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46" w:rsidRPr="00D33365" w:rsidRDefault="001F0B46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15C67" w:rsidRDefault="00626DBE" w:rsidP="00D15C67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FF">
        <w:rPr>
          <w:rFonts w:ascii="Times New Roman" w:hAnsi="Times New Roman" w:cs="Times New Roman"/>
          <w:b/>
          <w:sz w:val="28"/>
          <w:szCs w:val="28"/>
        </w:rPr>
        <w:t xml:space="preserve">ПРОГРАМОВІ ВИМОГИ </w:t>
      </w:r>
    </w:p>
    <w:p w:rsidR="00D15C67" w:rsidRDefault="00626DBE" w:rsidP="00D15C67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FF">
        <w:rPr>
          <w:rFonts w:ascii="Times New Roman" w:hAnsi="Times New Roman" w:cs="Times New Roman"/>
          <w:b/>
          <w:sz w:val="28"/>
          <w:szCs w:val="28"/>
        </w:rPr>
        <w:t>ДО ДЕРЖАВНОГО ІСПИТУ З ПСИХОЛОГІЇ</w:t>
      </w:r>
    </w:p>
    <w:p w:rsidR="00D15C67" w:rsidRPr="00D15C67" w:rsidRDefault="00626DBE" w:rsidP="00D33365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C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КОМПЛЕКСНИЙ </w:t>
      </w:r>
    </w:p>
    <w:p w:rsidR="00D15C67" w:rsidRDefault="00626DBE" w:rsidP="00D33365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FF">
        <w:rPr>
          <w:rFonts w:ascii="Times New Roman" w:hAnsi="Times New Roman" w:cs="Times New Roman"/>
          <w:b/>
          <w:sz w:val="28"/>
          <w:szCs w:val="28"/>
        </w:rPr>
        <w:t xml:space="preserve">ДЛЯ СТУДЕНТІВ ЗАОЧНОЇ ФОРМ НАВЧАННЯ </w:t>
      </w:r>
    </w:p>
    <w:p w:rsidR="00706AFF" w:rsidRPr="00706AFF" w:rsidRDefault="00626DBE" w:rsidP="00D33365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FF">
        <w:rPr>
          <w:rFonts w:ascii="Times New Roman" w:hAnsi="Times New Roman" w:cs="Times New Roman"/>
          <w:b/>
          <w:sz w:val="28"/>
          <w:szCs w:val="28"/>
        </w:rPr>
        <w:t>ОР “БАКАЛАВР” СПЕЦІАЛЬНІСТЬ 053 «ПСИХОЛОГІЯ»</w:t>
      </w:r>
    </w:p>
    <w:p w:rsidR="00706AFF" w:rsidRDefault="00706AFF" w:rsidP="00D33365">
      <w:pPr>
        <w:pStyle w:val="1"/>
        <w:spacing w:after="0"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1F0B46" w:rsidRPr="00716591" w:rsidRDefault="00706AFF" w:rsidP="00716591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ЗАГАЛЬНА ПСИХОЛОГІЯ</w:t>
      </w:r>
      <w:bookmarkStart w:id="0" w:name="_GoBack"/>
      <w:bookmarkEnd w:id="0"/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Свідомість людини. Базові складові свідомості: понятійні знання, самосвідомість, цілепокладання, ставлення. Підсвідомі й несвідомі феномени у психіці людини.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 Основні функції психіки з позицій теорії еволюції Ч. Дарвіна. 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Функції нервової системи і психіки та «зворотний зв’язок» у вченні І. М.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Сєчєнова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 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Психологія сигнального зв’язку (умовного рефлексу) у вченні І. П. Павлова. 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5. Предмет загальної психології. Місце психології в системі наук та місце загальної психології в структурі психологічних знань.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6. Психофізіологічна проблема (співвідношення мозку і психіки). Зв’язок мозку і психіки за принципом кодування інформації. 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7. Електричні подразнення (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вживлені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електроди) та електроенцефалограма (ЕЕГ) як методи вивчення мозку і психіки. 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8. Вплив на мозок і психіку людини психотропних речовин.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9. Функції, види та властивості уваги.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10. Відчуття. Рецептор. Аналізатор. Перекодування в аналізаторі. Модальність відчуття. Синестезія.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11.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Екстероцептивні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відчуття.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Дистантні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 контактні відчуття. 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12.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Інтероцептивні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відчуття. Органічні і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пропріоцептивні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відчуття.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13. Співвідношення сили подразника та інтенсивності відчуття. Пороги відчуттів. Чутливість органу чуття. Закон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Бугера-Вебера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Закон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Вебера-Фехнера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Сенсибілізація.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14. Предметність (об’ємність) сприймання та її фактори (перспективне скорочення, перекривання, розподіл світла й тіней, повітряна перспектива, руховий паралакс). 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15. Структурність сприймання та її фактори (перепади світла й тіней та забарвлень, близькість, подібність, плавність, неперервність, завершеність, простота, симетричність). 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16. Цілісність сприймання.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Сенсомоторна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схема.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Перцептивна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модель.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17. Константність і вибірковість сприймання.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Перцептивна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модель.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18. Уява. Уявлення. Фантазія.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19. Функціональна сутність інтелекту і мислення.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20. Наочно-дійове мислення. Наочно-образне мислення.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Понятійне мислення. Зв’язки мислення і мовлення. Слово як знак.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22.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Мисленнєві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операції: аналіз і синтез, порівняння, абстрагування, узагальнення, означення. Слово як знак. 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23. Пам’ять. Види і процеси пам’яті (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мнемічні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24. Емоція. Основні і самостійні емоції. Афект. Настрій.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25. Емоційна складова стресу.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Дістрес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Еустрес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26. Почуття. Вищі почуття: моральні, релігійні, патріотичні (почуття етнічної ідентичності), естетичні.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27. Особистість. Біологічна, соціальна і духовна природа особистості.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28. Задатки і здібності особистості.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29. Темперамент особистості. Психологічні властивості темпераменту.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30. Конституційно-антропометрична концепція Е.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Кречмера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 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31. Конституційно-антропометричні концепція У.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Шелдона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32. Мотиваційна динаміка стосунків між особистістю і тоталітарним режимом. Конформізм і його види. «Втеча в Натовп».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33. Соціальні фактори мотивації особистості в демократичному суспільстві. «Втеча від Свободи». «Позитивна Свобода».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34. Основний психологічний зміст духовності, моральності, совісті особистості.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35. Психологія любові та «розумного егоїзму».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36. Основна проблема людини у екзистенціалізмі. «Втеча від Абсурду». Позиція «Всупереч Абсурду».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37.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Психорегулятивний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аспект віри в Бога.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38. Основний психологічний зміст характеру особистості.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39. Я-концепція як складова характеру особистості. Формула В.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Джемса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40. Діяльність як спосіб існування людини. Самоактуалізація особистості (А. Маслов).</w:t>
      </w:r>
      <w:r w:rsidRPr="00CE5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</w:t>
      </w:r>
    </w:p>
    <w:p w:rsidR="00CE50EF" w:rsidRPr="00CE50EF" w:rsidRDefault="00CE50EF" w:rsidP="00D333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ПЕРЕЛІК РЕКОМЕНДОВАНОЇ ЛІТЕРАТУРИ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Москалець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В. П. Загальна психологія: підручник для студентів спеціальності «психологія». Київ: Ліра-К, 2020. 564 с.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Москалець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В. П. Загальна психологія: лекції для студентів спеціальності «психологія». Івано-Франківськ: Електронна бібліотека Прикарпатського національного університету імені Василя Стефаника, 2021. 240 с.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Москалець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В. П. Психологія особистості: підручник. Київ: Ліра-К, 2020. 364 с.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Москалець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В. П. Психологія особистості: підручник. Київ-Івано-Франківськ: «Нова Зоря», 2020. 436 с.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 Максименко С. Д., Зайчук В. О., Клименко В. В. та ін. Загальна психологія: підручник / за ред. С. Д. Максименка. Вінниця: «Нова книга», 2004. 704 с.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Савчин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М. В. Загальна психологія: підручник. Київ: «Академія», 2018. 344 с. </w:t>
      </w:r>
    </w:p>
    <w:p w:rsidR="00CE50EF" w:rsidRPr="00CE50EF" w:rsidRDefault="00CE50EF" w:rsidP="00D333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33365" w:rsidRPr="00D33365" w:rsidRDefault="002419F5" w:rsidP="00D33365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СОЦІАЛЬНА ПСИХОЛОГІЯ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1. Предмет і завдання соціальної психології. Функції соціальної психології. Ознаки сучасної соціальної психології.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2. Місце соціальної психології у системі наукового пізнання.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3.Поняття «соціально-психологічного простору», «соціально-психологічних явищ» та «соціально-психологічної реальності» у соціальній психології.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4. Основні методи соціальної психології. 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5.Етапи становлення соціальної психології. Становлення соціальної психології в Україні.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6.Статус особистості у структурі міжособистісних відносин. Складові статусу особистості: авторитет, престиж. Поняття «позиція особистості».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7.Роль як реалізація статусу і позиції особистості.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Соціальна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роль.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Класифікації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ролей (Дж.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Міда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Т.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Парсонса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, Дж. Морено).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8.Поняття соціалізації особистості. Соціалізація як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інкультурація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. Соціалізація як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інтерналізація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. Соціалізація як адаптація. Соціалізація як конструювання соціальності. 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9.Критерії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соціалізованості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особистості.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Ресоціалізація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особистості. Асоціальна поведінка.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Відхильна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поведінка (девіантна,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делінквентна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адективна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).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10. Стадії соціалізації.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11. Соціальні інститути соціалізації. Засоби соціалізації (традиційний, інституційний, міжособистісний, рефлексивний, стилізований).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12..Чинники та механізми соціалізації (наслідування, навіювання, соціальна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фасилітація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, чутки, інтеріоризація, рефлексія тощо). Форми соціалізації (цілеспрямована і стихійна).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13. Теорії соціалізації: біогенетичний,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соціогенетичний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соціоекологічний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(У.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Бронфенбреннер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), психоаналітичний підходи. 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14. Сучасні теорії соціалізації (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когнітивізм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ситуаціонізм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, конструктивізм).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lastRenderedPageBreak/>
        <w:t>15. Види соціалізації: політична, економічна, статево-рольова.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16.Формування Я-концепції: фактори і механізми. </w:t>
      </w:r>
      <w:proofErr w:type="spellStart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Взаємозв</w:t>
      </w:r>
      <w:proofErr w:type="spellEnd"/>
      <w:r w:rsidRPr="00CE50EF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язок</w:t>
      </w:r>
      <w:proofErr w:type="spellEnd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«активного» і «рефлексивного Я». Мотив </w:t>
      </w:r>
      <w:proofErr w:type="spellStart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самопідсилення</w:t>
      </w:r>
      <w:proofErr w:type="spellEnd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мотив самопізнання. Фактори, що визначають формування уявлень про «Я», механізми ( К. </w:t>
      </w:r>
      <w:proofErr w:type="spellStart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Герген</w:t>
      </w:r>
      <w:proofErr w:type="spellEnd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). 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17. Поняття самоповаги особистості. Самооцінка особистості. Поведінкові кореляти осіб з високою і низькою самооцінкою. Поняття </w:t>
      </w:r>
      <w:proofErr w:type="spellStart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самоефективності</w:t>
      </w:r>
      <w:proofErr w:type="spellEnd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А. Бандури. Безпомічність.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18. Механізми соціальної регуляції поведінки: зовнішні і внутрішні; соціальні норми, соціальні установки (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аттитюди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), цінності, ціннісні орієнтації.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19.Міжособистісна комунікація: комунікатор, реципієнт. Бар’єри спілкування. Функції спілкування.  Моделі комунікації: низхідна і висхідна комунікація. 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20. Вербальна (усна мова, денотати і конотації) і невербальна комунікації (оптико-кінетична система знаків, «контакт очей»,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паралігвістична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й екстралінгвістична система знаків,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проксеміка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).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21. Поняття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внутрішньоособистісного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конфлікту. Специфіка, показники.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22. Типологія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внутрішньоособистісних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конфліктів. Причини виникнення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внутрішньоособистісних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конфліктів.   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23.  Поняття «атракція» (потяг), соціальна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фасилітація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, соціальна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інгібіція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конформність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підпорядкування, когнітивна реінтеграція як форми соціального впливу. Експерименти С.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Мілгрема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24. Поняття «соціальна перцепція». Соціально-психологічні механізми міжособистісного сприймання: ідентифікація, </w:t>
      </w:r>
      <w:proofErr w:type="spellStart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емпатія</w:t>
      </w:r>
      <w:proofErr w:type="spellEnd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стереотипізація</w:t>
      </w:r>
      <w:proofErr w:type="spellEnd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рефлексія, каузальна атрибуція. Феномен «егоцентричного приписування». Типи атрибуції: особистісна, об’єктна, обставинна.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25. Теорії когнітивної відповідності (теорія структурного балансу Ф.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Хайдера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, комунікативних актів Т.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Ньюкома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, когнітивного дисонансу Л.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Фестігнера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, конгруентності Ч.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Осгуда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і П.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Таненбаума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).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lastRenderedPageBreak/>
        <w:t xml:space="preserve">26.Поняття про міжособистісні стосунки: соціальні стосунки, формальні і неформальні взаємини, соціальний контроль, офіційні взаємини, особистісні стосунки. Теорія «людських відносин» Е.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Мейо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.</w:t>
      </w: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27.Поняття «міжособистісних впливів». Принцип </w:t>
      </w:r>
      <w:proofErr w:type="spellStart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реципрокності</w:t>
      </w:r>
      <w:proofErr w:type="spellEnd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і соціального обміну. Концепція Р. </w:t>
      </w:r>
      <w:proofErr w:type="spellStart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Чалдіні</w:t>
      </w:r>
      <w:proofErr w:type="spellEnd"/>
      <w:r w:rsidRPr="00CE50E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(феномен «дверима в лоб», «нога у дверях», «ефект очевидця»).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28. Соціально-психологічні характеристики малої групи. Класифікація малих груп.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29. Динаміка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групоутворення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30. Лідерство і керівництво. Стилі лідерства і керівництва.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31. Нормативна поведінка. Групові норми. Груповий конформізм.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Нонконформна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поведінка.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32. Групові рішення.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Групомислення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33. Поняття «соціально-психологічного клімату колективу». Показники СПК та чинники успішності міжособистісних стосунків у колективі. Поняття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мобінгу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 і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34. Групова сумісність і згуртованість. Визначення індексу згуртованості групи.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35. Стадії формування згуртованої групи. Ознаки згуртованості.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36. Конфлікти. Типи конфліктів: між особистістю і групою, внутрігрупові,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міжгрупові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. Функції конфліктів.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>37. Способи і методи подолання конфліктів. Шляхи вирішення конфліктів. Стратегії поведінки у конфліктній ситуації.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38.  Великі групи. Суттєві ознаки великих груп. Структура великих груп. Види великих груп. 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39. Масові явища у великих групах : громадська думка, суспільні настрої, масові настрої, мода, чутки, паніка. </w:t>
      </w:r>
    </w:p>
    <w:p w:rsidR="00CE50EF" w:rsidRPr="00CE50EF" w:rsidRDefault="00CE50EF" w:rsidP="00D33365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 w:eastAsia="uk-UA"/>
        </w:rPr>
        <w:t xml:space="preserve">40. Натовп.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Соціально-психологічні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ознаки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натовпу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Види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натовпу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пасивний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активний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агресивний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;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випадковий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діючий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конвенційний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lastRenderedPageBreak/>
        <w:t>експресивний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.  Природа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натовпу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, характеристики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натовпу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 (Г.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Лебон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).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Особливості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поведінки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людини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натовпі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ru-RU" w:eastAsia="uk-UA"/>
        </w:rPr>
        <w:t>.</w:t>
      </w:r>
    </w:p>
    <w:p w:rsidR="00CE50EF" w:rsidRPr="00CE50EF" w:rsidRDefault="00CE50EF" w:rsidP="00D333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CE50EF" w:rsidRPr="00CE50EF" w:rsidRDefault="00CE50EF" w:rsidP="00D33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ПЕРЕЛІК РЕКОМЕНДОВАНОЇ ЛІТЕРАТУРИ</w:t>
      </w:r>
    </w:p>
    <w:p w:rsidR="00CE50EF" w:rsidRPr="00CE50EF" w:rsidRDefault="00CE50EF" w:rsidP="00D33365">
      <w:pPr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Андреева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Г. М.</w:t>
      </w: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Социальная психология. М., - 2000.</w:t>
      </w:r>
    </w:p>
    <w:p w:rsidR="00CE50EF" w:rsidRPr="00CE50EF" w:rsidRDefault="00CE50EF" w:rsidP="00D3336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</w:pP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Андреева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 Г. М. 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Психология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 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социального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 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познания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: 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Учеб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. 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пособие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 для 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высших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 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учебных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 заведений. — 3-е 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изд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. 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перераб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 xml:space="preserve">. и 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доп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. / Г. М. </w:t>
      </w:r>
      <w:proofErr w:type="spellStart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Андреева</w:t>
      </w:r>
      <w:proofErr w:type="spellEnd"/>
      <w:r w:rsidRPr="00CE50EF">
        <w:rPr>
          <w:rFonts w:ascii="Times New Roman" w:eastAsia="WenQuanYi Micro Hei" w:hAnsi="Times New Roman" w:cs="Times New Roman"/>
          <w:color w:val="222222"/>
          <w:sz w:val="28"/>
          <w:szCs w:val="28"/>
          <w:lang w:val="uk-UA"/>
        </w:rPr>
        <w:t> — М.: Аспект Пресс, 2005. — 303 С.</w:t>
      </w:r>
    </w:p>
    <w:p w:rsidR="00CE50EF" w:rsidRPr="00CE50EF" w:rsidRDefault="00CE50EF" w:rsidP="00D33365">
      <w:pPr>
        <w:numPr>
          <w:ilvl w:val="0"/>
          <w:numId w:val="1"/>
        </w:numPr>
        <w:spacing w:after="0" w:line="360" w:lineRule="auto"/>
        <w:ind w:left="0" w:hanging="357"/>
        <w:contextualSpacing/>
        <w:jc w:val="both"/>
        <w:rPr>
          <w:rFonts w:ascii="Times New Roman" w:eastAsia="WenQuanYi Micro Hei" w:hAnsi="Times New Roman" w:cs="Times New Roman"/>
          <w:sz w:val="28"/>
          <w:szCs w:val="28"/>
          <w:lang w:val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/>
        </w:rPr>
        <w:t>Ануфрієва Н.М., Зелінська Т.М., Єрмакова Н.О. Соціальна психологія: Навчальний посібник. – К.: Каравела, 2011. – 296 с.</w:t>
      </w:r>
    </w:p>
    <w:p w:rsidR="00CE50EF" w:rsidRPr="00CE50EF" w:rsidRDefault="00CE50EF" w:rsidP="00D33365">
      <w:pPr>
        <w:numPr>
          <w:ilvl w:val="0"/>
          <w:numId w:val="1"/>
        </w:numPr>
        <w:tabs>
          <w:tab w:val="num" w:pos="1260"/>
        </w:tabs>
        <w:spacing w:after="0" w:line="360" w:lineRule="auto"/>
        <w:ind w:left="0" w:hanging="357"/>
        <w:contextualSpacing/>
        <w:jc w:val="both"/>
        <w:rPr>
          <w:rFonts w:ascii="Times New Roman" w:eastAsia="WenQuanYi Micro Hei" w:hAnsi="Times New Roman" w:cs="Times New Roman"/>
          <w:sz w:val="28"/>
          <w:szCs w:val="28"/>
          <w:lang w:val="uk-UA"/>
        </w:rPr>
      </w:pPr>
      <w:r w:rsidRPr="00CE50EF">
        <w:rPr>
          <w:rFonts w:ascii="Times New Roman" w:eastAsia="WenQuanYi Micro Hei" w:hAnsi="Times New Roman" w:cs="Times New Roman"/>
          <w:sz w:val="28"/>
          <w:szCs w:val="28"/>
          <w:lang w:val="uk-UA"/>
        </w:rPr>
        <w:t xml:space="preserve">Москаленко В. В. Соціальна психологія: Підручник. – 2-ге вид., випр. та </w:t>
      </w:r>
      <w:proofErr w:type="spellStart"/>
      <w:r w:rsidRPr="00CE50EF">
        <w:rPr>
          <w:rFonts w:ascii="Times New Roman" w:eastAsia="WenQuanYi Micro Hei" w:hAnsi="Times New Roman" w:cs="Times New Roman"/>
          <w:sz w:val="28"/>
          <w:szCs w:val="28"/>
          <w:lang w:val="uk-UA"/>
        </w:rPr>
        <w:t>доп</w:t>
      </w:r>
      <w:proofErr w:type="spellEnd"/>
      <w:r w:rsidRPr="00CE50EF">
        <w:rPr>
          <w:rFonts w:ascii="Times New Roman" w:eastAsia="WenQuanYi Micro Hei" w:hAnsi="Times New Roman" w:cs="Times New Roman"/>
          <w:sz w:val="28"/>
          <w:szCs w:val="28"/>
          <w:lang w:val="uk-UA"/>
        </w:rPr>
        <w:t>. – К., 2008. - 688 с.</w:t>
      </w:r>
    </w:p>
    <w:p w:rsidR="00CE50EF" w:rsidRPr="00CE50EF" w:rsidRDefault="00CE50EF" w:rsidP="00D33365">
      <w:pPr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Орбан-Лембрик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Л. Е. Соціальна психологія / Л. Е.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Орбан-Лембрик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: [Посібник]. - К. :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Академвидав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2003. – 448 с.</w:t>
      </w:r>
    </w:p>
    <w:p w:rsidR="00CE50EF" w:rsidRPr="00CE50EF" w:rsidRDefault="00CE50EF" w:rsidP="00D33365">
      <w:pPr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Орбан-Лембрик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Л. Е. Соціальна психологія / Л. Е.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Орбан-Лембрик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[Підручник] : у 2-х кн. Кн.1 Соціальна психологія особистості і спілкування. – Чернівці : Книги - ХХI,  2010. – 464 с.</w:t>
      </w:r>
    </w:p>
    <w:p w:rsidR="00CE50EF" w:rsidRPr="00CE50EF" w:rsidRDefault="00CE50EF" w:rsidP="00D33365">
      <w:pPr>
        <w:numPr>
          <w:ilvl w:val="0"/>
          <w:numId w:val="1"/>
        </w:numPr>
        <w:spacing w:after="0" w:line="36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Орбан-Лембрик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Л. Е. Соціальна психологія у 2-х кн. [Текст] : підручник. Кн.2 : Соціальна психологія груп. Прикладна соціальна психологія / Лідія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Ернестівна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Орбан-Лембрик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–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МОН. – Чернівці : Книги - ХХI, 2010. – 464с. </w:t>
      </w:r>
    </w:p>
    <w:p w:rsidR="00041522" w:rsidRPr="002419F5" w:rsidRDefault="00CE50EF" w:rsidP="00D33365">
      <w:pPr>
        <w:numPr>
          <w:ilvl w:val="0"/>
          <w:numId w:val="1"/>
        </w:numPr>
        <w:spacing w:after="0" w:line="36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Основи соціальної психології: Навчальний посібник / М. М. 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Слюсаревський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В.О.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Татенко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Т.М. Титаренко, Н.В. 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Хазратова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ін..; за ред. М.М.</w:t>
      </w:r>
      <w:proofErr w:type="spellStart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Слюсаревського</w:t>
      </w:r>
      <w:proofErr w:type="spellEnd"/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– К.: Міленіум, 2008. – 495 с. [Електронний ресурс] / Режим доступу: </w:t>
      </w:r>
      <w:hyperlink r:id="rId5" w:history="1">
        <w:r w:rsidRPr="00D33365">
          <w:rPr>
            <w:rFonts w:ascii="Times New Roman" w:eastAsia="WenQuanYi Micro Hei" w:hAnsi="Times New Roman" w:cs="Times New Roman"/>
            <w:color w:val="0000FF"/>
            <w:sz w:val="28"/>
            <w:szCs w:val="28"/>
            <w:u w:val="single"/>
            <w:lang w:val="uk-UA"/>
          </w:rPr>
          <w:t>http://www.academia.edu/31387056/</w:t>
        </w:r>
      </w:hyperlink>
      <w:r w:rsidRPr="00CE5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41522" w:rsidRPr="00D33365" w:rsidRDefault="00041522" w:rsidP="00D33365">
      <w:pPr>
        <w:pStyle w:val="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522" w:rsidRPr="00D33365" w:rsidRDefault="002419F5" w:rsidP="002419F5">
      <w:pPr>
        <w:pStyle w:val="1"/>
        <w:spacing w:after="0"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ВІКОВА ПСИХОЛОГІЯ</w:t>
      </w:r>
    </w:p>
    <w:p w:rsid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Предмет, завдання, структура та методи вікової психології </w:t>
      </w:r>
    </w:p>
    <w:p w:rsid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Методологічні проблеми вікової психології </w:t>
      </w:r>
    </w:p>
    <w:p w:rsid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Поняття про розвиток, дозрівання і ріст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Принципи, закономірності, критерії та фактори психічного розвитку.</w:t>
      </w:r>
      <w:r w:rsidRPr="00D3336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Поняття про вік. Основні підходи та критерії вікової періодизації (К.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Бюлер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Заззо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Фройд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Кольберг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Ж.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Піаже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Л.С. Виготський, Д.Б. Ельконін та ін.).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Передумови виникнення дитячої психології як самостійної науки (І.Ф.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Герберт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К.Д. Ушинський, У. Джеймс, Г.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Мюнстенберг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Прейєр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ін.). </w:t>
      </w:r>
    </w:p>
    <w:p w:rsid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Виникнення та розвиток вікової психології на початку XX століття (Ст.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Холл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Д. Селі, В.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Штерн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Клапаред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Бюлер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Ш.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Бюлер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ін.). </w:t>
      </w:r>
    </w:p>
    <w:p w:rsid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Біологічний підхід до розвитку (теорія рекапітуляції Ст.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Холла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теорія дозрівання А.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Гезелла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етологічна теорія К. Лоренца).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Психодинамічний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до розвитку (теорія психосексуального розвитку З.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Фройда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психосоціальна теорія Е.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Біхевіористський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до розвитку (теорія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оперантного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зумовлення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Скіннера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соціально-когнітивна теорія А. Бандури).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Когнітивно-генетичний підхід до розвитку (теорія розвитку дитячого інтелекту Ж.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Піаже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Контекстуальний підхід до розвитку (культурно-історична теорія Л.С. Виготського, теорія екологічних систем У.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Бронфенбреннера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Теорія конвергенції В.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Штерна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Теорія морального розвитку Л.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Кольберга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Теорії розвитку у вітчизняній психології (С.Л.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Рубінштейн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О.М. Леонтьєв, О.В. Запорожець, Б.Г. Ананьєв, П.Я.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Гальперін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А.В. Петровський, Д.Б. Ельконін, Г.С. Костюк та ін.). </w:t>
      </w:r>
    </w:p>
    <w:p w:rsid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Взаємозв’язок навчання та розвитку особистості: основні концепції (Е.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Торндайк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Ж.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Піаже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Л.С. Виготський).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Пренатальний ріст та розвиток дитини. Вплив зовнішнього середовища на пренатальний розвиток дитини. Криза народження.</w:t>
      </w:r>
      <w:r w:rsidRPr="00D33365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Психологічна характеристика періоду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новонародженості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Розвиток орієнтації в оточуючому світі (сенсорний та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перцептивний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розвиток) у немовлячому віці.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Когнітивний розвиток у немовлячому віці. Поняття про знаково-символічну функцію свідомості.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Криза першого року життя. Центральні психологічні новоутворення немовлячого періоду.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пізнавальної сфери в ранньому віці: сприймання, увага, пам’ять, мислення. Якісні і кількісні характеристики словникового запасу дітей раннього віку.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Становлення Я-концепції у ранньому віці. Криза 3-х років: симптоми, шляхи подолання.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характеристика психічного розвитку дошкільника.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 як провідна діяльність і основний рушій розвитку в дошкільному дитинстві.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Соціалізація та розвиток особистості у дошкільному віці. Ідентифікація та его-ідентичність.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Готовність дитини до навчання у школі: основні критерії. Криза семи років.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 та когнітивний розвиток у молодшому шкільному віці. Причини та шляхи подолання шкільної неуспішності.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емоційно-вольової та мотиваційної сфер у молодшого школяра.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психічного та особистісного розвитку в підлітковому віці. Моральний розвиток у підлітковому віці (Л.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Кольберг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, Л.І. 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Божович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Теоретичні підходи до проблеми підліткової кризи (Ст.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Холл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Шпрангер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Штерн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Ш.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Бюлер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Ж.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Піаже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Л.С. Виготський, Д.Б. Ельконін).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Акцентуації характеру в підлітковому віці.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Чинники психічного розвитку в ранній юності. Внутрішня позиція і формування життєвих планів.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Особистісне та професійне самовизначення в ранній юності. Етапи становлення професійного самовизначення.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Психосоціальний розвиток у період ранньої дорослості.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Професійна підготовка та вибір професійного шляху у ранньому дорослому віці.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Сім’я і батьківство. Гендерна рівність, прийняття гендерних ролей та стратегії сімейного виховання.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Середня дорослість: особливості емоційного та когнітивного розвитку. 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Причини та наслідки кризи середнього віку.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характеристика періоду пізньої зрілості. Старіння: фізіологічні, психологічні та соціальні причини. </w:t>
      </w:r>
    </w:p>
    <w:p w:rsidR="00041522" w:rsidRPr="00D33365" w:rsidRDefault="00041522" w:rsidP="00D3336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Особистісний та соціальний розвиток у похилому віці.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Екзистенційна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криза: шляхи подолання. </w:t>
      </w:r>
    </w:p>
    <w:p w:rsidR="002419F5" w:rsidRDefault="002419F5" w:rsidP="00D33365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41522" w:rsidRPr="00EC0074" w:rsidRDefault="00EC0074" w:rsidP="00D33365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00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ПЕРЕЛІК РЕКОМЕНДОВАНОЇ ЛІТЕРАТУРИ</w:t>
      </w:r>
    </w:p>
    <w:p w:rsidR="00041522" w:rsidRPr="00D33365" w:rsidRDefault="00041522" w:rsidP="00D33365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Сергєєнкова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П., Столярчук О. А.,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Коханова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П.,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Пасєка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В. Вікова психологія.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посіб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. – К.: Центр учбової літератури, 2012. – 376 с.</w:t>
      </w:r>
    </w:p>
    <w:p w:rsidR="00041522" w:rsidRPr="00D33365" w:rsidRDefault="00041522" w:rsidP="00D33365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Дуткевич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В. Дитяча психологія.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посіб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. – К.: Центр учбової літератури, 2012. – 424 с.</w:t>
      </w:r>
    </w:p>
    <w:p w:rsidR="00041522" w:rsidRPr="00D33365" w:rsidRDefault="00041522" w:rsidP="00D33365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Дзюба Т. М., Коваленко О. Г. Д Психологія дорослості з основами геронтопсихології. Навчальний посібник для студентів вищих навчальних закладів / Т.М. Дзюба, О.Г. Коваленко; за ред. проф. В. Ф. Моргуна. – П., 2013. – 172 с.</w:t>
      </w:r>
    </w:p>
    <w:p w:rsidR="00041522" w:rsidRPr="00D33365" w:rsidRDefault="00041522" w:rsidP="00D33365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Ушакова І.М. Геронтопсихологія: підручник / І.М. Ушакова. – Х.: НУЦЗУ, 2014. – 236 с.</w:t>
      </w:r>
    </w:p>
    <w:p w:rsidR="00041522" w:rsidRPr="00D33365" w:rsidRDefault="00041522" w:rsidP="00D33365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Крайг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Психология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развития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СПб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.: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Питер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, 2000. – 992 с.</w:t>
      </w:r>
    </w:p>
    <w:p w:rsidR="00041522" w:rsidRPr="00D33365" w:rsidRDefault="00041522" w:rsidP="00D33365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Психология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человека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рождения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смерти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-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СПб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.: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Прайм-Еврознак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, 2002. - 656 с. - (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Серия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Психологическая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энциклопедия</w:t>
      </w:r>
      <w:proofErr w:type="spellEnd"/>
      <w:r w:rsidRPr="00D33365">
        <w:rPr>
          <w:rFonts w:ascii="Times New Roman" w:eastAsia="Times New Roman" w:hAnsi="Times New Roman" w:cs="Times New Roman"/>
          <w:sz w:val="28"/>
          <w:szCs w:val="28"/>
          <w:lang w:eastAsia="uk-UA"/>
        </w:rPr>
        <w:t>»). ISBN 5-93878-029-2</w:t>
      </w:r>
    </w:p>
    <w:p w:rsidR="00D33365" w:rsidRPr="00D33365" w:rsidRDefault="00D33365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365" w:rsidRPr="00D33365" w:rsidRDefault="00D33365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B46" w:rsidRPr="002419F5" w:rsidRDefault="00D33365" w:rsidP="002419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9F5">
        <w:rPr>
          <w:rFonts w:ascii="Times New Roman" w:hAnsi="Times New Roman" w:cs="Times New Roman"/>
          <w:b/>
          <w:sz w:val="28"/>
          <w:szCs w:val="28"/>
          <w:lang w:val="uk-UA"/>
        </w:rPr>
        <w:t>ПСИХОЛОГІЧН</w:t>
      </w:r>
      <w:r w:rsidR="002419F5" w:rsidRPr="002419F5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2419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КОНСУЛЬТУВАННЯ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1.Визначення, мета та завдання психологічного консультування.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lastRenderedPageBreak/>
        <w:t>2.Психологічне консультування як вид психологічної допомоги. Історія його виникнення.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3.Специфічні особливості та види психологічного консультування.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4.Поняття про консультативний контакт і його особливості в різних психотерапевтичних напрямах.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5.Перенесення та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контрперенесення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в консультуванні: визначення, риси, причини, значення.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6.Загальна характеристика невербальних засобів консультативної взаємодії. Техніка дзеркального відображення невербальної поведінки клієнта.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7.Значення невербальної поведінки клієнта для консультативного процесу.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8.Поведінкові ознаки позитивного та негативного ставлення клієнта в консультативному контакті.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9.Особливості організації роботи психологічної консультації.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10. Фізичні компоненти консультативної взаємодії (обстановка психологічної консультації, структурування терапевтичного простору та часу).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11. Умови та чинники ефективності процесу консультування.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12. Морально-етичні принципи та відповідальність психолога-консультанта.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13. Основні вимоги до особистості консультанта. Модель ефективного консультанта.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14. Вплив професійної діяльності на особистість консультанта. Зміст поняття «синдром вигорання» та способи його запобігання.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15. Особливості професійної підготовки психолога-консультанта. Професійно значущі риси консультанта. 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16. Психологічний зміст понять: «скарга клієнта», «психологічний запит», «проблема клієнта».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17. Характеристика процесу консультування: оптимальна часова тривалість консультативних зустрічей (з урахуванням віку клієнтів), загальна кількість зустрічей, інтервал між бесідами тощо.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П’ятикрокова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модель інтерв’ю: етапи, завдання консультанта, психотехнічне забезпечення.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19. Еклектична модель консультативного процесу, за Б.Е.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Гілландом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: завдання та психотехнічне забезпечення.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20. Методи впливу і вислуховування та їх функції в структурі консультативного процесу.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21. Загальна характеристика основних технік психологічного консультування.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22.Особливості застосування психометричних методів у практиці психологічного консультування.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23.Особливості консультування тривожних клієнтів. Значення механізмів психологічного захисту.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24.Особливості консультування «немотивованих» клієнтів.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25.Особливості консультування у випадку смерті близької людини.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26.Особливості консультування клієнтів, що пережили розлучення.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27.Особливості консультування клієнтів з депресіями і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суїцидальними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намірами.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28.Особливості консультування вороже налаштованих та агресивних клієнтів.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29.Елементи класичного психоаналізу в практиці психологічного консультування: процедури, техніки, опір та опрацювання механізмів психологічного захисту. 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30. Значення та функції захисних механізмів для процесу саморегуляції клієнта.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31. Характеристика консультативного процесу в руслі аналітичної психології К.Юнга. Вербальні й невербальні методи аналітично зорієнтованого психологічного консультування.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32. Особливості застосування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юнгіанської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піскової терапії.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33. Основні поняття, психотехнічні прийоми та методи індивідуальної психології А.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Адлера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34. Поведінкове консультування: мета, особливості консультативного контакту, технічне забезпечення.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Гештальт-консультування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: основні поняття, мета та психотехнічне забезпечення.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Трансактний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аналіз: основні поняття, мета, сучасні психотехніки.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37. Раціонально-емотивне поведінкове консультування. Застосування АВС-схеми у практиці психологічного консультування. Когнітивний підхід до консультування. 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38. Клієнт-центроване консультування. Характеристика недирективних методів роботи з клієнтами.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39. Особливості консультування клієнтів з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екзистенційною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проблематикою, за Р.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Меєм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, І.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Яломом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Франклом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40. Прикладна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логотерапія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: техніки і методи.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B46" w:rsidRPr="002B1EAE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EAE">
        <w:rPr>
          <w:rFonts w:ascii="Times New Roman" w:hAnsi="Times New Roman" w:cs="Times New Roman"/>
          <w:b/>
          <w:sz w:val="28"/>
          <w:szCs w:val="28"/>
          <w:lang w:val="uk-UA"/>
        </w:rPr>
        <w:t>ПЕ</w:t>
      </w:r>
      <w:r w:rsidR="008E1AFD" w:rsidRPr="002B1EAE">
        <w:rPr>
          <w:rFonts w:ascii="Times New Roman" w:hAnsi="Times New Roman" w:cs="Times New Roman"/>
          <w:b/>
          <w:sz w:val="28"/>
          <w:szCs w:val="28"/>
          <w:lang w:val="uk-UA"/>
        </w:rPr>
        <w:t>РЕЛІК РЕКОМЕНДОВАНОЇ ЛІТЕРАТУРИ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3336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Васьківська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С.В. Основи психологічного консультування: підручник. Київ, 2011. 240 c. https://www.twirpx.com/file/394644/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D3336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Каліна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Н.Ф. Психотерапія : підручник. Київ, 2010. 320 с. https://academia-pc.com.ua/product/226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D3336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Кузікова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С.Б. Теорія і практика вікової психокорекції :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посібн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. Київ, 2012, 384 c. http://repository.sspu.sumy.ua/bitstream/123456789/9286/1/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3336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Москалець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В.П. Психологія особистості :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навч.посіб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. Київ, 2013. 416 с.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D3336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Нельсон-Джоунс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консультирования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 : уч.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пос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. Санкт-Петербург, 2000. 464 с. http://www.klex.ru/6cq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D33365">
        <w:rPr>
          <w:rFonts w:ascii="Times New Roman" w:hAnsi="Times New Roman" w:cs="Times New Roman"/>
          <w:sz w:val="28"/>
          <w:szCs w:val="28"/>
          <w:lang w:val="uk-UA"/>
        </w:rPr>
        <w:tab/>
        <w:t xml:space="preserve">Цимбалюк І.М. Психологічне консультування та корекція. Модульно-рейтинговий курс: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. Київ, 2005. 656 с.  http://shron1.chtyvo.org.ua/Tsymbaliuk_Ivan/Psykholohichne_konsultuvannia_ta_korektsiia_Modulno-reitynhovyi_kurs.pdf</w:t>
      </w:r>
    </w:p>
    <w:p w:rsidR="001F0B46" w:rsidRPr="00D33365" w:rsidRDefault="001F0B46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36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D33365">
        <w:rPr>
          <w:rFonts w:ascii="Times New Roman" w:hAnsi="Times New Roman" w:cs="Times New Roman"/>
          <w:sz w:val="28"/>
          <w:szCs w:val="28"/>
          <w:lang w:val="uk-UA"/>
        </w:rPr>
        <w:tab/>
        <w:t xml:space="preserve">Хомич Г.О., Ткач Р.М. Основи психологічного консультування. </w:t>
      </w:r>
      <w:proofErr w:type="spellStart"/>
      <w:r w:rsidRPr="00D33365">
        <w:rPr>
          <w:rFonts w:ascii="Times New Roman" w:hAnsi="Times New Roman" w:cs="Times New Roman"/>
          <w:sz w:val="28"/>
          <w:szCs w:val="28"/>
          <w:lang w:val="uk-UA"/>
        </w:rPr>
        <w:t>Навч.пос</w:t>
      </w:r>
      <w:proofErr w:type="spellEnd"/>
      <w:r w:rsidRPr="00D33365">
        <w:rPr>
          <w:rFonts w:ascii="Times New Roman" w:hAnsi="Times New Roman" w:cs="Times New Roman"/>
          <w:sz w:val="28"/>
          <w:szCs w:val="28"/>
          <w:lang w:val="uk-UA"/>
        </w:rPr>
        <w:t>. Київ, 2004. 152 с. https://nashaucheba.ru/v30649</w:t>
      </w:r>
    </w:p>
    <w:p w:rsidR="00B3101E" w:rsidRPr="00D33365" w:rsidRDefault="00B3101E" w:rsidP="00D33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101E" w:rsidRPr="00D33365" w:rsidSect="00FD59F2">
      <w:pgSz w:w="11906" w:h="16838"/>
      <w:pgMar w:top="1134" w:right="850" w:bottom="1134" w:left="1417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0BE2"/>
    <w:multiLevelType w:val="multilevel"/>
    <w:tmpl w:val="A622F4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C6539"/>
    <w:multiLevelType w:val="hybridMultilevel"/>
    <w:tmpl w:val="0680B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820AB"/>
    <w:multiLevelType w:val="multilevel"/>
    <w:tmpl w:val="AFA6D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characterSpacingControl w:val="doNotCompress"/>
  <w:compat/>
  <w:rsids>
    <w:rsidRoot w:val="00782F5A"/>
    <w:rsid w:val="00041522"/>
    <w:rsid w:val="00111413"/>
    <w:rsid w:val="001F0B46"/>
    <w:rsid w:val="002419F5"/>
    <w:rsid w:val="002B1EAE"/>
    <w:rsid w:val="00626DBE"/>
    <w:rsid w:val="00706AFF"/>
    <w:rsid w:val="00716591"/>
    <w:rsid w:val="00782F5A"/>
    <w:rsid w:val="00855C17"/>
    <w:rsid w:val="008E1AFD"/>
    <w:rsid w:val="00B3101E"/>
    <w:rsid w:val="00CE50EF"/>
    <w:rsid w:val="00D15C67"/>
    <w:rsid w:val="00D33365"/>
    <w:rsid w:val="00EC0074"/>
    <w:rsid w:val="00EF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rsid w:val="00041522"/>
    <w:rPr>
      <w:b/>
      <w:bCs/>
    </w:rPr>
  </w:style>
  <w:style w:type="paragraph" w:customStyle="1" w:styleId="1">
    <w:name w:val="Основний текст1"/>
    <w:basedOn w:val="a"/>
    <w:rsid w:val="00041522"/>
    <w:pPr>
      <w:tabs>
        <w:tab w:val="left" w:pos="708"/>
      </w:tabs>
      <w:suppressAutoHyphens/>
      <w:spacing w:after="120" w:line="276" w:lineRule="auto"/>
    </w:pPr>
    <w:rPr>
      <w:rFonts w:ascii="Calibri" w:eastAsia="WenQuanYi Micro Hei" w:hAnsi="Calibri" w:cs="Calibri"/>
      <w:lang w:val="uk-UA"/>
    </w:rPr>
  </w:style>
  <w:style w:type="paragraph" w:customStyle="1" w:styleId="a4">
    <w:name w:val="Базовий"/>
    <w:rsid w:val="00041522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ademia.edu/313870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12657</Words>
  <Characters>7216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Пользователь Windows</cp:lastModifiedBy>
  <cp:revision>2</cp:revision>
  <dcterms:created xsi:type="dcterms:W3CDTF">2022-05-09T17:15:00Z</dcterms:created>
  <dcterms:modified xsi:type="dcterms:W3CDTF">2022-05-09T17:15:00Z</dcterms:modified>
</cp:coreProperties>
</file>