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C9" w:rsidRDefault="005547C9" w:rsidP="005547C9">
      <w:pPr>
        <w:pStyle w:val="a4"/>
        <w:rPr>
          <w:b/>
          <w:szCs w:val="28"/>
        </w:rPr>
      </w:pPr>
      <w:r>
        <w:rPr>
          <w:b/>
          <w:szCs w:val="28"/>
        </w:rPr>
        <w:t xml:space="preserve">ПРОГРАМОВІ ВИМОГИ З ПЕДАГОГІЧНИХ ДИСЦИПЛІН  </w:t>
      </w:r>
    </w:p>
    <w:p w:rsidR="005547C9" w:rsidRDefault="005547C9" w:rsidP="005547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ОР-</w:t>
      </w:r>
      <w:r>
        <w:rPr>
          <w:rFonts w:ascii="Times New Roman" w:hAnsi="Times New Roman"/>
          <w:b/>
          <w:sz w:val="28"/>
          <w:szCs w:val="28"/>
        </w:rPr>
        <w:t>БАКАЛАВР</w:t>
      </w:r>
    </w:p>
    <w:p w:rsidR="005547C9" w:rsidRDefault="005547C9" w:rsidP="005547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7C9" w:rsidRDefault="005547C9" w:rsidP="005547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ТЕОРЕТИЧНА ЧАСТИНА</w:t>
      </w:r>
    </w:p>
    <w:p w:rsidR="005547C9" w:rsidRDefault="005547C9" w:rsidP="005547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7C9" w:rsidRDefault="005547C9" w:rsidP="005547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ОСНОВИ ПЕДАГОГІКИ. ДИДАКТИКА</w:t>
      </w:r>
    </w:p>
    <w:p w:rsidR="005547C9" w:rsidRDefault="005547C9" w:rsidP="005547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47C9" w:rsidRPr="008C3A1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Педагогіка як наука, мистецтво, технологія. Коротка історія розвитку педагогіки. Об’єкт, предмет, функції педагогіки. Завдання педагогіки на </w:t>
      </w:r>
      <w:r w:rsidRPr="008C3A19">
        <w:rPr>
          <w:rFonts w:ascii="Times New Roman" w:hAnsi="Times New Roman"/>
          <w:sz w:val="28"/>
          <w:szCs w:val="28"/>
        </w:rPr>
        <w:t>сучасному</w:t>
      </w:r>
      <w:r w:rsidRPr="008C3A1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A19">
        <w:rPr>
          <w:rFonts w:ascii="Times New Roman" w:hAnsi="Times New Roman"/>
          <w:sz w:val="28"/>
          <w:szCs w:val="28"/>
          <w:lang w:val="en-US"/>
        </w:rPr>
        <w:t>етапі</w:t>
      </w:r>
      <w:proofErr w:type="spellEnd"/>
      <w:r w:rsidRPr="008C3A1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A19">
        <w:rPr>
          <w:rFonts w:ascii="Times New Roman" w:hAnsi="Times New Roman"/>
          <w:sz w:val="28"/>
          <w:szCs w:val="28"/>
          <w:lang w:val="en-US"/>
        </w:rPr>
        <w:t>розвитку</w:t>
      </w:r>
      <w:proofErr w:type="spellEnd"/>
      <w:r w:rsidRPr="008C3A1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C3A19">
        <w:rPr>
          <w:rFonts w:ascii="Times New Roman" w:hAnsi="Times New Roman"/>
          <w:sz w:val="28"/>
          <w:szCs w:val="28"/>
          <w:lang w:val="en-US"/>
        </w:rPr>
        <w:t>освіти</w:t>
      </w:r>
      <w:proofErr w:type="spellEnd"/>
      <w:r w:rsidRPr="008C3A1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C3A1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8C3A19">
        <w:rPr>
          <w:rFonts w:ascii="Times New Roman" w:hAnsi="Times New Roman"/>
          <w:sz w:val="28"/>
          <w:szCs w:val="28"/>
          <w:lang w:val="en-US"/>
        </w:rPr>
        <w:t>Україн</w:t>
      </w:r>
      <w:proofErr w:type="spellEnd"/>
      <w:r w:rsidRPr="008C3A19">
        <w:rPr>
          <w:rFonts w:ascii="Times New Roman" w:hAnsi="Times New Roman"/>
          <w:sz w:val="28"/>
          <w:szCs w:val="28"/>
        </w:rPr>
        <w:t>і.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Основні педагогічні категорії: особистість, розвиток, формування, соціалізація, навчання, виховання, освіта. 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педагогічних наук. Педагогіка як навчальна дисципліна. Зв’язки педагогіки з іншими науками. Джерела педагогіки.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Технологія, етапи і процедура педагогічних досліджень. Загальна характеристика  методів науково-педагогічних досліджень.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Поняття «зміст освіти». Визначення змісту освіти в історії школи і педагогіки. Зміст освіти в сучасній </w:t>
      </w:r>
      <w:r>
        <w:rPr>
          <w:rFonts w:ascii="Times New Roman" w:hAnsi="Times New Roman"/>
          <w:color w:val="000000" w:themeColor="text1"/>
          <w:sz w:val="28"/>
          <w:szCs w:val="28"/>
        </w:rPr>
        <w:t>початковій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школі.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Джерела змісту освіти. Державний стандарт початкової школи. Базовий навчальний план. Навчальні програми.  Аналіз підручників і посібників для початкової школи.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і структура освіти в Україні у відповідності до Законів України «Про освіту», «Про загальну середню освіту», «Про позашкільну освіту», «Про вищу освіту».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Поняття про особистість, її розвиток і виховання. Закономірності та рушійні сили розвитку особистості дитини. 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Вікова періодизація. Вікові особливості фізичного і психічного розвитку особистості молодшого школяра. 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Індивідуальні особливості розвитку учнів молодшого шкільного віку. Врахування індивідуальних особливостей учнів початкових класів у процесі навчання.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 про дидактику як науку, її виникнення і розвиток. Предмет і завдання загальної теорії навчання. Функції дидактики. Актуальні проблеми дидактики на сучасному етапі розвитку освіти і школи.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 і суть процесу навчання. Структура процесу навчання.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Учіння – діяльність учня </w:t>
      </w:r>
      <w:r>
        <w:rPr>
          <w:rFonts w:ascii="Times New Roman" w:hAnsi="Times New Roman"/>
          <w:color w:val="000000" w:themeColor="text1"/>
          <w:sz w:val="28"/>
          <w:szCs w:val="28"/>
        </w:rPr>
        <w:t>у процесі навчання. Структура процесу засвоєння</w:t>
      </w:r>
      <w:r>
        <w:rPr>
          <w:rFonts w:ascii="Times New Roman" w:hAnsi="Times New Roman"/>
          <w:sz w:val="28"/>
          <w:szCs w:val="28"/>
        </w:rPr>
        <w:t xml:space="preserve"> знань.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Принципи і правила навчання. Класифікація принципів навчання. Характеристика принципів навчання в сучасній дидактиці.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Співвідношення методів і прийомів навчання. Функції методів навчання. Підходи до класифікацій методів навчання. Класифікація методів навчання за джерелом знань.</w:t>
      </w:r>
    </w:p>
    <w:p w:rsidR="005547C9" w:rsidRDefault="005547C9" w:rsidP="005547C9">
      <w:pPr>
        <w:pStyle w:val="a6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 навчання. Загальна характеристика методів стимулювання та мотивації учіння.</w:t>
      </w:r>
    </w:p>
    <w:p w:rsidR="005547C9" w:rsidRDefault="005547C9" w:rsidP="005547C9">
      <w:pPr>
        <w:pStyle w:val="a6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Загальна характеристика методів контролю і самоконтролю за ефективністю навчально-пізнавальної діяльності.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Урок як основна форма організації навчання в школі. Типи та структура уроків. 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Діяльність учителя щодо організації навчального процесу. Підготовка учителя до уроку.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Нестандартні уроки в сучасній школі, </w:t>
      </w:r>
      <w:r>
        <w:rPr>
          <w:rFonts w:ascii="Times New Roman" w:hAnsi="Times New Roman"/>
          <w:color w:val="000000" w:themeColor="text1"/>
          <w:sz w:val="28"/>
          <w:szCs w:val="28"/>
        </w:rPr>
        <w:t>їх класифікація. Педагогічні вимоги до організації та проведення нестандартних уроків.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Інтегровані уроки в початковій школі.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Диференційоване навчання в початковій школі. 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Мотивація навчальної діяльності учнів початкових класів. Сутність поняття «мотив», класифікація мотивів. Мотиви і стимули навчального процесу. 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Домашня навчальна робота учнів. Види домашніх завдань і способи їх перевірки в початковій школі. Домашня навчальна робота учнів</w:t>
      </w:r>
    </w:p>
    <w:p w:rsidR="005547C9" w:rsidRDefault="005547C9" w:rsidP="005547C9">
      <w:pPr>
        <w:pStyle w:val="a6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навчальної діяльності учнів. </w:t>
      </w:r>
      <w:r>
        <w:rPr>
          <w:rFonts w:ascii="Times New Roman" w:hAnsi="Times New Roman"/>
          <w:color w:val="000000" w:themeColor="text1"/>
          <w:sz w:val="28"/>
          <w:szCs w:val="28"/>
        </w:rPr>
        <w:t>Завдання</w:t>
      </w:r>
      <w:r>
        <w:rPr>
          <w:rFonts w:ascii="Times New Roman" w:hAnsi="Times New Roman"/>
          <w:sz w:val="28"/>
          <w:szCs w:val="28"/>
        </w:rPr>
        <w:t xml:space="preserve"> контролю. Функції контролю. Види і форми перевірки й оцінки знань молодших школярів.</w:t>
      </w:r>
    </w:p>
    <w:p w:rsidR="005547C9" w:rsidRDefault="005547C9" w:rsidP="005547C9">
      <w:pPr>
        <w:pStyle w:val="a6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Педагогічні вимоги до контролю й оцінки </w:t>
      </w:r>
      <w:r>
        <w:rPr>
          <w:rFonts w:ascii="Times New Roman" w:hAnsi="Times New Roman"/>
          <w:color w:val="000000" w:themeColor="text1"/>
          <w:sz w:val="28"/>
          <w:szCs w:val="28"/>
        </w:rPr>
        <w:t>навчальних досягнень</w:t>
      </w:r>
      <w:r>
        <w:rPr>
          <w:rFonts w:ascii="Times New Roman" w:hAnsi="Times New Roman"/>
          <w:sz w:val="28"/>
          <w:szCs w:val="28"/>
        </w:rPr>
        <w:t xml:space="preserve"> учнів початкової школи.</w:t>
      </w:r>
    </w:p>
    <w:p w:rsidR="005547C9" w:rsidRDefault="005547C9" w:rsidP="005547C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Особливості оцінювання знань учнів за 12-бальною шкалою. Критерії, оцінювання навчальних досягнень учнів початкової школи.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Види навчання. Пояснювально-ілюстративне навчання. Програмоване навчання. Проблемне навчання.</w:t>
      </w:r>
    </w:p>
    <w:p w:rsidR="005547C9" w:rsidRDefault="005547C9" w:rsidP="005547C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Засоби навчання, їх класифікація. Вимоги до використання засобів навчання в початковій школі.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Позаурочні форми організації навчального процесу в початковій школі. Екскурсія в початковій школі.</w:t>
      </w:r>
    </w:p>
    <w:p w:rsidR="005547C9" w:rsidRDefault="005547C9" w:rsidP="005547C9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Компетентнісний</w:t>
      </w:r>
      <w:proofErr w:type="spellEnd"/>
      <w:r>
        <w:rPr>
          <w:rFonts w:ascii="Times New Roman" w:hAnsi="Times New Roman"/>
          <w:sz w:val="28"/>
          <w:szCs w:val="28"/>
        </w:rPr>
        <w:t xml:space="preserve"> підхід до організації навчання в загальноосвітній школі першого ступеня. Основні групи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молодших школярів та їх характеристика.</w:t>
      </w:r>
    </w:p>
    <w:p w:rsidR="005547C9" w:rsidRDefault="005547C9" w:rsidP="005547C9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547C9" w:rsidRDefault="005547C9" w:rsidP="005547C9">
      <w:pPr>
        <w:pStyle w:val="a6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ТЕОРІЯ ВИХОВАННЯ З МЕТОДИКОЮ ОРГАНІЗАЦІЇ ВИХОВНОГО ПРОЦЕСУ В ПОЧАТКОВІЙ ШКОЛІ</w:t>
      </w:r>
    </w:p>
    <w:p w:rsidR="005547C9" w:rsidRDefault="005547C9" w:rsidP="005547C9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Суть процесу виховання учнів, його структура та рушійні сили. Мета і завдання виховання. Ідеал національного виховання. 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 та основні напрями виховання.</w:t>
      </w:r>
      <w:r>
        <w:rPr>
          <w:rFonts w:ascii="Times New Roman" w:hAnsi="Times New Roman"/>
          <w:bCs/>
          <w:sz w:val="28"/>
          <w:szCs w:val="28"/>
        </w:rPr>
        <w:t xml:space="preserve"> Сучасні концепції і програми організації виховання учнів.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Закономірності та принципи виховання учнів початкових класів. 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 виховання, їх класифікація. Методи  формування свідомості особистості. 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  організації діяльності, спілкування і формування досвіду суспільної поведінки. 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  стимулювання діяльності і поведінки.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Засоби виховання, їх класифікація. Вимоги до вибору засобів виховання у початковій школі.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 організації виховного процесу. Класифікація форм організації виховного процесу в початковій школі. Виховна робота з учнями на уроці. 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 організації виховного процесу з учнями молодшого шкільного віку в позаурочний час. Вимоги до організації виховного процесу в початковій школі.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Характеристика процесів самовиховання і перевиховання  особистості. 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Поняття про колектив, його ознаки і структура. Види колективів. Особливості формування колективу. Учнівське самоврядування в школі і в класі.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Мета, завдання, форми організації розумового виховання  в початковій школі. Формування основ наукового і національного світогляду молодших школярів. 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Зміст, засоби та організаційні форми морального виховання молодших школярів. Способи та засоби формування культури поведінки учнів початкової школи.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Суть, мета і завдання громадянського виховання молодших школярів. Форми організації громадянського виховання з учнями молодшого шкільного віку.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Патріотичне виховання учнів молодшого шкільного віку. Аналіз «Програми українського патріотичного виховання дітей та учнівської молоді» (за ред. І.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Беха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Завдання, зміст, форми організації трудового виховання у навчально-виховному процесі ЗОШ І ст. Основи профорієнтації молодших школярів.</w:t>
      </w:r>
    </w:p>
    <w:p w:rsidR="005547C9" w:rsidRPr="008A324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249">
        <w:rPr>
          <w:rFonts w:ascii="Times New Roman" w:hAnsi="Times New Roman"/>
          <w:color w:val="000000" w:themeColor="text1"/>
          <w:sz w:val="28"/>
          <w:szCs w:val="28"/>
        </w:rPr>
        <w:t>Статеве виховання молодших школярів: мета, завдання, форми організації.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Екологічне виховання учнів 1-4 класів. Форми організації екологічного виховання учнів  молодшого шкільного віку.</w:t>
      </w:r>
    </w:p>
    <w:p w:rsidR="005547C9" w:rsidRPr="008A324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249">
        <w:rPr>
          <w:rFonts w:ascii="Times New Roman" w:hAnsi="Times New Roman"/>
          <w:color w:val="000000" w:themeColor="text1"/>
          <w:sz w:val="28"/>
          <w:szCs w:val="28"/>
        </w:rPr>
        <w:t>Сутність, мета, завдання та специфіка організації правового виховання у загальноосвітній школі першого ступеня.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Значення, завдання, форми організації естетичного виховання учнів початкових класів. 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Зміст, засоби та організаційні форми фізичного виховання молодших школярів. Традиції виховання здорової дитини в українській родині.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Поняття про позашкільне виховання, його завдання. Системи позашкільних виховних установ і організації.  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Форми роботи школи і вчителя початкових класів з батьками учнів.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Сучасні проблеми сімейного виховання дітей. Організація та пров</w:t>
      </w:r>
      <w:r>
        <w:rPr>
          <w:rFonts w:ascii="Times New Roman" w:hAnsi="Times New Roman"/>
          <w:sz w:val="28"/>
          <w:szCs w:val="28"/>
        </w:rPr>
        <w:t>едення батьківських зборів у початковій школі.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Критерії оцінювання ефективності виховного процесу.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Технології діагностики й вимірювання вихованості учнів молодшого шкільного віку. Критерії, рівні та показники вихованості учнів початкової школи. 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 вивчення особистості. Діагностика особистості, учнівського колективу та самодіагностика.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Група продовженого дня як важливий фактор організації виховної роботи в позаурочний час.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Значення культури педагогічного спілкування у виховному процесі. </w:t>
      </w:r>
      <w:r>
        <w:rPr>
          <w:rFonts w:ascii="Times New Roman" w:hAnsi="Times New Roman"/>
          <w:color w:val="000000" w:themeColor="text1"/>
          <w:sz w:val="28"/>
          <w:szCs w:val="28"/>
        </w:rPr>
        <w:t>Вербальні та невербальні засоби педагогічного спілкування в початковій школі.</w:t>
      </w:r>
    </w:p>
    <w:p w:rsidR="005547C9" w:rsidRDefault="005547C9" w:rsidP="005547C9">
      <w:pPr>
        <w:pStyle w:val="a6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Специфіка організації виховної роботи з обдарованими дітьми та дітьми з особливими освітніми потребами.</w:t>
      </w:r>
    </w:p>
    <w:p w:rsidR="005547C9" w:rsidRDefault="005547C9" w:rsidP="005547C9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547C9" w:rsidRDefault="005547C9" w:rsidP="005547C9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547C9" w:rsidRDefault="005547C9" w:rsidP="005547C9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ОРГАНІЗАЦІЯ Й УПРАВЛІННЯ В ПОЧАТКОВІЙ ШКОЛІ. </w:t>
      </w:r>
    </w:p>
    <w:p w:rsidR="005547C9" w:rsidRDefault="005547C9" w:rsidP="005547C9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ПЕДАГОГІЧНІ ТЕХНОЛОГІЇ В ПОЧАТКОВІЙ ШКОЛІ</w:t>
      </w:r>
    </w:p>
    <w:p w:rsidR="005547C9" w:rsidRDefault="005547C9" w:rsidP="005547C9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і керівництво освітою в Україні. Загальні принципи управління освітою.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 управління системою освіти в Україні та їх завдання. Структура управління освітою в Україні. 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Поняття про управлінські органи в школі. Органи колегіального управління школою.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Педагогічна рада школи, </w:t>
      </w:r>
      <w:r>
        <w:rPr>
          <w:rFonts w:ascii="Times New Roman" w:hAnsi="Times New Roman"/>
          <w:color w:val="000000" w:themeColor="text1"/>
          <w:sz w:val="28"/>
        </w:rPr>
        <w:t>її функції</w:t>
      </w:r>
      <w:r>
        <w:rPr>
          <w:rFonts w:ascii="Times New Roman" w:hAnsi="Times New Roman"/>
          <w:sz w:val="28"/>
        </w:rPr>
        <w:t xml:space="preserve"> та особливості роботи.</w:t>
      </w:r>
    </w:p>
    <w:p w:rsidR="005547C9" w:rsidRDefault="005547C9" w:rsidP="005547C9">
      <w:pPr>
        <w:pStyle w:val="a6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Адміністрація школи як управлінський орган.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Основні функції директора  школи. </w:t>
      </w:r>
      <w:r>
        <w:rPr>
          <w:rFonts w:ascii="Times New Roman" w:hAnsi="Times New Roman"/>
          <w:color w:val="000000"/>
          <w:sz w:val="28"/>
        </w:rPr>
        <w:t>Службові обов’язки заступників директора</w:t>
      </w:r>
      <w:r>
        <w:rPr>
          <w:rFonts w:ascii="Times New Roman" w:hAnsi="Times New Roman"/>
          <w:sz w:val="28"/>
        </w:rPr>
        <w:t xml:space="preserve"> школи.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 громадського самоврядування в школі. </w:t>
      </w:r>
    </w:p>
    <w:p w:rsidR="005547C9" w:rsidRDefault="005547C9" w:rsidP="005547C9">
      <w:pPr>
        <w:pStyle w:val="a6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Методи управлінської діяльності в сучасній школі.</w:t>
      </w:r>
      <w:r>
        <w:rPr>
          <w:rFonts w:ascii="Times New Roman" w:hAnsi="Times New Roman"/>
          <w:sz w:val="28"/>
        </w:rPr>
        <w:t xml:space="preserve"> Функції управління.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 зміст роботи шкільної інспекції. Інспектування загальноосвітнього закладу. Особливості організації та проведення інспектування. 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Ліцензування, атестація загальноосвітніх навчальних закладів.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Планування роботи школи. Система шкільного планування, його принципи. </w:t>
      </w:r>
      <w:r>
        <w:rPr>
          <w:rFonts w:ascii="Times New Roman" w:hAnsi="Times New Roman"/>
          <w:sz w:val="28"/>
        </w:rPr>
        <w:t>Зміст річного плану роботи загальноосвітньої школи.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Педагогічний аналіз стану навчально-виховного процесу в школі.</w:t>
      </w:r>
    </w:p>
    <w:p w:rsidR="005547C9" w:rsidRDefault="005547C9" w:rsidP="005547C9">
      <w:pPr>
        <w:pStyle w:val="a6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Системний аналіз уроку.</w:t>
      </w:r>
    </w:p>
    <w:p w:rsidR="005547C9" w:rsidRDefault="005547C9" w:rsidP="005547C9">
      <w:pPr>
        <w:pStyle w:val="a6"/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Логіка аналізу виховного заходу.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Особливості </w:t>
      </w:r>
      <w:proofErr w:type="spellStart"/>
      <w:r>
        <w:rPr>
          <w:rFonts w:ascii="Times New Roman" w:hAnsi="Times New Roman"/>
          <w:sz w:val="28"/>
          <w:szCs w:val="28"/>
        </w:rPr>
        <w:t>внутрішньошкільного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контролю. Етапи здійснення  </w:t>
      </w:r>
      <w:proofErr w:type="spellStart"/>
      <w:r>
        <w:rPr>
          <w:rFonts w:ascii="Times New Roman" w:hAnsi="Times New Roman"/>
          <w:sz w:val="28"/>
          <w:szCs w:val="28"/>
        </w:rPr>
        <w:t>внутрішньошкільного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контролю. 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Види, форми і методи </w:t>
      </w:r>
      <w:proofErr w:type="spellStart"/>
      <w:r>
        <w:rPr>
          <w:rFonts w:ascii="Times New Roman" w:hAnsi="Times New Roman"/>
          <w:sz w:val="28"/>
          <w:szCs w:val="28"/>
        </w:rPr>
        <w:t>внутрішньошкільного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контролю. Вимоги до  організації </w:t>
      </w:r>
      <w:proofErr w:type="spellStart"/>
      <w:r>
        <w:rPr>
          <w:rFonts w:ascii="Times New Roman" w:hAnsi="Times New Roman"/>
          <w:sz w:val="28"/>
          <w:szCs w:val="28"/>
        </w:rPr>
        <w:t>внутрішньошкільного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контролю.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Основні форми і зміст методичної роботи в школі. Функції методичної роботи в школі. Вимоги до методичної роботи та критерії її ефективності.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Підвищення кваліфікації та атестація педагогічних працівників.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Передовий педагогічний досвід і його види. </w:t>
      </w:r>
      <w:r>
        <w:rPr>
          <w:rFonts w:ascii="Times New Roman" w:hAnsi="Times New Roman"/>
          <w:sz w:val="28"/>
        </w:rPr>
        <w:t>Критерії визначення передового педагогічного досвіду.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Особливості вивчення, узагальнення і впровадження в практику передового педагогічного досвіду.</w:t>
      </w:r>
    </w:p>
    <w:p w:rsidR="005547C9" w:rsidRDefault="005547C9" w:rsidP="005547C9">
      <w:pPr>
        <w:pStyle w:val="a6"/>
        <w:widowControl w:val="0"/>
        <w:numPr>
          <w:ilvl w:val="0"/>
          <w:numId w:val="3"/>
        </w:numPr>
        <w:tabs>
          <w:tab w:val="left" w:pos="426"/>
        </w:tabs>
        <w:suppressAutoHyphens/>
        <w:autoSpaceDN w:val="0"/>
        <w:spacing w:after="0" w:line="240" w:lineRule="auto"/>
        <w:ind w:left="0" w:hanging="1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Наукова організація педагогічної праці. Інновації (нововведення) в освіті. Критерії педагогічних інновацій.</w:t>
      </w:r>
    </w:p>
    <w:p w:rsidR="005547C9" w:rsidRPr="00D550F4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0F4">
        <w:rPr>
          <w:rFonts w:ascii="Times New Roman" w:hAnsi="Times New Roman"/>
          <w:sz w:val="28"/>
          <w:szCs w:val="28"/>
        </w:rPr>
        <w:t xml:space="preserve">20. Концептуальні засади педагогічної технології М. </w:t>
      </w:r>
      <w:proofErr w:type="spellStart"/>
      <w:r w:rsidRPr="00D550F4">
        <w:rPr>
          <w:rFonts w:ascii="Times New Roman" w:hAnsi="Times New Roman"/>
          <w:sz w:val="28"/>
          <w:szCs w:val="28"/>
        </w:rPr>
        <w:t>Монтессорі</w:t>
      </w:r>
      <w:proofErr w:type="spellEnd"/>
      <w:r w:rsidRPr="00D550F4">
        <w:rPr>
          <w:rFonts w:ascii="Times New Roman" w:hAnsi="Times New Roman"/>
          <w:sz w:val="28"/>
          <w:szCs w:val="28"/>
        </w:rPr>
        <w:t xml:space="preserve"> «Будинок вільної дитини».</w:t>
      </w:r>
    </w:p>
    <w:p w:rsidR="005547C9" w:rsidRPr="00D550F4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0F4">
        <w:rPr>
          <w:rFonts w:ascii="Times New Roman" w:hAnsi="Times New Roman"/>
          <w:sz w:val="28"/>
          <w:szCs w:val="28"/>
        </w:rPr>
        <w:t xml:space="preserve">21. Особливості змісту </w:t>
      </w:r>
      <w:proofErr w:type="spellStart"/>
      <w:r w:rsidRPr="00D550F4">
        <w:rPr>
          <w:rFonts w:ascii="Times New Roman" w:hAnsi="Times New Roman"/>
          <w:sz w:val="28"/>
          <w:szCs w:val="28"/>
        </w:rPr>
        <w:t>вальдорфської</w:t>
      </w:r>
      <w:proofErr w:type="spellEnd"/>
      <w:r w:rsidRPr="00D550F4">
        <w:rPr>
          <w:rFonts w:ascii="Times New Roman" w:hAnsi="Times New Roman"/>
          <w:sz w:val="28"/>
          <w:szCs w:val="28"/>
        </w:rPr>
        <w:t xml:space="preserve"> педагогіки. Використання ідей </w:t>
      </w:r>
      <w:proofErr w:type="spellStart"/>
      <w:r w:rsidRPr="00D550F4">
        <w:rPr>
          <w:rFonts w:ascii="Times New Roman" w:hAnsi="Times New Roman"/>
          <w:sz w:val="28"/>
          <w:szCs w:val="28"/>
        </w:rPr>
        <w:t>вальдорфської</w:t>
      </w:r>
      <w:proofErr w:type="spellEnd"/>
      <w:r w:rsidRPr="00D550F4">
        <w:rPr>
          <w:rFonts w:ascii="Times New Roman" w:hAnsi="Times New Roman"/>
          <w:sz w:val="28"/>
          <w:szCs w:val="28"/>
        </w:rPr>
        <w:t xml:space="preserve"> педагогіки в сучасній освіті.</w:t>
      </w:r>
    </w:p>
    <w:p w:rsidR="005547C9" w:rsidRPr="00D550F4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0F4">
        <w:rPr>
          <w:rFonts w:ascii="Times New Roman" w:hAnsi="Times New Roman"/>
          <w:sz w:val="28"/>
          <w:szCs w:val="28"/>
        </w:rPr>
        <w:t>22. Характеристика технологій розвивального навчання.</w:t>
      </w:r>
    </w:p>
    <w:p w:rsidR="005547C9" w:rsidRPr="00D550F4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0F4">
        <w:rPr>
          <w:rFonts w:ascii="Times New Roman" w:hAnsi="Times New Roman"/>
          <w:sz w:val="28"/>
          <w:szCs w:val="28"/>
        </w:rPr>
        <w:t xml:space="preserve">23. «Школа успіху і радості» С. </w:t>
      </w:r>
      <w:proofErr w:type="spellStart"/>
      <w:r w:rsidRPr="00D550F4">
        <w:rPr>
          <w:rFonts w:ascii="Times New Roman" w:hAnsi="Times New Roman"/>
          <w:sz w:val="28"/>
          <w:szCs w:val="28"/>
        </w:rPr>
        <w:t>Френе</w:t>
      </w:r>
      <w:proofErr w:type="spellEnd"/>
      <w:r w:rsidRPr="00D550F4">
        <w:rPr>
          <w:rFonts w:ascii="Times New Roman" w:hAnsi="Times New Roman"/>
          <w:sz w:val="28"/>
          <w:szCs w:val="28"/>
        </w:rPr>
        <w:t>. Технологія «Створення ситуації успіху».</w:t>
      </w:r>
    </w:p>
    <w:p w:rsidR="005547C9" w:rsidRPr="00D550F4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0F4">
        <w:rPr>
          <w:rFonts w:ascii="Times New Roman" w:hAnsi="Times New Roman"/>
          <w:sz w:val="28"/>
          <w:szCs w:val="28"/>
        </w:rPr>
        <w:t>24. Характеристика технології групової навчальної діяльності учнів.</w:t>
      </w:r>
    </w:p>
    <w:p w:rsidR="005547C9" w:rsidRPr="00D550F4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0F4">
        <w:rPr>
          <w:rFonts w:ascii="Times New Roman" w:hAnsi="Times New Roman"/>
          <w:sz w:val="28"/>
          <w:szCs w:val="28"/>
        </w:rPr>
        <w:t>25. Організаційні умови реалізації методу проектів у навчально-виховній роботі з молодшими школярами.</w:t>
      </w:r>
    </w:p>
    <w:p w:rsidR="005547C9" w:rsidRPr="00D550F4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0F4">
        <w:rPr>
          <w:rFonts w:ascii="Times New Roman" w:hAnsi="Times New Roman"/>
          <w:sz w:val="28"/>
          <w:szCs w:val="28"/>
        </w:rPr>
        <w:lastRenderedPageBreak/>
        <w:t>26. Інтерактивне навчання як сукупність технологій.</w:t>
      </w:r>
    </w:p>
    <w:p w:rsidR="005547C9" w:rsidRPr="00D550F4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0F4">
        <w:rPr>
          <w:rFonts w:ascii="Times New Roman" w:hAnsi="Times New Roman"/>
          <w:sz w:val="28"/>
          <w:szCs w:val="28"/>
        </w:rPr>
        <w:t>27. Нові інформаційні технології в освіті.</w:t>
      </w:r>
    </w:p>
    <w:p w:rsidR="005547C9" w:rsidRPr="00D550F4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0F4">
        <w:rPr>
          <w:rFonts w:ascii="Times New Roman" w:hAnsi="Times New Roman"/>
          <w:sz w:val="28"/>
          <w:szCs w:val="28"/>
        </w:rPr>
        <w:t>28. Використання ігрових технологій у початковій школі.</w:t>
      </w:r>
    </w:p>
    <w:p w:rsidR="005547C9" w:rsidRPr="00D550F4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550F4">
        <w:rPr>
          <w:rFonts w:ascii="Times New Roman" w:hAnsi="Times New Roman"/>
          <w:sz w:val="28"/>
          <w:szCs w:val="28"/>
        </w:rPr>
        <w:t>29. Концептуальні засади технології проблемного навчання  та її використання в початковій школі.</w:t>
      </w:r>
    </w:p>
    <w:p w:rsidR="005547C9" w:rsidRPr="00D550F4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D550F4">
        <w:rPr>
          <w:rFonts w:ascii="Times New Roman" w:hAnsi="Times New Roman"/>
          <w:sz w:val="28"/>
          <w:szCs w:val="28"/>
        </w:rPr>
        <w:t>30. Технологія колективного творчого виховання (за І. Івановим).</w:t>
      </w:r>
    </w:p>
    <w:p w:rsidR="005547C9" w:rsidRPr="00D550F4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5547C9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5547C9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5547C9" w:rsidRPr="001B7661" w:rsidRDefault="005547C9" w:rsidP="005547C9">
      <w:pPr>
        <w:pStyle w:val="a6"/>
        <w:widowControl w:val="0"/>
        <w:tabs>
          <w:tab w:val="left" w:pos="426"/>
        </w:tabs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F60AF1">
        <w:rPr>
          <w:rFonts w:ascii="Times New Roman" w:hAnsi="Times New Roman"/>
          <w:b/>
          <w:color w:val="000000" w:themeColor="text1"/>
          <w:sz w:val="28"/>
          <w:szCs w:val="28"/>
        </w:rPr>
        <w:t>ПРАКТИЧНА ЧАСТИНА</w:t>
      </w:r>
    </w:p>
    <w:p w:rsidR="005547C9" w:rsidRPr="00F60AF1" w:rsidRDefault="005547C9" w:rsidP="005547C9">
      <w:pPr>
        <w:tabs>
          <w:tab w:val="left" w:pos="10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547C9" w:rsidRPr="00F60AF1" w:rsidRDefault="005547C9" w:rsidP="005547C9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0AF1">
        <w:rPr>
          <w:rFonts w:ascii="Times New Roman" w:hAnsi="Times New Roman"/>
          <w:color w:val="000000" w:themeColor="text1"/>
          <w:sz w:val="28"/>
          <w:szCs w:val="28"/>
        </w:rPr>
        <w:t>1. Складіть перелік правил реалізації принципу науковості в навчанні.</w:t>
      </w:r>
    </w:p>
    <w:p w:rsidR="005547C9" w:rsidRDefault="005547C9" w:rsidP="005547C9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60AF1">
        <w:rPr>
          <w:rFonts w:ascii="Times New Roman" w:hAnsi="Times New Roman"/>
          <w:color w:val="000000" w:themeColor="text1"/>
          <w:sz w:val="28"/>
          <w:szCs w:val="28"/>
        </w:rPr>
        <w:t>2. Складіть перелік правил реалізації принципу свідомості й активності в навчанні.</w:t>
      </w:r>
    </w:p>
    <w:p w:rsidR="005547C9" w:rsidRPr="008A3249" w:rsidRDefault="005547C9" w:rsidP="005547C9">
      <w:pPr>
        <w:pStyle w:val="a3"/>
        <w:shd w:val="clear" w:color="auto" w:fill="FFFFFF"/>
        <w:spacing w:before="0" w:beforeAutospacing="0" w:after="0" w:afterAutospacing="0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</w:t>
      </w:r>
      <w:r w:rsidRPr="008A3249">
        <w:rPr>
          <w:iCs/>
          <w:color w:val="000000" w:themeColor="text1"/>
          <w:sz w:val="28"/>
          <w:szCs w:val="28"/>
        </w:rPr>
        <w:t>. Змоделюйте урок будь-якого типу з використанням міжпредметних зв'язків.</w:t>
      </w:r>
    </w:p>
    <w:p w:rsidR="005547C9" w:rsidRPr="008A3249" w:rsidRDefault="005547C9" w:rsidP="005547C9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A3249">
        <w:rPr>
          <w:rFonts w:ascii="Times New Roman" w:hAnsi="Times New Roman"/>
          <w:color w:val="000000" w:themeColor="text1"/>
          <w:sz w:val="28"/>
          <w:szCs w:val="28"/>
        </w:rPr>
        <w:t>. Розробіть модель здійснення вчителем початкової школи самоаналізу проведеного уроку.</w:t>
      </w:r>
    </w:p>
    <w:p w:rsidR="005547C9" w:rsidRPr="008A3249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8A324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8A3249">
        <w:rPr>
          <w:rFonts w:ascii="Times New Roman" w:hAnsi="Times New Roman"/>
          <w:color w:val="000000" w:themeColor="text1"/>
          <w:sz w:val="28"/>
        </w:rPr>
        <w:t>Придумайте дидактичну гру для учнів початкових класів з будь-якого предмета (на власний вибір) з використанням етнографічного матеріалу.</w:t>
      </w:r>
    </w:p>
    <w:p w:rsidR="005547C9" w:rsidRPr="00F60AF1" w:rsidRDefault="005547C9" w:rsidP="005547C9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6</w:t>
      </w:r>
      <w:r w:rsidRPr="00F60AF1">
        <w:rPr>
          <w:iCs/>
          <w:color w:val="000000" w:themeColor="text1"/>
          <w:sz w:val="28"/>
          <w:szCs w:val="28"/>
        </w:rPr>
        <w:t xml:space="preserve">. Змоделюйте урок засвоєння нових знань у початковій школі. </w:t>
      </w:r>
    </w:p>
    <w:p w:rsidR="005547C9" w:rsidRPr="00F60AF1" w:rsidRDefault="005547C9" w:rsidP="005547C9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7</w:t>
      </w:r>
      <w:r w:rsidRPr="00F60AF1">
        <w:rPr>
          <w:iCs/>
          <w:color w:val="000000" w:themeColor="text1"/>
          <w:sz w:val="28"/>
          <w:szCs w:val="28"/>
        </w:rPr>
        <w:t>. Змоделюйте сучасний комбінований урок у початковій школі.</w:t>
      </w:r>
    </w:p>
    <w:p w:rsidR="005547C9" w:rsidRPr="00F60AF1" w:rsidRDefault="005547C9" w:rsidP="005547C9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8</w:t>
      </w:r>
      <w:r w:rsidRPr="00F60AF1">
        <w:rPr>
          <w:iCs/>
          <w:color w:val="000000" w:themeColor="text1"/>
          <w:sz w:val="28"/>
          <w:szCs w:val="28"/>
        </w:rPr>
        <w:t xml:space="preserve">. Захистіть методичну розробку </w:t>
      </w:r>
      <w:proofErr w:type="spellStart"/>
      <w:r w:rsidRPr="00F60AF1">
        <w:rPr>
          <w:iCs/>
          <w:color w:val="000000" w:themeColor="text1"/>
          <w:sz w:val="28"/>
          <w:szCs w:val="28"/>
        </w:rPr>
        <w:t>узагальнювального</w:t>
      </w:r>
      <w:proofErr w:type="spellEnd"/>
      <w:r w:rsidRPr="00F60AF1">
        <w:rPr>
          <w:iCs/>
          <w:color w:val="000000" w:themeColor="text1"/>
          <w:sz w:val="28"/>
          <w:szCs w:val="28"/>
        </w:rPr>
        <w:t xml:space="preserve"> уроку в початковій школі.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Наведіть приклад різних форм виховної роботи з учнями початкових класів з фізично-оздоровчого виховання.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Складіть фрагмент уроку з будь-якого предмета з використанням інтерактивних технологій;</w:t>
      </w:r>
    </w:p>
    <w:p w:rsidR="005547C9" w:rsidRPr="00F60AF1" w:rsidRDefault="005547C9" w:rsidP="005547C9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11</w:t>
      </w:r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>. Спроектуйте модель виховного заняття з трудового виховання учнів 1-2 класів на одну із запропонованих тем (</w:t>
      </w:r>
      <w:proofErr w:type="spellStart"/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>„Світ</w:t>
      </w:r>
      <w:proofErr w:type="spellEnd"/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моїх захоплень”, </w:t>
      </w:r>
      <w:proofErr w:type="spellStart"/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>„Моя</w:t>
      </w:r>
      <w:proofErr w:type="spellEnd"/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трудова сім’я”, </w:t>
      </w:r>
      <w:proofErr w:type="spellStart"/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>„Золоті</w:t>
      </w:r>
      <w:proofErr w:type="spellEnd"/>
      <w:r w:rsidRPr="00F60AF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руки моєї бабусі”).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Підберіть дидактичний матеріал з проблем  естетичного ви</w:t>
      </w:r>
      <w:r>
        <w:rPr>
          <w:rFonts w:ascii="Times New Roman" w:hAnsi="Times New Roman"/>
          <w:color w:val="000000" w:themeColor="text1"/>
          <w:sz w:val="28"/>
          <w:szCs w:val="28"/>
        </w:rPr>
        <w:t>ховання учнів початкових класів.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>
        <w:rPr>
          <w:rFonts w:ascii="Times New Roman" w:hAnsi="Times New Roman"/>
          <w:color w:val="000000" w:themeColor="text1"/>
          <w:sz w:val="28"/>
        </w:rPr>
        <w:t>13</w:t>
      </w:r>
      <w:r w:rsidRPr="00F60AF1">
        <w:rPr>
          <w:rFonts w:ascii="Times New Roman" w:hAnsi="Times New Roman"/>
          <w:color w:val="000000" w:themeColor="text1"/>
          <w:sz w:val="28"/>
        </w:rPr>
        <w:t>. Складіть фрагмент конспекту уроку з будь-якого предмета, що вивчається у початковій школі, з використанням народознавчих засобів; проілюструйте їх ефективність у процесі вирішення навчально-виховних завдань уроку.</w:t>
      </w:r>
    </w:p>
    <w:p w:rsidR="005547C9" w:rsidRPr="00F60AF1" w:rsidRDefault="005547C9" w:rsidP="005547C9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14</w:t>
      </w:r>
      <w:r w:rsidRPr="00F60AF1">
        <w:rPr>
          <w:iCs/>
          <w:color w:val="000000" w:themeColor="text1"/>
          <w:sz w:val="28"/>
          <w:szCs w:val="28"/>
        </w:rPr>
        <w:t>. Складіть завдання для самостійної роботи учнів на уроці при вивченні однієї з тем, обґрунтуйте зміст, доцільність і час виконання.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15</w:t>
      </w:r>
      <w:r w:rsidRPr="00F60AF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. Захистіть методичну розробку предметної екскурсії </w:t>
      </w:r>
      <w:proofErr w:type="spellStart"/>
      <w:r w:rsidRPr="00F60AF1">
        <w:rPr>
          <w:rFonts w:ascii="Times New Roman" w:hAnsi="Times New Roman"/>
          <w:color w:val="000000" w:themeColor="text1"/>
          <w:sz w:val="28"/>
          <w:szCs w:val="28"/>
        </w:rPr>
        <w:t>„Рослини</w:t>
      </w:r>
      <w:proofErr w:type="spellEnd"/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 в нашому житті”.</w:t>
      </w:r>
    </w:p>
    <w:p w:rsidR="005547C9" w:rsidRPr="00F60AF1" w:rsidRDefault="005547C9" w:rsidP="005547C9">
      <w:pPr>
        <w:tabs>
          <w:tab w:val="left" w:pos="109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Спроектуйте модель групової форми виховної роботи із застосуванням технології колективної творчої справи.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F60AF1">
        <w:rPr>
          <w:rFonts w:ascii="Times New Roman" w:hAnsi="Times New Roman"/>
          <w:color w:val="000000" w:themeColor="text1"/>
          <w:sz w:val="28"/>
        </w:rPr>
        <w:t xml:space="preserve">Спроектуйте сценарій виховного заходу з використанням народних спортивних ігор; фольклору про здоров’я. 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18</w:t>
      </w:r>
      <w:r w:rsidRPr="00F60AF1">
        <w:rPr>
          <w:rFonts w:ascii="Times New Roman" w:hAnsi="Times New Roman"/>
          <w:color w:val="000000" w:themeColor="text1"/>
          <w:sz w:val="28"/>
        </w:rPr>
        <w:t>. Складіть фрагмент виховної години з формування в учнів шанобливого ставлення до батьків, старших членів родини.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</w:rPr>
        <w:t>19</w:t>
      </w:r>
      <w:r w:rsidRPr="00F60AF1">
        <w:rPr>
          <w:rFonts w:ascii="Times New Roman" w:hAnsi="Times New Roman"/>
          <w:color w:val="000000" w:themeColor="text1"/>
          <w:sz w:val="28"/>
        </w:rPr>
        <w:t>. Складіть план проведення батьківських зборів або лекції для батьків (на власний вибір).</w:t>
      </w:r>
    </w:p>
    <w:p w:rsidR="005547C9" w:rsidRPr="00F60AF1" w:rsidRDefault="005547C9" w:rsidP="005547C9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lastRenderedPageBreak/>
        <w:t>20</w:t>
      </w:r>
      <w:r w:rsidRPr="00F60AF1">
        <w:rPr>
          <w:iCs/>
          <w:color w:val="000000" w:themeColor="text1"/>
          <w:sz w:val="28"/>
          <w:szCs w:val="28"/>
        </w:rPr>
        <w:t>. Складіть план підготовки і проведення диспуту, обґрунтуйте методику його проведення.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21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Спроектуйте блок виховних занять у групі продовженого дня з використанням сюжетно-рольових ігор з учнями 1-2 класів.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Складіть таблицю класифікації найбільш поширених форм організації виховної роботи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(фронтальна, групова, індивідуальна).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Спроектуйте модель виховного заняття з трудового виховання учнів 1-2 класів. (</w:t>
      </w:r>
      <w:proofErr w:type="spellStart"/>
      <w:r w:rsidRPr="00F60AF1">
        <w:rPr>
          <w:rFonts w:ascii="Times New Roman" w:hAnsi="Times New Roman"/>
          <w:color w:val="000000" w:themeColor="text1"/>
          <w:sz w:val="28"/>
          <w:szCs w:val="28"/>
        </w:rPr>
        <w:t>„Світ</w:t>
      </w:r>
      <w:proofErr w:type="spellEnd"/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 моїх захоплень”, свято </w:t>
      </w:r>
      <w:proofErr w:type="spellStart"/>
      <w:r w:rsidRPr="00F60AF1">
        <w:rPr>
          <w:rFonts w:ascii="Times New Roman" w:hAnsi="Times New Roman"/>
          <w:color w:val="000000" w:themeColor="text1"/>
          <w:sz w:val="28"/>
          <w:szCs w:val="28"/>
        </w:rPr>
        <w:t>„Моя</w:t>
      </w:r>
      <w:proofErr w:type="spellEnd"/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 трудова сім’я”, </w:t>
      </w:r>
      <w:proofErr w:type="spellStart"/>
      <w:r w:rsidRPr="00F60AF1">
        <w:rPr>
          <w:rFonts w:ascii="Times New Roman" w:hAnsi="Times New Roman"/>
          <w:color w:val="000000" w:themeColor="text1"/>
          <w:sz w:val="28"/>
          <w:szCs w:val="28"/>
        </w:rPr>
        <w:t>„Золоті</w:t>
      </w:r>
      <w:proofErr w:type="spellEnd"/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 руки моєї бабусі”). 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24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. Спроектуйте орієнтовний зміст роботи предметного тижня для учнів 4 класу 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. Складіть план фізкультурного змагання для учнів 4 класу на тему </w:t>
      </w:r>
      <w:proofErr w:type="spellStart"/>
      <w:r w:rsidRPr="00F60AF1">
        <w:rPr>
          <w:rFonts w:ascii="Times New Roman" w:hAnsi="Times New Roman"/>
          <w:color w:val="000000" w:themeColor="text1"/>
          <w:sz w:val="28"/>
          <w:szCs w:val="28"/>
        </w:rPr>
        <w:t>„Козацькі</w:t>
      </w:r>
      <w:proofErr w:type="spellEnd"/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 забави”.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26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Змоделюйте фрагмент виховного заняття з метою формування навичок культури поведінки молодших школярів (</w:t>
      </w:r>
      <w:proofErr w:type="spellStart"/>
      <w:r w:rsidRPr="00F60AF1">
        <w:rPr>
          <w:rFonts w:ascii="Times New Roman" w:hAnsi="Times New Roman"/>
          <w:color w:val="000000" w:themeColor="text1"/>
          <w:sz w:val="28"/>
          <w:szCs w:val="28"/>
        </w:rPr>
        <w:t>„Лицарський</w:t>
      </w:r>
      <w:proofErr w:type="spellEnd"/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 турнір”, </w:t>
      </w:r>
      <w:proofErr w:type="spellStart"/>
      <w:r w:rsidRPr="00F60AF1">
        <w:rPr>
          <w:rFonts w:ascii="Times New Roman" w:hAnsi="Times New Roman"/>
          <w:color w:val="000000" w:themeColor="text1"/>
          <w:sz w:val="28"/>
          <w:szCs w:val="28"/>
        </w:rPr>
        <w:t>„Школа</w:t>
      </w:r>
      <w:proofErr w:type="spellEnd"/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 хороших манер”).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27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Спроектуйте орієнтовний зміст роботи вихователя з батьками учнів з метою підвищення їхньої педагогічної культури.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28</w:t>
      </w:r>
      <w:r w:rsidRPr="00F60AF1">
        <w:rPr>
          <w:rFonts w:ascii="Times New Roman" w:hAnsi="Times New Roman"/>
          <w:color w:val="000000" w:themeColor="text1"/>
          <w:sz w:val="28"/>
        </w:rPr>
        <w:t>. Складіть план роботи одного із занять гуртка (на власний вибір): “Веселкова райдуга” (гурток вишивання), “</w:t>
      </w:r>
      <w:proofErr w:type="spellStart"/>
      <w:r w:rsidRPr="00F60AF1">
        <w:rPr>
          <w:rFonts w:ascii="Times New Roman" w:hAnsi="Times New Roman"/>
          <w:color w:val="000000" w:themeColor="text1"/>
          <w:sz w:val="28"/>
        </w:rPr>
        <w:t>Шпунтик</w:t>
      </w:r>
      <w:proofErr w:type="spellEnd"/>
      <w:r w:rsidRPr="00F60AF1">
        <w:rPr>
          <w:rFonts w:ascii="Times New Roman" w:hAnsi="Times New Roman"/>
          <w:color w:val="000000" w:themeColor="text1"/>
          <w:sz w:val="28"/>
        </w:rPr>
        <w:t xml:space="preserve"> і Гвинтик” (гурток юних конструкторів), “</w:t>
      </w:r>
      <w:proofErr w:type="spellStart"/>
      <w:r w:rsidRPr="00F60AF1">
        <w:rPr>
          <w:rFonts w:ascii="Times New Roman" w:hAnsi="Times New Roman"/>
          <w:color w:val="000000" w:themeColor="text1"/>
          <w:sz w:val="28"/>
        </w:rPr>
        <w:t>Писанкарочка</w:t>
      </w:r>
      <w:proofErr w:type="spellEnd"/>
      <w:r w:rsidRPr="00F60AF1">
        <w:rPr>
          <w:rFonts w:ascii="Times New Roman" w:hAnsi="Times New Roman"/>
          <w:color w:val="000000" w:themeColor="text1"/>
          <w:sz w:val="28"/>
        </w:rPr>
        <w:t>”, “Маленька ткаля”, “Кухарочка”, гуртка технічного моделювання та ін.</w:t>
      </w:r>
    </w:p>
    <w:p w:rsidR="005547C9" w:rsidRPr="00F60AF1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29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Підберіть дидактичний матеріал (казки, вірші, легенди, прислів’я, оповід</w:t>
      </w:r>
      <w:r>
        <w:rPr>
          <w:rFonts w:ascii="Times New Roman" w:hAnsi="Times New Roman"/>
          <w:color w:val="000000" w:themeColor="text1"/>
          <w:sz w:val="28"/>
          <w:szCs w:val="28"/>
        </w:rPr>
        <w:t>і тощо) з питань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 xml:space="preserve"> трудового виховання молодших школярів;</w:t>
      </w:r>
    </w:p>
    <w:p w:rsidR="005547C9" w:rsidRDefault="005547C9" w:rsidP="005547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F60AF1">
        <w:rPr>
          <w:rFonts w:ascii="Times New Roman" w:hAnsi="Times New Roman"/>
          <w:color w:val="000000" w:themeColor="text1"/>
          <w:sz w:val="28"/>
          <w:szCs w:val="28"/>
        </w:rPr>
        <w:t>. Змоделюйте план виховної роботи класного керівника з морального виховання учнів на півріччя.</w:t>
      </w:r>
    </w:p>
    <w:p w:rsidR="005547C9" w:rsidRDefault="005547C9" w:rsidP="005547C9"/>
    <w:p w:rsidR="005547C9" w:rsidRDefault="005547C9" w:rsidP="005547C9">
      <w:pPr>
        <w:jc w:val="both"/>
        <w:rPr>
          <w:rFonts w:ascii="Times New Roman" w:hAnsi="Times New Roman"/>
          <w:sz w:val="28"/>
          <w:szCs w:val="28"/>
        </w:rPr>
      </w:pPr>
      <w:r w:rsidRPr="002D58E5">
        <w:rPr>
          <w:rFonts w:ascii="Times New Roman" w:hAnsi="Times New Roman"/>
          <w:sz w:val="28"/>
          <w:szCs w:val="28"/>
        </w:rPr>
        <w:t xml:space="preserve">Затверджено на засіданні кафедри педагогіки і психології </w:t>
      </w:r>
      <w:r>
        <w:rPr>
          <w:rFonts w:ascii="Times New Roman" w:hAnsi="Times New Roman"/>
          <w:sz w:val="28"/>
          <w:szCs w:val="28"/>
        </w:rPr>
        <w:t>протокол № 9 від «23» квітня 2018 року</w:t>
      </w:r>
    </w:p>
    <w:p w:rsidR="005547C9" w:rsidRPr="002D58E5" w:rsidRDefault="005547C9" w:rsidP="005547C9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Зав.кафедри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Поясик</w:t>
      </w:r>
      <w:proofErr w:type="spellEnd"/>
      <w:r>
        <w:rPr>
          <w:rFonts w:ascii="Times New Roman" w:hAnsi="Times New Roman"/>
          <w:sz w:val="28"/>
          <w:szCs w:val="28"/>
        </w:rPr>
        <w:t xml:space="preserve"> О.І.</w:t>
      </w:r>
    </w:p>
    <w:p w:rsidR="005547C9" w:rsidRDefault="005547C9" w:rsidP="005547C9">
      <w:pPr>
        <w:jc w:val="both"/>
      </w:pPr>
    </w:p>
    <w:p w:rsidR="00646B5F" w:rsidRDefault="00646B5F">
      <w:bookmarkStart w:id="0" w:name="_GoBack"/>
      <w:bookmarkEnd w:id="0"/>
    </w:p>
    <w:sectPr w:rsidR="00646B5F" w:rsidSect="001969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E046B"/>
    <w:multiLevelType w:val="hybridMultilevel"/>
    <w:tmpl w:val="4568F9D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A5CE9"/>
    <w:multiLevelType w:val="hybridMultilevel"/>
    <w:tmpl w:val="1A18517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B2E46"/>
    <w:multiLevelType w:val="hybridMultilevel"/>
    <w:tmpl w:val="FFD432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F9"/>
    <w:rsid w:val="005547C9"/>
    <w:rsid w:val="00646B5F"/>
    <w:rsid w:val="007B0A4F"/>
    <w:rsid w:val="007F47F9"/>
    <w:rsid w:val="00A15A3B"/>
    <w:rsid w:val="00A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C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99"/>
    <w:semiHidden/>
    <w:unhideWhenUsed/>
    <w:rsid w:val="005547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5547C9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6">
    <w:name w:val="List Paragraph"/>
    <w:basedOn w:val="a"/>
    <w:uiPriority w:val="34"/>
    <w:qFormat/>
    <w:rsid w:val="005547C9"/>
    <w:pPr>
      <w:ind w:left="720"/>
      <w:contextualSpacing/>
    </w:pPr>
  </w:style>
  <w:style w:type="paragraph" w:styleId="a7">
    <w:name w:val="Plain Text"/>
    <w:basedOn w:val="a"/>
    <w:link w:val="a8"/>
    <w:semiHidden/>
    <w:unhideWhenUsed/>
    <w:rsid w:val="005547C9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uk-UA"/>
    </w:rPr>
  </w:style>
  <w:style w:type="character" w:customStyle="1" w:styleId="a8">
    <w:name w:val="Текст Знак"/>
    <w:basedOn w:val="a0"/>
    <w:link w:val="a7"/>
    <w:semiHidden/>
    <w:rsid w:val="005547C9"/>
    <w:rPr>
      <w:rFonts w:ascii="Courier New" w:eastAsia="Times New Roman" w:hAnsi="Courier New" w:cs="Times New Roman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C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47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99"/>
    <w:semiHidden/>
    <w:unhideWhenUsed/>
    <w:rsid w:val="005547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5547C9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6">
    <w:name w:val="List Paragraph"/>
    <w:basedOn w:val="a"/>
    <w:uiPriority w:val="34"/>
    <w:qFormat/>
    <w:rsid w:val="005547C9"/>
    <w:pPr>
      <w:ind w:left="720"/>
      <w:contextualSpacing/>
    </w:pPr>
  </w:style>
  <w:style w:type="paragraph" w:styleId="a7">
    <w:name w:val="Plain Text"/>
    <w:basedOn w:val="a"/>
    <w:link w:val="a8"/>
    <w:semiHidden/>
    <w:unhideWhenUsed/>
    <w:rsid w:val="005547C9"/>
    <w:pPr>
      <w:spacing w:after="0" w:line="240" w:lineRule="auto"/>
    </w:pPr>
    <w:rPr>
      <w:rFonts w:ascii="Courier New" w:eastAsia="Times New Roman" w:hAnsi="Courier New"/>
      <w:sz w:val="20"/>
      <w:szCs w:val="20"/>
      <w:lang w:val="ru-RU" w:eastAsia="uk-UA"/>
    </w:rPr>
  </w:style>
  <w:style w:type="character" w:customStyle="1" w:styleId="a8">
    <w:name w:val="Текст Знак"/>
    <w:basedOn w:val="a0"/>
    <w:link w:val="a7"/>
    <w:semiHidden/>
    <w:rsid w:val="005547C9"/>
    <w:rPr>
      <w:rFonts w:ascii="Courier New" w:eastAsia="Times New Roman" w:hAnsi="Courier New" w:cs="Times New Roman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1976</Words>
  <Characters>11266</Characters>
  <Application>Microsoft Office Word</Application>
  <DocSecurity>0</DocSecurity>
  <Lines>93</Lines>
  <Paragraphs>26</Paragraphs>
  <ScaleCrop>false</ScaleCrop>
  <Company>XTreme.ws</Company>
  <LinksUpToDate>false</LinksUpToDate>
  <CharactersWithSpaces>13216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2018-05-10T18:51:00Z</dcterms:created>
  <dcterms:modified xsi:type="dcterms:W3CDTF">2018-05-10T18:52:00Z</dcterms:modified>
</cp:coreProperties>
</file>