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8A" w:rsidRDefault="0017458D">
      <w:pPr>
        <w:spacing w:after="0" w:line="284" w:lineRule="auto"/>
        <w:ind w:left="2525" w:right="2533" w:firstLine="890"/>
        <w:jc w:val="left"/>
      </w:pPr>
      <w:bookmarkStart w:id="0" w:name="_GoBack"/>
      <w:bookmarkEnd w:id="0"/>
      <w:r>
        <w:rPr>
          <w:b/>
          <w:sz w:val="32"/>
        </w:rPr>
        <w:t xml:space="preserve">Вимоги до державного іспиту  </w:t>
      </w:r>
      <w:r>
        <w:rPr>
          <w:b/>
          <w:sz w:val="32"/>
          <w:u w:val="single" w:color="000000"/>
        </w:rPr>
        <w:t>з теорії та методики фізичного виховання</w:t>
      </w:r>
      <w:r>
        <w:rPr>
          <w:b/>
          <w:sz w:val="32"/>
        </w:rPr>
        <w:t xml:space="preserve"> </w:t>
      </w:r>
    </w:p>
    <w:p w:rsidR="00E77B8A" w:rsidRDefault="0017458D">
      <w:pPr>
        <w:spacing w:after="0" w:line="259" w:lineRule="auto"/>
        <w:ind w:left="777"/>
        <w:jc w:val="left"/>
      </w:pPr>
      <w:r>
        <w:rPr>
          <w:b/>
          <w:sz w:val="32"/>
        </w:rPr>
        <w:t xml:space="preserve">для студентів ІV курсу  факультету фізичного виховання і спорту  </w:t>
      </w:r>
    </w:p>
    <w:p w:rsidR="00E77B8A" w:rsidRDefault="0017458D">
      <w:pPr>
        <w:spacing w:after="37" w:line="259" w:lineRule="auto"/>
        <w:ind w:left="77" w:firstLine="0"/>
        <w:jc w:val="center"/>
      </w:pPr>
      <w:r>
        <w:rPr>
          <w:b/>
          <w:sz w:val="32"/>
        </w:rPr>
        <w:t xml:space="preserve"> </w:t>
      </w:r>
    </w:p>
    <w:p w:rsidR="00E77B8A" w:rsidRDefault="0017458D">
      <w:pPr>
        <w:spacing w:after="0" w:line="259" w:lineRule="auto"/>
        <w:ind w:left="1770"/>
        <w:jc w:val="left"/>
      </w:pPr>
      <w:r>
        <w:rPr>
          <w:b/>
          <w:sz w:val="32"/>
        </w:rPr>
        <w:t xml:space="preserve">1.Теоретико-методичні основи фізичного виховання </w:t>
      </w:r>
    </w:p>
    <w:p w:rsidR="00E77B8A" w:rsidRDefault="0017458D">
      <w:pPr>
        <w:spacing w:after="16" w:line="259" w:lineRule="auto"/>
        <w:ind w:left="52" w:firstLine="0"/>
        <w:jc w:val="center"/>
      </w:pPr>
      <w:r>
        <w:rPr>
          <w:b/>
        </w:rPr>
        <w:t xml:space="preserve">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Предмет і об’єкт теорії фізичного виховання. Її місце у системі наукових знань.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Базові поняття теорії фізичного виховання: „фізична культура”, „фізичне виховання”, „фізичний розвиток”, „спорт”. </w:t>
      </w:r>
    </w:p>
    <w:p w:rsidR="00E77B8A" w:rsidRDefault="0017458D">
      <w:pPr>
        <w:numPr>
          <w:ilvl w:val="0"/>
          <w:numId w:val="1"/>
        </w:numPr>
        <w:ind w:hanging="360"/>
      </w:pPr>
      <w:r>
        <w:t>Нормативно-правове, науково-методичне та програмове забезпеч</w:t>
      </w:r>
      <w:r>
        <w:t xml:space="preserve">ення системи фізичного виховання. </w:t>
      </w:r>
    </w:p>
    <w:p w:rsidR="00E77B8A" w:rsidRDefault="0017458D">
      <w:pPr>
        <w:numPr>
          <w:ilvl w:val="0"/>
          <w:numId w:val="1"/>
        </w:numPr>
        <w:ind w:hanging="360"/>
      </w:pPr>
      <w:r>
        <w:t>Умови функціонування системи фізичного виховання: просвітницька діяльність, матеріально-технічне забезпечення, кадрове забезпечення. Мета системи фізичного виховання в Україні: стратегічна мета, практична мета, оперативна</w:t>
      </w:r>
      <w:r>
        <w:t xml:space="preserve"> мета.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Характеристика основних завдань системи фізичного виховання: освітні, оздоровчі, виховні завдання.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Основні та допоміжні засоби фізичного виховання.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Фізичні вправи як основний засіб фізичного виховання. Зміст і форми фізичних вправ. </w:t>
      </w:r>
    </w:p>
    <w:p w:rsidR="00E77B8A" w:rsidRDefault="0017458D">
      <w:pPr>
        <w:numPr>
          <w:ilvl w:val="0"/>
          <w:numId w:val="1"/>
        </w:numPr>
        <w:ind w:hanging="360"/>
      </w:pPr>
      <w:r>
        <w:t>Поняття про т</w:t>
      </w:r>
      <w:r>
        <w:t xml:space="preserve">ехніку рухових дій, її компоненти: основа і деталі техніки.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Характеристика рухів: просторові, часові, просторово-часові, динамічні та ритмічні.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Фізичні вправи як засоби управління фізичним розвитком. Класифікація фізичних вправ. </w:t>
      </w:r>
    </w:p>
    <w:p w:rsidR="00E77B8A" w:rsidRDefault="0017458D">
      <w:pPr>
        <w:numPr>
          <w:ilvl w:val="0"/>
          <w:numId w:val="1"/>
        </w:numPr>
        <w:ind w:hanging="360"/>
      </w:pPr>
      <w:r>
        <w:t>Гігієнічні фактори як за</w:t>
      </w:r>
      <w:r>
        <w:t xml:space="preserve">сіб фізичного виховання.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Загальна характеристика і класифікація методів фізичного виховання: специфічні і неспецифічні.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Характеристика методів суворо-регламентованої вправи. Навантаження і відпочинок як структурні складові.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Методи навчання руховим діям: цілісної і розчленованої вправи.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Методи, що спрямовані на розвиток фізичних здібностей.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Методи словесного впливу та методи наочного впливу.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Характеристика ігрового і змагального методів. </w:t>
      </w:r>
    </w:p>
    <w:p w:rsidR="00E77B8A" w:rsidRDefault="0017458D">
      <w:pPr>
        <w:numPr>
          <w:ilvl w:val="0"/>
          <w:numId w:val="1"/>
        </w:numPr>
        <w:ind w:hanging="360"/>
      </w:pPr>
      <w:r>
        <w:t>Загальна характеристика процесу нав</w:t>
      </w:r>
      <w:r>
        <w:t xml:space="preserve">чання.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Поняття „рухове вміння” та „ рухова навичка”.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Основні етапи навчання рухових дій: початкове розучування, поглиблене розучування, закріплення і вдосконалення.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Сутність поняття „фізичні якості”. Загальна характеристика фізичних якостей людини. </w:t>
      </w:r>
    </w:p>
    <w:p w:rsidR="00E77B8A" w:rsidRDefault="0017458D">
      <w:pPr>
        <w:numPr>
          <w:ilvl w:val="0"/>
          <w:numId w:val="1"/>
        </w:numPr>
        <w:ind w:hanging="360"/>
      </w:pPr>
      <w:r>
        <w:t>Фіз</w:t>
      </w:r>
      <w:r>
        <w:t xml:space="preserve">ичні навантаження, відпочинок та їх різновиди.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Адаптація та її роль у вдосконаленні  фізичних якостей.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Загальна характеристика сили як фізичної якості людини. Фактори, що зумовлюють силові можливості людини. </w:t>
      </w:r>
    </w:p>
    <w:p w:rsidR="00E77B8A" w:rsidRDefault="0017458D">
      <w:pPr>
        <w:numPr>
          <w:ilvl w:val="0"/>
          <w:numId w:val="1"/>
        </w:numPr>
        <w:ind w:hanging="360"/>
      </w:pPr>
      <w:r>
        <w:t>Методика розвитку силових здібностей, максима</w:t>
      </w:r>
      <w:r>
        <w:t xml:space="preserve">льної, швидкісної, вибухової сили.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Вікова динаміка природного розвитку сили.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Контроль силових можливостей та деякі особливості методики їх вдосконалення у школярів.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Загальна характеристика витривалості. Фактори, що зумовлюють витривалість людини. </w:t>
      </w:r>
    </w:p>
    <w:p w:rsidR="00E77B8A" w:rsidRDefault="0017458D">
      <w:pPr>
        <w:numPr>
          <w:ilvl w:val="0"/>
          <w:numId w:val="1"/>
        </w:numPr>
        <w:ind w:hanging="360"/>
      </w:pPr>
      <w:r>
        <w:t>Віков</w:t>
      </w:r>
      <w:r>
        <w:t xml:space="preserve">а динаміка природного розвитку витривалості  та контроль за її розвитком.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Основи методики розвитку гнучкості. Загальна характеристика гнучкості. Фактори від яких залежить прояв гнучкості. </w:t>
      </w:r>
    </w:p>
    <w:p w:rsidR="00E77B8A" w:rsidRDefault="0017458D">
      <w:pPr>
        <w:numPr>
          <w:ilvl w:val="0"/>
          <w:numId w:val="1"/>
        </w:numPr>
        <w:ind w:hanging="360"/>
      </w:pPr>
      <w:r>
        <w:t>Загальна характеристика основних форм фізичного виховання школярів</w:t>
      </w:r>
      <w:r>
        <w:t xml:space="preserve">: урок; фізкультурно-оздоровчі форми  у режимі навчального дня; позакласні заняття.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Урок. Характерні риси, типи, види, зміст. Структура уроку.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Організація діяльності учнів на </w:t>
      </w:r>
      <w:proofErr w:type="spellStart"/>
      <w:r>
        <w:t>уроці</w:t>
      </w:r>
      <w:proofErr w:type="spellEnd"/>
      <w:r>
        <w:t xml:space="preserve">. Характеристика методів (фронтальний, груповий, індивідуальний). </w:t>
      </w:r>
    </w:p>
    <w:p w:rsidR="00E77B8A" w:rsidRDefault="0017458D">
      <w:pPr>
        <w:numPr>
          <w:ilvl w:val="0"/>
          <w:numId w:val="1"/>
        </w:numPr>
        <w:ind w:hanging="360"/>
      </w:pPr>
      <w:r>
        <w:t>Підгото</w:t>
      </w:r>
      <w:r>
        <w:t xml:space="preserve">вка вчителя до уроку: попередня підготовка, безпосередня підготовка.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Дозування навантаження. Щільність уроку як умова досягнення необхідного навантаження. </w:t>
      </w:r>
    </w:p>
    <w:p w:rsidR="00E77B8A" w:rsidRDefault="0017458D">
      <w:pPr>
        <w:numPr>
          <w:ilvl w:val="0"/>
          <w:numId w:val="1"/>
        </w:numPr>
        <w:ind w:hanging="360"/>
      </w:pPr>
      <w:r>
        <w:t>Особливості змісту і методики проведення уроків з дітьми молодшого, середнього і старшого шкільного</w:t>
      </w:r>
      <w:r>
        <w:t xml:space="preserve"> віку.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Загальні вимоги до уроку. Аналіз і самоаналіз уроку. Шляхи підвищення ефективності уроку.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Загальна характеристика спортивно-оздоровчих заходів  у режимі навчального  дня.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Загальна характеристика позакласних занять фізичними вправами. </w:t>
      </w:r>
    </w:p>
    <w:p w:rsidR="00E77B8A" w:rsidRDefault="0017458D">
      <w:pPr>
        <w:numPr>
          <w:ilvl w:val="0"/>
          <w:numId w:val="1"/>
        </w:numPr>
        <w:ind w:hanging="360"/>
      </w:pPr>
      <w:r>
        <w:lastRenderedPageBreak/>
        <w:t xml:space="preserve">Характерні особливості діючих модульних навчальних програм шкільного курсу “фізична культура”.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Некласифікаційні змагання, спортивно-художні свята,  дні здоров’я – особливості їх проведення.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Планування і контроль з фізичного виховання школярів.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Характерні </w:t>
      </w:r>
      <w:proofErr w:type="spellStart"/>
      <w:r>
        <w:t>особливсті</w:t>
      </w:r>
      <w:proofErr w:type="spellEnd"/>
      <w:r>
        <w:t xml:space="preserve"> діючих модульних програм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Дотримання правил поведінки під час занять фізичною культурою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Взаємозв’язок фізичного виховання з іншими сторонами загальної системи виховання.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Реалізація принципів свідомості і активності. </w:t>
      </w:r>
    </w:p>
    <w:p w:rsidR="00E77B8A" w:rsidRDefault="0017458D">
      <w:pPr>
        <w:numPr>
          <w:ilvl w:val="0"/>
          <w:numId w:val="1"/>
        </w:numPr>
        <w:ind w:hanging="360"/>
      </w:pPr>
      <w:r>
        <w:t>Виховання стійк</w:t>
      </w:r>
      <w:r>
        <w:t xml:space="preserve">ого інтересу до занять фізичними вправами.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Реалізація принципу наочності.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Принцип доступності і індивідуалізації.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Принцип систематичності, шляхи реалізації.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Виховні завдання системи фізичного виховання. </w:t>
      </w:r>
    </w:p>
    <w:p w:rsidR="00E77B8A" w:rsidRDefault="0017458D">
      <w:pPr>
        <w:numPr>
          <w:ilvl w:val="0"/>
          <w:numId w:val="1"/>
        </w:numPr>
        <w:ind w:hanging="360"/>
      </w:pPr>
      <w:r>
        <w:t>Моральне виховання у процесі занять фізичними вп</w:t>
      </w:r>
      <w:r>
        <w:t xml:space="preserve">равами.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Вплив занять фізичними вправами на естетичне виховання.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Екологічне виховання у системі фізичного виховання.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Реалізація виховних завдань на </w:t>
      </w:r>
      <w:proofErr w:type="spellStart"/>
      <w:r>
        <w:t>уроках</w:t>
      </w:r>
      <w:proofErr w:type="spellEnd"/>
      <w:r>
        <w:t xml:space="preserve"> фізичної культури.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Організаційно-методичне забезпечення позакласної роботи в школі. </w:t>
      </w:r>
    </w:p>
    <w:p w:rsidR="00E77B8A" w:rsidRDefault="0017458D">
      <w:pPr>
        <w:numPr>
          <w:ilvl w:val="0"/>
          <w:numId w:val="1"/>
        </w:numPr>
        <w:ind w:hanging="360"/>
      </w:pPr>
      <w:r>
        <w:t>Фізичне вихов</w:t>
      </w:r>
      <w:r>
        <w:t xml:space="preserve">ання в сім’ї.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Фізичне виховання у літніх таборах відпочинку.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Фізичне виховання в дошкільних закладах. </w:t>
      </w:r>
    </w:p>
    <w:p w:rsidR="00E77B8A" w:rsidRDefault="0017458D">
      <w:pPr>
        <w:numPr>
          <w:ilvl w:val="0"/>
          <w:numId w:val="1"/>
        </w:numPr>
        <w:ind w:hanging="360"/>
      </w:pPr>
      <w:r>
        <w:t xml:space="preserve">Фізичне виховання у позашкільних закладах. </w:t>
      </w:r>
    </w:p>
    <w:p w:rsidR="00E77B8A" w:rsidRDefault="0017458D">
      <w:pPr>
        <w:spacing w:after="0" w:line="259" w:lineRule="auto"/>
        <w:ind w:left="52" w:firstLine="0"/>
        <w:jc w:val="center"/>
      </w:pPr>
      <w:r>
        <w:rPr>
          <w:b/>
        </w:rPr>
        <w:t xml:space="preserve"> </w:t>
      </w:r>
    </w:p>
    <w:p w:rsidR="00E77B8A" w:rsidRDefault="0017458D">
      <w:pPr>
        <w:spacing w:after="23" w:line="259" w:lineRule="auto"/>
        <w:ind w:left="52" w:firstLine="0"/>
        <w:jc w:val="center"/>
      </w:pPr>
      <w:r>
        <w:rPr>
          <w:b/>
        </w:rPr>
        <w:t xml:space="preserve"> </w:t>
      </w:r>
    </w:p>
    <w:p w:rsidR="00E77B8A" w:rsidRDefault="0017458D">
      <w:pPr>
        <w:spacing w:after="17" w:line="259" w:lineRule="auto"/>
        <w:ind w:left="2218" w:firstLine="0"/>
        <w:jc w:val="left"/>
      </w:pPr>
      <w:r>
        <w:rPr>
          <w:b/>
        </w:rPr>
        <w:t xml:space="preserve">ІІ. Практичні завдання з методики фізичного виховання школярів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Сформулювати три освітні завдання уроку.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Сформулювати три оздоровчі завдання уроку.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Сформулювати три виховні завдання уроку.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Розкрити методику визначення щільності уроку.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Методика залучення школярів до самостійних занять фізичними вправами.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Розробити </w:t>
      </w:r>
      <w:r>
        <w:t xml:space="preserve">орієнтовну програму “Дня здоров’я” в школі.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Розробити програму спортивно-художнього свята в школі.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Подати зразок календаря </w:t>
      </w:r>
      <w:proofErr w:type="spellStart"/>
      <w:r>
        <w:t>споривно</w:t>
      </w:r>
      <w:proofErr w:type="spellEnd"/>
      <w:r>
        <w:t xml:space="preserve">-масових заходів у школі.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Назвати рухливі ігри, які ляжуть у зміст великих перерв для учнів 5–7 класів.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Скласти тематику </w:t>
      </w:r>
      <w:r>
        <w:t xml:space="preserve">виступів учителя фізкультури на загальношкільних батьківських зборах.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Розкрити методику оцінювання діяльності учнів на </w:t>
      </w:r>
      <w:proofErr w:type="spellStart"/>
      <w:r>
        <w:t>уроках</w:t>
      </w:r>
      <w:proofErr w:type="spellEnd"/>
      <w:r>
        <w:t xml:space="preserve"> фізичної культури.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Запропонувати тематику 2–3 конкурсів, які на вашу думку доцільно провести в умовах сучасної школи. </w:t>
      </w:r>
    </w:p>
    <w:p w:rsidR="00E77B8A" w:rsidRDefault="0017458D">
      <w:pPr>
        <w:numPr>
          <w:ilvl w:val="1"/>
          <w:numId w:val="1"/>
        </w:numPr>
        <w:ind w:hanging="415"/>
      </w:pPr>
      <w:r>
        <w:t>Скласти о</w:t>
      </w:r>
      <w:r>
        <w:t xml:space="preserve">рієнтовний план роботи з фізичної культури у літньому таборі відпочинку. 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Розкрити методику проведення гімнастики перед </w:t>
      </w:r>
      <w:proofErr w:type="spellStart"/>
      <w:r>
        <w:t>уроками</w:t>
      </w:r>
      <w:proofErr w:type="spellEnd"/>
      <w:r>
        <w:t xml:space="preserve">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Розробити орієнтовну програму “Веселих стартів” для дітей молодшого шкільного віку. </w:t>
      </w:r>
    </w:p>
    <w:p w:rsidR="00E77B8A" w:rsidRDefault="0017458D">
      <w:pPr>
        <w:numPr>
          <w:ilvl w:val="1"/>
          <w:numId w:val="1"/>
        </w:numPr>
        <w:ind w:hanging="415"/>
      </w:pPr>
      <w:r>
        <w:t>Скласти програму фізичного виховання діт</w:t>
      </w:r>
      <w:r>
        <w:t xml:space="preserve">ей у сім’ї.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Скласти орієнтовний розклад занять спортивних секцій.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Скласти орієнтовну тематику роботи учнівського лекторію з питань фізичного виховання.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Розкрити методику проведення спортивної групи в ГПД (групі продовженого дня). </w:t>
      </w:r>
    </w:p>
    <w:p w:rsidR="00E77B8A" w:rsidRDefault="0017458D">
      <w:pPr>
        <w:numPr>
          <w:ilvl w:val="1"/>
          <w:numId w:val="1"/>
        </w:numPr>
        <w:ind w:hanging="415"/>
      </w:pPr>
      <w:r>
        <w:t>Скласти комплекс вправ</w:t>
      </w:r>
      <w:r>
        <w:t xml:space="preserve"> для розвитку сили.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Скласти комплекс вправ для розвитку швидкості.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Скласти комплекс вправ для розвитку гнучкості.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Скласти комплекс вправ для розвитку спритності.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Скласти комплекс вправ для формування правильної постави.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Скласти комплекс вправ для відновлення дихання.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Запропонуйте 3-5 рухливих ігор для розвитку швидкості.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Запропонуйте 3-5 рухливих ігор для розвитку спритності.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Запропонуйте 3-5 рухливих ігор для розвитку сили. </w:t>
      </w:r>
    </w:p>
    <w:p w:rsidR="00E77B8A" w:rsidRDefault="0017458D">
      <w:pPr>
        <w:numPr>
          <w:ilvl w:val="1"/>
          <w:numId w:val="1"/>
        </w:numPr>
        <w:ind w:hanging="415"/>
      </w:pPr>
      <w:r>
        <w:t>Запропонуйте 3-</w:t>
      </w:r>
      <w:r>
        <w:t xml:space="preserve">5 рухливих ігор для розвитку гнучкості </w:t>
      </w:r>
    </w:p>
    <w:p w:rsidR="00E77B8A" w:rsidRDefault="0017458D">
      <w:pPr>
        <w:numPr>
          <w:ilvl w:val="1"/>
          <w:numId w:val="1"/>
        </w:numPr>
        <w:ind w:hanging="415"/>
      </w:pPr>
      <w:r>
        <w:t xml:space="preserve">Розробити етапи навчання технічного елементу з обраного виду спорту. </w:t>
      </w:r>
    </w:p>
    <w:p w:rsidR="00E77B8A" w:rsidRDefault="0017458D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E77B8A" w:rsidRDefault="0017458D">
      <w:pPr>
        <w:spacing w:after="0" w:line="259" w:lineRule="auto"/>
        <w:ind w:left="0" w:firstLine="0"/>
        <w:jc w:val="left"/>
      </w:pPr>
      <w:r>
        <w:t xml:space="preserve"> </w:t>
      </w:r>
    </w:p>
    <w:p w:rsidR="00E77B8A" w:rsidRDefault="0017458D">
      <w:pPr>
        <w:spacing w:after="0" w:line="259" w:lineRule="auto"/>
        <w:ind w:left="0" w:firstLine="0"/>
        <w:jc w:val="left"/>
      </w:pPr>
      <w:r>
        <w:t xml:space="preserve"> </w:t>
      </w:r>
    </w:p>
    <w:p w:rsidR="00E77B8A" w:rsidRDefault="0017458D">
      <w:pPr>
        <w:spacing w:after="12" w:line="259" w:lineRule="auto"/>
        <w:ind w:left="0" w:firstLine="0"/>
        <w:jc w:val="left"/>
      </w:pPr>
      <w:r>
        <w:t xml:space="preserve"> </w:t>
      </w:r>
    </w:p>
    <w:p w:rsidR="00E77B8A" w:rsidRDefault="0017458D">
      <w:pPr>
        <w:tabs>
          <w:tab w:val="center" w:pos="1325"/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730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Зав. кафедри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Мицкан</w:t>
      </w:r>
      <w:proofErr w:type="spellEnd"/>
      <w:r>
        <w:t xml:space="preserve"> Б. М. </w:t>
      </w:r>
    </w:p>
    <w:p w:rsidR="00E77B8A" w:rsidRDefault="0017458D">
      <w:pPr>
        <w:spacing w:after="0" w:line="259" w:lineRule="auto"/>
        <w:ind w:left="0" w:firstLine="0"/>
        <w:jc w:val="left"/>
      </w:pPr>
      <w:r>
        <w:t xml:space="preserve"> </w:t>
      </w:r>
    </w:p>
    <w:p w:rsidR="00E77B8A" w:rsidRDefault="0017458D">
      <w:pPr>
        <w:spacing w:after="0" w:line="284" w:lineRule="auto"/>
        <w:ind w:left="2525" w:right="2529" w:firstLine="0"/>
        <w:jc w:val="center"/>
      </w:pPr>
      <w:r>
        <w:rPr>
          <w:b/>
          <w:sz w:val="32"/>
        </w:rPr>
        <w:t xml:space="preserve">Вимоги до державного іспиту  </w:t>
      </w:r>
      <w:r>
        <w:rPr>
          <w:b/>
          <w:sz w:val="32"/>
          <w:u w:val="single" w:color="000000"/>
        </w:rPr>
        <w:t>з теорії та методики фізичного виховання</w:t>
      </w:r>
      <w:r>
        <w:rPr>
          <w:b/>
          <w:sz w:val="32"/>
        </w:rPr>
        <w:t xml:space="preserve"> </w:t>
      </w:r>
    </w:p>
    <w:p w:rsidR="00E77B8A" w:rsidRDefault="0017458D">
      <w:pPr>
        <w:spacing w:after="0" w:line="278" w:lineRule="auto"/>
        <w:ind w:left="16" w:firstLine="0"/>
        <w:jc w:val="center"/>
      </w:pPr>
      <w:r>
        <w:rPr>
          <w:b/>
          <w:sz w:val="28"/>
        </w:rPr>
        <w:t>для студентів ІV курсу</w:t>
      </w:r>
      <w:r>
        <w:rPr>
          <w:b/>
          <w:sz w:val="28"/>
        </w:rPr>
        <w:t xml:space="preserve">  напрямку підготовки 6.010203 - “здоров'я  людини” факультету фізичного виховання і спорту на 2011–2012 навчальний рік </w:t>
      </w:r>
    </w:p>
    <w:p w:rsidR="00E77B8A" w:rsidRDefault="0017458D">
      <w:pPr>
        <w:spacing w:after="0" w:line="259" w:lineRule="auto"/>
        <w:ind w:left="77" w:firstLine="0"/>
        <w:jc w:val="center"/>
      </w:pPr>
      <w:r>
        <w:rPr>
          <w:sz w:val="32"/>
        </w:rPr>
        <w:t xml:space="preserve">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Базові поняття теорії фізичного виховання: “фізична культура”, “фізичне виховання”, “фізичний розвиток”, “спорт”.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>Нормативно-</w:t>
      </w:r>
      <w:r>
        <w:rPr>
          <w:sz w:val="24"/>
        </w:rPr>
        <w:t xml:space="preserve">правове, науково-методичне та програмове забезпечення системи фізичного виховання.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Характеристика основних завдань системи фізичного виховання: освітні, виховні, оздоровчі.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Характеристика основних і допоміжних засобів фізичного виховання.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>Фізичні вправи</w:t>
      </w:r>
      <w:r>
        <w:rPr>
          <w:sz w:val="24"/>
        </w:rPr>
        <w:t xml:space="preserve"> – основний засіб фізичного виховання, їх зміст і форма. Класифікація фізичних вправ.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Поняття про техніку рухових дій, її компоненти: основа і деталі техніки.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Загальна характеристика методів фізичного виховання.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Ігровий і змагальний методи.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>Методи навч</w:t>
      </w:r>
      <w:r>
        <w:rPr>
          <w:sz w:val="24"/>
        </w:rPr>
        <w:t xml:space="preserve">ання рухових дій.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Методи розвитку фізичних якостей.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Вербальні методи навчання.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Методика навчання руховим діям, етапи навчання.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Фізичні навантаження і відпочинок, їх різновиди.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>Взаємозв’язок фізичного виховання з іншими сторонами загальної системи вихо</w:t>
      </w:r>
      <w:r>
        <w:rPr>
          <w:sz w:val="24"/>
        </w:rPr>
        <w:t xml:space="preserve">вання.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Методика виховання стійкого інтересу до занять фізичними вправами.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Поняття “фізичні якості”, їх класифікація та характеристика.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Поняття “м’язова сила”, вікова динаміка, методика розвитку, критерії оцінювання.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>Поняття “швидкісні здібності”, віков</w:t>
      </w:r>
      <w:r>
        <w:rPr>
          <w:sz w:val="24"/>
        </w:rPr>
        <w:t xml:space="preserve">а динаміка, методика розвитку, критерії оцінювання.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Поняття “гнучкість”, вікова динаміка, методика розвитку, критерії оцінювання.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Поняття “спритність”, методика розвитку, критерії оцінювання.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Поняття “витривалість”, вікова динаміка, методика розвитку, критерії оцінювання.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Характерні риси, типи, види уроку фізичної культури, його структура.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Основні вимоги до уроку, методика їх реалізації.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Особливості методики проведення підготовчої, основної </w:t>
      </w:r>
      <w:r>
        <w:rPr>
          <w:sz w:val="24"/>
        </w:rPr>
        <w:t xml:space="preserve">і заключної частини уроку.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Поняття про щільність уроку, її різновиди.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Підготовка вчителя до уроку (попередня, безпосередня).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Особливості змісту і методика проведення уроків фізичної культури з учнями молодшого шкільного віку.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>Особливості змісту і метод</w:t>
      </w:r>
      <w:r>
        <w:rPr>
          <w:sz w:val="24"/>
        </w:rPr>
        <w:t xml:space="preserve">ики проведення уроків фізичної культури в середніх класах.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Особливості змісту і методики проведення уроків фізичної культури в старших класах.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Дозування навантаження на </w:t>
      </w:r>
      <w:proofErr w:type="spellStart"/>
      <w:r>
        <w:rPr>
          <w:sz w:val="24"/>
        </w:rPr>
        <w:t>уроках</w:t>
      </w:r>
      <w:proofErr w:type="spellEnd"/>
      <w:r>
        <w:rPr>
          <w:sz w:val="24"/>
        </w:rPr>
        <w:t xml:space="preserve"> фізичної культури.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Критерії оцінювання знань, умінь і практичних навиків на </w:t>
      </w:r>
      <w:proofErr w:type="spellStart"/>
      <w:r>
        <w:rPr>
          <w:sz w:val="24"/>
        </w:rPr>
        <w:t>уроках</w:t>
      </w:r>
      <w:proofErr w:type="spellEnd"/>
      <w:r>
        <w:rPr>
          <w:sz w:val="24"/>
        </w:rPr>
        <w:t xml:space="preserve"> фізичної культури.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Планування навчальної та позакласної роботи в школі.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Технологія розробки конспекту уроку з фізичної культури.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>Особливості фізичного виховання школярів за модульними навча</w:t>
      </w:r>
      <w:r>
        <w:rPr>
          <w:sz w:val="24"/>
        </w:rPr>
        <w:t xml:space="preserve">льними програмами.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Фізичне виховання дітей в сім’ї, форми роботи учителя фізичної культури з батьками.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lastRenderedPageBreak/>
        <w:t xml:space="preserve">Особливості фізичного виховання школярів за місцем проживання.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Особливості фізичного виховання у дитячих і молодіжних громадських організаціях.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>Фізич</w:t>
      </w:r>
      <w:r>
        <w:rPr>
          <w:sz w:val="24"/>
        </w:rPr>
        <w:t xml:space="preserve">не виховання у дошкільних закладах.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Фізичне виховання у позашкільних закладах. </w:t>
      </w:r>
    </w:p>
    <w:p w:rsidR="00E77B8A" w:rsidRDefault="0017458D">
      <w:pPr>
        <w:numPr>
          <w:ilvl w:val="1"/>
          <w:numId w:val="2"/>
        </w:numPr>
        <w:spacing w:after="13"/>
        <w:ind w:hanging="360"/>
        <w:jc w:val="left"/>
      </w:pPr>
      <w:r>
        <w:rPr>
          <w:sz w:val="24"/>
        </w:rPr>
        <w:t xml:space="preserve">Особливості методики фізичного виховання дітей в літніх таборах відпочинку. </w:t>
      </w:r>
    </w:p>
    <w:p w:rsidR="00E77B8A" w:rsidRDefault="0017458D">
      <w:pPr>
        <w:spacing w:after="0" w:line="259" w:lineRule="auto"/>
        <w:ind w:left="360" w:firstLine="0"/>
        <w:jc w:val="left"/>
      </w:pPr>
      <w:r>
        <w:rPr>
          <w:sz w:val="24"/>
        </w:rPr>
        <w:t xml:space="preserve"> </w:t>
      </w:r>
    </w:p>
    <w:p w:rsidR="00E77B8A" w:rsidRDefault="0017458D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77B8A" w:rsidRDefault="0017458D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77B8A" w:rsidRDefault="0017458D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77B8A" w:rsidRDefault="0017458D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77B8A" w:rsidRDefault="0017458D">
      <w:pPr>
        <w:tabs>
          <w:tab w:val="center" w:pos="1325"/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730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Зав. кафедри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Мицкан</w:t>
      </w:r>
      <w:proofErr w:type="spellEnd"/>
      <w:r>
        <w:t xml:space="preserve"> Б. М. </w:t>
      </w:r>
    </w:p>
    <w:p w:rsidR="00E77B8A" w:rsidRDefault="0017458D">
      <w:pPr>
        <w:spacing w:after="0" w:line="259" w:lineRule="auto"/>
        <w:ind w:left="0" w:firstLine="0"/>
        <w:jc w:val="left"/>
      </w:pPr>
      <w:r>
        <w:t xml:space="preserve"> </w:t>
      </w:r>
    </w:p>
    <w:p w:rsidR="00E77B8A" w:rsidRDefault="0017458D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77B8A" w:rsidRDefault="0017458D">
      <w:pPr>
        <w:spacing w:after="0" w:line="259" w:lineRule="auto"/>
        <w:ind w:left="0" w:firstLine="0"/>
        <w:jc w:val="left"/>
      </w:pPr>
      <w:r>
        <w:t xml:space="preserve"> </w:t>
      </w:r>
    </w:p>
    <w:sectPr w:rsidR="00E77B8A">
      <w:pgSz w:w="11904" w:h="16836"/>
      <w:pgMar w:top="438" w:right="391" w:bottom="413" w:left="39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7124"/>
    <w:multiLevelType w:val="hybridMultilevel"/>
    <w:tmpl w:val="67663CFE"/>
    <w:lvl w:ilvl="0" w:tplc="3A6A62E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085AEC">
      <w:start w:val="1"/>
      <w:numFmt w:val="decimal"/>
      <w:lvlText w:val="%2.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96742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7E40C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0EC1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3E894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A744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9A8A1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472D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5A03F9"/>
    <w:multiLevelType w:val="hybridMultilevel"/>
    <w:tmpl w:val="4028BA32"/>
    <w:lvl w:ilvl="0" w:tplc="A7304F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6AC1C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EFA3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003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8B4F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6CD01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CAF9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29F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40DA1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8A"/>
    <w:rsid w:val="0017458D"/>
    <w:rsid w:val="00E7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56186-2704-41A5-A11A-98F82C44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37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6119</Words>
  <Characters>3488</Characters>
  <Application>Microsoft Office Word</Application>
  <DocSecurity>0</DocSecurity>
  <Lines>29</Lines>
  <Paragraphs>19</Paragraphs>
  <ScaleCrop>false</ScaleCrop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Екзаменаційні вимоги до державного екзамену з навчальної дисципліни „Теорії та методики фізичного виховання” для студентів ІУ</dc:title>
  <dc:subject/>
  <dc:creator>FizFak</dc:creator>
  <cp:keywords/>
  <cp:lastModifiedBy>Пользователь Windows</cp:lastModifiedBy>
  <cp:revision>2</cp:revision>
  <dcterms:created xsi:type="dcterms:W3CDTF">2018-05-13T10:49:00Z</dcterms:created>
  <dcterms:modified xsi:type="dcterms:W3CDTF">2018-05-13T10:49:00Z</dcterms:modified>
</cp:coreProperties>
</file>