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3"/>
        <w:gridCol w:w="6371"/>
        <w:gridCol w:w="993"/>
        <w:gridCol w:w="1480"/>
      </w:tblGrid>
      <w:tr w:rsidR="00E55B77" w:rsidRPr="00643409" w:rsidTr="00AD313B">
        <w:trPr>
          <w:trHeight w:hRule="exact" w:val="293"/>
          <w:jc w:val="center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b/>
                <w:sz w:val="24"/>
                <w:szCs w:val="24"/>
                <w:lang w:eastAsia="uk-UA"/>
              </w:rPr>
            </w:pPr>
            <w:r w:rsidRPr="00643409">
              <w:rPr>
                <w:b/>
                <w:iCs/>
                <w:sz w:val="24"/>
                <w:szCs w:val="24"/>
                <w:lang w:eastAsia="uk-UA"/>
              </w:rPr>
              <w:t>Вибіркові компоненти ОП</w:t>
            </w:r>
          </w:p>
        </w:tc>
      </w:tr>
      <w:tr w:rsidR="00E55B77" w:rsidRPr="00525120" w:rsidTr="00AD313B">
        <w:trPr>
          <w:trHeight w:hRule="exact" w:val="2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ВК </w:t>
            </w:r>
            <w:r w:rsidRPr="0057242C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Німецька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Французька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Безпека життєдіяльності і цивільний захист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ВК 5.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Сучасні інформаційні технології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Вступ до </w:t>
            </w:r>
            <w:proofErr w:type="spellStart"/>
            <w:r>
              <w:rPr>
                <w:rFonts w:ascii="Times New Roman" w:hAnsi="Times New Roman"/>
              </w:rPr>
              <w:t>словʼянської</w:t>
            </w:r>
            <w:proofErr w:type="spellEnd"/>
            <w:r>
              <w:rPr>
                <w:rFonts w:ascii="Times New Roman" w:hAnsi="Times New Roman"/>
              </w:rPr>
              <w:t xml:space="preserve"> філології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ВК 7. 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української фольклористики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02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Фольклор як художня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3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Актуальні проблеми шевченкознавства: на допомогу вчителеві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3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10.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Літературна Гуцульщина та її вивчення у ЗЗСО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4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11.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Художній дискурс Гуцульщини в українській літературі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4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Розвиток літератури для дітей на Прикарпатті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4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фахової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4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Етикет і культура педагогічного спілкування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34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українського правопису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Мовна</w:t>
            </w:r>
            <w:proofErr w:type="spellEnd"/>
            <w:r>
              <w:rPr>
                <w:rFonts w:ascii="Times New Roman" w:hAnsi="Times New Roman"/>
              </w:rPr>
              <w:t xml:space="preserve"> номінація: види, способи і засоби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Елементи етимології на </w:t>
            </w:r>
            <w:proofErr w:type="spellStart"/>
            <w:r>
              <w:rPr>
                <w:rFonts w:ascii="Times New Roman" w:hAnsi="Times New Roman"/>
              </w:rPr>
              <w:t>уроках</w:t>
            </w:r>
            <w:proofErr w:type="spellEnd"/>
            <w:r>
              <w:rPr>
                <w:rFonts w:ascii="Times New Roman" w:hAnsi="Times New Roman"/>
              </w:rPr>
              <w:t xml:space="preserve">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Українська діалектологія: особливості карпатського регіону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75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19.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Актуальні проблеми вивчення топоніміки Прикарпаття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20.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Основи наукових досліджень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7242C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ВК 21.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Основи педагогічної майстерності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Вікова і педагогічна психологія: на допомогу вчителеві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Курсова робота з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Сучасний літературний процес на Прикарпатті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Театральне мистецтво в Західній Україні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Орфографічний практикум української мови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Нові правописні норми в курсі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Морфеміка в </w:t>
            </w:r>
            <w:r>
              <w:rPr>
                <w:rFonts w:ascii="Times New Roman" w:hAnsi="Times New Roman"/>
              </w:rPr>
              <w:t xml:space="preserve">шкільному </w:t>
            </w:r>
            <w:r w:rsidRPr="00643409">
              <w:rPr>
                <w:rFonts w:ascii="Times New Roman" w:hAnsi="Times New Roman"/>
              </w:rPr>
              <w:t>курсі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53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29.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Методичні рекомендації для вивчення словотвору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Когнітивні аспекти словотвору і </w:t>
            </w:r>
            <w:proofErr w:type="spellStart"/>
            <w:r w:rsidRPr="00643409">
              <w:rPr>
                <w:rFonts w:ascii="Times New Roman" w:hAnsi="Times New Roman"/>
              </w:rPr>
              <w:t>мовна</w:t>
            </w:r>
            <w:proofErr w:type="spellEnd"/>
            <w:r w:rsidRPr="00643409">
              <w:rPr>
                <w:rFonts w:ascii="Times New Roman" w:hAnsi="Times New Roman"/>
              </w:rPr>
              <w:t xml:space="preserve"> картина світу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Словникова робота на </w:t>
            </w:r>
            <w:proofErr w:type="spellStart"/>
            <w:r w:rsidRPr="00643409">
              <w:rPr>
                <w:rFonts w:ascii="Times New Roman" w:hAnsi="Times New Roman"/>
              </w:rPr>
              <w:t>уроках</w:t>
            </w:r>
            <w:proofErr w:type="spellEnd"/>
            <w:r w:rsidRPr="00643409">
              <w:rPr>
                <w:rFonts w:ascii="Times New Roman" w:hAnsi="Times New Roman"/>
              </w:rPr>
              <w:t xml:space="preserve">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Психологія художньої творчості українських письменників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Психологічна характеристика</w:t>
            </w:r>
            <w:r w:rsidRPr="00643409">
              <w:rPr>
                <w:rFonts w:ascii="Times New Roman" w:hAnsi="Times New Roman"/>
              </w:rPr>
              <w:t xml:space="preserve"> літературного таланту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8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Західноукраїнська проза 30 рр. ХХ ст. у контексті шкільної програми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36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Правознавство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Політологія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64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Особливості аналізу поетичних текстів на </w:t>
            </w:r>
            <w:proofErr w:type="spellStart"/>
            <w:r w:rsidRPr="00643409">
              <w:rPr>
                <w:rFonts w:ascii="Times New Roman" w:hAnsi="Times New Roman"/>
              </w:rPr>
              <w:t>уроках</w:t>
            </w:r>
            <w:proofErr w:type="spellEnd"/>
            <w:r w:rsidRPr="00643409">
              <w:rPr>
                <w:rFonts w:ascii="Times New Roman" w:hAnsi="Times New Roman"/>
              </w:rPr>
              <w:t xml:space="preserve"> української літератури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Візуальні ефекти і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39.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Франкознавство в системі шкільної освіти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Літературознавча концепція Івана Франка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Шкільне бібліотекознавство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3409">
              <w:rPr>
                <w:rFonts w:ascii="Times New Roman" w:hAnsi="Times New Roman"/>
              </w:rPr>
              <w:t>Медіаосвіта</w:t>
            </w:r>
            <w:proofErr w:type="spellEnd"/>
            <w:r w:rsidRPr="00643409">
              <w:rPr>
                <w:rFonts w:ascii="Times New Roman" w:hAnsi="Times New Roman"/>
              </w:rPr>
              <w:t xml:space="preserve"> і </w:t>
            </w:r>
            <w:proofErr w:type="spellStart"/>
            <w:r w:rsidRPr="00643409">
              <w:rPr>
                <w:rFonts w:ascii="Times New Roman" w:hAnsi="Times New Roman"/>
              </w:rPr>
              <w:t>медіаграмотність</w:t>
            </w:r>
            <w:proofErr w:type="spellEnd"/>
            <w:r w:rsidRPr="00643409">
              <w:rPr>
                <w:rFonts w:ascii="Times New Roman" w:hAnsi="Times New Roman"/>
              </w:rPr>
              <w:t xml:space="preserve"> у </w:t>
            </w:r>
            <w:r>
              <w:rPr>
                <w:rFonts w:ascii="Times New Roman" w:hAnsi="Times New Roman"/>
              </w:rPr>
              <w:t>З</w:t>
            </w:r>
            <w:r w:rsidRPr="00643409">
              <w:rPr>
                <w:rFonts w:ascii="Times New Roman" w:hAnsi="Times New Roman"/>
              </w:rPr>
              <w:t>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Польська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47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Складні випадки морфологічних явищ у шкільному курсі</w:t>
            </w:r>
            <w:r>
              <w:rPr>
                <w:rFonts w:ascii="Times New Roman" w:hAnsi="Times New Roman"/>
              </w:rPr>
              <w:t xml:space="preserve">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Традиційні і нові підходи в українській морфології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39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lastRenderedPageBreak/>
              <w:t>ВК 46.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Іменні і дієслівні морфологічні категорії в </w:t>
            </w:r>
            <w:r>
              <w:rPr>
                <w:rFonts w:ascii="Times New Roman" w:hAnsi="Times New Roman"/>
              </w:rPr>
              <w:t xml:space="preserve">шкільному </w:t>
            </w:r>
            <w:r w:rsidRPr="00643409">
              <w:rPr>
                <w:rFonts w:ascii="Times New Roman" w:hAnsi="Times New Roman"/>
              </w:rPr>
              <w:t xml:space="preserve">курсі </w:t>
            </w:r>
            <w:r>
              <w:rPr>
                <w:rFonts w:ascii="Times New Roman" w:hAnsi="Times New Roman"/>
              </w:rPr>
              <w:t>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Методика підготовки до ЗНО з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45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Особливості аналізу прозових текстів на </w:t>
            </w:r>
            <w:proofErr w:type="spellStart"/>
            <w:r w:rsidRPr="00643409">
              <w:rPr>
                <w:rFonts w:ascii="Times New Roman" w:hAnsi="Times New Roman"/>
              </w:rPr>
              <w:t>уроках</w:t>
            </w:r>
            <w:proofErr w:type="spellEnd"/>
            <w:r w:rsidRPr="00643409">
              <w:rPr>
                <w:rFonts w:ascii="Times New Roman" w:hAnsi="Times New Roman"/>
              </w:rPr>
              <w:t xml:space="preserve"> української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49.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Емблемати</w:t>
            </w:r>
            <w:r>
              <w:rPr>
                <w:rFonts w:ascii="Times New Roman" w:hAnsi="Times New Roman"/>
              </w:rPr>
              <w:t>чні механізми і процеси пізнання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Курсова робота з української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525120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Вивчення творчості письменників-шістдесятників у школі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52.</w:t>
            </w:r>
          </w:p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Творчість Уляни Кравченко й освітній процес </w:t>
            </w:r>
            <w:proofErr w:type="spellStart"/>
            <w:r w:rsidRPr="00643409">
              <w:rPr>
                <w:rFonts w:ascii="Times New Roman" w:hAnsi="Times New Roman"/>
              </w:rPr>
              <w:t>к.ХІХ</w:t>
            </w:r>
            <w:proofErr w:type="spellEnd"/>
            <w:r w:rsidRPr="00643409">
              <w:rPr>
                <w:rFonts w:ascii="Times New Roman" w:hAnsi="Times New Roman"/>
              </w:rPr>
              <w:t xml:space="preserve"> – </w:t>
            </w:r>
            <w:proofErr w:type="spellStart"/>
            <w:r w:rsidRPr="00643409">
              <w:rPr>
                <w:rFonts w:ascii="Times New Roman" w:hAnsi="Times New Roman"/>
              </w:rPr>
              <w:t>поч.ХХ</w:t>
            </w:r>
            <w:proofErr w:type="spellEnd"/>
            <w:r w:rsidRPr="00643409">
              <w:rPr>
                <w:rFonts w:ascii="Times New Roman" w:hAnsi="Times New Roman"/>
              </w:rPr>
              <w:t xml:space="preserve"> ст.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Вивчення теми голодомору 1932-1933 рр.: інтегроване навчання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Жіночий рух в Україні й літературний процес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Актуальні теми з </w:t>
            </w:r>
            <w:r w:rsidRPr="00643409">
              <w:rPr>
                <w:rFonts w:ascii="Times New Roman" w:hAnsi="Times New Roman"/>
              </w:rPr>
              <w:t>вивчення української літератури</w:t>
            </w:r>
            <w:r>
              <w:rPr>
                <w:rFonts w:ascii="Times New Roman" w:hAnsi="Times New Roman"/>
              </w:rPr>
              <w:t xml:space="preserve"> в ЗЗСО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95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Складні випадки синтаксичних явищ у шкільному курсі</w:t>
            </w:r>
            <w:r>
              <w:rPr>
                <w:rFonts w:ascii="Times New Roman" w:hAnsi="Times New Roman"/>
              </w:rPr>
              <w:t xml:space="preserve">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Місцеві діалекти і літературна мова: методичні засади вивчення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Методичні аспекти вивчення діалектології в </w:t>
            </w:r>
            <w:r>
              <w:rPr>
                <w:rFonts w:ascii="Times New Roman" w:hAnsi="Times New Roman"/>
              </w:rPr>
              <w:t>З</w:t>
            </w:r>
            <w:r w:rsidRPr="00643409">
              <w:rPr>
                <w:rFonts w:ascii="Times New Roman" w:hAnsi="Times New Roman"/>
              </w:rPr>
              <w:t>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59.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Основи комунікативної лінгвістики в </w:t>
            </w:r>
            <w:r>
              <w:rPr>
                <w:rFonts w:ascii="Times New Roman" w:hAnsi="Times New Roman"/>
              </w:rPr>
              <w:t>З</w:t>
            </w:r>
            <w:r w:rsidRPr="00643409">
              <w:rPr>
                <w:rFonts w:ascii="Times New Roman" w:hAnsi="Times New Roman"/>
              </w:rPr>
              <w:t>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16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Лінгвістичний аналіз художнього тексту на </w:t>
            </w:r>
            <w:proofErr w:type="spellStart"/>
            <w:r w:rsidRPr="00643409">
              <w:rPr>
                <w:rFonts w:ascii="Times New Roman" w:hAnsi="Times New Roman"/>
              </w:rPr>
              <w:t>уроках</w:t>
            </w:r>
            <w:proofErr w:type="spellEnd"/>
            <w:r w:rsidRPr="00643409">
              <w:rPr>
                <w:rFonts w:ascii="Times New Roman" w:hAnsi="Times New Roman"/>
              </w:rPr>
              <w:t xml:space="preserve"> української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Практичний курс англійської мови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5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Особливості аналізу драматичних творів на </w:t>
            </w:r>
            <w:proofErr w:type="spellStart"/>
            <w:r w:rsidRPr="00643409">
              <w:rPr>
                <w:rFonts w:ascii="Times New Roman" w:hAnsi="Times New Roman"/>
              </w:rPr>
              <w:t>уроках</w:t>
            </w:r>
            <w:proofErr w:type="spellEnd"/>
            <w:r w:rsidRPr="00643409">
              <w:rPr>
                <w:rFonts w:ascii="Times New Roman" w:hAnsi="Times New Roman"/>
              </w:rPr>
              <w:t xml:space="preserve"> української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Емблематичні форми української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2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64.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Історія літературознавчих учень і методики аналізу художнього тексту</w:t>
            </w:r>
            <w:r>
              <w:rPr>
                <w:rFonts w:ascii="Times New Roman" w:hAnsi="Times New Roman"/>
              </w:rPr>
              <w:t xml:space="preserve"> у ЗЗСО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73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65.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Актуальні проблеми вивчення творчості письменників</w:t>
            </w:r>
            <w:r>
              <w:rPr>
                <w:rFonts w:ascii="Times New Roman" w:hAnsi="Times New Roman"/>
              </w:rPr>
              <w:t xml:space="preserve"> української діаспори</w:t>
            </w:r>
          </w:p>
          <w:p w:rsidR="00E55B77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шістдесятників</w:t>
            </w:r>
            <w:r w:rsidRPr="00643409">
              <w:rPr>
                <w:rFonts w:ascii="Times New Roman" w:hAnsi="Times New Roman"/>
              </w:rPr>
              <w:t xml:space="preserve"> покутського краю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567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66.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Літературно-мистецькі течії і стилі української літератури в шкільній програмі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67.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Синтез мистецтв в українській літературі для старшокласників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68.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Літературна діаспора на </w:t>
            </w:r>
            <w:proofErr w:type="spellStart"/>
            <w:r w:rsidRPr="00643409">
              <w:rPr>
                <w:rFonts w:ascii="Times New Roman" w:hAnsi="Times New Roman"/>
              </w:rPr>
              <w:t>уроках</w:t>
            </w:r>
            <w:proofErr w:type="spellEnd"/>
            <w:r w:rsidRPr="00643409">
              <w:rPr>
                <w:rFonts w:ascii="Times New Roman" w:hAnsi="Times New Roman"/>
              </w:rPr>
              <w:t xml:space="preserve"> української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69.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Вивчення літератури українського бароко в ЗЗСО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70.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Методика підготовки до ЗНО з української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71.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 xml:space="preserve">Оглядові теми на </w:t>
            </w:r>
            <w:proofErr w:type="spellStart"/>
            <w:r w:rsidRPr="00643409">
              <w:rPr>
                <w:rFonts w:ascii="Times New Roman" w:hAnsi="Times New Roman"/>
              </w:rPr>
              <w:t>уроках</w:t>
            </w:r>
            <w:proofErr w:type="spellEnd"/>
            <w:r w:rsidRPr="00643409">
              <w:rPr>
                <w:rFonts w:ascii="Times New Roman" w:hAnsi="Times New Roman"/>
              </w:rPr>
              <w:t xml:space="preserve"> української літератури в старших класах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643409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72.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spacing w:after="0" w:line="240" w:lineRule="auto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Нові твори в програмі з української літератури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jc w:val="center"/>
              <w:rPr>
                <w:rFonts w:ascii="Times New Roman" w:hAnsi="Times New Roman"/>
              </w:rPr>
            </w:pPr>
            <w:r w:rsidRPr="00643409"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98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643409" w:rsidRDefault="00E55B77" w:rsidP="00AD313B">
            <w:pPr>
              <w:pStyle w:val="a4"/>
              <w:shd w:val="clear" w:color="auto" w:fill="auto"/>
              <w:jc w:val="center"/>
              <w:rPr>
                <w:sz w:val="24"/>
                <w:szCs w:val="24"/>
                <w:lang w:eastAsia="uk-UA"/>
              </w:rPr>
            </w:pPr>
            <w:r w:rsidRPr="00643409">
              <w:rPr>
                <w:sz w:val="24"/>
                <w:szCs w:val="24"/>
                <w:lang w:eastAsia="uk-UA"/>
              </w:rPr>
              <w:t>ВК 73.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643409" w:rsidRDefault="00E55B77" w:rsidP="00AD3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Сучасна українська література в ЗЗСО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залік</w:t>
            </w:r>
          </w:p>
        </w:tc>
      </w:tr>
      <w:tr w:rsidR="00E55B77" w:rsidRPr="00525120" w:rsidTr="00AD313B">
        <w:trPr>
          <w:trHeight w:hRule="exact" w:val="287"/>
          <w:jc w:val="center"/>
        </w:trPr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B77" w:rsidRPr="00525120" w:rsidRDefault="00E55B77" w:rsidP="00AD31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Загальний обсяг вибіркових компонент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B77" w:rsidRPr="00525120" w:rsidRDefault="00E55B77" w:rsidP="00AD31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:rsidR="0020732F" w:rsidRPr="00E55B77" w:rsidRDefault="0020732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0732F" w:rsidRPr="00E55B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95"/>
    <w:rsid w:val="0020732F"/>
    <w:rsid w:val="00726F95"/>
    <w:rsid w:val="00E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B03AE-9FA1-4784-8886-57C1C8F2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Інше_"/>
    <w:link w:val="a4"/>
    <w:rsid w:val="00E55B77"/>
    <w:rPr>
      <w:rFonts w:ascii="Times New Roman" w:eastAsia="Times New Roman" w:hAnsi="Times New Roman"/>
      <w:shd w:val="clear" w:color="auto" w:fill="FFFFFF"/>
    </w:rPr>
  </w:style>
  <w:style w:type="paragraph" w:customStyle="1" w:styleId="a4">
    <w:name w:val="Інше"/>
    <w:basedOn w:val="a"/>
    <w:link w:val="a3"/>
    <w:rsid w:val="00E55B7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2978</Words>
  <Characters>1699</Characters>
  <Application>Microsoft Office Word</Application>
  <DocSecurity>0</DocSecurity>
  <Lines>14</Lines>
  <Paragraphs>9</Paragraphs>
  <ScaleCrop>false</ScaleCrop>
  <Company>diakov.net</Company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Русакова</dc:creator>
  <cp:keywords/>
  <dc:description/>
  <cp:lastModifiedBy>Ольга Русакова</cp:lastModifiedBy>
  <cp:revision>2</cp:revision>
  <dcterms:created xsi:type="dcterms:W3CDTF">2020-06-23T08:55:00Z</dcterms:created>
  <dcterms:modified xsi:type="dcterms:W3CDTF">2020-06-23T09:01:00Z</dcterms:modified>
</cp:coreProperties>
</file>