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70"/>
        <w:gridCol w:w="17"/>
        <w:gridCol w:w="5954"/>
        <w:gridCol w:w="14"/>
        <w:gridCol w:w="3955"/>
      </w:tblGrid>
      <w:tr w:rsidR="00552446" w:rsidRPr="00B613CE" w:rsidTr="00BD47B9">
        <w:tc>
          <w:tcPr>
            <w:tcW w:w="15310" w:type="dxa"/>
            <w:gridSpan w:val="5"/>
          </w:tcPr>
          <w:p w:rsidR="00552446" w:rsidRPr="00B613CE" w:rsidRDefault="00552446" w:rsidP="00BD47B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дисципліни</w:t>
            </w:r>
          </w:p>
        </w:tc>
      </w:tr>
      <w:tr w:rsidR="00552446" w:rsidRPr="00B613CE" w:rsidTr="00BD47B9">
        <w:tc>
          <w:tcPr>
            <w:tcW w:w="15310" w:type="dxa"/>
            <w:gridSpan w:val="5"/>
          </w:tcPr>
          <w:p w:rsidR="00552446" w:rsidRPr="00B613CE" w:rsidRDefault="00552446" w:rsidP="00BD47B9">
            <w:pPr>
              <w:pStyle w:val="a3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Дисципліни за вибором ВНЗ</w:t>
            </w:r>
          </w:p>
        </w:tc>
      </w:tr>
      <w:tr w:rsidR="00552446" w:rsidRPr="00B613CE" w:rsidTr="00552446">
        <w:tc>
          <w:tcPr>
            <w:tcW w:w="5370" w:type="dxa"/>
            <w:tcBorders>
              <w:right w:val="single" w:sz="4" w:space="0" w:color="auto"/>
            </w:tcBorders>
          </w:tcPr>
          <w:p w:rsidR="00552446" w:rsidRPr="00552446" w:rsidRDefault="00552446" w:rsidP="005524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Компетентності, якими повинен оволодіти здобувач</w:t>
            </w:r>
          </w:p>
        </w:tc>
        <w:tc>
          <w:tcPr>
            <w:tcW w:w="5985" w:type="dxa"/>
            <w:gridSpan w:val="3"/>
            <w:tcBorders>
              <w:right w:val="single" w:sz="4" w:space="0" w:color="auto"/>
            </w:tcBorders>
          </w:tcPr>
          <w:p w:rsidR="00552446" w:rsidRPr="00B613CE" w:rsidRDefault="00552446" w:rsidP="00552446">
            <w:pPr>
              <w:pStyle w:val="a3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3955" w:type="dxa"/>
            <w:tcBorders>
              <w:left w:val="single" w:sz="4" w:space="0" w:color="auto"/>
            </w:tcBorders>
          </w:tcPr>
          <w:p w:rsidR="00552446" w:rsidRPr="00B613CE" w:rsidRDefault="00552446" w:rsidP="00552446">
            <w:pPr>
              <w:pStyle w:val="a3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Найменування навчальних дисциплін, практик</w:t>
            </w:r>
          </w:p>
        </w:tc>
      </w:tr>
      <w:tr w:rsidR="00552446" w:rsidRPr="00B613CE" w:rsidTr="00552446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ідготовка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вивчення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сприйняття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предметів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циклу,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культурологічних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гуманітарних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дисциплін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набуті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міждисциплінарних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Оволодіння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уміннями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навичками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читання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письма,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граматичного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перекладу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текстів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про структуру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лексичний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склад,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генеалогічній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типологічній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класифікації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індоєвропейських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акумулювати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комплекс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полягає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усвідомленні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синтетичної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будови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багатстві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граматичних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категорій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ізноманітності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синтаксичних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структур.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Удосконалення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техніки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перекладу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адаптованих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оригінальних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текстів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спрямованих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загального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ітогляду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грамотно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вживати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міжнародну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наукову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термінологію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походження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розуміти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шляхи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проникнення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латинізмі</w:t>
            </w:r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сучасні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європейські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 античного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іту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світогляду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інформаційних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технологій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вивченні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логічного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мислення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причинно-наслідкових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мовними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явищами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наукового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ідходу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вивчення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відтворювати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парадигму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самостійних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частин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визначати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граматичні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форм,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функціональну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семантику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іменних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дієслівних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форм,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теоретичні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інтерпретації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латиномовних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писемних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виявляти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текстах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синтаксичні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конструкції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адекватно 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перекладати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працювати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репрезентативними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лексикографічними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перекладними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джерелами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укладеними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українською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так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європейськими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мовами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Виявляти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фаховій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комунікації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лінгвістичні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літературознавчі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походження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розумітиміжнародну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наукову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термінологію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створену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базі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греко-латинських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елементів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шляхи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проникнення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лексем у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сучасні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європейські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Уміння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мовний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іал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точки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зору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словотворчих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етимологічних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характеристик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лексичних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одиниць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усному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писемному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мовленні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загальновживаних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латинських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крилатих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висловів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паремій</w:t>
            </w:r>
            <w:proofErr w:type="gramStart"/>
            <w:r w:rsidRPr="00B613CE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B613CE">
              <w:rPr>
                <w:rFonts w:ascii="Times New Roman" w:hAnsi="Times New Roman"/>
                <w:sz w:val="24"/>
                <w:szCs w:val="24"/>
              </w:rPr>
              <w:t>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першоджерел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особливостей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вживання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українській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світовій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літературі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Вироблення навичок розуміти та пояснювати мовні явища, осмислювати процеси взаємодії  соціальних та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мовних факторів, усвідомлювати механізми, що ведуть</w:t>
            </w: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збагачення словникового складу, шляхом порівняння засобів передачі змісту в різних мовах.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Латинська мова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Знати основні положення Концепції національної безпеки України, що стосуються безпеки життя та здоров'я особи; основні законодавчі й нормативні акти з безпеки життєдіяльності та цивільного захисту.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Уміти визначати рівень безпеки системи «людина – життєве середовище»;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ідентифікувати небезпеку; визначати причини та можливі наслідки небезпек.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Уміти класифікувати небезпечні, шкідливі та вражаючі фактори; аналізувати умови виникнення небезпечних та надзвичайних ситуацій.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Визначати профілактичні заходи запобігання надзвичайним ситуаціям.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Обґрунтовувати ймовірність прояву небезпечних факторів у разі надзвичайних ситуацій.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Уміти визначити коло своїх обов’язків за напрямом професійної діяльності з урахуванням завдань із ЦЗ; приймати рішення з питань ЦЗ в межах своїх повноважень.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Застосовувати засоби індивідуального захисту, звільняти потерпілого від дії електричного струму, вогню та з-під обвалів, рятувати утопаючих;надавати першу долікарську допомогу.</w:t>
            </w:r>
          </w:p>
        </w:tc>
        <w:tc>
          <w:tcPr>
            <w:tcW w:w="5954" w:type="dxa"/>
          </w:tcPr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Здатність оцінити середовище перебування щодо особистої безпеки, безпеки колективу, суспільства, провести моніторинг небезпечних ситуацій та обґрунтувати головні підходи й засоби збереження життя, здоров’я та 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захисту працівників в умовах загрози й виникнення небезпечних 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надзвичайних ситуацій.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 приймати рішення з питань безпеки і ЦЗ в межах своїх повноважень.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Здатність орієнтуватися в основних методах і системах 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забезпечення техногенної безпеки, обґрунтовано вибирати відомі пристрої, системи та методи захисту людини і природного середовища від небезпек.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 орієнтуватися в основних нормативно-правових актах в області забезпечення безпеки.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Здатність інтерпретування новітніх досягнень в теорії та </w:t>
            </w:r>
          </w:p>
          <w:p w:rsidR="00552446" w:rsidRPr="00B613CE" w:rsidRDefault="00552446" w:rsidP="00BD47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13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практиці управління безпекою у надзвичайних ситуаціях.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Безпека життєдіяльності і цивільний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52446" w:rsidRPr="00B613CE" w:rsidTr="00BD47B9">
        <w:tc>
          <w:tcPr>
            <w:tcW w:w="15310" w:type="dxa"/>
            <w:gridSpan w:val="5"/>
          </w:tcPr>
          <w:p w:rsidR="00552446" w:rsidRPr="00B613CE" w:rsidRDefault="00552446" w:rsidP="00BD47B9">
            <w:pPr>
              <w:pStyle w:val="a3"/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Дисципліни вільного вибору студента</w:t>
            </w: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основні риси ;сучасного літературного процесу Прикарпаття; 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базові поняття, що використовуються при вивченні навчальної дисципліни;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творчий шлях прикарпатських письменників, їх внесок у розвиток української літератури;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художні методи,  напрями письменників Прикарпаття;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основні принципи аналізу художнього тексту.</w:t>
            </w:r>
          </w:p>
        </w:tc>
        <w:tc>
          <w:tcPr>
            <w:tcW w:w="5954" w:type="dxa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обити ідейно-художній аналіз творів письменників Прикарпаття;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визначати основні художні ознаки творів  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художні тексти;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розглядати художній  твір  в контексті світової літератури та філософії.</w:t>
            </w:r>
          </w:p>
        </w:tc>
        <w:tc>
          <w:tcPr>
            <w:tcW w:w="3969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8"/>
                <w:lang w:val="uk-UA"/>
              </w:rPr>
              <w:t>Сучасний український літературний процес на Прикарпатті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lastRenderedPageBreak/>
              <w:t>К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реативність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аналітичність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здатність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до системного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мислення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комунікабельність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відповідальність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наполегливість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досягненні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мети</w:t>
            </w:r>
            <w:r w:rsidRPr="00B613CE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уважність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якість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виконання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роботи</w:t>
            </w:r>
            <w:proofErr w:type="spellEnd"/>
            <w:r w:rsidRPr="00B613CE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t>В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олодіння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комп’ютерними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технологіями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основ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політичної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науки</w:t>
            </w:r>
            <w:r w:rsidRPr="00B613CE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t>З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датність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здійснювати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аналіз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політичних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подій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процесів</w:t>
            </w:r>
            <w:proofErr w:type="spellEnd"/>
            <w:r w:rsidRPr="00B613CE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навички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роботи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</w:rPr>
              <w:t>інформаційно-пошуковими</w:t>
            </w:r>
            <w:proofErr w:type="spellEnd"/>
            <w:r w:rsidRPr="00B613CE">
              <w:rPr>
                <w:rFonts w:ascii="Times New Roman" w:hAnsi="Times New Roman"/>
                <w:sz w:val="24"/>
              </w:rPr>
              <w:t xml:space="preserve"> системами</w:t>
            </w:r>
            <w:r w:rsidRPr="00B613CE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lang w:val="uk-UA"/>
              </w:rPr>
              <w:t>Вміння формувати текстові матеріали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системний підхід до аналізу політичної діяльності;володіння ораторським хистом; здатність реально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цінювати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політичну рекламу та агітацію.</w:t>
            </w:r>
          </w:p>
        </w:tc>
        <w:tc>
          <w:tcPr>
            <w:tcW w:w="5954" w:type="dxa"/>
          </w:tcPr>
          <w:p w:rsidR="00552446" w:rsidRPr="004B7A58" w:rsidRDefault="00552446" w:rsidP="00BD4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4B7A5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Знати</w:t>
            </w:r>
            <w:r w:rsidRPr="004B7A5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сутнісні</w:t>
            </w:r>
            <w:proofErr w:type="spellEnd"/>
            <w:r w:rsidRPr="004B7A5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ознаки феномена політики</w:t>
            </w:r>
            <w:r w:rsidRPr="004B7A5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;</w:t>
            </w:r>
          </w:p>
          <w:p w:rsidR="00552446" w:rsidRPr="004B7A58" w:rsidRDefault="00552446" w:rsidP="00BD47B9">
            <w:pPr>
              <w:spacing w:after="0" w:line="30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4B7A5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здобутки світових політичних вчень;</w:t>
            </w:r>
          </w:p>
          <w:p w:rsidR="00552446" w:rsidRPr="00B613CE" w:rsidRDefault="00552446" w:rsidP="00BD47B9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Знати б</w:t>
            </w:r>
            <w:r w:rsidRPr="004B7A5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азові характеристики української політичної думки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r w:rsidRPr="004B7A58">
              <w:rPr>
                <w:rFonts w:ascii="Times New Roman" w:hAnsi="Times New Roman"/>
                <w:sz w:val="24"/>
                <w:szCs w:val="24"/>
                <w:lang w:val="uk-UA"/>
              </w:rPr>
              <w:t>головні категорії політичної науки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52446" w:rsidRPr="00B613CE" w:rsidRDefault="00552446" w:rsidP="00BD47B9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1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Вміти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творчо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мислити і самостійно аналізувати суть і зміст політичного життя країни і світу.</w:t>
            </w:r>
          </w:p>
          <w:p w:rsidR="00552446" w:rsidRPr="00B613CE" w:rsidRDefault="00552446" w:rsidP="00BD47B9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б’єктивно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політичних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явищ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процесів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52446" w:rsidRPr="00B613CE" w:rsidRDefault="00552446" w:rsidP="00BD47B9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астосовувати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практиці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</w:rPr>
              <w:t>політичної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 xml:space="preserve"> науки.</w:t>
            </w:r>
          </w:p>
          <w:p w:rsidR="00552446" w:rsidRPr="00B613CE" w:rsidRDefault="00552446" w:rsidP="00BD47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Політологія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552446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Знання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систем</w:t>
            </w: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державно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правових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понять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тому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поняття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типів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держав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суті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форм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дер</w:t>
            </w:r>
            <w:r w:rsidRPr="00B613CE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жави</w:t>
            </w:r>
            <w:proofErr w:type="spellEnd"/>
            <w:r w:rsidRPr="00552446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функцій</w:t>
            </w:r>
            <w:proofErr w:type="spellEnd"/>
            <w:r w:rsidRPr="00552446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апарату</w:t>
            </w:r>
            <w:proofErr w:type="spellEnd"/>
            <w:r w:rsidRPr="00552446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та</w:t>
            </w:r>
            <w:r w:rsidRPr="00552446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механізму</w:t>
            </w:r>
            <w:proofErr w:type="spellEnd"/>
            <w:r w:rsidRPr="00552446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держави</w:t>
            </w:r>
            <w:proofErr w:type="spellEnd"/>
            <w:r w:rsidRPr="00552446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функці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та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завдан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права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роль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серед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інструментів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552446" w:rsidRPr="00552446" w:rsidRDefault="00552446" w:rsidP="00BD47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Розуміння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правовідносин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правомірної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поведінки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свобод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обов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язк</w:t>
            </w: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механізм</w:t>
            </w: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меж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та</w:t>
            </w:r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способ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552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552446" w:rsidRPr="00B613CE" w:rsidRDefault="00552446" w:rsidP="00BD47B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Знання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способ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особи;сучасн</w:t>
            </w: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тенденці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перспектив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державно-правових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явищ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зарубіжних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країнах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сімейного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ституційного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трудового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аконодавства</w:t>
            </w:r>
            <w:proofErr w:type="spellEnd"/>
            <w:r w:rsidRPr="00B613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4" w:type="dxa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Вміння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реалізовувати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конкретних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життєвих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Здатність на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правового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давати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державно</w:t>
            </w: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правовим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явищам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Уміння</w:t>
            </w:r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аналізувати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стан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державно-правових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явищ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зарубіжних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країн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val="uk-UA" w:eastAsia="ru-RU"/>
              </w:rPr>
              <w:t>Здатність</w:t>
            </w:r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діяти</w:t>
            </w:r>
            <w:proofErr w:type="spellEnd"/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до закону</w:t>
            </w:r>
            <w:r w:rsidRPr="00B613CE">
              <w:rPr>
                <w:rFonts w:ascii="Times New Roman" w:hAnsi="Times New Roman"/>
                <w:spacing w:val="-5"/>
                <w:sz w:val="24"/>
                <w:szCs w:val="24"/>
                <w:lang w:val="uk-UA" w:eastAsia="ru-RU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истематизувати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і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поглиблюватизнання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про</w:t>
            </w:r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літературний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Прикарпаття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як</w:t>
            </w:r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складне</w:t>
            </w:r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багатогранне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явище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відбувається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цілісному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контексті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як</w:t>
            </w:r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національної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так</w:t>
            </w:r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і</w:t>
            </w:r>
            <w:proofErr w:type="spellEnd"/>
            <w:r w:rsidRPr="0055244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світової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культури</w:t>
            </w:r>
            <w:proofErr w:type="spellEnd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Р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озглядати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літературні</w:t>
            </w:r>
            <w:proofErr w:type="spellEnd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твори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исьменників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Прикарпаття</w:t>
            </w:r>
            <w:proofErr w:type="spellEnd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зв’язку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proofErr w:type="spellEnd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соціально-історичними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</w:rPr>
              <w:t>умовами</w:t>
            </w:r>
            <w:proofErr w:type="spellEnd"/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552446" w:rsidRPr="0048598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Застосовувати при вивченні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літературного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процесу як соціологічний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підхід, так і естетичний. Застосовувати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емпіричні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методи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дослідження.</w:t>
            </w:r>
          </w:p>
        </w:tc>
        <w:tc>
          <w:tcPr>
            <w:tcW w:w="5954" w:type="dxa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Робити ідейно-естетичний аналіз творів, що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вивчаються за програмою курсу.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Вивчати основні закономірності розвитку літературного краєзнавства.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Розкривати питання, висвітлені в лекційному курсі, винесені на практичні заняття та самостійне опрацювання.</w:t>
            </w:r>
          </w:p>
          <w:p w:rsidR="00552446" w:rsidRPr="00B613CE" w:rsidRDefault="00552446" w:rsidP="0055244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Літературне краєзнавство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B613CE" w:rsidRDefault="00552446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Знати історію давніх слов’ян та їх поділ на три групи; історію виникнення та поширення праслов’янської мови; генеалогічну класифікацію слов’янських мов; звукові співвідношення сучасних слов’янських мов; історію виникнення письма та книгодрукування у слов’ян.</w:t>
            </w:r>
          </w:p>
          <w:p w:rsidR="00552446" w:rsidRPr="00B613CE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</w:tcPr>
          <w:p w:rsidR="00552446" w:rsidRPr="00B613CE" w:rsidRDefault="00552446" w:rsidP="00BD47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  порівнювати мовні явища в різних мовах; виконувати різні види завдань, які допомагають встановити і пояснити генеалогічну близькість слов’янських мов;аналізувати сучасні мовні факти з діахронічної точки зору;відновлювати праслов’янські форми слів та пояснювати сучасні мовні факти через призму діахронії.</w:t>
            </w:r>
          </w:p>
        </w:tc>
        <w:tc>
          <w:tcPr>
            <w:tcW w:w="3969" w:type="dxa"/>
            <w:gridSpan w:val="2"/>
          </w:tcPr>
          <w:p w:rsidR="00552446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слов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янської</w:t>
            </w:r>
            <w:proofErr w:type="spellEnd"/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філології</w:t>
            </w: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2446" w:rsidRPr="00B613CE" w:rsidTr="00BD47B9">
        <w:tc>
          <w:tcPr>
            <w:tcW w:w="5387" w:type="dxa"/>
            <w:gridSpan w:val="2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датність до аналізу наукової літера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тури з проблем фольклористики,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нави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ки філологічного аналізу фольклорного твору;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методикою збирання фольклорних творів. 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 періодизації історії українського фольклору;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осмислення значення терміна «фольклор», його обсяг у різних наукових традиціях, співвідношення з синонімічними  термінами (усна народна творчість, усна народна  поетична творчість, словесність тощо);предмета і завдань фольклористики, провідних методів;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аналіз специфічних рис фольклору в порівнянні з художньою літературою; основних теорій походження фольклору;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характеристика носіїв і збирачів фольклору;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основних етапів розвитку української фольклористики та її актуальних проблем на сучасному етапів, складників фольклорного жанру, основних принципів класифікації фольклорних жанрів, жанрової системи українського фольклору;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визначення, історія назви-терміна, жанрові ознаки, риси поетики, класифікації, спосіб побутування, історію збирання, видання і дослідження, зв'язок з художньою літературою фольклорних жанрів, що вивчаються за даною програмою.</w:t>
            </w:r>
          </w:p>
        </w:tc>
        <w:tc>
          <w:tcPr>
            <w:tcW w:w="5954" w:type="dxa"/>
          </w:tcPr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амостійно опрацьовувати наукові першоджерела, збірники фольклорних текстів, періодичні видання з фольклористики, словники, енциклопедії;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реферат, в основі якого опрацювання статті (монографії) або ж із якоїсь її теми (для кращих студентів);</w:t>
            </w:r>
          </w:p>
          <w:p w:rsidR="00552446" w:rsidRPr="00B613CE" w:rsidRDefault="00552446" w:rsidP="00BD4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працювати з бібліотечним каталогом,</w:t>
            </w:r>
          </w:p>
        </w:tc>
        <w:tc>
          <w:tcPr>
            <w:tcW w:w="3969" w:type="dxa"/>
            <w:gridSpan w:val="2"/>
          </w:tcPr>
          <w:p w:rsidR="00552446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Default="00552446" w:rsidP="00BD4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2446" w:rsidRPr="00B613CE" w:rsidRDefault="00552446" w:rsidP="00BD4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3CE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української фольклористики</w:t>
            </w:r>
          </w:p>
        </w:tc>
      </w:tr>
    </w:tbl>
    <w:p w:rsidR="0029364F" w:rsidRDefault="0029364F"/>
    <w:sectPr w:rsidR="0029364F" w:rsidSect="0055244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6466"/>
    <w:multiLevelType w:val="multilevel"/>
    <w:tmpl w:val="F3C0B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4515624"/>
    <w:multiLevelType w:val="hybridMultilevel"/>
    <w:tmpl w:val="4A26FAE2"/>
    <w:lvl w:ilvl="0" w:tplc="A792FAB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364F"/>
    <w:rsid w:val="0029364F"/>
    <w:rsid w:val="0055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2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6164</Words>
  <Characters>3514</Characters>
  <Application>Microsoft Office Word</Application>
  <DocSecurity>0</DocSecurity>
  <Lines>29</Lines>
  <Paragraphs>19</Paragraphs>
  <ScaleCrop>false</ScaleCrop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2018-11-22T12:56:00Z</dcterms:created>
  <dcterms:modified xsi:type="dcterms:W3CDTF">2018-11-22T12:59:00Z</dcterms:modified>
</cp:coreProperties>
</file>