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eastAsia="Times New Roman" w:hAnsi="Cambria" w:cs="Times New Roman"/>
          <w:sz w:val="32"/>
          <w:szCs w:val="32"/>
        </w:rPr>
        <w:id w:val="1196659695"/>
        <w:docPartObj>
          <w:docPartGallery w:val="Cover Pages"/>
          <w:docPartUnique/>
        </w:docPartObj>
      </w:sdtPr>
      <w:sdtEndPr>
        <w:rPr>
          <w:rFonts w:ascii="Times New Roman" w:hAnsi="Times New Roman"/>
          <w:b/>
          <w:bCs/>
          <w:szCs w:val="28"/>
        </w:rPr>
      </w:sdtEndPr>
      <w:sdtContent>
        <w:p w14:paraId="4E352E77" w14:textId="77777777" w:rsidR="008C3DFE" w:rsidRPr="008C3DFE" w:rsidRDefault="008C3DFE" w:rsidP="00D24AEE">
          <w:pPr>
            <w:spacing w:after="0" w:line="360" w:lineRule="auto"/>
            <w:jc w:val="center"/>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28"/>
              <w:szCs w:val="24"/>
              <w:lang w:eastAsia="ar-SA"/>
            </w:rPr>
            <w:t>Міністерство освіти і науки України</w:t>
          </w:r>
        </w:p>
        <w:p w14:paraId="007E8E5C" w14:textId="00763ACE" w:rsidR="008C3DFE" w:rsidRPr="008C3DFE" w:rsidRDefault="008C3DFE" w:rsidP="00D24AEE">
          <w:pPr>
            <w:suppressAutoHyphens/>
            <w:spacing w:after="0" w:line="360" w:lineRule="auto"/>
            <w:jc w:val="center"/>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28"/>
              <w:szCs w:val="24"/>
              <w:lang w:eastAsia="ar-SA"/>
            </w:rPr>
            <w:t>Прикарпатський національний університет імені Василя Стефаника</w:t>
          </w:r>
        </w:p>
        <w:p w14:paraId="12281E37" w14:textId="77777777" w:rsidR="008C3DFE" w:rsidRPr="008C3DFE" w:rsidRDefault="008C3DFE" w:rsidP="00D24AEE">
          <w:pPr>
            <w:suppressAutoHyphens/>
            <w:spacing w:after="0" w:line="360" w:lineRule="auto"/>
            <w:jc w:val="center"/>
            <w:rPr>
              <w:rFonts w:ascii="Times New Roman" w:eastAsia="Times New Roman" w:hAnsi="Times New Roman" w:cs="Times New Roman"/>
              <w:sz w:val="28"/>
              <w:szCs w:val="28"/>
              <w:lang w:eastAsia="ar-SA"/>
            </w:rPr>
          </w:pPr>
          <w:r w:rsidRPr="008C3DFE">
            <w:rPr>
              <w:rFonts w:ascii="Times New Roman" w:eastAsia="Times New Roman" w:hAnsi="Times New Roman" w:cs="Times New Roman"/>
              <w:sz w:val="28"/>
              <w:szCs w:val="28"/>
              <w:lang w:eastAsia="ar-SA"/>
            </w:rPr>
            <w:t>Факультет іноземних мов</w:t>
          </w:r>
        </w:p>
        <w:p w14:paraId="281BDFB4" w14:textId="77777777" w:rsidR="008C3DFE" w:rsidRPr="008C3DFE" w:rsidRDefault="008C3DFE" w:rsidP="00D24AEE">
          <w:pPr>
            <w:suppressAutoHyphens/>
            <w:spacing w:after="0" w:line="360" w:lineRule="auto"/>
            <w:jc w:val="center"/>
            <w:rPr>
              <w:rFonts w:ascii="Times New Roman" w:eastAsia="Times New Roman" w:hAnsi="Times New Roman" w:cs="Times New Roman"/>
              <w:sz w:val="28"/>
              <w:szCs w:val="28"/>
              <w:lang w:eastAsia="ar-SA"/>
            </w:rPr>
          </w:pPr>
          <w:r w:rsidRPr="008C3DFE">
            <w:rPr>
              <w:rFonts w:ascii="Times New Roman" w:eastAsia="Times New Roman" w:hAnsi="Times New Roman" w:cs="Times New Roman"/>
              <w:sz w:val="28"/>
              <w:szCs w:val="28"/>
              <w:lang w:eastAsia="ar-SA"/>
            </w:rPr>
            <w:t>Кафедра французької філології</w:t>
          </w:r>
        </w:p>
        <w:p w14:paraId="5061B273" w14:textId="77777777" w:rsidR="008C3DFE" w:rsidRPr="008C3DFE" w:rsidRDefault="008C3DFE" w:rsidP="00D24AEE">
          <w:pPr>
            <w:suppressAutoHyphens/>
            <w:spacing w:after="0" w:line="360" w:lineRule="auto"/>
            <w:jc w:val="center"/>
            <w:rPr>
              <w:rFonts w:ascii="Times New Roman" w:eastAsia="Times New Roman" w:hAnsi="Times New Roman" w:cs="Times New Roman"/>
              <w:sz w:val="16"/>
              <w:szCs w:val="24"/>
              <w:lang w:eastAsia="ar-SA"/>
            </w:rPr>
          </w:pPr>
        </w:p>
        <w:p w14:paraId="4F07D4DC" w14:textId="77777777" w:rsidR="008C3DFE" w:rsidRPr="008C3DFE" w:rsidRDefault="008C3DFE" w:rsidP="008C3DFE">
          <w:pPr>
            <w:suppressAutoHyphens/>
            <w:spacing w:after="0" w:line="240" w:lineRule="auto"/>
            <w:jc w:val="center"/>
            <w:rPr>
              <w:rFonts w:ascii="Times New Roman" w:eastAsia="Times New Roman" w:hAnsi="Times New Roman" w:cs="Times New Roman"/>
              <w:sz w:val="16"/>
              <w:szCs w:val="24"/>
              <w:lang w:eastAsia="ar-SA"/>
            </w:rPr>
          </w:pPr>
        </w:p>
        <w:p w14:paraId="7A7DCD71" w14:textId="77777777" w:rsidR="008C3DFE" w:rsidRPr="008C3DFE" w:rsidRDefault="008C3DFE" w:rsidP="008C3DFE">
          <w:pPr>
            <w:suppressAutoHyphens/>
            <w:spacing w:after="0" w:line="240" w:lineRule="auto"/>
            <w:jc w:val="center"/>
            <w:rPr>
              <w:rFonts w:ascii="Times New Roman" w:eastAsia="Times New Roman" w:hAnsi="Times New Roman" w:cs="Times New Roman"/>
              <w:sz w:val="16"/>
              <w:szCs w:val="24"/>
              <w:lang w:eastAsia="ar-SA"/>
            </w:rPr>
          </w:pPr>
        </w:p>
        <w:p w14:paraId="473F59DE" w14:textId="77777777" w:rsidR="008C3DFE" w:rsidRPr="008C3DFE" w:rsidRDefault="008C3DFE" w:rsidP="008C3DFE">
          <w:pPr>
            <w:suppressAutoHyphens/>
            <w:spacing w:after="0" w:line="240" w:lineRule="auto"/>
            <w:jc w:val="center"/>
            <w:rPr>
              <w:rFonts w:ascii="Times New Roman" w:eastAsia="Times New Roman" w:hAnsi="Times New Roman" w:cs="Times New Roman"/>
              <w:sz w:val="16"/>
              <w:szCs w:val="24"/>
              <w:lang w:eastAsia="ar-SA"/>
            </w:rPr>
          </w:pPr>
        </w:p>
        <w:p w14:paraId="64677030" w14:textId="77777777" w:rsidR="008C3DFE" w:rsidRPr="008C3DFE" w:rsidRDefault="008C3DFE" w:rsidP="008C3DFE">
          <w:pPr>
            <w:suppressAutoHyphens/>
            <w:spacing w:after="0" w:line="240" w:lineRule="auto"/>
            <w:jc w:val="center"/>
            <w:rPr>
              <w:rFonts w:ascii="Times New Roman" w:eastAsia="Times New Roman" w:hAnsi="Times New Roman" w:cs="Times New Roman"/>
              <w:sz w:val="16"/>
              <w:szCs w:val="24"/>
              <w:lang w:eastAsia="ar-SA"/>
            </w:rPr>
          </w:pPr>
        </w:p>
        <w:p w14:paraId="6F47D9C5" w14:textId="77777777" w:rsidR="008C3DFE" w:rsidRPr="008C3DFE" w:rsidRDefault="008C3DFE" w:rsidP="008C3DFE">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b/>
              <w:bCs/>
              <w:sz w:val="44"/>
              <w:szCs w:val="24"/>
              <w:lang w:eastAsia="ar-SA"/>
            </w:rPr>
          </w:pPr>
        </w:p>
        <w:p w14:paraId="327A4FD5" w14:textId="77777777" w:rsidR="008C3DFE" w:rsidRPr="008C3DFE" w:rsidRDefault="008C3DFE" w:rsidP="008C3DFE">
          <w:pPr>
            <w:suppressAutoHyphens/>
            <w:spacing w:after="0" w:line="240" w:lineRule="auto"/>
            <w:rPr>
              <w:rFonts w:ascii="Times New Roman" w:eastAsia="Times New Roman" w:hAnsi="Times New Roman" w:cs="Times New Roman"/>
              <w:sz w:val="24"/>
              <w:szCs w:val="24"/>
              <w:lang w:eastAsia="ar-SA"/>
            </w:rPr>
          </w:pPr>
        </w:p>
        <w:p w14:paraId="19555C33" w14:textId="77777777" w:rsidR="008C3DFE" w:rsidRPr="008C3DFE" w:rsidRDefault="008C3DFE" w:rsidP="008C3DFE">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b/>
              <w:bCs/>
              <w:sz w:val="44"/>
              <w:szCs w:val="24"/>
              <w:lang w:eastAsia="ar-SA"/>
            </w:rPr>
          </w:pPr>
        </w:p>
        <w:p w14:paraId="7ABEBE61" w14:textId="77777777" w:rsidR="008C3DFE" w:rsidRPr="008C3DFE" w:rsidRDefault="008C3DFE" w:rsidP="008C3DFE">
          <w:pPr>
            <w:suppressAutoHyphens/>
            <w:spacing w:after="0" w:line="240" w:lineRule="auto"/>
            <w:rPr>
              <w:rFonts w:ascii="Times New Roman" w:eastAsia="Times New Roman" w:hAnsi="Times New Roman" w:cs="Times New Roman"/>
              <w:sz w:val="24"/>
              <w:szCs w:val="24"/>
              <w:lang w:eastAsia="ar-SA"/>
            </w:rPr>
          </w:pPr>
        </w:p>
        <w:p w14:paraId="029A95BD" w14:textId="77777777" w:rsidR="008C3DFE" w:rsidRPr="008C3DFE" w:rsidRDefault="008C3DFE" w:rsidP="008C3DFE">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b/>
              <w:bCs/>
              <w:sz w:val="48"/>
              <w:szCs w:val="24"/>
              <w:lang w:eastAsia="ar-SA"/>
            </w:rPr>
          </w:pPr>
          <w:bookmarkStart w:id="0" w:name="_Toc120198371"/>
          <w:bookmarkStart w:id="1" w:name="_Toc120199054"/>
          <w:bookmarkStart w:id="2" w:name="_Toc120199332"/>
          <w:bookmarkStart w:id="3" w:name="_Toc120813310"/>
          <w:bookmarkStart w:id="4" w:name="_Toc120813510"/>
          <w:r w:rsidRPr="008C3DFE">
            <w:rPr>
              <w:rFonts w:ascii="Times New Roman" w:eastAsia="Times New Roman" w:hAnsi="Times New Roman" w:cs="Times New Roman"/>
              <w:b/>
              <w:bCs/>
              <w:sz w:val="48"/>
              <w:szCs w:val="24"/>
              <w:lang w:eastAsia="ar-SA"/>
            </w:rPr>
            <w:t>МАГІСТЕРСЬКА РОБОТА</w:t>
          </w:r>
          <w:bookmarkEnd w:id="0"/>
          <w:bookmarkEnd w:id="1"/>
          <w:bookmarkEnd w:id="2"/>
          <w:bookmarkEnd w:id="3"/>
          <w:bookmarkEnd w:id="4"/>
        </w:p>
        <w:p w14:paraId="7F6F28EE" w14:textId="77777777" w:rsidR="008C3DFE" w:rsidRPr="008C3DFE" w:rsidRDefault="008C3DFE" w:rsidP="008C3DFE">
          <w:pPr>
            <w:suppressAutoHyphens/>
            <w:spacing w:after="0" w:line="240" w:lineRule="auto"/>
            <w:rPr>
              <w:rFonts w:ascii="Times New Roman" w:eastAsia="Times New Roman" w:hAnsi="Times New Roman" w:cs="Times New Roman"/>
              <w:sz w:val="24"/>
              <w:szCs w:val="24"/>
              <w:lang w:val="ru-RU" w:eastAsia="ar-SA"/>
            </w:rPr>
          </w:pPr>
        </w:p>
        <w:p w14:paraId="66823848" w14:textId="77777777" w:rsidR="008C3DFE" w:rsidRPr="008C3DFE" w:rsidRDefault="008C3DFE" w:rsidP="008C3DFE">
          <w:pPr>
            <w:suppressAutoHyphens/>
            <w:spacing w:after="0" w:line="240" w:lineRule="auto"/>
            <w:jc w:val="center"/>
            <w:rPr>
              <w:rFonts w:ascii="Times New Roman" w:eastAsia="Times New Roman" w:hAnsi="Times New Roman" w:cs="Times New Roman"/>
              <w:sz w:val="16"/>
              <w:szCs w:val="24"/>
              <w:lang w:eastAsia="ar-SA"/>
            </w:rPr>
          </w:pPr>
        </w:p>
        <w:p w14:paraId="2CB622CF" w14:textId="77777777" w:rsidR="008C3DFE" w:rsidRPr="008C3DFE" w:rsidRDefault="008C3DFE" w:rsidP="008C3DFE">
          <w:pPr>
            <w:suppressAutoHyphens/>
            <w:spacing w:after="0" w:line="240" w:lineRule="auto"/>
            <w:jc w:val="center"/>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28"/>
              <w:szCs w:val="24"/>
              <w:lang w:eastAsia="ar-SA"/>
            </w:rPr>
            <w:t>на тему</w:t>
          </w:r>
        </w:p>
        <w:p w14:paraId="62623451" w14:textId="77777777" w:rsidR="008C3DFE" w:rsidRPr="00452FC1" w:rsidRDefault="008C3DFE" w:rsidP="008C3DFE">
          <w:pPr>
            <w:suppressAutoHyphens/>
            <w:spacing w:after="0" w:line="240" w:lineRule="auto"/>
            <w:jc w:val="center"/>
            <w:rPr>
              <w:rFonts w:ascii="Times New Roman" w:eastAsia="Times New Roman" w:hAnsi="Times New Roman" w:cs="Times New Roman"/>
              <w:b/>
              <w:bCs/>
              <w:sz w:val="28"/>
              <w:szCs w:val="24"/>
              <w:lang w:eastAsia="ar-SA"/>
            </w:rPr>
          </w:pPr>
          <w:r w:rsidRPr="008C3DFE">
            <w:rPr>
              <w:rFonts w:ascii="Times New Roman" w:eastAsia="Times New Roman" w:hAnsi="Times New Roman" w:cs="Times New Roman"/>
              <w:sz w:val="28"/>
              <w:szCs w:val="24"/>
              <w:lang w:eastAsia="ar-SA"/>
            </w:rPr>
            <w:t xml:space="preserve"> “</w:t>
          </w:r>
          <w:r w:rsidRPr="008C3DFE">
            <w:rPr>
              <w:rFonts w:ascii="Calibri" w:eastAsia="Calibri" w:hAnsi="Calibri" w:cs="Times New Roman"/>
            </w:rPr>
            <w:t xml:space="preserve"> </w:t>
          </w:r>
          <w:r w:rsidRPr="00452FC1">
            <w:rPr>
              <w:rFonts w:ascii="Times New Roman" w:eastAsia="Times New Roman" w:hAnsi="Times New Roman" w:cs="Times New Roman"/>
              <w:b/>
              <w:bCs/>
              <w:sz w:val="28"/>
              <w:szCs w:val="24"/>
              <w:lang w:eastAsia="ar-SA"/>
            </w:rPr>
            <w:t xml:space="preserve">Типи та функції фразеологізмів у романі </w:t>
          </w:r>
        </w:p>
        <w:p w14:paraId="6C7DEE73" w14:textId="77777777" w:rsidR="008C3DFE" w:rsidRPr="00452FC1" w:rsidRDefault="008C3DFE" w:rsidP="008C3DFE">
          <w:pPr>
            <w:suppressAutoHyphens/>
            <w:spacing w:after="0" w:line="240" w:lineRule="auto"/>
            <w:jc w:val="center"/>
            <w:rPr>
              <w:rFonts w:ascii="Times New Roman" w:eastAsia="Times New Roman" w:hAnsi="Times New Roman" w:cs="Times New Roman"/>
              <w:b/>
              <w:bCs/>
              <w:sz w:val="28"/>
              <w:szCs w:val="24"/>
              <w:lang w:eastAsia="ar-SA"/>
            </w:rPr>
          </w:pPr>
          <w:proofErr w:type="spellStart"/>
          <w:r w:rsidRPr="00452FC1">
            <w:rPr>
              <w:rFonts w:ascii="Times New Roman" w:eastAsia="Times New Roman" w:hAnsi="Times New Roman" w:cs="Times New Roman"/>
              <w:b/>
              <w:bCs/>
              <w:sz w:val="28"/>
              <w:szCs w:val="24"/>
              <w:lang w:eastAsia="ar-SA"/>
            </w:rPr>
            <w:t>Lyane</w:t>
          </w:r>
          <w:proofErr w:type="spellEnd"/>
          <w:r w:rsidRPr="00452FC1">
            <w:rPr>
              <w:rFonts w:ascii="Times New Roman" w:eastAsia="Times New Roman" w:hAnsi="Times New Roman" w:cs="Times New Roman"/>
              <w:b/>
              <w:bCs/>
              <w:sz w:val="28"/>
              <w:szCs w:val="24"/>
              <w:lang w:eastAsia="ar-SA"/>
            </w:rPr>
            <w:t xml:space="preserve"> </w:t>
          </w:r>
          <w:proofErr w:type="spellStart"/>
          <w:r w:rsidRPr="00452FC1">
            <w:rPr>
              <w:rFonts w:ascii="Times New Roman" w:eastAsia="Times New Roman" w:hAnsi="Times New Roman" w:cs="Times New Roman"/>
              <w:b/>
              <w:bCs/>
              <w:sz w:val="28"/>
              <w:szCs w:val="24"/>
              <w:lang w:eastAsia="ar-SA"/>
            </w:rPr>
            <w:t>Guillаume</w:t>
          </w:r>
          <w:proofErr w:type="spellEnd"/>
          <w:r w:rsidRPr="00452FC1">
            <w:rPr>
              <w:rFonts w:ascii="Times New Roman" w:eastAsia="Times New Roman" w:hAnsi="Times New Roman" w:cs="Times New Roman"/>
              <w:b/>
              <w:bCs/>
              <w:sz w:val="28"/>
              <w:szCs w:val="24"/>
              <w:lang w:eastAsia="ar-SA"/>
            </w:rPr>
            <w:t xml:space="preserve"> «</w:t>
          </w:r>
          <w:proofErr w:type="spellStart"/>
          <w:r w:rsidRPr="00452FC1">
            <w:rPr>
              <w:rFonts w:ascii="Times New Roman" w:eastAsia="Times New Roman" w:hAnsi="Times New Roman" w:cs="Times New Roman"/>
              <w:b/>
              <w:bCs/>
              <w:sz w:val="28"/>
              <w:szCs w:val="24"/>
              <w:lang w:eastAsia="ar-SA"/>
            </w:rPr>
            <w:t>Les</w:t>
          </w:r>
          <w:proofErr w:type="spellEnd"/>
          <w:r w:rsidRPr="00452FC1">
            <w:rPr>
              <w:rFonts w:ascii="Times New Roman" w:eastAsia="Times New Roman" w:hAnsi="Times New Roman" w:cs="Times New Roman"/>
              <w:b/>
              <w:bCs/>
              <w:sz w:val="28"/>
              <w:szCs w:val="24"/>
              <w:lang w:eastAsia="ar-SA"/>
            </w:rPr>
            <w:t xml:space="preserve"> </w:t>
          </w:r>
          <w:proofErr w:type="spellStart"/>
          <w:r w:rsidRPr="00452FC1">
            <w:rPr>
              <w:rFonts w:ascii="Times New Roman" w:eastAsia="Times New Roman" w:hAnsi="Times New Roman" w:cs="Times New Roman"/>
              <w:b/>
              <w:bCs/>
              <w:sz w:val="28"/>
              <w:szCs w:val="24"/>
              <w:lang w:eastAsia="ar-SA"/>
            </w:rPr>
            <w:t>errantes</w:t>
          </w:r>
          <w:proofErr w:type="spellEnd"/>
          <w:r w:rsidRPr="00452FC1">
            <w:rPr>
              <w:rFonts w:ascii="Times New Roman" w:eastAsia="Times New Roman" w:hAnsi="Times New Roman" w:cs="Times New Roman"/>
              <w:b/>
              <w:bCs/>
              <w:sz w:val="28"/>
              <w:szCs w:val="24"/>
              <w:lang w:eastAsia="ar-SA"/>
            </w:rPr>
            <w:t>»”</w:t>
          </w:r>
        </w:p>
        <w:p w14:paraId="6C28A55B" w14:textId="77777777" w:rsidR="008C3DFE" w:rsidRPr="008C3DFE" w:rsidRDefault="008C3DFE" w:rsidP="008C3DFE">
          <w:pPr>
            <w:suppressAutoHyphens/>
            <w:spacing w:after="0" w:line="240" w:lineRule="auto"/>
            <w:rPr>
              <w:rFonts w:ascii="Times New Roman" w:eastAsia="Times New Roman" w:hAnsi="Times New Roman" w:cs="Times New Roman"/>
              <w:sz w:val="28"/>
              <w:szCs w:val="24"/>
              <w:lang w:eastAsia="ar-SA"/>
            </w:rPr>
          </w:pPr>
        </w:p>
        <w:p w14:paraId="6E5C77EF" w14:textId="77777777" w:rsidR="008C3DFE" w:rsidRPr="008C3DFE" w:rsidRDefault="008C3DFE" w:rsidP="008C3DFE">
          <w:pPr>
            <w:suppressAutoHyphens/>
            <w:spacing w:after="0" w:line="240" w:lineRule="auto"/>
            <w:jc w:val="center"/>
            <w:rPr>
              <w:rFonts w:ascii="Times New Roman" w:eastAsia="Times New Roman" w:hAnsi="Times New Roman" w:cs="Times New Roman"/>
              <w:sz w:val="28"/>
              <w:szCs w:val="24"/>
              <w:lang w:eastAsia="ar-SA"/>
            </w:rPr>
          </w:pPr>
        </w:p>
        <w:p w14:paraId="6F01F1C0" w14:textId="77777777" w:rsidR="008C3DFE" w:rsidRPr="008C3DFE" w:rsidRDefault="008C3DFE" w:rsidP="0039574C">
          <w:pPr>
            <w:suppressAutoHyphens/>
            <w:spacing w:after="0" w:line="240" w:lineRule="auto"/>
            <w:rPr>
              <w:rFonts w:ascii="Times New Roman" w:eastAsia="Times New Roman" w:hAnsi="Times New Roman" w:cs="Times New Roman"/>
              <w:sz w:val="28"/>
              <w:szCs w:val="24"/>
              <w:lang w:eastAsia="ar-SA"/>
            </w:rPr>
          </w:pPr>
        </w:p>
        <w:p w14:paraId="38A4561A" w14:textId="77777777" w:rsidR="008C3DFE" w:rsidRPr="008C3DFE" w:rsidRDefault="008C3DFE" w:rsidP="008C3DFE">
          <w:pPr>
            <w:suppressAutoHyphens/>
            <w:spacing w:after="0" w:line="240" w:lineRule="auto"/>
            <w:ind w:left="4320"/>
            <w:rPr>
              <w:rFonts w:ascii="Times New Roman" w:eastAsia="Times New Roman" w:hAnsi="Times New Roman" w:cs="Times New Roman"/>
              <w:sz w:val="28"/>
              <w:szCs w:val="24"/>
              <w:lang w:eastAsia="ar-SA"/>
            </w:rPr>
          </w:pPr>
        </w:p>
        <w:p w14:paraId="3A297031" w14:textId="7C6F1BEF" w:rsidR="000861BB" w:rsidRDefault="008C3DFE" w:rsidP="008C3DFE">
          <w:pPr>
            <w:suppressAutoHyphens/>
            <w:spacing w:after="0" w:line="240" w:lineRule="auto"/>
            <w:ind w:left="4320"/>
            <w:jc w:val="both"/>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28"/>
              <w:szCs w:val="24"/>
              <w:lang w:eastAsia="ar-SA"/>
            </w:rPr>
            <w:t>Виконала</w:t>
          </w:r>
          <w:r w:rsidR="002B0693">
            <w:rPr>
              <w:rFonts w:ascii="Times New Roman" w:eastAsia="Times New Roman" w:hAnsi="Times New Roman" w:cs="Times New Roman"/>
              <w:sz w:val="28"/>
              <w:szCs w:val="24"/>
              <w:lang w:eastAsia="ar-SA"/>
            </w:rPr>
            <w:t>:</w:t>
          </w:r>
        </w:p>
        <w:p w14:paraId="1387E6F5" w14:textId="62C1EB61" w:rsidR="008C3DFE" w:rsidRPr="008C3DFE" w:rsidRDefault="008C3DFE" w:rsidP="008C3DFE">
          <w:pPr>
            <w:suppressAutoHyphens/>
            <w:spacing w:after="0" w:line="240" w:lineRule="auto"/>
            <w:ind w:left="4320"/>
            <w:jc w:val="both"/>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28"/>
              <w:szCs w:val="24"/>
              <w:lang w:eastAsia="ar-SA"/>
            </w:rPr>
            <w:t xml:space="preserve">студентка </w:t>
          </w:r>
          <w:r w:rsidR="00272B65" w:rsidRPr="00D24AEE">
            <w:rPr>
              <w:rFonts w:ascii="Times New Roman" w:eastAsia="Times New Roman" w:hAnsi="Times New Roman" w:cs="Times New Roman"/>
              <w:sz w:val="28"/>
              <w:szCs w:val="24"/>
              <w:lang w:eastAsia="ar-SA"/>
            </w:rPr>
            <w:t>2</w:t>
          </w:r>
          <w:r w:rsidRPr="008C3DFE">
            <w:rPr>
              <w:rFonts w:ascii="Times New Roman" w:eastAsia="Times New Roman" w:hAnsi="Times New Roman" w:cs="Times New Roman"/>
              <w:sz w:val="28"/>
              <w:szCs w:val="24"/>
              <w:lang w:eastAsia="ar-SA"/>
            </w:rPr>
            <w:t xml:space="preserve"> курсу, групи Ф(м)-21</w:t>
          </w:r>
        </w:p>
        <w:p w14:paraId="5FB411BB" w14:textId="7F5F2A8F" w:rsidR="008C3DFE" w:rsidRPr="008C3DFE" w:rsidRDefault="008C3DFE" w:rsidP="008C3DFE">
          <w:pPr>
            <w:suppressAutoHyphens/>
            <w:spacing w:after="0" w:line="240" w:lineRule="auto"/>
            <w:ind w:left="4320"/>
            <w:jc w:val="both"/>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28"/>
              <w:szCs w:val="24"/>
              <w:lang w:eastAsia="ar-SA"/>
            </w:rPr>
            <w:t xml:space="preserve">Спеціальності 035.055 Романські мови та література </w:t>
          </w:r>
          <w:proofErr w:type="spellStart"/>
          <w:r w:rsidRPr="008C3DFE">
            <w:rPr>
              <w:rFonts w:ascii="Times New Roman" w:eastAsia="Times New Roman" w:hAnsi="Times New Roman" w:cs="Times New Roman"/>
              <w:b/>
              <w:bCs/>
              <w:sz w:val="28"/>
              <w:szCs w:val="24"/>
              <w:lang w:eastAsia="ar-SA"/>
            </w:rPr>
            <w:t>Мажак</w:t>
          </w:r>
          <w:proofErr w:type="spellEnd"/>
          <w:r w:rsidRPr="008C3DFE">
            <w:rPr>
              <w:rFonts w:ascii="Times New Roman" w:eastAsia="Times New Roman" w:hAnsi="Times New Roman" w:cs="Times New Roman"/>
              <w:b/>
              <w:bCs/>
              <w:sz w:val="28"/>
              <w:szCs w:val="24"/>
              <w:lang w:eastAsia="ar-SA"/>
            </w:rPr>
            <w:t xml:space="preserve"> А.</w:t>
          </w:r>
          <w:r w:rsidR="00093F6D">
            <w:rPr>
              <w:rFonts w:ascii="Times New Roman" w:eastAsia="Times New Roman" w:hAnsi="Times New Roman" w:cs="Times New Roman"/>
              <w:b/>
              <w:bCs/>
              <w:sz w:val="28"/>
              <w:szCs w:val="24"/>
              <w:lang w:eastAsia="ar-SA"/>
            </w:rPr>
            <w:t xml:space="preserve"> </w:t>
          </w:r>
          <w:r w:rsidRPr="008C3DFE">
            <w:rPr>
              <w:rFonts w:ascii="Times New Roman" w:eastAsia="Times New Roman" w:hAnsi="Times New Roman" w:cs="Times New Roman"/>
              <w:b/>
              <w:bCs/>
              <w:sz w:val="28"/>
              <w:szCs w:val="24"/>
              <w:lang w:eastAsia="ar-SA"/>
            </w:rPr>
            <w:t>Л</w:t>
          </w:r>
          <w:r w:rsidR="00452FC1">
            <w:rPr>
              <w:rFonts w:ascii="Times New Roman" w:eastAsia="Times New Roman" w:hAnsi="Times New Roman" w:cs="Times New Roman"/>
              <w:b/>
              <w:bCs/>
              <w:sz w:val="28"/>
              <w:szCs w:val="24"/>
              <w:lang w:eastAsia="ar-SA"/>
            </w:rPr>
            <w:t>.</w:t>
          </w:r>
        </w:p>
        <w:p w14:paraId="1A190CC6" w14:textId="77777777" w:rsidR="008C3DFE" w:rsidRPr="008C3DFE" w:rsidRDefault="008C3DFE" w:rsidP="008C3DFE">
          <w:pPr>
            <w:suppressAutoHyphens/>
            <w:spacing w:after="0" w:line="240" w:lineRule="auto"/>
            <w:ind w:left="4320"/>
            <w:jc w:val="both"/>
            <w:rPr>
              <w:rFonts w:ascii="Times New Roman" w:eastAsia="Times New Roman" w:hAnsi="Times New Roman" w:cs="Times New Roman"/>
              <w:b/>
              <w:bCs/>
              <w:sz w:val="28"/>
              <w:szCs w:val="24"/>
              <w:lang w:eastAsia="ar-SA"/>
            </w:rPr>
          </w:pPr>
        </w:p>
        <w:p w14:paraId="4E0BD99A" w14:textId="77777777" w:rsidR="008C3DFE" w:rsidRPr="008C3DFE" w:rsidRDefault="008C3DFE" w:rsidP="008C3DFE">
          <w:pPr>
            <w:suppressAutoHyphens/>
            <w:spacing w:after="0" w:line="240" w:lineRule="auto"/>
            <w:ind w:left="4320"/>
            <w:jc w:val="both"/>
            <w:rPr>
              <w:rFonts w:ascii="Times New Roman" w:eastAsia="Times New Roman" w:hAnsi="Times New Roman" w:cs="Times New Roman"/>
              <w:b/>
              <w:bCs/>
              <w:sz w:val="28"/>
              <w:szCs w:val="24"/>
              <w:lang w:eastAsia="ar-SA"/>
            </w:rPr>
          </w:pPr>
          <w:r w:rsidRPr="008C3DFE">
            <w:rPr>
              <w:rFonts w:ascii="Times New Roman" w:eastAsia="Times New Roman" w:hAnsi="Times New Roman" w:cs="Times New Roman"/>
              <w:b/>
              <w:bCs/>
              <w:sz w:val="28"/>
              <w:szCs w:val="24"/>
              <w:lang w:eastAsia="ar-SA"/>
            </w:rPr>
            <w:t>Керівник</w:t>
          </w:r>
        </w:p>
        <w:p w14:paraId="37A7C256" w14:textId="77777777" w:rsidR="008C3DFE" w:rsidRPr="008C3DFE" w:rsidRDefault="008C3DFE" w:rsidP="008C3DFE">
          <w:pPr>
            <w:suppressAutoHyphens/>
            <w:spacing w:after="0" w:line="240" w:lineRule="auto"/>
            <w:ind w:left="4320"/>
            <w:jc w:val="both"/>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28"/>
              <w:szCs w:val="24"/>
              <w:lang w:eastAsia="ar-SA"/>
            </w:rPr>
            <w:t>кандидат філологічних наук,</w:t>
          </w:r>
        </w:p>
        <w:p w14:paraId="39D72B78" w14:textId="00F0A2AB" w:rsidR="008C3DFE" w:rsidRPr="008C3DFE" w:rsidRDefault="008C3DFE" w:rsidP="008C3DFE">
          <w:pPr>
            <w:suppressAutoHyphens/>
            <w:spacing w:after="0" w:line="240" w:lineRule="auto"/>
            <w:ind w:left="4320"/>
            <w:jc w:val="both"/>
            <w:rPr>
              <w:rFonts w:ascii="Times New Roman" w:eastAsia="Times New Roman" w:hAnsi="Times New Roman" w:cs="Times New Roman"/>
              <w:b/>
              <w:bCs/>
              <w:sz w:val="28"/>
              <w:szCs w:val="24"/>
              <w:lang w:eastAsia="ar-SA"/>
            </w:rPr>
          </w:pPr>
          <w:r w:rsidRPr="008C3DFE">
            <w:rPr>
              <w:rFonts w:ascii="Times New Roman" w:eastAsia="Times New Roman" w:hAnsi="Times New Roman" w:cs="Times New Roman"/>
              <w:sz w:val="28"/>
              <w:szCs w:val="24"/>
              <w:lang w:eastAsia="ar-SA"/>
            </w:rPr>
            <w:t xml:space="preserve">професор </w:t>
          </w:r>
          <w:r w:rsidRPr="008C3DFE">
            <w:rPr>
              <w:rFonts w:ascii="Times New Roman" w:eastAsia="Times New Roman" w:hAnsi="Times New Roman" w:cs="Times New Roman"/>
              <w:b/>
              <w:bCs/>
              <w:sz w:val="28"/>
              <w:szCs w:val="24"/>
              <w:lang w:eastAsia="ar-SA"/>
            </w:rPr>
            <w:t>Яцків</w:t>
          </w:r>
          <w:r w:rsidR="002B0693">
            <w:rPr>
              <w:rFonts w:ascii="Times New Roman" w:eastAsia="Times New Roman" w:hAnsi="Times New Roman" w:cs="Times New Roman"/>
              <w:b/>
              <w:bCs/>
              <w:sz w:val="28"/>
              <w:szCs w:val="24"/>
              <w:lang w:eastAsia="ar-SA"/>
            </w:rPr>
            <w:t xml:space="preserve"> </w:t>
          </w:r>
          <w:r w:rsidRPr="008C3DFE">
            <w:rPr>
              <w:rFonts w:ascii="Times New Roman" w:eastAsia="Times New Roman" w:hAnsi="Times New Roman" w:cs="Times New Roman"/>
              <w:b/>
              <w:bCs/>
              <w:sz w:val="28"/>
              <w:szCs w:val="24"/>
              <w:lang w:eastAsia="ar-SA"/>
            </w:rPr>
            <w:t>Н.</w:t>
          </w:r>
          <w:r w:rsidR="00093F6D">
            <w:rPr>
              <w:rFonts w:ascii="Times New Roman" w:eastAsia="Times New Roman" w:hAnsi="Times New Roman" w:cs="Times New Roman"/>
              <w:b/>
              <w:bCs/>
              <w:sz w:val="28"/>
              <w:szCs w:val="24"/>
              <w:lang w:eastAsia="ar-SA"/>
            </w:rPr>
            <w:t xml:space="preserve"> </w:t>
          </w:r>
          <w:r w:rsidRPr="008C3DFE">
            <w:rPr>
              <w:rFonts w:ascii="Times New Roman" w:eastAsia="Times New Roman" w:hAnsi="Times New Roman" w:cs="Times New Roman"/>
              <w:b/>
              <w:bCs/>
              <w:sz w:val="28"/>
              <w:szCs w:val="24"/>
              <w:lang w:eastAsia="ar-SA"/>
            </w:rPr>
            <w:t>Я</w:t>
          </w:r>
          <w:r w:rsidR="00452FC1">
            <w:rPr>
              <w:rFonts w:ascii="Times New Roman" w:eastAsia="Times New Roman" w:hAnsi="Times New Roman" w:cs="Times New Roman"/>
              <w:b/>
              <w:bCs/>
              <w:sz w:val="28"/>
              <w:szCs w:val="24"/>
              <w:lang w:eastAsia="ar-SA"/>
            </w:rPr>
            <w:t>.</w:t>
          </w:r>
        </w:p>
        <w:p w14:paraId="0EAB6659" w14:textId="77777777" w:rsidR="008C3DFE" w:rsidRPr="008C3DFE" w:rsidRDefault="008C3DFE" w:rsidP="008C3DFE">
          <w:pPr>
            <w:suppressAutoHyphens/>
            <w:spacing w:after="0" w:line="240" w:lineRule="auto"/>
            <w:ind w:left="4320"/>
            <w:jc w:val="both"/>
            <w:rPr>
              <w:rFonts w:ascii="Times New Roman" w:eastAsia="Times New Roman" w:hAnsi="Times New Roman" w:cs="Times New Roman"/>
              <w:sz w:val="28"/>
              <w:szCs w:val="24"/>
              <w:lang w:eastAsia="ar-SA"/>
            </w:rPr>
          </w:pPr>
        </w:p>
        <w:p w14:paraId="6082304F" w14:textId="77777777" w:rsidR="008C3DFE" w:rsidRPr="008C3DFE" w:rsidRDefault="008C3DFE" w:rsidP="008C3DFE">
          <w:pPr>
            <w:suppressAutoHyphens/>
            <w:spacing w:after="0" w:line="240" w:lineRule="auto"/>
            <w:ind w:left="4320"/>
            <w:jc w:val="both"/>
            <w:rPr>
              <w:rFonts w:ascii="Times New Roman" w:eastAsia="Times New Roman" w:hAnsi="Times New Roman" w:cs="Times New Roman"/>
              <w:b/>
              <w:bCs/>
              <w:sz w:val="28"/>
              <w:szCs w:val="24"/>
              <w:lang w:eastAsia="ar-SA"/>
            </w:rPr>
          </w:pPr>
          <w:r w:rsidRPr="008C3DFE">
            <w:rPr>
              <w:rFonts w:ascii="Times New Roman" w:eastAsia="Times New Roman" w:hAnsi="Times New Roman" w:cs="Times New Roman"/>
              <w:b/>
              <w:bCs/>
              <w:sz w:val="28"/>
              <w:szCs w:val="24"/>
              <w:lang w:eastAsia="ar-SA"/>
            </w:rPr>
            <w:t>Рецензент</w:t>
          </w:r>
        </w:p>
        <w:p w14:paraId="7D842794" w14:textId="2A9D3132" w:rsidR="008C3DFE" w:rsidRPr="008C3DFE" w:rsidRDefault="008C3DFE" w:rsidP="008C3DFE">
          <w:pPr>
            <w:suppressAutoHyphens/>
            <w:spacing w:after="0" w:line="240" w:lineRule="auto"/>
            <w:ind w:left="4320"/>
            <w:jc w:val="both"/>
            <w:rPr>
              <w:rFonts w:ascii="Times New Roman" w:eastAsia="Times New Roman" w:hAnsi="Times New Roman" w:cs="Times New Roman"/>
              <w:b/>
              <w:bCs/>
              <w:sz w:val="28"/>
              <w:szCs w:val="24"/>
              <w:lang w:eastAsia="ar-SA"/>
            </w:rPr>
          </w:pPr>
          <w:r w:rsidRPr="008C3DFE">
            <w:rPr>
              <w:rFonts w:ascii="Times New Roman" w:eastAsia="Times New Roman" w:hAnsi="Times New Roman" w:cs="Times New Roman"/>
              <w:sz w:val="28"/>
              <w:szCs w:val="24"/>
              <w:lang w:eastAsia="ar-SA"/>
            </w:rPr>
            <w:t xml:space="preserve">кандидат філологічних наук, доцент, завідувач кафедри німецької філології </w:t>
          </w:r>
          <w:proofErr w:type="spellStart"/>
          <w:r w:rsidRPr="008C3DFE">
            <w:rPr>
              <w:rFonts w:ascii="Times New Roman" w:eastAsia="Times New Roman" w:hAnsi="Times New Roman" w:cs="Times New Roman"/>
              <w:b/>
              <w:bCs/>
              <w:sz w:val="28"/>
              <w:szCs w:val="24"/>
              <w:lang w:eastAsia="ar-SA"/>
            </w:rPr>
            <w:t>Венгринович</w:t>
          </w:r>
          <w:proofErr w:type="spellEnd"/>
          <w:r w:rsidRPr="008C3DFE">
            <w:rPr>
              <w:rFonts w:ascii="Times New Roman" w:eastAsia="Times New Roman" w:hAnsi="Times New Roman" w:cs="Times New Roman"/>
              <w:b/>
              <w:bCs/>
              <w:sz w:val="28"/>
              <w:szCs w:val="24"/>
              <w:lang w:eastAsia="ar-SA"/>
            </w:rPr>
            <w:t xml:space="preserve"> А.</w:t>
          </w:r>
          <w:r w:rsidR="00093F6D">
            <w:rPr>
              <w:rFonts w:ascii="Times New Roman" w:eastAsia="Times New Roman" w:hAnsi="Times New Roman" w:cs="Times New Roman"/>
              <w:b/>
              <w:bCs/>
              <w:sz w:val="28"/>
              <w:szCs w:val="24"/>
              <w:lang w:eastAsia="ar-SA"/>
            </w:rPr>
            <w:t xml:space="preserve"> </w:t>
          </w:r>
          <w:r w:rsidRPr="008C3DFE">
            <w:rPr>
              <w:rFonts w:ascii="Times New Roman" w:eastAsia="Times New Roman" w:hAnsi="Times New Roman" w:cs="Times New Roman"/>
              <w:b/>
              <w:bCs/>
              <w:sz w:val="28"/>
              <w:szCs w:val="24"/>
              <w:lang w:eastAsia="ar-SA"/>
            </w:rPr>
            <w:t>А.</w:t>
          </w:r>
        </w:p>
        <w:p w14:paraId="77CB8C82" w14:textId="77777777" w:rsidR="008C3DFE" w:rsidRPr="008C3DFE" w:rsidRDefault="008C3DFE" w:rsidP="008C3DFE">
          <w:pPr>
            <w:suppressAutoHyphens/>
            <w:spacing w:after="0" w:line="240" w:lineRule="auto"/>
            <w:ind w:left="4320"/>
            <w:rPr>
              <w:rFonts w:ascii="Times New Roman" w:eastAsia="Times New Roman" w:hAnsi="Times New Roman" w:cs="Times New Roman"/>
              <w:sz w:val="16"/>
              <w:szCs w:val="24"/>
              <w:lang w:eastAsia="ar-SA"/>
            </w:rPr>
          </w:pPr>
          <w:r w:rsidRPr="008C3DFE">
            <w:rPr>
              <w:rFonts w:ascii="Times New Roman" w:eastAsia="Times New Roman" w:hAnsi="Times New Roman" w:cs="Times New Roman"/>
              <w:sz w:val="16"/>
              <w:szCs w:val="24"/>
              <w:lang w:eastAsia="ar-SA"/>
            </w:rPr>
            <w:t xml:space="preserve">                                             </w:t>
          </w:r>
        </w:p>
        <w:p w14:paraId="0D90345E" w14:textId="77777777" w:rsidR="008C3DFE" w:rsidRPr="008C3DFE" w:rsidRDefault="008C3DFE" w:rsidP="008C3DFE">
          <w:pPr>
            <w:suppressAutoHyphens/>
            <w:spacing w:after="0" w:line="240" w:lineRule="auto"/>
            <w:ind w:left="4320"/>
            <w:rPr>
              <w:rFonts w:ascii="Times New Roman" w:eastAsia="Times New Roman" w:hAnsi="Times New Roman" w:cs="Times New Roman"/>
              <w:sz w:val="16"/>
              <w:szCs w:val="24"/>
              <w:lang w:eastAsia="ar-SA"/>
            </w:rPr>
          </w:pPr>
        </w:p>
        <w:p w14:paraId="59802032" w14:textId="77777777" w:rsidR="008C3DFE" w:rsidRPr="008C3DFE" w:rsidRDefault="008C3DFE" w:rsidP="008C3DFE">
          <w:pPr>
            <w:suppressAutoHyphens/>
            <w:spacing w:after="0" w:line="240" w:lineRule="auto"/>
            <w:ind w:left="4320"/>
            <w:rPr>
              <w:rFonts w:ascii="Times New Roman" w:eastAsia="Times New Roman" w:hAnsi="Times New Roman" w:cs="Times New Roman"/>
              <w:sz w:val="16"/>
              <w:szCs w:val="24"/>
              <w:lang w:eastAsia="ar-SA"/>
            </w:rPr>
          </w:pPr>
        </w:p>
        <w:p w14:paraId="371E28FB" w14:textId="502C8F8F" w:rsidR="008C3DFE" w:rsidRDefault="008C3DFE" w:rsidP="008C3DFE">
          <w:pPr>
            <w:suppressAutoHyphens/>
            <w:spacing w:after="0" w:line="240" w:lineRule="auto"/>
            <w:ind w:left="4320"/>
            <w:rPr>
              <w:rFonts w:ascii="Times New Roman" w:eastAsia="Times New Roman" w:hAnsi="Times New Roman" w:cs="Times New Roman"/>
              <w:sz w:val="16"/>
              <w:szCs w:val="24"/>
              <w:lang w:eastAsia="ar-SA"/>
            </w:rPr>
          </w:pPr>
        </w:p>
        <w:p w14:paraId="588C34CB" w14:textId="77777777" w:rsidR="0039574C" w:rsidRPr="008C3DFE" w:rsidRDefault="0039574C" w:rsidP="008C3DFE">
          <w:pPr>
            <w:suppressAutoHyphens/>
            <w:spacing w:after="0" w:line="240" w:lineRule="auto"/>
            <w:ind w:left="4320"/>
            <w:rPr>
              <w:rFonts w:ascii="Times New Roman" w:eastAsia="Times New Roman" w:hAnsi="Times New Roman" w:cs="Times New Roman"/>
              <w:sz w:val="16"/>
              <w:szCs w:val="24"/>
              <w:lang w:eastAsia="ar-SA"/>
            </w:rPr>
          </w:pPr>
        </w:p>
        <w:p w14:paraId="02F1215C" w14:textId="23600EA2" w:rsidR="008C3DFE" w:rsidRPr="008C3DFE" w:rsidRDefault="008C3DFE" w:rsidP="008C3DFE">
          <w:pPr>
            <w:suppressAutoHyphens/>
            <w:spacing w:after="0" w:line="240" w:lineRule="auto"/>
            <w:ind w:left="4320"/>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16"/>
              <w:szCs w:val="24"/>
              <w:lang w:eastAsia="ar-SA"/>
            </w:rPr>
            <w:t xml:space="preserve">            </w:t>
          </w:r>
        </w:p>
        <w:p w14:paraId="1ABCB014" w14:textId="2A72AC99" w:rsidR="008C3DFE" w:rsidRPr="008C3DFE" w:rsidRDefault="008C3DFE" w:rsidP="0039574C">
          <w:pPr>
            <w:suppressAutoHyphens/>
            <w:spacing w:after="0" w:line="240" w:lineRule="auto"/>
            <w:jc w:val="center"/>
            <w:rPr>
              <w:rFonts w:ascii="Times New Roman" w:eastAsia="Times New Roman" w:hAnsi="Times New Roman" w:cs="Times New Roman"/>
              <w:sz w:val="28"/>
              <w:szCs w:val="24"/>
              <w:lang w:eastAsia="ar-SA"/>
            </w:rPr>
          </w:pPr>
          <w:r w:rsidRPr="008C3DFE">
            <w:rPr>
              <w:rFonts w:ascii="Times New Roman" w:eastAsia="Times New Roman" w:hAnsi="Times New Roman" w:cs="Times New Roman"/>
              <w:sz w:val="28"/>
              <w:szCs w:val="24"/>
              <w:lang w:eastAsia="ar-SA"/>
            </w:rPr>
            <w:t>Івано-Франківськ – 2022 р</w:t>
          </w:r>
          <w:bookmarkStart w:id="5" w:name="_Toc120813511"/>
          <w:bookmarkStart w:id="6" w:name="_Toc120813311"/>
          <w:bookmarkStart w:id="7" w:name="_Toc120199333"/>
          <w:bookmarkStart w:id="8" w:name="_Toc120199055"/>
          <w:bookmarkStart w:id="9" w:name="_Toc120198372"/>
          <w:bookmarkStart w:id="10" w:name="_Toc112929189"/>
          <w:bookmarkStart w:id="11" w:name="_Toc112929124"/>
          <w:bookmarkStart w:id="12" w:name="_Toc112928948"/>
          <w:r w:rsidR="00452FC1">
            <w:rPr>
              <w:rFonts w:ascii="Times New Roman" w:eastAsia="Times New Roman" w:hAnsi="Times New Roman" w:cs="Times New Roman"/>
              <w:sz w:val="28"/>
              <w:szCs w:val="24"/>
              <w:lang w:eastAsia="ar-SA"/>
            </w:rPr>
            <w:t>.</w:t>
          </w:r>
        </w:p>
      </w:sdtContent>
    </w:sdt>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bookmarkEnd w:id="5" w:displacedByCustomXml="prev"/>
    <w:p w14:paraId="53BBB027" w14:textId="77777777" w:rsidR="008C3DFE" w:rsidRPr="008C3DFE" w:rsidRDefault="008C3DFE" w:rsidP="008C3DFE">
      <w:pPr>
        <w:keepNext/>
        <w:keepLines/>
        <w:spacing w:before="240" w:after="0" w:line="276" w:lineRule="auto"/>
        <w:jc w:val="center"/>
        <w:outlineLvl w:val="0"/>
        <w:rPr>
          <w:rFonts w:ascii="Times New Roman" w:eastAsia="Times New Roman" w:hAnsi="Times New Roman" w:cs="Times New Roman"/>
          <w:sz w:val="28"/>
          <w:szCs w:val="28"/>
          <w:lang w:eastAsia="pl-PL"/>
        </w:rPr>
      </w:pPr>
      <w:bookmarkStart w:id="13" w:name="_Toc120813512"/>
      <w:bookmarkStart w:id="14" w:name="_Toc112929190"/>
      <w:r w:rsidRPr="008C3DFE">
        <w:rPr>
          <w:rFonts w:ascii="Times New Roman" w:eastAsia="Times New Roman" w:hAnsi="Times New Roman" w:cs="Times New Roman"/>
          <w:sz w:val="28"/>
          <w:szCs w:val="28"/>
          <w:lang w:eastAsia="pl-PL"/>
        </w:rPr>
        <w:lastRenderedPageBreak/>
        <w:t>АНОТАЦІЯ</w:t>
      </w:r>
      <w:bookmarkEnd w:id="13"/>
    </w:p>
    <w:p w14:paraId="6261AD8B" w14:textId="77777777" w:rsidR="008C3DFE" w:rsidRPr="008C3DFE" w:rsidRDefault="008C3DFE" w:rsidP="008C3DFE">
      <w:pPr>
        <w:shd w:val="clear" w:color="auto" w:fill="FFFFFF"/>
        <w:spacing w:after="0" w:line="330" w:lineRule="atLeast"/>
        <w:ind w:firstLine="709"/>
        <w:jc w:val="center"/>
        <w:rPr>
          <w:rFonts w:ascii="Calibri" w:eastAsia="Times New Roman" w:hAnsi="Calibri" w:cs="Calibri"/>
          <w:color w:val="222222"/>
          <w:lang w:eastAsia="pl-PL"/>
        </w:rPr>
      </w:pPr>
      <w:r w:rsidRPr="008C3DFE">
        <w:rPr>
          <w:rFonts w:ascii="Times New Roman" w:eastAsia="Times New Roman" w:hAnsi="Times New Roman" w:cs="Times New Roman"/>
          <w:color w:val="222222"/>
          <w:sz w:val="28"/>
          <w:szCs w:val="28"/>
          <w:lang w:val="pl-PL" w:eastAsia="pl-PL"/>
        </w:rPr>
        <w:t> </w:t>
      </w:r>
    </w:p>
    <w:p w14:paraId="584BA47B" w14:textId="77777777" w:rsidR="008C3DFE" w:rsidRPr="008C3DFE" w:rsidRDefault="008C3DFE" w:rsidP="0039574C">
      <w:pPr>
        <w:suppressAutoHyphens/>
        <w:spacing w:after="0" w:line="360" w:lineRule="auto"/>
        <w:ind w:firstLine="709"/>
        <w:jc w:val="center"/>
        <w:rPr>
          <w:rFonts w:ascii="Times New Roman" w:eastAsia="Times New Roman" w:hAnsi="Times New Roman" w:cs="Times New Roman"/>
          <w:b/>
          <w:bCs/>
          <w:color w:val="000000"/>
          <w:sz w:val="28"/>
          <w:szCs w:val="28"/>
          <w:lang w:eastAsia="ar-SA"/>
        </w:rPr>
      </w:pPr>
      <w:proofErr w:type="spellStart"/>
      <w:r w:rsidRPr="008C3DFE">
        <w:rPr>
          <w:rFonts w:ascii="Times New Roman" w:eastAsia="Times New Roman" w:hAnsi="Times New Roman" w:cs="Times New Roman"/>
          <w:b/>
          <w:bCs/>
          <w:color w:val="222222"/>
          <w:sz w:val="28"/>
          <w:szCs w:val="28"/>
          <w:lang w:eastAsia="pl-PL"/>
        </w:rPr>
        <w:t>Мажак</w:t>
      </w:r>
      <w:proofErr w:type="spellEnd"/>
      <w:r w:rsidRPr="008C3DFE">
        <w:rPr>
          <w:rFonts w:ascii="Times New Roman" w:eastAsia="Times New Roman" w:hAnsi="Times New Roman" w:cs="Times New Roman"/>
          <w:b/>
          <w:bCs/>
          <w:color w:val="222222"/>
          <w:sz w:val="28"/>
          <w:szCs w:val="28"/>
          <w:lang w:eastAsia="pl-PL"/>
        </w:rPr>
        <w:t xml:space="preserve"> А.Л. </w:t>
      </w:r>
      <w:r w:rsidRPr="008C3DFE">
        <w:rPr>
          <w:rFonts w:ascii="Times New Roman" w:eastAsia="Times New Roman" w:hAnsi="Times New Roman" w:cs="Times New Roman"/>
          <w:b/>
          <w:bCs/>
          <w:color w:val="000000"/>
          <w:sz w:val="28"/>
          <w:szCs w:val="28"/>
          <w:lang w:eastAsia="ar-SA"/>
        </w:rPr>
        <w:t>“</w:t>
      </w:r>
      <w:r w:rsidRPr="008C3DFE">
        <w:rPr>
          <w:rFonts w:ascii="Times New Roman" w:eastAsia="Calibri" w:hAnsi="Times New Roman" w:cs="Times New Roman"/>
          <w:b/>
          <w:bCs/>
          <w:color w:val="000000"/>
          <w:sz w:val="28"/>
          <w:szCs w:val="28"/>
        </w:rPr>
        <w:t xml:space="preserve"> </w:t>
      </w:r>
      <w:r w:rsidRPr="008C3DFE">
        <w:rPr>
          <w:rFonts w:ascii="Times New Roman" w:eastAsia="Times New Roman" w:hAnsi="Times New Roman" w:cs="Times New Roman"/>
          <w:b/>
          <w:bCs/>
          <w:color w:val="000000"/>
          <w:sz w:val="28"/>
          <w:szCs w:val="28"/>
          <w:lang w:eastAsia="ar-SA"/>
        </w:rPr>
        <w:t xml:space="preserve">Типи та функції фразеологізмів у романі  </w:t>
      </w:r>
      <w:proofErr w:type="spellStart"/>
      <w:r w:rsidRPr="008C3DFE">
        <w:rPr>
          <w:rFonts w:ascii="Times New Roman" w:eastAsia="Times New Roman" w:hAnsi="Times New Roman" w:cs="Times New Roman"/>
          <w:b/>
          <w:bCs/>
          <w:color w:val="000000"/>
          <w:sz w:val="28"/>
          <w:szCs w:val="28"/>
          <w:lang w:eastAsia="ar-SA"/>
        </w:rPr>
        <w:t>Lyane</w:t>
      </w:r>
      <w:proofErr w:type="spellEnd"/>
      <w:r w:rsidRPr="008C3DFE">
        <w:rPr>
          <w:rFonts w:ascii="Times New Roman" w:eastAsia="Times New Roman" w:hAnsi="Times New Roman" w:cs="Times New Roman"/>
          <w:b/>
          <w:bCs/>
          <w:color w:val="000000"/>
          <w:sz w:val="28"/>
          <w:szCs w:val="28"/>
          <w:lang w:eastAsia="ar-SA"/>
        </w:rPr>
        <w:t xml:space="preserve"> </w:t>
      </w:r>
      <w:proofErr w:type="spellStart"/>
      <w:r w:rsidRPr="008C3DFE">
        <w:rPr>
          <w:rFonts w:ascii="Times New Roman" w:eastAsia="Times New Roman" w:hAnsi="Times New Roman" w:cs="Times New Roman"/>
          <w:b/>
          <w:bCs/>
          <w:color w:val="000000"/>
          <w:sz w:val="28"/>
          <w:szCs w:val="28"/>
          <w:lang w:eastAsia="ar-SA"/>
        </w:rPr>
        <w:t>Guillаume</w:t>
      </w:r>
      <w:proofErr w:type="spellEnd"/>
      <w:r w:rsidRPr="008C3DFE">
        <w:rPr>
          <w:rFonts w:ascii="Times New Roman" w:eastAsia="Times New Roman" w:hAnsi="Times New Roman" w:cs="Times New Roman"/>
          <w:b/>
          <w:bCs/>
          <w:color w:val="000000"/>
          <w:sz w:val="28"/>
          <w:szCs w:val="28"/>
          <w:lang w:eastAsia="ar-SA"/>
        </w:rPr>
        <w:t xml:space="preserve"> «</w:t>
      </w:r>
      <w:proofErr w:type="spellStart"/>
      <w:r w:rsidRPr="008C3DFE">
        <w:rPr>
          <w:rFonts w:ascii="Times New Roman" w:eastAsia="Times New Roman" w:hAnsi="Times New Roman" w:cs="Times New Roman"/>
          <w:b/>
          <w:bCs/>
          <w:color w:val="000000"/>
          <w:sz w:val="28"/>
          <w:szCs w:val="28"/>
          <w:lang w:eastAsia="ar-SA"/>
        </w:rPr>
        <w:t>Les</w:t>
      </w:r>
      <w:proofErr w:type="spellEnd"/>
      <w:r w:rsidRPr="008C3DFE">
        <w:rPr>
          <w:rFonts w:ascii="Times New Roman" w:eastAsia="Times New Roman" w:hAnsi="Times New Roman" w:cs="Times New Roman"/>
          <w:b/>
          <w:bCs/>
          <w:color w:val="000000"/>
          <w:sz w:val="28"/>
          <w:szCs w:val="28"/>
          <w:lang w:eastAsia="ar-SA"/>
        </w:rPr>
        <w:t xml:space="preserve"> </w:t>
      </w:r>
      <w:proofErr w:type="spellStart"/>
      <w:r w:rsidRPr="008C3DFE">
        <w:rPr>
          <w:rFonts w:ascii="Times New Roman" w:eastAsia="Times New Roman" w:hAnsi="Times New Roman" w:cs="Times New Roman"/>
          <w:b/>
          <w:bCs/>
          <w:color w:val="000000"/>
          <w:sz w:val="28"/>
          <w:szCs w:val="28"/>
          <w:lang w:eastAsia="ar-SA"/>
        </w:rPr>
        <w:t>errantes</w:t>
      </w:r>
      <w:proofErr w:type="spellEnd"/>
      <w:r w:rsidRPr="008C3DFE">
        <w:rPr>
          <w:rFonts w:ascii="Times New Roman" w:eastAsia="Times New Roman" w:hAnsi="Times New Roman" w:cs="Times New Roman"/>
          <w:b/>
          <w:bCs/>
          <w:color w:val="000000"/>
          <w:sz w:val="28"/>
          <w:szCs w:val="28"/>
          <w:lang w:eastAsia="ar-SA"/>
        </w:rPr>
        <w:t>»”</w:t>
      </w:r>
    </w:p>
    <w:p w14:paraId="52792BBA" w14:textId="2D4156AC" w:rsidR="00277980" w:rsidRDefault="008C3DFE" w:rsidP="0039574C">
      <w:pPr>
        <w:shd w:val="clear" w:color="auto" w:fill="FFFFFF"/>
        <w:spacing w:after="0" w:line="360" w:lineRule="auto"/>
        <w:ind w:firstLine="709"/>
        <w:jc w:val="center"/>
        <w:rPr>
          <w:rFonts w:ascii="Times New Roman" w:eastAsia="Times New Roman" w:hAnsi="Times New Roman" w:cs="Times New Roman"/>
          <w:color w:val="222222"/>
          <w:sz w:val="28"/>
          <w:szCs w:val="28"/>
          <w:lang w:eastAsia="pl-PL"/>
        </w:rPr>
      </w:pPr>
      <w:r w:rsidRPr="008C3DFE">
        <w:rPr>
          <w:rFonts w:ascii="Times New Roman" w:eastAsia="Times New Roman" w:hAnsi="Times New Roman" w:cs="Times New Roman"/>
          <w:color w:val="222222"/>
          <w:sz w:val="28"/>
          <w:szCs w:val="28"/>
          <w:lang w:eastAsia="pl-PL"/>
        </w:rPr>
        <w:t>Дипломна робота освітнього рівня – магістр. Спеціальність – 035 Філологія (французька мова і література). – Івано- Франківськ, 2022.</w:t>
      </w:r>
    </w:p>
    <w:p w14:paraId="3EA6C78C" w14:textId="77777777" w:rsidR="00277980" w:rsidRPr="008C3DFE" w:rsidRDefault="00277980" w:rsidP="0039574C">
      <w:pPr>
        <w:shd w:val="clear" w:color="auto" w:fill="FFFFFF"/>
        <w:spacing w:after="0" w:line="360" w:lineRule="auto"/>
        <w:ind w:firstLine="709"/>
        <w:jc w:val="center"/>
        <w:rPr>
          <w:rFonts w:ascii="Times New Roman" w:eastAsia="Times New Roman" w:hAnsi="Times New Roman" w:cs="Times New Roman"/>
          <w:color w:val="222222"/>
          <w:sz w:val="28"/>
          <w:szCs w:val="28"/>
          <w:lang w:eastAsia="pl-PL"/>
        </w:rPr>
      </w:pPr>
    </w:p>
    <w:p w14:paraId="243534DE" w14:textId="24448BD2" w:rsidR="008C3DFE" w:rsidRDefault="008C3DFE" w:rsidP="0039574C">
      <w:pPr>
        <w:spacing w:after="0" w:line="360" w:lineRule="auto"/>
        <w:ind w:firstLine="709"/>
        <w:jc w:val="both"/>
        <w:rPr>
          <w:rFonts w:ascii="Times New Roman" w:eastAsia="Calibri" w:hAnsi="Times New Roman" w:cs="Times New Roman"/>
          <w:color w:val="000000"/>
          <w:sz w:val="28"/>
          <w:szCs w:val="28"/>
        </w:rPr>
      </w:pPr>
      <w:r w:rsidRPr="008C3DFE">
        <w:rPr>
          <w:rFonts w:ascii="Times New Roman" w:eastAsia="Calibri" w:hAnsi="Times New Roman" w:cs="Times New Roman"/>
          <w:color w:val="000000"/>
          <w:sz w:val="28"/>
          <w:szCs w:val="28"/>
        </w:rPr>
        <w:t xml:space="preserve">Фразеологічні звороти у французькій мові викликають великий практичний інтерес у сучасних дослідників. Їхнє розмаїття неможливо відобразити в межах одного дослідження. Знання цього пласта лексики необхідне як на рецептивному плані для правильного розуміння французької мови, так і у продуктивному плані породження власних висловлювань. Володіння фразеологічними одиницями полегшує сприйняття та переклад текстів, наділяє новими структурами та образами. Вони допомагають навчитися співвідносити теоретичні знання з їх практичним застосуванням. </w:t>
      </w:r>
    </w:p>
    <w:p w14:paraId="74B4C4C3" w14:textId="766D279E" w:rsidR="00D87DB5" w:rsidRDefault="00F10672" w:rsidP="0039574C">
      <w:pPr>
        <w:spacing w:after="0" w:line="360" w:lineRule="auto"/>
        <w:ind w:firstLine="709"/>
        <w:jc w:val="both"/>
      </w:pPr>
      <w:r w:rsidRPr="00F10672">
        <w:rPr>
          <w:rFonts w:ascii="Times New Roman" w:eastAsia="Calibri" w:hAnsi="Times New Roman" w:cs="Times New Roman"/>
          <w:color w:val="000000"/>
          <w:sz w:val="28"/>
          <w:szCs w:val="28"/>
        </w:rPr>
        <w:t>Проблему вивчення фразеологічних одиниць досліджували такі науковці, як:</w:t>
      </w:r>
      <w:r w:rsidR="00D87DB5" w:rsidRPr="00D87DB5">
        <w:rPr>
          <w:rFonts w:ascii="Times New Roman" w:eastAsia="Calibri" w:hAnsi="Times New Roman" w:cs="Times New Roman"/>
          <w:color w:val="000000"/>
          <w:sz w:val="28"/>
          <w:szCs w:val="28"/>
        </w:rPr>
        <w:t xml:space="preserve"> </w:t>
      </w:r>
      <w:proofErr w:type="spellStart"/>
      <w:r w:rsidR="00D87DB5" w:rsidRPr="00D87DB5">
        <w:rPr>
          <w:rFonts w:ascii="Times New Roman" w:eastAsia="Calibri" w:hAnsi="Times New Roman" w:cs="Times New Roman"/>
          <w:color w:val="000000"/>
          <w:sz w:val="28"/>
          <w:szCs w:val="28"/>
        </w:rPr>
        <w:t>Брандеса</w:t>
      </w:r>
      <w:proofErr w:type="spellEnd"/>
      <w:r w:rsidR="00D87DB5" w:rsidRPr="00D87DB5">
        <w:rPr>
          <w:rFonts w:ascii="Times New Roman" w:eastAsia="Calibri" w:hAnsi="Times New Roman" w:cs="Times New Roman"/>
          <w:color w:val="000000"/>
          <w:sz w:val="28"/>
          <w:szCs w:val="28"/>
        </w:rPr>
        <w:t xml:space="preserve"> М., Виноградова В., </w:t>
      </w:r>
      <w:proofErr w:type="spellStart"/>
      <w:r w:rsidR="00D87DB5" w:rsidRPr="00D87DB5">
        <w:rPr>
          <w:rFonts w:ascii="Times New Roman" w:eastAsia="Calibri" w:hAnsi="Times New Roman" w:cs="Times New Roman"/>
          <w:color w:val="000000"/>
          <w:sz w:val="28"/>
          <w:szCs w:val="28"/>
        </w:rPr>
        <w:t>Куніна</w:t>
      </w:r>
      <w:proofErr w:type="spellEnd"/>
      <w:r w:rsidR="00D87DB5" w:rsidRPr="00D87DB5">
        <w:rPr>
          <w:rFonts w:ascii="Times New Roman" w:eastAsia="Calibri" w:hAnsi="Times New Roman" w:cs="Times New Roman"/>
          <w:color w:val="000000"/>
          <w:sz w:val="28"/>
          <w:szCs w:val="28"/>
        </w:rPr>
        <w:t xml:space="preserve"> А., Рудківського О, Савицького В. Телії В., Потебні О., Щерби Л. та інших</w:t>
      </w:r>
      <w:r>
        <w:rPr>
          <w:rFonts w:ascii="Times New Roman" w:eastAsia="Calibri" w:hAnsi="Times New Roman" w:cs="Times New Roman"/>
          <w:color w:val="000000"/>
          <w:sz w:val="28"/>
          <w:szCs w:val="28"/>
        </w:rPr>
        <w:t>.</w:t>
      </w:r>
      <w:r w:rsidRPr="00F10672">
        <w:t xml:space="preserve"> </w:t>
      </w:r>
    </w:p>
    <w:p w14:paraId="62FA42D6" w14:textId="6282057F" w:rsidR="00847927" w:rsidRDefault="00F10672" w:rsidP="0039574C">
      <w:pPr>
        <w:spacing w:after="0" w:line="360" w:lineRule="auto"/>
        <w:ind w:firstLine="709"/>
        <w:jc w:val="both"/>
        <w:rPr>
          <w:rFonts w:ascii="Times New Roman" w:eastAsia="Calibri" w:hAnsi="Times New Roman" w:cs="Times New Roman"/>
          <w:color w:val="000000"/>
          <w:sz w:val="28"/>
          <w:szCs w:val="28"/>
        </w:rPr>
      </w:pPr>
      <w:r w:rsidRPr="00F10672">
        <w:rPr>
          <w:rFonts w:ascii="Times New Roman" w:eastAsia="Calibri" w:hAnsi="Times New Roman" w:cs="Times New Roman"/>
          <w:color w:val="000000"/>
          <w:sz w:val="28"/>
          <w:szCs w:val="28"/>
        </w:rPr>
        <w:t>Дослідивши певну кількість фразеологізмів французької та української мов, було виявлено,</w:t>
      </w:r>
      <w:r w:rsidR="00847927">
        <w:t xml:space="preserve"> </w:t>
      </w:r>
      <w:r w:rsidR="00847927">
        <w:rPr>
          <w:rFonts w:ascii="Times New Roman" w:hAnsi="Times New Roman" w:cs="Times New Roman"/>
          <w:sz w:val="28"/>
          <w:szCs w:val="28"/>
        </w:rPr>
        <w:t xml:space="preserve">що </w:t>
      </w:r>
      <w:r w:rsidR="00847927">
        <w:rPr>
          <w:rFonts w:ascii="Times New Roman" w:eastAsia="Calibri" w:hAnsi="Times New Roman" w:cs="Times New Roman"/>
          <w:color w:val="000000"/>
          <w:sz w:val="28"/>
          <w:szCs w:val="28"/>
        </w:rPr>
        <w:t>д</w:t>
      </w:r>
      <w:r w:rsidR="00847927" w:rsidRPr="00847927">
        <w:rPr>
          <w:rFonts w:ascii="Times New Roman" w:eastAsia="Calibri" w:hAnsi="Times New Roman" w:cs="Times New Roman"/>
          <w:color w:val="000000"/>
          <w:sz w:val="28"/>
          <w:szCs w:val="28"/>
        </w:rPr>
        <w:t>ля багатьох фразеологічних зворотів характерна багатозначність і стилістична різноманітність, що ускладнює їх переклад на інші мови. Фразеологізми відображають історію народу, самобутність його культури та побуту.</w:t>
      </w:r>
      <w:r w:rsidR="00847927">
        <w:rPr>
          <w:rFonts w:ascii="Times New Roman" w:eastAsia="Calibri" w:hAnsi="Times New Roman" w:cs="Times New Roman"/>
          <w:color w:val="000000"/>
          <w:sz w:val="28"/>
          <w:szCs w:val="28"/>
        </w:rPr>
        <w:t xml:space="preserve"> </w:t>
      </w:r>
      <w:r w:rsidR="00847927" w:rsidRPr="00847927">
        <w:rPr>
          <w:rFonts w:ascii="Times New Roman" w:eastAsia="Calibri" w:hAnsi="Times New Roman" w:cs="Times New Roman"/>
          <w:color w:val="000000"/>
          <w:sz w:val="28"/>
          <w:szCs w:val="28"/>
        </w:rPr>
        <w:t>Ось чому питання перекладу фразеологізмів є особливо важливим у науці про переклад.</w:t>
      </w:r>
    </w:p>
    <w:p w14:paraId="73BCCD26" w14:textId="7A4E7A80" w:rsidR="00277980" w:rsidRPr="008C3DFE" w:rsidRDefault="008C3DFE" w:rsidP="0039574C">
      <w:pPr>
        <w:spacing w:after="0" w:line="360" w:lineRule="auto"/>
        <w:ind w:firstLine="709"/>
        <w:jc w:val="both"/>
        <w:rPr>
          <w:rFonts w:ascii="Times New Roman" w:eastAsia="Calibri" w:hAnsi="Times New Roman" w:cs="Times New Roman"/>
          <w:bCs/>
          <w:color w:val="000000"/>
          <w:sz w:val="28"/>
          <w:szCs w:val="28"/>
        </w:rPr>
      </w:pPr>
      <w:bookmarkStart w:id="15" w:name="_Toc119418736"/>
      <w:r w:rsidRPr="008C3DFE">
        <w:rPr>
          <w:rFonts w:ascii="Times New Roman" w:eastAsia="Calibri" w:hAnsi="Times New Roman" w:cs="Times New Roman"/>
          <w:b/>
          <w:color w:val="000000"/>
          <w:sz w:val="28"/>
          <w:szCs w:val="28"/>
        </w:rPr>
        <w:t>Ключові слова:</w:t>
      </w:r>
      <w:r w:rsidRPr="008C3DFE">
        <w:rPr>
          <w:rFonts w:ascii="Times New Roman" w:eastAsia="Calibri" w:hAnsi="Times New Roman" w:cs="Times New Roman"/>
          <w:bCs/>
          <w:color w:val="000000"/>
          <w:sz w:val="28"/>
          <w:szCs w:val="28"/>
        </w:rPr>
        <w:t xml:space="preserve"> фразеологічний зворот, фразеологічні одиниці, фразеологія, фразеологічні вирази, фразеологічні єдності, метафо</w:t>
      </w:r>
      <w:r w:rsidR="001C52DE">
        <w:rPr>
          <w:rFonts w:ascii="Times New Roman" w:eastAsia="Calibri" w:hAnsi="Times New Roman" w:cs="Times New Roman"/>
          <w:bCs/>
          <w:color w:val="000000"/>
          <w:sz w:val="28"/>
          <w:szCs w:val="28"/>
        </w:rPr>
        <w:t>ра</w:t>
      </w:r>
      <w:r w:rsidR="00E07912">
        <w:rPr>
          <w:rFonts w:ascii="Times New Roman" w:eastAsia="Calibri" w:hAnsi="Times New Roman" w:cs="Times New Roman"/>
          <w:bCs/>
          <w:color w:val="000000"/>
          <w:sz w:val="28"/>
          <w:szCs w:val="28"/>
        </w:rPr>
        <w:t>.</w:t>
      </w:r>
    </w:p>
    <w:p w14:paraId="66B7948C" w14:textId="6DD2B1B8" w:rsidR="008C3DFE" w:rsidRPr="008C3DFE" w:rsidRDefault="008C3DFE" w:rsidP="0039574C">
      <w:pPr>
        <w:keepNext/>
        <w:keepLines/>
        <w:spacing w:after="0" w:line="360" w:lineRule="auto"/>
        <w:ind w:firstLine="709"/>
        <w:jc w:val="center"/>
        <w:outlineLvl w:val="0"/>
        <w:rPr>
          <w:rFonts w:ascii="Times New Roman" w:eastAsia="Times New Roman" w:hAnsi="Times New Roman" w:cs="Times New Roman"/>
          <w:sz w:val="28"/>
          <w:szCs w:val="28"/>
        </w:rPr>
      </w:pPr>
      <w:bookmarkStart w:id="16" w:name="_Toc120813513"/>
      <w:bookmarkEnd w:id="15"/>
      <w:r w:rsidRPr="008C3DFE">
        <w:rPr>
          <w:rFonts w:ascii="Times New Roman" w:eastAsia="Times New Roman" w:hAnsi="Times New Roman" w:cs="Times New Roman"/>
          <w:sz w:val="28"/>
          <w:szCs w:val="28"/>
          <w:lang w:val="en-US"/>
        </w:rPr>
        <w:lastRenderedPageBreak/>
        <w:t>ANNOTATION</w:t>
      </w:r>
      <w:bookmarkEnd w:id="16"/>
    </w:p>
    <w:p w14:paraId="2BCAA0DE" w14:textId="77777777" w:rsidR="008C3DFE" w:rsidRPr="008C3DFE" w:rsidRDefault="008C3DFE" w:rsidP="0039574C">
      <w:pPr>
        <w:spacing w:after="0" w:line="360" w:lineRule="auto"/>
        <w:ind w:firstLine="709"/>
        <w:jc w:val="center"/>
        <w:rPr>
          <w:rFonts w:ascii="Times New Roman" w:eastAsia="Times New Roman" w:hAnsi="Times New Roman" w:cs="Times New Roman"/>
          <w:b/>
          <w:bCs/>
          <w:sz w:val="28"/>
          <w:szCs w:val="28"/>
        </w:rPr>
      </w:pPr>
      <w:proofErr w:type="spellStart"/>
      <w:r w:rsidRPr="008C3DFE">
        <w:rPr>
          <w:rFonts w:ascii="Times New Roman" w:eastAsia="Times New Roman" w:hAnsi="Times New Roman" w:cs="Times New Roman"/>
          <w:b/>
          <w:bCs/>
          <w:sz w:val="28"/>
          <w:szCs w:val="28"/>
          <w:lang w:val="en-US"/>
        </w:rPr>
        <w:t>Mazhak</w:t>
      </w:r>
      <w:proofErr w:type="spellEnd"/>
      <w:r w:rsidRPr="008C3DFE">
        <w:rPr>
          <w:rFonts w:ascii="Times New Roman" w:eastAsia="Times New Roman" w:hAnsi="Times New Roman" w:cs="Times New Roman"/>
          <w:b/>
          <w:bCs/>
          <w:sz w:val="28"/>
          <w:szCs w:val="28"/>
          <w:lang w:val="en-US"/>
        </w:rPr>
        <w:t xml:space="preserve"> A.L. "Types et </w:t>
      </w:r>
      <w:proofErr w:type="spellStart"/>
      <w:r w:rsidRPr="008C3DFE">
        <w:rPr>
          <w:rFonts w:ascii="Times New Roman" w:eastAsia="Times New Roman" w:hAnsi="Times New Roman" w:cs="Times New Roman"/>
          <w:b/>
          <w:bCs/>
          <w:sz w:val="28"/>
          <w:szCs w:val="28"/>
          <w:lang w:val="en-US"/>
        </w:rPr>
        <w:t>fonctions</w:t>
      </w:r>
      <w:proofErr w:type="spellEnd"/>
      <w:r w:rsidRPr="008C3DFE">
        <w:rPr>
          <w:rFonts w:ascii="Times New Roman" w:eastAsia="Times New Roman" w:hAnsi="Times New Roman" w:cs="Times New Roman"/>
          <w:b/>
          <w:bCs/>
          <w:sz w:val="28"/>
          <w:szCs w:val="28"/>
          <w:lang w:val="en-US"/>
        </w:rPr>
        <w:t xml:space="preserve"> des </w:t>
      </w:r>
      <w:proofErr w:type="spellStart"/>
      <w:r w:rsidRPr="008C3DFE">
        <w:rPr>
          <w:rFonts w:ascii="Times New Roman" w:eastAsia="Times New Roman" w:hAnsi="Times New Roman" w:cs="Times New Roman"/>
          <w:b/>
          <w:bCs/>
          <w:sz w:val="28"/>
          <w:szCs w:val="28"/>
          <w:lang w:val="en-US"/>
        </w:rPr>
        <w:t>unités</w:t>
      </w:r>
      <w:proofErr w:type="spellEnd"/>
      <w:r w:rsidRPr="008C3DFE">
        <w:rPr>
          <w:rFonts w:ascii="Times New Roman" w:eastAsia="Times New Roman" w:hAnsi="Times New Roman" w:cs="Times New Roman"/>
          <w:b/>
          <w:bCs/>
          <w:sz w:val="28"/>
          <w:szCs w:val="28"/>
          <w:lang w:val="en-US"/>
        </w:rPr>
        <w:t xml:space="preserve"> </w:t>
      </w:r>
      <w:proofErr w:type="spellStart"/>
      <w:r w:rsidRPr="008C3DFE">
        <w:rPr>
          <w:rFonts w:ascii="Times New Roman" w:eastAsia="Times New Roman" w:hAnsi="Times New Roman" w:cs="Times New Roman"/>
          <w:b/>
          <w:bCs/>
          <w:sz w:val="28"/>
          <w:szCs w:val="28"/>
          <w:lang w:val="en-US"/>
        </w:rPr>
        <w:t>phraséologiques</w:t>
      </w:r>
      <w:proofErr w:type="spellEnd"/>
      <w:r w:rsidRPr="008C3DFE">
        <w:rPr>
          <w:rFonts w:ascii="Times New Roman" w:eastAsia="Times New Roman" w:hAnsi="Times New Roman" w:cs="Times New Roman"/>
          <w:b/>
          <w:bCs/>
          <w:sz w:val="28"/>
          <w:szCs w:val="28"/>
          <w:lang w:val="en-US"/>
        </w:rPr>
        <w:t xml:space="preserve"> dans le roman</w:t>
      </w:r>
      <w:r w:rsidRPr="008C3DFE">
        <w:rPr>
          <w:rFonts w:ascii="Times New Roman" w:eastAsia="Times New Roman" w:hAnsi="Times New Roman" w:cs="Times New Roman"/>
          <w:b/>
          <w:bCs/>
          <w:sz w:val="28"/>
          <w:szCs w:val="28"/>
        </w:rPr>
        <w:t xml:space="preserve"> </w:t>
      </w:r>
      <w:proofErr w:type="spellStart"/>
      <w:r w:rsidRPr="008C3DFE">
        <w:rPr>
          <w:rFonts w:ascii="Times New Roman" w:eastAsia="Times New Roman" w:hAnsi="Times New Roman" w:cs="Times New Roman"/>
          <w:b/>
          <w:bCs/>
          <w:sz w:val="28"/>
          <w:szCs w:val="28"/>
          <w:lang w:val="en-US"/>
        </w:rPr>
        <w:t>Lyane</w:t>
      </w:r>
      <w:proofErr w:type="spellEnd"/>
      <w:r w:rsidRPr="008C3DFE">
        <w:rPr>
          <w:rFonts w:ascii="Times New Roman" w:eastAsia="Times New Roman" w:hAnsi="Times New Roman" w:cs="Times New Roman"/>
          <w:b/>
          <w:bCs/>
          <w:sz w:val="28"/>
          <w:szCs w:val="28"/>
          <w:lang w:val="en-US"/>
        </w:rPr>
        <w:t xml:space="preserve"> Guillaume </w:t>
      </w:r>
      <w:r w:rsidRPr="008C3DFE">
        <w:rPr>
          <w:rFonts w:ascii="Times New Roman" w:eastAsia="Times New Roman" w:hAnsi="Times New Roman" w:cs="Times New Roman"/>
          <w:b/>
          <w:bCs/>
          <w:color w:val="000000"/>
          <w:sz w:val="28"/>
          <w:szCs w:val="28"/>
          <w:lang w:eastAsia="ar-SA"/>
        </w:rPr>
        <w:t>«</w:t>
      </w:r>
      <w:proofErr w:type="spellStart"/>
      <w:r w:rsidRPr="008C3DFE">
        <w:rPr>
          <w:rFonts w:ascii="Times New Roman" w:eastAsia="Times New Roman" w:hAnsi="Times New Roman" w:cs="Times New Roman"/>
          <w:b/>
          <w:bCs/>
          <w:color w:val="000000"/>
          <w:sz w:val="28"/>
          <w:szCs w:val="28"/>
          <w:lang w:eastAsia="ar-SA"/>
        </w:rPr>
        <w:t>Les</w:t>
      </w:r>
      <w:proofErr w:type="spellEnd"/>
      <w:r w:rsidRPr="008C3DFE">
        <w:rPr>
          <w:rFonts w:ascii="Times New Roman" w:eastAsia="Times New Roman" w:hAnsi="Times New Roman" w:cs="Times New Roman"/>
          <w:b/>
          <w:bCs/>
          <w:color w:val="000000"/>
          <w:sz w:val="28"/>
          <w:szCs w:val="28"/>
          <w:lang w:eastAsia="ar-SA"/>
        </w:rPr>
        <w:t xml:space="preserve"> </w:t>
      </w:r>
      <w:proofErr w:type="spellStart"/>
      <w:r w:rsidRPr="008C3DFE">
        <w:rPr>
          <w:rFonts w:ascii="Times New Roman" w:eastAsia="Times New Roman" w:hAnsi="Times New Roman" w:cs="Times New Roman"/>
          <w:b/>
          <w:bCs/>
          <w:color w:val="000000"/>
          <w:sz w:val="28"/>
          <w:szCs w:val="28"/>
          <w:lang w:eastAsia="ar-SA"/>
        </w:rPr>
        <w:t>errantes</w:t>
      </w:r>
      <w:proofErr w:type="spellEnd"/>
      <w:r w:rsidRPr="008C3DFE">
        <w:rPr>
          <w:rFonts w:ascii="Times New Roman" w:eastAsia="Times New Roman" w:hAnsi="Times New Roman" w:cs="Times New Roman"/>
          <w:b/>
          <w:bCs/>
          <w:color w:val="000000"/>
          <w:sz w:val="28"/>
          <w:szCs w:val="28"/>
          <w:lang w:eastAsia="ar-SA"/>
        </w:rPr>
        <w:t>»”</w:t>
      </w:r>
    </w:p>
    <w:p w14:paraId="178A2E9B" w14:textId="24EA2D95" w:rsidR="008C3DFE" w:rsidRDefault="008C3DFE" w:rsidP="0039574C">
      <w:pPr>
        <w:spacing w:after="0" w:line="360" w:lineRule="auto"/>
        <w:ind w:firstLine="709"/>
        <w:jc w:val="center"/>
        <w:rPr>
          <w:rFonts w:ascii="Times New Roman" w:eastAsia="Times New Roman" w:hAnsi="Times New Roman" w:cs="Times New Roman"/>
          <w:sz w:val="28"/>
          <w:szCs w:val="28"/>
          <w:lang w:val="en-US"/>
        </w:rPr>
      </w:pPr>
      <w:proofErr w:type="spellStart"/>
      <w:r w:rsidRPr="008C3DFE">
        <w:rPr>
          <w:rFonts w:ascii="Times New Roman" w:eastAsia="Times New Roman" w:hAnsi="Times New Roman" w:cs="Times New Roman"/>
          <w:sz w:val="28"/>
          <w:szCs w:val="28"/>
          <w:lang w:val="en-US"/>
        </w:rPr>
        <w:t>Thèse</w:t>
      </w:r>
      <w:proofErr w:type="spellEnd"/>
      <w:r w:rsidRPr="008C3DFE">
        <w:rPr>
          <w:rFonts w:ascii="Times New Roman" w:eastAsia="Times New Roman" w:hAnsi="Times New Roman" w:cs="Times New Roman"/>
          <w:sz w:val="28"/>
          <w:szCs w:val="28"/>
          <w:lang w:val="en-US"/>
        </w:rPr>
        <w:t xml:space="preserve"> du </w:t>
      </w:r>
      <w:proofErr w:type="spellStart"/>
      <w:r w:rsidRPr="008C3DFE">
        <w:rPr>
          <w:rFonts w:ascii="Times New Roman" w:eastAsia="Times New Roman" w:hAnsi="Times New Roman" w:cs="Times New Roman"/>
          <w:sz w:val="28"/>
          <w:szCs w:val="28"/>
          <w:lang w:val="en-US"/>
        </w:rPr>
        <w:t>niveau</w:t>
      </w:r>
      <w:proofErr w:type="spellEnd"/>
      <w:r w:rsidRPr="008C3DFE">
        <w:rPr>
          <w:rFonts w:ascii="Times New Roman" w:eastAsia="Times New Roman" w:hAnsi="Times New Roman" w:cs="Times New Roman"/>
          <w:sz w:val="28"/>
          <w:szCs w:val="28"/>
          <w:lang w:val="en-US"/>
        </w:rPr>
        <w:t xml:space="preserve"> </w:t>
      </w:r>
      <w:proofErr w:type="spellStart"/>
      <w:r w:rsidRPr="008C3DFE">
        <w:rPr>
          <w:rFonts w:ascii="Times New Roman" w:eastAsia="Times New Roman" w:hAnsi="Times New Roman" w:cs="Times New Roman"/>
          <w:sz w:val="28"/>
          <w:szCs w:val="28"/>
          <w:lang w:val="en-US"/>
        </w:rPr>
        <w:t>d'enseignement</w:t>
      </w:r>
      <w:proofErr w:type="spellEnd"/>
      <w:r w:rsidRPr="008C3DFE">
        <w:rPr>
          <w:rFonts w:ascii="Times New Roman" w:eastAsia="Times New Roman" w:hAnsi="Times New Roman" w:cs="Times New Roman"/>
          <w:sz w:val="28"/>
          <w:szCs w:val="28"/>
          <w:lang w:val="en-US"/>
        </w:rPr>
        <w:t xml:space="preserve"> - </w:t>
      </w:r>
      <w:proofErr w:type="spellStart"/>
      <w:r w:rsidRPr="008C3DFE">
        <w:rPr>
          <w:rFonts w:ascii="Times New Roman" w:eastAsia="Times New Roman" w:hAnsi="Times New Roman" w:cs="Times New Roman"/>
          <w:sz w:val="28"/>
          <w:szCs w:val="28"/>
          <w:lang w:val="en-US"/>
        </w:rPr>
        <w:t>maîtrise</w:t>
      </w:r>
      <w:proofErr w:type="spellEnd"/>
      <w:r w:rsidRPr="008C3DFE">
        <w:rPr>
          <w:rFonts w:ascii="Times New Roman" w:eastAsia="Times New Roman" w:hAnsi="Times New Roman" w:cs="Times New Roman"/>
          <w:sz w:val="28"/>
          <w:szCs w:val="28"/>
          <w:lang w:val="en-US"/>
        </w:rPr>
        <w:t xml:space="preserve">. </w:t>
      </w:r>
      <w:proofErr w:type="spellStart"/>
      <w:r w:rsidRPr="008C3DFE">
        <w:rPr>
          <w:rFonts w:ascii="Times New Roman" w:eastAsia="Times New Roman" w:hAnsi="Times New Roman" w:cs="Times New Roman"/>
          <w:sz w:val="28"/>
          <w:szCs w:val="28"/>
          <w:lang w:val="en-US"/>
        </w:rPr>
        <w:t>Spécialité</w:t>
      </w:r>
      <w:proofErr w:type="spellEnd"/>
      <w:r w:rsidRPr="008C3DFE">
        <w:rPr>
          <w:rFonts w:ascii="Times New Roman" w:eastAsia="Times New Roman" w:hAnsi="Times New Roman" w:cs="Times New Roman"/>
          <w:sz w:val="28"/>
          <w:szCs w:val="28"/>
          <w:lang w:val="en-US"/>
        </w:rPr>
        <w:t xml:space="preserve"> - 035 </w:t>
      </w:r>
      <w:proofErr w:type="spellStart"/>
      <w:r w:rsidRPr="008C3DFE">
        <w:rPr>
          <w:rFonts w:ascii="Times New Roman" w:eastAsia="Times New Roman" w:hAnsi="Times New Roman" w:cs="Times New Roman"/>
          <w:sz w:val="28"/>
          <w:szCs w:val="28"/>
          <w:lang w:val="en-US"/>
        </w:rPr>
        <w:t>Philologie</w:t>
      </w:r>
      <w:proofErr w:type="spellEnd"/>
      <w:r w:rsidRPr="008C3DFE">
        <w:rPr>
          <w:rFonts w:ascii="Times New Roman" w:eastAsia="Times New Roman" w:hAnsi="Times New Roman" w:cs="Times New Roman"/>
          <w:sz w:val="28"/>
          <w:szCs w:val="28"/>
          <w:lang w:val="en-US"/>
        </w:rPr>
        <w:t xml:space="preserve"> (langue et </w:t>
      </w:r>
      <w:proofErr w:type="spellStart"/>
      <w:r w:rsidRPr="008C3DFE">
        <w:rPr>
          <w:rFonts w:ascii="Times New Roman" w:eastAsia="Times New Roman" w:hAnsi="Times New Roman" w:cs="Times New Roman"/>
          <w:sz w:val="28"/>
          <w:szCs w:val="28"/>
          <w:lang w:val="en-US"/>
        </w:rPr>
        <w:t>littérature</w:t>
      </w:r>
      <w:proofErr w:type="spellEnd"/>
      <w:r w:rsidRPr="008C3DFE">
        <w:rPr>
          <w:rFonts w:ascii="Times New Roman" w:eastAsia="Times New Roman" w:hAnsi="Times New Roman" w:cs="Times New Roman"/>
          <w:sz w:val="28"/>
          <w:szCs w:val="28"/>
          <w:lang w:val="en-US"/>
        </w:rPr>
        <w:t xml:space="preserve"> </w:t>
      </w:r>
      <w:proofErr w:type="spellStart"/>
      <w:r w:rsidRPr="008C3DFE">
        <w:rPr>
          <w:rFonts w:ascii="Times New Roman" w:eastAsia="Times New Roman" w:hAnsi="Times New Roman" w:cs="Times New Roman"/>
          <w:sz w:val="28"/>
          <w:szCs w:val="28"/>
          <w:lang w:val="en-US"/>
        </w:rPr>
        <w:t>françaises</w:t>
      </w:r>
      <w:proofErr w:type="spellEnd"/>
      <w:r w:rsidRPr="008C3DFE">
        <w:rPr>
          <w:rFonts w:ascii="Times New Roman" w:eastAsia="Times New Roman" w:hAnsi="Times New Roman" w:cs="Times New Roman"/>
          <w:sz w:val="28"/>
          <w:szCs w:val="28"/>
          <w:lang w:val="en-US"/>
        </w:rPr>
        <w:t>). – Ivano-Frankivsk, 2022.</w:t>
      </w:r>
    </w:p>
    <w:p w14:paraId="46E37549" w14:textId="77777777" w:rsidR="00277980" w:rsidRPr="008C3DFE" w:rsidRDefault="00277980" w:rsidP="0039574C">
      <w:pPr>
        <w:spacing w:after="0" w:line="360" w:lineRule="auto"/>
        <w:ind w:firstLine="709"/>
        <w:jc w:val="center"/>
        <w:rPr>
          <w:rFonts w:ascii="Times New Roman" w:eastAsia="Times New Roman" w:hAnsi="Times New Roman" w:cs="Times New Roman"/>
          <w:b/>
          <w:bCs/>
          <w:sz w:val="28"/>
          <w:szCs w:val="28"/>
          <w:lang w:val="en-US"/>
        </w:rPr>
      </w:pPr>
    </w:p>
    <w:p w14:paraId="2B2AAE80" w14:textId="75A83809" w:rsidR="008C3DFE" w:rsidRDefault="008C3DFE" w:rsidP="0039574C">
      <w:pPr>
        <w:spacing w:after="0" w:line="360" w:lineRule="auto"/>
        <w:ind w:firstLine="709"/>
        <w:jc w:val="both"/>
        <w:rPr>
          <w:rFonts w:ascii="Times New Roman" w:eastAsia="Calibri" w:hAnsi="Times New Roman" w:cs="Times New Roman"/>
          <w:bCs/>
          <w:color w:val="000000"/>
          <w:sz w:val="28"/>
          <w:szCs w:val="28"/>
        </w:rPr>
      </w:pPr>
      <w:proofErr w:type="spellStart"/>
      <w:r w:rsidRPr="008C3DFE">
        <w:rPr>
          <w:rFonts w:ascii="Times New Roman" w:eastAsia="Calibri" w:hAnsi="Times New Roman" w:cs="Times New Roman"/>
          <w:bCs/>
          <w:color w:val="000000"/>
          <w:sz w:val="28"/>
          <w:szCs w:val="28"/>
        </w:rPr>
        <w:t>Les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virages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phraséologiques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langue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française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présentent</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un</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grand</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intérêt</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pratique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pour</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chercheurs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modernes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Leur</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diversité</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ne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peut</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être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reflétée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dans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limites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d'une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étude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connaissance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cette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couche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vocabulaire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est</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nécessaire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tant</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au</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niveau</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réceptif</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pour</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bonne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compréhension</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langue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française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qu'au</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niveau</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productif</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pour</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générer</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ses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propres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expressions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possession</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d'unités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phraséologiques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facilite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perception</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et</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la</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traduction</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textes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fournit</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de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nouvelles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structures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et</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images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Ils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aident</w:t>
      </w:r>
      <w:proofErr w:type="spellEnd"/>
      <w:r w:rsidRPr="008C3DFE">
        <w:rPr>
          <w:rFonts w:ascii="Times New Roman" w:eastAsia="Calibri" w:hAnsi="Times New Roman" w:cs="Times New Roman"/>
          <w:bCs/>
          <w:color w:val="000000"/>
          <w:sz w:val="28"/>
          <w:szCs w:val="28"/>
        </w:rPr>
        <w:t xml:space="preserve"> à </w:t>
      </w:r>
      <w:proofErr w:type="spellStart"/>
      <w:r w:rsidRPr="008C3DFE">
        <w:rPr>
          <w:rFonts w:ascii="Times New Roman" w:eastAsia="Calibri" w:hAnsi="Times New Roman" w:cs="Times New Roman"/>
          <w:bCs/>
          <w:color w:val="000000"/>
          <w:sz w:val="28"/>
          <w:szCs w:val="28"/>
        </w:rPr>
        <w:t>apprendre</w:t>
      </w:r>
      <w:proofErr w:type="spellEnd"/>
      <w:r w:rsidRPr="008C3DFE">
        <w:rPr>
          <w:rFonts w:ascii="Times New Roman" w:eastAsia="Calibri" w:hAnsi="Times New Roman" w:cs="Times New Roman"/>
          <w:bCs/>
          <w:color w:val="000000"/>
          <w:sz w:val="28"/>
          <w:szCs w:val="28"/>
        </w:rPr>
        <w:t xml:space="preserve"> à </w:t>
      </w:r>
      <w:proofErr w:type="spellStart"/>
      <w:r w:rsidRPr="008C3DFE">
        <w:rPr>
          <w:rFonts w:ascii="Times New Roman" w:eastAsia="Calibri" w:hAnsi="Times New Roman" w:cs="Times New Roman"/>
          <w:bCs/>
          <w:color w:val="000000"/>
          <w:sz w:val="28"/>
          <w:szCs w:val="28"/>
        </w:rPr>
        <w:t>corréler</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connaissances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théoriques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avec</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leur</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application</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pratique</w:t>
      </w:r>
      <w:proofErr w:type="spellEnd"/>
      <w:r w:rsidRPr="008C3DFE">
        <w:rPr>
          <w:rFonts w:ascii="Times New Roman" w:eastAsia="Calibri" w:hAnsi="Times New Roman" w:cs="Times New Roman"/>
          <w:bCs/>
          <w:color w:val="000000"/>
          <w:sz w:val="28"/>
          <w:szCs w:val="28"/>
        </w:rPr>
        <w:t>.</w:t>
      </w:r>
    </w:p>
    <w:p w14:paraId="10C8964D" w14:textId="513FBD80" w:rsidR="00C526A9" w:rsidRDefault="00C526A9" w:rsidP="0039574C">
      <w:pPr>
        <w:spacing w:after="0" w:line="360" w:lineRule="auto"/>
        <w:ind w:firstLine="709"/>
        <w:jc w:val="both"/>
        <w:rPr>
          <w:rFonts w:ascii="Times New Roman" w:eastAsia="Calibri" w:hAnsi="Times New Roman" w:cs="Times New Roman"/>
          <w:bCs/>
          <w:color w:val="000000"/>
          <w:sz w:val="28"/>
          <w:szCs w:val="28"/>
        </w:rPr>
      </w:pPr>
      <w:proofErr w:type="spellStart"/>
      <w:r w:rsidRPr="00C526A9">
        <w:rPr>
          <w:rFonts w:ascii="Times New Roman" w:eastAsia="Calibri" w:hAnsi="Times New Roman" w:cs="Times New Roman"/>
          <w:bCs/>
          <w:color w:val="000000"/>
          <w:sz w:val="28"/>
          <w:szCs w:val="28"/>
        </w:rPr>
        <w:t>Le</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problème</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de</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l'étude</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des</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unités</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phraséologiques</w:t>
      </w:r>
      <w:proofErr w:type="spellEnd"/>
      <w:r w:rsidRPr="00C526A9">
        <w:rPr>
          <w:rFonts w:ascii="Times New Roman" w:eastAsia="Calibri" w:hAnsi="Times New Roman" w:cs="Times New Roman"/>
          <w:bCs/>
          <w:color w:val="000000"/>
          <w:sz w:val="28"/>
          <w:szCs w:val="28"/>
        </w:rPr>
        <w:t xml:space="preserve"> a </w:t>
      </w:r>
      <w:proofErr w:type="spellStart"/>
      <w:r w:rsidRPr="00C526A9">
        <w:rPr>
          <w:rFonts w:ascii="Times New Roman" w:eastAsia="Calibri" w:hAnsi="Times New Roman" w:cs="Times New Roman"/>
          <w:bCs/>
          <w:color w:val="000000"/>
          <w:sz w:val="28"/>
          <w:szCs w:val="28"/>
        </w:rPr>
        <w:t>été</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étudié</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par</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des</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scientifiques</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tels</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que</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Brandesa</w:t>
      </w:r>
      <w:proofErr w:type="spellEnd"/>
      <w:r w:rsidRPr="00C526A9">
        <w:rPr>
          <w:rFonts w:ascii="Times New Roman" w:eastAsia="Calibri" w:hAnsi="Times New Roman" w:cs="Times New Roman"/>
          <w:bCs/>
          <w:color w:val="000000"/>
          <w:sz w:val="28"/>
          <w:szCs w:val="28"/>
        </w:rPr>
        <w:t xml:space="preserve"> M., </w:t>
      </w:r>
      <w:proofErr w:type="spellStart"/>
      <w:r w:rsidRPr="00C526A9">
        <w:rPr>
          <w:rFonts w:ascii="Times New Roman" w:eastAsia="Calibri" w:hAnsi="Times New Roman" w:cs="Times New Roman"/>
          <w:bCs/>
          <w:color w:val="000000"/>
          <w:sz w:val="28"/>
          <w:szCs w:val="28"/>
        </w:rPr>
        <w:t>Vynogradova</w:t>
      </w:r>
      <w:proofErr w:type="spellEnd"/>
      <w:r w:rsidRPr="00C526A9">
        <w:rPr>
          <w:rFonts w:ascii="Times New Roman" w:eastAsia="Calibri" w:hAnsi="Times New Roman" w:cs="Times New Roman"/>
          <w:bCs/>
          <w:color w:val="000000"/>
          <w:sz w:val="28"/>
          <w:szCs w:val="28"/>
        </w:rPr>
        <w:t xml:space="preserve"> V., </w:t>
      </w:r>
      <w:proofErr w:type="spellStart"/>
      <w:r w:rsidRPr="00C526A9">
        <w:rPr>
          <w:rFonts w:ascii="Times New Roman" w:eastAsia="Calibri" w:hAnsi="Times New Roman" w:cs="Times New Roman"/>
          <w:bCs/>
          <w:color w:val="000000"/>
          <w:sz w:val="28"/>
          <w:szCs w:val="28"/>
        </w:rPr>
        <w:t>Kunina</w:t>
      </w:r>
      <w:proofErr w:type="spellEnd"/>
      <w:r w:rsidRPr="00C526A9">
        <w:rPr>
          <w:rFonts w:ascii="Times New Roman" w:eastAsia="Calibri" w:hAnsi="Times New Roman" w:cs="Times New Roman"/>
          <w:bCs/>
          <w:color w:val="000000"/>
          <w:sz w:val="28"/>
          <w:szCs w:val="28"/>
        </w:rPr>
        <w:t xml:space="preserve"> A., </w:t>
      </w:r>
      <w:proofErr w:type="spellStart"/>
      <w:r w:rsidRPr="00C526A9">
        <w:rPr>
          <w:rFonts w:ascii="Times New Roman" w:eastAsia="Calibri" w:hAnsi="Times New Roman" w:cs="Times New Roman"/>
          <w:bCs/>
          <w:color w:val="000000"/>
          <w:sz w:val="28"/>
          <w:szCs w:val="28"/>
        </w:rPr>
        <w:t>Rudkivskyi</w:t>
      </w:r>
      <w:proofErr w:type="spellEnd"/>
      <w:r w:rsidRPr="00C526A9">
        <w:rPr>
          <w:rFonts w:ascii="Times New Roman" w:eastAsia="Calibri" w:hAnsi="Times New Roman" w:cs="Times New Roman"/>
          <w:bCs/>
          <w:color w:val="000000"/>
          <w:sz w:val="28"/>
          <w:szCs w:val="28"/>
        </w:rPr>
        <w:t xml:space="preserve"> O., </w:t>
      </w:r>
      <w:proofErr w:type="spellStart"/>
      <w:r w:rsidRPr="00C526A9">
        <w:rPr>
          <w:rFonts w:ascii="Times New Roman" w:eastAsia="Calibri" w:hAnsi="Times New Roman" w:cs="Times New Roman"/>
          <w:bCs/>
          <w:color w:val="000000"/>
          <w:sz w:val="28"/>
          <w:szCs w:val="28"/>
        </w:rPr>
        <w:t>Savytskyi</w:t>
      </w:r>
      <w:proofErr w:type="spellEnd"/>
      <w:r w:rsidRPr="00C526A9">
        <w:rPr>
          <w:rFonts w:ascii="Times New Roman" w:eastAsia="Calibri" w:hAnsi="Times New Roman" w:cs="Times New Roman"/>
          <w:bCs/>
          <w:color w:val="000000"/>
          <w:sz w:val="28"/>
          <w:szCs w:val="28"/>
        </w:rPr>
        <w:t xml:space="preserve"> V. </w:t>
      </w:r>
      <w:proofErr w:type="spellStart"/>
      <w:r w:rsidRPr="00C526A9">
        <w:rPr>
          <w:rFonts w:ascii="Times New Roman" w:eastAsia="Calibri" w:hAnsi="Times New Roman" w:cs="Times New Roman"/>
          <w:bCs/>
          <w:color w:val="000000"/>
          <w:sz w:val="28"/>
          <w:szCs w:val="28"/>
        </w:rPr>
        <w:t>Teliya</w:t>
      </w:r>
      <w:proofErr w:type="spellEnd"/>
      <w:r w:rsidRPr="00C526A9">
        <w:rPr>
          <w:rFonts w:ascii="Times New Roman" w:eastAsia="Calibri" w:hAnsi="Times New Roman" w:cs="Times New Roman"/>
          <w:bCs/>
          <w:color w:val="000000"/>
          <w:sz w:val="28"/>
          <w:szCs w:val="28"/>
        </w:rPr>
        <w:t xml:space="preserve"> V., </w:t>
      </w:r>
      <w:proofErr w:type="spellStart"/>
      <w:r w:rsidRPr="00C526A9">
        <w:rPr>
          <w:rFonts w:ascii="Times New Roman" w:eastAsia="Calibri" w:hAnsi="Times New Roman" w:cs="Times New Roman"/>
          <w:bCs/>
          <w:color w:val="000000"/>
          <w:sz w:val="28"/>
          <w:szCs w:val="28"/>
        </w:rPr>
        <w:t>Potebni</w:t>
      </w:r>
      <w:proofErr w:type="spellEnd"/>
      <w:r w:rsidRPr="00C526A9">
        <w:rPr>
          <w:rFonts w:ascii="Times New Roman" w:eastAsia="Calibri" w:hAnsi="Times New Roman" w:cs="Times New Roman"/>
          <w:bCs/>
          <w:color w:val="000000"/>
          <w:sz w:val="28"/>
          <w:szCs w:val="28"/>
        </w:rPr>
        <w:t xml:space="preserve"> O., </w:t>
      </w:r>
      <w:proofErr w:type="spellStart"/>
      <w:r w:rsidRPr="00C526A9">
        <w:rPr>
          <w:rFonts w:ascii="Times New Roman" w:eastAsia="Calibri" w:hAnsi="Times New Roman" w:cs="Times New Roman"/>
          <w:bCs/>
          <w:color w:val="000000"/>
          <w:sz w:val="28"/>
          <w:szCs w:val="28"/>
        </w:rPr>
        <w:t>Shcherba</w:t>
      </w:r>
      <w:proofErr w:type="spellEnd"/>
      <w:r w:rsidRPr="00C526A9">
        <w:rPr>
          <w:rFonts w:ascii="Times New Roman" w:eastAsia="Calibri" w:hAnsi="Times New Roman" w:cs="Times New Roman"/>
          <w:bCs/>
          <w:color w:val="000000"/>
          <w:sz w:val="28"/>
          <w:szCs w:val="28"/>
        </w:rPr>
        <w:t xml:space="preserve"> L. </w:t>
      </w:r>
      <w:proofErr w:type="spellStart"/>
      <w:r w:rsidRPr="00C526A9">
        <w:rPr>
          <w:rFonts w:ascii="Times New Roman" w:eastAsia="Calibri" w:hAnsi="Times New Roman" w:cs="Times New Roman"/>
          <w:bCs/>
          <w:color w:val="000000"/>
          <w:sz w:val="28"/>
          <w:szCs w:val="28"/>
        </w:rPr>
        <w:t>et</w:t>
      </w:r>
      <w:proofErr w:type="spellEnd"/>
      <w:r w:rsidRPr="00C526A9">
        <w:rPr>
          <w:rFonts w:ascii="Times New Roman" w:eastAsia="Calibri" w:hAnsi="Times New Roman" w:cs="Times New Roman"/>
          <w:bCs/>
          <w:color w:val="000000"/>
          <w:sz w:val="28"/>
          <w:szCs w:val="28"/>
        </w:rPr>
        <w:t xml:space="preserve"> </w:t>
      </w:r>
      <w:proofErr w:type="spellStart"/>
      <w:r w:rsidRPr="00C526A9">
        <w:rPr>
          <w:rFonts w:ascii="Times New Roman" w:eastAsia="Calibri" w:hAnsi="Times New Roman" w:cs="Times New Roman"/>
          <w:bCs/>
          <w:color w:val="000000"/>
          <w:sz w:val="28"/>
          <w:szCs w:val="28"/>
        </w:rPr>
        <w:t>d'autres</w:t>
      </w:r>
      <w:proofErr w:type="spellEnd"/>
      <w:r w:rsidRPr="00C526A9">
        <w:rPr>
          <w:rFonts w:ascii="Times New Roman" w:eastAsia="Calibri" w:hAnsi="Times New Roman" w:cs="Times New Roman"/>
          <w:bCs/>
          <w:color w:val="000000"/>
          <w:sz w:val="28"/>
          <w:szCs w:val="28"/>
        </w:rPr>
        <w:t>.</w:t>
      </w:r>
    </w:p>
    <w:p w14:paraId="1555C3B3" w14:textId="27261891" w:rsidR="001F4FC4" w:rsidRPr="00C526A9" w:rsidRDefault="001F4FC4" w:rsidP="0039574C">
      <w:pPr>
        <w:spacing w:after="0" w:line="360" w:lineRule="auto"/>
        <w:ind w:firstLine="709"/>
        <w:jc w:val="both"/>
        <w:rPr>
          <w:rFonts w:ascii="Times New Roman" w:eastAsia="Calibri" w:hAnsi="Times New Roman" w:cs="Times New Roman"/>
          <w:bCs/>
          <w:color w:val="000000"/>
          <w:sz w:val="28"/>
          <w:szCs w:val="28"/>
        </w:rPr>
      </w:pPr>
      <w:proofErr w:type="spellStart"/>
      <w:r w:rsidRPr="001F4FC4">
        <w:rPr>
          <w:rFonts w:ascii="Times New Roman" w:eastAsia="Calibri" w:hAnsi="Times New Roman" w:cs="Times New Roman"/>
          <w:bCs/>
          <w:color w:val="000000"/>
          <w:sz w:val="28"/>
          <w:szCs w:val="28"/>
        </w:rPr>
        <w:t>Après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avoir</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étudié</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un</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certain</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nombre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d'unités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phraséologiques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françaises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et</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ukrainiennes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il</w:t>
      </w:r>
      <w:proofErr w:type="spellEnd"/>
      <w:r w:rsidRPr="001F4FC4">
        <w:rPr>
          <w:rFonts w:ascii="Times New Roman" w:eastAsia="Calibri" w:hAnsi="Times New Roman" w:cs="Times New Roman"/>
          <w:bCs/>
          <w:color w:val="000000"/>
          <w:sz w:val="28"/>
          <w:szCs w:val="28"/>
        </w:rPr>
        <w:t xml:space="preserve"> a </w:t>
      </w:r>
      <w:proofErr w:type="spellStart"/>
      <w:r w:rsidRPr="001F4FC4">
        <w:rPr>
          <w:rFonts w:ascii="Times New Roman" w:eastAsia="Calibri" w:hAnsi="Times New Roman" w:cs="Times New Roman"/>
          <w:bCs/>
          <w:color w:val="000000"/>
          <w:sz w:val="28"/>
          <w:szCs w:val="28"/>
        </w:rPr>
        <w:t>été</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constaté</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que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nombreux</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virages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phraséologiques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se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caractérisent</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par</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l'ambiguïté</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et</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la</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diversité</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stylistique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ce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qui</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complique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leur</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traduction</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dans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d'autres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langues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phraséologismes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reflètent</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l'histoire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du</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peuple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l'identité</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sa</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culture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et</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son</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mode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vie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C'est</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pourquoi</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la</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question</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la</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traduction</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unités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phraséologiques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est</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particulièrement</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importante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dans</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la</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science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de</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la</w:t>
      </w:r>
      <w:proofErr w:type="spellEnd"/>
      <w:r w:rsidRPr="001F4FC4">
        <w:rPr>
          <w:rFonts w:ascii="Times New Roman" w:eastAsia="Calibri" w:hAnsi="Times New Roman" w:cs="Times New Roman"/>
          <w:bCs/>
          <w:color w:val="000000"/>
          <w:sz w:val="28"/>
          <w:szCs w:val="28"/>
        </w:rPr>
        <w:t xml:space="preserve"> </w:t>
      </w:r>
      <w:proofErr w:type="spellStart"/>
      <w:r w:rsidRPr="001F4FC4">
        <w:rPr>
          <w:rFonts w:ascii="Times New Roman" w:eastAsia="Calibri" w:hAnsi="Times New Roman" w:cs="Times New Roman"/>
          <w:bCs/>
          <w:color w:val="000000"/>
          <w:sz w:val="28"/>
          <w:szCs w:val="28"/>
        </w:rPr>
        <w:t>traduction</w:t>
      </w:r>
      <w:proofErr w:type="spellEnd"/>
      <w:r w:rsidRPr="001F4FC4">
        <w:rPr>
          <w:rFonts w:ascii="Times New Roman" w:eastAsia="Calibri" w:hAnsi="Times New Roman" w:cs="Times New Roman"/>
          <w:bCs/>
          <w:color w:val="000000"/>
          <w:sz w:val="28"/>
          <w:szCs w:val="28"/>
        </w:rPr>
        <w:t>.</w:t>
      </w:r>
    </w:p>
    <w:p w14:paraId="38147670" w14:textId="6727E979" w:rsidR="004D19FC" w:rsidRDefault="008C3DFE" w:rsidP="0039574C">
      <w:pPr>
        <w:spacing w:after="0" w:line="360" w:lineRule="auto"/>
        <w:ind w:firstLine="709"/>
        <w:jc w:val="both"/>
        <w:rPr>
          <w:rFonts w:ascii="Times New Roman" w:eastAsia="Calibri" w:hAnsi="Times New Roman" w:cs="Times New Roman"/>
          <w:bCs/>
          <w:color w:val="000000"/>
          <w:sz w:val="28"/>
          <w:szCs w:val="28"/>
        </w:rPr>
      </w:pPr>
      <w:proofErr w:type="spellStart"/>
      <w:r w:rsidRPr="008C3DFE">
        <w:rPr>
          <w:rFonts w:ascii="Times New Roman" w:eastAsia="Calibri" w:hAnsi="Times New Roman" w:cs="Times New Roman"/>
          <w:b/>
          <w:color w:val="000000"/>
          <w:sz w:val="28"/>
          <w:szCs w:val="28"/>
        </w:rPr>
        <w:t>Mots</w:t>
      </w:r>
      <w:proofErr w:type="spellEnd"/>
      <w:r w:rsidRPr="008C3DFE">
        <w:rPr>
          <w:rFonts w:ascii="Times New Roman" w:eastAsia="Calibri" w:hAnsi="Times New Roman" w:cs="Times New Roman"/>
          <w:b/>
          <w:color w:val="000000"/>
          <w:sz w:val="28"/>
          <w:szCs w:val="28"/>
        </w:rPr>
        <w:t xml:space="preserve"> </w:t>
      </w:r>
      <w:proofErr w:type="spellStart"/>
      <w:r w:rsidRPr="008C3DFE">
        <w:rPr>
          <w:rFonts w:ascii="Times New Roman" w:eastAsia="Calibri" w:hAnsi="Times New Roman" w:cs="Times New Roman"/>
          <w:b/>
          <w:color w:val="000000"/>
          <w:sz w:val="28"/>
          <w:szCs w:val="28"/>
        </w:rPr>
        <w:t>clés</w:t>
      </w:r>
      <w:proofErr w:type="spellEnd"/>
      <w:r w:rsidRPr="008C3DFE">
        <w:rPr>
          <w:rFonts w:ascii="Times New Roman" w:eastAsia="Calibri" w:hAnsi="Times New Roman" w:cs="Times New Roman"/>
          <w:b/>
          <w:color w:val="000000"/>
          <w:sz w:val="28"/>
          <w:szCs w:val="28"/>
        </w:rPr>
        <w:t xml:space="preserve"> :</w:t>
      </w:r>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tour</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phraséologique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unités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phraséologiques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phraséologie</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expressions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phraséologiques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unités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phraséologiques</w:t>
      </w:r>
      <w:proofErr w:type="spellEnd"/>
      <w:r w:rsidRPr="008C3DFE">
        <w:rPr>
          <w:rFonts w:ascii="Times New Roman" w:eastAsia="Calibri" w:hAnsi="Times New Roman" w:cs="Times New Roman"/>
          <w:bCs/>
          <w:color w:val="000000"/>
          <w:sz w:val="28"/>
          <w:szCs w:val="28"/>
        </w:rPr>
        <w:t xml:space="preserve">, </w:t>
      </w:r>
      <w:proofErr w:type="spellStart"/>
      <w:r w:rsidRPr="008C3DFE">
        <w:rPr>
          <w:rFonts w:ascii="Times New Roman" w:eastAsia="Calibri" w:hAnsi="Times New Roman" w:cs="Times New Roman"/>
          <w:bCs/>
          <w:color w:val="000000"/>
          <w:sz w:val="28"/>
          <w:szCs w:val="28"/>
        </w:rPr>
        <w:t>métaphore</w:t>
      </w:r>
      <w:proofErr w:type="spellEnd"/>
      <w:r w:rsidRPr="008C3DFE">
        <w:rPr>
          <w:rFonts w:ascii="Times New Roman" w:eastAsia="Calibri" w:hAnsi="Times New Roman" w:cs="Times New Roman"/>
          <w:bCs/>
          <w:color w:val="000000"/>
          <w:sz w:val="28"/>
          <w:szCs w:val="28"/>
        </w:rPr>
        <w:t>.</w:t>
      </w:r>
    </w:p>
    <w:p w14:paraId="1EEA77CE" w14:textId="77777777" w:rsidR="004D19FC" w:rsidRPr="008C3DFE" w:rsidRDefault="004D19FC" w:rsidP="0039574C">
      <w:pPr>
        <w:spacing w:after="0" w:line="360" w:lineRule="auto"/>
        <w:ind w:firstLine="709"/>
        <w:jc w:val="both"/>
        <w:rPr>
          <w:rFonts w:ascii="Times New Roman" w:eastAsia="Calibri" w:hAnsi="Times New Roman" w:cs="Times New Roman"/>
          <w:bCs/>
          <w:color w:val="000000"/>
          <w:sz w:val="28"/>
          <w:szCs w:val="28"/>
        </w:rPr>
      </w:pPr>
    </w:p>
    <w:p w14:paraId="7A5B1700" w14:textId="77777777" w:rsidR="008C3DFE" w:rsidRPr="008C3DFE" w:rsidRDefault="008C3DFE" w:rsidP="0039574C">
      <w:pPr>
        <w:keepNext/>
        <w:keepLines/>
        <w:spacing w:after="0" w:line="360" w:lineRule="auto"/>
        <w:ind w:firstLine="709"/>
        <w:jc w:val="center"/>
        <w:outlineLvl w:val="0"/>
        <w:rPr>
          <w:rFonts w:ascii="Times New Roman" w:eastAsia="Times New Roman" w:hAnsi="Times New Roman" w:cs="Times New Roman"/>
          <w:sz w:val="28"/>
          <w:szCs w:val="28"/>
          <w:lang w:val="en-US" w:eastAsia="ru-RU"/>
        </w:rPr>
      </w:pPr>
      <w:bookmarkStart w:id="17" w:name="_Toc120813514"/>
      <w:r w:rsidRPr="008C3DFE">
        <w:rPr>
          <w:rFonts w:ascii="Times New Roman" w:eastAsia="Times New Roman" w:hAnsi="Times New Roman" w:cs="Times New Roman"/>
          <w:sz w:val="28"/>
          <w:szCs w:val="28"/>
          <w:lang w:val="en-US" w:eastAsia="ru-RU"/>
        </w:rPr>
        <w:lastRenderedPageBreak/>
        <w:t>ANNOTATION</w:t>
      </w:r>
      <w:bookmarkEnd w:id="17"/>
    </w:p>
    <w:p w14:paraId="138E4BEC" w14:textId="77777777" w:rsidR="008C3DFE" w:rsidRPr="008C3DFE" w:rsidRDefault="008C3DFE" w:rsidP="0039574C">
      <w:pPr>
        <w:spacing w:after="0" w:line="360" w:lineRule="auto"/>
        <w:ind w:firstLine="709"/>
        <w:jc w:val="center"/>
        <w:rPr>
          <w:rFonts w:ascii="Times New Roman" w:eastAsia="Times New Roman" w:hAnsi="Times New Roman" w:cs="Times New Roman"/>
          <w:b/>
          <w:bCs/>
          <w:sz w:val="28"/>
          <w:szCs w:val="28"/>
          <w:lang w:val="en-US" w:eastAsia="ru-RU"/>
        </w:rPr>
      </w:pPr>
      <w:proofErr w:type="spellStart"/>
      <w:r w:rsidRPr="008C3DFE">
        <w:rPr>
          <w:rFonts w:ascii="Times New Roman" w:eastAsia="Times New Roman" w:hAnsi="Times New Roman" w:cs="Times New Roman"/>
          <w:b/>
          <w:bCs/>
          <w:sz w:val="28"/>
          <w:szCs w:val="28"/>
          <w:lang w:val="en-US" w:eastAsia="ru-RU"/>
        </w:rPr>
        <w:t>Mazhak</w:t>
      </w:r>
      <w:proofErr w:type="spellEnd"/>
      <w:r w:rsidRPr="008C3DFE">
        <w:rPr>
          <w:rFonts w:ascii="Times New Roman" w:eastAsia="Times New Roman" w:hAnsi="Times New Roman" w:cs="Times New Roman"/>
          <w:b/>
          <w:bCs/>
          <w:sz w:val="28"/>
          <w:szCs w:val="28"/>
          <w:lang w:val="en-US" w:eastAsia="ru-RU"/>
        </w:rPr>
        <w:t xml:space="preserve"> A.L. "Types and functions of phraseological units in the novel</w:t>
      </w:r>
      <w:r w:rsidRPr="008C3DFE">
        <w:rPr>
          <w:rFonts w:ascii="Times New Roman" w:eastAsia="Times New Roman" w:hAnsi="Times New Roman" w:cs="Times New Roman"/>
          <w:b/>
          <w:bCs/>
          <w:sz w:val="28"/>
          <w:szCs w:val="28"/>
          <w:lang w:eastAsia="ru-RU"/>
        </w:rPr>
        <w:t xml:space="preserve"> </w:t>
      </w:r>
      <w:proofErr w:type="spellStart"/>
      <w:r w:rsidRPr="008C3DFE">
        <w:rPr>
          <w:rFonts w:ascii="Times New Roman" w:eastAsia="Times New Roman" w:hAnsi="Times New Roman" w:cs="Times New Roman"/>
          <w:b/>
          <w:bCs/>
          <w:sz w:val="28"/>
          <w:szCs w:val="28"/>
          <w:lang w:val="en-US" w:eastAsia="ru-RU"/>
        </w:rPr>
        <w:t>Lyane</w:t>
      </w:r>
      <w:proofErr w:type="spellEnd"/>
      <w:r w:rsidRPr="008C3DFE">
        <w:rPr>
          <w:rFonts w:ascii="Times New Roman" w:eastAsia="Times New Roman" w:hAnsi="Times New Roman" w:cs="Times New Roman"/>
          <w:b/>
          <w:bCs/>
          <w:sz w:val="28"/>
          <w:szCs w:val="28"/>
          <w:lang w:val="en-US" w:eastAsia="ru-RU"/>
        </w:rPr>
        <w:t xml:space="preserve"> Guillaume "Les </w:t>
      </w:r>
      <w:proofErr w:type="spellStart"/>
      <w:r w:rsidRPr="008C3DFE">
        <w:rPr>
          <w:rFonts w:ascii="Times New Roman" w:eastAsia="Times New Roman" w:hAnsi="Times New Roman" w:cs="Times New Roman"/>
          <w:b/>
          <w:bCs/>
          <w:sz w:val="28"/>
          <w:szCs w:val="28"/>
          <w:lang w:val="en-US" w:eastAsia="ru-RU"/>
        </w:rPr>
        <w:t>errantes</w:t>
      </w:r>
      <w:proofErr w:type="spellEnd"/>
      <w:r w:rsidRPr="008C3DFE">
        <w:rPr>
          <w:rFonts w:ascii="Times New Roman" w:eastAsia="Times New Roman" w:hAnsi="Times New Roman" w:cs="Times New Roman"/>
          <w:b/>
          <w:bCs/>
          <w:sz w:val="28"/>
          <w:szCs w:val="28"/>
          <w:lang w:val="en-US" w:eastAsia="ru-RU"/>
        </w:rPr>
        <w:t>""</w:t>
      </w:r>
    </w:p>
    <w:p w14:paraId="658385C2" w14:textId="1F420F24" w:rsidR="00277980" w:rsidRDefault="008C3DFE" w:rsidP="0039574C">
      <w:pPr>
        <w:spacing w:after="0" w:line="360" w:lineRule="auto"/>
        <w:ind w:firstLine="709"/>
        <w:jc w:val="center"/>
        <w:rPr>
          <w:rFonts w:ascii="Times New Roman" w:eastAsia="Times New Roman" w:hAnsi="Times New Roman" w:cs="Times New Roman"/>
          <w:sz w:val="28"/>
          <w:szCs w:val="28"/>
          <w:lang w:val="en-US" w:eastAsia="ru-RU"/>
        </w:rPr>
      </w:pPr>
      <w:r w:rsidRPr="008C3DFE">
        <w:rPr>
          <w:rFonts w:ascii="Times New Roman" w:eastAsia="Times New Roman" w:hAnsi="Times New Roman" w:cs="Times New Roman"/>
          <w:sz w:val="28"/>
          <w:szCs w:val="28"/>
          <w:lang w:val="en-US" w:eastAsia="ru-RU"/>
        </w:rPr>
        <w:t>Thesis of the educational level - master's degree. Specialty - 035 Philology (French language and literature). – Ivano-Frankivsk, 2022.</w:t>
      </w:r>
    </w:p>
    <w:p w14:paraId="444BA448" w14:textId="77777777" w:rsidR="00277980" w:rsidRPr="008C3DFE" w:rsidRDefault="00277980" w:rsidP="0039574C">
      <w:pPr>
        <w:spacing w:after="0" w:line="360" w:lineRule="auto"/>
        <w:ind w:firstLine="709"/>
        <w:jc w:val="center"/>
        <w:rPr>
          <w:rFonts w:ascii="Times New Roman" w:eastAsia="Times New Roman" w:hAnsi="Times New Roman" w:cs="Times New Roman"/>
          <w:sz w:val="28"/>
          <w:szCs w:val="28"/>
          <w:lang w:val="en-US" w:eastAsia="ru-RU"/>
        </w:rPr>
      </w:pPr>
    </w:p>
    <w:p w14:paraId="79A20AE0" w14:textId="566D6610" w:rsidR="008C3DFE" w:rsidRDefault="008C3DFE" w:rsidP="0039574C">
      <w:pPr>
        <w:spacing w:after="0" w:line="360" w:lineRule="auto"/>
        <w:ind w:firstLine="709"/>
        <w:jc w:val="both"/>
        <w:rPr>
          <w:rFonts w:ascii="Times New Roman" w:eastAsia="Calibri" w:hAnsi="Times New Roman" w:cs="Times New Roman"/>
          <w:sz w:val="28"/>
          <w:szCs w:val="28"/>
          <w:lang w:eastAsia="ru-RU"/>
        </w:rPr>
      </w:pPr>
      <w:proofErr w:type="spellStart"/>
      <w:r w:rsidRPr="008C3DFE">
        <w:rPr>
          <w:rFonts w:ascii="Times New Roman" w:eastAsia="Calibri" w:hAnsi="Times New Roman" w:cs="Times New Roman"/>
          <w:sz w:val="28"/>
          <w:szCs w:val="28"/>
          <w:lang w:eastAsia="ru-RU"/>
        </w:rPr>
        <w:t>Phraseological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turns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in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French</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language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are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of</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great</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practical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interest</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to</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modern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researchers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Their</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diversity</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cannot</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be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reflected</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within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limits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of</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one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study</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Knowledge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of</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this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layer</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of</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vocabulary</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is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necessary</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both</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receptive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level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for</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correct</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understanding</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of</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French</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language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and</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productive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level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of</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generating</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one's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own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expressions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Possession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of</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phraseological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units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facilitates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perception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and</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translation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of</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texts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provides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new</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structures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and</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images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They</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help</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to</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learn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to</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correlate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theoretical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knowledge</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with</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their</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practical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application</w:t>
      </w:r>
      <w:proofErr w:type="spellEnd"/>
      <w:r w:rsidRPr="008C3DFE">
        <w:rPr>
          <w:rFonts w:ascii="Times New Roman" w:eastAsia="Calibri" w:hAnsi="Times New Roman" w:cs="Times New Roman"/>
          <w:sz w:val="28"/>
          <w:szCs w:val="28"/>
          <w:lang w:eastAsia="ru-RU"/>
        </w:rPr>
        <w:t>.</w:t>
      </w:r>
    </w:p>
    <w:p w14:paraId="669640A4" w14:textId="77777777" w:rsidR="00C526A9" w:rsidRPr="00C526A9" w:rsidRDefault="00C526A9" w:rsidP="0039574C">
      <w:pPr>
        <w:spacing w:after="0" w:line="360" w:lineRule="auto"/>
        <w:ind w:firstLine="709"/>
        <w:jc w:val="both"/>
        <w:rPr>
          <w:rFonts w:ascii="Times New Roman" w:eastAsia="Calibri" w:hAnsi="Times New Roman" w:cs="Times New Roman"/>
          <w:sz w:val="28"/>
          <w:szCs w:val="28"/>
          <w:lang w:eastAsia="ru-RU"/>
        </w:rPr>
      </w:pPr>
      <w:proofErr w:type="spellStart"/>
      <w:r w:rsidRPr="00C526A9">
        <w:rPr>
          <w:rFonts w:ascii="Times New Roman" w:eastAsia="Calibri" w:hAnsi="Times New Roman" w:cs="Times New Roman"/>
          <w:sz w:val="28"/>
          <w:szCs w:val="28"/>
          <w:lang w:eastAsia="ru-RU"/>
        </w:rPr>
        <w:t>The</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problem</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of</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studying</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phraseological</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units</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was</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investigated</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by</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such</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scientists</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as</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Brandesa</w:t>
      </w:r>
      <w:proofErr w:type="spellEnd"/>
      <w:r w:rsidRPr="00C526A9">
        <w:rPr>
          <w:rFonts w:ascii="Times New Roman" w:eastAsia="Calibri" w:hAnsi="Times New Roman" w:cs="Times New Roman"/>
          <w:sz w:val="28"/>
          <w:szCs w:val="28"/>
          <w:lang w:eastAsia="ru-RU"/>
        </w:rPr>
        <w:t xml:space="preserve"> M., </w:t>
      </w:r>
      <w:proofErr w:type="spellStart"/>
      <w:r w:rsidRPr="00C526A9">
        <w:rPr>
          <w:rFonts w:ascii="Times New Roman" w:eastAsia="Calibri" w:hAnsi="Times New Roman" w:cs="Times New Roman"/>
          <w:sz w:val="28"/>
          <w:szCs w:val="28"/>
          <w:lang w:eastAsia="ru-RU"/>
        </w:rPr>
        <w:t>Vynogradova</w:t>
      </w:r>
      <w:proofErr w:type="spellEnd"/>
      <w:r w:rsidRPr="00C526A9">
        <w:rPr>
          <w:rFonts w:ascii="Times New Roman" w:eastAsia="Calibri" w:hAnsi="Times New Roman" w:cs="Times New Roman"/>
          <w:sz w:val="28"/>
          <w:szCs w:val="28"/>
          <w:lang w:eastAsia="ru-RU"/>
        </w:rPr>
        <w:t xml:space="preserve"> V., </w:t>
      </w:r>
      <w:proofErr w:type="spellStart"/>
      <w:r w:rsidRPr="00C526A9">
        <w:rPr>
          <w:rFonts w:ascii="Times New Roman" w:eastAsia="Calibri" w:hAnsi="Times New Roman" w:cs="Times New Roman"/>
          <w:sz w:val="28"/>
          <w:szCs w:val="28"/>
          <w:lang w:eastAsia="ru-RU"/>
        </w:rPr>
        <w:t>Kunina</w:t>
      </w:r>
      <w:proofErr w:type="spellEnd"/>
      <w:r w:rsidRPr="00C526A9">
        <w:rPr>
          <w:rFonts w:ascii="Times New Roman" w:eastAsia="Calibri" w:hAnsi="Times New Roman" w:cs="Times New Roman"/>
          <w:sz w:val="28"/>
          <w:szCs w:val="28"/>
          <w:lang w:eastAsia="ru-RU"/>
        </w:rPr>
        <w:t xml:space="preserve"> A., </w:t>
      </w:r>
      <w:proofErr w:type="spellStart"/>
      <w:r w:rsidRPr="00C526A9">
        <w:rPr>
          <w:rFonts w:ascii="Times New Roman" w:eastAsia="Calibri" w:hAnsi="Times New Roman" w:cs="Times New Roman"/>
          <w:sz w:val="28"/>
          <w:szCs w:val="28"/>
          <w:lang w:eastAsia="ru-RU"/>
        </w:rPr>
        <w:t>Rudkivskyi</w:t>
      </w:r>
      <w:proofErr w:type="spellEnd"/>
      <w:r w:rsidRPr="00C526A9">
        <w:rPr>
          <w:rFonts w:ascii="Times New Roman" w:eastAsia="Calibri" w:hAnsi="Times New Roman" w:cs="Times New Roman"/>
          <w:sz w:val="28"/>
          <w:szCs w:val="28"/>
          <w:lang w:eastAsia="ru-RU"/>
        </w:rPr>
        <w:t xml:space="preserve"> O., </w:t>
      </w:r>
      <w:proofErr w:type="spellStart"/>
      <w:r w:rsidRPr="00C526A9">
        <w:rPr>
          <w:rFonts w:ascii="Times New Roman" w:eastAsia="Calibri" w:hAnsi="Times New Roman" w:cs="Times New Roman"/>
          <w:sz w:val="28"/>
          <w:szCs w:val="28"/>
          <w:lang w:eastAsia="ru-RU"/>
        </w:rPr>
        <w:t>Savytskyi</w:t>
      </w:r>
      <w:proofErr w:type="spellEnd"/>
      <w:r w:rsidRPr="00C526A9">
        <w:rPr>
          <w:rFonts w:ascii="Times New Roman" w:eastAsia="Calibri" w:hAnsi="Times New Roman" w:cs="Times New Roman"/>
          <w:sz w:val="28"/>
          <w:szCs w:val="28"/>
          <w:lang w:eastAsia="ru-RU"/>
        </w:rPr>
        <w:t xml:space="preserve"> V. </w:t>
      </w:r>
      <w:proofErr w:type="spellStart"/>
      <w:r w:rsidRPr="00C526A9">
        <w:rPr>
          <w:rFonts w:ascii="Times New Roman" w:eastAsia="Calibri" w:hAnsi="Times New Roman" w:cs="Times New Roman"/>
          <w:sz w:val="28"/>
          <w:szCs w:val="28"/>
          <w:lang w:eastAsia="ru-RU"/>
        </w:rPr>
        <w:t>Teliya</w:t>
      </w:r>
      <w:proofErr w:type="spellEnd"/>
      <w:r w:rsidRPr="00C526A9">
        <w:rPr>
          <w:rFonts w:ascii="Times New Roman" w:eastAsia="Calibri" w:hAnsi="Times New Roman" w:cs="Times New Roman"/>
          <w:sz w:val="28"/>
          <w:szCs w:val="28"/>
          <w:lang w:eastAsia="ru-RU"/>
        </w:rPr>
        <w:t xml:space="preserve"> V., </w:t>
      </w:r>
      <w:proofErr w:type="spellStart"/>
      <w:r w:rsidRPr="00C526A9">
        <w:rPr>
          <w:rFonts w:ascii="Times New Roman" w:eastAsia="Calibri" w:hAnsi="Times New Roman" w:cs="Times New Roman"/>
          <w:sz w:val="28"/>
          <w:szCs w:val="28"/>
          <w:lang w:eastAsia="ru-RU"/>
        </w:rPr>
        <w:t>Potebni</w:t>
      </w:r>
      <w:proofErr w:type="spellEnd"/>
      <w:r w:rsidRPr="00C526A9">
        <w:rPr>
          <w:rFonts w:ascii="Times New Roman" w:eastAsia="Calibri" w:hAnsi="Times New Roman" w:cs="Times New Roman"/>
          <w:sz w:val="28"/>
          <w:szCs w:val="28"/>
          <w:lang w:eastAsia="ru-RU"/>
        </w:rPr>
        <w:t xml:space="preserve"> O., </w:t>
      </w:r>
      <w:proofErr w:type="spellStart"/>
      <w:r w:rsidRPr="00C526A9">
        <w:rPr>
          <w:rFonts w:ascii="Times New Roman" w:eastAsia="Calibri" w:hAnsi="Times New Roman" w:cs="Times New Roman"/>
          <w:sz w:val="28"/>
          <w:szCs w:val="28"/>
          <w:lang w:eastAsia="ru-RU"/>
        </w:rPr>
        <w:t>Shcherba</w:t>
      </w:r>
      <w:proofErr w:type="spellEnd"/>
      <w:r w:rsidRPr="00C526A9">
        <w:rPr>
          <w:rFonts w:ascii="Times New Roman" w:eastAsia="Calibri" w:hAnsi="Times New Roman" w:cs="Times New Roman"/>
          <w:sz w:val="28"/>
          <w:szCs w:val="28"/>
          <w:lang w:eastAsia="ru-RU"/>
        </w:rPr>
        <w:t xml:space="preserve"> L. </w:t>
      </w:r>
      <w:proofErr w:type="spellStart"/>
      <w:r w:rsidRPr="00C526A9">
        <w:rPr>
          <w:rFonts w:ascii="Times New Roman" w:eastAsia="Calibri" w:hAnsi="Times New Roman" w:cs="Times New Roman"/>
          <w:sz w:val="28"/>
          <w:szCs w:val="28"/>
          <w:lang w:eastAsia="ru-RU"/>
        </w:rPr>
        <w:t>and</w:t>
      </w:r>
      <w:proofErr w:type="spellEnd"/>
      <w:r w:rsidRPr="00C526A9">
        <w:rPr>
          <w:rFonts w:ascii="Times New Roman" w:eastAsia="Calibri" w:hAnsi="Times New Roman" w:cs="Times New Roman"/>
          <w:sz w:val="28"/>
          <w:szCs w:val="28"/>
          <w:lang w:eastAsia="ru-RU"/>
        </w:rPr>
        <w:t xml:space="preserve"> </w:t>
      </w:r>
      <w:proofErr w:type="spellStart"/>
      <w:r w:rsidRPr="00C526A9">
        <w:rPr>
          <w:rFonts w:ascii="Times New Roman" w:eastAsia="Calibri" w:hAnsi="Times New Roman" w:cs="Times New Roman"/>
          <w:sz w:val="28"/>
          <w:szCs w:val="28"/>
          <w:lang w:eastAsia="ru-RU"/>
        </w:rPr>
        <w:t>others</w:t>
      </w:r>
      <w:proofErr w:type="spellEnd"/>
      <w:r w:rsidRPr="00C526A9">
        <w:rPr>
          <w:rFonts w:ascii="Times New Roman" w:eastAsia="Calibri" w:hAnsi="Times New Roman" w:cs="Times New Roman"/>
          <w:sz w:val="28"/>
          <w:szCs w:val="28"/>
          <w:lang w:eastAsia="ru-RU"/>
        </w:rPr>
        <w:t>.</w:t>
      </w:r>
    </w:p>
    <w:bookmarkEnd w:id="14"/>
    <w:p w14:paraId="1EA054A8" w14:textId="77777777" w:rsidR="001F4FC4" w:rsidRDefault="001F4FC4" w:rsidP="0039574C">
      <w:pPr>
        <w:spacing w:after="0" w:line="360" w:lineRule="auto"/>
        <w:ind w:firstLine="709"/>
        <w:jc w:val="both"/>
        <w:rPr>
          <w:rFonts w:ascii="Times New Roman" w:eastAsia="Calibri" w:hAnsi="Times New Roman" w:cs="Times New Roman"/>
          <w:sz w:val="28"/>
          <w:szCs w:val="28"/>
          <w:lang w:eastAsia="ru-RU"/>
        </w:rPr>
      </w:pPr>
      <w:proofErr w:type="spellStart"/>
      <w:r w:rsidRPr="001F4FC4">
        <w:rPr>
          <w:rFonts w:ascii="Times New Roman" w:eastAsia="Calibri" w:hAnsi="Times New Roman" w:cs="Times New Roman"/>
          <w:sz w:val="28"/>
          <w:szCs w:val="28"/>
          <w:lang w:eastAsia="ru-RU"/>
        </w:rPr>
        <w:t>Having</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studied</w:t>
      </w:r>
      <w:proofErr w:type="spellEnd"/>
      <w:r w:rsidRPr="001F4FC4">
        <w:rPr>
          <w:rFonts w:ascii="Times New Roman" w:eastAsia="Calibri" w:hAnsi="Times New Roman" w:cs="Times New Roman"/>
          <w:sz w:val="28"/>
          <w:szCs w:val="28"/>
          <w:lang w:eastAsia="ru-RU"/>
        </w:rPr>
        <w:t xml:space="preserve"> a </w:t>
      </w:r>
      <w:proofErr w:type="spellStart"/>
      <w:r w:rsidRPr="001F4FC4">
        <w:rPr>
          <w:rFonts w:ascii="Times New Roman" w:eastAsia="Calibri" w:hAnsi="Times New Roman" w:cs="Times New Roman"/>
          <w:sz w:val="28"/>
          <w:szCs w:val="28"/>
          <w:lang w:eastAsia="ru-RU"/>
        </w:rPr>
        <w:t>certain</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number</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of</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French</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and</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Ukrainian</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phraseological</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units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it</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was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found</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that</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many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phraseological</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turns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are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characterized</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by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ambiguity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and</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stylistic</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diversity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which</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complicates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their</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translation</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into</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other</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languages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Phraseologisms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reflect</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the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history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of</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the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people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the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identity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of</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its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culture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and</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way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of</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life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That</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why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the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issue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of</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translation</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of</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phraseological</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units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is</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particularly</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important</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in</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the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science</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of</w:t>
      </w:r>
      <w:proofErr w:type="spellEnd"/>
      <w:r w:rsidRPr="001F4FC4">
        <w:rPr>
          <w:rFonts w:ascii="Times New Roman" w:eastAsia="Calibri" w:hAnsi="Times New Roman" w:cs="Times New Roman"/>
          <w:sz w:val="28"/>
          <w:szCs w:val="28"/>
          <w:lang w:eastAsia="ru-RU"/>
        </w:rPr>
        <w:t xml:space="preserve"> </w:t>
      </w:r>
      <w:proofErr w:type="spellStart"/>
      <w:r w:rsidRPr="001F4FC4">
        <w:rPr>
          <w:rFonts w:ascii="Times New Roman" w:eastAsia="Calibri" w:hAnsi="Times New Roman" w:cs="Times New Roman"/>
          <w:sz w:val="28"/>
          <w:szCs w:val="28"/>
          <w:lang w:eastAsia="ru-RU"/>
        </w:rPr>
        <w:t>translation</w:t>
      </w:r>
      <w:proofErr w:type="spellEnd"/>
      <w:r w:rsidRPr="001F4FC4">
        <w:rPr>
          <w:rFonts w:ascii="Times New Roman" w:eastAsia="Calibri" w:hAnsi="Times New Roman" w:cs="Times New Roman"/>
          <w:sz w:val="28"/>
          <w:szCs w:val="28"/>
          <w:lang w:eastAsia="ru-RU"/>
        </w:rPr>
        <w:t>.</w:t>
      </w:r>
    </w:p>
    <w:p w14:paraId="32FBBD9D" w14:textId="2B2AE985" w:rsidR="008C3DFE" w:rsidRDefault="008C3DFE" w:rsidP="0039574C">
      <w:pPr>
        <w:spacing w:after="0" w:line="360" w:lineRule="auto"/>
        <w:ind w:firstLine="709"/>
        <w:jc w:val="both"/>
        <w:rPr>
          <w:rFonts w:ascii="Times New Roman" w:eastAsia="Calibri" w:hAnsi="Times New Roman" w:cs="Times New Roman"/>
          <w:sz w:val="28"/>
          <w:szCs w:val="28"/>
          <w:lang w:eastAsia="ru-RU"/>
        </w:rPr>
      </w:pPr>
      <w:proofErr w:type="spellStart"/>
      <w:r w:rsidRPr="008C3DFE">
        <w:rPr>
          <w:rFonts w:ascii="Times New Roman" w:eastAsia="Calibri" w:hAnsi="Times New Roman" w:cs="Times New Roman"/>
          <w:b/>
          <w:bCs/>
          <w:sz w:val="28"/>
          <w:szCs w:val="28"/>
          <w:lang w:eastAsia="ru-RU"/>
        </w:rPr>
        <w:t>Key</w:t>
      </w:r>
      <w:proofErr w:type="spellEnd"/>
      <w:r w:rsidRPr="008C3DFE">
        <w:rPr>
          <w:rFonts w:ascii="Times New Roman" w:eastAsia="Calibri" w:hAnsi="Times New Roman" w:cs="Times New Roman"/>
          <w:b/>
          <w:bCs/>
          <w:sz w:val="28"/>
          <w:szCs w:val="28"/>
          <w:lang w:eastAsia="ru-RU"/>
        </w:rPr>
        <w:t xml:space="preserve"> </w:t>
      </w:r>
      <w:proofErr w:type="spellStart"/>
      <w:r w:rsidRPr="008C3DFE">
        <w:rPr>
          <w:rFonts w:ascii="Times New Roman" w:eastAsia="Calibri" w:hAnsi="Times New Roman" w:cs="Times New Roman"/>
          <w:b/>
          <w:bCs/>
          <w:sz w:val="28"/>
          <w:szCs w:val="28"/>
          <w:lang w:eastAsia="ru-RU"/>
        </w:rPr>
        <w:t>words</w:t>
      </w:r>
      <w:proofErr w:type="spellEnd"/>
      <w:r w:rsidRPr="008C3DFE">
        <w:rPr>
          <w:rFonts w:ascii="Times New Roman" w:eastAsia="Calibri" w:hAnsi="Times New Roman" w:cs="Times New Roman"/>
          <w:b/>
          <w:bCs/>
          <w:sz w:val="28"/>
          <w:szCs w:val="28"/>
          <w:lang w:eastAsia="ru-RU"/>
        </w:rPr>
        <w:t>:</w:t>
      </w:r>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phraseological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turn</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phraseological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units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phraseology</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phraseological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expressions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phraseological</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units</w:t>
      </w:r>
      <w:proofErr w:type="spellEnd"/>
      <w:r w:rsidRPr="008C3DFE">
        <w:rPr>
          <w:rFonts w:ascii="Times New Roman" w:eastAsia="Calibri" w:hAnsi="Times New Roman" w:cs="Times New Roman"/>
          <w:sz w:val="28"/>
          <w:szCs w:val="28"/>
          <w:lang w:eastAsia="ru-RU"/>
        </w:rPr>
        <w:t xml:space="preserve">, </w:t>
      </w:r>
      <w:proofErr w:type="spellStart"/>
      <w:r w:rsidRPr="008C3DFE">
        <w:rPr>
          <w:rFonts w:ascii="Times New Roman" w:eastAsia="Calibri" w:hAnsi="Times New Roman" w:cs="Times New Roman"/>
          <w:sz w:val="28"/>
          <w:szCs w:val="28"/>
          <w:lang w:eastAsia="ru-RU"/>
        </w:rPr>
        <w:t>metaphor</w:t>
      </w:r>
      <w:proofErr w:type="spellEnd"/>
      <w:r w:rsidRPr="008C3DFE">
        <w:rPr>
          <w:rFonts w:ascii="Times New Roman" w:eastAsia="Calibri" w:hAnsi="Times New Roman" w:cs="Times New Roman"/>
          <w:sz w:val="28"/>
          <w:szCs w:val="28"/>
          <w:lang w:eastAsia="ru-RU"/>
        </w:rPr>
        <w:t>.</w:t>
      </w:r>
    </w:p>
    <w:p w14:paraId="284D5B2D" w14:textId="3AAF883E" w:rsidR="00312348" w:rsidRDefault="00312348" w:rsidP="0039574C">
      <w:pPr>
        <w:spacing w:after="0" w:line="360" w:lineRule="auto"/>
        <w:ind w:firstLine="709"/>
        <w:jc w:val="both"/>
        <w:rPr>
          <w:rFonts w:ascii="Times New Roman" w:eastAsia="Calibri" w:hAnsi="Times New Roman" w:cs="Times New Roman"/>
          <w:sz w:val="28"/>
          <w:szCs w:val="28"/>
          <w:lang w:eastAsia="ru-RU"/>
        </w:rPr>
      </w:pPr>
    </w:p>
    <w:p w14:paraId="7B0A8385" w14:textId="5D646CB7" w:rsidR="00312348" w:rsidRDefault="00312348" w:rsidP="0039574C">
      <w:pPr>
        <w:spacing w:after="0" w:line="360" w:lineRule="auto"/>
        <w:ind w:firstLine="709"/>
        <w:jc w:val="both"/>
        <w:rPr>
          <w:rFonts w:ascii="Times New Roman" w:eastAsia="Calibri" w:hAnsi="Times New Roman" w:cs="Times New Roman"/>
          <w:sz w:val="28"/>
          <w:szCs w:val="28"/>
          <w:lang w:eastAsia="ru-RU"/>
        </w:rPr>
      </w:pPr>
    </w:p>
    <w:p w14:paraId="70AB9BCB" w14:textId="0284A97F" w:rsidR="00312348" w:rsidRDefault="00312348" w:rsidP="0039574C">
      <w:pPr>
        <w:spacing w:after="0" w:line="360" w:lineRule="auto"/>
        <w:ind w:firstLine="709"/>
        <w:jc w:val="both"/>
        <w:rPr>
          <w:rFonts w:ascii="Times New Roman" w:eastAsia="Calibri" w:hAnsi="Times New Roman" w:cs="Times New Roman"/>
          <w:sz w:val="28"/>
          <w:szCs w:val="28"/>
          <w:lang w:eastAsia="ru-RU"/>
        </w:rPr>
      </w:pPr>
    </w:p>
    <w:p w14:paraId="36670C3C" w14:textId="2A4D1BE3" w:rsidR="00312348" w:rsidRDefault="00312348" w:rsidP="0039574C">
      <w:pPr>
        <w:spacing w:after="0" w:line="360" w:lineRule="auto"/>
        <w:ind w:firstLine="709"/>
        <w:jc w:val="both"/>
        <w:rPr>
          <w:rFonts w:ascii="Times New Roman" w:eastAsia="Calibri" w:hAnsi="Times New Roman" w:cs="Times New Roman"/>
          <w:sz w:val="28"/>
          <w:szCs w:val="28"/>
          <w:lang w:eastAsia="ru-RU"/>
        </w:rPr>
      </w:pPr>
    </w:p>
    <w:p w14:paraId="6B33A5E2" w14:textId="376FC7D0" w:rsidR="00312348" w:rsidRDefault="00312348" w:rsidP="0039574C">
      <w:pPr>
        <w:spacing w:after="0" w:line="360" w:lineRule="auto"/>
        <w:ind w:firstLine="709"/>
        <w:jc w:val="both"/>
        <w:rPr>
          <w:rFonts w:ascii="Times New Roman" w:eastAsia="Calibri" w:hAnsi="Times New Roman" w:cs="Times New Roman"/>
          <w:sz w:val="28"/>
          <w:szCs w:val="28"/>
          <w:lang w:eastAsia="ru-RU"/>
        </w:rPr>
      </w:pPr>
    </w:p>
    <w:p w14:paraId="014A5CCF" w14:textId="77777777" w:rsidR="00312348" w:rsidRPr="00312348" w:rsidRDefault="00312348" w:rsidP="00312348">
      <w:pPr>
        <w:keepNext/>
        <w:keepLines/>
        <w:spacing w:after="0" w:line="360" w:lineRule="auto"/>
        <w:ind w:firstLine="709"/>
        <w:jc w:val="center"/>
        <w:outlineLvl w:val="0"/>
        <w:rPr>
          <w:rFonts w:ascii="Times New Roman" w:eastAsia="Times New Roman" w:hAnsi="Times New Roman" w:cs="Times New Roman"/>
          <w:b/>
          <w:bCs/>
          <w:color w:val="000000"/>
          <w:sz w:val="28"/>
          <w:szCs w:val="28"/>
          <w:lang w:eastAsia="ru-RU"/>
        </w:rPr>
      </w:pPr>
      <w:bookmarkStart w:id="18" w:name="_Toc121103264"/>
      <w:r w:rsidRPr="00312348">
        <w:rPr>
          <w:rFonts w:ascii="Times New Roman" w:eastAsia="Times New Roman" w:hAnsi="Times New Roman" w:cs="Times New Roman"/>
          <w:b/>
          <w:bCs/>
          <w:color w:val="000000"/>
          <w:sz w:val="28"/>
          <w:szCs w:val="28"/>
          <w:lang w:eastAsia="ru-RU"/>
        </w:rPr>
        <w:t>ВСТУП</w:t>
      </w:r>
      <w:bookmarkEnd w:id="18"/>
    </w:p>
    <w:p w14:paraId="1CD732B0"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 xml:space="preserve">Мова, як явище суспільне, безпосередньо пов'язані з реаліями і навіть традиціями народу його носія. Можна без сумніву говорити, що всі без винятку культурні і побутові дії в житті світу виявляють своє відображення в мові. </w:t>
      </w:r>
    </w:p>
    <w:p w14:paraId="06C05A57"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 xml:space="preserve">Аналіз </w:t>
      </w:r>
      <w:proofErr w:type="spellStart"/>
      <w:r w:rsidRPr="00312348">
        <w:rPr>
          <w:rFonts w:ascii="Times New Roman" w:eastAsia="Calibri" w:hAnsi="Times New Roman" w:cs="Times New Roman"/>
          <w:bCs/>
          <w:color w:val="000000"/>
          <w:sz w:val="28"/>
          <w:szCs w:val="28"/>
        </w:rPr>
        <w:t>фрезологізмів</w:t>
      </w:r>
      <w:proofErr w:type="spellEnd"/>
      <w:r w:rsidRPr="00312348">
        <w:rPr>
          <w:rFonts w:ascii="Times New Roman" w:eastAsia="Calibri" w:hAnsi="Times New Roman" w:cs="Times New Roman"/>
          <w:bCs/>
          <w:color w:val="000000"/>
          <w:sz w:val="28"/>
          <w:szCs w:val="28"/>
        </w:rPr>
        <w:t xml:space="preserve"> переслідує, як відомо, такі цілі: визначення їх складу, використовуваних тим чи іншим автором; встановлення джерел, з яких </w:t>
      </w:r>
      <w:proofErr w:type="spellStart"/>
      <w:r w:rsidRPr="00312348">
        <w:rPr>
          <w:rFonts w:ascii="Times New Roman" w:eastAsia="Calibri" w:hAnsi="Times New Roman" w:cs="Times New Roman"/>
          <w:bCs/>
          <w:color w:val="000000"/>
          <w:sz w:val="28"/>
          <w:szCs w:val="28"/>
        </w:rPr>
        <w:t>черпалася</w:t>
      </w:r>
      <w:proofErr w:type="spellEnd"/>
      <w:r w:rsidRPr="00312348">
        <w:rPr>
          <w:rFonts w:ascii="Times New Roman" w:eastAsia="Calibri" w:hAnsi="Times New Roman" w:cs="Times New Roman"/>
          <w:bCs/>
          <w:color w:val="000000"/>
          <w:sz w:val="28"/>
          <w:szCs w:val="28"/>
        </w:rPr>
        <w:t xml:space="preserve"> та чи інша фразеологічна одиниця; демонстрація того, як автор творчо використовує цей матеріал, видозмінюючи, перетворюючи і переміщаючи його з однієї стилістичної сфери в іншу.</w:t>
      </w:r>
    </w:p>
    <w:p w14:paraId="1C5676C4"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 xml:space="preserve">Вивчення фразеології завжди привертає увагу вчених, оскільки фразеологізми використовуються майже у всіх сферах сучасного життя. Їх можна знайти в оригінальних творах класиків та сучасних письменників, у засобах масової інформації, у професійному спілкуванні та в повсякденному мовленні. Дослідженням даної теми займались незчисленна кількість перекладачів та дослідників цієї сфери, поміж них </w:t>
      </w:r>
      <w:proofErr w:type="spellStart"/>
      <w:r w:rsidRPr="00312348">
        <w:rPr>
          <w:rFonts w:ascii="Times New Roman" w:eastAsia="Calibri" w:hAnsi="Times New Roman" w:cs="Times New Roman"/>
          <w:bCs/>
          <w:color w:val="000000"/>
          <w:sz w:val="28"/>
          <w:szCs w:val="28"/>
        </w:rPr>
        <w:t>Брандес</w:t>
      </w:r>
      <w:proofErr w:type="spellEnd"/>
      <w:r w:rsidRPr="00312348">
        <w:rPr>
          <w:rFonts w:ascii="Times New Roman" w:eastAsia="Calibri" w:hAnsi="Times New Roman" w:cs="Times New Roman"/>
          <w:bCs/>
          <w:color w:val="000000"/>
          <w:sz w:val="28"/>
          <w:szCs w:val="28"/>
        </w:rPr>
        <w:t xml:space="preserve"> М., Виноградов В., П. </w:t>
      </w:r>
      <w:proofErr w:type="spellStart"/>
      <w:r w:rsidRPr="00312348">
        <w:rPr>
          <w:rFonts w:ascii="Times New Roman" w:eastAsia="Calibri" w:hAnsi="Times New Roman" w:cs="Times New Roman"/>
          <w:bCs/>
          <w:color w:val="000000"/>
          <w:sz w:val="28"/>
          <w:szCs w:val="28"/>
        </w:rPr>
        <w:t>Кунін</w:t>
      </w:r>
      <w:proofErr w:type="spellEnd"/>
      <w:r w:rsidRPr="00312348">
        <w:rPr>
          <w:rFonts w:ascii="Times New Roman" w:eastAsia="Calibri" w:hAnsi="Times New Roman" w:cs="Times New Roman"/>
          <w:bCs/>
          <w:color w:val="000000"/>
          <w:sz w:val="28"/>
          <w:szCs w:val="28"/>
        </w:rPr>
        <w:t xml:space="preserve"> А., Рудківський О, Савицький В. Телія В. Серед українських дослідників доречно виділити таких, як Потебня О., та Щерба Л. Вивченню фразеологічних формулювань віддано велику кількість робіт вітчизняних і іноземних авторів. У цій роботі ми вивчимо одне із сторін широкого складу стабільних формулювань у мові безпосередньо фразеологічні лічені одиниці. Ідіомою (чи фразеологічної одиницею, </w:t>
      </w:r>
      <w:proofErr w:type="spellStart"/>
      <w:r w:rsidRPr="00312348">
        <w:rPr>
          <w:rFonts w:ascii="Times New Roman" w:eastAsia="Calibri" w:hAnsi="Times New Roman" w:cs="Times New Roman"/>
          <w:bCs/>
          <w:color w:val="000000"/>
          <w:sz w:val="28"/>
          <w:szCs w:val="28"/>
        </w:rPr>
        <w:t>тд</w:t>
      </w:r>
      <w:proofErr w:type="spellEnd"/>
      <w:r w:rsidRPr="00312348">
        <w:rPr>
          <w:rFonts w:ascii="Times New Roman" w:eastAsia="Calibri" w:hAnsi="Times New Roman" w:cs="Times New Roman"/>
          <w:bCs/>
          <w:color w:val="000000"/>
          <w:sz w:val="28"/>
          <w:szCs w:val="28"/>
        </w:rPr>
        <w:t xml:space="preserve">. ФО) можна назвати одне з найбільш образних і виграшних методів зробити мова психологічної і лаконічної. Діапазон фразеологічних одиниць великий: ми можемо зустріти цитати історичних персонажів, неоднозначні обивательські формулювання і гостроти, таким чином фразеологія вважається не тільки найбільш широкою, але і більш доступною сферою лексикографічного запасу мови, </w:t>
      </w:r>
      <w:r w:rsidRPr="00312348">
        <w:rPr>
          <w:rFonts w:ascii="Times New Roman" w:eastAsia="Calibri" w:hAnsi="Times New Roman" w:cs="Times New Roman"/>
          <w:bCs/>
          <w:color w:val="000000"/>
          <w:sz w:val="28"/>
          <w:szCs w:val="28"/>
        </w:rPr>
        <w:lastRenderedPageBreak/>
        <w:t>що переймає лічені одиниці з різних сфер людського існування. Структура фразеологічних одиниць дуже багатостороння.</w:t>
      </w:r>
    </w:p>
    <w:p w14:paraId="3C16ED0C"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Фразеологізми – це частина культури народу, без знання та розуміння якої дуже важко зрозуміти національний склад носіїв мови. Розвиток французької та української культур досить різний, що відбивається на використанні фразеологізмів народами обох країн. Саме існують суто французькі та суто українську фразеологізми, адже кожен народ характеризує себе із певним кольором та відчуває його по-різному.</w:t>
      </w:r>
    </w:p>
    <w:p w14:paraId="5690AB27"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
          <w:bCs/>
          <w:color w:val="000000"/>
          <w:sz w:val="28"/>
          <w:szCs w:val="28"/>
        </w:rPr>
        <w:t xml:space="preserve"> Актуальною тема</w:t>
      </w:r>
      <w:r w:rsidRPr="00312348">
        <w:rPr>
          <w:rFonts w:ascii="Times New Roman" w:eastAsia="Calibri" w:hAnsi="Times New Roman" w:cs="Times New Roman"/>
          <w:bCs/>
          <w:color w:val="000000"/>
          <w:sz w:val="28"/>
          <w:szCs w:val="28"/>
        </w:rPr>
        <w:t xml:space="preserve"> в сучасному світі є як ніколи, адже виникаючи протягом історії людства, фразеологія кожної мови відображає культурний та національний контекст, наповнений експресивними формаціями, порівняннями тощо. Стійкі вирази стали невід’ємною частиною людської мови. Вони охоплюють широкий спектр тем, представляють особливості культури, звичаїв, традицій та досвіду, накопиченого людьми на різних етапах його існування. Багато фразеологізмів були запозичені навіть із інших мов, адже незважаючи на розбіжності в мові, ми все ще </w:t>
      </w:r>
      <w:proofErr w:type="spellStart"/>
      <w:r w:rsidRPr="00312348">
        <w:rPr>
          <w:rFonts w:ascii="Times New Roman" w:eastAsia="Calibri" w:hAnsi="Times New Roman" w:cs="Times New Roman"/>
          <w:bCs/>
          <w:color w:val="000000"/>
          <w:sz w:val="28"/>
          <w:szCs w:val="28"/>
        </w:rPr>
        <w:t>маєсо</w:t>
      </w:r>
      <w:proofErr w:type="spellEnd"/>
      <w:r w:rsidRPr="00312348">
        <w:rPr>
          <w:rFonts w:ascii="Times New Roman" w:eastAsia="Calibri" w:hAnsi="Times New Roman" w:cs="Times New Roman"/>
          <w:bCs/>
          <w:color w:val="000000"/>
          <w:sz w:val="28"/>
          <w:szCs w:val="28"/>
        </w:rPr>
        <w:t xml:space="preserve"> однакову думку до певних речей.</w:t>
      </w:r>
    </w:p>
    <w:p w14:paraId="0702EBC3"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proofErr w:type="spellStart"/>
      <w:r w:rsidRPr="00312348">
        <w:rPr>
          <w:rFonts w:ascii="Times New Roman" w:eastAsia="Calibri" w:hAnsi="Times New Roman" w:cs="Times New Roman"/>
          <w:b/>
          <w:bCs/>
          <w:color w:val="000000"/>
          <w:sz w:val="28"/>
          <w:szCs w:val="28"/>
        </w:rPr>
        <w:t>Oб’єктoм</w:t>
      </w:r>
      <w:proofErr w:type="spellEnd"/>
      <w:r w:rsidRPr="00312348">
        <w:rPr>
          <w:rFonts w:ascii="Times New Roman" w:eastAsia="Calibri" w:hAnsi="Times New Roman" w:cs="Times New Roman"/>
          <w:b/>
          <w:bCs/>
          <w:color w:val="000000"/>
          <w:sz w:val="28"/>
          <w:szCs w:val="28"/>
        </w:rPr>
        <w:t xml:space="preserve"> </w:t>
      </w:r>
      <w:proofErr w:type="spellStart"/>
      <w:r w:rsidRPr="00312348">
        <w:rPr>
          <w:rFonts w:ascii="Times New Roman" w:eastAsia="Calibri" w:hAnsi="Times New Roman" w:cs="Times New Roman"/>
          <w:b/>
          <w:bCs/>
          <w:color w:val="000000"/>
          <w:sz w:val="28"/>
          <w:szCs w:val="28"/>
        </w:rPr>
        <w:t>дoслiджeння</w:t>
      </w:r>
      <w:proofErr w:type="spellEnd"/>
      <w:r w:rsidRPr="00312348">
        <w:rPr>
          <w:rFonts w:ascii="Times New Roman" w:eastAsia="Calibri" w:hAnsi="Times New Roman" w:cs="Times New Roman"/>
          <w:bCs/>
          <w:color w:val="000000"/>
          <w:sz w:val="28"/>
          <w:szCs w:val="28"/>
        </w:rPr>
        <w:t xml:space="preserve"> є </w:t>
      </w:r>
      <w:proofErr w:type="spellStart"/>
      <w:r w:rsidRPr="00312348">
        <w:rPr>
          <w:rFonts w:ascii="Times New Roman" w:eastAsia="Calibri" w:hAnsi="Times New Roman" w:cs="Times New Roman"/>
          <w:bCs/>
          <w:color w:val="000000"/>
          <w:sz w:val="28"/>
          <w:szCs w:val="28"/>
        </w:rPr>
        <w:t>фpaзeoлoгiзми</w:t>
      </w:r>
      <w:proofErr w:type="spellEnd"/>
      <w:r w:rsidRPr="00312348">
        <w:rPr>
          <w:rFonts w:ascii="Times New Roman" w:eastAsia="Calibri" w:hAnsi="Times New Roman" w:cs="Times New Roman"/>
          <w:bCs/>
          <w:color w:val="000000"/>
          <w:sz w:val="28"/>
          <w:szCs w:val="28"/>
        </w:rPr>
        <w:t xml:space="preserve"> романі </w:t>
      </w:r>
      <w:proofErr w:type="spellStart"/>
      <w:r w:rsidRPr="00312348">
        <w:rPr>
          <w:rFonts w:ascii="Times New Roman" w:eastAsia="Calibri" w:hAnsi="Times New Roman" w:cs="Times New Roman"/>
          <w:bCs/>
          <w:color w:val="000000"/>
          <w:sz w:val="28"/>
          <w:szCs w:val="28"/>
        </w:rPr>
        <w:t>Lyane</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Guillаume</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Les</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errantes</w:t>
      </w:r>
      <w:proofErr w:type="spellEnd"/>
      <w:r w:rsidRPr="00312348">
        <w:rPr>
          <w:rFonts w:ascii="Times New Roman" w:eastAsia="Calibri" w:hAnsi="Times New Roman" w:cs="Times New Roman"/>
          <w:bCs/>
          <w:color w:val="000000"/>
          <w:sz w:val="28"/>
          <w:szCs w:val="28"/>
        </w:rPr>
        <w:t>».</w:t>
      </w:r>
    </w:p>
    <w:p w14:paraId="161B3D3B"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proofErr w:type="spellStart"/>
      <w:r w:rsidRPr="00312348">
        <w:rPr>
          <w:rFonts w:ascii="Times New Roman" w:eastAsia="Calibri" w:hAnsi="Times New Roman" w:cs="Times New Roman"/>
          <w:b/>
          <w:bCs/>
          <w:color w:val="000000"/>
          <w:sz w:val="28"/>
          <w:szCs w:val="28"/>
        </w:rPr>
        <w:t>Пpeдмeтoм</w:t>
      </w:r>
      <w:proofErr w:type="spellEnd"/>
      <w:r w:rsidRPr="00312348">
        <w:rPr>
          <w:rFonts w:ascii="Times New Roman" w:eastAsia="Calibri" w:hAnsi="Times New Roman" w:cs="Times New Roman"/>
          <w:b/>
          <w:bCs/>
          <w:color w:val="000000"/>
          <w:sz w:val="28"/>
          <w:szCs w:val="28"/>
        </w:rPr>
        <w:t xml:space="preserve"> </w:t>
      </w:r>
      <w:proofErr w:type="spellStart"/>
      <w:r w:rsidRPr="00312348">
        <w:rPr>
          <w:rFonts w:ascii="Times New Roman" w:eastAsia="Calibri" w:hAnsi="Times New Roman" w:cs="Times New Roman"/>
          <w:b/>
          <w:bCs/>
          <w:color w:val="000000"/>
          <w:sz w:val="28"/>
          <w:szCs w:val="28"/>
        </w:rPr>
        <w:t>дoслiджeння</w:t>
      </w:r>
      <w:proofErr w:type="spellEnd"/>
      <w:r w:rsidRPr="00312348">
        <w:rPr>
          <w:rFonts w:ascii="Times New Roman" w:eastAsia="Calibri" w:hAnsi="Times New Roman" w:cs="Times New Roman"/>
          <w:bCs/>
          <w:color w:val="000000"/>
          <w:sz w:val="28"/>
          <w:szCs w:val="28"/>
        </w:rPr>
        <w:t xml:space="preserve"> є типи та функції фразеологізмів, перекладацький аспект.</w:t>
      </w:r>
    </w:p>
    <w:p w14:paraId="2E08CC6A"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
          <w:bCs/>
          <w:color w:val="000000"/>
          <w:sz w:val="28"/>
          <w:szCs w:val="28"/>
        </w:rPr>
        <w:t>Метою роботи</w:t>
      </w:r>
      <w:r w:rsidRPr="00312348">
        <w:rPr>
          <w:rFonts w:ascii="Times New Roman" w:eastAsia="Calibri" w:hAnsi="Times New Roman" w:cs="Times New Roman"/>
          <w:bCs/>
          <w:color w:val="000000"/>
          <w:sz w:val="28"/>
          <w:szCs w:val="28"/>
        </w:rPr>
        <w:t xml:space="preserve"> є дослідження та аналіз </w:t>
      </w:r>
      <w:proofErr w:type="spellStart"/>
      <w:r w:rsidRPr="00312348">
        <w:rPr>
          <w:rFonts w:ascii="Times New Roman" w:eastAsia="Calibri" w:hAnsi="Times New Roman" w:cs="Times New Roman"/>
          <w:bCs/>
          <w:color w:val="000000"/>
          <w:sz w:val="28"/>
          <w:szCs w:val="28"/>
        </w:rPr>
        <w:t>фрезологізмів</w:t>
      </w:r>
      <w:proofErr w:type="spellEnd"/>
      <w:r w:rsidRPr="00312348">
        <w:rPr>
          <w:rFonts w:ascii="Times New Roman" w:eastAsia="Calibri" w:hAnsi="Times New Roman" w:cs="Times New Roman"/>
          <w:bCs/>
          <w:color w:val="000000"/>
          <w:sz w:val="28"/>
          <w:szCs w:val="28"/>
        </w:rPr>
        <w:t xml:space="preserve">. Важливо </w:t>
      </w:r>
      <w:proofErr w:type="spellStart"/>
      <w:r w:rsidRPr="00312348">
        <w:rPr>
          <w:rFonts w:ascii="Times New Roman" w:eastAsia="Calibri" w:hAnsi="Times New Roman" w:cs="Times New Roman"/>
          <w:bCs/>
          <w:color w:val="000000"/>
          <w:sz w:val="28"/>
          <w:szCs w:val="28"/>
        </w:rPr>
        <w:t>окрелити</w:t>
      </w:r>
      <w:proofErr w:type="spellEnd"/>
      <w:r w:rsidRPr="00312348">
        <w:rPr>
          <w:rFonts w:ascii="Times New Roman" w:eastAsia="Calibri" w:hAnsi="Times New Roman" w:cs="Times New Roman"/>
          <w:bCs/>
          <w:color w:val="000000"/>
          <w:sz w:val="28"/>
          <w:szCs w:val="28"/>
        </w:rPr>
        <w:t xml:space="preserve"> місце фразеологічних одиниць у літературі французької нації, труднощі та сподоби перекладу ФО.</w:t>
      </w:r>
    </w:p>
    <w:p w14:paraId="2296B907" w14:textId="77777777" w:rsidR="00312348" w:rsidRPr="00312348" w:rsidRDefault="00312348" w:rsidP="00312348">
      <w:pPr>
        <w:spacing w:after="0" w:line="360" w:lineRule="auto"/>
        <w:ind w:firstLine="709"/>
        <w:jc w:val="both"/>
        <w:rPr>
          <w:rFonts w:ascii="Times New Roman" w:eastAsia="Calibri" w:hAnsi="Times New Roman" w:cs="Times New Roman"/>
          <w:b/>
          <w:color w:val="000000"/>
          <w:sz w:val="28"/>
          <w:szCs w:val="28"/>
        </w:rPr>
      </w:pPr>
      <w:r w:rsidRPr="00312348">
        <w:rPr>
          <w:rFonts w:ascii="Times New Roman" w:eastAsia="Calibri" w:hAnsi="Times New Roman" w:cs="Times New Roman"/>
          <w:b/>
          <w:color w:val="000000"/>
          <w:sz w:val="28"/>
          <w:szCs w:val="28"/>
        </w:rPr>
        <w:t>Мета роботи зумовлена наступними завданнями:</w:t>
      </w:r>
    </w:p>
    <w:p w14:paraId="0B451611" w14:textId="77777777" w:rsidR="00312348" w:rsidRPr="00312348" w:rsidRDefault="00312348" w:rsidP="00312348">
      <w:pPr>
        <w:numPr>
          <w:ilvl w:val="0"/>
          <w:numId w:val="1"/>
        </w:num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Охарактеризувати фразеологічні одиниці як функціональну одиницю мови;</w:t>
      </w:r>
    </w:p>
    <w:p w14:paraId="746C3974" w14:textId="77777777" w:rsidR="00312348" w:rsidRPr="00312348" w:rsidRDefault="00312348" w:rsidP="00312348">
      <w:pPr>
        <w:numPr>
          <w:ilvl w:val="0"/>
          <w:numId w:val="1"/>
        </w:num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Визначити класифікацію фразеологічних одиниць;</w:t>
      </w:r>
    </w:p>
    <w:p w14:paraId="76E50894" w14:textId="77777777" w:rsidR="00312348" w:rsidRPr="00312348" w:rsidRDefault="00312348" w:rsidP="00312348">
      <w:pPr>
        <w:numPr>
          <w:ilvl w:val="0"/>
          <w:numId w:val="1"/>
        </w:num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Визначити емотивність фразеологізмів;</w:t>
      </w:r>
    </w:p>
    <w:p w14:paraId="4B871644" w14:textId="77777777" w:rsidR="00312348" w:rsidRPr="00312348" w:rsidRDefault="00312348" w:rsidP="00312348">
      <w:pPr>
        <w:numPr>
          <w:ilvl w:val="0"/>
          <w:numId w:val="1"/>
        </w:num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lastRenderedPageBreak/>
        <w:t>Дослідити проблему перекладу фразеологізмів та їх вивчення;</w:t>
      </w:r>
    </w:p>
    <w:p w14:paraId="186E1C53" w14:textId="77777777" w:rsidR="00312348" w:rsidRPr="00312348" w:rsidRDefault="00312348" w:rsidP="00312348">
      <w:pPr>
        <w:numPr>
          <w:ilvl w:val="0"/>
          <w:numId w:val="1"/>
        </w:num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Визначити місце фразеологізмів у французькій мові;</w:t>
      </w:r>
      <w:r w:rsidRPr="00312348">
        <w:rPr>
          <w:rFonts w:ascii="Times New Roman" w:eastAsia="Calibri" w:hAnsi="Times New Roman" w:cs="Times New Roman"/>
          <w:bCs/>
          <w:color w:val="000000"/>
          <w:sz w:val="28"/>
          <w:szCs w:val="28"/>
        </w:rPr>
        <w:tab/>
      </w:r>
    </w:p>
    <w:p w14:paraId="53416C06" w14:textId="77777777" w:rsidR="00312348" w:rsidRPr="00312348" w:rsidRDefault="00312348" w:rsidP="00312348">
      <w:pPr>
        <w:numPr>
          <w:ilvl w:val="0"/>
          <w:numId w:val="1"/>
        </w:num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Охарактеризувати стильове використання фразеологічних одиниць у французькій мові;</w:t>
      </w:r>
    </w:p>
    <w:p w14:paraId="0FDA1426" w14:textId="77777777" w:rsidR="00312348" w:rsidRPr="00312348" w:rsidRDefault="00312348" w:rsidP="00312348">
      <w:pPr>
        <w:numPr>
          <w:ilvl w:val="0"/>
          <w:numId w:val="1"/>
        </w:num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Cs/>
          <w:color w:val="000000"/>
          <w:sz w:val="28"/>
          <w:szCs w:val="28"/>
        </w:rPr>
        <w:t xml:space="preserve">Здійснити аналіз фразеологічних одиниць у романі  </w:t>
      </w:r>
      <w:proofErr w:type="spellStart"/>
      <w:r w:rsidRPr="00312348">
        <w:rPr>
          <w:rFonts w:ascii="Times New Roman" w:eastAsia="Calibri" w:hAnsi="Times New Roman" w:cs="Times New Roman"/>
          <w:bCs/>
          <w:color w:val="000000"/>
          <w:sz w:val="28"/>
          <w:szCs w:val="28"/>
        </w:rPr>
        <w:t>Lyane</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Guillaume</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Les</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Errantes</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Chroniques</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ukrainiennes</w:t>
      </w:r>
      <w:proofErr w:type="spellEnd"/>
      <w:r w:rsidRPr="00312348">
        <w:rPr>
          <w:rFonts w:ascii="Times New Roman" w:eastAsia="Calibri" w:hAnsi="Times New Roman" w:cs="Times New Roman"/>
          <w:bCs/>
          <w:color w:val="000000"/>
          <w:sz w:val="28"/>
          <w:szCs w:val="28"/>
        </w:rPr>
        <w:t>»</w:t>
      </w:r>
    </w:p>
    <w:p w14:paraId="3C43B3D9" w14:textId="77777777" w:rsidR="00312348" w:rsidRPr="00312348" w:rsidRDefault="00312348" w:rsidP="00312348">
      <w:pPr>
        <w:spacing w:after="0" w:line="360" w:lineRule="auto"/>
        <w:ind w:left="1069" w:firstLine="709"/>
        <w:jc w:val="both"/>
        <w:rPr>
          <w:rFonts w:ascii="Times New Roman" w:eastAsia="Calibri" w:hAnsi="Times New Roman" w:cs="Times New Roman"/>
          <w:bCs/>
          <w:color w:val="000000"/>
          <w:sz w:val="28"/>
          <w:szCs w:val="28"/>
        </w:rPr>
      </w:pPr>
    </w:p>
    <w:p w14:paraId="0C574E99"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r w:rsidRPr="00312348">
        <w:rPr>
          <w:rFonts w:ascii="Times New Roman" w:eastAsia="Calibri" w:hAnsi="Times New Roman" w:cs="Times New Roman"/>
          <w:b/>
          <w:bCs/>
          <w:color w:val="000000"/>
          <w:sz w:val="28"/>
          <w:szCs w:val="28"/>
        </w:rPr>
        <w:t>Новизна роботи</w:t>
      </w:r>
      <w:r w:rsidRPr="00312348">
        <w:rPr>
          <w:rFonts w:ascii="Times New Roman" w:eastAsia="Calibri" w:hAnsi="Times New Roman" w:cs="Times New Roman"/>
          <w:bCs/>
          <w:color w:val="000000"/>
          <w:sz w:val="28"/>
          <w:szCs w:val="28"/>
        </w:rPr>
        <w:t xml:space="preserve"> полягає в свіжому погляді на перекладацький аспект фразеологізмів, їх типів та функцій та найголовніше – робота з романом</w:t>
      </w:r>
      <w:r w:rsidRPr="00312348">
        <w:rPr>
          <w:rFonts w:ascii="Times New Roman" w:eastAsia="Calibri" w:hAnsi="Times New Roman" w:cs="Times New Roman"/>
          <w:color w:val="000000"/>
          <w:sz w:val="28"/>
          <w:szCs w:val="28"/>
          <w:lang w:eastAsia="ru-RU"/>
        </w:rPr>
        <w:t xml:space="preserve"> </w:t>
      </w:r>
      <w:proofErr w:type="spellStart"/>
      <w:r w:rsidRPr="00312348">
        <w:rPr>
          <w:rFonts w:ascii="Times New Roman" w:eastAsia="Calibri" w:hAnsi="Times New Roman" w:cs="Times New Roman"/>
          <w:bCs/>
          <w:color w:val="000000"/>
          <w:sz w:val="28"/>
          <w:szCs w:val="28"/>
        </w:rPr>
        <w:t>Lyane</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Guillаume</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Les</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errantes</w:t>
      </w:r>
      <w:proofErr w:type="spellEnd"/>
      <w:r w:rsidRPr="00312348">
        <w:rPr>
          <w:rFonts w:ascii="Times New Roman" w:eastAsia="Calibri" w:hAnsi="Times New Roman" w:cs="Times New Roman"/>
          <w:bCs/>
          <w:color w:val="000000"/>
          <w:sz w:val="28"/>
          <w:szCs w:val="28"/>
        </w:rPr>
        <w:t>».</w:t>
      </w:r>
    </w:p>
    <w:p w14:paraId="0C6EF0FE"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proofErr w:type="spellStart"/>
      <w:r w:rsidRPr="00312348">
        <w:rPr>
          <w:rFonts w:ascii="Times New Roman" w:eastAsia="Calibri" w:hAnsi="Times New Roman" w:cs="Times New Roman"/>
          <w:b/>
          <w:bCs/>
          <w:color w:val="000000"/>
          <w:sz w:val="28"/>
          <w:szCs w:val="28"/>
        </w:rPr>
        <w:t>Пpактична</w:t>
      </w:r>
      <w:proofErr w:type="spellEnd"/>
      <w:r w:rsidRPr="00312348">
        <w:rPr>
          <w:rFonts w:ascii="Times New Roman" w:eastAsia="Calibri" w:hAnsi="Times New Roman" w:cs="Times New Roman"/>
          <w:b/>
          <w:bCs/>
          <w:color w:val="000000"/>
          <w:sz w:val="28"/>
          <w:szCs w:val="28"/>
        </w:rPr>
        <w:t xml:space="preserve"> </w:t>
      </w:r>
      <w:proofErr w:type="spellStart"/>
      <w:r w:rsidRPr="00312348">
        <w:rPr>
          <w:rFonts w:ascii="Times New Roman" w:eastAsia="Calibri" w:hAnsi="Times New Roman" w:cs="Times New Roman"/>
          <w:b/>
          <w:bCs/>
          <w:color w:val="000000"/>
          <w:sz w:val="28"/>
          <w:szCs w:val="28"/>
        </w:rPr>
        <w:t>цiннiсть</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пoлягає</w:t>
      </w:r>
      <w:proofErr w:type="spellEnd"/>
      <w:r w:rsidRPr="00312348">
        <w:rPr>
          <w:rFonts w:ascii="Times New Roman" w:eastAsia="Calibri" w:hAnsi="Times New Roman" w:cs="Times New Roman"/>
          <w:bCs/>
          <w:color w:val="000000"/>
          <w:sz w:val="28"/>
          <w:szCs w:val="28"/>
        </w:rPr>
        <w:t xml:space="preserve"> в </w:t>
      </w:r>
      <w:proofErr w:type="spellStart"/>
      <w:r w:rsidRPr="00312348">
        <w:rPr>
          <w:rFonts w:ascii="Times New Roman" w:eastAsia="Calibri" w:hAnsi="Times New Roman" w:cs="Times New Roman"/>
          <w:bCs/>
          <w:color w:val="000000"/>
          <w:sz w:val="28"/>
          <w:szCs w:val="28"/>
        </w:rPr>
        <w:t>тoмy</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щo</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oтpиманi</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peзyльтати</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мoжyть</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бyти</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викopистанi</w:t>
      </w:r>
      <w:proofErr w:type="spellEnd"/>
      <w:r w:rsidRPr="00312348">
        <w:rPr>
          <w:rFonts w:ascii="Times New Roman" w:eastAsia="Calibri" w:hAnsi="Times New Roman" w:cs="Times New Roman"/>
          <w:bCs/>
          <w:color w:val="000000"/>
          <w:sz w:val="28"/>
          <w:szCs w:val="28"/>
        </w:rPr>
        <w:t xml:space="preserve"> y </w:t>
      </w:r>
      <w:proofErr w:type="spellStart"/>
      <w:r w:rsidRPr="00312348">
        <w:rPr>
          <w:rFonts w:ascii="Times New Roman" w:eastAsia="Calibri" w:hAnsi="Times New Roman" w:cs="Times New Roman"/>
          <w:bCs/>
          <w:color w:val="000000"/>
          <w:sz w:val="28"/>
          <w:szCs w:val="28"/>
        </w:rPr>
        <w:t>poзpoбцi</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тeopeтичних</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кypсiв</w:t>
      </w:r>
      <w:proofErr w:type="spellEnd"/>
      <w:r w:rsidRPr="00312348">
        <w:rPr>
          <w:rFonts w:ascii="Times New Roman" w:eastAsia="Calibri" w:hAnsi="Times New Roman" w:cs="Times New Roman"/>
          <w:bCs/>
          <w:color w:val="000000"/>
          <w:sz w:val="28"/>
          <w:szCs w:val="28"/>
        </w:rPr>
        <w:t xml:space="preserve"> з мовознавства та практики перекладу, а </w:t>
      </w:r>
      <w:proofErr w:type="spellStart"/>
      <w:r w:rsidRPr="00312348">
        <w:rPr>
          <w:rFonts w:ascii="Times New Roman" w:eastAsia="Calibri" w:hAnsi="Times New Roman" w:cs="Times New Roman"/>
          <w:bCs/>
          <w:color w:val="000000"/>
          <w:sz w:val="28"/>
          <w:szCs w:val="28"/>
        </w:rPr>
        <w:t>такoж</w:t>
      </w:r>
      <w:proofErr w:type="spellEnd"/>
      <w:r w:rsidRPr="00312348">
        <w:rPr>
          <w:rFonts w:ascii="Times New Roman" w:eastAsia="Calibri" w:hAnsi="Times New Roman" w:cs="Times New Roman"/>
          <w:bCs/>
          <w:color w:val="000000"/>
          <w:sz w:val="28"/>
          <w:szCs w:val="28"/>
        </w:rPr>
        <w:t xml:space="preserve"> на </w:t>
      </w:r>
      <w:proofErr w:type="spellStart"/>
      <w:r w:rsidRPr="00312348">
        <w:rPr>
          <w:rFonts w:ascii="Times New Roman" w:eastAsia="Calibri" w:hAnsi="Times New Roman" w:cs="Times New Roman"/>
          <w:bCs/>
          <w:color w:val="000000"/>
          <w:sz w:val="28"/>
          <w:szCs w:val="28"/>
        </w:rPr>
        <w:t>пpактичних</w:t>
      </w:r>
      <w:proofErr w:type="spellEnd"/>
      <w:r w:rsidRPr="00312348">
        <w:rPr>
          <w:rFonts w:ascii="Times New Roman" w:eastAsia="Calibri" w:hAnsi="Times New Roman" w:cs="Times New Roman"/>
          <w:bCs/>
          <w:color w:val="000000"/>
          <w:sz w:val="28"/>
          <w:szCs w:val="28"/>
        </w:rPr>
        <w:t xml:space="preserve"> заняттях з французької мови </w:t>
      </w:r>
      <w:proofErr w:type="spellStart"/>
      <w:r w:rsidRPr="00312348">
        <w:rPr>
          <w:rFonts w:ascii="Times New Roman" w:eastAsia="Calibri" w:hAnsi="Times New Roman" w:cs="Times New Roman"/>
          <w:bCs/>
          <w:color w:val="000000"/>
          <w:sz w:val="28"/>
          <w:szCs w:val="28"/>
        </w:rPr>
        <w:t>мoви</w:t>
      </w:r>
      <w:proofErr w:type="spellEnd"/>
      <w:r w:rsidRPr="00312348">
        <w:rPr>
          <w:rFonts w:ascii="Times New Roman" w:eastAsia="Calibri" w:hAnsi="Times New Roman" w:cs="Times New Roman"/>
          <w:bCs/>
          <w:color w:val="000000"/>
          <w:sz w:val="28"/>
          <w:szCs w:val="28"/>
        </w:rPr>
        <w:t xml:space="preserve">.  </w:t>
      </w:r>
    </w:p>
    <w:p w14:paraId="171FF699" w14:textId="77777777" w:rsidR="00312348" w:rsidRPr="00312348" w:rsidRDefault="00312348" w:rsidP="00312348">
      <w:pPr>
        <w:spacing w:after="0" w:line="360" w:lineRule="auto"/>
        <w:ind w:firstLine="709"/>
        <w:jc w:val="both"/>
        <w:rPr>
          <w:rFonts w:ascii="Times New Roman" w:eastAsia="Calibri" w:hAnsi="Times New Roman" w:cs="Times New Roman"/>
          <w:bCs/>
          <w:color w:val="000000"/>
          <w:sz w:val="28"/>
          <w:szCs w:val="28"/>
        </w:rPr>
      </w:pPr>
      <w:proofErr w:type="spellStart"/>
      <w:r w:rsidRPr="00312348">
        <w:rPr>
          <w:rFonts w:ascii="Times New Roman" w:eastAsia="Calibri" w:hAnsi="Times New Roman" w:cs="Times New Roman"/>
          <w:b/>
          <w:bCs/>
          <w:color w:val="000000"/>
          <w:sz w:val="28"/>
          <w:szCs w:val="28"/>
        </w:rPr>
        <w:t>Стpyктypа</w:t>
      </w:r>
      <w:proofErr w:type="spellEnd"/>
      <w:r w:rsidRPr="00312348">
        <w:rPr>
          <w:rFonts w:ascii="Times New Roman" w:eastAsia="Calibri" w:hAnsi="Times New Roman" w:cs="Times New Roman"/>
          <w:b/>
          <w:bCs/>
          <w:color w:val="000000"/>
          <w:sz w:val="28"/>
          <w:szCs w:val="28"/>
        </w:rPr>
        <w:t xml:space="preserve"> </w:t>
      </w:r>
      <w:proofErr w:type="spellStart"/>
      <w:r w:rsidRPr="00312348">
        <w:rPr>
          <w:rFonts w:ascii="Times New Roman" w:eastAsia="Calibri" w:hAnsi="Times New Roman" w:cs="Times New Roman"/>
          <w:b/>
          <w:bCs/>
          <w:color w:val="000000"/>
          <w:sz w:val="28"/>
          <w:szCs w:val="28"/>
        </w:rPr>
        <w:t>poбoти</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Poбoта</w:t>
      </w:r>
      <w:proofErr w:type="spellEnd"/>
      <w:r w:rsidRPr="00312348">
        <w:rPr>
          <w:rFonts w:ascii="Times New Roman" w:eastAsia="Calibri" w:hAnsi="Times New Roman" w:cs="Times New Roman"/>
          <w:bCs/>
          <w:color w:val="000000"/>
          <w:sz w:val="28"/>
          <w:szCs w:val="28"/>
        </w:rPr>
        <w:t xml:space="preserve"> складається </w:t>
      </w:r>
      <w:proofErr w:type="spellStart"/>
      <w:r w:rsidRPr="00312348">
        <w:rPr>
          <w:rFonts w:ascii="Times New Roman" w:eastAsia="Calibri" w:hAnsi="Times New Roman" w:cs="Times New Roman"/>
          <w:bCs/>
          <w:color w:val="000000"/>
          <w:sz w:val="28"/>
          <w:szCs w:val="28"/>
        </w:rPr>
        <w:t>зi</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встyпy</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двoх</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poздiлiв</w:t>
      </w:r>
      <w:proofErr w:type="spellEnd"/>
      <w:r w:rsidRPr="00312348">
        <w:rPr>
          <w:rFonts w:ascii="Times New Roman" w:eastAsia="Calibri" w:hAnsi="Times New Roman" w:cs="Times New Roman"/>
          <w:bCs/>
          <w:color w:val="000000"/>
          <w:sz w:val="28"/>
          <w:szCs w:val="28"/>
        </w:rPr>
        <w:t xml:space="preserve">,  </w:t>
      </w:r>
      <w:proofErr w:type="spellStart"/>
      <w:r w:rsidRPr="00312348">
        <w:rPr>
          <w:rFonts w:ascii="Times New Roman" w:eastAsia="Calibri" w:hAnsi="Times New Roman" w:cs="Times New Roman"/>
          <w:bCs/>
          <w:color w:val="000000"/>
          <w:sz w:val="28"/>
          <w:szCs w:val="28"/>
        </w:rPr>
        <w:t>виснoвкiв</w:t>
      </w:r>
      <w:proofErr w:type="spellEnd"/>
      <w:r w:rsidRPr="00312348">
        <w:rPr>
          <w:rFonts w:ascii="Times New Roman" w:eastAsia="Calibri" w:hAnsi="Times New Roman" w:cs="Times New Roman"/>
          <w:bCs/>
          <w:color w:val="000000"/>
          <w:sz w:val="28"/>
          <w:szCs w:val="28"/>
        </w:rPr>
        <w:t xml:space="preserve"> та </w:t>
      </w:r>
      <w:proofErr w:type="spellStart"/>
      <w:r w:rsidRPr="00312348">
        <w:rPr>
          <w:rFonts w:ascii="Times New Roman" w:eastAsia="Calibri" w:hAnsi="Times New Roman" w:cs="Times New Roman"/>
          <w:bCs/>
          <w:color w:val="000000"/>
          <w:sz w:val="28"/>
          <w:szCs w:val="28"/>
        </w:rPr>
        <w:t>спискy</w:t>
      </w:r>
      <w:proofErr w:type="spellEnd"/>
      <w:r w:rsidRPr="00312348">
        <w:rPr>
          <w:rFonts w:ascii="Times New Roman" w:eastAsia="Calibri" w:hAnsi="Times New Roman" w:cs="Times New Roman"/>
          <w:bCs/>
          <w:color w:val="000000"/>
          <w:sz w:val="28"/>
          <w:szCs w:val="28"/>
        </w:rPr>
        <w:t xml:space="preserve"> використаної літератури.</w:t>
      </w:r>
    </w:p>
    <w:p w14:paraId="56514204" w14:textId="77777777" w:rsidR="00312348" w:rsidRPr="008C3DFE" w:rsidRDefault="00312348" w:rsidP="0039574C">
      <w:pPr>
        <w:spacing w:after="0" w:line="360" w:lineRule="auto"/>
        <w:ind w:firstLine="709"/>
        <w:jc w:val="both"/>
        <w:rPr>
          <w:rFonts w:ascii="Times New Roman" w:eastAsia="Calibri" w:hAnsi="Times New Roman" w:cs="Times New Roman"/>
          <w:sz w:val="28"/>
          <w:szCs w:val="28"/>
          <w:lang w:eastAsia="ru-RU"/>
        </w:rPr>
      </w:pPr>
    </w:p>
    <w:p w14:paraId="21B99D8D" w14:textId="2E28BB94" w:rsidR="00312348" w:rsidRDefault="00312348" w:rsidP="00EC17AC">
      <w:pPr>
        <w:spacing w:after="0" w:line="360" w:lineRule="auto"/>
        <w:jc w:val="both"/>
        <w:rPr>
          <w:rFonts w:ascii="Times New Roman" w:hAnsi="Times New Roman" w:cs="Times New Roman"/>
          <w:sz w:val="28"/>
          <w:szCs w:val="28"/>
        </w:rPr>
      </w:pPr>
    </w:p>
    <w:p w14:paraId="6BB0DBC7" w14:textId="77777777" w:rsidR="00312348" w:rsidRDefault="00312348">
      <w:pPr>
        <w:rPr>
          <w:rFonts w:ascii="Times New Roman" w:hAnsi="Times New Roman" w:cs="Times New Roman"/>
          <w:sz w:val="28"/>
          <w:szCs w:val="28"/>
        </w:rPr>
      </w:pPr>
      <w:r>
        <w:rPr>
          <w:rFonts w:ascii="Times New Roman" w:hAnsi="Times New Roman" w:cs="Times New Roman"/>
          <w:sz w:val="28"/>
          <w:szCs w:val="28"/>
        </w:rPr>
        <w:br w:type="page"/>
      </w:r>
    </w:p>
    <w:p w14:paraId="1E25CAAD" w14:textId="77777777" w:rsidR="00312348" w:rsidRPr="00312348" w:rsidRDefault="00312348" w:rsidP="00312348">
      <w:pPr>
        <w:keepNext/>
        <w:keepLines/>
        <w:spacing w:after="0" w:line="360" w:lineRule="auto"/>
        <w:ind w:firstLine="709"/>
        <w:jc w:val="center"/>
        <w:outlineLvl w:val="0"/>
        <w:rPr>
          <w:rFonts w:ascii="Times New Roman" w:eastAsia="Times New Roman" w:hAnsi="Times New Roman" w:cs="Times New Roman"/>
          <w:b/>
          <w:color w:val="000000"/>
          <w:sz w:val="28"/>
          <w:szCs w:val="28"/>
        </w:rPr>
      </w:pPr>
      <w:bookmarkStart w:id="19" w:name="_Toc119418752"/>
      <w:bookmarkStart w:id="20" w:name="_Toc121103280"/>
      <w:r w:rsidRPr="00312348">
        <w:rPr>
          <w:rFonts w:ascii="Times New Roman" w:eastAsia="Times New Roman" w:hAnsi="Times New Roman" w:cs="Times New Roman"/>
          <w:b/>
          <w:color w:val="000000"/>
          <w:sz w:val="28"/>
          <w:szCs w:val="28"/>
        </w:rPr>
        <w:lastRenderedPageBreak/>
        <w:t>СПИСОК ВИКОРИСТАНОЇ ЛІТЕРАТУРИ</w:t>
      </w:r>
      <w:bookmarkEnd w:id="19"/>
      <w:bookmarkEnd w:id="20"/>
    </w:p>
    <w:p w14:paraId="2ADD0D1D" w14:textId="77777777" w:rsidR="00312348" w:rsidRPr="00312348" w:rsidRDefault="00312348" w:rsidP="00312348">
      <w:pPr>
        <w:spacing w:after="0" w:line="360" w:lineRule="auto"/>
        <w:ind w:firstLine="709"/>
        <w:jc w:val="both"/>
        <w:rPr>
          <w:rFonts w:ascii="Times New Roman" w:eastAsia="Calibri" w:hAnsi="Times New Roman" w:cs="Times New Roman"/>
          <w:b/>
          <w:color w:val="000000"/>
          <w:sz w:val="28"/>
          <w:szCs w:val="28"/>
        </w:rPr>
      </w:pPr>
    </w:p>
    <w:p w14:paraId="7D4CE933"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Абабілова</w:t>
      </w:r>
      <w:proofErr w:type="spellEnd"/>
      <w:r w:rsidRPr="00312348">
        <w:rPr>
          <w:rFonts w:ascii="Times New Roman" w:eastAsia="Calibri" w:hAnsi="Times New Roman" w:cs="Times New Roman"/>
          <w:sz w:val="28"/>
          <w:szCs w:val="28"/>
        </w:rPr>
        <w:t xml:space="preserve"> Н. М. Класифікація фразеологічних одиниць у  вітчизняних та зарубіжних лінгвістичних дослідженнях. Наукові записки  Національного університету «Острозька академія». Серія «Філологічна»: збірник наукових праць / укладачі: І. В. Ковальчук, Л. М. </w:t>
      </w:r>
      <w:proofErr w:type="spellStart"/>
      <w:r w:rsidRPr="00312348">
        <w:rPr>
          <w:rFonts w:ascii="Times New Roman" w:eastAsia="Calibri" w:hAnsi="Times New Roman" w:cs="Times New Roman"/>
          <w:sz w:val="28"/>
          <w:szCs w:val="28"/>
        </w:rPr>
        <w:t>Коцюк</w:t>
      </w:r>
      <w:proofErr w:type="spellEnd"/>
      <w:r w:rsidRPr="00312348">
        <w:rPr>
          <w:rFonts w:ascii="Times New Roman" w:eastAsia="Calibri" w:hAnsi="Times New Roman" w:cs="Times New Roman"/>
          <w:sz w:val="28"/>
          <w:szCs w:val="28"/>
        </w:rPr>
        <w:t xml:space="preserve">, С. В. </w:t>
      </w:r>
      <w:proofErr w:type="spellStart"/>
      <w:r w:rsidRPr="00312348">
        <w:rPr>
          <w:rFonts w:ascii="Times New Roman" w:eastAsia="Calibri" w:hAnsi="Times New Roman" w:cs="Times New Roman"/>
          <w:sz w:val="28"/>
          <w:szCs w:val="28"/>
        </w:rPr>
        <w:t>Новоселецька</w:t>
      </w:r>
      <w:proofErr w:type="spellEnd"/>
      <w:r w:rsidRPr="00312348">
        <w:rPr>
          <w:rFonts w:ascii="Times New Roman" w:eastAsia="Calibri" w:hAnsi="Times New Roman" w:cs="Times New Roman"/>
          <w:sz w:val="28"/>
          <w:szCs w:val="28"/>
        </w:rPr>
        <w:t xml:space="preserve">. Острог : Видавництво Національного університету «Острозька академія», 2014.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44. 368 с.</w:t>
      </w:r>
    </w:p>
    <w:p w14:paraId="0A9B374D"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Авксентьєв Л. Сучасна українська мова. Фразеологія. Харків: Вища школа, 1983. – 137 с.</w:t>
      </w:r>
    </w:p>
    <w:p w14:paraId="7FA53C7E"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Амосова Н.Н. </w:t>
      </w:r>
      <w:proofErr w:type="spellStart"/>
      <w:r w:rsidRPr="00312348">
        <w:rPr>
          <w:rFonts w:ascii="Times New Roman" w:eastAsia="Calibri" w:hAnsi="Times New Roman" w:cs="Times New Roman"/>
          <w:sz w:val="28"/>
          <w:szCs w:val="28"/>
        </w:rPr>
        <w:t>Основы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фразеологии</w:t>
      </w:r>
      <w:proofErr w:type="spellEnd"/>
      <w:r w:rsidRPr="00312348">
        <w:rPr>
          <w:rFonts w:ascii="Times New Roman" w:eastAsia="Calibri" w:hAnsi="Times New Roman" w:cs="Times New Roman"/>
          <w:sz w:val="28"/>
          <w:szCs w:val="28"/>
        </w:rPr>
        <w:t xml:space="preserve">. – Л: </w:t>
      </w:r>
      <w:proofErr w:type="spellStart"/>
      <w:r w:rsidRPr="00312348">
        <w:rPr>
          <w:rFonts w:ascii="Times New Roman" w:eastAsia="Calibri" w:hAnsi="Times New Roman" w:cs="Times New Roman"/>
          <w:sz w:val="28"/>
          <w:szCs w:val="28"/>
        </w:rPr>
        <w:t>Изд</w:t>
      </w:r>
      <w:proofErr w:type="spellEnd"/>
      <w:r w:rsidRPr="00312348">
        <w:rPr>
          <w:rFonts w:ascii="Times New Roman" w:eastAsia="Calibri" w:hAnsi="Times New Roman" w:cs="Times New Roman"/>
          <w:sz w:val="28"/>
          <w:szCs w:val="28"/>
        </w:rPr>
        <w:t xml:space="preserve">-во </w:t>
      </w:r>
      <w:proofErr w:type="spellStart"/>
      <w:r w:rsidRPr="00312348">
        <w:rPr>
          <w:rFonts w:ascii="Times New Roman" w:eastAsia="Calibri" w:hAnsi="Times New Roman" w:cs="Times New Roman"/>
          <w:sz w:val="28"/>
          <w:szCs w:val="28"/>
        </w:rPr>
        <w:t>Ленингр</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ун</w:t>
      </w:r>
      <w:proofErr w:type="spellEnd"/>
      <w:r w:rsidRPr="00312348">
        <w:rPr>
          <w:rFonts w:ascii="Times New Roman" w:eastAsia="Calibri" w:hAnsi="Times New Roman" w:cs="Times New Roman"/>
          <w:sz w:val="28"/>
          <w:szCs w:val="28"/>
        </w:rPr>
        <w:t>-та, 2003. – 208 с.</w:t>
      </w:r>
    </w:p>
    <w:p w14:paraId="010E9E78"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Антонюк М. О. Метафора та її роль в </w:t>
      </w:r>
      <w:proofErr w:type="spellStart"/>
      <w:r w:rsidRPr="00312348">
        <w:rPr>
          <w:rFonts w:ascii="Times New Roman" w:eastAsia="Calibri" w:hAnsi="Times New Roman" w:cs="Times New Roman"/>
          <w:sz w:val="28"/>
          <w:szCs w:val="28"/>
        </w:rPr>
        <w:t>мовній</w:t>
      </w:r>
      <w:proofErr w:type="spellEnd"/>
      <w:r w:rsidRPr="00312348">
        <w:rPr>
          <w:rFonts w:ascii="Times New Roman" w:eastAsia="Calibri" w:hAnsi="Times New Roman" w:cs="Times New Roman"/>
          <w:sz w:val="28"/>
          <w:szCs w:val="28"/>
        </w:rPr>
        <w:t xml:space="preserve"> картині світу. </w:t>
      </w:r>
      <w:proofErr w:type="spellStart"/>
      <w:r w:rsidRPr="00312348">
        <w:rPr>
          <w:rFonts w:ascii="Times New Roman" w:eastAsia="Calibri" w:hAnsi="Times New Roman" w:cs="Times New Roman"/>
          <w:sz w:val="28"/>
          <w:szCs w:val="28"/>
        </w:rPr>
        <w:t>Мовні</w:t>
      </w:r>
      <w:proofErr w:type="spellEnd"/>
      <w:r w:rsidRPr="00312348">
        <w:rPr>
          <w:rFonts w:ascii="Times New Roman" w:eastAsia="Calibri" w:hAnsi="Times New Roman" w:cs="Times New Roman"/>
          <w:sz w:val="28"/>
          <w:szCs w:val="28"/>
        </w:rPr>
        <w:t xml:space="preserve"> і  концептуальні картини світу: Збірник наукових праць. К., 2002. № 7. С. 15–19.</w:t>
      </w:r>
    </w:p>
    <w:p w14:paraId="28E21C44"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Артеменко Г. С. Особливості фіксації логічного пізнання фразеологічними варіантами. Лексикографічний бюлетень : збірник наукових праць. К. : Ін-т української мови НАН України, 2011.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20. С. 39–45.</w:t>
      </w:r>
    </w:p>
    <w:p w14:paraId="056318CD"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Арнольд И.В. </w:t>
      </w:r>
      <w:proofErr w:type="spellStart"/>
      <w:r w:rsidRPr="00312348">
        <w:rPr>
          <w:rFonts w:ascii="Times New Roman" w:eastAsia="Calibri" w:hAnsi="Times New Roman" w:cs="Times New Roman"/>
          <w:sz w:val="28"/>
          <w:szCs w:val="28"/>
        </w:rPr>
        <w:t>Стилистика</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Современный</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английский</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язык</w:t>
      </w:r>
      <w:proofErr w:type="spellEnd"/>
      <w:r w:rsidRPr="00312348">
        <w:rPr>
          <w:rFonts w:ascii="Times New Roman" w:eastAsia="Calibri" w:hAnsi="Times New Roman" w:cs="Times New Roman"/>
          <w:sz w:val="28"/>
          <w:szCs w:val="28"/>
        </w:rPr>
        <w:t>. М.: АСТ, 2012. 422 с.</w:t>
      </w:r>
    </w:p>
    <w:p w14:paraId="45BB2303"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Арсентьева</w:t>
      </w:r>
      <w:proofErr w:type="spellEnd"/>
      <w:r w:rsidRPr="00312348">
        <w:rPr>
          <w:rFonts w:ascii="Times New Roman" w:eastAsia="Calibri" w:hAnsi="Times New Roman" w:cs="Times New Roman"/>
          <w:sz w:val="28"/>
          <w:szCs w:val="28"/>
        </w:rPr>
        <w:t xml:space="preserve"> Е. </w:t>
      </w:r>
      <w:proofErr w:type="spellStart"/>
      <w:r w:rsidRPr="00312348">
        <w:rPr>
          <w:rFonts w:ascii="Times New Roman" w:eastAsia="Calibri" w:hAnsi="Times New Roman" w:cs="Times New Roman"/>
          <w:sz w:val="28"/>
          <w:szCs w:val="28"/>
        </w:rPr>
        <w:t>Межъязыковые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семантические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отношения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фразеологических</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единиц</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Коммуникативно-прагматические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аспекты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фразеологии</w:t>
      </w:r>
      <w:proofErr w:type="spellEnd"/>
      <w:r w:rsidRPr="00312348">
        <w:rPr>
          <w:rFonts w:ascii="Times New Roman" w:eastAsia="Calibri" w:hAnsi="Times New Roman" w:cs="Times New Roman"/>
          <w:sz w:val="28"/>
          <w:szCs w:val="28"/>
        </w:rPr>
        <w:t>. Волгоград, 1999. С. 124––126.</w:t>
      </w:r>
    </w:p>
    <w:p w14:paraId="373B049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Баран Я. Фразеологія у системі мови. Івано-Франківськ: Лілея-НВ, 2017. 175 с.</w:t>
      </w:r>
    </w:p>
    <w:p w14:paraId="6E2B01FE"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Бабич Н. Д. Фразеологія української мови : навчальний посібник. Ч. І. Чернівці, 1970. 64 с.; Ч. ІІ. Чернівці, 1971. 90 с.</w:t>
      </w:r>
    </w:p>
    <w:p w14:paraId="02F86CE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lastRenderedPageBreak/>
        <w:t xml:space="preserve">Бархударов Л. </w:t>
      </w:r>
      <w:proofErr w:type="spellStart"/>
      <w:r w:rsidRPr="00312348">
        <w:rPr>
          <w:rFonts w:ascii="Times New Roman" w:eastAsia="Calibri" w:hAnsi="Times New Roman" w:cs="Times New Roman"/>
          <w:sz w:val="28"/>
          <w:szCs w:val="28"/>
        </w:rPr>
        <w:t>Язык</w:t>
      </w:r>
      <w:proofErr w:type="spellEnd"/>
      <w:r w:rsidRPr="00312348">
        <w:rPr>
          <w:rFonts w:ascii="Times New Roman" w:eastAsia="Calibri" w:hAnsi="Times New Roman" w:cs="Times New Roman"/>
          <w:sz w:val="28"/>
          <w:szCs w:val="28"/>
        </w:rPr>
        <w:t xml:space="preserve"> и </w:t>
      </w:r>
      <w:proofErr w:type="spellStart"/>
      <w:r w:rsidRPr="00312348">
        <w:rPr>
          <w:rFonts w:ascii="Times New Roman" w:eastAsia="Calibri" w:hAnsi="Times New Roman" w:cs="Times New Roman"/>
          <w:sz w:val="28"/>
          <w:szCs w:val="28"/>
        </w:rPr>
        <w:t>перевод</w:t>
      </w:r>
      <w:proofErr w:type="spellEnd"/>
      <w:r w:rsidRPr="00312348">
        <w:rPr>
          <w:rFonts w:ascii="Times New Roman" w:eastAsia="Calibri" w:hAnsi="Times New Roman" w:cs="Times New Roman"/>
          <w:sz w:val="28"/>
          <w:szCs w:val="28"/>
        </w:rPr>
        <w:t xml:space="preserve">. – М.: </w:t>
      </w:r>
      <w:proofErr w:type="spellStart"/>
      <w:r w:rsidRPr="00312348">
        <w:rPr>
          <w:rFonts w:ascii="Times New Roman" w:eastAsia="Calibri" w:hAnsi="Times New Roman" w:cs="Times New Roman"/>
          <w:sz w:val="28"/>
          <w:szCs w:val="28"/>
        </w:rPr>
        <w:t>Междунар</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отношения</w:t>
      </w:r>
      <w:proofErr w:type="spellEnd"/>
      <w:r w:rsidRPr="00312348">
        <w:rPr>
          <w:rFonts w:ascii="Times New Roman" w:eastAsia="Calibri" w:hAnsi="Times New Roman" w:cs="Times New Roman"/>
          <w:sz w:val="28"/>
          <w:szCs w:val="28"/>
        </w:rPr>
        <w:t>, 1975. 240 с.</w:t>
      </w:r>
    </w:p>
    <w:p w14:paraId="0F75B41B"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Білоноженко</w:t>
      </w:r>
      <w:proofErr w:type="spellEnd"/>
      <w:r w:rsidRPr="00312348">
        <w:rPr>
          <w:rFonts w:ascii="Times New Roman" w:eastAsia="Calibri" w:hAnsi="Times New Roman" w:cs="Times New Roman"/>
          <w:sz w:val="28"/>
          <w:szCs w:val="28"/>
        </w:rPr>
        <w:t xml:space="preserve"> В. М., Гнатюк І. С. Функціонування та лексикографічна розробка українських фразеологізмів. К. : Наукова думка, 1989. 156 с.</w:t>
      </w:r>
    </w:p>
    <w:p w14:paraId="318B246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Бацевич</w:t>
      </w:r>
      <w:proofErr w:type="spellEnd"/>
      <w:r w:rsidRPr="00312348">
        <w:rPr>
          <w:rFonts w:ascii="Times New Roman" w:eastAsia="Calibri" w:hAnsi="Times New Roman" w:cs="Times New Roman"/>
          <w:sz w:val="28"/>
          <w:szCs w:val="28"/>
        </w:rPr>
        <w:t xml:space="preserve"> Ф. С. Вступ до лінгвістичної прагматики. К.: ВЦ «”Академія»”, 2011. 304 с.</w:t>
      </w:r>
    </w:p>
    <w:p w14:paraId="4200AE4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Володіна</w:t>
      </w:r>
      <w:proofErr w:type="spellEnd"/>
      <w:r w:rsidRPr="00312348">
        <w:rPr>
          <w:rFonts w:ascii="Times New Roman" w:eastAsia="Calibri" w:hAnsi="Times New Roman" w:cs="Times New Roman"/>
          <w:sz w:val="28"/>
          <w:szCs w:val="28"/>
        </w:rPr>
        <w:t xml:space="preserve"> Т. С., Рудківський О. П. Загальна теорія перекладу для  першого (бакалаврського рівня) : </w:t>
      </w:r>
      <w:proofErr w:type="spellStart"/>
      <w:r w:rsidRPr="00312348">
        <w:rPr>
          <w:rFonts w:ascii="Times New Roman" w:eastAsia="Calibri" w:hAnsi="Times New Roman" w:cs="Times New Roman"/>
          <w:sz w:val="28"/>
          <w:szCs w:val="28"/>
        </w:rPr>
        <w:t>навч</w:t>
      </w:r>
      <w:proofErr w:type="spellEnd"/>
      <w:r w:rsidRPr="00312348">
        <w:rPr>
          <w:rFonts w:ascii="Times New Roman" w:eastAsia="Calibri" w:hAnsi="Times New Roman" w:cs="Times New Roman"/>
          <w:sz w:val="28"/>
          <w:szCs w:val="28"/>
        </w:rPr>
        <w:t xml:space="preserve">.-метод. </w:t>
      </w:r>
      <w:proofErr w:type="spellStart"/>
      <w:r w:rsidRPr="00312348">
        <w:rPr>
          <w:rFonts w:ascii="Times New Roman" w:eastAsia="Calibri" w:hAnsi="Times New Roman" w:cs="Times New Roman"/>
          <w:sz w:val="28"/>
          <w:szCs w:val="28"/>
        </w:rPr>
        <w:t>посіб</w:t>
      </w:r>
      <w:proofErr w:type="spellEnd"/>
      <w:r w:rsidRPr="00312348">
        <w:rPr>
          <w:rFonts w:ascii="Times New Roman" w:eastAsia="Calibri" w:hAnsi="Times New Roman" w:cs="Times New Roman"/>
          <w:sz w:val="28"/>
          <w:szCs w:val="28"/>
        </w:rPr>
        <w:t>. Київ : Вид. центр КНЛУ, 2017. 296 с.</w:t>
      </w:r>
    </w:p>
    <w:p w14:paraId="2F29D2D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Волошина А. В. </w:t>
      </w:r>
      <w:proofErr w:type="spellStart"/>
      <w:r w:rsidRPr="00312348">
        <w:rPr>
          <w:rFonts w:ascii="Times New Roman" w:eastAsia="Calibri" w:hAnsi="Times New Roman" w:cs="Times New Roman"/>
          <w:sz w:val="28"/>
          <w:szCs w:val="28"/>
        </w:rPr>
        <w:t>Безеквівалентна</w:t>
      </w:r>
      <w:proofErr w:type="spellEnd"/>
      <w:r w:rsidRPr="00312348">
        <w:rPr>
          <w:rFonts w:ascii="Times New Roman" w:eastAsia="Calibri" w:hAnsi="Times New Roman" w:cs="Times New Roman"/>
          <w:sz w:val="28"/>
          <w:szCs w:val="28"/>
        </w:rPr>
        <w:t xml:space="preserve"> і фонова лексика у східнослов’янських мовах : </w:t>
      </w:r>
      <w:proofErr w:type="spellStart"/>
      <w:r w:rsidRPr="00312348">
        <w:rPr>
          <w:rFonts w:ascii="Times New Roman" w:eastAsia="Calibri" w:hAnsi="Times New Roman" w:cs="Times New Roman"/>
          <w:sz w:val="28"/>
          <w:szCs w:val="28"/>
        </w:rPr>
        <w:t>дис</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канд</w:t>
      </w:r>
      <w:proofErr w:type="spellEnd"/>
      <w:r w:rsidRPr="00312348">
        <w:rPr>
          <w:rFonts w:ascii="Times New Roman" w:eastAsia="Calibri" w:hAnsi="Times New Roman" w:cs="Times New Roman"/>
          <w:sz w:val="28"/>
          <w:szCs w:val="28"/>
        </w:rPr>
        <w:t>. пед. наук: 10.02.17. Кіровоград, 2001. 195 с.</w:t>
      </w:r>
    </w:p>
    <w:p w14:paraId="728AA380"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sz w:val="28"/>
          <w:szCs w:val="28"/>
        </w:rPr>
        <w:t xml:space="preserve">Виноградов В.В. </w:t>
      </w:r>
      <w:proofErr w:type="spellStart"/>
      <w:r w:rsidRPr="00312348">
        <w:rPr>
          <w:rFonts w:ascii="Times New Roman" w:eastAsia="Calibri" w:hAnsi="Times New Roman" w:cs="Times New Roman"/>
          <w:sz w:val="28"/>
          <w:szCs w:val="28"/>
        </w:rPr>
        <w:t>Итоги</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обсуждения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вопросов</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стилистики</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Вопросы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языкознания</w:t>
      </w:r>
      <w:proofErr w:type="spellEnd"/>
      <w:r w:rsidRPr="00312348">
        <w:rPr>
          <w:rFonts w:ascii="Times New Roman" w:eastAsia="Calibri" w:hAnsi="Times New Roman" w:cs="Times New Roman"/>
          <w:sz w:val="28"/>
          <w:szCs w:val="28"/>
        </w:rPr>
        <w:t>. 1955. №1. С.17</w:t>
      </w:r>
    </w:p>
    <w:p w14:paraId="4BAF4914"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t xml:space="preserve">Виноградов В.В. </w:t>
      </w:r>
      <w:proofErr w:type="spellStart"/>
      <w:r w:rsidRPr="00312348">
        <w:rPr>
          <w:rFonts w:ascii="Times New Roman" w:eastAsia="Calibri" w:hAnsi="Times New Roman" w:cs="Times New Roman"/>
          <w:color w:val="000000"/>
          <w:sz w:val="28"/>
          <w:szCs w:val="28"/>
        </w:rPr>
        <w:t>Основные</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понятия</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русской</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фразеологии</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как</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лингвистической</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дисциплины</w:t>
      </w:r>
      <w:proofErr w:type="spellEnd"/>
      <w:r w:rsidRPr="00312348">
        <w:rPr>
          <w:rFonts w:ascii="Times New Roman" w:eastAsia="Calibri" w:hAnsi="Times New Roman" w:cs="Times New Roman"/>
          <w:color w:val="000000"/>
          <w:sz w:val="28"/>
          <w:szCs w:val="28"/>
        </w:rPr>
        <w:t>. – Л.: ЛГУ, 2006. – 190 с.</w:t>
      </w:r>
    </w:p>
    <w:p w14:paraId="1E936D8B"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t xml:space="preserve">Гак В.Г. </w:t>
      </w:r>
      <w:proofErr w:type="spellStart"/>
      <w:r w:rsidRPr="00312348">
        <w:rPr>
          <w:rFonts w:ascii="Times New Roman" w:eastAsia="Calibri" w:hAnsi="Times New Roman" w:cs="Times New Roman"/>
          <w:color w:val="000000"/>
          <w:sz w:val="28"/>
          <w:szCs w:val="28"/>
        </w:rPr>
        <w:t>Фразеология</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образность</w:t>
      </w:r>
      <w:proofErr w:type="spellEnd"/>
      <w:r w:rsidRPr="00312348">
        <w:rPr>
          <w:rFonts w:ascii="Times New Roman" w:eastAsia="Calibri" w:hAnsi="Times New Roman" w:cs="Times New Roman"/>
          <w:color w:val="000000"/>
          <w:sz w:val="28"/>
          <w:szCs w:val="28"/>
        </w:rPr>
        <w:t xml:space="preserve"> и культура // </w:t>
      </w:r>
      <w:proofErr w:type="spellStart"/>
      <w:r w:rsidRPr="00312348">
        <w:rPr>
          <w:rFonts w:ascii="Times New Roman" w:eastAsia="Calibri" w:hAnsi="Times New Roman" w:cs="Times New Roman"/>
          <w:color w:val="000000"/>
          <w:sz w:val="28"/>
          <w:szCs w:val="28"/>
        </w:rPr>
        <w:t>Советская</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лексикография</w:t>
      </w:r>
      <w:proofErr w:type="spellEnd"/>
      <w:r w:rsidRPr="00312348">
        <w:rPr>
          <w:rFonts w:ascii="Times New Roman" w:eastAsia="Calibri" w:hAnsi="Times New Roman" w:cs="Times New Roman"/>
          <w:color w:val="000000"/>
          <w:sz w:val="28"/>
          <w:szCs w:val="28"/>
        </w:rPr>
        <w:t xml:space="preserve">. Сб. статей.  М., 1988. 300 С. С. 159. </w:t>
      </w:r>
    </w:p>
    <w:p w14:paraId="18DE28D8"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proofErr w:type="spellStart"/>
      <w:r w:rsidRPr="00312348">
        <w:rPr>
          <w:rFonts w:ascii="Times New Roman" w:eastAsia="Calibri" w:hAnsi="Times New Roman" w:cs="Times New Roman"/>
          <w:color w:val="000000"/>
          <w:sz w:val="28"/>
          <w:szCs w:val="28"/>
        </w:rPr>
        <w:t>Гамзюк</w:t>
      </w:r>
      <w:proofErr w:type="spellEnd"/>
      <w:r w:rsidRPr="00312348">
        <w:rPr>
          <w:rFonts w:ascii="Times New Roman" w:eastAsia="Calibri" w:hAnsi="Times New Roman" w:cs="Times New Roman"/>
          <w:color w:val="000000"/>
          <w:sz w:val="28"/>
          <w:szCs w:val="28"/>
        </w:rPr>
        <w:t xml:space="preserve"> М. Емотивність фразеологічної системи німецької мови (досвід дослідження в синхронії та діахронії): </w:t>
      </w:r>
      <w:proofErr w:type="spellStart"/>
      <w:r w:rsidRPr="00312348">
        <w:rPr>
          <w:rFonts w:ascii="Times New Roman" w:eastAsia="Calibri" w:hAnsi="Times New Roman" w:cs="Times New Roman"/>
          <w:color w:val="000000"/>
          <w:sz w:val="28"/>
          <w:szCs w:val="28"/>
        </w:rPr>
        <w:t>автореф</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дис</w:t>
      </w:r>
      <w:proofErr w:type="spellEnd"/>
      <w:r w:rsidRPr="00312348">
        <w:rPr>
          <w:rFonts w:ascii="Times New Roman" w:eastAsia="Calibri" w:hAnsi="Times New Roman" w:cs="Times New Roman"/>
          <w:color w:val="000000"/>
          <w:sz w:val="28"/>
          <w:szCs w:val="28"/>
        </w:rPr>
        <w:t xml:space="preserve">. … </w:t>
      </w:r>
      <w:proofErr w:type="spellStart"/>
      <w:r w:rsidRPr="00312348">
        <w:rPr>
          <w:rFonts w:ascii="Times New Roman" w:eastAsia="Calibri" w:hAnsi="Times New Roman" w:cs="Times New Roman"/>
          <w:color w:val="000000"/>
          <w:sz w:val="28"/>
          <w:szCs w:val="28"/>
        </w:rPr>
        <w:t>канд</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філол</w:t>
      </w:r>
      <w:proofErr w:type="spellEnd"/>
      <w:r w:rsidRPr="00312348">
        <w:rPr>
          <w:rFonts w:ascii="Times New Roman" w:eastAsia="Calibri" w:hAnsi="Times New Roman" w:cs="Times New Roman"/>
          <w:color w:val="000000"/>
          <w:sz w:val="28"/>
          <w:szCs w:val="28"/>
        </w:rPr>
        <w:t>. наук: Київ, 2001. 38 с.</w:t>
      </w:r>
    </w:p>
    <w:p w14:paraId="1DD1948D"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t xml:space="preserve">Ганич Д., Олійник І. Словник лінгвістичних термінів. Київ: Вища </w:t>
      </w:r>
      <w:proofErr w:type="spellStart"/>
      <w:r w:rsidRPr="00312348">
        <w:rPr>
          <w:rFonts w:ascii="Times New Roman" w:eastAsia="Calibri" w:hAnsi="Times New Roman" w:cs="Times New Roman"/>
          <w:color w:val="000000"/>
          <w:sz w:val="28"/>
          <w:szCs w:val="28"/>
        </w:rPr>
        <w:t>шк</w:t>
      </w:r>
      <w:proofErr w:type="spellEnd"/>
      <w:r w:rsidRPr="00312348">
        <w:rPr>
          <w:rFonts w:ascii="Times New Roman" w:eastAsia="Calibri" w:hAnsi="Times New Roman" w:cs="Times New Roman"/>
          <w:color w:val="000000"/>
          <w:sz w:val="28"/>
          <w:szCs w:val="28"/>
        </w:rPr>
        <w:t>., 1985. 360 с.</w:t>
      </w:r>
    </w:p>
    <w:p w14:paraId="0C3CB3E7"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Гарбера</w:t>
      </w:r>
      <w:proofErr w:type="spellEnd"/>
      <w:r w:rsidRPr="00312348">
        <w:rPr>
          <w:rFonts w:ascii="Times New Roman" w:eastAsia="Calibri" w:hAnsi="Times New Roman" w:cs="Times New Roman"/>
          <w:sz w:val="28"/>
          <w:szCs w:val="28"/>
        </w:rPr>
        <w:t xml:space="preserve"> І. В. Концепт людина у фразеології </w:t>
      </w:r>
      <w:proofErr w:type="spellStart"/>
      <w:r w:rsidRPr="00312348">
        <w:rPr>
          <w:rFonts w:ascii="Times New Roman" w:eastAsia="Calibri" w:hAnsi="Times New Roman" w:cs="Times New Roman"/>
          <w:sz w:val="28"/>
          <w:szCs w:val="28"/>
        </w:rPr>
        <w:t>східностепових</w:t>
      </w:r>
      <w:proofErr w:type="spellEnd"/>
      <w:r w:rsidRPr="00312348">
        <w:rPr>
          <w:rFonts w:ascii="Times New Roman" w:eastAsia="Calibri" w:hAnsi="Times New Roman" w:cs="Times New Roman"/>
          <w:sz w:val="28"/>
          <w:szCs w:val="28"/>
        </w:rPr>
        <w:t xml:space="preserve"> українських говірок : </w:t>
      </w:r>
      <w:proofErr w:type="spellStart"/>
      <w:r w:rsidRPr="00312348">
        <w:rPr>
          <w:rFonts w:ascii="Times New Roman" w:eastAsia="Calibri" w:hAnsi="Times New Roman" w:cs="Times New Roman"/>
          <w:sz w:val="28"/>
          <w:szCs w:val="28"/>
        </w:rPr>
        <w:t>автореф</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дис</w:t>
      </w:r>
      <w:proofErr w:type="spellEnd"/>
      <w:r w:rsidRPr="00312348">
        <w:rPr>
          <w:rFonts w:ascii="Times New Roman" w:eastAsia="Calibri" w:hAnsi="Times New Roman" w:cs="Times New Roman"/>
          <w:sz w:val="28"/>
          <w:szCs w:val="28"/>
        </w:rPr>
        <w:t xml:space="preserve">. … </w:t>
      </w:r>
      <w:proofErr w:type="spellStart"/>
      <w:r w:rsidRPr="00312348">
        <w:rPr>
          <w:rFonts w:ascii="Times New Roman" w:eastAsia="Calibri" w:hAnsi="Times New Roman" w:cs="Times New Roman"/>
          <w:sz w:val="28"/>
          <w:szCs w:val="28"/>
        </w:rPr>
        <w:t>канд</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філол</w:t>
      </w:r>
      <w:proofErr w:type="spellEnd"/>
      <w:r w:rsidRPr="00312348">
        <w:rPr>
          <w:rFonts w:ascii="Times New Roman" w:eastAsia="Calibri" w:hAnsi="Times New Roman" w:cs="Times New Roman"/>
          <w:sz w:val="28"/>
          <w:szCs w:val="28"/>
        </w:rPr>
        <w:t>. наук : 10.02.01. Вінниця, 2018. 22 с.</w:t>
      </w:r>
    </w:p>
    <w:p w14:paraId="0FCE4DC2"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Гарбовский</w:t>
      </w:r>
      <w:proofErr w:type="spellEnd"/>
      <w:r w:rsidRPr="00312348">
        <w:rPr>
          <w:rFonts w:ascii="Times New Roman" w:eastAsia="Calibri" w:hAnsi="Times New Roman" w:cs="Times New Roman"/>
          <w:sz w:val="28"/>
          <w:szCs w:val="28"/>
        </w:rPr>
        <w:t xml:space="preserve"> Н. К. </w:t>
      </w:r>
      <w:proofErr w:type="spellStart"/>
      <w:r w:rsidRPr="00312348">
        <w:rPr>
          <w:rFonts w:ascii="Times New Roman" w:eastAsia="Calibri" w:hAnsi="Times New Roman" w:cs="Times New Roman"/>
          <w:sz w:val="28"/>
          <w:szCs w:val="28"/>
        </w:rPr>
        <w:t>Теория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перевода</w:t>
      </w:r>
      <w:proofErr w:type="spellEnd"/>
      <w:r w:rsidRPr="00312348">
        <w:rPr>
          <w:rFonts w:ascii="Times New Roman" w:eastAsia="Calibri" w:hAnsi="Times New Roman" w:cs="Times New Roman"/>
          <w:sz w:val="28"/>
          <w:szCs w:val="28"/>
        </w:rPr>
        <w:t>. М.: МГУ, 2014. 544 с.</w:t>
      </w:r>
    </w:p>
    <w:p w14:paraId="7889BEB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lastRenderedPageBreak/>
        <w:t>Гурбанська</w:t>
      </w:r>
      <w:proofErr w:type="spellEnd"/>
      <w:r w:rsidRPr="00312348">
        <w:rPr>
          <w:rFonts w:ascii="Times New Roman" w:eastAsia="Calibri" w:hAnsi="Times New Roman" w:cs="Times New Roman"/>
          <w:sz w:val="28"/>
          <w:szCs w:val="28"/>
        </w:rPr>
        <w:t xml:space="preserve"> С. О. </w:t>
      </w:r>
      <w:proofErr w:type="spellStart"/>
      <w:r w:rsidRPr="00312348">
        <w:rPr>
          <w:rFonts w:ascii="Times New Roman" w:eastAsia="Calibri" w:hAnsi="Times New Roman" w:cs="Times New Roman"/>
          <w:sz w:val="28"/>
          <w:szCs w:val="28"/>
        </w:rPr>
        <w:t>Лінгвокультурологічний</w:t>
      </w:r>
      <w:proofErr w:type="spellEnd"/>
      <w:r w:rsidRPr="00312348">
        <w:rPr>
          <w:rFonts w:ascii="Times New Roman" w:eastAsia="Calibri" w:hAnsi="Times New Roman" w:cs="Times New Roman"/>
          <w:sz w:val="28"/>
          <w:szCs w:val="28"/>
        </w:rPr>
        <w:t xml:space="preserve"> аспект вивчення  </w:t>
      </w:r>
      <w:proofErr w:type="spellStart"/>
      <w:r w:rsidRPr="00312348">
        <w:rPr>
          <w:rFonts w:ascii="Times New Roman" w:eastAsia="Calibri" w:hAnsi="Times New Roman" w:cs="Times New Roman"/>
          <w:sz w:val="28"/>
          <w:szCs w:val="28"/>
        </w:rPr>
        <w:t>інтертекстуальних</w:t>
      </w:r>
      <w:proofErr w:type="spellEnd"/>
      <w:r w:rsidRPr="00312348">
        <w:rPr>
          <w:rFonts w:ascii="Times New Roman" w:eastAsia="Calibri" w:hAnsi="Times New Roman" w:cs="Times New Roman"/>
          <w:sz w:val="28"/>
          <w:szCs w:val="28"/>
        </w:rPr>
        <w:t xml:space="preserve"> фразеологізмів. Структура і семантика </w:t>
      </w:r>
      <w:proofErr w:type="spellStart"/>
      <w:r w:rsidRPr="00312348">
        <w:rPr>
          <w:rFonts w:ascii="Times New Roman" w:eastAsia="Calibri" w:hAnsi="Times New Roman" w:cs="Times New Roman"/>
          <w:sz w:val="28"/>
          <w:szCs w:val="28"/>
        </w:rPr>
        <w:t>мовних</w:t>
      </w:r>
      <w:proofErr w:type="spellEnd"/>
      <w:r w:rsidRPr="00312348">
        <w:rPr>
          <w:rFonts w:ascii="Times New Roman" w:eastAsia="Calibri" w:hAnsi="Times New Roman" w:cs="Times New Roman"/>
          <w:sz w:val="28"/>
          <w:szCs w:val="28"/>
        </w:rPr>
        <w:t xml:space="preserve"> одиниць. Філологічні студії. 2012.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8. С. 31–37.</w:t>
      </w:r>
    </w:p>
    <w:p w14:paraId="5766C8B3"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Гнезділова</w:t>
      </w:r>
      <w:proofErr w:type="spellEnd"/>
      <w:r w:rsidRPr="00312348">
        <w:rPr>
          <w:rFonts w:ascii="Times New Roman" w:eastAsia="Calibri" w:hAnsi="Times New Roman" w:cs="Times New Roman"/>
          <w:sz w:val="28"/>
          <w:szCs w:val="28"/>
        </w:rPr>
        <w:t xml:space="preserve"> Я. Емоційність та емотивність сучасного англомовного дискурсу: структурний, семантичний і прагматичний аспекти : </w:t>
      </w:r>
      <w:proofErr w:type="spellStart"/>
      <w:r w:rsidRPr="00312348">
        <w:rPr>
          <w:rFonts w:ascii="Times New Roman" w:eastAsia="Calibri" w:hAnsi="Times New Roman" w:cs="Times New Roman"/>
          <w:sz w:val="28"/>
          <w:szCs w:val="28"/>
        </w:rPr>
        <w:t>автореф</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дис</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канд</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філол</w:t>
      </w:r>
      <w:proofErr w:type="spellEnd"/>
      <w:r w:rsidRPr="00312348">
        <w:rPr>
          <w:rFonts w:ascii="Times New Roman" w:eastAsia="Calibri" w:hAnsi="Times New Roman" w:cs="Times New Roman"/>
          <w:sz w:val="28"/>
          <w:szCs w:val="28"/>
        </w:rPr>
        <w:t>. наук: Київ, 2007. 20 с.</w:t>
      </w:r>
    </w:p>
    <w:p w14:paraId="1D2E60DB"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Демський</w:t>
      </w:r>
      <w:proofErr w:type="spellEnd"/>
      <w:r w:rsidRPr="00312348">
        <w:rPr>
          <w:rFonts w:ascii="Times New Roman" w:eastAsia="Calibri" w:hAnsi="Times New Roman" w:cs="Times New Roman"/>
          <w:sz w:val="28"/>
          <w:szCs w:val="28"/>
        </w:rPr>
        <w:t xml:space="preserve"> М. Деривація </w:t>
      </w:r>
      <w:proofErr w:type="spellStart"/>
      <w:r w:rsidRPr="00312348">
        <w:rPr>
          <w:rFonts w:ascii="Times New Roman" w:eastAsia="Calibri" w:hAnsi="Times New Roman" w:cs="Times New Roman"/>
          <w:sz w:val="28"/>
          <w:szCs w:val="28"/>
        </w:rPr>
        <w:t>фразем</w:t>
      </w:r>
      <w:proofErr w:type="spellEnd"/>
      <w:r w:rsidRPr="00312348">
        <w:rPr>
          <w:rFonts w:ascii="Times New Roman" w:eastAsia="Calibri" w:hAnsi="Times New Roman" w:cs="Times New Roman"/>
          <w:sz w:val="28"/>
          <w:szCs w:val="28"/>
        </w:rPr>
        <w:t xml:space="preserve"> на базі слів та вільних синтаксичних конструкцій. Мовознавство. 1988. № 1. С. 37–45. </w:t>
      </w:r>
    </w:p>
    <w:p w14:paraId="174685A2"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Денисова А. С. Проблема дослідження класифікацій фразеологічних одиниць у лінгвістиці. Наукові записки Бердянського державного педагогічного університету. Філологічні науки : [збірник наукових праць] / [гол. ред. В. А. </w:t>
      </w:r>
      <w:proofErr w:type="spellStart"/>
      <w:r w:rsidRPr="00312348">
        <w:rPr>
          <w:rFonts w:ascii="Times New Roman" w:eastAsia="Calibri" w:hAnsi="Times New Roman" w:cs="Times New Roman"/>
          <w:sz w:val="28"/>
          <w:szCs w:val="28"/>
        </w:rPr>
        <w:t>Зарва</w:t>
      </w:r>
      <w:proofErr w:type="spellEnd"/>
      <w:r w:rsidRPr="00312348">
        <w:rPr>
          <w:rFonts w:ascii="Times New Roman" w:eastAsia="Calibri" w:hAnsi="Times New Roman" w:cs="Times New Roman"/>
          <w:sz w:val="28"/>
          <w:szCs w:val="28"/>
        </w:rPr>
        <w:t xml:space="preserve">]. Бердянськ : ФО-П Ткачук О. В., 2015.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VI. C. 13–21.</w:t>
      </w:r>
    </w:p>
    <w:p w14:paraId="078143B0"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Денисюк В. В. Варіантність фразеологічних одиниць (на матеріалі східнослов’янської середньовічної історіографії). Філологічні студії : Науковий вісник Криворізького державного педагогічного університету : збірник наукових праць.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16 / [</w:t>
      </w:r>
      <w:proofErr w:type="spellStart"/>
      <w:r w:rsidRPr="00312348">
        <w:rPr>
          <w:rFonts w:ascii="Times New Roman" w:eastAsia="Calibri" w:hAnsi="Times New Roman" w:cs="Times New Roman"/>
          <w:sz w:val="28"/>
          <w:szCs w:val="28"/>
        </w:rPr>
        <w:t>редкол</w:t>
      </w:r>
      <w:proofErr w:type="spellEnd"/>
      <w:r w:rsidRPr="00312348">
        <w:rPr>
          <w:rFonts w:ascii="Times New Roman" w:eastAsia="Calibri" w:hAnsi="Times New Roman" w:cs="Times New Roman"/>
          <w:sz w:val="28"/>
          <w:szCs w:val="28"/>
        </w:rPr>
        <w:t xml:space="preserve">. : Ж. В. </w:t>
      </w:r>
      <w:proofErr w:type="spellStart"/>
      <w:r w:rsidRPr="00312348">
        <w:rPr>
          <w:rFonts w:ascii="Times New Roman" w:eastAsia="Calibri" w:hAnsi="Times New Roman" w:cs="Times New Roman"/>
          <w:sz w:val="28"/>
          <w:szCs w:val="28"/>
        </w:rPr>
        <w:t>Колоїз</w:t>
      </w:r>
      <w:proofErr w:type="spellEnd"/>
      <w:r w:rsidRPr="00312348">
        <w:rPr>
          <w:rFonts w:ascii="Times New Roman" w:eastAsia="Calibri" w:hAnsi="Times New Roman" w:cs="Times New Roman"/>
          <w:sz w:val="28"/>
          <w:szCs w:val="28"/>
        </w:rPr>
        <w:t xml:space="preserve"> (відп. ред.), П. І. Білоусенко, А. З. </w:t>
      </w:r>
      <w:proofErr w:type="spellStart"/>
      <w:r w:rsidRPr="00312348">
        <w:rPr>
          <w:rFonts w:ascii="Times New Roman" w:eastAsia="Calibri" w:hAnsi="Times New Roman" w:cs="Times New Roman"/>
          <w:sz w:val="28"/>
          <w:szCs w:val="28"/>
        </w:rPr>
        <w:t>Брацкі</w:t>
      </w:r>
      <w:proofErr w:type="spellEnd"/>
      <w:r w:rsidRPr="00312348">
        <w:rPr>
          <w:rFonts w:ascii="Times New Roman" w:eastAsia="Calibri" w:hAnsi="Times New Roman" w:cs="Times New Roman"/>
          <w:sz w:val="28"/>
          <w:szCs w:val="28"/>
        </w:rPr>
        <w:t xml:space="preserve"> та ін.]. Кривий Ріг : ФОП </w:t>
      </w:r>
      <w:proofErr w:type="spellStart"/>
      <w:r w:rsidRPr="00312348">
        <w:rPr>
          <w:rFonts w:ascii="Times New Roman" w:eastAsia="Calibri" w:hAnsi="Times New Roman" w:cs="Times New Roman"/>
          <w:sz w:val="28"/>
          <w:szCs w:val="28"/>
        </w:rPr>
        <w:t>Маринченко</w:t>
      </w:r>
      <w:proofErr w:type="spellEnd"/>
      <w:r w:rsidRPr="00312348">
        <w:rPr>
          <w:rFonts w:ascii="Times New Roman" w:eastAsia="Calibri" w:hAnsi="Times New Roman" w:cs="Times New Roman"/>
          <w:sz w:val="28"/>
          <w:szCs w:val="28"/>
        </w:rPr>
        <w:t xml:space="preserve"> С. В., 2017. С. 87–96.</w:t>
      </w:r>
    </w:p>
    <w:p w14:paraId="050E7462"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Добрыднева</w:t>
      </w:r>
      <w:proofErr w:type="spellEnd"/>
      <w:r w:rsidRPr="00312348">
        <w:rPr>
          <w:rFonts w:ascii="Times New Roman" w:eastAsia="Calibri" w:hAnsi="Times New Roman" w:cs="Times New Roman"/>
          <w:sz w:val="28"/>
          <w:szCs w:val="28"/>
        </w:rPr>
        <w:t xml:space="preserve"> Е. Л. </w:t>
      </w:r>
      <w:proofErr w:type="spellStart"/>
      <w:r w:rsidRPr="00312348">
        <w:rPr>
          <w:rFonts w:ascii="Times New Roman" w:eastAsia="Calibri" w:hAnsi="Times New Roman" w:cs="Times New Roman"/>
          <w:sz w:val="28"/>
          <w:szCs w:val="28"/>
        </w:rPr>
        <w:t>Фразеологические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средства</w:t>
      </w:r>
      <w:proofErr w:type="spellEnd"/>
      <w:r w:rsidRPr="00312348">
        <w:rPr>
          <w:rFonts w:ascii="Times New Roman" w:eastAsia="Calibri" w:hAnsi="Times New Roman" w:cs="Times New Roman"/>
          <w:sz w:val="28"/>
          <w:szCs w:val="28"/>
        </w:rPr>
        <w:t xml:space="preserve"> и </w:t>
      </w:r>
      <w:proofErr w:type="spellStart"/>
      <w:r w:rsidRPr="00312348">
        <w:rPr>
          <w:rFonts w:ascii="Times New Roman" w:eastAsia="Calibri" w:hAnsi="Times New Roman" w:cs="Times New Roman"/>
          <w:sz w:val="28"/>
          <w:szCs w:val="28"/>
        </w:rPr>
        <w:t>способы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вербализации</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эмоциональных</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концептов</w:t>
      </w:r>
      <w:proofErr w:type="spellEnd"/>
      <w:r w:rsidRPr="00312348">
        <w:rPr>
          <w:rFonts w:ascii="Times New Roman" w:eastAsia="Calibri" w:hAnsi="Times New Roman" w:cs="Times New Roman"/>
          <w:sz w:val="28"/>
          <w:szCs w:val="28"/>
        </w:rPr>
        <w:t xml:space="preserve"> в </w:t>
      </w:r>
      <w:proofErr w:type="spellStart"/>
      <w:r w:rsidRPr="00312348">
        <w:rPr>
          <w:rFonts w:ascii="Times New Roman" w:eastAsia="Calibri" w:hAnsi="Times New Roman" w:cs="Times New Roman"/>
          <w:sz w:val="28"/>
          <w:szCs w:val="28"/>
        </w:rPr>
        <w:t>языке</w:t>
      </w:r>
      <w:proofErr w:type="spellEnd"/>
      <w:r w:rsidRPr="00312348">
        <w:rPr>
          <w:rFonts w:ascii="Times New Roman" w:eastAsia="Calibri" w:hAnsi="Times New Roman" w:cs="Times New Roman"/>
          <w:sz w:val="28"/>
          <w:szCs w:val="28"/>
        </w:rPr>
        <w:t xml:space="preserve"> и речи. </w:t>
      </w:r>
      <w:proofErr w:type="spellStart"/>
      <w:r w:rsidRPr="00312348">
        <w:rPr>
          <w:rFonts w:ascii="Times New Roman" w:eastAsia="Calibri" w:hAnsi="Times New Roman" w:cs="Times New Roman"/>
          <w:sz w:val="28"/>
          <w:szCs w:val="28"/>
        </w:rPr>
        <w:t>Проблемы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вербализации</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концептов</w:t>
      </w:r>
      <w:proofErr w:type="spellEnd"/>
      <w:r w:rsidRPr="00312348">
        <w:rPr>
          <w:rFonts w:ascii="Times New Roman" w:eastAsia="Calibri" w:hAnsi="Times New Roman" w:cs="Times New Roman"/>
          <w:sz w:val="28"/>
          <w:szCs w:val="28"/>
        </w:rPr>
        <w:t xml:space="preserve"> в </w:t>
      </w:r>
      <w:proofErr w:type="spellStart"/>
      <w:r w:rsidRPr="00312348">
        <w:rPr>
          <w:rFonts w:ascii="Times New Roman" w:eastAsia="Calibri" w:hAnsi="Times New Roman" w:cs="Times New Roman"/>
          <w:sz w:val="28"/>
          <w:szCs w:val="28"/>
        </w:rPr>
        <w:t>семантике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языка</w:t>
      </w:r>
      <w:proofErr w:type="spellEnd"/>
      <w:r w:rsidRPr="00312348">
        <w:rPr>
          <w:rFonts w:ascii="Times New Roman" w:eastAsia="Calibri" w:hAnsi="Times New Roman" w:cs="Times New Roman"/>
          <w:sz w:val="28"/>
          <w:szCs w:val="28"/>
        </w:rPr>
        <w:t xml:space="preserve"> и </w:t>
      </w:r>
      <w:proofErr w:type="spellStart"/>
      <w:r w:rsidRPr="00312348">
        <w:rPr>
          <w:rFonts w:ascii="Times New Roman" w:eastAsia="Calibri" w:hAnsi="Times New Roman" w:cs="Times New Roman"/>
          <w:sz w:val="28"/>
          <w:szCs w:val="28"/>
        </w:rPr>
        <w:t>текста</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Материалы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Международного</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симпозиума</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Перемена</w:t>
      </w:r>
      <w:proofErr w:type="spellEnd"/>
      <w:r w:rsidRPr="00312348">
        <w:rPr>
          <w:rFonts w:ascii="Times New Roman" w:eastAsia="Calibri" w:hAnsi="Times New Roman" w:cs="Times New Roman"/>
          <w:sz w:val="28"/>
          <w:szCs w:val="28"/>
        </w:rPr>
        <w:t>, 2003. С. 97 – 108.</w:t>
      </w:r>
    </w:p>
    <w:p w14:paraId="169384FB"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proofErr w:type="spellStart"/>
      <w:r w:rsidRPr="00312348">
        <w:rPr>
          <w:rFonts w:ascii="Times New Roman" w:eastAsia="Calibri" w:hAnsi="Times New Roman" w:cs="Times New Roman"/>
          <w:color w:val="000000"/>
          <w:sz w:val="28"/>
          <w:szCs w:val="28"/>
        </w:rPr>
        <w:t>Єрченко</w:t>
      </w:r>
      <w:proofErr w:type="spellEnd"/>
      <w:r w:rsidRPr="00312348">
        <w:rPr>
          <w:rFonts w:ascii="Times New Roman" w:eastAsia="Calibri" w:hAnsi="Times New Roman" w:cs="Times New Roman"/>
          <w:color w:val="000000"/>
          <w:sz w:val="28"/>
          <w:szCs w:val="28"/>
        </w:rPr>
        <w:t xml:space="preserve"> П.Г. Класифікація фразеологічних одиниць// Іноземна філологія. 1994.  </w:t>
      </w:r>
      <w:proofErr w:type="spellStart"/>
      <w:r w:rsidRPr="00312348">
        <w:rPr>
          <w:rFonts w:ascii="Times New Roman" w:eastAsia="Calibri" w:hAnsi="Times New Roman" w:cs="Times New Roman"/>
          <w:color w:val="000000"/>
          <w:sz w:val="28"/>
          <w:szCs w:val="28"/>
        </w:rPr>
        <w:t>Вип</w:t>
      </w:r>
      <w:proofErr w:type="spellEnd"/>
      <w:r w:rsidRPr="00312348">
        <w:rPr>
          <w:rFonts w:ascii="Times New Roman" w:eastAsia="Calibri" w:hAnsi="Times New Roman" w:cs="Times New Roman"/>
          <w:color w:val="000000"/>
          <w:sz w:val="28"/>
          <w:szCs w:val="28"/>
        </w:rPr>
        <w:t xml:space="preserve">. 4.  45 С. С. 12-16. </w:t>
      </w:r>
    </w:p>
    <w:p w14:paraId="34615F8F"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t xml:space="preserve">Жовтобрюх М. А. Курс сучасної української літературної мови. Частина І: </w:t>
      </w:r>
      <w:proofErr w:type="spellStart"/>
      <w:r w:rsidRPr="00312348">
        <w:rPr>
          <w:rFonts w:ascii="Times New Roman" w:eastAsia="Calibri" w:hAnsi="Times New Roman" w:cs="Times New Roman"/>
          <w:color w:val="000000"/>
          <w:sz w:val="28"/>
          <w:szCs w:val="28"/>
        </w:rPr>
        <w:t>підруч</w:t>
      </w:r>
      <w:proofErr w:type="spellEnd"/>
      <w:r w:rsidRPr="00312348">
        <w:rPr>
          <w:rFonts w:ascii="Times New Roman" w:eastAsia="Calibri" w:hAnsi="Times New Roman" w:cs="Times New Roman"/>
          <w:color w:val="000000"/>
          <w:sz w:val="28"/>
          <w:szCs w:val="28"/>
        </w:rPr>
        <w:t>. Київ: Радянська школа, 1965. 423 с.</w:t>
      </w:r>
    </w:p>
    <w:p w14:paraId="169BCAA4"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Жуков В.П. Семантика фразеологічних зворотів. М., 1978.</w:t>
      </w:r>
    </w:p>
    <w:p w14:paraId="71B9B950"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lastRenderedPageBreak/>
        <w:t xml:space="preserve">Калашник В. С., </w:t>
      </w:r>
      <w:proofErr w:type="spellStart"/>
      <w:r w:rsidRPr="00312348">
        <w:rPr>
          <w:rFonts w:ascii="Times New Roman" w:eastAsia="Calibri" w:hAnsi="Times New Roman" w:cs="Times New Roman"/>
          <w:color w:val="000000"/>
          <w:sz w:val="28"/>
          <w:szCs w:val="28"/>
        </w:rPr>
        <w:t>Колоїз</w:t>
      </w:r>
      <w:proofErr w:type="spellEnd"/>
      <w:r w:rsidRPr="00312348">
        <w:rPr>
          <w:rFonts w:ascii="Times New Roman" w:eastAsia="Calibri" w:hAnsi="Times New Roman" w:cs="Times New Roman"/>
          <w:color w:val="000000"/>
          <w:sz w:val="28"/>
          <w:szCs w:val="28"/>
        </w:rPr>
        <w:t xml:space="preserve"> Ж. В.  3-є вад., </w:t>
      </w:r>
      <w:proofErr w:type="spellStart"/>
      <w:r w:rsidRPr="00312348">
        <w:rPr>
          <w:rFonts w:ascii="Times New Roman" w:eastAsia="Calibri" w:hAnsi="Times New Roman" w:cs="Times New Roman"/>
          <w:color w:val="000000"/>
          <w:sz w:val="28"/>
          <w:szCs w:val="28"/>
        </w:rPr>
        <w:t>допов</w:t>
      </w:r>
      <w:proofErr w:type="spellEnd"/>
      <w:r w:rsidRPr="00312348">
        <w:rPr>
          <w:rFonts w:ascii="Times New Roman" w:eastAsia="Calibri" w:hAnsi="Times New Roman" w:cs="Times New Roman"/>
          <w:color w:val="000000"/>
          <w:sz w:val="28"/>
          <w:szCs w:val="28"/>
        </w:rPr>
        <w:t>.  К.: Довіра, 2006. 349 с.</w:t>
      </w:r>
    </w:p>
    <w:p w14:paraId="7D0713B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Каракуця</w:t>
      </w:r>
      <w:proofErr w:type="spellEnd"/>
      <w:r w:rsidRPr="00312348">
        <w:rPr>
          <w:rFonts w:ascii="Times New Roman" w:eastAsia="Calibri" w:hAnsi="Times New Roman" w:cs="Times New Roman"/>
          <w:sz w:val="28"/>
          <w:szCs w:val="28"/>
        </w:rPr>
        <w:t xml:space="preserve"> О. М. Фразеологізми української мови з компонентом «душа» (структурно-семантичний, ідеографічний, </w:t>
      </w:r>
      <w:proofErr w:type="spellStart"/>
      <w:r w:rsidRPr="00312348">
        <w:rPr>
          <w:rFonts w:ascii="Times New Roman" w:eastAsia="Calibri" w:hAnsi="Times New Roman" w:cs="Times New Roman"/>
          <w:sz w:val="28"/>
          <w:szCs w:val="28"/>
        </w:rPr>
        <w:t>лінгвокультурологічний</w:t>
      </w:r>
      <w:proofErr w:type="spellEnd"/>
      <w:r w:rsidRPr="00312348">
        <w:rPr>
          <w:rFonts w:ascii="Times New Roman" w:eastAsia="Calibri" w:hAnsi="Times New Roman" w:cs="Times New Roman"/>
          <w:sz w:val="28"/>
          <w:szCs w:val="28"/>
        </w:rPr>
        <w:t xml:space="preserve"> ас-пекти) : </w:t>
      </w:r>
      <w:proofErr w:type="spellStart"/>
      <w:r w:rsidRPr="00312348">
        <w:rPr>
          <w:rFonts w:ascii="Times New Roman" w:eastAsia="Calibri" w:hAnsi="Times New Roman" w:cs="Times New Roman"/>
          <w:sz w:val="28"/>
          <w:szCs w:val="28"/>
        </w:rPr>
        <w:t>автореф</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дис</w:t>
      </w:r>
      <w:proofErr w:type="spellEnd"/>
      <w:r w:rsidRPr="00312348">
        <w:rPr>
          <w:rFonts w:ascii="Times New Roman" w:eastAsia="Calibri" w:hAnsi="Times New Roman" w:cs="Times New Roman"/>
          <w:sz w:val="28"/>
          <w:szCs w:val="28"/>
        </w:rPr>
        <w:t xml:space="preserve">. … </w:t>
      </w:r>
      <w:proofErr w:type="spellStart"/>
      <w:r w:rsidRPr="00312348">
        <w:rPr>
          <w:rFonts w:ascii="Times New Roman" w:eastAsia="Calibri" w:hAnsi="Times New Roman" w:cs="Times New Roman"/>
          <w:sz w:val="28"/>
          <w:szCs w:val="28"/>
        </w:rPr>
        <w:t>канд</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філол</w:t>
      </w:r>
      <w:proofErr w:type="spellEnd"/>
      <w:r w:rsidRPr="00312348">
        <w:rPr>
          <w:rFonts w:ascii="Times New Roman" w:eastAsia="Calibri" w:hAnsi="Times New Roman" w:cs="Times New Roman"/>
          <w:sz w:val="28"/>
          <w:szCs w:val="28"/>
        </w:rPr>
        <w:t>. наук : 10.02.01. Х., 2002. 19 с.</w:t>
      </w:r>
    </w:p>
    <w:p w14:paraId="138B6138"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Коваль А.П. Спочатку було Слово: Крилаті вислови біблійного походження в українській мові. Київ: Либідь, 2001. 312 с.</w:t>
      </w:r>
    </w:p>
    <w:p w14:paraId="651D54D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Комар Л. Фразеологія як наука та предмет її дослідження. Молодь і  ринок. 2011.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3 (74). С. 129–130.</w:t>
      </w:r>
    </w:p>
    <w:p w14:paraId="314BCDF6"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Корунець</w:t>
      </w:r>
      <w:proofErr w:type="spellEnd"/>
      <w:r w:rsidRPr="00312348">
        <w:rPr>
          <w:rFonts w:ascii="Times New Roman" w:eastAsia="Calibri" w:hAnsi="Times New Roman" w:cs="Times New Roman"/>
          <w:sz w:val="28"/>
          <w:szCs w:val="28"/>
        </w:rPr>
        <w:t xml:space="preserve"> І. В. Теорія і практика перекладу (аспектний переклад):  підручник. Вінниця: Нова Книга, 2003. 448 с.</w:t>
      </w:r>
    </w:p>
    <w:p w14:paraId="44292FC2"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Кочерган</w:t>
      </w:r>
      <w:proofErr w:type="spellEnd"/>
      <w:r w:rsidRPr="00312348">
        <w:rPr>
          <w:rFonts w:ascii="Times New Roman" w:eastAsia="Calibri" w:hAnsi="Times New Roman" w:cs="Times New Roman"/>
          <w:sz w:val="28"/>
          <w:szCs w:val="28"/>
        </w:rPr>
        <w:t xml:space="preserve"> М. П. Вступ до мовознавства: Підручник для студентів  філологічних спеціальностей вищих навчальних закладів. Київ: Видавничий  центр «Академія», 2001. 368 с.</w:t>
      </w:r>
    </w:p>
    <w:p w14:paraId="7B19F3B3"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Кравець Л. В. Динаміка метафори в українській поезії ХХ ст. К. : ВЦ «Академія», 2012. 416 с.</w:t>
      </w:r>
    </w:p>
    <w:p w14:paraId="2DA70C25"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Краснобаєва</w:t>
      </w:r>
      <w:proofErr w:type="spellEnd"/>
      <w:r w:rsidRPr="00312348">
        <w:rPr>
          <w:rFonts w:ascii="Times New Roman" w:eastAsia="Calibri" w:hAnsi="Times New Roman" w:cs="Times New Roman"/>
          <w:sz w:val="28"/>
          <w:szCs w:val="28"/>
        </w:rPr>
        <w:t xml:space="preserve">-Чорна Ж. В. Ідеографічна класифікація фразеологічних одиниць у Словнику фразеологічних термінів сучасної української мови. Лінгвістичні студії : збірник наукових праць. Донецьк, 2011.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22. С. 289–297.</w:t>
      </w:r>
    </w:p>
    <w:p w14:paraId="7C89B37E"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Комиссаров</w:t>
      </w:r>
      <w:proofErr w:type="spellEnd"/>
      <w:r w:rsidRPr="00312348">
        <w:rPr>
          <w:rFonts w:ascii="Times New Roman" w:eastAsia="Calibri" w:hAnsi="Times New Roman" w:cs="Times New Roman"/>
          <w:sz w:val="28"/>
          <w:szCs w:val="28"/>
        </w:rPr>
        <w:t xml:space="preserve"> В.Н. </w:t>
      </w:r>
      <w:proofErr w:type="spellStart"/>
      <w:r w:rsidRPr="00312348">
        <w:rPr>
          <w:rFonts w:ascii="Times New Roman" w:eastAsia="Calibri" w:hAnsi="Times New Roman" w:cs="Times New Roman"/>
          <w:sz w:val="28"/>
          <w:szCs w:val="28"/>
        </w:rPr>
        <w:t>Теория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перевода</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лингвистическиеаспекты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Учеб.для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ин-тов</w:t>
      </w:r>
      <w:proofErr w:type="spellEnd"/>
      <w:r w:rsidRPr="00312348">
        <w:rPr>
          <w:rFonts w:ascii="Times New Roman" w:eastAsia="Calibri" w:hAnsi="Times New Roman" w:cs="Times New Roman"/>
          <w:sz w:val="28"/>
          <w:szCs w:val="28"/>
        </w:rPr>
        <w:t xml:space="preserve"> и фак. </w:t>
      </w:r>
      <w:proofErr w:type="spellStart"/>
      <w:r w:rsidRPr="00312348">
        <w:rPr>
          <w:rFonts w:ascii="Times New Roman" w:eastAsia="Calibri" w:hAnsi="Times New Roman" w:cs="Times New Roman"/>
          <w:sz w:val="28"/>
          <w:szCs w:val="28"/>
        </w:rPr>
        <w:t>иностр.яз</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Высшая</w:t>
      </w:r>
      <w:proofErr w:type="spellEnd"/>
      <w:r w:rsidRPr="00312348">
        <w:rPr>
          <w:rFonts w:ascii="Times New Roman" w:eastAsia="Calibri" w:hAnsi="Times New Roman" w:cs="Times New Roman"/>
          <w:sz w:val="28"/>
          <w:szCs w:val="28"/>
        </w:rPr>
        <w:t xml:space="preserve"> школа, 1990. 75-78 с.</w:t>
      </w:r>
    </w:p>
    <w:p w14:paraId="49B7D0A0"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Коломийська І. Особливості вживання фразеологічних одиниць ц німецькомовному газетному тексті: гендерний аспект: </w:t>
      </w:r>
      <w:proofErr w:type="spellStart"/>
      <w:r w:rsidRPr="00312348">
        <w:rPr>
          <w:rFonts w:ascii="Times New Roman" w:eastAsia="Calibri" w:hAnsi="Times New Roman" w:cs="Times New Roman"/>
          <w:sz w:val="28"/>
          <w:szCs w:val="28"/>
        </w:rPr>
        <w:t>дис</w:t>
      </w:r>
      <w:proofErr w:type="spellEnd"/>
      <w:r w:rsidRPr="00312348">
        <w:rPr>
          <w:rFonts w:ascii="Times New Roman" w:eastAsia="Calibri" w:hAnsi="Times New Roman" w:cs="Times New Roman"/>
          <w:sz w:val="28"/>
          <w:szCs w:val="28"/>
        </w:rPr>
        <w:t xml:space="preserve">. на здобуття наук. ступ. </w:t>
      </w:r>
      <w:proofErr w:type="spellStart"/>
      <w:r w:rsidRPr="00312348">
        <w:rPr>
          <w:rFonts w:ascii="Times New Roman" w:eastAsia="Calibri" w:hAnsi="Times New Roman" w:cs="Times New Roman"/>
          <w:sz w:val="28"/>
          <w:szCs w:val="28"/>
        </w:rPr>
        <w:t>канд</w:t>
      </w:r>
      <w:proofErr w:type="spellEnd"/>
      <w:r w:rsidRPr="00312348">
        <w:rPr>
          <w:rFonts w:ascii="Times New Roman" w:eastAsia="Calibri" w:hAnsi="Times New Roman" w:cs="Times New Roman"/>
          <w:sz w:val="28"/>
          <w:szCs w:val="28"/>
        </w:rPr>
        <w:t>. наук: Чернівці-Запоріжжя, 2018. 272 с.</w:t>
      </w:r>
    </w:p>
    <w:p w14:paraId="2BCB5AAD"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ru-RU"/>
        </w:rPr>
      </w:pPr>
      <w:r w:rsidRPr="00312348">
        <w:rPr>
          <w:rFonts w:ascii="Times New Roman" w:eastAsia="Calibri" w:hAnsi="Times New Roman" w:cs="Times New Roman"/>
          <w:color w:val="000000"/>
          <w:sz w:val="28"/>
          <w:szCs w:val="28"/>
        </w:rPr>
        <w:t xml:space="preserve">Кунин А.В. </w:t>
      </w:r>
      <w:proofErr w:type="spellStart"/>
      <w:r w:rsidRPr="00312348">
        <w:rPr>
          <w:rFonts w:ascii="Times New Roman" w:eastAsia="Calibri" w:hAnsi="Times New Roman" w:cs="Times New Roman"/>
          <w:color w:val="000000"/>
          <w:sz w:val="28"/>
          <w:szCs w:val="28"/>
        </w:rPr>
        <w:t>Замена</w:t>
      </w:r>
      <w:proofErr w:type="spellEnd"/>
      <w:r w:rsidRPr="00312348">
        <w:rPr>
          <w:rFonts w:ascii="Times New Roman" w:eastAsia="Calibri" w:hAnsi="Times New Roman" w:cs="Times New Roman"/>
          <w:color w:val="000000"/>
          <w:sz w:val="28"/>
          <w:szCs w:val="28"/>
        </w:rPr>
        <w:t xml:space="preserve"> </w:t>
      </w:r>
      <w:r w:rsidRPr="00312348">
        <w:rPr>
          <w:rFonts w:ascii="Times New Roman" w:eastAsia="Calibri" w:hAnsi="Times New Roman" w:cs="Times New Roman"/>
          <w:color w:val="000000"/>
          <w:sz w:val="28"/>
          <w:szCs w:val="28"/>
          <w:lang w:val="ru-RU"/>
        </w:rPr>
        <w:t xml:space="preserve">компонентов фразеологизмов как стилистической прием // ИЯШ. 1977. №2. С. 3 – 12. </w:t>
      </w:r>
    </w:p>
    <w:p w14:paraId="33625C7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en-US"/>
        </w:rPr>
      </w:pPr>
      <w:r w:rsidRPr="00312348">
        <w:rPr>
          <w:rFonts w:ascii="Times New Roman" w:eastAsia="Calibri" w:hAnsi="Times New Roman" w:cs="Times New Roman"/>
          <w:color w:val="000000"/>
          <w:sz w:val="28"/>
          <w:szCs w:val="28"/>
        </w:rPr>
        <w:lastRenderedPageBreak/>
        <w:t xml:space="preserve">Кунин А. В. О </w:t>
      </w:r>
      <w:proofErr w:type="spellStart"/>
      <w:r w:rsidRPr="00312348">
        <w:rPr>
          <w:rFonts w:ascii="Times New Roman" w:eastAsia="Calibri" w:hAnsi="Times New Roman" w:cs="Times New Roman"/>
          <w:color w:val="000000"/>
          <w:sz w:val="28"/>
          <w:szCs w:val="28"/>
        </w:rPr>
        <w:t>переводе</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английских</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фразеологизмов</w:t>
      </w:r>
      <w:proofErr w:type="spellEnd"/>
      <w:r w:rsidRPr="00312348">
        <w:rPr>
          <w:rFonts w:ascii="Times New Roman" w:eastAsia="Calibri" w:hAnsi="Times New Roman" w:cs="Times New Roman"/>
          <w:color w:val="000000"/>
          <w:sz w:val="28"/>
          <w:szCs w:val="28"/>
        </w:rPr>
        <w:t>. URL: http:// zhurnal.lib.ru/w/</w:t>
      </w:r>
      <w:proofErr w:type="spellStart"/>
      <w:r w:rsidRPr="00312348">
        <w:rPr>
          <w:rFonts w:ascii="Times New Roman" w:eastAsia="Calibri" w:hAnsi="Times New Roman" w:cs="Times New Roman"/>
          <w:color w:val="000000"/>
          <w:sz w:val="28"/>
          <w:szCs w:val="28"/>
        </w:rPr>
        <w:t>wagapow_a_s</w:t>
      </w:r>
      <w:proofErr w:type="spellEnd"/>
      <w:r w:rsidRPr="00312348">
        <w:rPr>
          <w:rFonts w:ascii="Times New Roman" w:eastAsia="Calibri" w:hAnsi="Times New Roman" w:cs="Times New Roman"/>
          <w:color w:val="000000"/>
          <w:sz w:val="28"/>
          <w:szCs w:val="28"/>
        </w:rPr>
        <w:t>/</w:t>
      </w:r>
      <w:proofErr w:type="spellStart"/>
      <w:r w:rsidRPr="00312348">
        <w:rPr>
          <w:rFonts w:ascii="Times New Roman" w:eastAsia="Calibri" w:hAnsi="Times New Roman" w:cs="Times New Roman"/>
          <w:color w:val="000000"/>
          <w:sz w:val="28"/>
          <w:szCs w:val="28"/>
        </w:rPr>
        <w:t>transl</w:t>
      </w:r>
      <w:proofErr w:type="spellEnd"/>
      <w:r w:rsidRPr="00312348">
        <w:rPr>
          <w:rFonts w:ascii="Times New Roman" w:eastAsia="Calibri" w:hAnsi="Times New Roman" w:cs="Times New Roman"/>
          <w:color w:val="000000"/>
          <w:sz w:val="28"/>
          <w:szCs w:val="28"/>
        </w:rPr>
        <w:t>/-bookkunin.shtml.</w:t>
      </w:r>
    </w:p>
    <w:p w14:paraId="5F811A5D"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en-US"/>
        </w:rPr>
      </w:pPr>
      <w:r w:rsidRPr="00312348">
        <w:rPr>
          <w:rFonts w:ascii="Times New Roman" w:eastAsia="Calibri" w:hAnsi="Times New Roman" w:cs="Times New Roman"/>
          <w:color w:val="000000"/>
          <w:sz w:val="28"/>
          <w:szCs w:val="28"/>
        </w:rPr>
        <w:t xml:space="preserve">Кунин А. Курс </w:t>
      </w:r>
      <w:proofErr w:type="spellStart"/>
      <w:r w:rsidRPr="00312348">
        <w:rPr>
          <w:rFonts w:ascii="Times New Roman" w:eastAsia="Calibri" w:hAnsi="Times New Roman" w:cs="Times New Roman"/>
          <w:color w:val="000000"/>
          <w:sz w:val="28"/>
          <w:szCs w:val="28"/>
        </w:rPr>
        <w:t>фразеологии</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современного</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английского</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языка</w:t>
      </w:r>
      <w:proofErr w:type="spellEnd"/>
      <w:r w:rsidRPr="00312348">
        <w:rPr>
          <w:rFonts w:ascii="Times New Roman" w:eastAsia="Calibri" w:hAnsi="Times New Roman" w:cs="Times New Roman"/>
          <w:color w:val="000000"/>
          <w:sz w:val="28"/>
          <w:szCs w:val="28"/>
        </w:rPr>
        <w:t xml:space="preserve">. Дубна: </w:t>
      </w:r>
      <w:proofErr w:type="spellStart"/>
      <w:r w:rsidRPr="00312348">
        <w:rPr>
          <w:rFonts w:ascii="Times New Roman" w:eastAsia="Calibri" w:hAnsi="Times New Roman" w:cs="Times New Roman"/>
          <w:color w:val="000000"/>
          <w:sz w:val="28"/>
          <w:szCs w:val="28"/>
        </w:rPr>
        <w:t>Феникс</w:t>
      </w:r>
      <w:proofErr w:type="spellEnd"/>
      <w:r w:rsidRPr="00312348">
        <w:rPr>
          <w:rFonts w:ascii="Times New Roman" w:eastAsia="Calibri" w:hAnsi="Times New Roman" w:cs="Times New Roman"/>
          <w:color w:val="000000"/>
          <w:sz w:val="28"/>
          <w:szCs w:val="28"/>
        </w:rPr>
        <w:t>, 2016. 312 с</w:t>
      </w:r>
    </w:p>
    <w:p w14:paraId="76DD4E47" w14:textId="77777777" w:rsidR="00312348" w:rsidRPr="00312348" w:rsidRDefault="00312348" w:rsidP="00312348">
      <w:pPr>
        <w:spacing w:after="0" w:line="360" w:lineRule="auto"/>
        <w:ind w:left="1429"/>
        <w:jc w:val="both"/>
        <w:rPr>
          <w:rFonts w:ascii="Times New Roman" w:eastAsia="Calibri" w:hAnsi="Times New Roman" w:cs="Times New Roman"/>
          <w:color w:val="000000"/>
          <w:sz w:val="28"/>
          <w:szCs w:val="28"/>
          <w:lang w:val="en-US"/>
        </w:rPr>
      </w:pPr>
    </w:p>
    <w:p w14:paraId="2310FA9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Ларін Б.А. Нариси з фразеології / / Нариси з лексикології, фразеології і стилістики: </w:t>
      </w:r>
      <w:proofErr w:type="spellStart"/>
      <w:r w:rsidRPr="00312348">
        <w:rPr>
          <w:rFonts w:ascii="Times New Roman" w:eastAsia="Calibri" w:hAnsi="Times New Roman" w:cs="Times New Roman"/>
          <w:sz w:val="28"/>
          <w:szCs w:val="28"/>
        </w:rPr>
        <w:t>Навч</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зап</w:t>
      </w:r>
      <w:proofErr w:type="spellEnd"/>
      <w:r w:rsidRPr="00312348">
        <w:rPr>
          <w:rFonts w:ascii="Times New Roman" w:eastAsia="Calibri" w:hAnsi="Times New Roman" w:cs="Times New Roman"/>
          <w:sz w:val="28"/>
          <w:szCs w:val="28"/>
        </w:rPr>
        <w:t>. / ЛДУ. Л., 1956. № 198.</w:t>
      </w:r>
    </w:p>
    <w:p w14:paraId="5D6A7C5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Латышев</w:t>
      </w:r>
      <w:proofErr w:type="spellEnd"/>
      <w:r w:rsidRPr="00312348">
        <w:rPr>
          <w:rFonts w:ascii="Times New Roman" w:eastAsia="Calibri" w:hAnsi="Times New Roman" w:cs="Times New Roman"/>
          <w:sz w:val="28"/>
          <w:szCs w:val="28"/>
        </w:rPr>
        <w:t xml:space="preserve"> Л. К. </w:t>
      </w:r>
      <w:proofErr w:type="spellStart"/>
      <w:r w:rsidRPr="00312348">
        <w:rPr>
          <w:rFonts w:ascii="Times New Roman" w:eastAsia="Calibri" w:hAnsi="Times New Roman" w:cs="Times New Roman"/>
          <w:sz w:val="28"/>
          <w:szCs w:val="28"/>
        </w:rPr>
        <w:t>Технология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перевода</w:t>
      </w:r>
      <w:proofErr w:type="spellEnd"/>
      <w:r w:rsidRPr="00312348">
        <w:rPr>
          <w:rFonts w:ascii="Times New Roman" w:eastAsia="Calibri" w:hAnsi="Times New Roman" w:cs="Times New Roman"/>
          <w:sz w:val="28"/>
          <w:szCs w:val="28"/>
        </w:rPr>
        <w:t>. M.: НВИ-ТЕЗАУРУС, 2010. 280 с.</w:t>
      </w:r>
    </w:p>
    <w:p w14:paraId="59314815"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t xml:space="preserve">Ліан Гійом. Блукальці. Українські хроніки. Переклад Г.В. </w:t>
      </w:r>
      <w:proofErr w:type="spellStart"/>
      <w:r w:rsidRPr="00312348">
        <w:rPr>
          <w:rFonts w:ascii="Times New Roman" w:eastAsia="Calibri" w:hAnsi="Times New Roman" w:cs="Times New Roman"/>
          <w:color w:val="000000"/>
          <w:sz w:val="28"/>
          <w:szCs w:val="28"/>
        </w:rPr>
        <w:t>Чернієнко</w:t>
      </w:r>
      <w:proofErr w:type="spellEnd"/>
      <w:r w:rsidRPr="00312348">
        <w:rPr>
          <w:rFonts w:ascii="Times New Roman" w:eastAsia="Calibri" w:hAnsi="Times New Roman" w:cs="Times New Roman"/>
          <w:color w:val="000000"/>
          <w:sz w:val="28"/>
          <w:szCs w:val="28"/>
        </w:rPr>
        <w:t>, М</w:t>
      </w:r>
      <w:r w:rsidRPr="00312348">
        <w:rPr>
          <w:rFonts w:ascii="Times New Roman" w:eastAsia="Calibri" w:hAnsi="Times New Roman" w:cs="Times New Roman"/>
          <w:color w:val="000000"/>
          <w:sz w:val="28"/>
          <w:szCs w:val="28"/>
          <w:lang w:val="ru-RU"/>
        </w:rPr>
        <w:t>: ПУЛЬСАРИ, 2019.</w:t>
      </w:r>
      <w:r w:rsidRPr="00312348">
        <w:rPr>
          <w:rFonts w:ascii="Times New Roman" w:eastAsia="Calibri" w:hAnsi="Times New Roman" w:cs="Times New Roman"/>
          <w:color w:val="000000"/>
          <w:sz w:val="28"/>
          <w:szCs w:val="28"/>
        </w:rPr>
        <w:t>300 С. С. 3-300.</w:t>
      </w:r>
    </w:p>
    <w:p w14:paraId="52A74118"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Лобанова Л.Г. </w:t>
      </w:r>
      <w:proofErr w:type="spellStart"/>
      <w:r w:rsidRPr="00312348">
        <w:rPr>
          <w:rFonts w:ascii="Times New Roman" w:eastAsia="Calibri" w:hAnsi="Times New Roman" w:cs="Times New Roman"/>
          <w:sz w:val="28"/>
          <w:szCs w:val="28"/>
        </w:rPr>
        <w:t>Сборник</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французских</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словосочетаний</w:t>
      </w:r>
      <w:proofErr w:type="spellEnd"/>
      <w:r w:rsidRPr="00312348">
        <w:rPr>
          <w:rFonts w:ascii="Times New Roman" w:eastAsia="Calibri" w:hAnsi="Times New Roman" w:cs="Times New Roman"/>
          <w:sz w:val="28"/>
          <w:szCs w:val="28"/>
        </w:rPr>
        <w:t xml:space="preserve"> и </w:t>
      </w:r>
      <w:proofErr w:type="spellStart"/>
      <w:r w:rsidRPr="00312348">
        <w:rPr>
          <w:rFonts w:ascii="Times New Roman" w:eastAsia="Calibri" w:hAnsi="Times New Roman" w:cs="Times New Roman"/>
          <w:sz w:val="28"/>
          <w:szCs w:val="28"/>
        </w:rPr>
        <w:t>идиоматических</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выражений</w:t>
      </w:r>
      <w:proofErr w:type="spellEnd"/>
      <w:r w:rsidRPr="00312348">
        <w:rPr>
          <w:rFonts w:ascii="Times New Roman" w:eastAsia="Calibri" w:hAnsi="Times New Roman" w:cs="Times New Roman"/>
          <w:sz w:val="28"/>
          <w:szCs w:val="28"/>
        </w:rPr>
        <w:t xml:space="preserve"> М УЧПЕДГИЗ 1961. С.219.</w:t>
      </w:r>
    </w:p>
    <w:p w14:paraId="75790C0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Матвієнко А. М. Фразеологічні синоніми і варіанти. Українська мова і література в школі. 1965. № 8. С. 16–20.</w:t>
      </w:r>
    </w:p>
    <w:p w14:paraId="3FCF98B3"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Марковська</w:t>
      </w:r>
      <w:proofErr w:type="spellEnd"/>
      <w:r w:rsidRPr="00312348">
        <w:rPr>
          <w:rFonts w:ascii="Times New Roman" w:eastAsia="Calibri" w:hAnsi="Times New Roman" w:cs="Times New Roman"/>
          <w:sz w:val="28"/>
          <w:szCs w:val="28"/>
        </w:rPr>
        <w:t xml:space="preserve"> А. В. Німецькі фразеологізми з національно культурним потенціалом у </w:t>
      </w:r>
      <w:proofErr w:type="spellStart"/>
      <w:r w:rsidRPr="00312348">
        <w:rPr>
          <w:rFonts w:ascii="Times New Roman" w:eastAsia="Calibri" w:hAnsi="Times New Roman" w:cs="Times New Roman"/>
          <w:sz w:val="28"/>
          <w:szCs w:val="28"/>
        </w:rPr>
        <w:t>газетно</w:t>
      </w:r>
      <w:proofErr w:type="spellEnd"/>
      <w:r w:rsidRPr="00312348">
        <w:rPr>
          <w:rFonts w:ascii="Times New Roman" w:eastAsia="Calibri" w:hAnsi="Times New Roman" w:cs="Times New Roman"/>
          <w:sz w:val="28"/>
          <w:szCs w:val="28"/>
        </w:rPr>
        <w:t xml:space="preserve">-публіцистичному стилі. Сучасні дослідження з іноземної філології. 2013.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11. С. 223-232.</w:t>
      </w:r>
    </w:p>
    <w:p w14:paraId="1A21E65E"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Максімов</w:t>
      </w:r>
      <w:proofErr w:type="spellEnd"/>
      <w:r w:rsidRPr="00312348">
        <w:rPr>
          <w:rFonts w:ascii="Times New Roman" w:eastAsia="Calibri" w:hAnsi="Times New Roman" w:cs="Times New Roman"/>
          <w:sz w:val="28"/>
          <w:szCs w:val="28"/>
        </w:rPr>
        <w:t xml:space="preserve"> С. Практичний курс перекладу. К.: КНЛУ, 2016.</w:t>
      </w:r>
    </w:p>
    <w:p w14:paraId="218F67BC"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Маховик О. Ю. Типи варіантів у фразеологічному словнику української мови (1993). Вісник Луганського державного педагогічного університету ім. Т. Шевченка. Філологічні науки. 1998. № 9. С. 93–96.</w:t>
      </w:r>
    </w:p>
    <w:p w14:paraId="158B6AFF"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Мелерович</w:t>
      </w:r>
      <w:proofErr w:type="spellEnd"/>
      <w:r w:rsidRPr="00312348">
        <w:rPr>
          <w:rFonts w:ascii="Times New Roman" w:eastAsia="Calibri" w:hAnsi="Times New Roman" w:cs="Times New Roman"/>
          <w:sz w:val="28"/>
          <w:szCs w:val="28"/>
        </w:rPr>
        <w:t xml:space="preserve"> А.М. </w:t>
      </w:r>
      <w:proofErr w:type="spellStart"/>
      <w:r w:rsidRPr="00312348">
        <w:rPr>
          <w:rFonts w:ascii="Times New Roman" w:eastAsia="Calibri" w:hAnsi="Times New Roman" w:cs="Times New Roman"/>
          <w:sz w:val="28"/>
          <w:szCs w:val="28"/>
        </w:rPr>
        <w:t>Семантический</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анализ</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фразеологических</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единиц</w:t>
      </w:r>
      <w:proofErr w:type="spellEnd"/>
      <w:r w:rsidRPr="00312348">
        <w:rPr>
          <w:rFonts w:ascii="Times New Roman" w:eastAsia="Calibri" w:hAnsi="Times New Roman" w:cs="Times New Roman"/>
          <w:sz w:val="28"/>
          <w:szCs w:val="28"/>
        </w:rPr>
        <w:t xml:space="preserve"> // </w:t>
      </w:r>
      <w:proofErr w:type="spellStart"/>
      <w:r w:rsidRPr="00312348">
        <w:rPr>
          <w:rFonts w:ascii="Times New Roman" w:eastAsia="Calibri" w:hAnsi="Times New Roman" w:cs="Times New Roman"/>
          <w:sz w:val="28"/>
          <w:szCs w:val="28"/>
        </w:rPr>
        <w:t>Филологические</w:t>
      </w:r>
      <w:proofErr w:type="spellEnd"/>
      <w:r w:rsidRPr="00312348">
        <w:rPr>
          <w:rFonts w:ascii="Times New Roman" w:eastAsia="Calibri" w:hAnsi="Times New Roman" w:cs="Times New Roman"/>
          <w:sz w:val="28"/>
          <w:szCs w:val="28"/>
        </w:rPr>
        <w:t xml:space="preserve"> науки. –1979. – № 5. – 112 с.</w:t>
      </w:r>
    </w:p>
    <w:p w14:paraId="209467FE"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Мізін</w:t>
      </w:r>
      <w:proofErr w:type="spellEnd"/>
      <w:r w:rsidRPr="00312348">
        <w:rPr>
          <w:rFonts w:ascii="Times New Roman" w:eastAsia="Calibri" w:hAnsi="Times New Roman" w:cs="Times New Roman"/>
          <w:sz w:val="28"/>
          <w:szCs w:val="28"/>
        </w:rPr>
        <w:t xml:space="preserve"> К. І. Порівняння у фразеології. Вінниця : Нова Книга, 2009. 240 с</w:t>
      </w:r>
    </w:p>
    <w:p w14:paraId="78664D5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lastRenderedPageBreak/>
        <w:t>Нагорна М. Основні шляхи перекладу фразеологізмів українською мовою. Наука. Освіта. Молодь. Умань. С. 47–48.</w:t>
      </w:r>
    </w:p>
    <w:p w14:paraId="07B118A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Назарян</w:t>
      </w:r>
      <w:proofErr w:type="spellEnd"/>
      <w:r w:rsidRPr="00312348">
        <w:rPr>
          <w:rFonts w:ascii="Times New Roman" w:eastAsia="Calibri" w:hAnsi="Times New Roman" w:cs="Times New Roman"/>
          <w:sz w:val="28"/>
          <w:szCs w:val="28"/>
        </w:rPr>
        <w:t xml:space="preserve"> А.Г. Фразеологія сучасної французької мови: [</w:t>
      </w:r>
      <w:proofErr w:type="spellStart"/>
      <w:r w:rsidRPr="00312348">
        <w:rPr>
          <w:rFonts w:ascii="Times New Roman" w:eastAsia="Calibri" w:hAnsi="Times New Roman" w:cs="Times New Roman"/>
          <w:sz w:val="28"/>
          <w:szCs w:val="28"/>
        </w:rPr>
        <w:t>навч</w:t>
      </w:r>
      <w:proofErr w:type="spellEnd"/>
      <w:r w:rsidRPr="00312348">
        <w:rPr>
          <w:rFonts w:ascii="Times New Roman" w:eastAsia="Calibri" w:hAnsi="Times New Roman" w:cs="Times New Roman"/>
          <w:sz w:val="28"/>
          <w:szCs w:val="28"/>
        </w:rPr>
        <w:t xml:space="preserve">. для ін-тів і фак. </w:t>
      </w:r>
      <w:proofErr w:type="spellStart"/>
      <w:r w:rsidRPr="00312348">
        <w:rPr>
          <w:rFonts w:ascii="Times New Roman" w:eastAsia="Calibri" w:hAnsi="Times New Roman" w:cs="Times New Roman"/>
          <w:sz w:val="28"/>
          <w:szCs w:val="28"/>
        </w:rPr>
        <w:t>іноз</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яз</w:t>
      </w:r>
      <w:proofErr w:type="spellEnd"/>
      <w:r w:rsidRPr="00312348">
        <w:rPr>
          <w:rFonts w:ascii="Times New Roman" w:eastAsia="Calibri" w:hAnsi="Times New Roman" w:cs="Times New Roman"/>
          <w:sz w:val="28"/>
          <w:szCs w:val="28"/>
        </w:rPr>
        <w:t xml:space="preserve">.] / О.Г. </w:t>
      </w:r>
      <w:proofErr w:type="spellStart"/>
      <w:r w:rsidRPr="00312348">
        <w:rPr>
          <w:rFonts w:ascii="Times New Roman" w:eastAsia="Calibri" w:hAnsi="Times New Roman" w:cs="Times New Roman"/>
          <w:sz w:val="28"/>
          <w:szCs w:val="28"/>
        </w:rPr>
        <w:t>Назарян</w:t>
      </w:r>
      <w:proofErr w:type="spellEnd"/>
      <w:r w:rsidRPr="00312348">
        <w:rPr>
          <w:rFonts w:ascii="Times New Roman" w:eastAsia="Calibri" w:hAnsi="Times New Roman" w:cs="Times New Roman"/>
          <w:sz w:val="28"/>
          <w:szCs w:val="28"/>
        </w:rPr>
        <w:t xml:space="preserve">. - 2 е вид., </w:t>
      </w:r>
      <w:proofErr w:type="spellStart"/>
      <w:r w:rsidRPr="00312348">
        <w:rPr>
          <w:rFonts w:ascii="Times New Roman" w:eastAsia="Calibri" w:hAnsi="Times New Roman" w:cs="Times New Roman"/>
          <w:sz w:val="28"/>
          <w:szCs w:val="28"/>
        </w:rPr>
        <w:t>Перераб</w:t>
      </w:r>
      <w:proofErr w:type="spellEnd"/>
      <w:r w:rsidRPr="00312348">
        <w:rPr>
          <w:rFonts w:ascii="Times New Roman" w:eastAsia="Calibri" w:hAnsi="Times New Roman" w:cs="Times New Roman"/>
          <w:sz w:val="28"/>
          <w:szCs w:val="28"/>
        </w:rPr>
        <w:t xml:space="preserve">. і </w:t>
      </w:r>
      <w:proofErr w:type="spellStart"/>
      <w:r w:rsidRPr="00312348">
        <w:rPr>
          <w:rFonts w:ascii="Times New Roman" w:eastAsia="Calibri" w:hAnsi="Times New Roman" w:cs="Times New Roman"/>
          <w:sz w:val="28"/>
          <w:szCs w:val="28"/>
        </w:rPr>
        <w:t>доп</w:t>
      </w:r>
      <w:proofErr w:type="spellEnd"/>
      <w:r w:rsidRPr="00312348">
        <w:rPr>
          <w:rFonts w:ascii="Times New Roman" w:eastAsia="Calibri" w:hAnsi="Times New Roman" w:cs="Times New Roman"/>
          <w:sz w:val="28"/>
          <w:szCs w:val="28"/>
        </w:rPr>
        <w:t xml:space="preserve">. - М.: </w:t>
      </w:r>
      <w:proofErr w:type="spellStart"/>
      <w:r w:rsidRPr="00312348">
        <w:rPr>
          <w:rFonts w:ascii="Times New Roman" w:eastAsia="Calibri" w:hAnsi="Times New Roman" w:cs="Times New Roman"/>
          <w:sz w:val="28"/>
          <w:szCs w:val="28"/>
        </w:rPr>
        <w:t>Вищ.шк</w:t>
      </w:r>
      <w:proofErr w:type="spellEnd"/>
      <w:r w:rsidRPr="00312348">
        <w:rPr>
          <w:rFonts w:ascii="Times New Roman" w:eastAsia="Calibri" w:hAnsi="Times New Roman" w:cs="Times New Roman"/>
          <w:sz w:val="28"/>
          <w:szCs w:val="28"/>
        </w:rPr>
        <w:t>., 1987. 287 с.</w:t>
      </w:r>
    </w:p>
    <w:p w14:paraId="300BC52A"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Назарян</w:t>
      </w:r>
      <w:proofErr w:type="spellEnd"/>
      <w:r w:rsidRPr="00312348">
        <w:rPr>
          <w:rFonts w:ascii="Times New Roman" w:eastAsia="Calibri" w:hAnsi="Times New Roman" w:cs="Times New Roman"/>
          <w:sz w:val="28"/>
          <w:szCs w:val="28"/>
        </w:rPr>
        <w:t xml:space="preserve"> А. Г. </w:t>
      </w:r>
      <w:proofErr w:type="spellStart"/>
      <w:r w:rsidRPr="00312348">
        <w:rPr>
          <w:rFonts w:ascii="Times New Roman" w:eastAsia="Calibri" w:hAnsi="Times New Roman" w:cs="Times New Roman"/>
          <w:sz w:val="28"/>
          <w:szCs w:val="28"/>
        </w:rPr>
        <w:t>Фразеология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современного</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французского</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языка</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Коммуникативные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фразеологические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единицы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Просвещение</w:t>
      </w:r>
      <w:proofErr w:type="spellEnd"/>
      <w:r w:rsidRPr="00312348">
        <w:rPr>
          <w:rFonts w:ascii="Times New Roman" w:eastAsia="Calibri" w:hAnsi="Times New Roman" w:cs="Times New Roman"/>
          <w:sz w:val="28"/>
          <w:szCs w:val="28"/>
        </w:rPr>
        <w:t xml:space="preserve">, 1975. </w:t>
      </w:r>
    </w:p>
    <w:p w14:paraId="4E97B7D2"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Новікова Т. В. Переклад фразеологізмів крізь призму теоретичних досліджень. Наукові записки Національного університету «Острозька академія». Серія : Філологічна. 2015.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52. С. 203-207.</w:t>
      </w:r>
    </w:p>
    <w:p w14:paraId="2D73CBC8"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t xml:space="preserve">Петрова Н.Д. Англійські фразеологічні одиниці з </w:t>
      </w:r>
      <w:proofErr w:type="spellStart"/>
      <w:r w:rsidRPr="00312348">
        <w:rPr>
          <w:rFonts w:ascii="Times New Roman" w:eastAsia="Calibri" w:hAnsi="Times New Roman" w:cs="Times New Roman"/>
          <w:color w:val="000000"/>
          <w:sz w:val="28"/>
          <w:szCs w:val="28"/>
        </w:rPr>
        <w:t>національно</w:t>
      </w:r>
      <w:r w:rsidRPr="00312348">
        <w:rPr>
          <w:rFonts w:ascii="Times New Roman" w:eastAsia="Calibri" w:hAnsi="Times New Roman" w:cs="Times New Roman"/>
          <w:color w:val="000000"/>
          <w:sz w:val="28"/>
          <w:szCs w:val="28"/>
        </w:rPr>
        <w:softHyphen/>
        <w:t>культурологічним</w:t>
      </w:r>
      <w:proofErr w:type="spellEnd"/>
      <w:r w:rsidRPr="00312348">
        <w:rPr>
          <w:rFonts w:ascii="Times New Roman" w:eastAsia="Calibri" w:hAnsi="Times New Roman" w:cs="Times New Roman"/>
          <w:color w:val="000000"/>
          <w:sz w:val="28"/>
          <w:szCs w:val="28"/>
        </w:rPr>
        <w:t xml:space="preserve"> компонентом./ Іноземна філологія., 1997. </w:t>
      </w:r>
      <w:proofErr w:type="spellStart"/>
      <w:r w:rsidRPr="00312348">
        <w:rPr>
          <w:rFonts w:ascii="Times New Roman" w:eastAsia="Calibri" w:hAnsi="Times New Roman" w:cs="Times New Roman"/>
          <w:color w:val="000000"/>
          <w:sz w:val="28"/>
          <w:szCs w:val="28"/>
        </w:rPr>
        <w:t>Вип</w:t>
      </w:r>
      <w:proofErr w:type="spellEnd"/>
      <w:r w:rsidRPr="00312348">
        <w:rPr>
          <w:rFonts w:ascii="Times New Roman" w:eastAsia="Calibri" w:hAnsi="Times New Roman" w:cs="Times New Roman"/>
          <w:color w:val="000000"/>
          <w:sz w:val="28"/>
          <w:szCs w:val="28"/>
        </w:rPr>
        <w:t>. 110. С. 40.</w:t>
      </w:r>
    </w:p>
    <w:p w14:paraId="4E5D7EFD"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Рабош</w:t>
      </w:r>
      <w:proofErr w:type="spellEnd"/>
      <w:r w:rsidRPr="00312348">
        <w:rPr>
          <w:rFonts w:ascii="Times New Roman" w:eastAsia="Calibri" w:hAnsi="Times New Roman" w:cs="Times New Roman"/>
          <w:sz w:val="28"/>
          <w:szCs w:val="28"/>
        </w:rPr>
        <w:t xml:space="preserve"> Г. Фразеологізми у французькій мові. Вісник Львівського університету. Серія: Міжнародні відносини. 2015.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36(3). С. 192-199. 37.</w:t>
      </w:r>
    </w:p>
    <w:p w14:paraId="73DD86C0"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Ройзензон</w:t>
      </w:r>
      <w:proofErr w:type="spellEnd"/>
      <w:r w:rsidRPr="00312348">
        <w:rPr>
          <w:rFonts w:ascii="Times New Roman" w:eastAsia="Calibri" w:hAnsi="Times New Roman" w:cs="Times New Roman"/>
          <w:sz w:val="28"/>
          <w:szCs w:val="28"/>
        </w:rPr>
        <w:t xml:space="preserve"> Л. </w:t>
      </w:r>
      <w:proofErr w:type="spellStart"/>
      <w:r w:rsidRPr="00312348">
        <w:rPr>
          <w:rFonts w:ascii="Times New Roman" w:eastAsia="Calibri" w:hAnsi="Times New Roman" w:cs="Times New Roman"/>
          <w:sz w:val="28"/>
          <w:szCs w:val="28"/>
        </w:rPr>
        <w:t>Фразеологизация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как</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лингвистическое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явление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Труды</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Самаркандского</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государственного</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университета</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им</w:t>
      </w:r>
      <w:proofErr w:type="spellEnd"/>
      <w:r w:rsidRPr="00312348">
        <w:rPr>
          <w:rFonts w:ascii="Times New Roman" w:eastAsia="Calibri" w:hAnsi="Times New Roman" w:cs="Times New Roman"/>
          <w:sz w:val="28"/>
          <w:szCs w:val="28"/>
        </w:rPr>
        <w:t xml:space="preserve">. А. </w:t>
      </w:r>
      <w:proofErr w:type="spellStart"/>
      <w:r w:rsidRPr="00312348">
        <w:rPr>
          <w:rFonts w:ascii="Times New Roman" w:eastAsia="Calibri" w:hAnsi="Times New Roman" w:cs="Times New Roman"/>
          <w:sz w:val="28"/>
          <w:szCs w:val="28"/>
        </w:rPr>
        <w:t>Навои</w:t>
      </w:r>
      <w:proofErr w:type="spellEnd"/>
      <w:r w:rsidRPr="00312348">
        <w:rPr>
          <w:rFonts w:ascii="Times New Roman" w:eastAsia="Calibri" w:hAnsi="Times New Roman" w:cs="Times New Roman"/>
          <w:sz w:val="28"/>
          <w:szCs w:val="28"/>
        </w:rPr>
        <w:t xml:space="preserve">. 1964. </w:t>
      </w:r>
      <w:proofErr w:type="spellStart"/>
      <w:r w:rsidRPr="00312348">
        <w:rPr>
          <w:rFonts w:ascii="Times New Roman" w:eastAsia="Calibri" w:hAnsi="Times New Roman" w:cs="Times New Roman"/>
          <w:sz w:val="28"/>
          <w:szCs w:val="28"/>
        </w:rPr>
        <w:t>Вып</w:t>
      </w:r>
      <w:proofErr w:type="spellEnd"/>
      <w:r w:rsidRPr="00312348">
        <w:rPr>
          <w:rFonts w:ascii="Times New Roman" w:eastAsia="Calibri" w:hAnsi="Times New Roman" w:cs="Times New Roman"/>
          <w:sz w:val="28"/>
          <w:szCs w:val="28"/>
        </w:rPr>
        <w:t>. 119. С.140.</w:t>
      </w:r>
    </w:p>
    <w:p w14:paraId="1487619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Рудницький Французькі прислів'я та приказки з еквівалентами в українській мові Л 1963. С.122.</w:t>
      </w:r>
    </w:p>
    <w:p w14:paraId="28B7E926"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Селіванова О. О. Особливості когнітивної проекції синтаксичних  структур українських фразеологізмів. Вісник Львівського університету. Львів, 2004. </w:t>
      </w:r>
      <w:proofErr w:type="spellStart"/>
      <w:r w:rsidRPr="00312348">
        <w:rPr>
          <w:rFonts w:ascii="Times New Roman" w:eastAsia="Calibri" w:hAnsi="Times New Roman" w:cs="Times New Roman"/>
          <w:sz w:val="28"/>
          <w:szCs w:val="28"/>
        </w:rPr>
        <w:t>Вип</w:t>
      </w:r>
      <w:proofErr w:type="spellEnd"/>
      <w:r w:rsidRPr="00312348">
        <w:rPr>
          <w:rFonts w:ascii="Times New Roman" w:eastAsia="Calibri" w:hAnsi="Times New Roman" w:cs="Times New Roman"/>
          <w:sz w:val="28"/>
          <w:szCs w:val="28"/>
        </w:rPr>
        <w:t xml:space="preserve"> 34. Ч. І. С. 354–359.</w:t>
      </w:r>
    </w:p>
    <w:p w14:paraId="327823FB"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Селіванова О. Нариси з української фразеології (</w:t>
      </w:r>
      <w:proofErr w:type="spellStart"/>
      <w:r w:rsidRPr="00312348">
        <w:rPr>
          <w:rFonts w:ascii="Times New Roman" w:eastAsia="Calibri" w:hAnsi="Times New Roman" w:cs="Times New Roman"/>
          <w:sz w:val="28"/>
          <w:szCs w:val="28"/>
        </w:rPr>
        <w:t>психокогнітивний</w:t>
      </w:r>
      <w:proofErr w:type="spellEnd"/>
      <w:r w:rsidRPr="00312348">
        <w:rPr>
          <w:rFonts w:ascii="Times New Roman" w:eastAsia="Calibri" w:hAnsi="Times New Roman" w:cs="Times New Roman"/>
          <w:sz w:val="28"/>
          <w:szCs w:val="28"/>
        </w:rPr>
        <w:t xml:space="preserve"> та етнокультурний аспекти). Черкаси: Брама, 2014. 276 с.</w:t>
      </w:r>
    </w:p>
    <w:p w14:paraId="46093178"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lastRenderedPageBreak/>
        <w:t xml:space="preserve">Солодухо Э. </w:t>
      </w:r>
      <w:proofErr w:type="spellStart"/>
      <w:r w:rsidRPr="00312348">
        <w:rPr>
          <w:rFonts w:ascii="Times New Roman" w:eastAsia="Calibri" w:hAnsi="Times New Roman" w:cs="Times New Roman"/>
          <w:sz w:val="28"/>
          <w:szCs w:val="28"/>
        </w:rPr>
        <w:t>Теория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фразеологического</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сближения</w:t>
      </w:r>
      <w:proofErr w:type="spellEnd"/>
      <w:r w:rsidRPr="00312348">
        <w:rPr>
          <w:rFonts w:ascii="Times New Roman" w:eastAsia="Calibri" w:hAnsi="Times New Roman" w:cs="Times New Roman"/>
          <w:sz w:val="28"/>
          <w:szCs w:val="28"/>
        </w:rPr>
        <w:t>. Казань: КГУ, 1989. 296 с.</w:t>
      </w:r>
    </w:p>
    <w:p w14:paraId="69BBA7E6"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Скрипник Л. Г. Фразеологія української мови. К. : Наукова думка, 1973. 278 с.</w:t>
      </w:r>
    </w:p>
    <w:p w14:paraId="5F25248E"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Сучасна українська літературна мова: </w:t>
      </w:r>
      <w:proofErr w:type="spellStart"/>
      <w:r w:rsidRPr="00312348">
        <w:rPr>
          <w:rFonts w:ascii="Times New Roman" w:eastAsia="Calibri" w:hAnsi="Times New Roman" w:cs="Times New Roman"/>
          <w:sz w:val="28"/>
          <w:szCs w:val="28"/>
        </w:rPr>
        <w:t>навч</w:t>
      </w:r>
      <w:proofErr w:type="spellEnd"/>
      <w:r w:rsidRPr="00312348">
        <w:rPr>
          <w:rFonts w:ascii="Times New Roman" w:eastAsia="Calibri" w:hAnsi="Times New Roman" w:cs="Times New Roman"/>
          <w:sz w:val="28"/>
          <w:szCs w:val="28"/>
        </w:rPr>
        <w:t xml:space="preserve">. посібник для </w:t>
      </w:r>
      <w:proofErr w:type="spellStart"/>
      <w:r w:rsidRPr="00312348">
        <w:rPr>
          <w:rFonts w:ascii="Times New Roman" w:eastAsia="Calibri" w:hAnsi="Times New Roman" w:cs="Times New Roman"/>
          <w:sz w:val="28"/>
          <w:szCs w:val="28"/>
        </w:rPr>
        <w:t>студ</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вищ</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навч</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закл</w:t>
      </w:r>
      <w:proofErr w:type="spellEnd"/>
      <w:r w:rsidRPr="00312348">
        <w:rPr>
          <w:rFonts w:ascii="Times New Roman" w:eastAsia="Calibri" w:hAnsi="Times New Roman" w:cs="Times New Roman"/>
          <w:sz w:val="28"/>
          <w:szCs w:val="28"/>
        </w:rPr>
        <w:t xml:space="preserve">. / С. О. </w:t>
      </w:r>
      <w:proofErr w:type="spellStart"/>
      <w:r w:rsidRPr="00312348">
        <w:rPr>
          <w:rFonts w:ascii="Times New Roman" w:eastAsia="Calibri" w:hAnsi="Times New Roman" w:cs="Times New Roman"/>
          <w:sz w:val="28"/>
          <w:szCs w:val="28"/>
        </w:rPr>
        <w:t>Караман</w:t>
      </w:r>
      <w:proofErr w:type="spellEnd"/>
      <w:r w:rsidRPr="00312348">
        <w:rPr>
          <w:rFonts w:ascii="Times New Roman" w:eastAsia="Calibri" w:hAnsi="Times New Roman" w:cs="Times New Roman"/>
          <w:sz w:val="28"/>
          <w:szCs w:val="28"/>
        </w:rPr>
        <w:t xml:space="preserve">, О. В. </w:t>
      </w:r>
      <w:proofErr w:type="spellStart"/>
      <w:r w:rsidRPr="00312348">
        <w:rPr>
          <w:rFonts w:ascii="Times New Roman" w:eastAsia="Calibri" w:hAnsi="Times New Roman" w:cs="Times New Roman"/>
          <w:sz w:val="28"/>
          <w:szCs w:val="28"/>
        </w:rPr>
        <w:t>Караман</w:t>
      </w:r>
      <w:proofErr w:type="spellEnd"/>
      <w:r w:rsidRPr="00312348">
        <w:rPr>
          <w:rFonts w:ascii="Times New Roman" w:eastAsia="Calibri" w:hAnsi="Times New Roman" w:cs="Times New Roman"/>
          <w:sz w:val="28"/>
          <w:szCs w:val="28"/>
        </w:rPr>
        <w:t xml:space="preserve">, М. Я. </w:t>
      </w:r>
      <w:proofErr w:type="spellStart"/>
      <w:r w:rsidRPr="00312348">
        <w:rPr>
          <w:rFonts w:ascii="Times New Roman" w:eastAsia="Calibri" w:hAnsi="Times New Roman" w:cs="Times New Roman"/>
          <w:sz w:val="28"/>
          <w:szCs w:val="28"/>
        </w:rPr>
        <w:t>Плющта</w:t>
      </w:r>
      <w:proofErr w:type="spellEnd"/>
      <w:r w:rsidRPr="00312348">
        <w:rPr>
          <w:rFonts w:ascii="Times New Roman" w:eastAsia="Calibri" w:hAnsi="Times New Roman" w:cs="Times New Roman"/>
          <w:sz w:val="28"/>
          <w:szCs w:val="28"/>
        </w:rPr>
        <w:t xml:space="preserve"> ін. / за ред.  С. О. </w:t>
      </w:r>
      <w:proofErr w:type="spellStart"/>
      <w:r w:rsidRPr="00312348">
        <w:rPr>
          <w:rFonts w:ascii="Times New Roman" w:eastAsia="Calibri" w:hAnsi="Times New Roman" w:cs="Times New Roman"/>
          <w:sz w:val="28"/>
          <w:szCs w:val="28"/>
        </w:rPr>
        <w:t>Карамана</w:t>
      </w:r>
      <w:proofErr w:type="spellEnd"/>
      <w:r w:rsidRPr="00312348">
        <w:rPr>
          <w:rFonts w:ascii="Times New Roman" w:eastAsia="Calibri" w:hAnsi="Times New Roman" w:cs="Times New Roman"/>
          <w:sz w:val="28"/>
          <w:szCs w:val="28"/>
        </w:rPr>
        <w:t>. Київ: Літера ЛТД 2011. 560 с.</w:t>
      </w:r>
    </w:p>
    <w:p w14:paraId="2EF83B0C"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Теклюк</w:t>
      </w:r>
      <w:proofErr w:type="spellEnd"/>
      <w:r w:rsidRPr="00312348">
        <w:rPr>
          <w:rFonts w:ascii="Times New Roman" w:eastAsia="Calibri" w:hAnsi="Times New Roman" w:cs="Times New Roman"/>
          <w:sz w:val="28"/>
          <w:szCs w:val="28"/>
        </w:rPr>
        <w:t xml:space="preserve"> В.Я. Українська фразеологія: деякі питання теорії. // Наук. записки Він. </w:t>
      </w:r>
      <w:proofErr w:type="spellStart"/>
      <w:r w:rsidRPr="00312348">
        <w:rPr>
          <w:rFonts w:ascii="Times New Roman" w:eastAsia="Calibri" w:hAnsi="Times New Roman" w:cs="Times New Roman"/>
          <w:sz w:val="28"/>
          <w:szCs w:val="28"/>
        </w:rPr>
        <w:t>держ</w:t>
      </w:r>
      <w:proofErr w:type="spellEnd"/>
      <w:r w:rsidRPr="00312348">
        <w:rPr>
          <w:rFonts w:ascii="Times New Roman" w:eastAsia="Calibri" w:hAnsi="Times New Roman" w:cs="Times New Roman"/>
          <w:sz w:val="28"/>
          <w:szCs w:val="28"/>
        </w:rPr>
        <w:t>. пед. ун-ту, Сер. філологія. 1999. №1.</w:t>
      </w:r>
    </w:p>
    <w:p w14:paraId="03FDFE93"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ru-RU"/>
        </w:rPr>
      </w:pPr>
      <w:proofErr w:type="spellStart"/>
      <w:r w:rsidRPr="00312348">
        <w:rPr>
          <w:rFonts w:ascii="Times New Roman" w:eastAsia="Calibri" w:hAnsi="Times New Roman" w:cs="Times New Roman"/>
          <w:color w:val="000000"/>
          <w:sz w:val="28"/>
          <w:szCs w:val="28"/>
          <w:lang w:val="ru-RU"/>
        </w:rPr>
        <w:t>Телия</w:t>
      </w:r>
      <w:proofErr w:type="spellEnd"/>
      <w:r w:rsidRPr="00312348">
        <w:rPr>
          <w:rFonts w:ascii="Times New Roman" w:eastAsia="Calibri" w:hAnsi="Times New Roman" w:cs="Times New Roman"/>
          <w:color w:val="000000"/>
          <w:sz w:val="28"/>
          <w:szCs w:val="28"/>
          <w:lang w:val="ru-RU"/>
        </w:rPr>
        <w:t xml:space="preserve"> В.Н. Типы языковых значений // Связанное значение слова в языке. М.: Наука, 1981. 269 с. С. 41-42.</w:t>
      </w:r>
    </w:p>
    <w:p w14:paraId="421BFE4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Удовиченко Г. М. Прогресивна і регресивна деривація в системі фразеологізмів. Мовознавство. 1984. № 2. С. 18-24. </w:t>
      </w:r>
    </w:p>
    <w:p w14:paraId="46F5EDF0"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Ужченко</w:t>
      </w:r>
      <w:proofErr w:type="spellEnd"/>
      <w:r w:rsidRPr="00312348">
        <w:rPr>
          <w:rFonts w:ascii="Times New Roman" w:eastAsia="Calibri" w:hAnsi="Times New Roman" w:cs="Times New Roman"/>
          <w:sz w:val="28"/>
          <w:szCs w:val="28"/>
        </w:rPr>
        <w:t xml:space="preserve"> В. Д. Фразеологія сучасної української мови: </w:t>
      </w:r>
      <w:proofErr w:type="spellStart"/>
      <w:r w:rsidRPr="00312348">
        <w:rPr>
          <w:rFonts w:ascii="Times New Roman" w:eastAsia="Calibri" w:hAnsi="Times New Roman" w:cs="Times New Roman"/>
          <w:sz w:val="28"/>
          <w:szCs w:val="28"/>
        </w:rPr>
        <w:t>навч</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посіб</w:t>
      </w:r>
      <w:proofErr w:type="spellEnd"/>
      <w:r w:rsidRPr="00312348">
        <w:rPr>
          <w:rFonts w:ascii="Times New Roman" w:eastAsia="Calibri" w:hAnsi="Times New Roman" w:cs="Times New Roman"/>
          <w:sz w:val="28"/>
          <w:szCs w:val="28"/>
        </w:rPr>
        <w:t>. Київ: Знання, 2007. 494 с.</w:t>
      </w:r>
    </w:p>
    <w:p w14:paraId="63B5E05C"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Ужченко</w:t>
      </w:r>
      <w:proofErr w:type="spellEnd"/>
      <w:r w:rsidRPr="00312348">
        <w:rPr>
          <w:rFonts w:ascii="Times New Roman" w:eastAsia="Calibri" w:hAnsi="Times New Roman" w:cs="Times New Roman"/>
          <w:sz w:val="28"/>
          <w:szCs w:val="28"/>
        </w:rPr>
        <w:t xml:space="preserve"> В. Д., </w:t>
      </w:r>
      <w:proofErr w:type="spellStart"/>
      <w:r w:rsidRPr="00312348">
        <w:rPr>
          <w:rFonts w:ascii="Times New Roman" w:eastAsia="Calibri" w:hAnsi="Times New Roman" w:cs="Times New Roman"/>
          <w:sz w:val="28"/>
          <w:szCs w:val="28"/>
        </w:rPr>
        <w:t>Ужченко</w:t>
      </w:r>
      <w:proofErr w:type="spellEnd"/>
      <w:r w:rsidRPr="00312348">
        <w:rPr>
          <w:rFonts w:ascii="Times New Roman" w:eastAsia="Calibri" w:hAnsi="Times New Roman" w:cs="Times New Roman"/>
          <w:sz w:val="28"/>
          <w:szCs w:val="28"/>
        </w:rPr>
        <w:t xml:space="preserve"> Д. В. Фразеологія сучасної української мови : навчальний посібник. К. : Знання, 2007. 494 с.</w:t>
      </w:r>
    </w:p>
    <w:p w14:paraId="536D10E6"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Ужченко</w:t>
      </w:r>
      <w:proofErr w:type="spellEnd"/>
      <w:r w:rsidRPr="00312348">
        <w:rPr>
          <w:rFonts w:ascii="Times New Roman" w:eastAsia="Calibri" w:hAnsi="Times New Roman" w:cs="Times New Roman"/>
          <w:sz w:val="28"/>
          <w:szCs w:val="28"/>
        </w:rPr>
        <w:t xml:space="preserve"> Д.В. Динамічні процеси у фразеології. // Вісник </w:t>
      </w:r>
      <w:proofErr w:type="spellStart"/>
      <w:r w:rsidRPr="00312348">
        <w:rPr>
          <w:rFonts w:ascii="Times New Roman" w:eastAsia="Calibri" w:hAnsi="Times New Roman" w:cs="Times New Roman"/>
          <w:sz w:val="28"/>
          <w:szCs w:val="28"/>
        </w:rPr>
        <w:t>Луган</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держ</w:t>
      </w:r>
      <w:proofErr w:type="spellEnd"/>
      <w:r w:rsidRPr="00312348">
        <w:rPr>
          <w:rFonts w:ascii="Times New Roman" w:eastAsia="Calibri" w:hAnsi="Times New Roman" w:cs="Times New Roman"/>
          <w:sz w:val="28"/>
          <w:szCs w:val="28"/>
        </w:rPr>
        <w:t xml:space="preserve">. пед. ун-ту </w:t>
      </w:r>
      <w:proofErr w:type="spellStart"/>
      <w:r w:rsidRPr="00312348">
        <w:rPr>
          <w:rFonts w:ascii="Times New Roman" w:eastAsia="Calibri" w:hAnsi="Times New Roman" w:cs="Times New Roman"/>
          <w:sz w:val="28"/>
          <w:szCs w:val="28"/>
        </w:rPr>
        <w:t>ім</w:t>
      </w:r>
      <w:proofErr w:type="spellEnd"/>
      <w:r w:rsidRPr="00312348">
        <w:rPr>
          <w:rFonts w:ascii="Times New Roman" w:eastAsia="Calibri" w:hAnsi="Times New Roman" w:cs="Times New Roman"/>
          <w:sz w:val="28"/>
          <w:szCs w:val="28"/>
        </w:rPr>
        <w:t xml:space="preserve"> Т. Шевченко. - 2003р.</w:t>
      </w:r>
    </w:p>
    <w:p w14:paraId="1A2E1B7A"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Українсько-французький і </w:t>
      </w:r>
      <w:proofErr w:type="spellStart"/>
      <w:r w:rsidRPr="00312348">
        <w:rPr>
          <w:rFonts w:ascii="Times New Roman" w:eastAsia="Calibri" w:hAnsi="Times New Roman" w:cs="Times New Roman"/>
          <w:sz w:val="28"/>
          <w:szCs w:val="28"/>
        </w:rPr>
        <w:t>французько</w:t>
      </w:r>
      <w:proofErr w:type="spellEnd"/>
      <w:r w:rsidRPr="00312348">
        <w:rPr>
          <w:rFonts w:ascii="Times New Roman" w:eastAsia="Calibri" w:hAnsi="Times New Roman" w:cs="Times New Roman"/>
          <w:sz w:val="28"/>
          <w:szCs w:val="28"/>
        </w:rPr>
        <w:t xml:space="preserve">-український фразеологічний словник (близько 12 000 фразеологічних одиниць). / Укладачі: М.А. </w:t>
      </w:r>
      <w:proofErr w:type="spellStart"/>
      <w:r w:rsidRPr="00312348">
        <w:rPr>
          <w:rFonts w:ascii="Times New Roman" w:eastAsia="Calibri" w:hAnsi="Times New Roman" w:cs="Times New Roman"/>
          <w:sz w:val="28"/>
          <w:szCs w:val="28"/>
        </w:rPr>
        <w:t>Венгренівська</w:t>
      </w:r>
      <w:proofErr w:type="spellEnd"/>
      <w:r w:rsidRPr="00312348">
        <w:rPr>
          <w:rFonts w:ascii="Times New Roman" w:eastAsia="Calibri" w:hAnsi="Times New Roman" w:cs="Times New Roman"/>
          <w:sz w:val="28"/>
          <w:szCs w:val="28"/>
        </w:rPr>
        <w:t xml:space="preserve">, Г.Ф. </w:t>
      </w:r>
      <w:proofErr w:type="spellStart"/>
      <w:r w:rsidRPr="00312348">
        <w:rPr>
          <w:rFonts w:ascii="Times New Roman" w:eastAsia="Calibri" w:hAnsi="Times New Roman" w:cs="Times New Roman"/>
          <w:sz w:val="28"/>
          <w:szCs w:val="28"/>
        </w:rPr>
        <w:t>Венгреновська</w:t>
      </w:r>
      <w:proofErr w:type="spellEnd"/>
      <w:r w:rsidRPr="00312348">
        <w:rPr>
          <w:rFonts w:ascii="Times New Roman" w:eastAsia="Calibri" w:hAnsi="Times New Roman" w:cs="Times New Roman"/>
          <w:sz w:val="28"/>
          <w:szCs w:val="28"/>
        </w:rPr>
        <w:t xml:space="preserve">, Т.Б. </w:t>
      </w:r>
      <w:proofErr w:type="spellStart"/>
      <w:r w:rsidRPr="00312348">
        <w:rPr>
          <w:rFonts w:ascii="Times New Roman" w:eastAsia="Calibri" w:hAnsi="Times New Roman" w:cs="Times New Roman"/>
          <w:sz w:val="28"/>
          <w:szCs w:val="28"/>
        </w:rPr>
        <w:t>Оратовський</w:t>
      </w:r>
      <w:proofErr w:type="spellEnd"/>
      <w:r w:rsidRPr="00312348">
        <w:rPr>
          <w:rFonts w:ascii="Times New Roman" w:eastAsia="Calibri" w:hAnsi="Times New Roman" w:cs="Times New Roman"/>
          <w:sz w:val="28"/>
          <w:szCs w:val="28"/>
        </w:rPr>
        <w:t>. К.: Генеза, 2000. 276 с.</w:t>
      </w:r>
    </w:p>
    <w:p w14:paraId="75E0DB94"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Устенко Л. Ф. Особливості функціонування фразеологічних  одиниць у різних стилях української мови. Наукові записки. Серія «Філологічні  науки» (</w:t>
      </w:r>
      <w:proofErr w:type="spellStart"/>
      <w:r w:rsidRPr="00312348">
        <w:rPr>
          <w:rFonts w:ascii="Times New Roman" w:eastAsia="Calibri" w:hAnsi="Times New Roman" w:cs="Times New Roman"/>
          <w:sz w:val="28"/>
          <w:szCs w:val="28"/>
        </w:rPr>
        <w:t>Ніжиньский</w:t>
      </w:r>
      <w:proofErr w:type="spellEnd"/>
      <w:r w:rsidRPr="00312348">
        <w:rPr>
          <w:rFonts w:ascii="Times New Roman" w:eastAsia="Calibri" w:hAnsi="Times New Roman" w:cs="Times New Roman"/>
          <w:sz w:val="28"/>
          <w:szCs w:val="28"/>
        </w:rPr>
        <w:t xml:space="preserve"> державний університет імені Миколи Гоголя) /  [відповідальний редактор проф. Г. В. Самойленко]. Ніжин: Видавництво НДУ  ім. М. Гоголя, 2011. </w:t>
      </w:r>
      <w:proofErr w:type="spellStart"/>
      <w:r w:rsidRPr="00312348">
        <w:rPr>
          <w:rFonts w:ascii="Times New Roman" w:eastAsia="Calibri" w:hAnsi="Times New Roman" w:cs="Times New Roman"/>
          <w:sz w:val="28"/>
          <w:szCs w:val="28"/>
        </w:rPr>
        <w:t>Кн</w:t>
      </w:r>
      <w:proofErr w:type="spellEnd"/>
      <w:r w:rsidRPr="00312348">
        <w:rPr>
          <w:rFonts w:ascii="Times New Roman" w:eastAsia="Calibri" w:hAnsi="Times New Roman" w:cs="Times New Roman"/>
          <w:sz w:val="28"/>
          <w:szCs w:val="28"/>
        </w:rPr>
        <w:t>. 1. С. 40-44.</w:t>
      </w:r>
    </w:p>
    <w:p w14:paraId="4E54A8D0"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lastRenderedPageBreak/>
        <w:t xml:space="preserve">Федорченко Г., Г. М. </w:t>
      </w:r>
      <w:proofErr w:type="spellStart"/>
      <w:r w:rsidRPr="00312348">
        <w:rPr>
          <w:rFonts w:ascii="Times New Roman" w:eastAsia="Calibri" w:hAnsi="Times New Roman" w:cs="Times New Roman"/>
          <w:sz w:val="28"/>
          <w:szCs w:val="28"/>
        </w:rPr>
        <w:t>Доброльожа</w:t>
      </w:r>
      <w:proofErr w:type="spellEnd"/>
      <w:r w:rsidRPr="00312348">
        <w:rPr>
          <w:rFonts w:ascii="Times New Roman" w:eastAsia="Calibri" w:hAnsi="Times New Roman" w:cs="Times New Roman"/>
          <w:sz w:val="28"/>
          <w:szCs w:val="28"/>
        </w:rPr>
        <w:t xml:space="preserve"> Фразеологічне новаторство у  сучасній публіцистиці. Студентські лінгвістичні студії: збірник статей. Житомир: Житомирський державний університет ім. Івана Франка, 2014. С. 129-135.</w:t>
      </w:r>
    </w:p>
    <w:p w14:paraId="20DD0AB5"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t xml:space="preserve">Фразеологічний словник української мови / АН України, Ін-т </w:t>
      </w:r>
      <w:proofErr w:type="spellStart"/>
      <w:r w:rsidRPr="00312348">
        <w:rPr>
          <w:rFonts w:ascii="Times New Roman" w:eastAsia="Calibri" w:hAnsi="Times New Roman" w:cs="Times New Roman"/>
          <w:color w:val="000000"/>
          <w:sz w:val="28"/>
          <w:szCs w:val="28"/>
        </w:rPr>
        <w:t>укр</w:t>
      </w:r>
      <w:proofErr w:type="spellEnd"/>
      <w:r w:rsidRPr="00312348">
        <w:rPr>
          <w:rFonts w:ascii="Times New Roman" w:eastAsia="Calibri" w:hAnsi="Times New Roman" w:cs="Times New Roman"/>
          <w:color w:val="000000"/>
          <w:sz w:val="28"/>
          <w:szCs w:val="28"/>
        </w:rPr>
        <w:t xml:space="preserve">. мови ; [уклад.: В. М. </w:t>
      </w:r>
      <w:proofErr w:type="spellStart"/>
      <w:r w:rsidRPr="00312348">
        <w:rPr>
          <w:rFonts w:ascii="Times New Roman" w:eastAsia="Calibri" w:hAnsi="Times New Roman" w:cs="Times New Roman"/>
          <w:color w:val="000000"/>
          <w:sz w:val="28"/>
          <w:szCs w:val="28"/>
        </w:rPr>
        <w:t>Білоноженко</w:t>
      </w:r>
      <w:proofErr w:type="spellEnd"/>
      <w:r w:rsidRPr="00312348">
        <w:rPr>
          <w:rFonts w:ascii="Times New Roman" w:eastAsia="Calibri" w:hAnsi="Times New Roman" w:cs="Times New Roman"/>
          <w:color w:val="000000"/>
          <w:sz w:val="28"/>
          <w:szCs w:val="28"/>
        </w:rPr>
        <w:t xml:space="preserve"> та ін., </w:t>
      </w:r>
      <w:proofErr w:type="spellStart"/>
      <w:r w:rsidRPr="00312348">
        <w:rPr>
          <w:rFonts w:ascii="Times New Roman" w:eastAsia="Calibri" w:hAnsi="Times New Roman" w:cs="Times New Roman"/>
          <w:color w:val="000000"/>
          <w:sz w:val="28"/>
          <w:szCs w:val="28"/>
        </w:rPr>
        <w:t>редкол</w:t>
      </w:r>
      <w:proofErr w:type="spellEnd"/>
      <w:r w:rsidRPr="00312348">
        <w:rPr>
          <w:rFonts w:ascii="Times New Roman" w:eastAsia="Calibri" w:hAnsi="Times New Roman" w:cs="Times New Roman"/>
          <w:color w:val="000000"/>
          <w:sz w:val="28"/>
          <w:szCs w:val="28"/>
        </w:rPr>
        <w:t xml:space="preserve">.: Л. С. Паламарчук (голова) та ін.]. - Київ : Наук. думка, 1993. </w:t>
      </w:r>
      <w:proofErr w:type="spellStart"/>
      <w:r w:rsidRPr="00312348">
        <w:rPr>
          <w:rFonts w:ascii="Times New Roman" w:eastAsia="Calibri" w:hAnsi="Times New Roman" w:cs="Times New Roman"/>
          <w:color w:val="000000"/>
          <w:sz w:val="28"/>
          <w:szCs w:val="28"/>
        </w:rPr>
        <w:t>Кн</w:t>
      </w:r>
      <w:proofErr w:type="spellEnd"/>
      <w:r w:rsidRPr="00312348">
        <w:rPr>
          <w:rFonts w:ascii="Times New Roman" w:eastAsia="Calibri" w:hAnsi="Times New Roman" w:cs="Times New Roman"/>
          <w:color w:val="000000"/>
          <w:sz w:val="28"/>
          <w:szCs w:val="28"/>
        </w:rPr>
        <w:t xml:space="preserve">. 1. 1993. 528 </w:t>
      </w:r>
      <w:r w:rsidRPr="00312348">
        <w:rPr>
          <w:rFonts w:ascii="Times New Roman" w:eastAsia="Calibri" w:hAnsi="Times New Roman" w:cs="Times New Roman"/>
          <w:color w:val="000000"/>
          <w:sz w:val="28"/>
          <w:szCs w:val="28"/>
          <w:lang w:val="fr-FR"/>
        </w:rPr>
        <w:t>c</w:t>
      </w:r>
      <w:r w:rsidRPr="00312348">
        <w:rPr>
          <w:rFonts w:ascii="Times New Roman" w:eastAsia="Calibri" w:hAnsi="Times New Roman" w:cs="Times New Roman"/>
          <w:color w:val="000000"/>
          <w:sz w:val="28"/>
          <w:szCs w:val="28"/>
        </w:rPr>
        <w:t>.</w:t>
      </w:r>
    </w:p>
    <w:p w14:paraId="5AF07EBF"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rPr>
      </w:pPr>
      <w:r w:rsidRPr="00312348">
        <w:rPr>
          <w:rFonts w:ascii="Times New Roman" w:eastAsia="Calibri" w:hAnsi="Times New Roman" w:cs="Times New Roman"/>
          <w:color w:val="000000"/>
          <w:sz w:val="28"/>
          <w:szCs w:val="28"/>
        </w:rPr>
        <w:t>Фразеологія // Універсальний словник-енциклопедія. 4-те вид. К. : Тека, 2006.</w:t>
      </w:r>
    </w:p>
    <w:p w14:paraId="573B39AE"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 xml:space="preserve">Фразеологія: знакові величини: Навчальний посібник для студентів  факультетів іноземних мов. / Я. А. Баран, М. І. </w:t>
      </w:r>
      <w:proofErr w:type="spellStart"/>
      <w:r w:rsidRPr="00312348">
        <w:rPr>
          <w:rFonts w:ascii="Times New Roman" w:eastAsia="Calibri" w:hAnsi="Times New Roman" w:cs="Times New Roman"/>
          <w:sz w:val="28"/>
          <w:szCs w:val="28"/>
        </w:rPr>
        <w:t>Зимомря</w:t>
      </w:r>
      <w:proofErr w:type="spellEnd"/>
      <w:r w:rsidRPr="00312348">
        <w:rPr>
          <w:rFonts w:ascii="Times New Roman" w:eastAsia="Calibri" w:hAnsi="Times New Roman" w:cs="Times New Roman"/>
          <w:sz w:val="28"/>
          <w:szCs w:val="28"/>
        </w:rPr>
        <w:t xml:space="preserve">, О. М. Білоус, І. М. </w:t>
      </w:r>
      <w:proofErr w:type="spellStart"/>
      <w:r w:rsidRPr="00312348">
        <w:rPr>
          <w:rFonts w:ascii="Times New Roman" w:eastAsia="Calibri" w:hAnsi="Times New Roman" w:cs="Times New Roman"/>
          <w:sz w:val="28"/>
          <w:szCs w:val="28"/>
        </w:rPr>
        <w:t>Зимомря</w:t>
      </w:r>
      <w:proofErr w:type="spellEnd"/>
      <w:r w:rsidRPr="00312348">
        <w:rPr>
          <w:rFonts w:ascii="Times New Roman" w:eastAsia="Calibri" w:hAnsi="Times New Roman" w:cs="Times New Roman"/>
          <w:sz w:val="28"/>
          <w:szCs w:val="28"/>
        </w:rPr>
        <w:t>. Вінниця: Нова Книга, 2008. 256 с.</w:t>
      </w:r>
    </w:p>
    <w:p w14:paraId="1620AF5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r w:rsidRPr="00312348">
        <w:rPr>
          <w:rFonts w:ascii="Times New Roman" w:eastAsia="Calibri" w:hAnsi="Times New Roman" w:cs="Times New Roman"/>
          <w:sz w:val="28"/>
          <w:szCs w:val="28"/>
        </w:rPr>
        <w:t>Чередниченко О.І. Фразеологія мови як джерело фонових знань // Мовознавство, 1984.  № 5. С 17-21.</w:t>
      </w:r>
    </w:p>
    <w:p w14:paraId="7EF26780"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Шабат</w:t>
      </w:r>
      <w:proofErr w:type="spellEnd"/>
      <w:r w:rsidRPr="00312348">
        <w:rPr>
          <w:rFonts w:ascii="Times New Roman" w:eastAsia="Calibri" w:hAnsi="Times New Roman" w:cs="Times New Roman"/>
          <w:sz w:val="28"/>
          <w:szCs w:val="28"/>
        </w:rPr>
        <w:t xml:space="preserve">-Савка С.Т. Фразеологізовані питальні </w:t>
      </w:r>
      <w:proofErr w:type="spellStart"/>
      <w:r w:rsidRPr="00312348">
        <w:rPr>
          <w:rFonts w:ascii="Times New Roman" w:eastAsia="Calibri" w:hAnsi="Times New Roman" w:cs="Times New Roman"/>
          <w:sz w:val="28"/>
          <w:szCs w:val="28"/>
        </w:rPr>
        <w:t>комунікати</w:t>
      </w:r>
      <w:proofErr w:type="spellEnd"/>
      <w:r w:rsidRPr="00312348">
        <w:rPr>
          <w:rFonts w:ascii="Times New Roman" w:eastAsia="Calibri" w:hAnsi="Times New Roman" w:cs="Times New Roman"/>
          <w:sz w:val="28"/>
          <w:szCs w:val="28"/>
        </w:rPr>
        <w:t xml:space="preserve"> в діалогічному дискурсі. Науковий вісник УжНУ Серія: Філологія. Випуск 2(44), 2020 С. 366 – 372.</w:t>
      </w:r>
    </w:p>
    <w:p w14:paraId="347998BB"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Шаховский</w:t>
      </w:r>
      <w:proofErr w:type="spellEnd"/>
      <w:r w:rsidRPr="00312348">
        <w:rPr>
          <w:rFonts w:ascii="Times New Roman" w:eastAsia="Calibri" w:hAnsi="Times New Roman" w:cs="Times New Roman"/>
          <w:sz w:val="28"/>
          <w:szCs w:val="28"/>
        </w:rPr>
        <w:t xml:space="preserve"> В.И. </w:t>
      </w:r>
      <w:proofErr w:type="spellStart"/>
      <w:r w:rsidRPr="00312348">
        <w:rPr>
          <w:rFonts w:ascii="Times New Roman" w:eastAsia="Calibri" w:hAnsi="Times New Roman" w:cs="Times New Roman"/>
          <w:sz w:val="28"/>
          <w:szCs w:val="28"/>
        </w:rPr>
        <w:t>Категоризация</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эмоций</w:t>
      </w:r>
      <w:proofErr w:type="spellEnd"/>
      <w:r w:rsidRPr="00312348">
        <w:rPr>
          <w:rFonts w:ascii="Times New Roman" w:eastAsia="Calibri" w:hAnsi="Times New Roman" w:cs="Times New Roman"/>
          <w:sz w:val="28"/>
          <w:szCs w:val="28"/>
        </w:rPr>
        <w:t xml:space="preserve"> в лексико-</w:t>
      </w:r>
      <w:proofErr w:type="spellStart"/>
      <w:r w:rsidRPr="00312348">
        <w:rPr>
          <w:rFonts w:ascii="Times New Roman" w:eastAsia="Calibri" w:hAnsi="Times New Roman" w:cs="Times New Roman"/>
          <w:sz w:val="28"/>
          <w:szCs w:val="28"/>
        </w:rPr>
        <w:t>семантической</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системе</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языка</w:t>
      </w:r>
      <w:proofErr w:type="spellEnd"/>
      <w:r w:rsidRPr="00312348">
        <w:rPr>
          <w:rFonts w:ascii="Times New Roman" w:eastAsia="Calibri" w:hAnsi="Times New Roman" w:cs="Times New Roman"/>
          <w:sz w:val="28"/>
          <w:szCs w:val="28"/>
        </w:rPr>
        <w:t>. Воронеж: ВГУ, 1987. 191 с.</w:t>
      </w:r>
    </w:p>
    <w:p w14:paraId="37E501E5"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Boer</w:t>
      </w:r>
      <w:proofErr w:type="spellEnd"/>
      <w:r w:rsidRPr="00312348">
        <w:rPr>
          <w:rFonts w:ascii="Times New Roman" w:eastAsia="Calibri" w:hAnsi="Times New Roman" w:cs="Times New Roman"/>
          <w:sz w:val="28"/>
          <w:szCs w:val="28"/>
        </w:rPr>
        <w:t xml:space="preserve"> C. </w:t>
      </w:r>
      <w:proofErr w:type="spellStart"/>
      <w:r w:rsidRPr="00312348">
        <w:rPr>
          <w:rFonts w:ascii="Times New Roman" w:eastAsia="Calibri" w:hAnsi="Times New Roman" w:cs="Times New Roman"/>
          <w:sz w:val="28"/>
          <w:szCs w:val="28"/>
        </w:rPr>
        <w:t>De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Essais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de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syntaxe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française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moderne</w:t>
      </w:r>
      <w:proofErr w:type="spellEnd"/>
      <w:r w:rsidRPr="00312348">
        <w:rPr>
          <w:rFonts w:ascii="Times New Roman" w:eastAsia="Calibri" w:hAnsi="Times New Roman" w:cs="Times New Roman"/>
          <w:sz w:val="28"/>
          <w:szCs w:val="28"/>
        </w:rPr>
        <w:t xml:space="preserve">. – </w:t>
      </w:r>
      <w:proofErr w:type="spellStart"/>
      <w:r w:rsidRPr="00312348">
        <w:rPr>
          <w:rFonts w:ascii="Times New Roman" w:eastAsia="Calibri" w:hAnsi="Times New Roman" w:cs="Times New Roman"/>
          <w:sz w:val="28"/>
          <w:szCs w:val="28"/>
        </w:rPr>
        <w:t>Groningen</w:t>
      </w:r>
      <w:proofErr w:type="spellEnd"/>
      <w:r w:rsidRPr="00312348">
        <w:rPr>
          <w:rFonts w:ascii="Times New Roman" w:eastAsia="Calibri" w:hAnsi="Times New Roman" w:cs="Times New Roman"/>
          <w:sz w:val="28"/>
          <w:szCs w:val="28"/>
        </w:rPr>
        <w:t xml:space="preserve">: P. </w:t>
      </w:r>
      <w:proofErr w:type="spellStart"/>
      <w:r w:rsidRPr="00312348">
        <w:rPr>
          <w:rFonts w:ascii="Times New Roman" w:eastAsia="Calibri" w:hAnsi="Times New Roman" w:cs="Times New Roman"/>
          <w:sz w:val="28"/>
          <w:szCs w:val="28"/>
        </w:rPr>
        <w:t>Noord-hoff</w:t>
      </w:r>
      <w:proofErr w:type="spellEnd"/>
      <w:r w:rsidRPr="00312348">
        <w:rPr>
          <w:rFonts w:ascii="Times New Roman" w:eastAsia="Calibri" w:hAnsi="Times New Roman" w:cs="Times New Roman"/>
          <w:sz w:val="28"/>
          <w:szCs w:val="28"/>
        </w:rPr>
        <w:t>., 1922. – 454р.</w:t>
      </w:r>
    </w:p>
    <w:p w14:paraId="67867E5D"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Charbonnier</w:t>
      </w:r>
      <w:proofErr w:type="spellEnd"/>
      <w:r w:rsidRPr="00312348">
        <w:rPr>
          <w:rFonts w:ascii="Times New Roman" w:eastAsia="Calibri" w:hAnsi="Times New Roman" w:cs="Times New Roman"/>
          <w:sz w:val="28"/>
          <w:szCs w:val="28"/>
        </w:rPr>
        <w:t xml:space="preserve"> E. </w:t>
      </w:r>
      <w:proofErr w:type="spellStart"/>
      <w:r w:rsidRPr="00312348">
        <w:rPr>
          <w:rFonts w:ascii="Times New Roman" w:eastAsia="Calibri" w:hAnsi="Times New Roman" w:cs="Times New Roman"/>
          <w:sz w:val="28"/>
          <w:szCs w:val="28"/>
        </w:rPr>
        <w:t>La</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monnaie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de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singe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Ou</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comment</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reconnaître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les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expressions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issues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du</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Moyen</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Age</w:t>
      </w:r>
      <w:proofErr w:type="spellEnd"/>
      <w:r w:rsidRPr="00312348">
        <w:rPr>
          <w:rFonts w:ascii="Times New Roman" w:eastAsia="Calibri" w:hAnsi="Times New Roman" w:cs="Times New Roman"/>
          <w:sz w:val="28"/>
          <w:szCs w:val="28"/>
        </w:rPr>
        <w:t xml:space="preserve">. – </w:t>
      </w:r>
      <w:proofErr w:type="spellStart"/>
      <w:r w:rsidRPr="00312348">
        <w:rPr>
          <w:rFonts w:ascii="Times New Roman" w:eastAsia="Calibri" w:hAnsi="Times New Roman" w:cs="Times New Roman"/>
          <w:sz w:val="28"/>
          <w:szCs w:val="28"/>
        </w:rPr>
        <w:t>Paris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Hatier</w:t>
      </w:r>
      <w:proofErr w:type="spellEnd"/>
      <w:r w:rsidRPr="00312348">
        <w:rPr>
          <w:rFonts w:ascii="Times New Roman" w:eastAsia="Calibri" w:hAnsi="Times New Roman" w:cs="Times New Roman"/>
          <w:sz w:val="28"/>
          <w:szCs w:val="28"/>
        </w:rPr>
        <w:t>, 1991. – 262 p.</w:t>
      </w:r>
    </w:p>
    <w:p w14:paraId="2DAA9D43"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Dictionnaire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alphabétique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et</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analogique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de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la</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langue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française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par</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Paul</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Robert</w:t>
      </w:r>
      <w:proofErr w:type="spellEnd"/>
      <w:r w:rsidRPr="00312348">
        <w:rPr>
          <w:rFonts w:ascii="Times New Roman" w:eastAsia="Calibri" w:hAnsi="Times New Roman" w:cs="Times New Roman"/>
          <w:sz w:val="28"/>
          <w:szCs w:val="28"/>
        </w:rPr>
        <w:t xml:space="preserve">. – </w:t>
      </w:r>
      <w:proofErr w:type="spellStart"/>
      <w:r w:rsidRPr="00312348">
        <w:rPr>
          <w:rFonts w:ascii="Times New Roman" w:eastAsia="Calibri" w:hAnsi="Times New Roman" w:cs="Times New Roman"/>
          <w:sz w:val="28"/>
          <w:szCs w:val="28"/>
        </w:rPr>
        <w:t>Tome</w:t>
      </w:r>
      <w:proofErr w:type="spellEnd"/>
      <w:r w:rsidRPr="00312348">
        <w:rPr>
          <w:rFonts w:ascii="Times New Roman" w:eastAsia="Calibri" w:hAnsi="Times New Roman" w:cs="Times New Roman"/>
          <w:sz w:val="28"/>
          <w:szCs w:val="28"/>
        </w:rPr>
        <w:t xml:space="preserve"> 1: 1960. – 1077p., </w:t>
      </w:r>
      <w:proofErr w:type="spellStart"/>
      <w:r w:rsidRPr="00312348">
        <w:rPr>
          <w:rFonts w:ascii="Times New Roman" w:eastAsia="Calibri" w:hAnsi="Times New Roman" w:cs="Times New Roman"/>
          <w:sz w:val="28"/>
          <w:szCs w:val="28"/>
        </w:rPr>
        <w:t>Tome</w:t>
      </w:r>
      <w:proofErr w:type="spellEnd"/>
      <w:r w:rsidRPr="00312348">
        <w:rPr>
          <w:rFonts w:ascii="Times New Roman" w:eastAsia="Calibri" w:hAnsi="Times New Roman" w:cs="Times New Roman"/>
          <w:sz w:val="28"/>
          <w:szCs w:val="28"/>
        </w:rPr>
        <w:t xml:space="preserve"> 2: 1960. –1947p., </w:t>
      </w:r>
      <w:proofErr w:type="spellStart"/>
      <w:r w:rsidRPr="00312348">
        <w:rPr>
          <w:rFonts w:ascii="Times New Roman" w:eastAsia="Calibri" w:hAnsi="Times New Roman" w:cs="Times New Roman"/>
          <w:sz w:val="28"/>
          <w:szCs w:val="28"/>
        </w:rPr>
        <w:t>Tome</w:t>
      </w:r>
      <w:proofErr w:type="spellEnd"/>
      <w:r w:rsidRPr="00312348">
        <w:rPr>
          <w:rFonts w:ascii="Times New Roman" w:eastAsia="Calibri" w:hAnsi="Times New Roman" w:cs="Times New Roman"/>
          <w:sz w:val="28"/>
          <w:szCs w:val="28"/>
        </w:rPr>
        <w:t xml:space="preserve"> 3: 1960. – 760p. – </w:t>
      </w:r>
      <w:proofErr w:type="spellStart"/>
      <w:r w:rsidRPr="00312348">
        <w:rPr>
          <w:rFonts w:ascii="Times New Roman" w:eastAsia="Calibri" w:hAnsi="Times New Roman" w:cs="Times New Roman"/>
          <w:sz w:val="28"/>
          <w:szCs w:val="28"/>
        </w:rPr>
        <w:t>Tome</w:t>
      </w:r>
      <w:proofErr w:type="spellEnd"/>
      <w:r w:rsidRPr="00312348">
        <w:rPr>
          <w:rFonts w:ascii="Times New Roman" w:eastAsia="Calibri" w:hAnsi="Times New Roman" w:cs="Times New Roman"/>
          <w:sz w:val="28"/>
          <w:szCs w:val="28"/>
        </w:rPr>
        <w:t xml:space="preserve"> 4: 1960. – 920p.</w:t>
      </w:r>
    </w:p>
    <w:p w14:paraId="055FE743"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t>Lafleur</w:t>
      </w:r>
      <w:proofErr w:type="spellEnd"/>
      <w:r w:rsidRPr="00312348">
        <w:rPr>
          <w:rFonts w:ascii="Times New Roman" w:eastAsia="Calibri" w:hAnsi="Times New Roman" w:cs="Times New Roman"/>
          <w:sz w:val="28"/>
          <w:szCs w:val="28"/>
        </w:rPr>
        <w:t xml:space="preserve"> B. </w:t>
      </w:r>
      <w:proofErr w:type="spellStart"/>
      <w:r w:rsidRPr="00312348">
        <w:rPr>
          <w:rFonts w:ascii="Times New Roman" w:eastAsia="Calibri" w:hAnsi="Times New Roman" w:cs="Times New Roman"/>
          <w:sz w:val="28"/>
          <w:szCs w:val="28"/>
        </w:rPr>
        <w:t>Dictionnaire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des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locutions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idiomatiques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françaises</w:t>
      </w:r>
      <w:proofErr w:type="spellEnd"/>
      <w:r w:rsidRPr="00312348">
        <w:rPr>
          <w:rFonts w:ascii="Times New Roman" w:eastAsia="Calibri" w:hAnsi="Times New Roman" w:cs="Times New Roman"/>
          <w:sz w:val="28"/>
          <w:szCs w:val="28"/>
        </w:rPr>
        <w:t xml:space="preserve">. – </w:t>
      </w:r>
      <w:proofErr w:type="spellStart"/>
      <w:r w:rsidRPr="00312348">
        <w:rPr>
          <w:rFonts w:ascii="Times New Roman" w:eastAsia="Calibri" w:hAnsi="Times New Roman" w:cs="Times New Roman"/>
          <w:sz w:val="28"/>
          <w:szCs w:val="28"/>
        </w:rPr>
        <w:t>Ottawa</w:t>
      </w:r>
      <w:proofErr w:type="spellEnd"/>
      <w:r w:rsidRPr="00312348">
        <w:rPr>
          <w:rFonts w:ascii="Times New Roman" w:eastAsia="Calibri" w:hAnsi="Times New Roman" w:cs="Times New Roman"/>
          <w:sz w:val="28"/>
          <w:szCs w:val="28"/>
        </w:rPr>
        <w:t xml:space="preserve"> : </w:t>
      </w:r>
      <w:proofErr w:type="spellStart"/>
      <w:r w:rsidRPr="00312348">
        <w:rPr>
          <w:rFonts w:ascii="Times New Roman" w:eastAsia="Calibri" w:hAnsi="Times New Roman" w:cs="Times New Roman"/>
          <w:sz w:val="28"/>
          <w:szCs w:val="28"/>
        </w:rPr>
        <w:t>Editions</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Duculot</w:t>
      </w:r>
      <w:proofErr w:type="spellEnd"/>
      <w:r w:rsidRPr="00312348">
        <w:rPr>
          <w:rFonts w:ascii="Times New Roman" w:eastAsia="Calibri" w:hAnsi="Times New Roman" w:cs="Times New Roman"/>
          <w:sz w:val="28"/>
          <w:szCs w:val="28"/>
        </w:rPr>
        <w:t>, 1991. – 669 p.</w:t>
      </w:r>
    </w:p>
    <w:p w14:paraId="4B37B999"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sz w:val="28"/>
          <w:szCs w:val="28"/>
        </w:rPr>
      </w:pPr>
      <w:proofErr w:type="spellStart"/>
      <w:r w:rsidRPr="00312348">
        <w:rPr>
          <w:rFonts w:ascii="Times New Roman" w:eastAsia="Calibri" w:hAnsi="Times New Roman" w:cs="Times New Roman"/>
          <w:sz w:val="28"/>
          <w:szCs w:val="28"/>
        </w:rPr>
        <w:lastRenderedPageBreak/>
        <w:t>Le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Guern</w:t>
      </w:r>
      <w:proofErr w:type="spellEnd"/>
      <w:r w:rsidRPr="00312348">
        <w:rPr>
          <w:rFonts w:ascii="Times New Roman" w:eastAsia="Calibri" w:hAnsi="Times New Roman" w:cs="Times New Roman"/>
          <w:sz w:val="28"/>
          <w:szCs w:val="28"/>
        </w:rPr>
        <w:t xml:space="preserve"> M. </w:t>
      </w:r>
      <w:proofErr w:type="spellStart"/>
      <w:r w:rsidRPr="00312348">
        <w:rPr>
          <w:rFonts w:ascii="Times New Roman" w:eastAsia="Calibri" w:hAnsi="Times New Roman" w:cs="Times New Roman"/>
          <w:sz w:val="28"/>
          <w:szCs w:val="28"/>
        </w:rPr>
        <w:t>Sémantique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de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la</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méthaphore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et</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de</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la</w:t>
      </w:r>
      <w:proofErr w:type="spellEnd"/>
      <w:r w:rsidRPr="00312348">
        <w:rPr>
          <w:rFonts w:ascii="Times New Roman" w:eastAsia="Calibri" w:hAnsi="Times New Roman" w:cs="Times New Roman"/>
          <w:sz w:val="28"/>
          <w:szCs w:val="28"/>
        </w:rPr>
        <w:t xml:space="preserve"> </w:t>
      </w:r>
      <w:proofErr w:type="spellStart"/>
      <w:r w:rsidRPr="00312348">
        <w:rPr>
          <w:rFonts w:ascii="Times New Roman" w:eastAsia="Calibri" w:hAnsi="Times New Roman" w:cs="Times New Roman"/>
          <w:sz w:val="28"/>
          <w:szCs w:val="28"/>
        </w:rPr>
        <w:t>méthonymie</w:t>
      </w:r>
      <w:proofErr w:type="spellEnd"/>
      <w:r w:rsidRPr="00312348">
        <w:rPr>
          <w:rFonts w:ascii="Times New Roman" w:eastAsia="Calibri" w:hAnsi="Times New Roman" w:cs="Times New Roman"/>
          <w:sz w:val="28"/>
          <w:szCs w:val="28"/>
        </w:rPr>
        <w:t>, 1972. – 254р.</w:t>
      </w:r>
    </w:p>
    <w:p w14:paraId="33D80EA1"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fr-FR"/>
        </w:rPr>
      </w:pPr>
      <w:proofErr w:type="spellStart"/>
      <w:r w:rsidRPr="00312348">
        <w:rPr>
          <w:rFonts w:ascii="Times New Roman" w:eastAsia="Calibri" w:hAnsi="Times New Roman" w:cs="Times New Roman"/>
          <w:color w:val="000000"/>
          <w:sz w:val="28"/>
          <w:szCs w:val="28"/>
        </w:rPr>
        <w:t>Lyane</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Guillaume</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Les</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Errantes</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Chroniques</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ukrainiennes</w:t>
      </w:r>
      <w:proofErr w:type="spellEnd"/>
      <w:r w:rsidRPr="00312348">
        <w:rPr>
          <w:rFonts w:ascii="Times New Roman" w:eastAsia="Calibri" w:hAnsi="Times New Roman" w:cs="Times New Roman"/>
          <w:color w:val="000000"/>
          <w:sz w:val="28"/>
          <w:szCs w:val="28"/>
        </w:rPr>
        <w:t>. É</w:t>
      </w:r>
      <w:proofErr w:type="spellStart"/>
      <w:r w:rsidRPr="00312348">
        <w:rPr>
          <w:rFonts w:ascii="Times New Roman" w:eastAsia="Calibri" w:hAnsi="Times New Roman" w:cs="Times New Roman"/>
          <w:color w:val="000000"/>
          <w:sz w:val="28"/>
          <w:szCs w:val="28"/>
          <w:lang w:val="fr-FR"/>
        </w:rPr>
        <w:t>ditions</w:t>
      </w:r>
      <w:proofErr w:type="spellEnd"/>
      <w:r w:rsidRPr="00312348">
        <w:rPr>
          <w:rFonts w:ascii="Times New Roman" w:eastAsia="Calibri" w:hAnsi="Times New Roman" w:cs="Times New Roman"/>
          <w:color w:val="000000"/>
          <w:sz w:val="28"/>
          <w:szCs w:val="28"/>
        </w:rPr>
        <w:t xml:space="preserve"> </w:t>
      </w:r>
      <w:r w:rsidRPr="00312348">
        <w:rPr>
          <w:rFonts w:ascii="Times New Roman" w:eastAsia="Calibri" w:hAnsi="Times New Roman" w:cs="Times New Roman"/>
          <w:color w:val="000000"/>
          <w:sz w:val="28"/>
          <w:szCs w:val="28"/>
          <w:lang w:val="fr-FR"/>
        </w:rPr>
        <w:t>du</w:t>
      </w:r>
      <w:r w:rsidRPr="00312348">
        <w:rPr>
          <w:rFonts w:ascii="Times New Roman" w:eastAsia="Calibri" w:hAnsi="Times New Roman" w:cs="Times New Roman"/>
          <w:color w:val="000000"/>
          <w:sz w:val="28"/>
          <w:szCs w:val="28"/>
        </w:rPr>
        <w:t xml:space="preserve"> </w:t>
      </w:r>
      <w:r w:rsidRPr="00312348">
        <w:rPr>
          <w:rFonts w:ascii="Times New Roman" w:eastAsia="Calibri" w:hAnsi="Times New Roman" w:cs="Times New Roman"/>
          <w:color w:val="000000"/>
          <w:sz w:val="28"/>
          <w:szCs w:val="28"/>
          <w:lang w:val="fr-FR"/>
        </w:rPr>
        <w:t>Rocher</w:t>
      </w:r>
      <w:r w:rsidRPr="00312348">
        <w:rPr>
          <w:rFonts w:ascii="Times New Roman" w:eastAsia="Calibri" w:hAnsi="Times New Roman" w:cs="Times New Roman"/>
          <w:color w:val="000000"/>
          <w:sz w:val="28"/>
          <w:szCs w:val="28"/>
        </w:rPr>
        <w:t xml:space="preserve">, 2014. 254 </w:t>
      </w:r>
      <w:r w:rsidRPr="00312348">
        <w:rPr>
          <w:rFonts w:ascii="Times New Roman" w:eastAsia="Calibri" w:hAnsi="Times New Roman" w:cs="Times New Roman"/>
          <w:color w:val="000000"/>
          <w:sz w:val="28"/>
          <w:szCs w:val="28"/>
          <w:lang w:val="fr-FR"/>
        </w:rPr>
        <w:t>P</w:t>
      </w:r>
      <w:r w:rsidRPr="00312348">
        <w:rPr>
          <w:rFonts w:ascii="Times New Roman" w:eastAsia="Calibri" w:hAnsi="Times New Roman" w:cs="Times New Roman"/>
          <w:color w:val="000000"/>
          <w:sz w:val="28"/>
          <w:szCs w:val="28"/>
        </w:rPr>
        <w:t>.</w:t>
      </w:r>
      <w:r w:rsidRPr="00312348">
        <w:rPr>
          <w:rFonts w:ascii="Times New Roman" w:eastAsia="Calibri" w:hAnsi="Times New Roman" w:cs="Times New Roman"/>
          <w:color w:val="000000"/>
          <w:sz w:val="28"/>
          <w:szCs w:val="28"/>
          <w:lang w:val="fr-FR"/>
        </w:rPr>
        <w:t>P. 3-254.</w:t>
      </w:r>
    </w:p>
    <w:p w14:paraId="02B60D7C"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fr-FR"/>
        </w:rPr>
      </w:pPr>
      <w:proofErr w:type="spellStart"/>
      <w:r w:rsidRPr="00312348">
        <w:rPr>
          <w:rFonts w:ascii="Times New Roman" w:eastAsia="Calibri" w:hAnsi="Times New Roman" w:cs="Times New Roman"/>
          <w:color w:val="000000"/>
          <w:sz w:val="28"/>
          <w:szCs w:val="28"/>
        </w:rPr>
        <w:t>Miram</w:t>
      </w:r>
      <w:proofErr w:type="spellEnd"/>
      <w:r w:rsidRPr="00312348">
        <w:rPr>
          <w:rFonts w:ascii="Times New Roman" w:eastAsia="Calibri" w:hAnsi="Times New Roman" w:cs="Times New Roman"/>
          <w:color w:val="000000"/>
          <w:sz w:val="28"/>
          <w:szCs w:val="28"/>
        </w:rPr>
        <w:t xml:space="preserve"> G. </w:t>
      </w:r>
      <w:proofErr w:type="spellStart"/>
      <w:r w:rsidRPr="00312348">
        <w:rPr>
          <w:rFonts w:ascii="Times New Roman" w:eastAsia="Calibri" w:hAnsi="Times New Roman" w:cs="Times New Roman"/>
          <w:color w:val="000000"/>
          <w:sz w:val="28"/>
          <w:szCs w:val="28"/>
        </w:rPr>
        <w:t>Translation</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Algorithms</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Kyiv</w:t>
      </w:r>
      <w:proofErr w:type="spellEnd"/>
      <w:r w:rsidRPr="00312348">
        <w:rPr>
          <w:rFonts w:ascii="Times New Roman" w:eastAsia="Calibri" w:hAnsi="Times New Roman" w:cs="Times New Roman"/>
          <w:color w:val="000000"/>
          <w:sz w:val="28"/>
          <w:szCs w:val="28"/>
        </w:rPr>
        <w:t xml:space="preserve">: </w:t>
      </w:r>
      <w:proofErr w:type="spellStart"/>
      <w:r w:rsidRPr="00312348">
        <w:rPr>
          <w:rFonts w:ascii="Times New Roman" w:eastAsia="Calibri" w:hAnsi="Times New Roman" w:cs="Times New Roman"/>
          <w:color w:val="000000"/>
          <w:sz w:val="28"/>
          <w:szCs w:val="28"/>
        </w:rPr>
        <w:t>Elga</w:t>
      </w:r>
      <w:proofErr w:type="spellEnd"/>
      <w:r w:rsidRPr="00312348">
        <w:rPr>
          <w:rFonts w:ascii="Times New Roman" w:eastAsia="Calibri" w:hAnsi="Times New Roman" w:cs="Times New Roman"/>
          <w:color w:val="000000"/>
          <w:sz w:val="28"/>
          <w:szCs w:val="28"/>
        </w:rPr>
        <w:t>, 2004. 176 p.</w:t>
      </w:r>
    </w:p>
    <w:p w14:paraId="1D2FFD1B"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fr-FR"/>
        </w:rPr>
      </w:pPr>
      <w:r w:rsidRPr="00312348">
        <w:rPr>
          <w:rFonts w:ascii="Times New Roman" w:eastAsia="Calibri" w:hAnsi="Times New Roman" w:cs="Times New Roman"/>
          <w:color w:val="000000"/>
          <w:sz w:val="28"/>
          <w:szCs w:val="28"/>
          <w:lang w:val="fr-FR"/>
        </w:rPr>
        <w:t xml:space="preserve">Rey A. La lexicologie. Lectures. – Paris: Editions </w:t>
      </w:r>
      <w:proofErr w:type="spellStart"/>
      <w:r w:rsidRPr="00312348">
        <w:rPr>
          <w:rFonts w:ascii="Times New Roman" w:eastAsia="Calibri" w:hAnsi="Times New Roman" w:cs="Times New Roman"/>
          <w:color w:val="000000"/>
          <w:sz w:val="28"/>
          <w:szCs w:val="28"/>
          <w:lang w:val="fr-FR"/>
        </w:rPr>
        <w:t>Klincksieck</w:t>
      </w:r>
      <w:proofErr w:type="spellEnd"/>
      <w:r w:rsidRPr="00312348">
        <w:rPr>
          <w:rFonts w:ascii="Times New Roman" w:eastAsia="Calibri" w:hAnsi="Times New Roman" w:cs="Times New Roman"/>
          <w:color w:val="000000"/>
          <w:sz w:val="28"/>
          <w:szCs w:val="28"/>
          <w:lang w:val="fr-FR"/>
        </w:rPr>
        <w:t>, 1970. – 323p</w:t>
      </w:r>
      <w:r w:rsidRPr="00312348">
        <w:rPr>
          <w:rFonts w:ascii="Times New Roman" w:eastAsia="Calibri" w:hAnsi="Times New Roman" w:cs="Times New Roman"/>
          <w:color w:val="000000"/>
          <w:sz w:val="28"/>
          <w:szCs w:val="28"/>
        </w:rPr>
        <w:t>.</w:t>
      </w:r>
    </w:p>
    <w:p w14:paraId="550DAAFC"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fr-FR"/>
        </w:rPr>
      </w:pPr>
      <w:r w:rsidRPr="00312348">
        <w:rPr>
          <w:rFonts w:ascii="Times New Roman" w:eastAsia="Calibri" w:hAnsi="Times New Roman" w:cs="Times New Roman"/>
          <w:color w:val="000000"/>
          <w:sz w:val="28"/>
          <w:szCs w:val="28"/>
          <w:lang w:val="fr-FR"/>
        </w:rPr>
        <w:t>Rey A. Dictionnaire des expressions et locutions figurées. – Paris, 1979. – 374р.</w:t>
      </w:r>
    </w:p>
    <w:p w14:paraId="08655C8B"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fr-FR"/>
        </w:rPr>
      </w:pPr>
      <w:r w:rsidRPr="00312348">
        <w:rPr>
          <w:rFonts w:ascii="Times New Roman" w:eastAsia="Calibri" w:hAnsi="Times New Roman" w:cs="Times New Roman"/>
          <w:color w:val="000000"/>
          <w:sz w:val="28"/>
          <w:szCs w:val="28"/>
          <w:lang w:val="fr-FR"/>
        </w:rPr>
        <w:t xml:space="preserve">Rey A., </w:t>
      </w:r>
      <w:proofErr w:type="spellStart"/>
      <w:r w:rsidRPr="00312348">
        <w:rPr>
          <w:rFonts w:ascii="Times New Roman" w:eastAsia="Calibri" w:hAnsi="Times New Roman" w:cs="Times New Roman"/>
          <w:color w:val="000000"/>
          <w:sz w:val="28"/>
          <w:szCs w:val="28"/>
          <w:lang w:val="fr-FR"/>
        </w:rPr>
        <w:t>Chantreau</w:t>
      </w:r>
      <w:proofErr w:type="spellEnd"/>
      <w:r w:rsidRPr="00312348">
        <w:rPr>
          <w:rFonts w:ascii="Times New Roman" w:eastAsia="Calibri" w:hAnsi="Times New Roman" w:cs="Times New Roman"/>
          <w:color w:val="000000"/>
          <w:sz w:val="28"/>
          <w:szCs w:val="28"/>
          <w:lang w:val="fr-FR"/>
        </w:rPr>
        <w:t xml:space="preserve"> S. Dictionnaire des expressions et locutions. – Paris:</w:t>
      </w:r>
      <w:r w:rsidRPr="00312348">
        <w:rPr>
          <w:rFonts w:ascii="Times New Roman" w:eastAsia="Calibri" w:hAnsi="Times New Roman" w:cs="Times New Roman"/>
          <w:color w:val="000000"/>
          <w:sz w:val="28"/>
          <w:szCs w:val="28"/>
        </w:rPr>
        <w:t xml:space="preserve"> </w:t>
      </w:r>
      <w:r w:rsidRPr="00312348">
        <w:rPr>
          <w:rFonts w:ascii="Times New Roman" w:eastAsia="Calibri" w:hAnsi="Times New Roman" w:cs="Times New Roman"/>
          <w:color w:val="000000"/>
          <w:sz w:val="28"/>
          <w:szCs w:val="28"/>
          <w:lang w:val="fr-FR"/>
        </w:rPr>
        <w:t>Dictionnaires Le Robert, 1993. – 888 p.</w:t>
      </w:r>
    </w:p>
    <w:p w14:paraId="339BEF8D" w14:textId="77777777" w:rsidR="00312348" w:rsidRPr="00312348" w:rsidRDefault="00312348" w:rsidP="00312348">
      <w:pPr>
        <w:numPr>
          <w:ilvl w:val="0"/>
          <w:numId w:val="2"/>
        </w:numPr>
        <w:spacing w:after="0" w:line="360" w:lineRule="auto"/>
        <w:ind w:firstLine="709"/>
        <w:jc w:val="both"/>
        <w:rPr>
          <w:rFonts w:ascii="Times New Roman" w:eastAsia="Calibri" w:hAnsi="Times New Roman" w:cs="Times New Roman"/>
          <w:color w:val="000000"/>
          <w:sz w:val="28"/>
          <w:szCs w:val="28"/>
          <w:lang w:val="fr-FR"/>
        </w:rPr>
      </w:pPr>
      <w:r w:rsidRPr="00312348">
        <w:rPr>
          <w:rFonts w:ascii="Times New Roman" w:eastAsia="Calibri" w:hAnsi="Times New Roman" w:cs="Times New Roman"/>
          <w:color w:val="000000"/>
          <w:sz w:val="28"/>
          <w:szCs w:val="28"/>
          <w:lang w:val="fr-FR"/>
        </w:rPr>
        <w:t>Petit Robert. – Paris : Dictionnaires le Robert, 1991. – 2171 p.</w:t>
      </w:r>
    </w:p>
    <w:p w14:paraId="0041D0C3" w14:textId="77777777" w:rsidR="00312348" w:rsidRPr="00312348" w:rsidRDefault="00312348" w:rsidP="00312348">
      <w:pPr>
        <w:spacing w:after="0" w:line="360" w:lineRule="auto"/>
        <w:ind w:left="1429"/>
        <w:jc w:val="both"/>
        <w:rPr>
          <w:rFonts w:ascii="Times New Roman" w:eastAsia="Calibri" w:hAnsi="Times New Roman" w:cs="Times New Roman"/>
          <w:color w:val="000000"/>
          <w:sz w:val="28"/>
          <w:szCs w:val="28"/>
          <w:lang w:val="fr-FR"/>
        </w:rPr>
      </w:pPr>
    </w:p>
    <w:p w14:paraId="55E0DA6F" w14:textId="77777777" w:rsidR="00EB7F2A" w:rsidRPr="00312348" w:rsidRDefault="00EB7F2A" w:rsidP="00EC17AC">
      <w:pPr>
        <w:spacing w:after="0" w:line="360" w:lineRule="auto"/>
        <w:jc w:val="both"/>
        <w:rPr>
          <w:rFonts w:ascii="Times New Roman" w:hAnsi="Times New Roman" w:cs="Times New Roman"/>
          <w:sz w:val="28"/>
          <w:szCs w:val="28"/>
          <w:lang w:val="fr-FR"/>
        </w:rPr>
      </w:pPr>
    </w:p>
    <w:p w14:paraId="4682A034" w14:textId="77777777" w:rsidR="00D87DB5" w:rsidRPr="008C3DFE" w:rsidRDefault="00D87DB5" w:rsidP="008C3DFE">
      <w:pPr>
        <w:jc w:val="both"/>
        <w:rPr>
          <w:rFonts w:ascii="Times New Roman" w:hAnsi="Times New Roman" w:cs="Times New Roman"/>
          <w:sz w:val="28"/>
          <w:szCs w:val="28"/>
        </w:rPr>
      </w:pPr>
    </w:p>
    <w:sectPr w:rsidR="00D87DB5" w:rsidRPr="008C3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Arial"/>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A0435"/>
    <w:multiLevelType w:val="hybridMultilevel"/>
    <w:tmpl w:val="2736B9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4E84C4C"/>
    <w:multiLevelType w:val="hybridMultilevel"/>
    <w:tmpl w:val="D07017F6"/>
    <w:lvl w:ilvl="0" w:tplc="8668E4A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078136723">
    <w:abstractNumId w:val="1"/>
  </w:num>
  <w:num w:numId="2" w16cid:durableId="75224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FE"/>
    <w:rsid w:val="000861BB"/>
    <w:rsid w:val="00093F6D"/>
    <w:rsid w:val="000B4D10"/>
    <w:rsid w:val="0014784E"/>
    <w:rsid w:val="001C52DE"/>
    <w:rsid w:val="001F4FC4"/>
    <w:rsid w:val="00272B65"/>
    <w:rsid w:val="00277980"/>
    <w:rsid w:val="002B0693"/>
    <w:rsid w:val="002F24E3"/>
    <w:rsid w:val="00312348"/>
    <w:rsid w:val="0039574C"/>
    <w:rsid w:val="00452FC1"/>
    <w:rsid w:val="004D19FC"/>
    <w:rsid w:val="00747C89"/>
    <w:rsid w:val="00801099"/>
    <w:rsid w:val="00847927"/>
    <w:rsid w:val="008C3DFE"/>
    <w:rsid w:val="00936EBC"/>
    <w:rsid w:val="009E4455"/>
    <w:rsid w:val="00C526A9"/>
    <w:rsid w:val="00CF6684"/>
    <w:rsid w:val="00D24AEE"/>
    <w:rsid w:val="00D87DB5"/>
    <w:rsid w:val="00E07912"/>
    <w:rsid w:val="00E97EFB"/>
    <w:rsid w:val="00EB7F2A"/>
    <w:rsid w:val="00EC17AC"/>
    <w:rsid w:val="00F106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768D"/>
  <w15:chartTrackingRefBased/>
  <w15:docId w15:val="{821EDE0E-74DD-49BC-ACD3-2B48FEDF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3099</Words>
  <Characters>18600</Characters>
  <Application>Microsoft Office Word</Application>
  <DocSecurity>0</DocSecurity>
  <Lines>155</Lines>
  <Paragraphs>43</Paragraphs>
  <ScaleCrop>false</ScaleCrop>
  <Company>SPecialiST RePack</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Mzk</dc:creator>
  <cp:keywords/>
  <dc:description/>
  <cp:lastModifiedBy>Annie Mzk</cp:lastModifiedBy>
  <cp:revision>2</cp:revision>
  <dcterms:created xsi:type="dcterms:W3CDTF">2022-12-08T22:36:00Z</dcterms:created>
  <dcterms:modified xsi:type="dcterms:W3CDTF">2022-12-08T22:36:00Z</dcterms:modified>
</cp:coreProperties>
</file>