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8F" w:rsidRDefault="009B098F" w:rsidP="009B098F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  <w:lang w:val="uk-UA"/>
        </w:rPr>
      </w:pPr>
      <w:r>
        <w:rPr>
          <w:rFonts w:ascii="Arial Black" w:hAnsi="Arial Black" w:cs="Times New Roman"/>
          <w:sz w:val="28"/>
          <w:szCs w:val="28"/>
          <w:lang w:val="uk-UA"/>
        </w:rPr>
        <w:t>Тематика курсових робіт з основної іноземної мови</w:t>
      </w:r>
    </w:p>
    <w:p w:rsidR="009B098F" w:rsidRDefault="0008581E" w:rsidP="0008581E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  <w:lang w:val="en-US"/>
        </w:rPr>
      </w:pPr>
      <w:r>
        <w:rPr>
          <w:rFonts w:ascii="Arial Black" w:hAnsi="Arial Black" w:cs="Times New Roman"/>
          <w:sz w:val="28"/>
          <w:szCs w:val="28"/>
          <w:lang w:val="uk-UA"/>
        </w:rPr>
        <w:t xml:space="preserve">для студентів </w:t>
      </w:r>
      <w:r>
        <w:rPr>
          <w:rFonts w:ascii="Arial Black" w:hAnsi="Arial Black" w:cs="Times New Roman"/>
          <w:sz w:val="28"/>
          <w:szCs w:val="28"/>
          <w:lang w:val="en-US"/>
        </w:rPr>
        <w:t>3</w:t>
      </w:r>
      <w:r w:rsidR="009B098F">
        <w:rPr>
          <w:rFonts w:ascii="Arial Black" w:hAnsi="Arial Black" w:cs="Times New Roman"/>
          <w:sz w:val="28"/>
          <w:szCs w:val="28"/>
          <w:lang w:val="uk-UA"/>
        </w:rPr>
        <w:t xml:space="preserve"> курсу</w:t>
      </w:r>
      <w:r>
        <w:rPr>
          <w:rFonts w:ascii="Arial Black" w:hAnsi="Arial Black" w:cs="Times New Roman"/>
          <w:sz w:val="28"/>
          <w:szCs w:val="28"/>
          <w:lang w:val="uk-UA"/>
        </w:rPr>
        <w:t xml:space="preserve"> (20</w:t>
      </w:r>
      <w:r>
        <w:rPr>
          <w:rFonts w:ascii="Arial Black" w:hAnsi="Arial Black" w:cs="Times New Roman"/>
          <w:sz w:val="28"/>
          <w:szCs w:val="28"/>
          <w:lang w:val="en-US"/>
        </w:rPr>
        <w:t>20</w:t>
      </w:r>
      <w:r>
        <w:rPr>
          <w:rFonts w:ascii="Arial Black" w:hAnsi="Arial Black" w:cs="Times New Roman"/>
          <w:sz w:val="28"/>
          <w:szCs w:val="28"/>
          <w:lang w:val="uk-UA"/>
        </w:rPr>
        <w:t>-20</w:t>
      </w:r>
      <w:r>
        <w:rPr>
          <w:rFonts w:ascii="Arial Black" w:hAnsi="Arial Black" w:cs="Times New Roman"/>
          <w:sz w:val="28"/>
          <w:szCs w:val="28"/>
          <w:lang w:val="en-US"/>
        </w:rPr>
        <w:t>21</w:t>
      </w:r>
      <w:r w:rsidR="00D148D9">
        <w:rPr>
          <w:rFonts w:ascii="Arial Black" w:hAnsi="Arial Black" w:cs="Times New Roman"/>
          <w:sz w:val="28"/>
          <w:szCs w:val="28"/>
          <w:lang w:val="uk-UA"/>
        </w:rPr>
        <w:t>рр.)</w:t>
      </w:r>
    </w:p>
    <w:p w:rsidR="0008581E" w:rsidRPr="0008581E" w:rsidRDefault="0008581E" w:rsidP="0008581E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керівник</w:t>
            </w:r>
          </w:p>
        </w:tc>
      </w:tr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81E" w:rsidRPr="0008581E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Фоносемантична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тексту у поезіях Ніколь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Лоран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Катріс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Nicole</w:t>
            </w:r>
            <w:proofErr w:type="spellEnd"/>
          </w:p>
          <w:p w:rsidR="009B098F" w:rsidRPr="0008581E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Laurent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Catrice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Ліля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Pr="00E332DB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Pr="00E332DB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Лексика пандемії у сучасних французьких медіа-текстах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9344A0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Драган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Психолінгвістичні аспекти формування майбутнього часу у сучасній французькій мові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Квич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Юліана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81E" w:rsidRPr="0008581E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Асиміляція англійських запозичень у сучасній французькій мові</w:t>
            </w:r>
          </w:p>
          <w:p w:rsidR="009B098F" w:rsidRDefault="009B098F" w:rsidP="00E33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Кравець Вікторія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Дискурсивна природа абревіатур сучасного французького медіа-тексту</w:t>
            </w:r>
            <w:r w:rsidR="00E332DB" w:rsidRPr="00E3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Василик Анна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1E" w:rsidRPr="0008581E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Семантико-стилістичний аспект гендерних ознак автора у творчості</w:t>
            </w:r>
          </w:p>
          <w:p w:rsidR="009B098F" w:rsidRPr="0008581E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Франсуази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Саган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Неборак Євгенія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08581E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</w:t>
            </w:r>
            <w:proofErr w:type="spellStart"/>
            <w:r w:rsidRPr="0008581E">
              <w:rPr>
                <w:rFonts w:ascii="Times New Roman" w:hAnsi="Times New Roman" w:cs="Times New Roman"/>
                <w:bCs/>
                <w:sz w:val="24"/>
                <w:szCs w:val="24"/>
              </w:rPr>
              <w:t>семантична</w:t>
            </w:r>
            <w:proofErr w:type="spellEnd"/>
            <w:r w:rsidRPr="00085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581E">
              <w:rPr>
                <w:rFonts w:ascii="Times New Roman" w:hAnsi="Times New Roman" w:cs="Times New Roman"/>
                <w:bCs/>
                <w:sz w:val="24"/>
                <w:szCs w:val="24"/>
              </w:rPr>
              <w:t>специфіка</w:t>
            </w:r>
            <w:proofErr w:type="spellEnd"/>
            <w:r w:rsidRPr="00085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гендерно-</w:t>
            </w:r>
            <w:proofErr w:type="spellStart"/>
            <w:r w:rsidRPr="0008581E"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маркованої</w:t>
            </w:r>
            <w:proofErr w:type="spellEnd"/>
            <w:r w:rsidRPr="00085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лексики у </w:t>
            </w:r>
            <w:proofErr w:type="spellStart"/>
            <w:r w:rsidRPr="0008581E">
              <w:rPr>
                <w:rFonts w:ascii="Times New Roman" w:hAnsi="Times New Roman" w:cs="Times New Roman"/>
                <w:bCs/>
                <w:sz w:val="24"/>
                <w:szCs w:val="24"/>
              </w:rPr>
              <w:t>творчості</w:t>
            </w:r>
            <w:proofErr w:type="spellEnd"/>
            <w:r w:rsidRPr="00085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581E">
              <w:rPr>
                <w:rFonts w:ascii="Times New Roman" w:hAnsi="Times New Roman" w:cs="Times New Roman"/>
                <w:bCs/>
                <w:sz w:val="24"/>
                <w:szCs w:val="24"/>
              </w:rPr>
              <w:t>Франсуази</w:t>
            </w:r>
            <w:proofErr w:type="spellEnd"/>
            <w:r w:rsidRPr="00085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Саган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Павлик Андрій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08581E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автентичних матеріалів на уроках французької мови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Гавадзин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1E" w:rsidRPr="0008581E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Лексична специфіка комунікативної стратегії сучасної французької</w:t>
            </w:r>
          </w:p>
          <w:p w:rsidR="009B098F" w:rsidRPr="0008581E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реклами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Дідух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AF7212" w:rsidRDefault="00AF7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Крук Зоряна Миколаївна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1E" w:rsidRPr="0008581E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Синтаксичне моделювання авторських афоризмів (на матеріалі роману</w:t>
            </w:r>
          </w:p>
          <w:p w:rsidR="009B098F" w:rsidRPr="0008581E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 Фоенкін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 «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délicatesse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у перекладі І.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Серебрякової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Петрів Ольга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AF7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Цюпа Людмила Вікторівна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1E" w:rsidRPr="0008581E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Лінгво-культурні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аспекти адаптації семантики кольору у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французько-</w:t>
            </w:r>
            <w:proofErr w:type="spellEnd"/>
          </w:p>
          <w:p w:rsidR="009B098F" w:rsidRPr="0008581E" w:rsidRDefault="0008581E" w:rsidP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українських перекладах фразеологізмів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Шинкар Яна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AF7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Цюпа Людмила Вікторівна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08581E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Релігійні мотиви в повісті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Еріка-Емманюеля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Шмітта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"Дитя Ноя".</w:t>
            </w:r>
            <w:proofErr w:type="spellStart"/>
            <w:r w:rsidR="00515C26">
              <w:rPr>
                <w:rFonts w:ascii="Times New Roman" w:hAnsi="Times New Roman" w:cs="Times New Roman"/>
                <w:sz w:val="24"/>
                <w:szCs w:val="24"/>
              </w:rPr>
              <w:t>puissantes</w:t>
            </w:r>
            <w:proofErr w:type="spellEnd"/>
            <w:r w:rsidR="00515C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Стефанюк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AF7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Леся Богданівна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08581E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Проблема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</w:rPr>
              <w:t>самоідентифікації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8581E">
              <w:rPr>
                <w:rFonts w:ascii="Times New Roman" w:hAnsi="Times New Roman" w:cs="Times New Roman"/>
                <w:sz w:val="24"/>
                <w:szCs w:val="24"/>
              </w:rPr>
              <w:t>головного героя роману "</w:t>
            </w:r>
            <w:proofErr w:type="spellStart"/>
            <w:proofErr w:type="gramStart"/>
            <w:r w:rsidRPr="0008581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08581E">
              <w:rPr>
                <w:rFonts w:ascii="Times New Roman" w:hAnsi="Times New Roman" w:cs="Times New Roman"/>
                <w:sz w:val="24"/>
                <w:szCs w:val="24"/>
              </w:rPr>
              <w:t>ісс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</w:rPr>
              <w:t xml:space="preserve"> Багдада"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</w:rPr>
              <w:t>Еріка-Емманюеля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</w:rPr>
              <w:t>Шмітта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08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Ярощук</w:t>
            </w:r>
            <w:proofErr w:type="spellEnd"/>
            <w:r w:rsidRPr="00085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AF7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Леся Богданівна</w:t>
            </w:r>
            <w:bookmarkStart w:id="0" w:name="_GoBack"/>
            <w:bookmarkEnd w:id="0"/>
          </w:p>
        </w:tc>
      </w:tr>
    </w:tbl>
    <w:p w:rsidR="008576EC" w:rsidRDefault="008576EC"/>
    <w:sectPr w:rsidR="0085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D5"/>
    <w:rsid w:val="0008581E"/>
    <w:rsid w:val="00515C26"/>
    <w:rsid w:val="008576EC"/>
    <w:rsid w:val="009344A0"/>
    <w:rsid w:val="009B098F"/>
    <w:rsid w:val="00AF7212"/>
    <w:rsid w:val="00D148D9"/>
    <w:rsid w:val="00DE7ED5"/>
    <w:rsid w:val="00E3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2018-12-05T08:01:00Z</cp:lastPrinted>
  <dcterms:created xsi:type="dcterms:W3CDTF">2018-09-13T12:19:00Z</dcterms:created>
  <dcterms:modified xsi:type="dcterms:W3CDTF">2021-02-10T10:32:00Z</dcterms:modified>
</cp:coreProperties>
</file>