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23" w:rsidRDefault="004C1123" w:rsidP="004C1123">
      <w:pPr>
        <w:pStyle w:val="Default"/>
        <w:jc w:val="center"/>
        <w:rPr>
          <w:b/>
          <w:sz w:val="28"/>
          <w:szCs w:val="28"/>
          <w:lang w:val="ru-RU"/>
        </w:rPr>
      </w:pPr>
      <w:r w:rsidRPr="00540814">
        <w:rPr>
          <w:b/>
          <w:sz w:val="28"/>
          <w:szCs w:val="28"/>
        </w:rPr>
        <w:t>Самостійна робота</w:t>
      </w:r>
    </w:p>
    <w:p w:rsidR="004C1123" w:rsidRPr="004C1123" w:rsidRDefault="004C1123" w:rsidP="004C1123">
      <w:pPr>
        <w:pStyle w:val="Default"/>
        <w:jc w:val="center"/>
        <w:rPr>
          <w:sz w:val="28"/>
          <w:szCs w:val="28"/>
          <w:lang w:val="ru-RU"/>
        </w:rPr>
      </w:pPr>
    </w:p>
    <w:p w:rsidR="000B5734" w:rsidRDefault="004C1123" w:rsidP="004C1123">
      <w:pPr>
        <w:pStyle w:val="Default"/>
        <w:jc w:val="center"/>
        <w:rPr>
          <w:sz w:val="28"/>
          <w:szCs w:val="28"/>
        </w:rPr>
      </w:pPr>
      <w:r w:rsidRPr="00540814">
        <w:rPr>
          <w:sz w:val="28"/>
          <w:szCs w:val="28"/>
        </w:rPr>
        <w:t xml:space="preserve">для студентів </w:t>
      </w:r>
      <w:r w:rsidR="000B5734">
        <w:rPr>
          <w:sz w:val="28"/>
          <w:szCs w:val="28"/>
        </w:rPr>
        <w:t xml:space="preserve">3 курсу </w:t>
      </w:r>
      <w:proofErr w:type="spellStart"/>
      <w:r>
        <w:rPr>
          <w:sz w:val="28"/>
          <w:szCs w:val="28"/>
          <w:lang w:val="ru-RU"/>
        </w:rPr>
        <w:t>першого</w:t>
      </w:r>
      <w:proofErr w:type="spellEnd"/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бакалаврського</w:t>
      </w:r>
      <w:r>
        <w:rPr>
          <w:sz w:val="28"/>
          <w:szCs w:val="28"/>
          <w:lang w:val="ru-RU"/>
        </w:rPr>
        <w:t>)</w:t>
      </w:r>
      <w:r w:rsidRPr="004C1123">
        <w:rPr>
          <w:sz w:val="28"/>
          <w:szCs w:val="28"/>
        </w:rPr>
        <w:t xml:space="preserve"> </w:t>
      </w:r>
      <w:r>
        <w:rPr>
          <w:sz w:val="28"/>
          <w:szCs w:val="28"/>
        </w:rPr>
        <w:t>рівня</w:t>
      </w:r>
      <w:r w:rsidRPr="00540814">
        <w:rPr>
          <w:sz w:val="28"/>
          <w:szCs w:val="28"/>
        </w:rPr>
        <w:t xml:space="preserve"> </w:t>
      </w:r>
    </w:p>
    <w:p w:rsidR="004C1123" w:rsidRDefault="004C1123" w:rsidP="004C1123">
      <w:pPr>
        <w:pStyle w:val="Default"/>
        <w:jc w:val="center"/>
        <w:rPr>
          <w:sz w:val="28"/>
          <w:szCs w:val="28"/>
        </w:rPr>
      </w:pPr>
      <w:r w:rsidRPr="00540814">
        <w:rPr>
          <w:sz w:val="28"/>
          <w:szCs w:val="28"/>
        </w:rPr>
        <w:t xml:space="preserve">з навчальної дисципліни </w:t>
      </w:r>
      <w:r>
        <w:rPr>
          <w:sz w:val="28"/>
          <w:szCs w:val="28"/>
        </w:rPr>
        <w:t>«Теоретична фонетика»</w:t>
      </w:r>
    </w:p>
    <w:p w:rsidR="004C1123" w:rsidRPr="00CC6CD5" w:rsidRDefault="004C1123" w:rsidP="004C112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6CD5">
        <w:rPr>
          <w:sz w:val="28"/>
          <w:szCs w:val="28"/>
        </w:rPr>
        <w:t>Галузь знань: 03 Гуманітарні науки</w:t>
      </w:r>
    </w:p>
    <w:p w:rsidR="004C1123" w:rsidRPr="00CC6CD5" w:rsidRDefault="004C1123" w:rsidP="000B5734">
      <w:pPr>
        <w:pStyle w:val="Default"/>
        <w:jc w:val="center"/>
        <w:rPr>
          <w:sz w:val="28"/>
          <w:szCs w:val="28"/>
        </w:rPr>
      </w:pPr>
      <w:r w:rsidRPr="00CC6CD5">
        <w:rPr>
          <w:sz w:val="28"/>
          <w:szCs w:val="28"/>
        </w:rPr>
        <w:t>Спеціальність: 035 Філологія</w:t>
      </w:r>
    </w:p>
    <w:p w:rsidR="004C1123" w:rsidRPr="00CC6CD5" w:rsidRDefault="004C1123" w:rsidP="004C1123">
      <w:pPr>
        <w:pStyle w:val="Default"/>
        <w:jc w:val="center"/>
        <w:rPr>
          <w:sz w:val="28"/>
          <w:szCs w:val="28"/>
        </w:rPr>
      </w:pPr>
      <w:r w:rsidRPr="00CC6CD5">
        <w:rPr>
          <w:bCs/>
          <w:sz w:val="28"/>
          <w:szCs w:val="28"/>
        </w:rPr>
        <w:t xml:space="preserve">спеціалізація: </w:t>
      </w:r>
      <w:r w:rsidRPr="00CC6CD5">
        <w:rPr>
          <w:sz w:val="28"/>
          <w:szCs w:val="28"/>
        </w:rPr>
        <w:t>035.055 Романські мови та літератури (переклад включно)</w:t>
      </w:r>
    </w:p>
    <w:p w:rsidR="004C1123" w:rsidRPr="00CC6CD5" w:rsidRDefault="004C1123" w:rsidP="004C1123">
      <w:pPr>
        <w:pStyle w:val="Default"/>
        <w:jc w:val="center"/>
        <w:rPr>
          <w:sz w:val="28"/>
          <w:szCs w:val="28"/>
        </w:rPr>
      </w:pPr>
    </w:p>
    <w:p w:rsidR="004C1123" w:rsidRPr="000B5734" w:rsidRDefault="004C1123" w:rsidP="00821CE3">
      <w:pPr>
        <w:pStyle w:val="Default"/>
        <w:ind w:left="-340"/>
        <w:rPr>
          <w:sz w:val="28"/>
          <w:szCs w:val="28"/>
        </w:rPr>
      </w:pPr>
      <w:r w:rsidRPr="000B5734">
        <w:rPr>
          <w:b/>
          <w:sz w:val="28"/>
          <w:szCs w:val="28"/>
        </w:rPr>
        <w:t>Тема 1.</w:t>
      </w:r>
      <w:r w:rsidRPr="000B5734">
        <w:rPr>
          <w:sz w:val="28"/>
          <w:szCs w:val="28"/>
        </w:rPr>
        <w:t xml:space="preserve"> Фонетика як лінгвістична дисципліна. Місце фонетики як підрозділу </w:t>
      </w:r>
      <w:r w:rsidRPr="000B5734">
        <w:rPr>
          <w:sz w:val="28"/>
          <w:szCs w:val="28"/>
          <w:lang w:val="uz-Latn-UZ"/>
        </w:rPr>
        <w:t>мовознавства</w:t>
      </w:r>
      <w:r w:rsidRPr="000B5734">
        <w:rPr>
          <w:sz w:val="28"/>
          <w:szCs w:val="28"/>
        </w:rPr>
        <w:t>. Її зв’язок з іншими науками.</w:t>
      </w:r>
    </w:p>
    <w:p w:rsidR="004C1123" w:rsidRDefault="004C1123" w:rsidP="00821CE3">
      <w:pPr>
        <w:pStyle w:val="a3"/>
        <w:spacing w:after="0" w:line="276" w:lineRule="auto"/>
        <w:ind w:left="-340"/>
        <w:jc w:val="both"/>
        <w:rPr>
          <w:bCs/>
          <w:szCs w:val="28"/>
        </w:rPr>
      </w:pPr>
      <w:r>
        <w:rPr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Тема 2 </w:t>
      </w:r>
      <w:r>
        <w:rPr>
          <w:szCs w:val="28"/>
          <w:lang w:val="uk-UA"/>
        </w:rPr>
        <w:t xml:space="preserve">. </w:t>
      </w:r>
      <w:r>
        <w:rPr>
          <w:bCs/>
          <w:szCs w:val="28"/>
        </w:rPr>
        <w:t xml:space="preserve">Предмет фонетики. </w:t>
      </w:r>
      <w:proofErr w:type="spellStart"/>
      <w:r>
        <w:rPr>
          <w:bCs/>
          <w:szCs w:val="28"/>
        </w:rPr>
        <w:t>Фонологія</w:t>
      </w:r>
      <w:proofErr w:type="spellEnd"/>
      <w:r>
        <w:rPr>
          <w:bCs/>
          <w:szCs w:val="28"/>
        </w:rPr>
        <w:t xml:space="preserve"> як </w:t>
      </w:r>
      <w:proofErr w:type="spellStart"/>
      <w:r>
        <w:rPr>
          <w:bCs/>
          <w:szCs w:val="28"/>
        </w:rPr>
        <w:t>сучасний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етап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розвитку</w:t>
      </w:r>
      <w:proofErr w:type="spellEnd"/>
      <w:r>
        <w:rPr>
          <w:bCs/>
          <w:szCs w:val="28"/>
        </w:rPr>
        <w:t xml:space="preserve"> фонетики. </w:t>
      </w:r>
      <w:proofErr w:type="spellStart"/>
      <w:r>
        <w:rPr>
          <w:bCs/>
          <w:szCs w:val="28"/>
        </w:rPr>
        <w:t>Теоретичне</w:t>
      </w:r>
      <w:proofErr w:type="spellEnd"/>
      <w:r>
        <w:rPr>
          <w:bCs/>
          <w:szCs w:val="28"/>
        </w:rPr>
        <w:t xml:space="preserve"> та </w:t>
      </w:r>
      <w:proofErr w:type="spellStart"/>
      <w:r>
        <w:rPr>
          <w:bCs/>
          <w:szCs w:val="28"/>
        </w:rPr>
        <w:t>практичне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значення</w:t>
      </w:r>
      <w:proofErr w:type="spellEnd"/>
      <w:r>
        <w:rPr>
          <w:bCs/>
          <w:szCs w:val="28"/>
        </w:rPr>
        <w:t xml:space="preserve"> фонетики.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>Тема 3.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Звукова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Лінгвістичний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акустичний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анатомофізіологічний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аспекти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аналізу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звукі</w:t>
      </w:r>
      <w:proofErr w:type="gramStart"/>
      <w:r>
        <w:rPr>
          <w:szCs w:val="28"/>
        </w:rPr>
        <w:t>в</w:t>
      </w:r>
      <w:proofErr w:type="spellEnd"/>
      <w:proofErr w:type="gramEnd"/>
      <w:r>
        <w:rPr>
          <w:szCs w:val="28"/>
        </w:rPr>
        <w:t xml:space="preserve">. 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bCs/>
          <w:szCs w:val="28"/>
          <w:lang w:val="uk-UA"/>
        </w:rPr>
        <w:t>Тема 4.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Будова </w:t>
      </w:r>
      <w:proofErr w:type="spellStart"/>
      <w:r>
        <w:rPr>
          <w:szCs w:val="28"/>
        </w:rPr>
        <w:t>мовного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апарату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Активні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пасивні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органи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bCs/>
          <w:szCs w:val="28"/>
          <w:lang w:val="uk-UA"/>
        </w:rPr>
      </w:pPr>
      <w:r>
        <w:rPr>
          <w:b/>
          <w:szCs w:val="28"/>
          <w:lang w:val="uk-UA"/>
        </w:rPr>
        <w:t>Тема 5.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Теорія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фонеми</w:t>
      </w:r>
      <w:proofErr w:type="spellEnd"/>
      <w:r>
        <w:rPr>
          <w:bCs/>
          <w:szCs w:val="28"/>
        </w:rPr>
        <w:t>. Фонема та звук.</w:t>
      </w:r>
      <w:r>
        <w:rPr>
          <w:bCs/>
          <w:szCs w:val="28"/>
          <w:lang w:val="uk-UA"/>
        </w:rPr>
        <w:t xml:space="preserve"> Варіанти фонеми.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>Тема 6.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Фонетизм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французької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Вокалізм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  <w:r>
        <w:rPr>
          <w:szCs w:val="28"/>
        </w:rPr>
        <w:t xml:space="preserve">. 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>Тема 7.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Консонатизм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Тема 8.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Артикуляторна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класифікація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голосних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приголосних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французької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Відмінні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французьких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голосних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приголосних</w:t>
      </w:r>
      <w:proofErr w:type="spellEnd"/>
      <w:r>
        <w:rPr>
          <w:szCs w:val="28"/>
          <w:lang w:val="uk-UA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9. </w:t>
      </w:r>
      <w:r>
        <w:rPr>
          <w:szCs w:val="28"/>
        </w:rPr>
        <w:t xml:space="preserve">Склад та </w:t>
      </w:r>
      <w:proofErr w:type="spellStart"/>
      <w:r>
        <w:rPr>
          <w:szCs w:val="28"/>
        </w:rPr>
        <w:t>фонетичний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складоподіл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Теорія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мускульного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напруження</w:t>
      </w:r>
      <w:proofErr w:type="spellEnd"/>
      <w:r>
        <w:rPr>
          <w:szCs w:val="28"/>
        </w:rPr>
        <w:t>.</w:t>
      </w:r>
    </w:p>
    <w:p w:rsidR="004C1123" w:rsidRP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>Тема 10.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Принципи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членування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мовного</w:t>
      </w:r>
      <w:proofErr w:type="spellEnd"/>
      <w:r>
        <w:rPr>
          <w:szCs w:val="28"/>
        </w:rPr>
        <w:t xml:space="preserve"> потоку. </w:t>
      </w:r>
      <w:proofErr w:type="spellStart"/>
      <w:r>
        <w:rPr>
          <w:szCs w:val="28"/>
        </w:rPr>
        <w:t>Теорії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складоподілу</w:t>
      </w:r>
      <w:proofErr w:type="spellEnd"/>
      <w:r>
        <w:rPr>
          <w:szCs w:val="28"/>
          <w:lang w:val="uk-UA"/>
        </w:rPr>
        <w:t>.</w:t>
      </w:r>
    </w:p>
    <w:p w:rsidR="004C1123" w:rsidRDefault="004C1123" w:rsidP="00821CE3">
      <w:pPr>
        <w:tabs>
          <w:tab w:val="left" w:pos="284"/>
          <w:tab w:val="left" w:pos="567"/>
        </w:tabs>
        <w:spacing w:line="276" w:lineRule="auto"/>
        <w:ind w:left="-34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proofErr w:type="spellStart"/>
      <w:r>
        <w:rPr>
          <w:b/>
          <w:szCs w:val="28"/>
          <w:lang w:val="uk-UA"/>
        </w:rPr>
        <w:t>1</w:t>
      </w:r>
      <w:proofErr w:type="spellEnd"/>
      <w:r>
        <w:rPr>
          <w:b/>
          <w:szCs w:val="28"/>
          <w:lang w:val="uk-UA"/>
        </w:rPr>
        <w:t xml:space="preserve">. </w:t>
      </w:r>
      <w:r>
        <w:rPr>
          <w:szCs w:val="28"/>
          <w:lang w:val="uk-UA"/>
        </w:rPr>
        <w:t>Стилістичний аспект французької мови. Стилі мовлення.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>2.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Мовний</w:t>
      </w:r>
      <w:proofErr w:type="spellEnd"/>
      <w:r>
        <w:rPr>
          <w:szCs w:val="28"/>
        </w:rPr>
        <w:t xml:space="preserve"> ритм. </w:t>
      </w:r>
      <w:proofErr w:type="spellStart"/>
      <w:r>
        <w:rPr>
          <w:szCs w:val="28"/>
        </w:rPr>
        <w:t>Ритмічна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група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ритмічних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груп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>3.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Ритмомелодика. Мелодика </w:t>
      </w:r>
      <w:proofErr w:type="spellStart"/>
      <w:r>
        <w:rPr>
          <w:szCs w:val="28"/>
        </w:rPr>
        <w:t>розповідного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питального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спонукального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речення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>4.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Просодія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інтонація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Функції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наголосу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наголосу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французькій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мові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Функції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компоненти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інтонації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>Тема</w:t>
      </w:r>
      <w:r w:rsidRPr="004C1123">
        <w:rPr>
          <w:b/>
          <w:szCs w:val="28"/>
        </w:rPr>
        <w:t xml:space="preserve"> 1</w:t>
      </w:r>
      <w:r>
        <w:rPr>
          <w:b/>
          <w:szCs w:val="28"/>
          <w:lang w:val="uk-UA"/>
        </w:rPr>
        <w:t>5.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Зв’язування</w:t>
      </w:r>
      <w:proofErr w:type="spellEnd"/>
      <w:r>
        <w:rPr>
          <w:szCs w:val="28"/>
        </w:rPr>
        <w:t xml:space="preserve">. Правила </w:t>
      </w:r>
      <w:proofErr w:type="spellStart"/>
      <w:r>
        <w:rPr>
          <w:szCs w:val="28"/>
        </w:rPr>
        <w:t>обов’язкового</w:t>
      </w:r>
      <w:proofErr w:type="spellEnd"/>
      <w:r>
        <w:rPr>
          <w:szCs w:val="28"/>
        </w:rPr>
        <w:t>,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факультативного та </w:t>
      </w:r>
      <w:proofErr w:type="spellStart"/>
      <w:r>
        <w:rPr>
          <w:szCs w:val="28"/>
        </w:rPr>
        <w:t>забороненого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вживання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szCs w:val="28"/>
        </w:rPr>
        <w:t>зв’язування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зв’язування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Функції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szCs w:val="28"/>
        </w:rPr>
        <w:t>зв’язування</w:t>
      </w:r>
      <w:proofErr w:type="spellEnd"/>
      <w:r>
        <w:rPr>
          <w:szCs w:val="28"/>
        </w:rPr>
        <w:t>.</w:t>
      </w:r>
    </w:p>
    <w:p w:rsidR="004C1123" w:rsidRDefault="004C1123" w:rsidP="00821CE3">
      <w:pPr>
        <w:pStyle w:val="a5"/>
        <w:spacing w:after="0"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>6.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Чергування</w:t>
      </w:r>
      <w:proofErr w:type="spellEnd"/>
      <w:r>
        <w:rPr>
          <w:szCs w:val="28"/>
        </w:rPr>
        <w:t xml:space="preserve"> фонем. </w:t>
      </w:r>
      <w:proofErr w:type="spellStart"/>
      <w:r>
        <w:rPr>
          <w:szCs w:val="28"/>
        </w:rPr>
        <w:t>Фонетичні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позиційні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чергування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Чергування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голосних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залежності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стилю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Випадне</w:t>
      </w:r>
      <w:proofErr w:type="spellEnd"/>
      <w:proofErr w:type="gramStart"/>
      <w:r>
        <w:rPr>
          <w:szCs w:val="28"/>
        </w:rPr>
        <w:t xml:space="preserve"> [ə].</w:t>
      </w:r>
      <w:proofErr w:type="gramEnd"/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>7.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Сегментація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мовного</w:t>
      </w:r>
      <w:proofErr w:type="spellEnd"/>
      <w:r>
        <w:rPr>
          <w:szCs w:val="28"/>
        </w:rPr>
        <w:t xml:space="preserve"> потоку. Синтагма як </w:t>
      </w:r>
      <w:proofErr w:type="spellStart"/>
      <w:r>
        <w:rPr>
          <w:szCs w:val="28"/>
        </w:rPr>
        <w:t>значеннєва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група</w:t>
      </w:r>
      <w:proofErr w:type="spellEnd"/>
      <w:r>
        <w:rPr>
          <w:szCs w:val="28"/>
        </w:rPr>
        <w:t xml:space="preserve">. Фраза як </w:t>
      </w:r>
      <w:proofErr w:type="spellStart"/>
      <w:r>
        <w:rPr>
          <w:szCs w:val="28"/>
        </w:rPr>
        <w:t>значеннєва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єдність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 xml:space="preserve">8. </w:t>
      </w:r>
      <w:r>
        <w:rPr>
          <w:szCs w:val="28"/>
          <w:lang w:val="uk-UA"/>
        </w:rPr>
        <w:t xml:space="preserve">Мелодія. Інтонаційна теорія П. </w:t>
      </w:r>
      <w:proofErr w:type="spellStart"/>
      <w:r>
        <w:rPr>
          <w:szCs w:val="28"/>
          <w:lang w:val="uk-UA"/>
        </w:rPr>
        <w:t>Делатра</w:t>
      </w:r>
      <w:proofErr w:type="spellEnd"/>
      <w:r>
        <w:rPr>
          <w:szCs w:val="28"/>
          <w:lang w:val="uk-UA"/>
        </w:rPr>
        <w:t xml:space="preserve">. Інтонація і тип речення. 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1</w:t>
      </w:r>
      <w:r>
        <w:rPr>
          <w:b/>
          <w:szCs w:val="28"/>
          <w:lang w:val="uk-UA"/>
        </w:rPr>
        <w:t xml:space="preserve">9. </w:t>
      </w:r>
      <w:proofErr w:type="spellStart"/>
      <w:r>
        <w:rPr>
          <w:szCs w:val="28"/>
        </w:rPr>
        <w:t>Літературна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сучасної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французької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>.</w:t>
      </w:r>
    </w:p>
    <w:p w:rsidR="004C1123" w:rsidRDefault="004C1123" w:rsidP="00821CE3">
      <w:pPr>
        <w:spacing w:line="276" w:lineRule="auto"/>
        <w:ind w:left="-340"/>
        <w:jc w:val="both"/>
        <w:rPr>
          <w:szCs w:val="28"/>
        </w:rPr>
      </w:pPr>
      <w:r>
        <w:rPr>
          <w:b/>
          <w:szCs w:val="28"/>
          <w:lang w:val="uk-UA"/>
        </w:rPr>
        <w:t xml:space="preserve">Тема </w:t>
      </w:r>
      <w:r w:rsidRPr="004C1123">
        <w:rPr>
          <w:b/>
          <w:szCs w:val="28"/>
        </w:rPr>
        <w:t>2</w:t>
      </w:r>
      <w:r>
        <w:rPr>
          <w:b/>
          <w:szCs w:val="28"/>
          <w:lang w:val="uk-UA"/>
        </w:rPr>
        <w:t>0.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Фонетичний</w:t>
      </w:r>
      <w:proofErr w:type="spellEnd"/>
      <w:r>
        <w:rPr>
          <w:szCs w:val="28"/>
        </w:rPr>
        <w:t xml:space="preserve"> аспект </w:t>
      </w:r>
      <w:proofErr w:type="spellStart"/>
      <w:r>
        <w:rPr>
          <w:szCs w:val="28"/>
        </w:rPr>
        <w:t>культури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французької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розмовної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Фонетичні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вправи</w:t>
      </w:r>
      <w:proofErr w:type="spellEnd"/>
      <w:r>
        <w:rPr>
          <w:szCs w:val="28"/>
        </w:rPr>
        <w:t>.</w:t>
      </w:r>
    </w:p>
    <w:p w:rsidR="004C1123" w:rsidRDefault="004C1123" w:rsidP="004C1123">
      <w:pPr>
        <w:spacing w:line="276" w:lineRule="auto"/>
        <w:ind w:left="1440" w:hanging="1440"/>
        <w:jc w:val="both"/>
        <w:rPr>
          <w:b/>
          <w:bCs/>
          <w:szCs w:val="28"/>
        </w:rPr>
      </w:pPr>
    </w:p>
    <w:p w:rsidR="00821CE3" w:rsidRPr="00821CE3" w:rsidRDefault="00821CE3" w:rsidP="00821CE3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14. Рекомендована література</w:t>
      </w:r>
    </w:p>
    <w:p w:rsidR="00821CE3" w:rsidRPr="004F1A8A" w:rsidRDefault="00821CE3" w:rsidP="00821CE3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lastRenderedPageBreak/>
        <w:t>Базова</w:t>
      </w:r>
    </w:p>
    <w:p w:rsidR="00821CE3" w:rsidRPr="004E2996" w:rsidRDefault="00821CE3" w:rsidP="00821CE3">
      <w:pPr>
        <w:numPr>
          <w:ilvl w:val="0"/>
          <w:numId w:val="3"/>
        </w:numPr>
        <w:spacing w:line="0" w:lineRule="atLeast"/>
        <w:ind w:left="-340" w:hanging="357"/>
        <w:jc w:val="both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 </w:t>
      </w:r>
      <w:proofErr w:type="spellStart"/>
      <w:r>
        <w:rPr>
          <w:bCs/>
          <w:spacing w:val="-6"/>
          <w:szCs w:val="28"/>
        </w:rPr>
        <w:t>Бурчинський</w:t>
      </w:r>
      <w:proofErr w:type="spellEnd"/>
      <w:r>
        <w:rPr>
          <w:bCs/>
          <w:spacing w:val="-6"/>
          <w:szCs w:val="28"/>
        </w:rPr>
        <w:t xml:space="preserve"> В.Н. Теоретическая фонетика </w:t>
      </w:r>
      <w:r>
        <w:rPr>
          <w:spacing w:val="-6"/>
          <w:szCs w:val="28"/>
        </w:rPr>
        <w:t>французского</w:t>
      </w:r>
      <w:r w:rsidR="00F80F8D">
        <w:rPr>
          <w:spacing w:val="-6"/>
          <w:szCs w:val="28"/>
          <w:lang w:val="uk-UA"/>
        </w:rPr>
        <w:t xml:space="preserve"> </w:t>
      </w:r>
      <w:r>
        <w:rPr>
          <w:spacing w:val="-6"/>
          <w:szCs w:val="28"/>
        </w:rPr>
        <w:t>языка: учебное пособие. – М.: АСТ: Восток–Запад, 2006. – 181с.</w:t>
      </w:r>
    </w:p>
    <w:p w:rsidR="00821CE3" w:rsidRPr="00796930" w:rsidRDefault="00821CE3" w:rsidP="00821CE3">
      <w:pPr>
        <w:numPr>
          <w:ilvl w:val="0"/>
          <w:numId w:val="3"/>
        </w:numPr>
        <w:spacing w:line="0" w:lineRule="atLeast"/>
        <w:ind w:left="-340" w:hanging="357"/>
        <w:jc w:val="both"/>
        <w:rPr>
          <w:szCs w:val="28"/>
        </w:rPr>
      </w:pPr>
      <w:r w:rsidRPr="00F0408F">
        <w:rPr>
          <w:szCs w:val="28"/>
        </w:rPr>
        <w:t xml:space="preserve"> Федоров В.А. Теоретическая фонетика </w:t>
      </w:r>
      <w:r>
        <w:rPr>
          <w:szCs w:val="28"/>
        </w:rPr>
        <w:t>французского</w:t>
      </w:r>
      <w:r w:rsidR="00F80F8D">
        <w:rPr>
          <w:szCs w:val="28"/>
          <w:lang w:val="uk-UA"/>
        </w:rPr>
        <w:t xml:space="preserve"> </w:t>
      </w:r>
      <w:r>
        <w:rPr>
          <w:szCs w:val="28"/>
        </w:rPr>
        <w:t>языка.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Учебно-методическое пособие для вузов. </w:t>
      </w:r>
      <w:r w:rsidRPr="002C1F1C">
        <w:rPr>
          <w:szCs w:val="28"/>
        </w:rPr>
        <w:t>–</w:t>
      </w:r>
      <w:r>
        <w:rPr>
          <w:szCs w:val="28"/>
        </w:rPr>
        <w:t xml:space="preserve"> Воронеж: </w:t>
      </w:r>
      <w:r w:rsidRPr="002C1F1C">
        <w:rPr>
          <w:szCs w:val="28"/>
        </w:rPr>
        <w:t>Из</w:t>
      </w:r>
      <w:r>
        <w:rPr>
          <w:szCs w:val="28"/>
        </w:rPr>
        <w:t xml:space="preserve">дательско-полиграфический центр </w:t>
      </w:r>
      <w:r w:rsidRPr="002C1F1C">
        <w:rPr>
          <w:szCs w:val="28"/>
        </w:rPr>
        <w:t>Воронежского государственного университета</w:t>
      </w:r>
      <w:r>
        <w:rPr>
          <w:szCs w:val="28"/>
        </w:rPr>
        <w:t>,</w:t>
      </w:r>
      <w:r w:rsidRPr="00F0408F">
        <w:rPr>
          <w:szCs w:val="28"/>
        </w:rPr>
        <w:t>2008.</w:t>
      </w:r>
      <w:r>
        <w:rPr>
          <w:szCs w:val="28"/>
        </w:rPr>
        <w:t xml:space="preserve"> – 62с.</w:t>
      </w:r>
    </w:p>
    <w:p w:rsidR="00821CE3" w:rsidRPr="00A42B90" w:rsidRDefault="00821CE3" w:rsidP="00821CE3">
      <w:pPr>
        <w:numPr>
          <w:ilvl w:val="0"/>
          <w:numId w:val="3"/>
        </w:numPr>
        <w:ind w:left="-340"/>
        <w:jc w:val="both"/>
        <w:rPr>
          <w:szCs w:val="28"/>
        </w:rPr>
      </w:pPr>
      <w:r w:rsidRPr="00F0408F">
        <w:rPr>
          <w:szCs w:val="28"/>
        </w:rPr>
        <w:t xml:space="preserve"> </w:t>
      </w:r>
      <w:proofErr w:type="spellStart"/>
      <w:r>
        <w:rPr>
          <w:szCs w:val="28"/>
        </w:rPr>
        <w:t>Шигаревская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Н.А. Теоретическая фонетика французского языка: Для </w:t>
      </w:r>
      <w:proofErr w:type="spellStart"/>
      <w:r>
        <w:rPr>
          <w:szCs w:val="28"/>
        </w:rPr>
        <w:t>ин-тов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фак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иностр</w:t>
      </w:r>
      <w:proofErr w:type="spellEnd"/>
      <w:r w:rsidRPr="002034A4">
        <w:rPr>
          <w:szCs w:val="28"/>
        </w:rPr>
        <w:t xml:space="preserve">. </w:t>
      </w:r>
      <w:r>
        <w:rPr>
          <w:szCs w:val="28"/>
        </w:rPr>
        <w:t>яз</w:t>
      </w:r>
      <w:r w:rsidRPr="002034A4">
        <w:rPr>
          <w:szCs w:val="28"/>
        </w:rPr>
        <w:t xml:space="preserve">. </w:t>
      </w:r>
      <w:r>
        <w:rPr>
          <w:szCs w:val="28"/>
        </w:rPr>
        <w:t>Учебник</w:t>
      </w:r>
      <w:r w:rsidRPr="00A42B90">
        <w:rPr>
          <w:szCs w:val="28"/>
        </w:rPr>
        <w:t>. 3-</w:t>
      </w:r>
      <w:r>
        <w:rPr>
          <w:szCs w:val="28"/>
        </w:rPr>
        <w:t>еизд</w:t>
      </w:r>
      <w:r w:rsidRPr="00A42B90">
        <w:rPr>
          <w:szCs w:val="28"/>
        </w:rPr>
        <w:t xml:space="preserve">., </w:t>
      </w:r>
      <w:proofErr w:type="spellStart"/>
      <w:r>
        <w:rPr>
          <w:szCs w:val="28"/>
        </w:rPr>
        <w:t>испр</w:t>
      </w:r>
      <w:proofErr w:type="spellEnd"/>
      <w:r w:rsidRPr="00A42B90">
        <w:rPr>
          <w:szCs w:val="28"/>
        </w:rPr>
        <w:t xml:space="preserve">. – </w:t>
      </w:r>
      <w:r>
        <w:rPr>
          <w:szCs w:val="28"/>
        </w:rPr>
        <w:t>М</w:t>
      </w:r>
      <w:r w:rsidRPr="00A42B90">
        <w:rPr>
          <w:szCs w:val="28"/>
        </w:rPr>
        <w:t xml:space="preserve">.: </w:t>
      </w:r>
      <w:proofErr w:type="spellStart"/>
      <w:r>
        <w:rPr>
          <w:szCs w:val="28"/>
        </w:rPr>
        <w:t>Высш</w:t>
      </w:r>
      <w:proofErr w:type="spellEnd"/>
      <w:r w:rsidRPr="00A42B90">
        <w:rPr>
          <w:szCs w:val="28"/>
        </w:rPr>
        <w:t xml:space="preserve">. </w:t>
      </w:r>
      <w:r>
        <w:rPr>
          <w:szCs w:val="28"/>
        </w:rPr>
        <w:t>школа</w:t>
      </w:r>
      <w:r w:rsidRPr="00A42B90">
        <w:rPr>
          <w:szCs w:val="28"/>
        </w:rPr>
        <w:t>, 1982. – 271</w:t>
      </w:r>
      <w:r>
        <w:rPr>
          <w:szCs w:val="28"/>
        </w:rPr>
        <w:t>с</w:t>
      </w:r>
      <w:r w:rsidRPr="00A42B90">
        <w:rPr>
          <w:szCs w:val="28"/>
        </w:rPr>
        <w:t>.</w:t>
      </w:r>
    </w:p>
    <w:p w:rsidR="00821CE3" w:rsidRPr="00796930" w:rsidRDefault="00821CE3" w:rsidP="00821CE3">
      <w:pPr>
        <w:suppressAutoHyphens w:val="0"/>
        <w:ind w:left="-340"/>
        <w:jc w:val="both"/>
        <w:rPr>
          <w:szCs w:val="28"/>
        </w:rPr>
      </w:pPr>
    </w:p>
    <w:p w:rsidR="00821CE3" w:rsidRPr="004F1A8A" w:rsidRDefault="00821CE3" w:rsidP="00821CE3">
      <w:pPr>
        <w:shd w:val="clear" w:color="auto" w:fill="FFFFFF"/>
        <w:ind w:left="-340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Допоміжна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proofErr w:type="spellStart"/>
      <w:r>
        <w:rPr>
          <w:szCs w:val="28"/>
        </w:rPr>
        <w:t>Андрієвська</w:t>
      </w:r>
      <w:proofErr w:type="spellEnd"/>
      <w:r>
        <w:rPr>
          <w:szCs w:val="28"/>
        </w:rPr>
        <w:t xml:space="preserve"> Е.М., </w:t>
      </w:r>
      <w:proofErr w:type="spellStart"/>
      <w:r>
        <w:rPr>
          <w:szCs w:val="28"/>
        </w:rPr>
        <w:t>Дем’яненко</w:t>
      </w:r>
      <w:proofErr w:type="spellEnd"/>
      <w:r>
        <w:rPr>
          <w:szCs w:val="28"/>
        </w:rPr>
        <w:t xml:space="preserve"> М.Я. </w:t>
      </w:r>
      <w:proofErr w:type="spellStart"/>
      <w:r>
        <w:rPr>
          <w:szCs w:val="28"/>
        </w:rPr>
        <w:t>Сучасна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французька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вимова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Теорія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практика: </w:t>
      </w:r>
      <w:proofErr w:type="spellStart"/>
      <w:r>
        <w:rPr>
          <w:szCs w:val="28"/>
        </w:rPr>
        <w:t>Навчальний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пос</w:t>
      </w:r>
      <w:proofErr w:type="gramEnd"/>
      <w:r>
        <w:rPr>
          <w:szCs w:val="28"/>
        </w:rPr>
        <w:t>ібник</w:t>
      </w:r>
      <w:proofErr w:type="spellEnd"/>
      <w:r>
        <w:rPr>
          <w:szCs w:val="28"/>
        </w:rPr>
        <w:t xml:space="preserve">. – К.: </w:t>
      </w:r>
      <w:proofErr w:type="spellStart"/>
      <w:r>
        <w:rPr>
          <w:szCs w:val="28"/>
        </w:rPr>
        <w:t>Видавничо-поліграфічний</w:t>
      </w:r>
      <w:proofErr w:type="spellEnd"/>
      <w:r>
        <w:rPr>
          <w:szCs w:val="28"/>
        </w:rPr>
        <w:t xml:space="preserve"> центр “</w:t>
      </w:r>
      <w:proofErr w:type="spellStart"/>
      <w:r>
        <w:rPr>
          <w:szCs w:val="28"/>
        </w:rPr>
        <w:t>Київський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”, 2004. – 225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r>
        <w:rPr>
          <w:szCs w:val="28"/>
        </w:rPr>
        <w:t xml:space="preserve">Артемов В.А. Экспериментальная фонетика. – М.: Издательство литературы на иностранных языках, 1956. – 199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pStyle w:val="31"/>
        <w:numPr>
          <w:ilvl w:val="0"/>
          <w:numId w:val="2"/>
        </w:numPr>
        <w:spacing w:after="0"/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Бондарко Л.В. </w:t>
      </w:r>
      <w:proofErr w:type="spellStart"/>
      <w:r>
        <w:rPr>
          <w:sz w:val="28"/>
          <w:szCs w:val="28"/>
        </w:rPr>
        <w:t>Звуковой</w:t>
      </w:r>
      <w:proofErr w:type="spellEnd"/>
      <w:r>
        <w:rPr>
          <w:sz w:val="28"/>
          <w:szCs w:val="28"/>
        </w:rPr>
        <w:t xml:space="preserve"> строй </w:t>
      </w:r>
      <w:proofErr w:type="spellStart"/>
      <w:r>
        <w:rPr>
          <w:sz w:val="28"/>
          <w:szCs w:val="28"/>
        </w:rPr>
        <w:t>современного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языка</w:t>
      </w:r>
      <w:proofErr w:type="spellEnd"/>
      <w:r>
        <w:rPr>
          <w:sz w:val="28"/>
          <w:szCs w:val="28"/>
        </w:rPr>
        <w:t xml:space="preserve">. – М., 1977. – </w:t>
      </w:r>
      <w:r>
        <w:rPr>
          <w:sz w:val="28"/>
          <w:szCs w:val="28"/>
          <w:lang w:val="ru-RU"/>
        </w:rPr>
        <w:t>267</w:t>
      </w:r>
      <w:r>
        <w:rPr>
          <w:sz w:val="28"/>
          <w:szCs w:val="28"/>
        </w:rPr>
        <w:t xml:space="preserve"> с.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r>
        <w:rPr>
          <w:szCs w:val="28"/>
        </w:rPr>
        <w:t xml:space="preserve">Бондарко Л.В., Вербицкая Л.А., </w:t>
      </w:r>
      <w:proofErr w:type="spellStart"/>
      <w:r>
        <w:rPr>
          <w:szCs w:val="28"/>
        </w:rPr>
        <w:t>Гордина</w:t>
      </w:r>
      <w:proofErr w:type="spellEnd"/>
      <w:r>
        <w:rPr>
          <w:szCs w:val="28"/>
        </w:rPr>
        <w:t xml:space="preserve"> М.В. Основы общей фонетики. – СПб: Изд-во </w:t>
      </w:r>
      <w:proofErr w:type="spellStart"/>
      <w:r>
        <w:rPr>
          <w:szCs w:val="28"/>
        </w:rPr>
        <w:t>СпбГУ</w:t>
      </w:r>
      <w:proofErr w:type="spellEnd"/>
      <w:r>
        <w:rPr>
          <w:szCs w:val="28"/>
        </w:rPr>
        <w:t xml:space="preserve">, 1991. – 149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proofErr w:type="spellStart"/>
      <w:r>
        <w:rPr>
          <w:szCs w:val="28"/>
        </w:rPr>
        <w:t>Гордина</w:t>
      </w:r>
      <w:proofErr w:type="spellEnd"/>
      <w:r>
        <w:rPr>
          <w:szCs w:val="28"/>
        </w:rPr>
        <w:t xml:space="preserve"> М.В. Фонетика французского языка. – Л.: Изд-во </w:t>
      </w:r>
      <w:proofErr w:type="spellStart"/>
      <w:r>
        <w:rPr>
          <w:szCs w:val="28"/>
        </w:rPr>
        <w:t>Ленинг</w:t>
      </w:r>
      <w:proofErr w:type="spellEnd"/>
      <w:r>
        <w:rPr>
          <w:szCs w:val="28"/>
        </w:rPr>
        <w:t xml:space="preserve">. ун-та, 1973. – 208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proofErr w:type="spellStart"/>
      <w:r>
        <w:rPr>
          <w:szCs w:val="28"/>
        </w:rPr>
        <w:t>Дем’яненко</w:t>
      </w:r>
      <w:proofErr w:type="spellEnd"/>
      <w:r>
        <w:rPr>
          <w:szCs w:val="28"/>
        </w:rPr>
        <w:t xml:space="preserve"> М.Я. </w:t>
      </w:r>
      <w:proofErr w:type="spellStart"/>
      <w:r>
        <w:rPr>
          <w:szCs w:val="28"/>
        </w:rPr>
        <w:t>Вступний</w:t>
      </w:r>
      <w:proofErr w:type="spellEnd"/>
      <w:r>
        <w:rPr>
          <w:szCs w:val="28"/>
        </w:rPr>
        <w:t xml:space="preserve"> курс фонетики </w:t>
      </w:r>
      <w:proofErr w:type="spellStart"/>
      <w:r>
        <w:rPr>
          <w:szCs w:val="28"/>
        </w:rPr>
        <w:t>французької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Вища</w:t>
      </w:r>
      <w:proofErr w:type="spellEnd"/>
      <w:r>
        <w:rPr>
          <w:szCs w:val="28"/>
        </w:rPr>
        <w:t xml:space="preserve"> школа, 1971. – 143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proofErr w:type="spellStart"/>
      <w:r>
        <w:rPr>
          <w:szCs w:val="28"/>
        </w:rPr>
        <w:t>Зиндер</w:t>
      </w:r>
      <w:proofErr w:type="spellEnd"/>
      <w:r>
        <w:rPr>
          <w:szCs w:val="28"/>
        </w:rPr>
        <w:t xml:space="preserve"> Л.Р. Общая фонетика. – М.: Высшая школа, 1979. – 312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r>
        <w:rPr>
          <w:szCs w:val="28"/>
        </w:rPr>
        <w:t xml:space="preserve">Катагощина Н.А. О современном французском произношении. – М.: Просвещение, 1974. – 112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r>
        <w:rPr>
          <w:szCs w:val="28"/>
        </w:rPr>
        <w:t xml:space="preserve">Матусевич М.И. Введение в общую фонетику. – </w:t>
      </w:r>
      <w:proofErr w:type="spellStart"/>
      <w:r>
        <w:rPr>
          <w:szCs w:val="28"/>
        </w:rPr>
        <w:t>М.:Учпедгиз</w:t>
      </w:r>
      <w:proofErr w:type="spellEnd"/>
      <w:r>
        <w:rPr>
          <w:szCs w:val="28"/>
        </w:rPr>
        <w:t>, 1959. – 135 с.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proofErr w:type="spellStart"/>
      <w:r>
        <w:rPr>
          <w:szCs w:val="28"/>
        </w:rPr>
        <w:t>Рапанович</w:t>
      </w:r>
      <w:proofErr w:type="spellEnd"/>
      <w:r>
        <w:rPr>
          <w:szCs w:val="28"/>
        </w:rPr>
        <w:t xml:space="preserve"> А.Н. Фонетика французского языка. – М.: Высшая школа, 1969. – 285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Трубецкой</w:t>
      </w:r>
      <w:proofErr w:type="spellEnd"/>
      <w:r>
        <w:rPr>
          <w:szCs w:val="28"/>
          <w:lang w:val="uk-UA"/>
        </w:rPr>
        <w:t xml:space="preserve"> Н.С. Основи фонології. М., 1960.</w:t>
      </w:r>
    </w:p>
    <w:p w:rsidR="00821CE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</w:rPr>
      </w:pPr>
      <w:r>
        <w:rPr>
          <w:szCs w:val="28"/>
        </w:rPr>
        <w:t xml:space="preserve">Щерба Л.В. Фонетика французского языка. – М.: Высшая школа, 1963. – 309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821CE3" w:rsidRPr="00796930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 w:val="26"/>
          <w:szCs w:val="28"/>
          <w:lang w:val="fr-FR"/>
        </w:rPr>
      </w:pPr>
      <w:r>
        <w:rPr>
          <w:szCs w:val="28"/>
          <w:lang w:val="fr-FR"/>
        </w:rPr>
        <w:t xml:space="preserve">Bourciez E. Et J. Phonétique française // Etude historique. </w:t>
      </w:r>
      <w:r>
        <w:rPr>
          <w:sz w:val="26"/>
          <w:szCs w:val="28"/>
          <w:lang w:val="fr-FR"/>
        </w:rPr>
        <w:t>– Paris, 1967. – P. 164.</w:t>
      </w:r>
    </w:p>
    <w:p w:rsidR="00821CE3" w:rsidRPr="004F6293" w:rsidRDefault="00821CE3" w:rsidP="00821CE3">
      <w:pPr>
        <w:numPr>
          <w:ilvl w:val="0"/>
          <w:numId w:val="2"/>
        </w:numPr>
        <w:suppressAutoHyphens w:val="0"/>
        <w:ind w:left="-340"/>
        <w:jc w:val="both"/>
        <w:rPr>
          <w:szCs w:val="28"/>
          <w:lang w:val="fr-FR"/>
        </w:rPr>
      </w:pPr>
      <w:r w:rsidRPr="004F6293">
        <w:rPr>
          <w:szCs w:val="28"/>
          <w:lang w:val="fr-FR"/>
        </w:rPr>
        <w:t>Léon  P. et M. Introduction à la phonétique corrective. – P.: Hachette et Larousse, 1987. – 98 p. (</w:t>
      </w:r>
      <w:proofErr w:type="spellStart"/>
      <w:r w:rsidRPr="004F6293">
        <w:rPr>
          <w:szCs w:val="28"/>
        </w:rPr>
        <w:t>електронний</w:t>
      </w:r>
      <w:proofErr w:type="spellEnd"/>
      <w:r w:rsidRPr="004F6293">
        <w:rPr>
          <w:szCs w:val="28"/>
          <w:lang w:val="fr-FR"/>
        </w:rPr>
        <w:t xml:space="preserve"> </w:t>
      </w:r>
      <w:proofErr w:type="spellStart"/>
      <w:r w:rsidRPr="004F6293">
        <w:rPr>
          <w:szCs w:val="28"/>
        </w:rPr>
        <w:t>варіант</w:t>
      </w:r>
      <w:proofErr w:type="spellEnd"/>
      <w:r w:rsidRPr="004F6293">
        <w:rPr>
          <w:szCs w:val="28"/>
          <w:lang w:val="fr-FR"/>
        </w:rPr>
        <w:t>)</w:t>
      </w:r>
    </w:p>
    <w:p w:rsidR="00821CE3" w:rsidRPr="00202CA7" w:rsidRDefault="00821CE3" w:rsidP="00202CA7">
      <w:pPr>
        <w:numPr>
          <w:ilvl w:val="0"/>
          <w:numId w:val="2"/>
        </w:numPr>
        <w:suppressAutoHyphens w:val="0"/>
        <w:ind w:left="-340"/>
        <w:jc w:val="both"/>
        <w:rPr>
          <w:szCs w:val="28"/>
          <w:lang w:val="fr-FR"/>
        </w:rPr>
      </w:pPr>
      <w:r w:rsidRPr="004F6293">
        <w:rPr>
          <w:szCs w:val="28"/>
          <w:lang w:val="fr-FR"/>
        </w:rPr>
        <w:t>Lerond A. Dictionnaire de la prononciation. – P.: Larousse, 1980. – 589 p. (</w:t>
      </w:r>
      <w:proofErr w:type="spellStart"/>
      <w:r w:rsidRPr="004F6293">
        <w:rPr>
          <w:szCs w:val="28"/>
        </w:rPr>
        <w:t>електронний</w:t>
      </w:r>
      <w:proofErr w:type="spellEnd"/>
      <w:r w:rsidRPr="004F6293">
        <w:rPr>
          <w:szCs w:val="28"/>
          <w:lang w:val="fr-FR"/>
        </w:rPr>
        <w:t xml:space="preserve"> </w:t>
      </w:r>
      <w:proofErr w:type="spellStart"/>
      <w:r w:rsidRPr="004F6293">
        <w:rPr>
          <w:szCs w:val="28"/>
        </w:rPr>
        <w:t>варіант</w:t>
      </w:r>
      <w:proofErr w:type="spellEnd"/>
      <w:r w:rsidRPr="004F6293">
        <w:rPr>
          <w:szCs w:val="28"/>
          <w:lang w:val="fr-FR"/>
        </w:rPr>
        <w:t>)</w:t>
      </w:r>
    </w:p>
    <w:p w:rsidR="00821CE3" w:rsidRDefault="00821CE3" w:rsidP="00821CE3">
      <w:pPr>
        <w:shd w:val="clear" w:color="auto" w:fill="FFFFFF"/>
        <w:tabs>
          <w:tab w:val="left" w:pos="365"/>
        </w:tabs>
        <w:spacing w:before="14" w:line="226" w:lineRule="exact"/>
        <w:ind w:left="-340"/>
        <w:jc w:val="center"/>
        <w:rPr>
          <w:b/>
          <w:lang w:val="uk-UA"/>
        </w:rPr>
      </w:pPr>
    </w:p>
    <w:p w:rsidR="00821CE3" w:rsidRDefault="00821CE3" w:rsidP="00821CE3">
      <w:pPr>
        <w:shd w:val="clear" w:color="auto" w:fill="FFFFFF"/>
        <w:tabs>
          <w:tab w:val="left" w:pos="365"/>
        </w:tabs>
        <w:spacing w:before="14" w:line="226" w:lineRule="exact"/>
        <w:ind w:left="-340"/>
        <w:jc w:val="center"/>
        <w:rPr>
          <w:b/>
          <w:lang w:val="uk-UA"/>
        </w:rPr>
      </w:pPr>
      <w:r>
        <w:rPr>
          <w:b/>
          <w:lang w:val="uk-UA"/>
        </w:rPr>
        <w:t>Інформаційні ресурси</w:t>
      </w:r>
    </w:p>
    <w:p w:rsidR="00821CE3" w:rsidRDefault="00821CE3" w:rsidP="00821CE3">
      <w:pPr>
        <w:shd w:val="clear" w:color="auto" w:fill="FFFFFF"/>
        <w:tabs>
          <w:tab w:val="left" w:pos="365"/>
        </w:tabs>
        <w:spacing w:before="14" w:line="226" w:lineRule="exact"/>
        <w:ind w:left="-340"/>
        <w:rPr>
          <w:spacing w:val="-20"/>
          <w:lang w:val="uk-UA"/>
        </w:rPr>
      </w:pPr>
    </w:p>
    <w:p w:rsidR="00821CE3" w:rsidRPr="00B8586E" w:rsidRDefault="00026055" w:rsidP="00821CE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ind w:left="-340"/>
        <w:rPr>
          <w:lang w:val="uk-UA"/>
        </w:rPr>
      </w:pPr>
      <w:hyperlink r:id="rId5" w:history="1">
        <w:r w:rsidR="00821CE3">
          <w:rPr>
            <w:rStyle w:val="a7"/>
          </w:rPr>
          <w:t>http</w:t>
        </w:r>
        <w:r w:rsidR="00821CE3" w:rsidRPr="00B8586E">
          <w:rPr>
            <w:rStyle w:val="a7"/>
            <w:lang w:val="uk-UA"/>
          </w:rPr>
          <w:t>://</w:t>
        </w:r>
        <w:r w:rsidR="00821CE3">
          <w:rPr>
            <w:rStyle w:val="a7"/>
          </w:rPr>
          <w:t>www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unil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ch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ling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page</w:t>
        </w:r>
        <w:r w:rsidR="00821CE3" w:rsidRPr="00B8586E">
          <w:rPr>
            <w:rStyle w:val="a7"/>
            <w:lang w:val="uk-UA"/>
          </w:rPr>
          <w:t>12580.</w:t>
        </w:r>
        <w:proofErr w:type="spellStart"/>
        <w:r w:rsidR="00821CE3">
          <w:rPr>
            <w:rStyle w:val="a7"/>
          </w:rPr>
          <w:t>html</w:t>
        </w:r>
        <w:proofErr w:type="spellEnd"/>
      </w:hyperlink>
    </w:p>
    <w:p w:rsidR="00821CE3" w:rsidRPr="00B8586E" w:rsidRDefault="00026055" w:rsidP="00821CE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ind w:left="-340"/>
        <w:rPr>
          <w:lang w:val="uk-UA"/>
        </w:rPr>
      </w:pPr>
      <w:hyperlink r:id="rId6" w:history="1">
        <w:r w:rsidR="00821CE3">
          <w:rPr>
            <w:rStyle w:val="a7"/>
          </w:rPr>
          <w:t>http</w:t>
        </w:r>
        <w:r w:rsidR="00821CE3" w:rsidRPr="00B8586E">
          <w:rPr>
            <w:rStyle w:val="a7"/>
            <w:lang w:val="uk-UA"/>
          </w:rPr>
          <w:t>://</w:t>
        </w:r>
        <w:r w:rsidR="00821CE3">
          <w:rPr>
            <w:rStyle w:val="a7"/>
          </w:rPr>
          <w:t>www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linguistes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com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phonetique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phon</w:t>
        </w:r>
        <w:r w:rsidR="00821CE3" w:rsidRPr="00B8586E">
          <w:rPr>
            <w:rStyle w:val="a7"/>
            <w:lang w:val="uk-UA"/>
          </w:rPr>
          <w:t>.</w:t>
        </w:r>
        <w:proofErr w:type="spellStart"/>
        <w:r w:rsidR="00821CE3">
          <w:rPr>
            <w:rStyle w:val="a7"/>
          </w:rPr>
          <w:t>html</w:t>
        </w:r>
        <w:proofErr w:type="spellEnd"/>
      </w:hyperlink>
    </w:p>
    <w:p w:rsidR="00821CE3" w:rsidRPr="00B8586E" w:rsidRDefault="00026055" w:rsidP="00821CE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ind w:left="-340"/>
        <w:rPr>
          <w:lang w:val="uk-UA"/>
        </w:rPr>
      </w:pPr>
      <w:hyperlink r:id="rId7" w:history="1">
        <w:r w:rsidR="00821CE3">
          <w:rPr>
            <w:rStyle w:val="a7"/>
          </w:rPr>
          <w:t>http</w:t>
        </w:r>
        <w:r w:rsidR="00821CE3" w:rsidRPr="00B8586E">
          <w:rPr>
            <w:rStyle w:val="a7"/>
            <w:lang w:val="uk-UA"/>
          </w:rPr>
          <w:t>://</w:t>
        </w:r>
        <w:r w:rsidR="00821CE3">
          <w:rPr>
            <w:rStyle w:val="a7"/>
          </w:rPr>
          <w:t>post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queensu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ca</w:t>
        </w:r>
        <w:r w:rsidR="00821CE3" w:rsidRPr="00B8586E">
          <w:rPr>
            <w:rStyle w:val="a7"/>
            <w:lang w:val="uk-UA"/>
          </w:rPr>
          <w:t>/~</w:t>
        </w:r>
        <w:r w:rsidR="00821CE3">
          <w:rPr>
            <w:rStyle w:val="a7"/>
          </w:rPr>
          <w:t>lessardg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Cours</w:t>
        </w:r>
        <w:r w:rsidR="00821CE3" w:rsidRPr="00B8586E">
          <w:rPr>
            <w:rStyle w:val="a7"/>
            <w:lang w:val="uk-UA"/>
          </w:rPr>
          <w:t>/215/</w:t>
        </w:r>
        <w:r w:rsidR="00821CE3">
          <w:rPr>
            <w:rStyle w:val="a7"/>
          </w:rPr>
          <w:t>chap</w:t>
        </w:r>
        <w:r w:rsidR="00821CE3" w:rsidRPr="00B8586E">
          <w:rPr>
            <w:rStyle w:val="a7"/>
            <w:lang w:val="uk-UA"/>
          </w:rPr>
          <w:t>2.</w:t>
        </w:r>
        <w:proofErr w:type="spellStart"/>
        <w:r w:rsidR="00821CE3">
          <w:rPr>
            <w:rStyle w:val="a7"/>
          </w:rPr>
          <w:t>html</w:t>
        </w:r>
        <w:proofErr w:type="spellEnd"/>
      </w:hyperlink>
    </w:p>
    <w:p w:rsidR="00821CE3" w:rsidRPr="00B8586E" w:rsidRDefault="00026055" w:rsidP="00821CE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ind w:left="-340"/>
        <w:rPr>
          <w:lang w:val="uk-UA"/>
        </w:rPr>
      </w:pPr>
      <w:hyperlink r:id="rId8" w:history="1">
        <w:r w:rsidR="00821CE3">
          <w:rPr>
            <w:rStyle w:val="a7"/>
          </w:rPr>
          <w:t>http</w:t>
        </w:r>
        <w:r w:rsidR="00821CE3" w:rsidRPr="00B8586E">
          <w:rPr>
            <w:rStyle w:val="a7"/>
            <w:lang w:val="uk-UA"/>
          </w:rPr>
          <w:t>://</w:t>
        </w:r>
        <w:r w:rsidR="00821CE3">
          <w:rPr>
            <w:rStyle w:val="a7"/>
          </w:rPr>
          <w:t>french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chass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utoronto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ca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linguistique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prosodie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pmartin</w:t>
        </w:r>
        <w:r w:rsidR="00821CE3" w:rsidRPr="00B8586E">
          <w:rPr>
            <w:rStyle w:val="a7"/>
            <w:lang w:val="uk-UA"/>
          </w:rPr>
          <w:t>/</w:t>
        </w:r>
        <w:r w:rsidR="00821CE3">
          <w:rPr>
            <w:rStyle w:val="a7"/>
          </w:rPr>
          <w:t>index</w:t>
        </w:r>
        <w:r w:rsidR="00821CE3" w:rsidRPr="00B8586E">
          <w:rPr>
            <w:rStyle w:val="a7"/>
            <w:lang w:val="uk-UA"/>
          </w:rPr>
          <w:t>.</w:t>
        </w:r>
        <w:proofErr w:type="spellStart"/>
        <w:r w:rsidR="00821CE3">
          <w:rPr>
            <w:rStyle w:val="a7"/>
          </w:rPr>
          <w:t>html</w:t>
        </w:r>
        <w:proofErr w:type="spellEnd"/>
      </w:hyperlink>
    </w:p>
    <w:p w:rsidR="00821CE3" w:rsidRDefault="00026055" w:rsidP="00821CE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ind w:left="-340"/>
        <w:rPr>
          <w:szCs w:val="28"/>
          <w:lang w:val="uk-UA"/>
        </w:rPr>
      </w:pPr>
      <w:hyperlink r:id="rId9" w:history="1">
        <w:r w:rsidR="00821CE3">
          <w:rPr>
            <w:rStyle w:val="a7"/>
          </w:rPr>
          <w:t>http</w:t>
        </w:r>
        <w:r w:rsidR="00821CE3" w:rsidRPr="00B8586E">
          <w:rPr>
            <w:rStyle w:val="a7"/>
            <w:lang w:val="uk-UA"/>
          </w:rPr>
          <w:t>://</w:t>
        </w:r>
        <w:r w:rsidR="00821CE3">
          <w:rPr>
            <w:rStyle w:val="a7"/>
          </w:rPr>
          <w:t>www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accents</w:t>
        </w:r>
        <w:r w:rsidR="00821CE3" w:rsidRPr="00B8586E">
          <w:rPr>
            <w:rStyle w:val="a7"/>
            <w:lang w:val="uk-UA"/>
          </w:rPr>
          <w:t>-</w:t>
        </w:r>
        <w:r w:rsidR="00821CE3">
          <w:rPr>
            <w:rStyle w:val="a7"/>
          </w:rPr>
          <w:t>de</w:t>
        </w:r>
        <w:r w:rsidR="00821CE3" w:rsidRPr="00B8586E">
          <w:rPr>
            <w:rStyle w:val="a7"/>
            <w:lang w:val="uk-UA"/>
          </w:rPr>
          <w:t>-</w:t>
        </w:r>
        <w:r w:rsidR="00821CE3">
          <w:rPr>
            <w:rStyle w:val="a7"/>
          </w:rPr>
          <w:t>france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fr</w:t>
        </w:r>
        <w:r w:rsidR="00821CE3" w:rsidRPr="00B8586E">
          <w:rPr>
            <w:rStyle w:val="a7"/>
            <w:lang w:val="uk-UA"/>
          </w:rPr>
          <w:t>.</w:t>
        </w:r>
        <w:r w:rsidR="00821CE3">
          <w:rPr>
            <w:rStyle w:val="a7"/>
          </w:rPr>
          <w:t>st</w:t>
        </w:r>
        <w:r w:rsidR="00821CE3" w:rsidRPr="00B8586E">
          <w:rPr>
            <w:rStyle w:val="a7"/>
            <w:lang w:val="uk-UA"/>
          </w:rPr>
          <w:t>/</w:t>
        </w:r>
      </w:hyperlink>
    </w:p>
    <w:p w:rsidR="00821CE3" w:rsidRDefault="00821CE3" w:rsidP="00821CE3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ind w:left="-340"/>
        <w:rPr>
          <w:szCs w:val="28"/>
          <w:lang w:val="uk-UA"/>
        </w:rPr>
      </w:pPr>
      <w:r>
        <w:rPr>
          <w:szCs w:val="28"/>
          <w:lang w:val="uk-UA"/>
        </w:rPr>
        <w:t>http://valibel.fltr.ucl.ac.be/linghist/exercicesph.html</w:t>
      </w:r>
    </w:p>
    <w:p w:rsidR="00047029" w:rsidRPr="00821CE3" w:rsidRDefault="00047029" w:rsidP="00821CE3">
      <w:pPr>
        <w:rPr>
          <w:lang w:val="uk-UA"/>
        </w:rPr>
      </w:pPr>
    </w:p>
    <w:sectPr w:rsidR="00047029" w:rsidRPr="00821CE3" w:rsidSect="0004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123"/>
    <w:rsid w:val="00026055"/>
    <w:rsid w:val="00047029"/>
    <w:rsid w:val="000B5734"/>
    <w:rsid w:val="00202CA7"/>
    <w:rsid w:val="00220761"/>
    <w:rsid w:val="004C1123"/>
    <w:rsid w:val="00821CE3"/>
    <w:rsid w:val="00F8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2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123"/>
    <w:pPr>
      <w:spacing w:after="120"/>
    </w:pPr>
  </w:style>
  <w:style w:type="character" w:customStyle="1" w:styleId="a4">
    <w:name w:val="Основной текст Знак"/>
    <w:basedOn w:val="a0"/>
    <w:link w:val="a3"/>
    <w:rsid w:val="004C112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rsid w:val="004C112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C112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4C112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character" w:styleId="a7">
    <w:name w:val="Hyperlink"/>
    <w:rsid w:val="00821CE3"/>
    <w:rPr>
      <w:color w:val="0000FF"/>
      <w:u w:val="single"/>
    </w:rPr>
  </w:style>
  <w:style w:type="paragraph" w:customStyle="1" w:styleId="31">
    <w:name w:val="Основной текст 31"/>
    <w:basedOn w:val="a"/>
    <w:rsid w:val="00821CE3"/>
    <w:pPr>
      <w:suppressAutoHyphens w:val="0"/>
      <w:spacing w:after="120"/>
    </w:pPr>
    <w:rPr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nch.chass.utoronto.ca/linguistique/prosodie/pmarti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st.queensu.ca/~lessardg/Cours/215/chap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uistes.com/phonetique/ph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l.ch/ling/page1258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cents-de-france.fr.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2020-01-22T09:30:00Z</dcterms:created>
  <dcterms:modified xsi:type="dcterms:W3CDTF">2020-01-22T10:25:00Z</dcterms:modified>
</cp:coreProperties>
</file>