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C0" w:rsidRPr="002A36C0" w:rsidRDefault="002A36C0" w:rsidP="002A36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Практична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граматика</w:t>
      </w:r>
    </w:p>
    <w:p w:rsidR="002A36C0" w:rsidRDefault="002A36C0" w:rsidP="002A36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1-ий курс</w:t>
      </w:r>
    </w:p>
    <w:p w:rsidR="002A36C0" w:rsidRPr="00FC39EA" w:rsidRDefault="002A36C0" w:rsidP="002A36C0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FC39E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Самостійна робота</w:t>
      </w:r>
    </w:p>
    <w:p w:rsidR="002A36C0" w:rsidRPr="00066456" w:rsidRDefault="002A36C0" w:rsidP="002A36C0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2A36C0" w:rsidRPr="00066456" w:rsidRDefault="002A36C0" w:rsidP="006E749F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2A36C0" w:rsidRPr="00066456" w:rsidRDefault="002A36C0" w:rsidP="006E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Espèces de verbes pronominaux.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Le verbe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être</w:t>
            </w: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et la locution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il y a.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Cas particuliers de l’Impératif.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Formes particulières du pluriel des subsatantifs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Les tours présentatifs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c’est ... qui</w:t>
            </w: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et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c’est .... que</w:t>
            </w: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et les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Emploi des pronoms avec les verbes qui régissent la préposition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à</w:t>
            </w: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Emploi des articles et de la préposition </w:t>
            </w:r>
            <w:r w:rsidRPr="00066456">
              <w:rPr>
                <w:rFonts w:ascii="Times New Roman" w:eastAsia="Times New Roman" w:hAnsi="Times New Roman"/>
                <w:b/>
                <w:sz w:val="28"/>
                <w:szCs w:val="28"/>
                <w:lang w:val="fr-FR" w:eastAsia="ar-SA"/>
              </w:rPr>
              <w:t>de</w:t>
            </w: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 xml:space="preserve"> après la négation.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proposition interrogative en français.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valeur du futur immédat dans le français moderne.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particularités des participes passés des verbes du III)-e groupe.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5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particularités de l’accord du participe passé des verbes pronominaux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5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Les cas particuliers de l’emploi de l’Imparfait.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5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5D6636" w:rsidRDefault="002A36C0" w:rsidP="006E749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fr-FR" w:eastAsia="ar-SA"/>
              </w:rPr>
              <w:t>Pronoms personnels toniques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5</w:t>
            </w:r>
          </w:p>
        </w:tc>
      </w:tr>
      <w:tr w:rsidR="002A36C0" w:rsidRPr="00066456" w:rsidTr="006E7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0664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C0" w:rsidRPr="00066456" w:rsidRDefault="002A36C0" w:rsidP="006E749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100</w:t>
            </w:r>
          </w:p>
        </w:tc>
      </w:tr>
    </w:tbl>
    <w:p w:rsidR="002A36C0" w:rsidRPr="00066456" w:rsidRDefault="002A36C0" w:rsidP="002A36C0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A36C0" w:rsidRPr="0013429F" w:rsidRDefault="002A36C0" w:rsidP="002A36C0">
      <w:pPr>
        <w:suppressAutoHyphens/>
        <w:spacing w:after="0" w:line="240" w:lineRule="auto"/>
        <w:ind w:left="142" w:firstLine="425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3429F">
        <w:rPr>
          <w:rFonts w:ascii="Times New Roman" w:eastAsia="Times New Roman" w:hAnsi="Times New Roman"/>
          <w:b/>
          <w:sz w:val="28"/>
          <w:szCs w:val="28"/>
          <w:lang w:eastAsia="ar-SA"/>
        </w:rPr>
        <w:t>Індивідуальні завдання</w:t>
      </w:r>
      <w:r w:rsidR="00F8192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(20 годин)</w:t>
      </w:r>
      <w:bookmarkStart w:id="0" w:name="_GoBack"/>
      <w:bookmarkEnd w:id="0"/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1. L’article devant les noms abstraits.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2. L’article devant les noms propres.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3. Les verbes et les locutions impersonnels.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4. Les formes particulières du féminin des subsatantifs.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5. L’emploi explétif des pronoms </w:t>
      </w:r>
      <w:r w:rsidRPr="0013429F">
        <w:rPr>
          <w:rFonts w:ascii="Times New Roman" w:eastAsia="Times New Roman" w:hAnsi="Times New Roman"/>
          <w:b/>
          <w:sz w:val="28"/>
          <w:szCs w:val="28"/>
          <w:lang w:val="fr-FR" w:eastAsia="ar-SA"/>
        </w:rPr>
        <w:t xml:space="preserve">en </w:t>
      </w: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et</w:t>
      </w:r>
      <w:r w:rsidRPr="0013429F">
        <w:rPr>
          <w:rFonts w:ascii="Times New Roman" w:eastAsia="Times New Roman" w:hAnsi="Times New Roman"/>
          <w:b/>
          <w:sz w:val="28"/>
          <w:szCs w:val="28"/>
          <w:lang w:val="fr-FR" w:eastAsia="ar-SA"/>
        </w:rPr>
        <w:t xml:space="preserve"> y</w:t>
      </w: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6. L’emploi des articles et de la préposition </w:t>
      </w:r>
      <w:r w:rsidRPr="0013429F">
        <w:rPr>
          <w:rFonts w:ascii="Times New Roman" w:eastAsia="Times New Roman" w:hAnsi="Times New Roman"/>
          <w:b/>
          <w:sz w:val="28"/>
          <w:szCs w:val="28"/>
          <w:lang w:val="fr-FR" w:eastAsia="ar-SA"/>
        </w:rPr>
        <w:t>de</w:t>
      </w: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 après les advrbes de quantité.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>7. Les valeurs du passé composé.</w:t>
      </w:r>
    </w:p>
    <w:p w:rsidR="002A36C0" w:rsidRPr="0013429F" w:rsidRDefault="002A36C0" w:rsidP="002A36C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13429F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8. L’emploi du passé composé et de l’imparfait. </w:t>
      </w:r>
    </w:p>
    <w:p w:rsidR="005C322D" w:rsidRDefault="005C322D"/>
    <w:p w:rsidR="002A36C0" w:rsidRDefault="002A36C0" w:rsidP="002A36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0035E">
        <w:rPr>
          <w:rFonts w:ascii="Times New Roman" w:eastAsia="Times New Roman" w:hAnsi="Times New Roman"/>
          <w:b/>
          <w:sz w:val="28"/>
          <w:szCs w:val="24"/>
          <w:lang w:eastAsia="ar-SA"/>
        </w:rPr>
        <w:t>Рекомендована література</w:t>
      </w:r>
    </w:p>
    <w:p w:rsidR="002A36C0" w:rsidRPr="00A0035E" w:rsidRDefault="002A36C0" w:rsidP="002A36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2A36C0" w:rsidRDefault="002A36C0" w:rsidP="002A36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8"/>
          <w:szCs w:val="24"/>
          <w:lang w:eastAsia="ar-SA"/>
        </w:rPr>
      </w:pPr>
      <w:r w:rsidRPr="00A0035E">
        <w:rPr>
          <w:rFonts w:ascii="Times New Roman" w:eastAsia="Times New Roman" w:hAnsi="Times New Roman"/>
          <w:b/>
          <w:bCs/>
          <w:spacing w:val="-6"/>
          <w:sz w:val="28"/>
          <w:szCs w:val="24"/>
          <w:lang w:eastAsia="ar-SA"/>
        </w:rPr>
        <w:t>Базова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>Назарук</w:t>
      </w:r>
      <w:proofErr w:type="spellEnd"/>
      <w:r w:rsidRPr="001E67DD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 xml:space="preserve"> Г.М.</w:t>
      </w:r>
      <w:r w:rsidRPr="001E67DD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  <w:t>Збірник вправ з практичної граматики французької мови до теми “Артикль”</w:t>
      </w:r>
      <w:r w:rsidRPr="001E67DD">
        <w:rPr>
          <w:rFonts w:ascii="Times New Roman" w:eastAsia="Times New Roman" w:hAnsi="Times New Roman"/>
          <w:bCs/>
          <w:spacing w:val="-6"/>
          <w:sz w:val="28"/>
          <w:szCs w:val="24"/>
          <w:lang w:eastAsia="ar-SA"/>
        </w:rPr>
        <w:tab/>
        <w:t>Ів.-Франківськ : Симфонія форте, 2007. – 56 с.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Попова И.Н., Казакова Ж.А. Грамматика французского языка. Практический курс: Учебник для институтов и факультетов иностранных языков. – 12-е изд., </w:t>
      </w:r>
      <w:proofErr w:type="gramStart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стереотипное</w:t>
      </w:r>
      <w:proofErr w:type="gramEnd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. – Москва: ООО «Издательство «Нестор Академик», 2007. – 480</w:t>
      </w:r>
      <w:r w:rsidRPr="001E67DD">
        <w:rPr>
          <w:rFonts w:ascii="Times New Roman" w:eastAsia="Times New Roman" w:hAnsi="Times New Roman"/>
          <w:sz w:val="28"/>
          <w:szCs w:val="28"/>
          <w:lang w:val="en-US" w:eastAsia="ar-SA"/>
        </w:rPr>
        <w:t> </w:t>
      </w:r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с.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Скарбек</w:t>
      </w:r>
      <w:proofErr w:type="spellEnd"/>
      <w:r w:rsidRPr="001E67D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О.Г., Цюпа Л.В. Збірник граматичних вправ з французької мови. – Івано-Франківськ: Симфонія форте, 2012. – 96с.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Самойлова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О.П., Комірна Є.В.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Практична граматика французької мови : навчальний посібник для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студ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вищ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навч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закл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  <w:t>К. : "Ін Юре", 2008. – 512 с.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Akyüz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A.,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Bazelle-Shahmaei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B.,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Bonenfant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J.,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Gliemann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M.-F. 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500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exercices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grammaire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A1.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Avec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corrigés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Paris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: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Hachette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livre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, 2005. – 220 p.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Akyüz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A.,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Bazelle-Shahmaei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B.,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Bonenfant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J. 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exercices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grammaire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A2 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Avec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corrigés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Paris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: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Hachette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livre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, 2006. – 224 p.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Caquineau-Gündüz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M.-P.,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Delatour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Y.,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Jennepin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D.,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Lesage-Langot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F. 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exercices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grammaire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B1.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Avec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corrigés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Paris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: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Hachette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livre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, 2005. – 223 p.</w:t>
      </w:r>
    </w:p>
    <w:p w:rsidR="002A36C0" w:rsidRPr="001E67DD" w:rsidRDefault="002A36C0" w:rsidP="002A36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Caquineau-Gündüz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M.-P.,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Delatour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Y.,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Girodon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J.-P.,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Jennepin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D.,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Lesage-Langot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F</w:t>
      </w:r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500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exercices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de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grammaire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B2.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Avec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corrigés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Paris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: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Hachette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livre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eastAsia="ar-SA"/>
        </w:rPr>
        <w:t>, 2007. – 239 p.</w:t>
      </w:r>
    </w:p>
    <w:p w:rsidR="002A36C0" w:rsidRPr="001E67DD" w:rsidRDefault="002A36C0" w:rsidP="002A36C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6"/>
          <w:sz w:val="28"/>
          <w:szCs w:val="24"/>
          <w:lang w:val="fr-FR" w:eastAsia="ar-SA"/>
        </w:rPr>
      </w:pPr>
      <w:r w:rsidRPr="001E67DD">
        <w:rPr>
          <w:rFonts w:ascii="Times New Roman" w:eastAsia="Times New Roman" w:hAnsi="Times New Roman"/>
          <w:b/>
          <w:bCs/>
          <w:spacing w:val="-6"/>
          <w:sz w:val="28"/>
          <w:szCs w:val="24"/>
          <w:lang w:val="fr-FR" w:eastAsia="ar-SA"/>
        </w:rPr>
        <w:t>Допоміжна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Донець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Й.І., Лисенко М.М. Практична </w:t>
      </w: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граматика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французької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мови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. – </w:t>
      </w: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Київ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: </w:t>
      </w: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Вища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школа, 1972. – 257 с.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Мартьянова Е.П. Пособие по синтаксису современного французского языка. – Харьков, 1962. – 151 с.</w:t>
      </w:r>
    </w:p>
    <w:p w:rsidR="002A36C0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proofErr w:type="spellStart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Рощупкина</w:t>
      </w:r>
      <w:proofErr w:type="spellEnd"/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Е.А. Краткий справочник по грамматике французского языка. – Киев: Методика, 1997. – 238 с.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Самсонова А.З.</w:t>
      </w:r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proofErr w:type="spellStart"/>
      <w:proofErr w:type="gramStart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Пос</w:t>
      </w:r>
      <w:proofErr w:type="gramEnd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ібник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з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граматики</w:t>
      </w:r>
      <w:proofErr w:type="spellEnd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фр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анцузької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ar-SA"/>
        </w:rPr>
        <w:t>мови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: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ar-SA"/>
        </w:rPr>
        <w:t>навч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ar-SA"/>
        </w:rPr>
        <w:t>посібник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1E67DD">
        <w:rPr>
          <w:rFonts w:ascii="Times New Roman" w:eastAsia="Times New Roman" w:hAnsi="Times New Roman"/>
          <w:sz w:val="28"/>
          <w:szCs w:val="28"/>
          <w:lang w:val="ru-RU" w:eastAsia="ar-SA"/>
        </w:rPr>
        <w:t>К. : Кондор, 2006. – 160 с.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Bescherelle 1. L’orthographe pour tous. – Paris: Hatier, 1992. – 253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Bescherelle 2. La conjugaison 12 000 verbes. – Paris: Hatier, 1992. – 175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Bescherelle. Grammaire orthographe  vocabulaire. – Paris: Hatier, 1992. – 345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Brunel F., Valette A. Orthographe grammaire conjugaison. – Paris: Armand Colin, 1993. – 150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Delatour Y., Jennepin D., Léon-Dufour M., Teyssier B. Nouvelle grammaire du français. Cours de </w:t>
      </w:r>
      <w:smartTag w:uri="urn:schemas-microsoft-com:office:smarttags" w:element="PersonName">
        <w:smartTagPr>
          <w:attr w:name="ProductID" w:val="la Civilisation Fran￧aise"/>
        </w:smartTagPr>
        <w:smartTag w:uri="urn:schemas-microsoft-com:office:smarttags" w:element="PersonName">
          <w:smartTagPr>
            <w:attr w:name="ProductID" w:val="la Civilisation"/>
          </w:smartTagPr>
          <w:r w:rsidRPr="00A0035E">
            <w:rPr>
              <w:rFonts w:ascii="Times New Roman" w:eastAsia="Times New Roman" w:hAnsi="Times New Roman"/>
              <w:sz w:val="28"/>
              <w:szCs w:val="28"/>
              <w:lang w:val="fr-FR" w:eastAsia="ar-SA"/>
            </w:rPr>
            <w:t>la Civilisation</w:t>
          </w:r>
        </w:smartTag>
        <w:r w:rsidRPr="00A0035E">
          <w:rPr>
            <w:rFonts w:ascii="Times New Roman" w:eastAsia="Times New Roman" w:hAnsi="Times New Roman"/>
            <w:sz w:val="28"/>
            <w:szCs w:val="28"/>
            <w:lang w:val="fr-FR" w:eastAsia="ar-SA"/>
          </w:rPr>
          <w:t xml:space="preserve"> Française</w:t>
        </w:r>
      </w:smartTag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 de </w:t>
      </w:r>
      <w:smartTag w:uri="urn:schemas-microsoft-com:office:smarttags" w:element="PersonName">
        <w:smartTagPr>
          <w:attr w:name="ProductID" w:val="la Sorbonne."/>
        </w:smartTagPr>
        <w:r w:rsidRPr="00A0035E">
          <w:rPr>
            <w:rFonts w:ascii="Times New Roman" w:eastAsia="Times New Roman" w:hAnsi="Times New Roman"/>
            <w:sz w:val="28"/>
            <w:szCs w:val="28"/>
            <w:lang w:val="fr-FR" w:eastAsia="ar-SA"/>
          </w:rPr>
          <w:t>la Sorbonne.</w:t>
        </w:r>
      </w:smartTag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 – Paris: Hachette, 2006. – 367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Grevisse M. Le bon usage. Grammaire française avec des remarques sur la langue française d’aujourd’hui. – Paris, 1964. – 1228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Hinard A. Précis de grammaire française. – Paris: Magnard, 1974. – 230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 w:eastAsia="ar-SA"/>
        </w:rPr>
      </w:pP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 xml:space="preserve">Poisson-Quinton S., Mimran R., Mahéo-Le Coadic M. Grammaire expliquée du français. – CLE international, 2003. – 430 </w:t>
      </w:r>
      <w:r w:rsidRPr="00A0035E">
        <w:rPr>
          <w:rFonts w:ascii="Times New Roman" w:eastAsia="Times New Roman" w:hAnsi="Times New Roman"/>
          <w:sz w:val="28"/>
          <w:szCs w:val="28"/>
          <w:lang w:val="ru-RU" w:eastAsia="ar-SA"/>
        </w:rPr>
        <w:t>р</w:t>
      </w:r>
      <w:r w:rsidRPr="00A0035E">
        <w:rPr>
          <w:rFonts w:ascii="Times New Roman" w:eastAsia="Times New Roman" w:hAnsi="Times New Roman"/>
          <w:sz w:val="28"/>
          <w:szCs w:val="28"/>
          <w:lang w:val="fr-FR" w:eastAsia="ar-SA"/>
        </w:rPr>
        <w:t>.</w:t>
      </w:r>
    </w:p>
    <w:p w:rsidR="002A36C0" w:rsidRPr="00A0035E" w:rsidRDefault="002A36C0" w:rsidP="002A36C0">
      <w:pPr>
        <w:shd w:val="clear" w:color="auto" w:fill="FFFFFF"/>
        <w:suppressAutoHyphens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pacing w:val="-6"/>
          <w:sz w:val="28"/>
          <w:szCs w:val="24"/>
          <w:lang w:eastAsia="ar-SA"/>
        </w:rPr>
      </w:pPr>
    </w:p>
    <w:p w:rsidR="002A36C0" w:rsidRPr="001E67DD" w:rsidRDefault="002A36C0" w:rsidP="002A36C0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/>
          <w:b/>
          <w:sz w:val="28"/>
          <w:szCs w:val="24"/>
          <w:lang w:val="ru-RU" w:eastAsia="ar-SA"/>
        </w:rPr>
      </w:pPr>
      <w:r w:rsidRPr="001E67DD">
        <w:rPr>
          <w:rFonts w:ascii="Times New Roman" w:eastAsia="Times New Roman" w:hAnsi="Times New Roman"/>
          <w:b/>
          <w:sz w:val="28"/>
          <w:szCs w:val="24"/>
          <w:lang w:eastAsia="ar-SA"/>
        </w:rPr>
        <w:t>15. Інформаційні ресурси</w:t>
      </w:r>
    </w:p>
    <w:p w:rsidR="002A36C0" w:rsidRPr="001E67DD" w:rsidRDefault="002A36C0" w:rsidP="002A36C0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jc w:val="center"/>
        <w:rPr>
          <w:rFonts w:ascii="Times New Roman" w:eastAsia="Times New Roman" w:hAnsi="Times New Roman"/>
          <w:b/>
          <w:sz w:val="28"/>
          <w:szCs w:val="24"/>
          <w:lang w:val="ru-RU" w:eastAsia="ar-SA"/>
        </w:rPr>
      </w:pPr>
    </w:p>
    <w:p w:rsidR="002A36C0" w:rsidRPr="001E67DD" w:rsidRDefault="002A36C0" w:rsidP="002A36C0">
      <w:pPr>
        <w:shd w:val="clear" w:color="auto" w:fill="FFFFFF"/>
        <w:tabs>
          <w:tab w:val="left" w:pos="365"/>
        </w:tabs>
        <w:suppressAutoHyphens/>
        <w:spacing w:before="14" w:after="0" w:line="226" w:lineRule="exact"/>
        <w:rPr>
          <w:rFonts w:ascii="Times New Roman" w:eastAsia="Times New Roman" w:hAnsi="Times New Roman"/>
          <w:spacing w:val="-20"/>
          <w:sz w:val="28"/>
          <w:szCs w:val="24"/>
          <w:lang w:eastAsia="ar-SA"/>
        </w:rPr>
      </w:pPr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4"/>
          <w:lang w:eastAsia="ar-SA"/>
        </w:rPr>
      </w:pPr>
      <w:r w:rsidRPr="002A36C0"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4"/>
          <w:lang w:eastAsia="ar-SA"/>
        </w:rPr>
        <w:t xml:space="preserve">1. </w:t>
      </w:r>
      <w:r w:rsidRPr="001E67DD"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4"/>
          <w:lang w:val="fr-FR" w:eastAsia="ar-SA"/>
        </w:rPr>
        <w:t>Dictionnaires</w:t>
      </w:r>
      <w:r w:rsidRPr="002A36C0">
        <w:rPr>
          <w:rFonts w:ascii="Times New Roman" w:eastAsia="Times New Roman" w:hAnsi="Times New Roman"/>
          <w:b/>
          <w:i/>
          <w:color w:val="000000"/>
          <w:spacing w:val="-13"/>
          <w:sz w:val="28"/>
          <w:szCs w:val="24"/>
          <w:lang w:eastAsia="ar-SA"/>
        </w:rPr>
        <w:t>:</w:t>
      </w:r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6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www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larousse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fr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dictionnaires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francais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-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monolingue</w:t>
        </w:r>
      </w:hyperlink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7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www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larousse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fr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</w:hyperlink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8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www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lexilogos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com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francais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_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langue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_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dictionnaires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htm</w:t>
        </w:r>
      </w:hyperlink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9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www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les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-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dictionnaires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com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encyclopedies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html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http</w:t>
      </w:r>
      <w:r w:rsidRPr="002A36C0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://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dictionnaire</w:t>
      </w:r>
      <w:r w:rsidRPr="002A36C0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.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tv</w:t>
      </w:r>
      <w:r w:rsidRPr="002A36C0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5.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org</w:t>
      </w:r>
      <w:r w:rsidRPr="002A36C0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/</w:t>
      </w:r>
    </w:p>
    <w:p w:rsidR="002A36C0" w:rsidRPr="002A36C0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0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www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synonymes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com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1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http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://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dictionnaire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reverso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.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net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francais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-</w:t>
        </w:r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val="fr-FR" w:eastAsia="ar-SA"/>
          </w:rPr>
          <w:t>synonymes</w:t>
        </w:r>
        <w:r w:rsidRPr="002A36C0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/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pacing w:val="-13"/>
          <w:sz w:val="28"/>
          <w:szCs w:val="24"/>
          <w:lang w:eastAsia="ar-SA"/>
        </w:rPr>
      </w:pPr>
      <w:r w:rsidRPr="001E67DD">
        <w:rPr>
          <w:rFonts w:ascii="Times New Roman" w:eastAsia="Times New Roman" w:hAnsi="Times New Roman"/>
          <w:b/>
          <w:color w:val="000000"/>
          <w:spacing w:val="-13"/>
          <w:sz w:val="28"/>
          <w:szCs w:val="24"/>
          <w:lang w:eastAsia="ar-SA"/>
        </w:rPr>
        <w:t>2.</w:t>
      </w:r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2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http://flenet.unileon.es/grammairecours.htm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3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http://www.ucalgary.ca/repsit/grammaire/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4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http://www.ortholud.com/exercices_de_grammaire.html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5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http://www.francaisfacile.com/cgi2/myexam/liaison.php?liaison=_grammaire_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6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http://www.lepointdufle.net/passecompose.htm</w:t>
        </w:r>
      </w:hyperlink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; http://www.lepointdufle.net/p/conditionnel.htm</w:t>
      </w:r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7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http://www.francaisfacile.com/exercices/exercice-francais-2/exercice-francais-4514.php/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hyperlink r:id="rId18" w:history="1">
        <w:r w:rsidRPr="001E67DD">
          <w:rPr>
            <w:rFonts w:ascii="Times New Roman" w:eastAsia="Times New Roman" w:hAnsi="Times New Roman"/>
            <w:color w:val="0000FF"/>
            <w:spacing w:val="-13"/>
            <w:sz w:val="28"/>
            <w:szCs w:val="24"/>
            <w:u w:val="single"/>
            <w:lang w:eastAsia="ar-SA"/>
          </w:rPr>
          <w:t>http://www.foo.be/~steph/cours/FLE/conditionnel.pdf</w:t>
        </w:r>
      </w:hyperlink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http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://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www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.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bertrandboutin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.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ca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/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Folder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_151_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Grammaire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/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L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b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prep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a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et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_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de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  <w:t>.</w:t>
      </w:r>
      <w:r w:rsidRPr="001E67DD">
        <w:rPr>
          <w:rFonts w:ascii="Times New Roman" w:eastAsia="Times New Roman" w:hAnsi="Times New Roman"/>
          <w:color w:val="000000"/>
          <w:spacing w:val="-13"/>
          <w:sz w:val="28"/>
          <w:szCs w:val="24"/>
          <w:lang w:val="fr-FR" w:eastAsia="ar-SA"/>
        </w:rPr>
        <w:t>htm</w:t>
      </w:r>
    </w:p>
    <w:p w:rsidR="002A36C0" w:rsidRPr="001E67DD" w:rsidRDefault="002A36C0" w:rsidP="002A36C0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color w:val="000000"/>
          <w:spacing w:val="-13"/>
          <w:sz w:val="28"/>
          <w:szCs w:val="24"/>
          <w:lang w:eastAsia="ar-SA"/>
        </w:rPr>
      </w:pPr>
    </w:p>
    <w:p w:rsidR="002A36C0" w:rsidRPr="002A36C0" w:rsidRDefault="002A36C0"/>
    <w:sectPr w:rsidR="002A36C0" w:rsidRPr="002A3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C2B"/>
    <w:multiLevelType w:val="hybridMultilevel"/>
    <w:tmpl w:val="D3423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E7DFC"/>
    <w:multiLevelType w:val="hybridMultilevel"/>
    <w:tmpl w:val="0DD60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C8"/>
    <w:rsid w:val="002A36C0"/>
    <w:rsid w:val="005C322D"/>
    <w:rsid w:val="008B23C8"/>
    <w:rsid w:val="00F8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logos.com/francais_langue_dictionnaires.htm" TargetMode="External"/><Relationship Id="rId13" Type="http://schemas.openxmlformats.org/officeDocument/2006/relationships/hyperlink" Target="http://www.ucalgary.ca/repsit/grammaire/" TargetMode="External"/><Relationship Id="rId18" Type="http://schemas.openxmlformats.org/officeDocument/2006/relationships/hyperlink" Target="http://www.foo.be/~steph/cours/FLE/conditionnel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rousse.fr/" TargetMode="External"/><Relationship Id="rId12" Type="http://schemas.openxmlformats.org/officeDocument/2006/relationships/hyperlink" Target="http://flenet.unileon.es/grammairecours.htm" TargetMode="External"/><Relationship Id="rId17" Type="http://schemas.openxmlformats.org/officeDocument/2006/relationships/hyperlink" Target="http://www.francaisfacile.com/exercices/exercice-francais-2/exercice-francais-4514.php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pointdufle.net/passecompose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arousse.fr/dictionnaires/francais-monolingue" TargetMode="External"/><Relationship Id="rId11" Type="http://schemas.openxmlformats.org/officeDocument/2006/relationships/hyperlink" Target="http://dictionnaire.reverso.net/francais-synonym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rancaisfacile.com/cgi2/myexam/liaison.php?liaison=_grammaire_" TargetMode="External"/><Relationship Id="rId10" Type="http://schemas.openxmlformats.org/officeDocument/2006/relationships/hyperlink" Target="http://www.synonyme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s-dictionnaires.com/encyclopedies.html" TargetMode="External"/><Relationship Id="rId14" Type="http://schemas.openxmlformats.org/officeDocument/2006/relationships/hyperlink" Target="http://www.ortholud.com/exercices_de_grammair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2020-01-22T11:18:00Z</dcterms:created>
  <dcterms:modified xsi:type="dcterms:W3CDTF">2020-01-22T11:28:00Z</dcterms:modified>
</cp:coreProperties>
</file>