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53" w:rsidRPr="00880AF1" w:rsidRDefault="00503453" w:rsidP="00F561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80AF1">
        <w:rPr>
          <w:rFonts w:ascii="Times New Roman" w:hAnsi="Times New Roman" w:cs="Times New Roman"/>
          <w:sz w:val="26"/>
          <w:szCs w:val="26"/>
        </w:rPr>
        <w:t>Перелік питань для підсумкового контролю з ТПП</w:t>
      </w:r>
    </w:p>
    <w:p w:rsidR="00503453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Traductologie. Définition. </w:t>
      </w:r>
    </w:p>
    <w:p w:rsidR="00503453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Objet et champ d’étude de la traductologie</w:t>
      </w:r>
    </w:p>
    <w:p w:rsidR="00503453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Rapports avec d’autres sciences linguistiques</w:t>
      </w:r>
    </w:p>
    <w:p w:rsidR="00503453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Théories générale et spéciale de la traductionLa structure informative du texte et les espèces d’information. </w:t>
      </w:r>
    </w:p>
    <w:p w:rsidR="00503453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La théorie générale et les théories particulières de la traduction.</w:t>
      </w:r>
    </w:p>
    <w:p w:rsidR="00503453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Aspects historiques de la traduction. </w:t>
      </w:r>
    </w:p>
    <w:p w:rsidR="00503453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La traduction de la Bible du latin en français</w:t>
      </w:r>
    </w:p>
    <w:p w:rsidR="00503453" w:rsidRPr="00880AF1" w:rsidRDefault="00F07A0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versions de référence de la Bible</w:t>
      </w:r>
    </w:p>
    <w:p w:rsidR="00F07A03" w:rsidRPr="00880AF1" w:rsidRDefault="00F07A0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Théories Prescriptives ou Classiques </w:t>
      </w:r>
      <w:r w:rsidRPr="00880AF1">
        <w:rPr>
          <w:rFonts w:ascii="Times New Roman" w:hAnsi="Times New Roman" w:cs="Times New Roman"/>
          <w:sz w:val="26"/>
          <w:szCs w:val="26"/>
          <w:lang w:val="en-US"/>
        </w:rPr>
        <w:t xml:space="preserve">de </w:t>
      </w:r>
      <w:r w:rsidRPr="00880AF1">
        <w:rPr>
          <w:rFonts w:ascii="Times New Roman" w:hAnsi="Times New Roman" w:cs="Times New Roman"/>
          <w:sz w:val="26"/>
          <w:szCs w:val="26"/>
        </w:rPr>
        <w:t>traduction</w:t>
      </w:r>
    </w:p>
    <w:p w:rsidR="00F07A03" w:rsidRPr="00880AF1" w:rsidRDefault="00F07A0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Théories descriptives</w:t>
      </w:r>
      <w:r w:rsidRPr="00880AF1">
        <w:rPr>
          <w:sz w:val="26"/>
          <w:szCs w:val="26"/>
        </w:rPr>
        <w:t xml:space="preserve"> </w:t>
      </w:r>
      <w:r w:rsidRPr="00880AF1">
        <w:rPr>
          <w:rFonts w:ascii="Times New Roman" w:hAnsi="Times New Roman" w:cs="Times New Roman"/>
          <w:sz w:val="26"/>
          <w:szCs w:val="26"/>
        </w:rPr>
        <w:t>de traduction</w:t>
      </w:r>
    </w:p>
    <w:p w:rsidR="00F07A03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Théories prospectives</w:t>
      </w:r>
      <w:r w:rsidRPr="00880AF1">
        <w:rPr>
          <w:sz w:val="26"/>
          <w:szCs w:val="26"/>
        </w:rPr>
        <w:t xml:space="preserve"> </w:t>
      </w:r>
      <w:r w:rsidRPr="00880AF1">
        <w:rPr>
          <w:rFonts w:ascii="Times New Roman" w:hAnsi="Times New Roman" w:cs="Times New Roman"/>
          <w:sz w:val="26"/>
          <w:szCs w:val="26"/>
        </w:rPr>
        <w:t>de traduction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Problèmes de la définition de la traduction.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théoriciens de la traduction. La traduction et les autres disciplines humaines.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termes clés de la traduction.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types de traduction.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types de traducteurs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 problème de l`unité de traduction.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niveaux de la traduction (phonème, morphème, mot, syntagme, texte).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procédés techniques de la traduction.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transformations d`ordre global et les transformations d`ordre intratextuel.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exigences envers les traducteurs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Probleme de traduisibilité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 concept d’«équivalence». Acceptions générales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Types d’équivalence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Équivalence linguistique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Équivalence paradigmatique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Équivalence stylistique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Équivalence sémantique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Équivalence formelle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Équivalence référentielle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Équivalence pragmatique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Équivalence fonctionnel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Adéquation de la traduction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La structure informative du texte et de ses éléments de base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L'information dénotative (sémantique).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L'information connotative (émotive, expressive, stylistique).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L'information sociolocale (sociale, sociogéographique)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L'information chronologique (temporelle, diachronique)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L'information socioculturelle (pragmatique)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Composants informatifs occasionnels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L'information associative imagée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L'information néologique expressive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L'information allusive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L'information fonctionnelle.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Les correspondances lexicales dans la traduction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Théorie des correspondances régulières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lastRenderedPageBreak/>
        <w:t xml:space="preserve">Les types de correspondances lexicales interlinguistiques </w:t>
      </w:r>
      <w:r w:rsidRPr="00880AF1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880AF1">
        <w:rPr>
          <w:rFonts w:ascii="Times New Roman" w:hAnsi="Times New Roman" w:cs="Times New Roman"/>
          <w:sz w:val="26"/>
          <w:szCs w:val="26"/>
        </w:rPr>
        <w:t xml:space="preserve">Les correspondances de forme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 Les correspondances complètes et partielles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correspondances constantes (permanentes) et occasionnelles (contextuelles)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Les espèces de correspondances résultant du procédé de traduction.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Les сorrespondances fonctionnelles.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La recherche des universaux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L'assemblage et la dislocation des phrases. La traduction des tournures participiales absolues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Correspondances occasionnelles et traduction aux différents niveaux d'équivalence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Modes et procédés de traduction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Equivalences grammaticales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Correspondances grammaticales à choix variable </w:t>
      </w:r>
    </w:p>
    <w:p w:rsidR="007960F9" w:rsidRPr="00880AF1" w:rsidRDefault="007960F9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Transformations grammaticales de la traduction</w:t>
      </w:r>
    </w:p>
    <w:p w:rsidR="007960F9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principales étape</w:t>
      </w:r>
      <w:r w:rsidR="007960F9" w:rsidRPr="00880AF1">
        <w:rPr>
          <w:rFonts w:ascii="Times New Roman" w:hAnsi="Times New Roman" w:cs="Times New Roman"/>
          <w:sz w:val="26"/>
          <w:szCs w:val="26"/>
        </w:rPr>
        <w:t xml:space="preserve">s de la traduction d’un texte. </w:t>
      </w:r>
    </w:p>
    <w:p w:rsidR="007960F9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Les réalia et leur traduction. </w:t>
      </w:r>
    </w:p>
    <w:p w:rsidR="007960F9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La spécifité linguistique de la traduction des noms propres. </w:t>
      </w:r>
    </w:p>
    <w:p w:rsidR="007960F9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transformations lexicales dans la traduction.</w:t>
      </w:r>
    </w:p>
    <w:p w:rsidR="007960F9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Les problèmes de la traduction des emprunts. </w:t>
      </w:r>
    </w:p>
    <w:p w:rsidR="007960F9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Les problèmes de la traduction des néologismes. 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Les calques comme un des moyens de la traduction. 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Les particularités de la traduction des textes scientifiques et techniques. 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Les principaux modèles de la traduction. 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types de noms propres et leur traduction.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 problème de faux amis des traducteurs.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La phrase éliptique et les particularités de sa traduction. 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La conversion comme moyen sémantico-morphologique de la formation des mots dans l’aspect de la traduction.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particilarités de la traduction des phrases impersonnelles.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déterminants du nom français et les moyens linguistiques de leur traduction en ukrainien.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La notion du style dans le contexte de la théorie de la traduction.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tropes (métaphore, métonymie, comparaison) et les parti</w:t>
      </w:r>
      <w:r w:rsidR="00F56135" w:rsidRPr="00880AF1">
        <w:rPr>
          <w:rFonts w:ascii="Times New Roman" w:hAnsi="Times New Roman" w:cs="Times New Roman"/>
          <w:sz w:val="26"/>
          <w:szCs w:val="26"/>
        </w:rPr>
        <w:t xml:space="preserve">cularités de leur traduction. 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figures de style (répétition, gradation, structures parallèles) et les parti</w:t>
      </w:r>
      <w:r w:rsidR="00F56135" w:rsidRPr="00880AF1">
        <w:rPr>
          <w:rFonts w:ascii="Times New Roman" w:hAnsi="Times New Roman" w:cs="Times New Roman"/>
          <w:sz w:val="26"/>
          <w:szCs w:val="26"/>
        </w:rPr>
        <w:t xml:space="preserve">cularités de leur traduction. </w:t>
      </w:r>
    </w:p>
    <w:p w:rsidR="00F56135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Les problèmes de la traduction du style familier (aspect phonétique, lexical et grammatical). </w:t>
      </w:r>
    </w:p>
    <w:p w:rsidR="00382AF6" w:rsidRPr="00880AF1" w:rsidRDefault="00503453" w:rsidP="00F5613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expressions phrasélogiques et les  particularités de leur traduction.</w:t>
      </w:r>
    </w:p>
    <w:p w:rsidR="00EA6B7A" w:rsidRPr="00880AF1" w:rsidRDefault="00EA6B7A" w:rsidP="00EA6B7A">
      <w:pPr>
        <w:pStyle w:val="a3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 principe de la hiérarchie des valeurs (des valeurs hiérarchisées)</w:t>
      </w:r>
    </w:p>
    <w:p w:rsidR="00EA6B7A" w:rsidRPr="00880AF1" w:rsidRDefault="00EA6B7A" w:rsidP="00EA6B7A">
      <w:pPr>
        <w:pStyle w:val="a3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particularités de la traduction de la prose littéraire</w:t>
      </w:r>
    </w:p>
    <w:p w:rsidR="00EA6B7A" w:rsidRPr="00880AF1" w:rsidRDefault="00EA6B7A" w:rsidP="00EA6B7A">
      <w:pPr>
        <w:pStyle w:val="a3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 xml:space="preserve">La spécificité de la traduction poétique </w:t>
      </w:r>
    </w:p>
    <w:p w:rsidR="00880AF1" w:rsidRPr="00880AF1" w:rsidRDefault="00EA6B7A" w:rsidP="00EA6B7A">
      <w:pPr>
        <w:pStyle w:val="a3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Les particularités de la traduction du genre dramatique</w:t>
      </w:r>
    </w:p>
    <w:p w:rsidR="00EA6B7A" w:rsidRPr="00880AF1" w:rsidRDefault="00EA6B7A" w:rsidP="00EA6B7A">
      <w:pPr>
        <w:pStyle w:val="a3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La traduction de la littérature sociopolitique</w:t>
      </w:r>
    </w:p>
    <w:p w:rsidR="00EA6B7A" w:rsidRPr="00880AF1" w:rsidRDefault="00EA6B7A" w:rsidP="00EA6B7A">
      <w:pPr>
        <w:pStyle w:val="a3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880AF1">
        <w:rPr>
          <w:rFonts w:ascii="Times New Roman" w:hAnsi="Times New Roman" w:cs="Times New Roman"/>
          <w:sz w:val="26"/>
          <w:szCs w:val="26"/>
        </w:rPr>
        <w:t>La traduction de la littérature scientifique et technique</w:t>
      </w:r>
      <w:bookmarkEnd w:id="0"/>
    </w:p>
    <w:sectPr w:rsidR="00EA6B7A" w:rsidRPr="00880AF1" w:rsidSect="00F56135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C43"/>
    <w:multiLevelType w:val="hybridMultilevel"/>
    <w:tmpl w:val="079664CE"/>
    <w:lvl w:ilvl="0" w:tplc="FDB264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F6283"/>
    <w:multiLevelType w:val="hybridMultilevel"/>
    <w:tmpl w:val="2708BED8"/>
    <w:lvl w:ilvl="0" w:tplc="FDB26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91931"/>
    <w:multiLevelType w:val="hybridMultilevel"/>
    <w:tmpl w:val="58AA057A"/>
    <w:lvl w:ilvl="0" w:tplc="FDB264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7760D"/>
    <w:multiLevelType w:val="hybridMultilevel"/>
    <w:tmpl w:val="23CEEFE0"/>
    <w:lvl w:ilvl="0" w:tplc="FDB264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52708"/>
    <w:multiLevelType w:val="hybridMultilevel"/>
    <w:tmpl w:val="346ED1C6"/>
    <w:lvl w:ilvl="0" w:tplc="FDB264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F325A"/>
    <w:multiLevelType w:val="hybridMultilevel"/>
    <w:tmpl w:val="C86EC7F6"/>
    <w:lvl w:ilvl="0" w:tplc="FDB264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F7872"/>
    <w:multiLevelType w:val="hybridMultilevel"/>
    <w:tmpl w:val="90EAF682"/>
    <w:lvl w:ilvl="0" w:tplc="FDB264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337F2"/>
    <w:multiLevelType w:val="hybridMultilevel"/>
    <w:tmpl w:val="F5D8F3DE"/>
    <w:lvl w:ilvl="0" w:tplc="FDB2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2B2DFF"/>
    <w:multiLevelType w:val="hybridMultilevel"/>
    <w:tmpl w:val="9378CF82"/>
    <w:lvl w:ilvl="0" w:tplc="FDB26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53"/>
    <w:rsid w:val="00382AF6"/>
    <w:rsid w:val="00503453"/>
    <w:rsid w:val="007960F9"/>
    <w:rsid w:val="00880AF1"/>
    <w:rsid w:val="00B93096"/>
    <w:rsid w:val="00EA6B7A"/>
    <w:rsid w:val="00F07A03"/>
    <w:rsid w:val="00F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2014-05-19T18:20:00Z</dcterms:created>
  <dcterms:modified xsi:type="dcterms:W3CDTF">2014-05-19T18:52:00Z</dcterms:modified>
</cp:coreProperties>
</file>