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AF3" w:rsidRPr="00CC73ED" w:rsidRDefault="00F50AF3" w:rsidP="00F50AF3">
      <w:pPr>
        <w:jc w:val="center"/>
        <w:rPr>
          <w:bCs/>
          <w:sz w:val="28"/>
          <w:szCs w:val="28"/>
          <w:lang w:val="uk-UA"/>
        </w:rPr>
      </w:pPr>
      <w:r w:rsidRPr="00CC73ED">
        <w:rPr>
          <w:bCs/>
          <w:sz w:val="28"/>
          <w:szCs w:val="28"/>
          <w:lang w:val="uk-UA"/>
        </w:rPr>
        <w:t>МІНІСТЕРСТВО ОСВІТИ І НАУКИ УКРАЇНИ</w:t>
      </w:r>
    </w:p>
    <w:p w:rsidR="00F50AF3" w:rsidRPr="00CC73ED" w:rsidRDefault="00F50AF3" w:rsidP="00F50AF3">
      <w:pPr>
        <w:jc w:val="center"/>
        <w:rPr>
          <w:bCs/>
          <w:sz w:val="28"/>
          <w:szCs w:val="28"/>
          <w:lang w:val="uk-UA"/>
        </w:rPr>
      </w:pPr>
      <w:r w:rsidRPr="00CC73ED">
        <w:rPr>
          <w:bCs/>
          <w:sz w:val="28"/>
          <w:szCs w:val="28"/>
          <w:lang w:val="uk-UA"/>
        </w:rPr>
        <w:t>ДВНЗ «ПРИКАРПАТСЬКИЙ НАЦІОНАЛЬНИЙ УНІВЕРСИТЕТ</w:t>
      </w:r>
    </w:p>
    <w:p w:rsidR="00F50AF3" w:rsidRPr="00CC73ED" w:rsidRDefault="00F50AF3" w:rsidP="00F50AF3">
      <w:pPr>
        <w:jc w:val="center"/>
        <w:rPr>
          <w:bCs/>
          <w:sz w:val="28"/>
          <w:szCs w:val="28"/>
          <w:lang w:val="uk-UA"/>
        </w:rPr>
      </w:pPr>
      <w:r w:rsidRPr="00CC73ED">
        <w:rPr>
          <w:bCs/>
          <w:sz w:val="28"/>
          <w:szCs w:val="28"/>
          <w:lang w:val="uk-UA"/>
        </w:rPr>
        <w:t xml:space="preserve"> ІМЕНІ ВАСИЛЯ СТЕФАНИКА»</w:t>
      </w:r>
    </w:p>
    <w:p w:rsidR="00F50AF3" w:rsidRPr="00CC73ED" w:rsidRDefault="00F50AF3" w:rsidP="00F50AF3">
      <w:pPr>
        <w:jc w:val="center"/>
        <w:rPr>
          <w:bCs/>
          <w:sz w:val="28"/>
          <w:szCs w:val="28"/>
          <w:lang w:val="uk-UA"/>
        </w:rPr>
      </w:pPr>
    </w:p>
    <w:p w:rsidR="00F50AF3" w:rsidRPr="00CC73ED" w:rsidRDefault="00F50AF3" w:rsidP="00F50AF3">
      <w:pPr>
        <w:jc w:val="center"/>
        <w:rPr>
          <w:bCs/>
          <w:sz w:val="28"/>
          <w:szCs w:val="28"/>
          <w:lang w:val="uk-UA"/>
        </w:rPr>
      </w:pPr>
    </w:p>
    <w:p w:rsidR="00F50AF3" w:rsidRDefault="00F50AF3" w:rsidP="00F50AF3">
      <w:pPr>
        <w:jc w:val="center"/>
        <w:rPr>
          <w:b/>
          <w:bCs/>
          <w:sz w:val="28"/>
          <w:szCs w:val="28"/>
          <w:lang w:val="uk-UA"/>
        </w:rPr>
      </w:pPr>
    </w:p>
    <w:p w:rsidR="00F50AF3" w:rsidRDefault="00F50AF3" w:rsidP="00F50AF3">
      <w:pPr>
        <w:jc w:val="center"/>
        <w:rPr>
          <w:b/>
          <w:bCs/>
          <w:sz w:val="28"/>
          <w:szCs w:val="28"/>
          <w:lang w:val="uk-UA"/>
        </w:rPr>
      </w:pPr>
    </w:p>
    <w:p w:rsidR="00F50AF3" w:rsidRPr="00700BCE" w:rsidRDefault="00F50AF3" w:rsidP="00F50AF3">
      <w:pPr>
        <w:jc w:val="center"/>
        <w:rPr>
          <w:b/>
          <w:bCs/>
          <w:sz w:val="28"/>
          <w:szCs w:val="28"/>
          <w:lang w:val="uk-UA"/>
        </w:rPr>
      </w:pPr>
      <w:r w:rsidRPr="00700BCE">
        <w:rPr>
          <w:sz w:val="28"/>
          <w:szCs w:val="28"/>
          <w:lang w:val="uk-UA"/>
        </w:rPr>
        <w:t>Факультет</w:t>
      </w:r>
      <w:r w:rsidRPr="00700BCE">
        <w:rPr>
          <w:sz w:val="28"/>
          <w:szCs w:val="28"/>
        </w:rPr>
        <w:t xml:space="preserve"> </w:t>
      </w:r>
      <w:r w:rsidRPr="00700BCE">
        <w:rPr>
          <w:sz w:val="28"/>
          <w:szCs w:val="28"/>
          <w:lang w:val="uk-UA"/>
        </w:rPr>
        <w:t>іноземних мов</w:t>
      </w:r>
    </w:p>
    <w:p w:rsidR="00F50AF3" w:rsidRPr="00700BCE" w:rsidRDefault="00F50AF3" w:rsidP="00F50AF3">
      <w:pPr>
        <w:jc w:val="center"/>
        <w:rPr>
          <w:b/>
          <w:bCs/>
          <w:sz w:val="28"/>
          <w:szCs w:val="28"/>
          <w:lang w:val="uk-UA"/>
        </w:rPr>
      </w:pPr>
    </w:p>
    <w:p w:rsidR="00F50AF3" w:rsidRPr="00700BCE" w:rsidRDefault="00F50AF3" w:rsidP="00F50AF3">
      <w:pPr>
        <w:jc w:val="center"/>
        <w:rPr>
          <w:sz w:val="28"/>
          <w:szCs w:val="28"/>
          <w:lang w:val="uk-UA"/>
        </w:rPr>
      </w:pPr>
      <w:r w:rsidRPr="00700BCE">
        <w:rPr>
          <w:sz w:val="28"/>
          <w:szCs w:val="28"/>
          <w:lang w:val="uk-UA"/>
        </w:rPr>
        <w:t xml:space="preserve">Кафедра </w:t>
      </w:r>
      <w:r>
        <w:rPr>
          <w:sz w:val="28"/>
          <w:szCs w:val="28"/>
          <w:lang w:val="uk-UA"/>
        </w:rPr>
        <w:t xml:space="preserve">німецької </w:t>
      </w:r>
      <w:r w:rsidRPr="00700BCE">
        <w:rPr>
          <w:sz w:val="28"/>
          <w:szCs w:val="28"/>
          <w:lang w:val="uk-UA"/>
        </w:rPr>
        <w:t>філології</w:t>
      </w:r>
    </w:p>
    <w:p w:rsidR="00F50AF3" w:rsidRDefault="00F50AF3" w:rsidP="00F50AF3">
      <w:pPr>
        <w:jc w:val="center"/>
        <w:rPr>
          <w:sz w:val="28"/>
          <w:szCs w:val="28"/>
          <w:lang w:val="uk-UA"/>
        </w:rPr>
      </w:pPr>
    </w:p>
    <w:p w:rsidR="00F50AF3" w:rsidRDefault="00F50AF3" w:rsidP="00F50AF3">
      <w:pPr>
        <w:jc w:val="center"/>
        <w:rPr>
          <w:sz w:val="28"/>
          <w:szCs w:val="28"/>
          <w:lang w:val="uk-UA"/>
        </w:rPr>
      </w:pPr>
    </w:p>
    <w:p w:rsidR="00F50AF3" w:rsidRPr="00CC73ED" w:rsidRDefault="00F50AF3" w:rsidP="00F50AF3">
      <w:pPr>
        <w:jc w:val="center"/>
        <w:rPr>
          <w:bCs/>
          <w:sz w:val="28"/>
          <w:szCs w:val="28"/>
          <w:lang w:val="uk-UA"/>
        </w:rPr>
      </w:pPr>
      <w:r w:rsidRPr="00CC73ED">
        <w:rPr>
          <w:bCs/>
          <w:sz w:val="28"/>
          <w:szCs w:val="28"/>
          <w:lang w:val="uk-UA"/>
        </w:rPr>
        <w:t xml:space="preserve">СИЛАБУС </w:t>
      </w:r>
    </w:p>
    <w:p w:rsidR="00F50AF3" w:rsidRPr="0062473A" w:rsidRDefault="00F50AF3" w:rsidP="00F50AF3">
      <w:pPr>
        <w:jc w:val="center"/>
        <w:rPr>
          <w:sz w:val="28"/>
          <w:szCs w:val="28"/>
          <w:lang w:val="uk-UA"/>
        </w:rPr>
      </w:pPr>
    </w:p>
    <w:p w:rsidR="00F50AF3" w:rsidRPr="00CC73ED" w:rsidRDefault="00F50AF3" w:rsidP="00F50AF3">
      <w:pPr>
        <w:jc w:val="center"/>
        <w:rPr>
          <w:sz w:val="32"/>
          <w:szCs w:val="32"/>
          <w:lang w:val="uk-UA"/>
        </w:rPr>
      </w:pPr>
      <w:r w:rsidRPr="00CC73ED">
        <w:rPr>
          <w:sz w:val="32"/>
          <w:szCs w:val="32"/>
          <w:lang w:val="uk-UA"/>
        </w:rPr>
        <w:t>КУРСОВОЇ РОБОТИ З ОСНОВ</w:t>
      </w:r>
      <w:r w:rsidR="00CC73ED">
        <w:rPr>
          <w:sz w:val="32"/>
          <w:szCs w:val="32"/>
          <w:lang w:val="uk-UA"/>
        </w:rPr>
        <w:t>НО</w:t>
      </w:r>
      <w:r w:rsidRPr="00CC73ED">
        <w:rPr>
          <w:sz w:val="32"/>
          <w:szCs w:val="32"/>
          <w:lang w:val="uk-UA"/>
        </w:rPr>
        <w:t xml:space="preserve">Ї ІНОЗЕМНОЇ МОВИ </w:t>
      </w:r>
    </w:p>
    <w:p w:rsidR="00F50AF3" w:rsidRPr="00CC73ED" w:rsidRDefault="00F50AF3" w:rsidP="00F50AF3">
      <w:pPr>
        <w:jc w:val="center"/>
        <w:rPr>
          <w:sz w:val="32"/>
          <w:szCs w:val="32"/>
          <w:lang w:val="uk-UA"/>
        </w:rPr>
      </w:pPr>
      <w:r w:rsidRPr="00CC73ED">
        <w:rPr>
          <w:sz w:val="32"/>
          <w:szCs w:val="32"/>
          <w:lang w:val="uk-UA"/>
        </w:rPr>
        <w:t>ТА МЕТОДИКИ ЇЇ ВИКЛАДАННЯ</w:t>
      </w:r>
    </w:p>
    <w:p w:rsidR="00F50AF3" w:rsidRDefault="00F50AF3" w:rsidP="00F50AF3">
      <w:pPr>
        <w:jc w:val="center"/>
        <w:rPr>
          <w:b/>
          <w:bCs/>
          <w:sz w:val="28"/>
          <w:szCs w:val="28"/>
          <w:u w:val="single"/>
          <w:lang w:val="uk-UA"/>
        </w:rPr>
      </w:pPr>
    </w:p>
    <w:p w:rsidR="009213C7" w:rsidRDefault="009213C7" w:rsidP="009213C7">
      <w:pPr>
        <w:jc w:val="center"/>
        <w:rPr>
          <w:sz w:val="28"/>
          <w:szCs w:val="28"/>
        </w:rPr>
      </w:pPr>
      <w:r w:rsidRPr="004A6AAB">
        <w:rPr>
          <w:sz w:val="28"/>
          <w:szCs w:val="28"/>
          <w:lang w:val="uk-UA"/>
        </w:rPr>
        <w:t>Освітня програма «Німецька мова і література»</w:t>
      </w:r>
    </w:p>
    <w:p w:rsidR="009213C7" w:rsidRPr="004A6AAB" w:rsidRDefault="009213C7" w:rsidP="009213C7">
      <w:pPr>
        <w:jc w:val="center"/>
        <w:rPr>
          <w:sz w:val="28"/>
          <w:szCs w:val="28"/>
          <w:lang w:val="uk-UA"/>
        </w:rPr>
      </w:pPr>
    </w:p>
    <w:p w:rsidR="009213C7" w:rsidRPr="009213C7" w:rsidRDefault="009213C7" w:rsidP="009213C7">
      <w:pPr>
        <w:jc w:val="center"/>
        <w:rPr>
          <w:sz w:val="28"/>
          <w:szCs w:val="28"/>
          <w:lang w:val="uk-UA"/>
        </w:rPr>
      </w:pPr>
      <w:r w:rsidRPr="004A6AAB">
        <w:rPr>
          <w:sz w:val="28"/>
          <w:szCs w:val="28"/>
          <w:lang w:val="uk-UA"/>
        </w:rPr>
        <w:t>Спеціальність 035 Філологія</w:t>
      </w:r>
    </w:p>
    <w:p w:rsidR="009213C7" w:rsidRPr="004A6AAB" w:rsidRDefault="009213C7" w:rsidP="009213C7">
      <w:pPr>
        <w:jc w:val="center"/>
        <w:rPr>
          <w:sz w:val="28"/>
          <w:szCs w:val="28"/>
          <w:lang w:val="uk-UA"/>
        </w:rPr>
      </w:pPr>
    </w:p>
    <w:p w:rsidR="009213C7" w:rsidRPr="004A6AAB" w:rsidRDefault="009213C7" w:rsidP="009213C7">
      <w:pPr>
        <w:jc w:val="center"/>
        <w:rPr>
          <w:sz w:val="28"/>
          <w:szCs w:val="28"/>
          <w:lang w:val="uk-UA"/>
        </w:rPr>
      </w:pPr>
      <w:r w:rsidRPr="004A6AAB">
        <w:rPr>
          <w:sz w:val="28"/>
          <w:szCs w:val="28"/>
          <w:lang w:val="uk-UA"/>
        </w:rPr>
        <w:t>Галузь знань 03 Гуманітарні науки</w:t>
      </w:r>
    </w:p>
    <w:p w:rsidR="00F50AF3" w:rsidRDefault="00F50AF3" w:rsidP="00F50AF3">
      <w:pPr>
        <w:jc w:val="center"/>
        <w:rPr>
          <w:sz w:val="28"/>
          <w:szCs w:val="28"/>
          <w:lang w:val="uk-UA"/>
        </w:rPr>
      </w:pPr>
    </w:p>
    <w:p w:rsidR="00F50AF3" w:rsidRDefault="00F50AF3" w:rsidP="00F50AF3">
      <w:pPr>
        <w:jc w:val="center"/>
        <w:rPr>
          <w:sz w:val="28"/>
          <w:szCs w:val="28"/>
          <w:lang w:val="uk-UA"/>
        </w:rPr>
      </w:pPr>
    </w:p>
    <w:p w:rsidR="00F50AF3" w:rsidRDefault="00F50AF3" w:rsidP="00F50AF3">
      <w:pPr>
        <w:jc w:val="center"/>
        <w:rPr>
          <w:sz w:val="28"/>
          <w:szCs w:val="28"/>
          <w:lang w:val="uk-UA"/>
        </w:rPr>
      </w:pPr>
    </w:p>
    <w:p w:rsidR="00F50AF3" w:rsidRDefault="00F50AF3" w:rsidP="00F50AF3">
      <w:pPr>
        <w:jc w:val="center"/>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right"/>
        <w:rPr>
          <w:sz w:val="28"/>
          <w:szCs w:val="28"/>
          <w:lang w:val="uk-UA"/>
        </w:rPr>
      </w:pPr>
      <w:r>
        <w:rPr>
          <w:sz w:val="28"/>
          <w:szCs w:val="28"/>
          <w:lang w:val="uk-UA"/>
        </w:rPr>
        <w:t>Затверджено на засіданні кафедри</w:t>
      </w:r>
    </w:p>
    <w:p w:rsidR="00F50AF3" w:rsidRDefault="00F50AF3" w:rsidP="00F50AF3">
      <w:pPr>
        <w:jc w:val="right"/>
        <w:rPr>
          <w:sz w:val="28"/>
          <w:szCs w:val="28"/>
          <w:lang w:val="uk-UA"/>
        </w:rPr>
      </w:pPr>
      <w:r>
        <w:rPr>
          <w:sz w:val="28"/>
          <w:szCs w:val="28"/>
          <w:lang w:val="uk-UA"/>
        </w:rPr>
        <w:t xml:space="preserve">Протокол № 1 від </w:t>
      </w:r>
      <w:r w:rsidRPr="00820F08">
        <w:rPr>
          <w:sz w:val="28"/>
          <w:szCs w:val="28"/>
        </w:rPr>
        <w:t>“</w:t>
      </w:r>
      <w:r>
        <w:rPr>
          <w:sz w:val="28"/>
          <w:szCs w:val="28"/>
          <w:lang w:val="uk-UA"/>
        </w:rPr>
        <w:t>29</w:t>
      </w:r>
      <w:r w:rsidRPr="00820F08">
        <w:rPr>
          <w:sz w:val="28"/>
          <w:szCs w:val="28"/>
        </w:rPr>
        <w:t>”</w:t>
      </w:r>
      <w:r>
        <w:rPr>
          <w:sz w:val="28"/>
          <w:szCs w:val="28"/>
          <w:lang w:val="uk-UA"/>
        </w:rPr>
        <w:t xml:space="preserve"> серпня 2019 р.  </w:t>
      </w: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center"/>
        <w:rPr>
          <w:sz w:val="28"/>
          <w:szCs w:val="28"/>
          <w:lang w:val="uk-UA"/>
        </w:rPr>
      </w:pPr>
    </w:p>
    <w:p w:rsidR="00F50AF3" w:rsidRDefault="00F50AF3" w:rsidP="00F50AF3">
      <w:pPr>
        <w:jc w:val="center"/>
        <w:rPr>
          <w:sz w:val="28"/>
          <w:szCs w:val="28"/>
          <w:lang w:val="uk-UA"/>
        </w:rPr>
      </w:pPr>
    </w:p>
    <w:p w:rsidR="009213C7" w:rsidRDefault="009213C7" w:rsidP="00F50AF3">
      <w:pPr>
        <w:jc w:val="center"/>
        <w:rPr>
          <w:sz w:val="28"/>
          <w:szCs w:val="28"/>
          <w:lang w:val="uk-UA"/>
        </w:rPr>
      </w:pPr>
    </w:p>
    <w:p w:rsidR="009213C7" w:rsidRDefault="009213C7" w:rsidP="00F50AF3">
      <w:pPr>
        <w:jc w:val="center"/>
        <w:rPr>
          <w:sz w:val="28"/>
          <w:szCs w:val="28"/>
          <w:lang w:val="uk-UA"/>
        </w:rPr>
      </w:pPr>
    </w:p>
    <w:p w:rsidR="009213C7" w:rsidRDefault="009213C7" w:rsidP="00F50AF3">
      <w:pPr>
        <w:jc w:val="center"/>
        <w:rPr>
          <w:sz w:val="28"/>
          <w:szCs w:val="28"/>
          <w:lang w:val="uk-UA"/>
        </w:rPr>
      </w:pPr>
    </w:p>
    <w:p w:rsidR="009213C7" w:rsidRDefault="009213C7" w:rsidP="00F50AF3">
      <w:pPr>
        <w:jc w:val="center"/>
        <w:rPr>
          <w:sz w:val="28"/>
          <w:szCs w:val="28"/>
          <w:lang w:val="uk-UA"/>
        </w:rPr>
      </w:pPr>
    </w:p>
    <w:p w:rsidR="009213C7" w:rsidRDefault="009213C7" w:rsidP="00F50AF3">
      <w:pPr>
        <w:jc w:val="center"/>
        <w:rPr>
          <w:sz w:val="28"/>
          <w:szCs w:val="28"/>
          <w:lang w:val="uk-UA"/>
        </w:rPr>
      </w:pPr>
    </w:p>
    <w:p w:rsidR="009213C7" w:rsidRDefault="009213C7" w:rsidP="00F50AF3">
      <w:pPr>
        <w:jc w:val="center"/>
        <w:rPr>
          <w:sz w:val="28"/>
          <w:szCs w:val="28"/>
          <w:lang w:val="uk-UA"/>
        </w:rPr>
      </w:pPr>
    </w:p>
    <w:p w:rsidR="00F50AF3" w:rsidRDefault="00F50AF3" w:rsidP="00F50AF3">
      <w:pPr>
        <w:jc w:val="center"/>
        <w:rPr>
          <w:sz w:val="28"/>
          <w:szCs w:val="28"/>
          <w:lang w:val="uk-UA"/>
        </w:rPr>
      </w:pPr>
    </w:p>
    <w:p w:rsidR="00F50AF3" w:rsidRPr="00BC32A7" w:rsidRDefault="00F50AF3" w:rsidP="00F50AF3">
      <w:pPr>
        <w:jc w:val="center"/>
        <w:rPr>
          <w:sz w:val="28"/>
          <w:szCs w:val="28"/>
          <w:lang w:val="uk-UA"/>
        </w:rPr>
      </w:pPr>
      <w:r>
        <w:rPr>
          <w:sz w:val="28"/>
          <w:szCs w:val="28"/>
          <w:lang w:val="uk-UA"/>
        </w:rPr>
        <w:t xml:space="preserve">м. Івано-Франківськ – 2019 </w:t>
      </w:r>
    </w:p>
    <w:p w:rsidR="00F50AF3" w:rsidRDefault="00F50AF3" w:rsidP="00F50AF3">
      <w:pPr>
        <w:jc w:val="center"/>
        <w:rPr>
          <w:b/>
          <w:bCs/>
          <w:sz w:val="28"/>
          <w:szCs w:val="28"/>
          <w:lang w:val="uk-UA"/>
        </w:rPr>
      </w:pPr>
      <w:r>
        <w:rPr>
          <w:b/>
          <w:bCs/>
          <w:sz w:val="28"/>
          <w:szCs w:val="28"/>
          <w:lang w:val="uk-UA"/>
        </w:rPr>
        <w:lastRenderedPageBreak/>
        <w:t>ЗМІСТ</w:t>
      </w:r>
    </w:p>
    <w:p w:rsidR="00F50AF3" w:rsidRPr="00193CEB" w:rsidRDefault="00F50AF3" w:rsidP="00F50AF3">
      <w:pPr>
        <w:spacing w:line="360" w:lineRule="auto"/>
        <w:ind w:firstLine="567"/>
        <w:jc w:val="center"/>
        <w:rPr>
          <w:b/>
          <w:bCs/>
          <w:sz w:val="28"/>
          <w:szCs w:val="28"/>
          <w:lang w:val="uk-UA"/>
        </w:rPr>
      </w:pPr>
    </w:p>
    <w:p w:rsidR="00F50AF3" w:rsidRPr="00193CEB" w:rsidRDefault="00F50AF3" w:rsidP="00F50AF3">
      <w:pPr>
        <w:pStyle w:val="1"/>
        <w:numPr>
          <w:ilvl w:val="0"/>
          <w:numId w:val="1"/>
        </w:numPr>
        <w:spacing w:line="360" w:lineRule="auto"/>
        <w:ind w:left="0" w:firstLine="567"/>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F50AF3" w:rsidRPr="00151BC4" w:rsidRDefault="00F50AF3" w:rsidP="00F50AF3">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Анотація до курсової роботи</w:t>
      </w:r>
    </w:p>
    <w:p w:rsidR="00F50AF3" w:rsidRPr="00151BC4" w:rsidRDefault="00F50AF3" w:rsidP="00F50AF3">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Мета та завдання написання курсової роботи</w:t>
      </w:r>
    </w:p>
    <w:p w:rsidR="00F50AF3" w:rsidRPr="00151BC4" w:rsidRDefault="00F50AF3" w:rsidP="00F50AF3">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Результати написання курсової роботи</w:t>
      </w:r>
      <w:r w:rsidRPr="00151BC4">
        <w:rPr>
          <w:rFonts w:ascii="Times New Roman" w:hAnsi="Times New Roman" w:cs="Times New Roman"/>
          <w:sz w:val="28"/>
          <w:szCs w:val="28"/>
        </w:rPr>
        <w:t xml:space="preserve"> (компетентності)</w:t>
      </w:r>
    </w:p>
    <w:p w:rsidR="00F50AF3" w:rsidRPr="00151BC4" w:rsidRDefault="00F50AF3" w:rsidP="00F50AF3">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Основні вимоги до написання курсової роботи</w:t>
      </w:r>
    </w:p>
    <w:p w:rsidR="00F50AF3" w:rsidRPr="00151BC4" w:rsidRDefault="00F50AF3" w:rsidP="00F50AF3">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Система оцінювання курсової роботи</w:t>
      </w:r>
    </w:p>
    <w:p w:rsidR="00F50AF3" w:rsidRPr="00151BC4" w:rsidRDefault="00F50AF3" w:rsidP="00F50AF3">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Pr>
          <w:rFonts w:ascii="Times New Roman" w:hAnsi="Times New Roman" w:cs="Times New Roman"/>
          <w:sz w:val="28"/>
          <w:szCs w:val="28"/>
        </w:rPr>
        <w:t xml:space="preserve"> доброчесності</w:t>
      </w:r>
    </w:p>
    <w:p w:rsidR="00F50AF3" w:rsidRPr="00193CEB" w:rsidRDefault="00F50AF3" w:rsidP="00F50AF3">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F50AF3" w:rsidRPr="00193CEB" w:rsidRDefault="00F50AF3" w:rsidP="00F50AF3">
      <w:pPr>
        <w:pStyle w:val="1"/>
        <w:widowControl w:val="0"/>
        <w:spacing w:line="360" w:lineRule="auto"/>
        <w:ind w:firstLine="567"/>
        <w:rPr>
          <w:rFonts w:ascii="Times New Roman" w:hAnsi="Times New Roman" w:cs="Times New Roman"/>
          <w:b/>
          <w:bCs/>
          <w:sz w:val="28"/>
          <w:szCs w:val="28"/>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F50AF3" w:rsidRDefault="00F50AF3" w:rsidP="00F50AF3">
      <w:pPr>
        <w:jc w:val="both"/>
        <w:rPr>
          <w:sz w:val="28"/>
          <w:szCs w:val="28"/>
          <w:lang w:val="uk-UA"/>
        </w:rPr>
      </w:pPr>
    </w:p>
    <w:p w:rsidR="00CC73ED" w:rsidRDefault="00CC73ED">
      <w:pPr>
        <w:spacing w:after="160" w:line="259" w:lineRule="auto"/>
        <w:rPr>
          <w:sz w:val="28"/>
          <w:szCs w:val="28"/>
          <w:lang w:val="uk-UA"/>
        </w:rPr>
      </w:pPr>
      <w:r>
        <w:rPr>
          <w:sz w:val="28"/>
          <w:szCs w:val="28"/>
          <w:lang w:val="uk-UA"/>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804"/>
        <w:gridCol w:w="209"/>
        <w:gridCol w:w="2513"/>
        <w:gridCol w:w="398"/>
        <w:gridCol w:w="1223"/>
        <w:gridCol w:w="1779"/>
      </w:tblGrid>
      <w:tr w:rsidR="00F50AF3" w:rsidRPr="00C67355" w:rsidTr="00CC73ED">
        <w:tc>
          <w:tcPr>
            <w:tcW w:w="9349" w:type="dxa"/>
            <w:gridSpan w:val="7"/>
          </w:tcPr>
          <w:p w:rsidR="00F50AF3" w:rsidRPr="00CE1083" w:rsidRDefault="00F50AF3" w:rsidP="0004011D">
            <w:pPr>
              <w:jc w:val="center"/>
              <w:rPr>
                <w:lang w:val="uk-UA"/>
              </w:rPr>
            </w:pPr>
            <w:r w:rsidRPr="00CE1083">
              <w:rPr>
                <w:b/>
                <w:bCs/>
                <w:lang w:val="uk-UA"/>
              </w:rPr>
              <w:lastRenderedPageBreak/>
              <w:t>1. Загальна інформація</w:t>
            </w:r>
          </w:p>
        </w:tc>
      </w:tr>
      <w:tr w:rsidR="00F50AF3" w:rsidRPr="00C67355" w:rsidTr="00CC73ED">
        <w:tc>
          <w:tcPr>
            <w:tcW w:w="3436" w:type="dxa"/>
            <w:gridSpan w:val="3"/>
          </w:tcPr>
          <w:p w:rsidR="00F50AF3" w:rsidRPr="00CE1083" w:rsidRDefault="00F50AF3" w:rsidP="0004011D">
            <w:pPr>
              <w:rPr>
                <w:b/>
                <w:bCs/>
                <w:lang w:val="uk-UA"/>
              </w:rPr>
            </w:pPr>
            <w:r>
              <w:rPr>
                <w:b/>
                <w:bCs/>
                <w:lang w:val="uk-UA"/>
              </w:rPr>
              <w:t>Назва освітнього компонента</w:t>
            </w:r>
          </w:p>
        </w:tc>
        <w:tc>
          <w:tcPr>
            <w:tcW w:w="5913" w:type="dxa"/>
            <w:gridSpan w:val="4"/>
          </w:tcPr>
          <w:p w:rsidR="00F50AF3" w:rsidRPr="007620A1" w:rsidRDefault="00F50AF3" w:rsidP="00F50AF3">
            <w:pPr>
              <w:rPr>
                <w:lang w:val="uk-UA"/>
              </w:rPr>
            </w:pPr>
            <w:r>
              <w:rPr>
                <w:lang w:val="uk-UA"/>
              </w:rPr>
              <w:t xml:space="preserve">Курсова робота з основної іноземної мови та методики її викладання </w:t>
            </w:r>
          </w:p>
        </w:tc>
      </w:tr>
      <w:tr w:rsidR="00F50AF3" w:rsidRPr="00C67355" w:rsidTr="00CC73ED">
        <w:tc>
          <w:tcPr>
            <w:tcW w:w="3436" w:type="dxa"/>
            <w:gridSpan w:val="3"/>
          </w:tcPr>
          <w:p w:rsidR="00F50AF3" w:rsidRPr="00CE1083" w:rsidRDefault="00F50AF3" w:rsidP="0004011D">
            <w:pPr>
              <w:rPr>
                <w:b/>
                <w:bCs/>
                <w:lang w:val="uk-UA"/>
              </w:rPr>
            </w:pPr>
            <w:r w:rsidRPr="00CE1083">
              <w:rPr>
                <w:b/>
                <w:bCs/>
                <w:lang w:val="uk-UA"/>
              </w:rPr>
              <w:t>Викладач (-і)</w:t>
            </w:r>
          </w:p>
        </w:tc>
        <w:tc>
          <w:tcPr>
            <w:tcW w:w="5913" w:type="dxa"/>
            <w:gridSpan w:val="4"/>
          </w:tcPr>
          <w:p w:rsidR="00F50AF3" w:rsidRDefault="00F50AF3" w:rsidP="00F50AF3">
            <w:pPr>
              <w:jc w:val="both"/>
              <w:rPr>
                <w:lang w:val="uk-UA"/>
              </w:rPr>
            </w:pPr>
            <w:r>
              <w:rPr>
                <w:lang w:val="uk-UA"/>
              </w:rPr>
              <w:t>кандидат філологічних наук, доцент</w:t>
            </w:r>
          </w:p>
          <w:p w:rsidR="00F50AF3" w:rsidRDefault="00F50AF3" w:rsidP="00F50AF3">
            <w:pPr>
              <w:jc w:val="both"/>
              <w:rPr>
                <w:lang w:val="uk-UA"/>
              </w:rPr>
            </w:pPr>
            <w:r>
              <w:rPr>
                <w:lang w:val="uk-UA"/>
              </w:rPr>
              <w:t>Остапович Олег Ярославович,</w:t>
            </w:r>
          </w:p>
          <w:p w:rsidR="00F50AF3" w:rsidRPr="00A3121D" w:rsidRDefault="00F50AF3" w:rsidP="00F50AF3">
            <w:pPr>
              <w:jc w:val="both"/>
              <w:rPr>
                <w:lang w:val="uk-UA"/>
              </w:rPr>
            </w:pPr>
            <w:r>
              <w:rPr>
                <w:lang w:val="uk-UA"/>
              </w:rPr>
              <w:t>Завідувач кафедри німецької філології</w:t>
            </w:r>
          </w:p>
        </w:tc>
      </w:tr>
      <w:tr w:rsidR="00F50AF3" w:rsidRPr="00C67355" w:rsidTr="00CC73ED">
        <w:tc>
          <w:tcPr>
            <w:tcW w:w="3436" w:type="dxa"/>
            <w:gridSpan w:val="3"/>
          </w:tcPr>
          <w:p w:rsidR="00F50AF3" w:rsidRPr="00CE1083" w:rsidRDefault="00F50AF3" w:rsidP="0004011D">
            <w:pPr>
              <w:rPr>
                <w:b/>
                <w:bCs/>
                <w:lang w:val="uk-UA"/>
              </w:rPr>
            </w:pPr>
            <w:r w:rsidRPr="00CE1083">
              <w:rPr>
                <w:b/>
                <w:bCs/>
                <w:lang w:val="uk-UA"/>
              </w:rPr>
              <w:t>Контактний телефон викладача</w:t>
            </w:r>
          </w:p>
        </w:tc>
        <w:tc>
          <w:tcPr>
            <w:tcW w:w="5913" w:type="dxa"/>
            <w:gridSpan w:val="4"/>
          </w:tcPr>
          <w:p w:rsidR="00F50AF3" w:rsidRPr="00296671" w:rsidRDefault="00F50AF3" w:rsidP="00F50AF3">
            <w:pPr>
              <w:jc w:val="both"/>
              <w:rPr>
                <w:lang w:val="uk-UA"/>
              </w:rPr>
            </w:pPr>
            <w:r>
              <w:rPr>
                <w:lang w:val="uk-UA"/>
              </w:rPr>
              <w:t>050 513 96 01</w:t>
            </w:r>
          </w:p>
        </w:tc>
      </w:tr>
      <w:tr w:rsidR="00F50AF3" w:rsidRPr="009213C7" w:rsidTr="00CC73ED">
        <w:tc>
          <w:tcPr>
            <w:tcW w:w="3436" w:type="dxa"/>
            <w:gridSpan w:val="3"/>
          </w:tcPr>
          <w:p w:rsidR="00F50AF3" w:rsidRPr="00CE1083" w:rsidRDefault="00F50AF3" w:rsidP="0004011D">
            <w:pPr>
              <w:rPr>
                <w:b/>
                <w:bCs/>
                <w:lang w:val="uk-UA"/>
              </w:rPr>
            </w:pPr>
            <w:r w:rsidRPr="00CE1083">
              <w:rPr>
                <w:b/>
                <w:bCs/>
              </w:rPr>
              <w:t>E-</w:t>
            </w:r>
            <w:proofErr w:type="spellStart"/>
            <w:r w:rsidRPr="00CE1083">
              <w:rPr>
                <w:b/>
                <w:bCs/>
              </w:rPr>
              <w:t>mail</w:t>
            </w:r>
            <w:proofErr w:type="spellEnd"/>
            <w:r>
              <w:rPr>
                <w:b/>
                <w:bCs/>
                <w:lang w:val="uk-UA"/>
              </w:rPr>
              <w:t xml:space="preserve"> </w:t>
            </w:r>
            <w:proofErr w:type="spellStart"/>
            <w:r w:rsidRPr="00CE1083">
              <w:rPr>
                <w:b/>
                <w:bCs/>
                <w:lang w:val="en-US"/>
              </w:rPr>
              <w:t>викладача</w:t>
            </w:r>
            <w:proofErr w:type="spellEnd"/>
          </w:p>
        </w:tc>
        <w:tc>
          <w:tcPr>
            <w:tcW w:w="5913" w:type="dxa"/>
            <w:gridSpan w:val="4"/>
          </w:tcPr>
          <w:p w:rsidR="00F50AF3" w:rsidRPr="00BB11DA" w:rsidRDefault="009213C7" w:rsidP="0004011D">
            <w:pPr>
              <w:jc w:val="both"/>
              <w:rPr>
                <w:lang w:val="uk-UA"/>
              </w:rPr>
            </w:pPr>
            <w:hyperlink r:id="rId5" w:history="1">
              <w:r w:rsidR="00BB11DA" w:rsidRPr="00E03241">
                <w:rPr>
                  <w:rStyle w:val="a6"/>
                </w:rPr>
                <w:t>ole</w:t>
              </w:r>
              <w:r w:rsidR="00BB11DA" w:rsidRPr="00E03241">
                <w:rPr>
                  <w:rStyle w:val="a6"/>
                  <w:lang w:val="uk-UA"/>
                </w:rPr>
                <w:t>g.</w:t>
              </w:r>
              <w:r w:rsidR="00BB11DA" w:rsidRPr="00E03241">
                <w:rPr>
                  <w:rStyle w:val="a6"/>
                </w:rPr>
                <w:t>ostapovych</w:t>
              </w:r>
              <w:r w:rsidR="00BB11DA" w:rsidRPr="00E03241">
                <w:rPr>
                  <w:rStyle w:val="a6"/>
                  <w:lang w:val="uk-UA"/>
                </w:rPr>
                <w:t>@</w:t>
              </w:r>
              <w:r w:rsidR="00BB11DA" w:rsidRPr="00E03241">
                <w:rPr>
                  <w:rStyle w:val="a6"/>
                </w:rPr>
                <w:t>pnu</w:t>
              </w:r>
              <w:r w:rsidR="00BB11DA" w:rsidRPr="00E03241">
                <w:rPr>
                  <w:rStyle w:val="a6"/>
                  <w:lang w:val="uk-UA"/>
                </w:rPr>
                <w:t>.</w:t>
              </w:r>
              <w:r w:rsidR="00BB11DA" w:rsidRPr="00E03241">
                <w:rPr>
                  <w:rStyle w:val="a6"/>
                </w:rPr>
                <w:t>edu</w:t>
              </w:r>
              <w:r w:rsidR="00BB11DA" w:rsidRPr="00E03241">
                <w:rPr>
                  <w:rStyle w:val="a6"/>
                  <w:lang w:val="uk-UA"/>
                </w:rPr>
                <w:t>.</w:t>
              </w:r>
              <w:proofErr w:type="spellStart"/>
              <w:r w:rsidR="00BB11DA" w:rsidRPr="00E03241">
                <w:rPr>
                  <w:rStyle w:val="a6"/>
                </w:rPr>
                <w:t>ua</w:t>
              </w:r>
              <w:proofErr w:type="spellEnd"/>
            </w:hyperlink>
            <w:r w:rsidR="00BB11DA">
              <w:rPr>
                <w:rStyle w:val="a6"/>
                <w:lang w:val="uk-UA"/>
              </w:rPr>
              <w:t xml:space="preserve"> </w:t>
            </w:r>
          </w:p>
        </w:tc>
      </w:tr>
      <w:tr w:rsidR="00F50AF3" w:rsidRPr="00C67355" w:rsidTr="00CC73ED">
        <w:tc>
          <w:tcPr>
            <w:tcW w:w="3436" w:type="dxa"/>
            <w:gridSpan w:val="3"/>
          </w:tcPr>
          <w:p w:rsidR="00F50AF3" w:rsidRPr="00CE1083" w:rsidRDefault="00F50AF3" w:rsidP="0004011D">
            <w:pPr>
              <w:jc w:val="both"/>
              <w:rPr>
                <w:b/>
                <w:bCs/>
                <w:lang w:val="uk-UA"/>
              </w:rPr>
            </w:pPr>
            <w:r w:rsidRPr="00CE1083">
              <w:rPr>
                <w:b/>
                <w:bCs/>
                <w:lang w:val="uk-UA"/>
              </w:rPr>
              <w:t>Формат дисципліни</w:t>
            </w:r>
          </w:p>
        </w:tc>
        <w:tc>
          <w:tcPr>
            <w:tcW w:w="5913" w:type="dxa"/>
            <w:gridSpan w:val="4"/>
          </w:tcPr>
          <w:p w:rsidR="00F50AF3" w:rsidRPr="00296671" w:rsidRDefault="00F50AF3" w:rsidP="0004011D">
            <w:pPr>
              <w:jc w:val="both"/>
              <w:rPr>
                <w:lang w:val="uk-UA"/>
              </w:rPr>
            </w:pPr>
            <w:r>
              <w:rPr>
                <w:lang w:val="uk-UA"/>
              </w:rPr>
              <w:t>Письмова навчально-наукова робота з елементами дослідження</w:t>
            </w:r>
          </w:p>
        </w:tc>
      </w:tr>
      <w:tr w:rsidR="00F50AF3" w:rsidRPr="00C67355" w:rsidTr="00CC73ED">
        <w:tc>
          <w:tcPr>
            <w:tcW w:w="3436" w:type="dxa"/>
            <w:gridSpan w:val="3"/>
          </w:tcPr>
          <w:p w:rsidR="00F50AF3" w:rsidRPr="00CE1083" w:rsidRDefault="00F50AF3" w:rsidP="0004011D">
            <w:pPr>
              <w:jc w:val="both"/>
              <w:rPr>
                <w:b/>
                <w:bCs/>
                <w:lang w:val="uk-UA"/>
              </w:rPr>
            </w:pPr>
            <w:r w:rsidRPr="00CE1083">
              <w:rPr>
                <w:b/>
                <w:bCs/>
                <w:lang w:val="uk-UA"/>
              </w:rPr>
              <w:t>Обсяг дисципліни</w:t>
            </w:r>
          </w:p>
        </w:tc>
        <w:tc>
          <w:tcPr>
            <w:tcW w:w="5913" w:type="dxa"/>
            <w:gridSpan w:val="4"/>
          </w:tcPr>
          <w:p w:rsidR="00F50AF3" w:rsidRPr="00CE1083" w:rsidRDefault="00F50AF3" w:rsidP="0004011D">
            <w:pPr>
              <w:jc w:val="both"/>
              <w:rPr>
                <w:lang w:val="uk-UA"/>
              </w:rPr>
            </w:pPr>
            <w:r>
              <w:rPr>
                <w:lang w:val="uk-UA"/>
              </w:rPr>
              <w:t>3 кредити ЄКТС</w:t>
            </w:r>
          </w:p>
        </w:tc>
      </w:tr>
      <w:tr w:rsidR="00F50AF3" w:rsidRPr="009213C7" w:rsidTr="00CC73ED">
        <w:tc>
          <w:tcPr>
            <w:tcW w:w="3436" w:type="dxa"/>
            <w:gridSpan w:val="3"/>
          </w:tcPr>
          <w:p w:rsidR="00F50AF3" w:rsidRPr="00CE1083" w:rsidRDefault="00F50AF3" w:rsidP="0004011D">
            <w:pPr>
              <w:jc w:val="both"/>
              <w:rPr>
                <w:b/>
                <w:bCs/>
                <w:lang w:val="uk-UA"/>
              </w:rPr>
            </w:pPr>
            <w:r w:rsidRPr="00CE1083">
              <w:rPr>
                <w:b/>
                <w:bCs/>
                <w:lang w:val="uk-UA"/>
              </w:rPr>
              <w:t>Посилання на сайт дистанційного навчання</w:t>
            </w:r>
          </w:p>
        </w:tc>
        <w:tc>
          <w:tcPr>
            <w:tcW w:w="5913" w:type="dxa"/>
            <w:gridSpan w:val="4"/>
          </w:tcPr>
          <w:p w:rsidR="00F50AF3" w:rsidRPr="005640F0" w:rsidRDefault="009213C7" w:rsidP="0004011D">
            <w:pPr>
              <w:jc w:val="both"/>
              <w:rPr>
                <w:lang w:val="uk-UA"/>
              </w:rPr>
            </w:pPr>
            <w:hyperlink r:id="rId6" w:history="1">
              <w:r w:rsidR="00BB11DA" w:rsidRPr="00E03241">
                <w:rPr>
                  <w:rStyle w:val="a6"/>
                  <w:sz w:val="22"/>
                  <w:szCs w:val="22"/>
                  <w:lang w:val="uk-UA"/>
                </w:rPr>
                <w:t>http://www.d-learn.pu.if.ua/</w:t>
              </w:r>
            </w:hyperlink>
          </w:p>
        </w:tc>
      </w:tr>
      <w:tr w:rsidR="00F50AF3" w:rsidRPr="00C67355" w:rsidTr="00CC73ED">
        <w:tc>
          <w:tcPr>
            <w:tcW w:w="3436" w:type="dxa"/>
            <w:gridSpan w:val="3"/>
          </w:tcPr>
          <w:p w:rsidR="00F50AF3" w:rsidRPr="00CE1083" w:rsidRDefault="00F50AF3" w:rsidP="0004011D">
            <w:pPr>
              <w:jc w:val="both"/>
              <w:rPr>
                <w:b/>
                <w:bCs/>
                <w:lang w:val="uk-UA"/>
              </w:rPr>
            </w:pPr>
            <w:r w:rsidRPr="00CE1083">
              <w:rPr>
                <w:b/>
                <w:bCs/>
                <w:lang w:val="uk-UA"/>
              </w:rPr>
              <w:t>Консультації</w:t>
            </w:r>
          </w:p>
        </w:tc>
        <w:tc>
          <w:tcPr>
            <w:tcW w:w="5913" w:type="dxa"/>
            <w:gridSpan w:val="4"/>
          </w:tcPr>
          <w:p w:rsidR="00F50AF3" w:rsidRPr="00F50AF3" w:rsidRDefault="00F50AF3" w:rsidP="0004011D">
            <w:pPr>
              <w:jc w:val="both"/>
              <w:rPr>
                <w:lang w:val="uk-UA"/>
              </w:rPr>
            </w:pPr>
            <w:r>
              <w:rPr>
                <w:lang w:val="uk-UA"/>
              </w:rPr>
              <w:t xml:space="preserve">понеділок о 15.00, </w:t>
            </w:r>
            <w:proofErr w:type="spellStart"/>
            <w:r>
              <w:rPr>
                <w:lang w:val="uk-UA"/>
              </w:rPr>
              <w:t>ауд</w:t>
            </w:r>
            <w:proofErr w:type="spellEnd"/>
            <w:r>
              <w:rPr>
                <w:lang w:val="uk-UA"/>
              </w:rPr>
              <w:t xml:space="preserve">. </w:t>
            </w:r>
            <w:r w:rsidRPr="001F4826">
              <w:t>20</w:t>
            </w:r>
            <w:r>
              <w:rPr>
                <w:lang w:val="uk-UA"/>
              </w:rPr>
              <w:t>2</w:t>
            </w:r>
          </w:p>
          <w:p w:rsidR="00F50AF3" w:rsidRPr="00CE1083" w:rsidRDefault="00F50AF3" w:rsidP="00F50AF3">
            <w:pPr>
              <w:jc w:val="both"/>
              <w:rPr>
                <w:lang w:val="uk-UA"/>
              </w:rPr>
            </w:pPr>
            <w:r>
              <w:rPr>
                <w:lang w:val="uk-UA"/>
              </w:rPr>
              <w:t xml:space="preserve">середа о 15.00, </w:t>
            </w:r>
            <w:proofErr w:type="spellStart"/>
            <w:r>
              <w:rPr>
                <w:lang w:val="uk-UA"/>
              </w:rPr>
              <w:t>ауд</w:t>
            </w:r>
            <w:proofErr w:type="spellEnd"/>
            <w:r>
              <w:rPr>
                <w:lang w:val="uk-UA"/>
              </w:rPr>
              <w:t>. 202</w:t>
            </w:r>
          </w:p>
        </w:tc>
      </w:tr>
      <w:tr w:rsidR="00F50AF3" w:rsidRPr="00C67355" w:rsidTr="00CC73ED">
        <w:tc>
          <w:tcPr>
            <w:tcW w:w="9349" w:type="dxa"/>
            <w:gridSpan w:val="7"/>
          </w:tcPr>
          <w:p w:rsidR="00F50AF3" w:rsidRPr="00C621E2" w:rsidRDefault="00F50AF3" w:rsidP="0004011D">
            <w:pPr>
              <w:jc w:val="center"/>
              <w:rPr>
                <w:lang w:val="uk-UA"/>
              </w:rPr>
            </w:pPr>
            <w:r w:rsidRPr="00CE1083">
              <w:rPr>
                <w:b/>
                <w:bCs/>
                <w:lang w:val="uk-UA"/>
              </w:rPr>
              <w:t>2. А</w:t>
            </w:r>
            <w:proofErr w:type="spellStart"/>
            <w:r>
              <w:rPr>
                <w:b/>
                <w:bCs/>
              </w:rPr>
              <w:t>нотація</w:t>
            </w:r>
            <w:proofErr w:type="spellEnd"/>
            <w:r>
              <w:rPr>
                <w:b/>
                <w:bCs/>
              </w:rPr>
              <w:t xml:space="preserve"> до курс</w:t>
            </w:r>
            <w:proofErr w:type="spellStart"/>
            <w:r>
              <w:rPr>
                <w:b/>
                <w:bCs/>
                <w:lang w:val="uk-UA"/>
              </w:rPr>
              <w:t>ової</w:t>
            </w:r>
            <w:proofErr w:type="spellEnd"/>
            <w:r>
              <w:rPr>
                <w:b/>
                <w:bCs/>
                <w:lang w:val="uk-UA"/>
              </w:rPr>
              <w:t xml:space="preserve"> роботи</w:t>
            </w:r>
          </w:p>
        </w:tc>
      </w:tr>
      <w:tr w:rsidR="00F50AF3" w:rsidRPr="009213C7" w:rsidTr="00CC73ED">
        <w:tc>
          <w:tcPr>
            <w:tcW w:w="9349" w:type="dxa"/>
            <w:gridSpan w:val="7"/>
          </w:tcPr>
          <w:p w:rsidR="00F50AF3" w:rsidRPr="0013206D" w:rsidRDefault="00F50AF3" w:rsidP="0004011D">
            <w:pPr>
              <w:ind w:firstLine="313"/>
              <w:jc w:val="both"/>
              <w:rPr>
                <w:lang w:val="uk-UA"/>
              </w:rPr>
            </w:pPr>
            <w:r w:rsidRPr="0013206D">
              <w:rPr>
                <w:lang w:val="uk-UA"/>
              </w:rPr>
              <w:t xml:space="preserve">Курсова робота з </w:t>
            </w:r>
            <w:r w:rsidR="00BB11DA">
              <w:rPr>
                <w:lang w:val="uk-UA"/>
              </w:rPr>
              <w:t xml:space="preserve">основної </w:t>
            </w:r>
            <w:r>
              <w:rPr>
                <w:lang w:val="uk-UA"/>
              </w:rPr>
              <w:t>іноземної мови</w:t>
            </w:r>
            <w:r w:rsidRPr="0013206D">
              <w:rPr>
                <w:lang w:val="uk-UA"/>
              </w:rPr>
              <w:t xml:space="preserve"> – це самостійна науково-дослідницька праця, що синтезує підсумок теоретичної та практичної підготовки в межах нормативної й варіативної складових</w:t>
            </w:r>
            <w:r>
              <w:rPr>
                <w:lang w:val="uk-UA"/>
              </w:rPr>
              <w:t xml:space="preserve"> освітньої</w:t>
            </w:r>
            <w:r w:rsidRPr="0013206D">
              <w:rPr>
                <w:lang w:val="uk-UA"/>
              </w:rPr>
              <w:t xml:space="preserve"> програм</w:t>
            </w:r>
            <w:r>
              <w:rPr>
                <w:lang w:val="uk-UA"/>
              </w:rPr>
              <w:t>и</w:t>
            </w:r>
            <w:r w:rsidRPr="0013206D">
              <w:rPr>
                <w:lang w:val="uk-UA"/>
              </w:rPr>
              <w:t xml:space="preserve"> підготовки фахівців </w:t>
            </w:r>
            <w:r w:rsidR="00BB11DA">
              <w:rPr>
                <w:lang w:val="uk-UA"/>
              </w:rPr>
              <w:t xml:space="preserve">першого </w:t>
            </w:r>
            <w:r w:rsidRPr="0013206D">
              <w:rPr>
                <w:lang w:val="uk-UA"/>
              </w:rPr>
              <w:t>(</w:t>
            </w:r>
            <w:r w:rsidR="00BB11DA">
              <w:rPr>
                <w:lang w:val="uk-UA"/>
              </w:rPr>
              <w:t>бакалаврського</w:t>
            </w:r>
            <w:r w:rsidRPr="0013206D">
              <w:rPr>
                <w:lang w:val="uk-UA"/>
              </w:rPr>
              <w:t>) рівня вищої освіти та є формою контролю набутих студентом у процесі навчання інтегрованих знань, умінь і навичок, необхідних для виконання професійних обов’язків.</w:t>
            </w:r>
          </w:p>
          <w:p w:rsidR="00F50AF3" w:rsidRPr="005D50D2" w:rsidRDefault="00F50AF3" w:rsidP="00BB11DA">
            <w:pPr>
              <w:ind w:firstLine="313"/>
              <w:jc w:val="both"/>
              <w:rPr>
                <w:lang w:val="uk-UA"/>
              </w:rPr>
            </w:pPr>
            <w:r w:rsidRPr="0013206D">
              <w:rPr>
                <w:lang w:val="uk-UA"/>
              </w:rPr>
              <w:t xml:space="preserve">Курсову роботу з </w:t>
            </w:r>
            <w:r w:rsidR="00BB11DA">
              <w:rPr>
                <w:lang w:val="uk-UA"/>
              </w:rPr>
              <w:t xml:space="preserve">основної </w:t>
            </w:r>
            <w:r w:rsidRPr="0013206D">
              <w:rPr>
                <w:lang w:val="uk-UA"/>
              </w:rPr>
              <w:t>іноземної мови виконують державною мовою у вигляді спеціально підготовленої наукової праці на правах рукопису у м’якій палітурці</w:t>
            </w:r>
          </w:p>
        </w:tc>
      </w:tr>
      <w:tr w:rsidR="00F50AF3" w:rsidRPr="00C67355" w:rsidTr="00CC73ED">
        <w:tc>
          <w:tcPr>
            <w:tcW w:w="9349" w:type="dxa"/>
            <w:gridSpan w:val="7"/>
          </w:tcPr>
          <w:p w:rsidR="00F50AF3" w:rsidRPr="00CE1083" w:rsidRDefault="00F50AF3" w:rsidP="0004011D">
            <w:pPr>
              <w:jc w:val="center"/>
              <w:rPr>
                <w:lang w:val="uk-UA"/>
              </w:rPr>
            </w:pPr>
            <w:r w:rsidRPr="00CE1083">
              <w:rPr>
                <w:b/>
                <w:bCs/>
                <w:lang w:val="uk-UA"/>
              </w:rPr>
              <w:t xml:space="preserve">3. </w:t>
            </w:r>
            <w:r w:rsidRPr="00CE1083">
              <w:rPr>
                <w:b/>
                <w:bCs/>
              </w:rPr>
              <w:t xml:space="preserve">Мета </w:t>
            </w:r>
            <w:r>
              <w:rPr>
                <w:b/>
                <w:bCs/>
                <w:lang w:val="uk-UA"/>
              </w:rPr>
              <w:t>та завдання написання курсової роботи</w:t>
            </w:r>
          </w:p>
        </w:tc>
      </w:tr>
      <w:tr w:rsidR="00F50AF3" w:rsidRPr="009213C7" w:rsidTr="00CC73ED">
        <w:tc>
          <w:tcPr>
            <w:tcW w:w="9349" w:type="dxa"/>
            <w:gridSpan w:val="7"/>
          </w:tcPr>
          <w:p w:rsidR="00F50AF3" w:rsidRPr="0013206D" w:rsidRDefault="00F50AF3" w:rsidP="0004011D">
            <w:pPr>
              <w:jc w:val="both"/>
              <w:rPr>
                <w:lang w:val="uk-UA"/>
              </w:rPr>
            </w:pPr>
            <w:r w:rsidRPr="0013206D">
              <w:rPr>
                <w:lang w:val="uk-UA"/>
              </w:rPr>
              <w:t>Курсову роботу виконують на основі поглибленого вивчення спеціальної вітчизняної та зарубіжної літератури, прогресивного досвіду з обраної проблеми, а також результатів власних досліджень визначеного об’єкта з метою вирішення встановлених прикладних завдань у сфері майбутньої професійної діяльності. Курсова робота повинна містити результати теоретичних і прикладних досліджень, носити творчий характер.</w:t>
            </w:r>
          </w:p>
          <w:p w:rsidR="00F50AF3" w:rsidRPr="0013206D" w:rsidRDefault="00F50AF3" w:rsidP="0004011D">
            <w:pPr>
              <w:jc w:val="both"/>
              <w:rPr>
                <w:lang w:val="uk-UA"/>
              </w:rPr>
            </w:pPr>
            <w:r w:rsidRPr="0013206D">
              <w:rPr>
                <w:lang w:val="uk-UA"/>
              </w:rPr>
              <w:t>Метою підготовки курсової роботи є виявлення вміння студента самостійно виконати наукове дослідження з обраної проблеми, продемонструвати набуті під час навчання професійні компетенції в науково-дослідній царині.</w:t>
            </w:r>
          </w:p>
          <w:p w:rsidR="00F50AF3" w:rsidRPr="0013206D" w:rsidRDefault="00F50AF3" w:rsidP="0004011D">
            <w:pPr>
              <w:jc w:val="both"/>
              <w:rPr>
                <w:lang w:val="uk-UA"/>
              </w:rPr>
            </w:pPr>
            <w:r w:rsidRPr="0013206D">
              <w:rPr>
                <w:lang w:val="uk-UA"/>
              </w:rPr>
              <w:t>Робота має засвідчити рівень фахової підготовленості її автора до професійної діяльності, а саме:</w:t>
            </w:r>
          </w:p>
          <w:p w:rsidR="00F50AF3" w:rsidRPr="0013206D" w:rsidRDefault="00F50AF3" w:rsidP="0004011D">
            <w:pPr>
              <w:jc w:val="both"/>
              <w:rPr>
                <w:lang w:val="uk-UA"/>
              </w:rPr>
            </w:pPr>
            <w:r w:rsidRPr="0013206D">
              <w:rPr>
                <w:lang w:val="uk-UA"/>
              </w:rPr>
              <w:t>−</w:t>
            </w:r>
            <w:r w:rsidRPr="0013206D">
              <w:rPr>
                <w:lang w:val="uk-UA"/>
              </w:rPr>
              <w:tab/>
              <w:t xml:space="preserve">ступінь оволодіння теоретичними знаннями в галузі </w:t>
            </w:r>
            <w:r w:rsidR="00B25FED">
              <w:rPr>
                <w:lang w:val="uk-UA"/>
              </w:rPr>
              <w:t>германської</w:t>
            </w:r>
            <w:r w:rsidRPr="0013206D">
              <w:rPr>
                <w:lang w:val="uk-UA"/>
              </w:rPr>
              <w:t xml:space="preserve"> філології;</w:t>
            </w:r>
          </w:p>
          <w:p w:rsidR="00F50AF3" w:rsidRPr="0013206D" w:rsidRDefault="00F50AF3" w:rsidP="0004011D">
            <w:pPr>
              <w:jc w:val="both"/>
              <w:rPr>
                <w:lang w:val="uk-UA"/>
              </w:rPr>
            </w:pPr>
            <w:r w:rsidRPr="0013206D">
              <w:rPr>
                <w:lang w:val="uk-UA"/>
              </w:rPr>
              <w:t>−</w:t>
            </w:r>
            <w:r w:rsidRPr="0013206D">
              <w:rPr>
                <w:lang w:val="uk-UA"/>
              </w:rPr>
              <w:tab/>
              <w:t>вміння узагальнювати та аналізувати наукові джерела і фактичні дані;</w:t>
            </w:r>
          </w:p>
          <w:p w:rsidR="00F50AF3" w:rsidRPr="0013206D" w:rsidRDefault="00F50AF3" w:rsidP="0004011D">
            <w:pPr>
              <w:jc w:val="both"/>
              <w:rPr>
                <w:lang w:val="uk-UA"/>
              </w:rPr>
            </w:pPr>
            <w:r w:rsidRPr="0013206D">
              <w:rPr>
                <w:lang w:val="uk-UA"/>
              </w:rPr>
              <w:t>−</w:t>
            </w:r>
            <w:r w:rsidRPr="0013206D">
              <w:rPr>
                <w:lang w:val="uk-UA"/>
              </w:rPr>
              <w:tab/>
              <w:t>уміння творчо використовувати сучасні методики досліджен</w:t>
            </w:r>
            <w:r>
              <w:rPr>
                <w:lang w:val="uk-UA"/>
              </w:rPr>
              <w:t>ня, напрацьовані у лінгвістиці</w:t>
            </w:r>
            <w:r w:rsidRPr="0013206D">
              <w:rPr>
                <w:lang w:val="uk-UA"/>
              </w:rPr>
              <w:t>, та сучасні інформаційні технології;</w:t>
            </w:r>
          </w:p>
          <w:p w:rsidR="00F50AF3" w:rsidRPr="00CE1083" w:rsidRDefault="00F50AF3" w:rsidP="0004011D">
            <w:pPr>
              <w:jc w:val="both"/>
              <w:rPr>
                <w:lang w:val="uk-UA"/>
              </w:rPr>
            </w:pPr>
            <w:r w:rsidRPr="0013206D">
              <w:rPr>
                <w:lang w:val="uk-UA"/>
              </w:rPr>
              <w:t>−</w:t>
            </w:r>
            <w:r w:rsidRPr="0013206D">
              <w:rPr>
                <w:lang w:val="uk-UA"/>
              </w:rPr>
              <w:tab/>
              <w:t>здатність до забезпечення інноваційної діяльності в процесі виконання своїх професійних (функціональних) обов’язків.</w:t>
            </w:r>
          </w:p>
        </w:tc>
      </w:tr>
      <w:tr w:rsidR="00F50AF3" w:rsidRPr="00C67355" w:rsidTr="00CC73ED">
        <w:tc>
          <w:tcPr>
            <w:tcW w:w="9349" w:type="dxa"/>
            <w:gridSpan w:val="7"/>
          </w:tcPr>
          <w:p w:rsidR="00CC73ED" w:rsidRDefault="00CC73ED" w:rsidP="0004011D">
            <w:pPr>
              <w:jc w:val="center"/>
              <w:rPr>
                <w:b/>
                <w:bCs/>
                <w:lang w:val="uk-UA"/>
              </w:rPr>
            </w:pPr>
          </w:p>
          <w:p w:rsidR="00F50AF3" w:rsidRPr="00CE1083" w:rsidRDefault="00F50AF3" w:rsidP="0004011D">
            <w:pPr>
              <w:jc w:val="center"/>
              <w:rPr>
                <w:b/>
                <w:bCs/>
                <w:lang w:val="uk-UA"/>
              </w:rPr>
            </w:pPr>
            <w:r>
              <w:rPr>
                <w:b/>
                <w:bCs/>
                <w:lang w:val="uk-UA"/>
              </w:rPr>
              <w:t xml:space="preserve">4. Результати написання курсової роботи </w:t>
            </w:r>
            <w:r w:rsidRPr="00CE1083">
              <w:rPr>
                <w:b/>
                <w:bCs/>
                <w:lang w:val="uk-UA"/>
              </w:rPr>
              <w:t>(компетентності)</w:t>
            </w:r>
          </w:p>
        </w:tc>
      </w:tr>
      <w:tr w:rsidR="00F50AF3" w:rsidRPr="00F8791C" w:rsidTr="00CC73ED">
        <w:tc>
          <w:tcPr>
            <w:tcW w:w="9349" w:type="dxa"/>
            <w:gridSpan w:val="7"/>
          </w:tcPr>
          <w:p w:rsidR="00F50AF3" w:rsidRPr="00CC73ED" w:rsidRDefault="00CC73ED" w:rsidP="002D6B18">
            <w:pPr>
              <w:tabs>
                <w:tab w:val="left" w:pos="284"/>
                <w:tab w:val="left" w:pos="567"/>
              </w:tabs>
              <w:jc w:val="both"/>
              <w:rPr>
                <w:b/>
                <w:lang w:val="uk-UA"/>
              </w:rPr>
            </w:pPr>
            <w:r>
              <w:rPr>
                <w:b/>
                <w:lang w:val="uk-UA"/>
              </w:rPr>
              <w:t xml:space="preserve">4.1 </w:t>
            </w:r>
            <w:r w:rsidR="002D6B18" w:rsidRPr="00CC73ED">
              <w:rPr>
                <w:b/>
                <w:lang w:val="uk-UA"/>
              </w:rPr>
              <w:t>Загальні компетентності</w:t>
            </w:r>
          </w:p>
          <w:p w:rsidR="002D6B18" w:rsidRPr="00CC73ED" w:rsidRDefault="003A2934" w:rsidP="00CC73ED">
            <w:pPr>
              <w:pStyle w:val="a5"/>
              <w:numPr>
                <w:ilvl w:val="0"/>
                <w:numId w:val="3"/>
              </w:numPr>
              <w:tabs>
                <w:tab w:val="left" w:pos="284"/>
                <w:tab w:val="left" w:pos="567"/>
              </w:tabs>
              <w:jc w:val="both"/>
              <w:rPr>
                <w:lang w:val="uk-UA"/>
              </w:rPr>
            </w:pPr>
            <w:proofErr w:type="spellStart"/>
            <w:r w:rsidRPr="00EF7DB9">
              <w:t>Здатність</w:t>
            </w:r>
            <w:proofErr w:type="spellEnd"/>
            <w:r w:rsidRPr="00EF7DB9">
              <w:t xml:space="preserve"> </w:t>
            </w:r>
            <w:proofErr w:type="spellStart"/>
            <w:r w:rsidRPr="00EF7DB9">
              <w:t>спілкуватися</w:t>
            </w:r>
            <w:proofErr w:type="spellEnd"/>
            <w:r w:rsidRPr="00EF7DB9">
              <w:t xml:space="preserve"> державною </w:t>
            </w:r>
            <w:proofErr w:type="spellStart"/>
            <w:r w:rsidRPr="00EF7DB9">
              <w:t>мовою</w:t>
            </w:r>
            <w:proofErr w:type="spellEnd"/>
            <w:r w:rsidRPr="00EF7DB9">
              <w:t xml:space="preserve"> як </w:t>
            </w:r>
            <w:proofErr w:type="spellStart"/>
            <w:r w:rsidRPr="00EF7DB9">
              <w:t>усно</w:t>
            </w:r>
            <w:proofErr w:type="spellEnd"/>
            <w:r w:rsidRPr="00EF7DB9">
              <w:t xml:space="preserve">, так і </w:t>
            </w:r>
            <w:proofErr w:type="spellStart"/>
            <w:r w:rsidRPr="00EF7DB9">
              <w:t>письмово</w:t>
            </w:r>
            <w:proofErr w:type="spellEnd"/>
            <w:r w:rsidRPr="00EF7DB9">
              <w:t>.</w:t>
            </w:r>
          </w:p>
          <w:p w:rsidR="002D6B18" w:rsidRPr="00CC73ED" w:rsidRDefault="008C464C" w:rsidP="00CC73ED">
            <w:pPr>
              <w:pStyle w:val="a5"/>
              <w:numPr>
                <w:ilvl w:val="0"/>
                <w:numId w:val="3"/>
              </w:numPr>
              <w:tabs>
                <w:tab w:val="left" w:pos="284"/>
                <w:tab w:val="left" w:pos="567"/>
              </w:tabs>
              <w:jc w:val="both"/>
              <w:rPr>
                <w:lang w:val="uk-UA"/>
              </w:rPr>
            </w:pPr>
            <w:proofErr w:type="spellStart"/>
            <w:r w:rsidRPr="00EF7DB9">
              <w:t>Уміння</w:t>
            </w:r>
            <w:proofErr w:type="spellEnd"/>
            <w:r w:rsidRPr="00EF7DB9">
              <w:t xml:space="preserve"> </w:t>
            </w:r>
            <w:proofErr w:type="spellStart"/>
            <w:r w:rsidRPr="00EF7DB9">
              <w:t>виявляти</w:t>
            </w:r>
            <w:proofErr w:type="spellEnd"/>
            <w:r w:rsidRPr="00EF7DB9">
              <w:t xml:space="preserve">, </w:t>
            </w:r>
            <w:proofErr w:type="spellStart"/>
            <w:r w:rsidRPr="00EF7DB9">
              <w:t>ставити</w:t>
            </w:r>
            <w:proofErr w:type="spellEnd"/>
            <w:r w:rsidRPr="00EF7DB9">
              <w:t xml:space="preserve"> та </w:t>
            </w:r>
            <w:proofErr w:type="spellStart"/>
            <w:r w:rsidRPr="00EF7DB9">
              <w:t>вирішувати</w:t>
            </w:r>
            <w:proofErr w:type="spellEnd"/>
            <w:r w:rsidRPr="00EF7DB9">
              <w:t xml:space="preserve"> </w:t>
            </w:r>
            <w:proofErr w:type="spellStart"/>
            <w:r w:rsidRPr="00EF7DB9">
              <w:t>проблеми</w:t>
            </w:r>
            <w:proofErr w:type="spellEnd"/>
            <w:r w:rsidRPr="00EF7DB9">
              <w:t>.</w:t>
            </w:r>
          </w:p>
          <w:p w:rsidR="002D6B18" w:rsidRPr="00CC73ED" w:rsidRDefault="008C464C" w:rsidP="00CC73ED">
            <w:pPr>
              <w:pStyle w:val="a5"/>
              <w:numPr>
                <w:ilvl w:val="0"/>
                <w:numId w:val="3"/>
              </w:numPr>
              <w:tabs>
                <w:tab w:val="left" w:pos="284"/>
                <w:tab w:val="left" w:pos="567"/>
              </w:tabs>
              <w:jc w:val="both"/>
              <w:rPr>
                <w:lang w:val="uk-UA"/>
              </w:rPr>
            </w:pPr>
            <w:proofErr w:type="spellStart"/>
            <w:r w:rsidRPr="00EF7DB9">
              <w:t>Здатність</w:t>
            </w:r>
            <w:proofErr w:type="spellEnd"/>
            <w:r w:rsidRPr="00EF7DB9">
              <w:t xml:space="preserve"> до абстрактного </w:t>
            </w:r>
            <w:proofErr w:type="spellStart"/>
            <w:r w:rsidRPr="00EF7DB9">
              <w:t>мислення</w:t>
            </w:r>
            <w:proofErr w:type="spellEnd"/>
            <w:r w:rsidRPr="00EF7DB9">
              <w:t xml:space="preserve">, </w:t>
            </w:r>
            <w:proofErr w:type="spellStart"/>
            <w:r w:rsidRPr="00EF7DB9">
              <w:t>аналізу</w:t>
            </w:r>
            <w:proofErr w:type="spellEnd"/>
            <w:r w:rsidRPr="00EF7DB9">
              <w:t xml:space="preserve"> та синтезу.</w:t>
            </w:r>
          </w:p>
          <w:p w:rsidR="002D6B18" w:rsidRPr="00EF7DB9" w:rsidRDefault="008C464C" w:rsidP="00CC73ED">
            <w:pPr>
              <w:pStyle w:val="a5"/>
              <w:numPr>
                <w:ilvl w:val="0"/>
                <w:numId w:val="3"/>
              </w:numPr>
              <w:tabs>
                <w:tab w:val="left" w:pos="284"/>
                <w:tab w:val="left" w:pos="567"/>
              </w:tabs>
              <w:jc w:val="both"/>
            </w:pPr>
            <w:proofErr w:type="spellStart"/>
            <w:r w:rsidRPr="00EF7DB9">
              <w:t>Навички</w:t>
            </w:r>
            <w:proofErr w:type="spellEnd"/>
            <w:r w:rsidRPr="00EF7DB9">
              <w:t xml:space="preserve"> </w:t>
            </w:r>
            <w:proofErr w:type="spellStart"/>
            <w:r w:rsidRPr="00EF7DB9">
              <w:t>використання</w:t>
            </w:r>
            <w:proofErr w:type="spellEnd"/>
            <w:r w:rsidRPr="00EF7DB9">
              <w:t xml:space="preserve"> </w:t>
            </w:r>
            <w:proofErr w:type="spellStart"/>
            <w:r w:rsidRPr="00EF7DB9">
              <w:t>інформаційних</w:t>
            </w:r>
            <w:proofErr w:type="spellEnd"/>
            <w:r w:rsidRPr="00EF7DB9">
              <w:t xml:space="preserve"> і </w:t>
            </w:r>
            <w:proofErr w:type="spellStart"/>
            <w:r w:rsidRPr="00EF7DB9">
              <w:t>комунікаційних</w:t>
            </w:r>
            <w:proofErr w:type="spellEnd"/>
            <w:r w:rsidRPr="00EF7DB9">
              <w:t xml:space="preserve"> </w:t>
            </w:r>
            <w:proofErr w:type="spellStart"/>
            <w:r w:rsidRPr="00EF7DB9">
              <w:t>технологій</w:t>
            </w:r>
            <w:proofErr w:type="spellEnd"/>
            <w:r w:rsidRPr="00EF7DB9">
              <w:t>.</w:t>
            </w:r>
          </w:p>
          <w:p w:rsidR="008C464C" w:rsidRDefault="00CC73ED" w:rsidP="00CC73ED">
            <w:pPr>
              <w:pStyle w:val="a5"/>
              <w:numPr>
                <w:ilvl w:val="0"/>
                <w:numId w:val="3"/>
              </w:numPr>
              <w:tabs>
                <w:tab w:val="left" w:pos="284"/>
                <w:tab w:val="left" w:pos="567"/>
              </w:tabs>
              <w:jc w:val="both"/>
              <w:rPr>
                <w:lang w:val="uk-UA"/>
              </w:rPr>
            </w:pPr>
            <w:r w:rsidRPr="00CC73ED">
              <w:rPr>
                <w:lang w:val="uk-UA"/>
              </w:rPr>
              <w:t>З</w:t>
            </w:r>
            <w:proofErr w:type="spellStart"/>
            <w:r w:rsidR="008C464C" w:rsidRPr="00EF7DB9">
              <w:t>датність</w:t>
            </w:r>
            <w:proofErr w:type="spellEnd"/>
            <w:r w:rsidR="008C464C" w:rsidRPr="00EF7DB9">
              <w:t xml:space="preserve"> </w:t>
            </w:r>
            <w:proofErr w:type="spellStart"/>
            <w:r w:rsidR="008C464C" w:rsidRPr="00EF7DB9">
              <w:t>проведення</w:t>
            </w:r>
            <w:proofErr w:type="spellEnd"/>
            <w:r w:rsidR="008C464C" w:rsidRPr="00EF7DB9">
              <w:t xml:space="preserve"> </w:t>
            </w:r>
            <w:proofErr w:type="spellStart"/>
            <w:r w:rsidR="008C464C" w:rsidRPr="00EF7DB9">
              <w:t>досліджень</w:t>
            </w:r>
            <w:proofErr w:type="spellEnd"/>
            <w:r w:rsidR="008C464C" w:rsidRPr="00EF7DB9">
              <w:t xml:space="preserve"> на </w:t>
            </w:r>
            <w:proofErr w:type="spellStart"/>
            <w:r w:rsidR="008C464C" w:rsidRPr="00EF7DB9">
              <w:t>належному</w:t>
            </w:r>
            <w:proofErr w:type="spellEnd"/>
            <w:r w:rsidR="008C464C" w:rsidRPr="00EF7DB9">
              <w:t xml:space="preserve"> </w:t>
            </w:r>
            <w:proofErr w:type="spellStart"/>
            <w:r w:rsidR="008C464C" w:rsidRPr="00EF7DB9">
              <w:t>рівні</w:t>
            </w:r>
            <w:proofErr w:type="spellEnd"/>
            <w:r w:rsidR="008C464C" w:rsidRPr="00EF7DB9">
              <w:t>.</w:t>
            </w:r>
          </w:p>
          <w:p w:rsidR="00CC73ED" w:rsidRPr="00CC73ED" w:rsidRDefault="00CC73ED" w:rsidP="00CC73ED">
            <w:pPr>
              <w:pStyle w:val="a5"/>
              <w:tabs>
                <w:tab w:val="left" w:pos="284"/>
                <w:tab w:val="left" w:pos="567"/>
              </w:tabs>
              <w:jc w:val="both"/>
              <w:rPr>
                <w:lang w:val="uk-UA"/>
              </w:rPr>
            </w:pPr>
          </w:p>
          <w:p w:rsidR="00CC73ED" w:rsidRDefault="00CC73ED" w:rsidP="002D6B18">
            <w:pPr>
              <w:tabs>
                <w:tab w:val="left" w:pos="284"/>
                <w:tab w:val="left" w:pos="567"/>
              </w:tabs>
              <w:jc w:val="both"/>
              <w:rPr>
                <w:b/>
                <w:lang w:val="uk-UA"/>
              </w:rPr>
            </w:pPr>
            <w:r w:rsidRPr="00CC73ED">
              <w:rPr>
                <w:b/>
                <w:lang w:val="uk-UA"/>
              </w:rPr>
              <w:lastRenderedPageBreak/>
              <w:t xml:space="preserve">4.2 </w:t>
            </w:r>
            <w:r w:rsidR="002D6B18" w:rsidRPr="00CC73ED">
              <w:rPr>
                <w:b/>
                <w:lang w:val="uk-UA"/>
              </w:rPr>
              <w:t>Фахові компетентності</w:t>
            </w:r>
          </w:p>
          <w:p w:rsidR="002D6B18" w:rsidRPr="00CC73ED" w:rsidRDefault="008C464C" w:rsidP="00CC73ED">
            <w:pPr>
              <w:pStyle w:val="a5"/>
              <w:numPr>
                <w:ilvl w:val="0"/>
                <w:numId w:val="4"/>
              </w:numPr>
              <w:tabs>
                <w:tab w:val="left" w:pos="532"/>
                <w:tab w:val="left" w:pos="567"/>
              </w:tabs>
              <w:ind w:left="532" w:hanging="426"/>
              <w:jc w:val="both"/>
              <w:rPr>
                <w:b/>
                <w:lang w:val="uk-UA"/>
              </w:rPr>
            </w:pPr>
            <w:proofErr w:type="spellStart"/>
            <w:r w:rsidRPr="00EF7DB9">
              <w:t>Усвідомлення</w:t>
            </w:r>
            <w:proofErr w:type="spellEnd"/>
            <w:r w:rsidRPr="00EF7DB9">
              <w:t xml:space="preserve"> </w:t>
            </w:r>
            <w:proofErr w:type="spellStart"/>
            <w:r w:rsidRPr="00EF7DB9">
              <w:t>структури</w:t>
            </w:r>
            <w:proofErr w:type="spellEnd"/>
            <w:r w:rsidRPr="00EF7DB9">
              <w:t xml:space="preserve"> </w:t>
            </w:r>
            <w:proofErr w:type="spellStart"/>
            <w:r w:rsidRPr="00EF7DB9">
              <w:t>філологічної</w:t>
            </w:r>
            <w:proofErr w:type="spellEnd"/>
            <w:r w:rsidRPr="00EF7DB9">
              <w:t xml:space="preserve"> науки та </w:t>
            </w:r>
            <w:proofErr w:type="spellStart"/>
            <w:r w:rsidRPr="00EF7DB9">
              <w:t>її</w:t>
            </w:r>
            <w:proofErr w:type="spellEnd"/>
            <w:r w:rsidRPr="00EF7DB9">
              <w:t xml:space="preserve"> </w:t>
            </w:r>
            <w:proofErr w:type="spellStart"/>
            <w:r w:rsidRPr="00EF7DB9">
              <w:t>теоретичних</w:t>
            </w:r>
            <w:proofErr w:type="spellEnd"/>
            <w:r w:rsidRPr="00EF7DB9">
              <w:t xml:space="preserve"> основ.</w:t>
            </w:r>
          </w:p>
          <w:p w:rsidR="002D6B18" w:rsidRPr="00CC73ED" w:rsidRDefault="008C464C" w:rsidP="00CC73ED">
            <w:pPr>
              <w:pStyle w:val="a5"/>
              <w:numPr>
                <w:ilvl w:val="0"/>
                <w:numId w:val="4"/>
              </w:numPr>
              <w:tabs>
                <w:tab w:val="left" w:pos="532"/>
                <w:tab w:val="left" w:pos="567"/>
              </w:tabs>
              <w:ind w:left="532" w:hanging="426"/>
              <w:jc w:val="both"/>
              <w:rPr>
                <w:lang w:val="uk-UA"/>
              </w:rPr>
            </w:pPr>
            <w:proofErr w:type="spellStart"/>
            <w:r w:rsidRPr="00EF7DB9">
              <w:t>Здатність</w:t>
            </w:r>
            <w:proofErr w:type="spellEnd"/>
            <w:r w:rsidRPr="00EF7DB9">
              <w:t xml:space="preserve"> </w:t>
            </w:r>
            <w:proofErr w:type="spellStart"/>
            <w:r w:rsidRPr="00EF7DB9">
              <w:t>використовувати</w:t>
            </w:r>
            <w:proofErr w:type="spellEnd"/>
            <w:r w:rsidRPr="00EF7DB9">
              <w:t xml:space="preserve"> в </w:t>
            </w:r>
            <w:proofErr w:type="spellStart"/>
            <w:r w:rsidRPr="00EF7DB9">
              <w:t>професійній</w:t>
            </w:r>
            <w:proofErr w:type="spellEnd"/>
            <w:r w:rsidRPr="00EF7DB9">
              <w:t xml:space="preserve"> </w:t>
            </w:r>
            <w:proofErr w:type="spellStart"/>
            <w:r w:rsidRPr="00EF7DB9">
              <w:t>діяльності</w:t>
            </w:r>
            <w:proofErr w:type="spellEnd"/>
            <w:r w:rsidRPr="00EF7DB9">
              <w:t xml:space="preserve"> </w:t>
            </w:r>
            <w:proofErr w:type="spellStart"/>
            <w:r w:rsidRPr="00EF7DB9">
              <w:t>знання</w:t>
            </w:r>
            <w:proofErr w:type="spellEnd"/>
            <w:r w:rsidRPr="00EF7DB9">
              <w:t xml:space="preserve"> про </w:t>
            </w:r>
            <w:proofErr w:type="spellStart"/>
            <w:r w:rsidRPr="00EF7DB9">
              <w:t>мову</w:t>
            </w:r>
            <w:proofErr w:type="spellEnd"/>
            <w:r w:rsidRPr="00EF7DB9">
              <w:t xml:space="preserve"> як </w:t>
            </w:r>
            <w:proofErr w:type="spellStart"/>
            <w:r w:rsidRPr="00EF7DB9">
              <w:t>особливу</w:t>
            </w:r>
            <w:proofErr w:type="spellEnd"/>
            <w:r w:rsidRPr="00EF7DB9">
              <w:t xml:space="preserve"> </w:t>
            </w:r>
            <w:proofErr w:type="spellStart"/>
            <w:r w:rsidRPr="00EF7DB9">
              <w:t>знакову</w:t>
            </w:r>
            <w:proofErr w:type="spellEnd"/>
            <w:r w:rsidRPr="00EF7DB9">
              <w:t xml:space="preserve"> систему, </w:t>
            </w:r>
            <w:proofErr w:type="spellStart"/>
            <w:r w:rsidRPr="00EF7DB9">
              <w:t>її</w:t>
            </w:r>
            <w:proofErr w:type="spellEnd"/>
            <w:r w:rsidRPr="00EF7DB9">
              <w:t xml:space="preserve"> природу, </w:t>
            </w:r>
            <w:proofErr w:type="spellStart"/>
            <w:r w:rsidRPr="00EF7DB9">
              <w:t>функції</w:t>
            </w:r>
            <w:proofErr w:type="spellEnd"/>
            <w:r w:rsidRPr="00EF7DB9">
              <w:t xml:space="preserve">, </w:t>
            </w:r>
            <w:proofErr w:type="spellStart"/>
            <w:r w:rsidRPr="00EF7DB9">
              <w:t>рівні</w:t>
            </w:r>
            <w:proofErr w:type="spellEnd"/>
            <w:r w:rsidRPr="00EF7DB9">
              <w:t>.</w:t>
            </w:r>
          </w:p>
          <w:p w:rsidR="002D6B18" w:rsidRPr="00CC73ED" w:rsidRDefault="008C464C" w:rsidP="00CC73ED">
            <w:pPr>
              <w:pStyle w:val="a5"/>
              <w:numPr>
                <w:ilvl w:val="0"/>
                <w:numId w:val="4"/>
              </w:numPr>
              <w:tabs>
                <w:tab w:val="left" w:pos="532"/>
                <w:tab w:val="left" w:pos="567"/>
              </w:tabs>
              <w:ind w:left="532" w:hanging="426"/>
              <w:jc w:val="both"/>
              <w:rPr>
                <w:lang w:val="uk-UA"/>
              </w:rPr>
            </w:pPr>
            <w:r w:rsidRPr="00CC73ED">
              <w:rPr>
                <w:lang w:val="uk-UA"/>
              </w:rPr>
              <w:t>Здатність використовувати в професійній діяльності знання з теорії та історії німецької мови.</w:t>
            </w:r>
          </w:p>
          <w:p w:rsidR="00CC73ED" w:rsidRPr="00CC73ED" w:rsidRDefault="008C464C" w:rsidP="00CC73ED">
            <w:pPr>
              <w:pStyle w:val="a5"/>
              <w:numPr>
                <w:ilvl w:val="0"/>
                <w:numId w:val="4"/>
              </w:numPr>
              <w:tabs>
                <w:tab w:val="left" w:pos="532"/>
                <w:tab w:val="left" w:pos="567"/>
              </w:tabs>
              <w:ind w:left="532" w:hanging="426"/>
              <w:jc w:val="both"/>
              <w:rPr>
                <w:lang w:val="uk-UA"/>
              </w:rPr>
            </w:pPr>
            <w:r w:rsidRPr="00CC73ED">
              <w:rPr>
                <w:lang w:val="uk-UA"/>
              </w:rPr>
              <w:t xml:space="preserve">Здатність аналізувати діалектні та соціальні різновиди німецької мови, описувати </w:t>
            </w:r>
            <w:proofErr w:type="spellStart"/>
            <w:r w:rsidRPr="00CC73ED">
              <w:rPr>
                <w:lang w:val="uk-UA"/>
              </w:rPr>
              <w:t>соціолінгвальну</w:t>
            </w:r>
            <w:proofErr w:type="spellEnd"/>
            <w:r w:rsidRPr="00CC73ED">
              <w:rPr>
                <w:lang w:val="uk-UA"/>
              </w:rPr>
              <w:t xml:space="preserve"> ситуацію.</w:t>
            </w:r>
          </w:p>
          <w:p w:rsidR="002D6B18" w:rsidRPr="00CC73ED" w:rsidRDefault="008C464C" w:rsidP="00CC73ED">
            <w:pPr>
              <w:pStyle w:val="a5"/>
              <w:numPr>
                <w:ilvl w:val="0"/>
                <w:numId w:val="4"/>
              </w:numPr>
              <w:tabs>
                <w:tab w:val="left" w:pos="532"/>
                <w:tab w:val="left" w:pos="567"/>
              </w:tabs>
              <w:ind w:left="532" w:hanging="426"/>
              <w:jc w:val="both"/>
              <w:rPr>
                <w:lang w:val="uk-UA"/>
              </w:rPr>
            </w:pPr>
            <w:r w:rsidRPr="00CC73ED">
              <w:rPr>
                <w:lang w:val="uk-UA"/>
              </w:rPr>
              <w:t>Здатність використовувати в професійній діяльності системні знання про основні періоди розвитку літератури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rsidR="002D6B18" w:rsidRPr="00CC73ED" w:rsidRDefault="008C464C" w:rsidP="00CC73ED">
            <w:pPr>
              <w:pStyle w:val="a5"/>
              <w:numPr>
                <w:ilvl w:val="0"/>
                <w:numId w:val="4"/>
              </w:numPr>
              <w:tabs>
                <w:tab w:val="left" w:pos="532"/>
                <w:tab w:val="left" w:pos="567"/>
              </w:tabs>
              <w:ind w:left="532" w:hanging="426"/>
              <w:jc w:val="both"/>
              <w:rPr>
                <w:lang w:val="uk-UA"/>
              </w:rPr>
            </w:pPr>
            <w:r w:rsidRPr="00CC73ED">
              <w:rPr>
                <w:lang w:val="uk-UA"/>
              </w:rPr>
              <w:t xml:space="preserve">Здатність до збирання й аналізу, систематизації та інтерпретації </w:t>
            </w:r>
            <w:proofErr w:type="spellStart"/>
            <w:r w:rsidRPr="00CC73ED">
              <w:rPr>
                <w:lang w:val="uk-UA"/>
              </w:rPr>
              <w:t>мовних</w:t>
            </w:r>
            <w:proofErr w:type="spellEnd"/>
            <w:r w:rsidRPr="00CC73ED">
              <w:rPr>
                <w:lang w:val="uk-UA"/>
              </w:rPr>
              <w:t>, літературних, фольклорних фактів, інтерпретації та перекладу тексту.</w:t>
            </w:r>
          </w:p>
          <w:p w:rsidR="002D6B18" w:rsidRPr="00CC73ED" w:rsidRDefault="008C464C" w:rsidP="00CC73ED">
            <w:pPr>
              <w:pStyle w:val="a5"/>
              <w:numPr>
                <w:ilvl w:val="0"/>
                <w:numId w:val="4"/>
              </w:numPr>
              <w:tabs>
                <w:tab w:val="left" w:pos="532"/>
                <w:tab w:val="left" w:pos="567"/>
              </w:tabs>
              <w:ind w:left="532" w:hanging="426"/>
              <w:jc w:val="both"/>
              <w:rPr>
                <w:lang w:val="uk-UA"/>
              </w:rPr>
            </w:pPr>
            <w:proofErr w:type="spellStart"/>
            <w:r w:rsidRPr="00EF7DB9">
              <w:t>Здатність</w:t>
            </w:r>
            <w:proofErr w:type="spellEnd"/>
            <w:r w:rsidRPr="00EF7DB9">
              <w:t xml:space="preserve"> </w:t>
            </w:r>
            <w:proofErr w:type="spellStart"/>
            <w:r w:rsidRPr="00EF7DB9">
              <w:t>вільно</w:t>
            </w:r>
            <w:proofErr w:type="spellEnd"/>
            <w:r w:rsidRPr="00EF7DB9">
              <w:t xml:space="preserve"> </w:t>
            </w:r>
            <w:proofErr w:type="spellStart"/>
            <w:r w:rsidRPr="00EF7DB9">
              <w:t>оперувати</w:t>
            </w:r>
            <w:proofErr w:type="spellEnd"/>
            <w:r w:rsidRPr="00EF7DB9">
              <w:t xml:space="preserve"> </w:t>
            </w:r>
            <w:proofErr w:type="spellStart"/>
            <w:r w:rsidRPr="00EF7DB9">
              <w:t>спеціальною</w:t>
            </w:r>
            <w:proofErr w:type="spellEnd"/>
            <w:r w:rsidRPr="00EF7DB9">
              <w:t xml:space="preserve"> </w:t>
            </w:r>
            <w:proofErr w:type="spellStart"/>
            <w:r w:rsidRPr="00EF7DB9">
              <w:t>термінологією</w:t>
            </w:r>
            <w:proofErr w:type="spellEnd"/>
            <w:r w:rsidRPr="00EF7DB9">
              <w:t xml:space="preserve"> для </w:t>
            </w:r>
            <w:proofErr w:type="spellStart"/>
            <w:r w:rsidRPr="00EF7DB9">
              <w:t>розв’язання</w:t>
            </w:r>
            <w:proofErr w:type="spellEnd"/>
            <w:r w:rsidRPr="00EF7DB9">
              <w:t xml:space="preserve"> </w:t>
            </w:r>
            <w:proofErr w:type="spellStart"/>
            <w:r w:rsidRPr="00EF7DB9">
              <w:t>професійних</w:t>
            </w:r>
            <w:proofErr w:type="spellEnd"/>
            <w:r w:rsidRPr="00EF7DB9">
              <w:t xml:space="preserve"> </w:t>
            </w:r>
            <w:proofErr w:type="spellStart"/>
            <w:r w:rsidRPr="00EF7DB9">
              <w:t>завдань</w:t>
            </w:r>
            <w:proofErr w:type="spellEnd"/>
            <w:r w:rsidRPr="00EF7DB9">
              <w:t>.</w:t>
            </w:r>
          </w:p>
          <w:p w:rsidR="00CC73ED" w:rsidRPr="00CC73ED" w:rsidRDefault="00CC73ED" w:rsidP="002D6B18">
            <w:pPr>
              <w:tabs>
                <w:tab w:val="left" w:pos="284"/>
                <w:tab w:val="left" w:pos="567"/>
              </w:tabs>
              <w:jc w:val="both"/>
              <w:rPr>
                <w:lang w:val="uk-UA"/>
              </w:rPr>
            </w:pPr>
          </w:p>
          <w:p w:rsidR="002D6B18" w:rsidRPr="00CC73ED" w:rsidRDefault="00CC73ED" w:rsidP="002D6B18">
            <w:pPr>
              <w:tabs>
                <w:tab w:val="left" w:pos="284"/>
                <w:tab w:val="left" w:pos="567"/>
              </w:tabs>
              <w:jc w:val="both"/>
              <w:rPr>
                <w:b/>
                <w:lang w:val="uk-UA"/>
              </w:rPr>
            </w:pPr>
            <w:r w:rsidRPr="00CC73ED">
              <w:rPr>
                <w:b/>
                <w:lang w:val="uk-UA"/>
              </w:rPr>
              <w:t xml:space="preserve">4.3 </w:t>
            </w:r>
            <w:r w:rsidR="002D6B18" w:rsidRPr="00CC73ED">
              <w:rPr>
                <w:b/>
                <w:lang w:val="uk-UA"/>
              </w:rPr>
              <w:t>Результати навчання</w:t>
            </w:r>
          </w:p>
          <w:p w:rsidR="002D6B18" w:rsidRPr="00CC73ED" w:rsidRDefault="008C464C" w:rsidP="00CC73ED">
            <w:pPr>
              <w:pStyle w:val="a5"/>
              <w:numPr>
                <w:ilvl w:val="0"/>
                <w:numId w:val="5"/>
              </w:numPr>
              <w:tabs>
                <w:tab w:val="left" w:pos="532"/>
                <w:tab w:val="left" w:pos="567"/>
              </w:tabs>
              <w:ind w:left="532" w:hanging="426"/>
              <w:jc w:val="both"/>
              <w:rPr>
                <w:lang w:val="uk-UA"/>
              </w:rPr>
            </w:pPr>
            <w:r w:rsidRPr="00CC73ED">
              <w:rPr>
                <w:rFonts w:eastAsiaTheme="minorHAnsi"/>
                <w:color w:val="000000"/>
                <w:lang w:val="uk-UA"/>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2D6B18" w:rsidRPr="00CC73ED" w:rsidRDefault="008C464C" w:rsidP="00CC73ED">
            <w:pPr>
              <w:pStyle w:val="a5"/>
              <w:numPr>
                <w:ilvl w:val="0"/>
                <w:numId w:val="5"/>
              </w:numPr>
              <w:tabs>
                <w:tab w:val="left" w:pos="532"/>
                <w:tab w:val="left" w:pos="567"/>
              </w:tabs>
              <w:ind w:left="532" w:hanging="426"/>
              <w:jc w:val="both"/>
              <w:rPr>
                <w:lang w:val="uk-UA"/>
              </w:rPr>
            </w:pPr>
            <w:proofErr w:type="spellStart"/>
            <w:r w:rsidRPr="00CC73ED">
              <w:rPr>
                <w:rFonts w:eastAsiaTheme="minorHAnsi"/>
                <w:color w:val="000000"/>
              </w:rPr>
              <w:t>Організовувати</w:t>
            </w:r>
            <w:proofErr w:type="spellEnd"/>
            <w:r w:rsidRPr="00CC73ED">
              <w:rPr>
                <w:rFonts w:eastAsiaTheme="minorHAnsi"/>
                <w:color w:val="000000"/>
              </w:rPr>
              <w:t xml:space="preserve"> </w:t>
            </w:r>
            <w:proofErr w:type="spellStart"/>
            <w:r w:rsidRPr="00CC73ED">
              <w:rPr>
                <w:rFonts w:eastAsiaTheme="minorHAnsi"/>
                <w:color w:val="000000"/>
              </w:rPr>
              <w:t>процес</w:t>
            </w:r>
            <w:proofErr w:type="spellEnd"/>
            <w:r w:rsidRPr="00CC73ED">
              <w:rPr>
                <w:rFonts w:eastAsiaTheme="minorHAnsi"/>
                <w:color w:val="000000"/>
              </w:rPr>
              <w:t xml:space="preserve"> </w:t>
            </w:r>
            <w:proofErr w:type="spellStart"/>
            <w:r w:rsidRPr="00CC73ED">
              <w:rPr>
                <w:rFonts w:eastAsiaTheme="minorHAnsi"/>
                <w:color w:val="000000"/>
              </w:rPr>
              <w:t>свого</w:t>
            </w:r>
            <w:proofErr w:type="spellEnd"/>
            <w:r w:rsidRPr="00CC73ED">
              <w:rPr>
                <w:rFonts w:eastAsiaTheme="minorHAnsi"/>
                <w:color w:val="000000"/>
              </w:rPr>
              <w:t xml:space="preserve"> </w:t>
            </w:r>
            <w:proofErr w:type="spellStart"/>
            <w:r w:rsidRPr="00CC73ED">
              <w:rPr>
                <w:rFonts w:eastAsiaTheme="minorHAnsi"/>
                <w:color w:val="000000"/>
              </w:rPr>
              <w:t>навчання</w:t>
            </w:r>
            <w:proofErr w:type="spellEnd"/>
            <w:r w:rsidRPr="00CC73ED">
              <w:rPr>
                <w:rFonts w:eastAsiaTheme="minorHAnsi"/>
                <w:color w:val="000000"/>
              </w:rPr>
              <w:t xml:space="preserve"> й </w:t>
            </w:r>
            <w:proofErr w:type="spellStart"/>
            <w:r w:rsidRPr="00CC73ED">
              <w:rPr>
                <w:rFonts w:eastAsiaTheme="minorHAnsi"/>
                <w:color w:val="000000"/>
              </w:rPr>
              <w:t>самоосвіти</w:t>
            </w:r>
            <w:proofErr w:type="spellEnd"/>
            <w:r w:rsidRPr="00CC73ED">
              <w:rPr>
                <w:rFonts w:eastAsiaTheme="minorHAnsi"/>
                <w:color w:val="000000"/>
              </w:rPr>
              <w:t>.</w:t>
            </w:r>
          </w:p>
          <w:p w:rsidR="002D6B18" w:rsidRPr="00CC73ED" w:rsidRDefault="008C464C" w:rsidP="00CC73ED">
            <w:pPr>
              <w:pStyle w:val="a5"/>
              <w:numPr>
                <w:ilvl w:val="0"/>
                <w:numId w:val="5"/>
              </w:numPr>
              <w:tabs>
                <w:tab w:val="left" w:pos="532"/>
                <w:tab w:val="left" w:pos="567"/>
              </w:tabs>
              <w:ind w:left="532" w:hanging="426"/>
              <w:jc w:val="both"/>
              <w:rPr>
                <w:lang w:val="uk-UA"/>
              </w:rPr>
            </w:pPr>
            <w:r w:rsidRPr="00CC73ED">
              <w:rPr>
                <w:rFonts w:eastAsiaTheme="minorHAnsi"/>
                <w:color w:val="000000"/>
                <w:lang w:val="uk-UA"/>
              </w:rPr>
              <w:t>Розуміти основні проблеми філології та підходи до їх розв’язання із застосуванням доцільних методів та інноваційних підходів.</w:t>
            </w:r>
          </w:p>
          <w:p w:rsidR="002D6B18" w:rsidRPr="00CC73ED" w:rsidRDefault="008C464C" w:rsidP="00CC73ED">
            <w:pPr>
              <w:pStyle w:val="a5"/>
              <w:numPr>
                <w:ilvl w:val="0"/>
                <w:numId w:val="5"/>
              </w:numPr>
              <w:tabs>
                <w:tab w:val="left" w:pos="532"/>
                <w:tab w:val="left" w:pos="567"/>
              </w:tabs>
              <w:ind w:left="532" w:hanging="426"/>
              <w:jc w:val="both"/>
              <w:rPr>
                <w:lang w:val="uk-UA"/>
              </w:rPr>
            </w:pPr>
            <w:r w:rsidRPr="00CC73ED">
              <w:rPr>
                <w:rFonts w:eastAsiaTheme="minorHAnsi"/>
                <w:color w:val="000000"/>
                <w:lang w:val="uk-UA"/>
              </w:rPr>
              <w:t>Знати й розуміти систему мови, загальні властивості літератури як мистецтва слова, історію німецької мови і літератури і вміти застосовувати ці знання у професійній діяльності.</w:t>
            </w:r>
          </w:p>
          <w:p w:rsidR="002D6B18" w:rsidRPr="00CC73ED" w:rsidRDefault="008C464C" w:rsidP="00CC73ED">
            <w:pPr>
              <w:pStyle w:val="a5"/>
              <w:numPr>
                <w:ilvl w:val="0"/>
                <w:numId w:val="5"/>
              </w:numPr>
              <w:tabs>
                <w:tab w:val="left" w:pos="532"/>
                <w:tab w:val="left" w:pos="567"/>
              </w:tabs>
              <w:ind w:left="532" w:hanging="426"/>
              <w:jc w:val="both"/>
              <w:rPr>
                <w:rFonts w:eastAsiaTheme="minorHAnsi"/>
                <w:color w:val="000000"/>
                <w:lang w:val="uk-UA"/>
              </w:rPr>
            </w:pPr>
            <w:r w:rsidRPr="00CC73ED">
              <w:rPr>
                <w:rFonts w:eastAsiaTheme="minorHAnsi"/>
                <w:color w:val="000000"/>
                <w:lang w:val="uk-UA"/>
              </w:rPr>
              <w:t xml:space="preserve">Характеризувати діалектні та соціальні різновиди німецької мови, описувати </w:t>
            </w:r>
            <w:proofErr w:type="spellStart"/>
            <w:r w:rsidRPr="00CC73ED">
              <w:rPr>
                <w:rFonts w:eastAsiaTheme="minorHAnsi"/>
                <w:color w:val="000000"/>
                <w:lang w:val="uk-UA"/>
              </w:rPr>
              <w:t>соціолінгвальну</w:t>
            </w:r>
            <w:proofErr w:type="spellEnd"/>
            <w:r w:rsidRPr="00CC73ED">
              <w:rPr>
                <w:rFonts w:eastAsiaTheme="minorHAnsi"/>
                <w:color w:val="000000"/>
                <w:lang w:val="uk-UA"/>
              </w:rPr>
              <w:t xml:space="preserve"> ситуацію</w:t>
            </w:r>
            <w:r w:rsidR="00CC73ED" w:rsidRPr="00CC73ED">
              <w:rPr>
                <w:rFonts w:eastAsiaTheme="minorHAnsi"/>
                <w:color w:val="000000"/>
                <w:lang w:val="uk-UA"/>
              </w:rPr>
              <w:t>.</w:t>
            </w:r>
          </w:p>
          <w:p w:rsidR="002D6B18" w:rsidRPr="00CC73ED" w:rsidRDefault="008C464C" w:rsidP="00CC73ED">
            <w:pPr>
              <w:pStyle w:val="a5"/>
              <w:numPr>
                <w:ilvl w:val="0"/>
                <w:numId w:val="5"/>
              </w:numPr>
              <w:tabs>
                <w:tab w:val="left" w:pos="532"/>
                <w:tab w:val="left" w:pos="567"/>
              </w:tabs>
              <w:ind w:left="532" w:hanging="426"/>
              <w:jc w:val="both"/>
              <w:rPr>
                <w:lang w:val="uk-UA"/>
              </w:rPr>
            </w:pPr>
            <w:r w:rsidRPr="00CC73ED">
              <w:rPr>
                <w:rFonts w:eastAsiaTheme="minorHAnsi"/>
                <w:color w:val="000000"/>
                <w:lang w:val="uk-UA"/>
              </w:rPr>
              <w:t xml:space="preserve">Аналізувати </w:t>
            </w:r>
            <w:proofErr w:type="spellStart"/>
            <w:r w:rsidRPr="00CC73ED">
              <w:rPr>
                <w:rFonts w:eastAsiaTheme="minorHAnsi"/>
                <w:color w:val="000000"/>
                <w:lang w:val="uk-UA"/>
              </w:rPr>
              <w:t>мовні</w:t>
            </w:r>
            <w:proofErr w:type="spellEnd"/>
            <w:r w:rsidRPr="00CC73ED">
              <w:rPr>
                <w:rFonts w:eastAsiaTheme="minorHAnsi"/>
                <w:color w:val="000000"/>
                <w:lang w:val="uk-UA"/>
              </w:rPr>
              <w:t xml:space="preserve"> одиниці, визначати їхню взаємодію та характеризувати </w:t>
            </w:r>
            <w:proofErr w:type="spellStart"/>
            <w:r w:rsidRPr="00CC73ED">
              <w:rPr>
                <w:rFonts w:eastAsiaTheme="minorHAnsi"/>
                <w:color w:val="000000"/>
                <w:lang w:val="uk-UA"/>
              </w:rPr>
              <w:t>мовні</w:t>
            </w:r>
            <w:proofErr w:type="spellEnd"/>
            <w:r w:rsidRPr="00CC73ED">
              <w:rPr>
                <w:rFonts w:eastAsiaTheme="minorHAnsi"/>
                <w:color w:val="000000"/>
                <w:lang w:val="uk-UA"/>
              </w:rPr>
              <w:t xml:space="preserve"> явища і процеси, що їх зумовлюють.</w:t>
            </w:r>
          </w:p>
          <w:p w:rsidR="002D6B18" w:rsidRPr="00CC73ED" w:rsidRDefault="008C464C" w:rsidP="00CC73ED">
            <w:pPr>
              <w:pStyle w:val="a5"/>
              <w:numPr>
                <w:ilvl w:val="0"/>
                <w:numId w:val="5"/>
              </w:numPr>
              <w:tabs>
                <w:tab w:val="left" w:pos="532"/>
                <w:tab w:val="left" w:pos="567"/>
              </w:tabs>
              <w:ind w:left="532" w:hanging="426"/>
              <w:jc w:val="both"/>
              <w:rPr>
                <w:lang w:val="uk-UA"/>
              </w:rPr>
            </w:pPr>
            <w:r w:rsidRPr="00CC73ED">
              <w:rPr>
                <w:rFonts w:eastAsiaTheme="minorHAnsi"/>
                <w:color w:val="000000"/>
                <w:lang w:val="uk-UA"/>
              </w:rPr>
              <w:t>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w:t>
            </w:r>
          </w:p>
          <w:p w:rsidR="002D6B18" w:rsidRPr="00CC73ED" w:rsidRDefault="008C464C" w:rsidP="00CC73ED">
            <w:pPr>
              <w:pStyle w:val="a5"/>
              <w:numPr>
                <w:ilvl w:val="0"/>
                <w:numId w:val="5"/>
              </w:numPr>
              <w:tabs>
                <w:tab w:val="left" w:pos="532"/>
                <w:tab w:val="left" w:pos="567"/>
              </w:tabs>
              <w:ind w:left="532" w:hanging="426"/>
              <w:jc w:val="both"/>
              <w:rPr>
                <w:lang w:val="uk-UA"/>
              </w:rPr>
            </w:pPr>
            <w:r w:rsidRPr="00CC73ED">
              <w:rPr>
                <w:rFonts w:eastAsiaTheme="minorHAnsi"/>
                <w:color w:val="000000"/>
                <w:lang w:val="uk-UA"/>
              </w:rPr>
              <w:t>Здійснювати лінгвістичний, літературознавчий та спеціальний філологічний аналіз текстів різних стилів і жанрів.</w:t>
            </w:r>
          </w:p>
          <w:p w:rsidR="002D6B18" w:rsidRPr="00CC73ED" w:rsidRDefault="00EF7DB9" w:rsidP="00CC73ED">
            <w:pPr>
              <w:pStyle w:val="a5"/>
              <w:numPr>
                <w:ilvl w:val="0"/>
                <w:numId w:val="5"/>
              </w:numPr>
              <w:tabs>
                <w:tab w:val="left" w:pos="532"/>
                <w:tab w:val="left" w:pos="567"/>
              </w:tabs>
              <w:ind w:left="532" w:hanging="426"/>
              <w:jc w:val="both"/>
              <w:rPr>
                <w:lang w:val="uk-UA"/>
              </w:rPr>
            </w:pPr>
            <w:r w:rsidRPr="00CC73ED">
              <w:rPr>
                <w:rFonts w:eastAsiaTheme="minorHAnsi"/>
                <w:color w:val="000000"/>
                <w:lang w:val="uk-UA"/>
              </w:rPr>
              <w:t>Знати й розуміти основні поняття, теорії та концепції обраної філологічної спеціалізації, уміти застосовувати їх у професійній діяльності.</w:t>
            </w:r>
          </w:p>
          <w:p w:rsidR="002D6B18" w:rsidRPr="00CC73ED" w:rsidRDefault="00EF7DB9" w:rsidP="00CC73ED">
            <w:pPr>
              <w:pStyle w:val="a5"/>
              <w:numPr>
                <w:ilvl w:val="0"/>
                <w:numId w:val="5"/>
              </w:numPr>
              <w:tabs>
                <w:tab w:val="left" w:pos="532"/>
                <w:tab w:val="left" w:pos="567"/>
              </w:tabs>
              <w:ind w:left="532" w:hanging="426"/>
              <w:jc w:val="both"/>
              <w:rPr>
                <w:lang w:val="uk-UA"/>
              </w:rPr>
            </w:pPr>
            <w:proofErr w:type="spellStart"/>
            <w:r w:rsidRPr="00CC73ED">
              <w:rPr>
                <w:rFonts w:eastAsiaTheme="minorHAnsi"/>
                <w:color w:val="000000"/>
              </w:rPr>
              <w:t>Збирати</w:t>
            </w:r>
            <w:proofErr w:type="spellEnd"/>
            <w:r w:rsidRPr="00CC73ED">
              <w:rPr>
                <w:rFonts w:eastAsiaTheme="minorHAnsi"/>
                <w:color w:val="000000"/>
              </w:rPr>
              <w:t xml:space="preserve">, </w:t>
            </w:r>
            <w:proofErr w:type="spellStart"/>
            <w:r w:rsidRPr="00CC73ED">
              <w:rPr>
                <w:rFonts w:eastAsiaTheme="minorHAnsi"/>
                <w:color w:val="000000"/>
              </w:rPr>
              <w:t>аналізувати</w:t>
            </w:r>
            <w:proofErr w:type="spellEnd"/>
            <w:r w:rsidRPr="00CC73ED">
              <w:rPr>
                <w:rFonts w:eastAsiaTheme="minorHAnsi"/>
                <w:color w:val="000000"/>
              </w:rPr>
              <w:t xml:space="preserve">, </w:t>
            </w:r>
            <w:proofErr w:type="spellStart"/>
            <w:r w:rsidRPr="00CC73ED">
              <w:rPr>
                <w:rFonts w:eastAsiaTheme="minorHAnsi"/>
                <w:color w:val="000000"/>
              </w:rPr>
              <w:t>систематизувати</w:t>
            </w:r>
            <w:proofErr w:type="spellEnd"/>
            <w:r w:rsidRPr="00CC73ED">
              <w:rPr>
                <w:rFonts w:eastAsiaTheme="minorHAnsi"/>
                <w:color w:val="000000"/>
              </w:rPr>
              <w:t xml:space="preserve"> й </w:t>
            </w:r>
            <w:proofErr w:type="spellStart"/>
            <w:r w:rsidRPr="00CC73ED">
              <w:rPr>
                <w:rFonts w:eastAsiaTheme="minorHAnsi"/>
                <w:color w:val="000000"/>
              </w:rPr>
              <w:t>інтерпретувати</w:t>
            </w:r>
            <w:proofErr w:type="spellEnd"/>
            <w:r w:rsidRPr="00CC73ED">
              <w:rPr>
                <w:rFonts w:eastAsiaTheme="minorHAnsi"/>
                <w:color w:val="000000"/>
              </w:rPr>
              <w:t xml:space="preserve"> </w:t>
            </w:r>
            <w:proofErr w:type="spellStart"/>
            <w:r w:rsidRPr="00CC73ED">
              <w:rPr>
                <w:rFonts w:eastAsiaTheme="minorHAnsi"/>
                <w:color w:val="000000"/>
              </w:rPr>
              <w:t>факти</w:t>
            </w:r>
            <w:proofErr w:type="spellEnd"/>
            <w:r w:rsidRPr="00CC73ED">
              <w:rPr>
                <w:rFonts w:eastAsiaTheme="minorHAnsi"/>
                <w:color w:val="000000"/>
              </w:rPr>
              <w:t xml:space="preserve"> </w:t>
            </w:r>
            <w:proofErr w:type="spellStart"/>
            <w:r w:rsidRPr="00CC73ED">
              <w:rPr>
                <w:rFonts w:eastAsiaTheme="minorHAnsi"/>
                <w:color w:val="000000"/>
              </w:rPr>
              <w:t>мови</w:t>
            </w:r>
            <w:proofErr w:type="spellEnd"/>
            <w:r w:rsidRPr="00CC73ED">
              <w:rPr>
                <w:rFonts w:eastAsiaTheme="minorHAnsi"/>
                <w:color w:val="000000"/>
              </w:rPr>
              <w:t xml:space="preserve"> й </w:t>
            </w:r>
            <w:proofErr w:type="spellStart"/>
            <w:r w:rsidRPr="00CC73ED">
              <w:rPr>
                <w:rFonts w:eastAsiaTheme="minorHAnsi"/>
                <w:color w:val="000000"/>
              </w:rPr>
              <w:t>мовлення</w:t>
            </w:r>
            <w:proofErr w:type="spellEnd"/>
            <w:r w:rsidRPr="00CC73ED">
              <w:rPr>
                <w:rFonts w:eastAsiaTheme="minorHAnsi"/>
                <w:color w:val="000000"/>
              </w:rPr>
              <w:t xml:space="preserve"> й </w:t>
            </w:r>
            <w:proofErr w:type="spellStart"/>
            <w:r w:rsidRPr="00CC73ED">
              <w:rPr>
                <w:rFonts w:eastAsiaTheme="minorHAnsi"/>
                <w:color w:val="000000"/>
              </w:rPr>
              <w:t>використовувати</w:t>
            </w:r>
            <w:proofErr w:type="spellEnd"/>
            <w:r w:rsidRPr="00CC73ED">
              <w:rPr>
                <w:rFonts w:eastAsiaTheme="minorHAnsi"/>
                <w:color w:val="000000"/>
              </w:rPr>
              <w:t xml:space="preserve"> </w:t>
            </w:r>
            <w:proofErr w:type="spellStart"/>
            <w:r w:rsidRPr="00CC73ED">
              <w:rPr>
                <w:rFonts w:eastAsiaTheme="minorHAnsi"/>
                <w:color w:val="000000"/>
              </w:rPr>
              <w:t>їх</w:t>
            </w:r>
            <w:proofErr w:type="spellEnd"/>
            <w:r w:rsidRPr="00CC73ED">
              <w:rPr>
                <w:rFonts w:eastAsiaTheme="minorHAnsi"/>
                <w:color w:val="000000"/>
              </w:rPr>
              <w:t xml:space="preserve"> для </w:t>
            </w:r>
            <w:proofErr w:type="spellStart"/>
            <w:r w:rsidRPr="00CC73ED">
              <w:rPr>
                <w:rFonts w:eastAsiaTheme="minorHAnsi"/>
                <w:color w:val="000000"/>
              </w:rPr>
              <w:t>розв’язання</w:t>
            </w:r>
            <w:proofErr w:type="spellEnd"/>
            <w:r w:rsidRPr="00CC73ED">
              <w:rPr>
                <w:rFonts w:eastAsiaTheme="minorHAnsi"/>
                <w:color w:val="000000"/>
              </w:rPr>
              <w:t xml:space="preserve"> </w:t>
            </w:r>
            <w:proofErr w:type="spellStart"/>
            <w:r w:rsidRPr="00CC73ED">
              <w:rPr>
                <w:rFonts w:eastAsiaTheme="minorHAnsi"/>
                <w:color w:val="000000"/>
              </w:rPr>
              <w:t>складних</w:t>
            </w:r>
            <w:proofErr w:type="spellEnd"/>
            <w:r w:rsidRPr="00CC73ED">
              <w:rPr>
                <w:rFonts w:eastAsiaTheme="minorHAnsi"/>
                <w:color w:val="000000"/>
              </w:rPr>
              <w:t xml:space="preserve"> задач і проблем у </w:t>
            </w:r>
            <w:proofErr w:type="spellStart"/>
            <w:r w:rsidRPr="00CC73ED">
              <w:rPr>
                <w:rFonts w:eastAsiaTheme="minorHAnsi"/>
                <w:color w:val="000000"/>
              </w:rPr>
              <w:t>спеціалізованих</w:t>
            </w:r>
            <w:proofErr w:type="spellEnd"/>
            <w:r w:rsidRPr="00CC73ED">
              <w:rPr>
                <w:rFonts w:eastAsiaTheme="minorHAnsi"/>
                <w:color w:val="000000"/>
              </w:rPr>
              <w:t xml:space="preserve"> сферах </w:t>
            </w:r>
            <w:proofErr w:type="spellStart"/>
            <w:r w:rsidRPr="00CC73ED">
              <w:rPr>
                <w:rFonts w:eastAsiaTheme="minorHAnsi"/>
                <w:color w:val="000000"/>
              </w:rPr>
              <w:t>професійної</w:t>
            </w:r>
            <w:proofErr w:type="spellEnd"/>
            <w:r w:rsidRPr="00CC73ED">
              <w:rPr>
                <w:rFonts w:eastAsiaTheme="minorHAnsi"/>
                <w:color w:val="000000"/>
              </w:rPr>
              <w:t xml:space="preserve"> </w:t>
            </w:r>
            <w:proofErr w:type="spellStart"/>
            <w:r w:rsidRPr="00CC73ED">
              <w:rPr>
                <w:rFonts w:eastAsiaTheme="minorHAnsi"/>
                <w:color w:val="000000"/>
              </w:rPr>
              <w:t>діяльності</w:t>
            </w:r>
            <w:proofErr w:type="spellEnd"/>
            <w:r w:rsidRPr="00CC73ED">
              <w:rPr>
                <w:rFonts w:eastAsiaTheme="minorHAnsi"/>
                <w:color w:val="000000"/>
              </w:rPr>
              <w:t xml:space="preserve"> та/</w:t>
            </w:r>
            <w:proofErr w:type="spellStart"/>
            <w:r w:rsidRPr="00CC73ED">
              <w:rPr>
                <w:rFonts w:eastAsiaTheme="minorHAnsi"/>
                <w:color w:val="000000"/>
              </w:rPr>
              <w:t>або</w:t>
            </w:r>
            <w:proofErr w:type="spellEnd"/>
            <w:r w:rsidRPr="00CC73ED">
              <w:rPr>
                <w:rFonts w:eastAsiaTheme="minorHAnsi"/>
                <w:color w:val="000000"/>
              </w:rPr>
              <w:t xml:space="preserve"> </w:t>
            </w:r>
            <w:proofErr w:type="spellStart"/>
            <w:r w:rsidRPr="00CC73ED">
              <w:rPr>
                <w:rFonts w:eastAsiaTheme="minorHAnsi"/>
                <w:color w:val="000000"/>
              </w:rPr>
              <w:t>навчання</w:t>
            </w:r>
            <w:proofErr w:type="spellEnd"/>
            <w:r w:rsidRPr="00CC73ED">
              <w:rPr>
                <w:rFonts w:eastAsiaTheme="minorHAnsi"/>
                <w:color w:val="000000"/>
              </w:rPr>
              <w:t>.</w:t>
            </w:r>
          </w:p>
          <w:p w:rsidR="002D6B18" w:rsidRPr="00CC73ED" w:rsidRDefault="00EF7DB9" w:rsidP="00CC73ED">
            <w:pPr>
              <w:pStyle w:val="a5"/>
              <w:numPr>
                <w:ilvl w:val="0"/>
                <w:numId w:val="5"/>
              </w:numPr>
              <w:tabs>
                <w:tab w:val="left" w:pos="532"/>
                <w:tab w:val="left" w:pos="567"/>
              </w:tabs>
              <w:ind w:left="532" w:hanging="426"/>
              <w:jc w:val="both"/>
              <w:rPr>
                <w:lang w:val="uk-UA"/>
              </w:rPr>
            </w:pPr>
            <w:proofErr w:type="spellStart"/>
            <w:r w:rsidRPr="00CC73ED">
              <w:rPr>
                <w:rFonts w:eastAsiaTheme="minorHAnsi"/>
              </w:rPr>
              <w:t>Мати</w:t>
            </w:r>
            <w:proofErr w:type="spellEnd"/>
            <w:r w:rsidRPr="00CC73ED">
              <w:rPr>
                <w:rFonts w:eastAsiaTheme="minorHAnsi"/>
              </w:rPr>
              <w:t xml:space="preserve"> </w:t>
            </w:r>
            <w:proofErr w:type="spellStart"/>
            <w:r w:rsidRPr="00CC73ED">
              <w:rPr>
                <w:rFonts w:eastAsiaTheme="minorHAnsi"/>
              </w:rPr>
              <w:t>навички</w:t>
            </w:r>
            <w:proofErr w:type="spellEnd"/>
            <w:r w:rsidRPr="00CC73ED">
              <w:rPr>
                <w:rFonts w:eastAsiaTheme="minorHAnsi"/>
              </w:rPr>
              <w:t xml:space="preserve"> </w:t>
            </w:r>
            <w:proofErr w:type="spellStart"/>
            <w:r w:rsidRPr="00CC73ED">
              <w:rPr>
                <w:rFonts w:eastAsiaTheme="minorHAnsi"/>
              </w:rPr>
              <w:t>участі</w:t>
            </w:r>
            <w:proofErr w:type="spellEnd"/>
            <w:r w:rsidRPr="00CC73ED">
              <w:rPr>
                <w:rFonts w:eastAsiaTheme="minorHAnsi"/>
              </w:rPr>
              <w:t xml:space="preserve"> в </w:t>
            </w:r>
            <w:proofErr w:type="spellStart"/>
            <w:r w:rsidRPr="00CC73ED">
              <w:rPr>
                <w:rFonts w:eastAsiaTheme="minorHAnsi"/>
              </w:rPr>
              <w:t>наукових</w:t>
            </w:r>
            <w:proofErr w:type="spellEnd"/>
            <w:r w:rsidRPr="00CC73ED">
              <w:rPr>
                <w:rFonts w:eastAsiaTheme="minorHAnsi"/>
              </w:rPr>
              <w:t xml:space="preserve"> та/</w:t>
            </w:r>
            <w:proofErr w:type="spellStart"/>
            <w:r w:rsidRPr="00CC73ED">
              <w:rPr>
                <w:rFonts w:eastAsiaTheme="minorHAnsi"/>
              </w:rPr>
              <w:t>або</w:t>
            </w:r>
            <w:proofErr w:type="spellEnd"/>
            <w:r w:rsidRPr="00CC73ED">
              <w:rPr>
                <w:rFonts w:eastAsiaTheme="minorHAnsi"/>
              </w:rPr>
              <w:t xml:space="preserve"> </w:t>
            </w:r>
            <w:proofErr w:type="spellStart"/>
            <w:r w:rsidRPr="00CC73ED">
              <w:rPr>
                <w:rFonts w:eastAsiaTheme="minorHAnsi"/>
              </w:rPr>
              <w:t>прикладних</w:t>
            </w:r>
            <w:proofErr w:type="spellEnd"/>
            <w:r w:rsidRPr="00CC73ED">
              <w:rPr>
                <w:rFonts w:eastAsiaTheme="minorHAnsi"/>
              </w:rPr>
              <w:t xml:space="preserve"> </w:t>
            </w:r>
            <w:proofErr w:type="spellStart"/>
            <w:r w:rsidRPr="00CC73ED">
              <w:rPr>
                <w:rFonts w:eastAsiaTheme="minorHAnsi"/>
              </w:rPr>
              <w:t>дослідженнях</w:t>
            </w:r>
            <w:proofErr w:type="spellEnd"/>
            <w:r w:rsidRPr="00CC73ED">
              <w:rPr>
                <w:rFonts w:eastAsiaTheme="minorHAnsi"/>
              </w:rPr>
              <w:t xml:space="preserve"> у </w:t>
            </w:r>
            <w:proofErr w:type="spellStart"/>
            <w:r w:rsidRPr="00CC73ED">
              <w:rPr>
                <w:rFonts w:eastAsiaTheme="minorHAnsi"/>
              </w:rPr>
              <w:t>галузі</w:t>
            </w:r>
            <w:proofErr w:type="spellEnd"/>
            <w:r w:rsidRPr="00CC73ED">
              <w:rPr>
                <w:rFonts w:eastAsiaTheme="minorHAnsi"/>
              </w:rPr>
              <w:t xml:space="preserve"> </w:t>
            </w:r>
            <w:proofErr w:type="spellStart"/>
            <w:r w:rsidRPr="00CC73ED">
              <w:rPr>
                <w:rFonts w:eastAsiaTheme="minorHAnsi"/>
              </w:rPr>
              <w:t>філології</w:t>
            </w:r>
            <w:proofErr w:type="spellEnd"/>
            <w:r w:rsidRPr="00CC73ED">
              <w:rPr>
                <w:rFonts w:eastAsiaTheme="minorHAnsi"/>
              </w:rPr>
              <w:t>.</w:t>
            </w:r>
          </w:p>
        </w:tc>
      </w:tr>
      <w:tr w:rsidR="00F50AF3" w:rsidRPr="00C67355" w:rsidTr="00CC73ED">
        <w:tc>
          <w:tcPr>
            <w:tcW w:w="9349" w:type="dxa"/>
            <w:gridSpan w:val="7"/>
          </w:tcPr>
          <w:p w:rsidR="00F50AF3" w:rsidRPr="00EF7DB9" w:rsidRDefault="00F50AF3" w:rsidP="0004011D">
            <w:pPr>
              <w:jc w:val="center"/>
              <w:rPr>
                <w:lang w:val="uk-UA"/>
              </w:rPr>
            </w:pPr>
            <w:r w:rsidRPr="00EF7DB9">
              <w:rPr>
                <w:b/>
                <w:bCs/>
                <w:lang w:val="uk-UA"/>
              </w:rPr>
              <w:lastRenderedPageBreak/>
              <w:t>5. Основні вимоги до написання курсової роботи</w:t>
            </w:r>
          </w:p>
        </w:tc>
      </w:tr>
      <w:tr w:rsidR="00F50AF3" w:rsidRPr="00C67355" w:rsidTr="00CC73ED">
        <w:trPr>
          <w:trHeight w:val="315"/>
        </w:trPr>
        <w:tc>
          <w:tcPr>
            <w:tcW w:w="9349" w:type="dxa"/>
            <w:gridSpan w:val="7"/>
          </w:tcPr>
          <w:p w:rsidR="00F50AF3" w:rsidRPr="00CC73ED" w:rsidRDefault="00F50AF3" w:rsidP="0004011D">
            <w:pPr>
              <w:jc w:val="center"/>
              <w:rPr>
                <w:b/>
                <w:lang w:val="uk-UA"/>
              </w:rPr>
            </w:pPr>
            <w:r w:rsidRPr="00CC73ED">
              <w:rPr>
                <w:b/>
                <w:lang w:val="uk-UA"/>
              </w:rPr>
              <w:t>Ознаки курсу</w:t>
            </w:r>
          </w:p>
        </w:tc>
      </w:tr>
      <w:tr w:rsidR="00F50AF3" w:rsidRPr="00C67355" w:rsidTr="00CC73ED">
        <w:tc>
          <w:tcPr>
            <w:tcW w:w="1423" w:type="dxa"/>
            <w:vAlign w:val="center"/>
          </w:tcPr>
          <w:p w:rsidR="00F50AF3" w:rsidRPr="00CE1083" w:rsidRDefault="00F50AF3" w:rsidP="0004011D">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Семестр</w:t>
            </w:r>
          </w:p>
        </w:tc>
        <w:tc>
          <w:tcPr>
            <w:tcW w:w="4526" w:type="dxa"/>
            <w:gridSpan w:val="3"/>
            <w:vAlign w:val="center"/>
          </w:tcPr>
          <w:p w:rsidR="00F50AF3" w:rsidRPr="00CE1083" w:rsidRDefault="00F50AF3" w:rsidP="0004011D">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Спеціальність</w:t>
            </w:r>
          </w:p>
        </w:tc>
        <w:tc>
          <w:tcPr>
            <w:tcW w:w="1621" w:type="dxa"/>
            <w:gridSpan w:val="2"/>
          </w:tcPr>
          <w:p w:rsidR="00F50AF3" w:rsidRPr="00CE1083" w:rsidRDefault="00F50AF3" w:rsidP="0004011D">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Курс</w:t>
            </w:r>
          </w:p>
          <w:p w:rsidR="00F50AF3" w:rsidRPr="00CE1083" w:rsidRDefault="00F50AF3" w:rsidP="0004011D">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(рік навчання)</w:t>
            </w:r>
          </w:p>
        </w:tc>
        <w:tc>
          <w:tcPr>
            <w:tcW w:w="1779" w:type="dxa"/>
          </w:tcPr>
          <w:p w:rsidR="00F50AF3" w:rsidRPr="00CE1083" w:rsidRDefault="00F50AF3" w:rsidP="0004011D">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Норматив</w:t>
            </w:r>
            <w:r w:rsidR="00BB11DA">
              <w:rPr>
                <w:rFonts w:ascii="Times New Roman" w:hAnsi="Times New Roman" w:cs="Times New Roman"/>
                <w:sz w:val="24"/>
                <w:szCs w:val="24"/>
              </w:rPr>
              <w:t>-</w:t>
            </w:r>
            <w:r w:rsidRPr="00CE1083">
              <w:rPr>
                <w:rFonts w:ascii="Times New Roman" w:hAnsi="Times New Roman" w:cs="Times New Roman"/>
                <w:sz w:val="24"/>
                <w:szCs w:val="24"/>
              </w:rPr>
              <w:t xml:space="preserve">ний </w:t>
            </w:r>
            <w:r w:rsidRPr="00CE1083">
              <w:rPr>
                <w:rFonts w:ascii="Times New Roman" w:hAnsi="Times New Roman" w:cs="Times New Roman"/>
                <w:sz w:val="24"/>
                <w:szCs w:val="24"/>
                <w:lang w:val="en-US"/>
              </w:rPr>
              <w:t>/</w:t>
            </w:r>
          </w:p>
          <w:p w:rsidR="00F50AF3" w:rsidRPr="00CE1083" w:rsidRDefault="00F50AF3" w:rsidP="0004011D">
            <w:pPr>
              <w:pStyle w:val="1"/>
              <w:spacing w:line="240" w:lineRule="auto"/>
              <w:ind w:left="164"/>
              <w:jc w:val="center"/>
              <w:rPr>
                <w:rFonts w:ascii="Times New Roman" w:hAnsi="Times New Roman" w:cs="Times New Roman"/>
                <w:sz w:val="24"/>
                <w:szCs w:val="24"/>
              </w:rPr>
            </w:pPr>
            <w:r w:rsidRPr="00CE1083">
              <w:rPr>
                <w:rFonts w:ascii="Times New Roman" w:hAnsi="Times New Roman" w:cs="Times New Roman"/>
                <w:sz w:val="24"/>
                <w:szCs w:val="24"/>
              </w:rPr>
              <w:t>вибірковий</w:t>
            </w:r>
          </w:p>
        </w:tc>
      </w:tr>
      <w:tr w:rsidR="00F50AF3" w:rsidRPr="00C67355" w:rsidTr="00CC73ED">
        <w:tc>
          <w:tcPr>
            <w:tcW w:w="1423" w:type="dxa"/>
          </w:tcPr>
          <w:p w:rsidR="00F50AF3" w:rsidRPr="00CC73ED" w:rsidRDefault="00CC73ED" w:rsidP="0004011D">
            <w:pPr>
              <w:jc w:val="center"/>
              <w:rPr>
                <w:lang w:val="en-US"/>
              </w:rPr>
            </w:pPr>
            <w:r>
              <w:rPr>
                <w:lang w:val="en-US"/>
              </w:rPr>
              <w:t>VII</w:t>
            </w:r>
          </w:p>
        </w:tc>
        <w:tc>
          <w:tcPr>
            <w:tcW w:w="4526" w:type="dxa"/>
            <w:gridSpan w:val="3"/>
          </w:tcPr>
          <w:p w:rsidR="00BB11DA" w:rsidRDefault="00BB11DA" w:rsidP="0004011D">
            <w:pPr>
              <w:rPr>
                <w:lang w:val="uk-UA"/>
              </w:rPr>
            </w:pPr>
            <w:r>
              <w:rPr>
                <w:lang w:val="uk-UA"/>
              </w:rPr>
              <w:t>035 Філологія</w:t>
            </w:r>
          </w:p>
          <w:p w:rsidR="00F50AF3" w:rsidRDefault="00F50AF3" w:rsidP="0004011D">
            <w:pPr>
              <w:rPr>
                <w:lang w:val="uk-UA"/>
              </w:rPr>
            </w:pPr>
          </w:p>
          <w:p w:rsidR="009213C7" w:rsidRPr="00700BCE" w:rsidRDefault="009213C7" w:rsidP="0004011D">
            <w:pPr>
              <w:rPr>
                <w:lang w:val="uk-UA"/>
              </w:rPr>
            </w:pPr>
            <w:bookmarkStart w:id="0" w:name="_GoBack"/>
            <w:bookmarkEnd w:id="0"/>
          </w:p>
        </w:tc>
        <w:tc>
          <w:tcPr>
            <w:tcW w:w="1621" w:type="dxa"/>
            <w:gridSpan w:val="2"/>
          </w:tcPr>
          <w:p w:rsidR="00F50AF3" w:rsidRPr="00CC73ED" w:rsidRDefault="00CC73ED" w:rsidP="0004011D">
            <w:pPr>
              <w:jc w:val="center"/>
              <w:rPr>
                <w:lang w:val="en-US"/>
              </w:rPr>
            </w:pPr>
            <w:r>
              <w:rPr>
                <w:lang w:val="en-US"/>
              </w:rPr>
              <w:t>IV</w:t>
            </w:r>
          </w:p>
        </w:tc>
        <w:tc>
          <w:tcPr>
            <w:tcW w:w="1779" w:type="dxa"/>
          </w:tcPr>
          <w:p w:rsidR="00F50AF3" w:rsidRPr="00CE1083" w:rsidRDefault="00F50AF3" w:rsidP="0004011D">
            <w:pPr>
              <w:jc w:val="center"/>
              <w:rPr>
                <w:lang w:val="uk-UA"/>
              </w:rPr>
            </w:pPr>
            <w:r>
              <w:rPr>
                <w:lang w:val="uk-UA"/>
              </w:rPr>
              <w:t>нормативний</w:t>
            </w:r>
          </w:p>
        </w:tc>
      </w:tr>
      <w:tr w:rsidR="00F50AF3" w:rsidRPr="00C67355" w:rsidTr="00CC73ED">
        <w:tc>
          <w:tcPr>
            <w:tcW w:w="9349" w:type="dxa"/>
            <w:gridSpan w:val="7"/>
          </w:tcPr>
          <w:p w:rsidR="00F50AF3" w:rsidRPr="00CC73ED" w:rsidRDefault="00F50AF3" w:rsidP="0004011D">
            <w:pPr>
              <w:jc w:val="center"/>
              <w:rPr>
                <w:b/>
                <w:lang w:val="uk-UA"/>
              </w:rPr>
            </w:pPr>
            <w:r w:rsidRPr="00CC73ED">
              <w:rPr>
                <w:b/>
                <w:lang w:val="uk-UA"/>
              </w:rPr>
              <w:lastRenderedPageBreak/>
              <w:t>Структура курсової роботи</w:t>
            </w:r>
          </w:p>
        </w:tc>
      </w:tr>
      <w:tr w:rsidR="00F50AF3" w:rsidRPr="00C67355" w:rsidTr="00CC73ED">
        <w:tc>
          <w:tcPr>
            <w:tcW w:w="9349" w:type="dxa"/>
            <w:gridSpan w:val="7"/>
          </w:tcPr>
          <w:p w:rsidR="00F50AF3" w:rsidRPr="001B48A6" w:rsidRDefault="00F50AF3" w:rsidP="0004011D">
            <w:pPr>
              <w:jc w:val="both"/>
              <w:rPr>
                <w:lang w:val="uk-UA"/>
              </w:rPr>
            </w:pPr>
            <w:r w:rsidRPr="001B48A6">
              <w:rPr>
                <w:lang w:val="uk-UA"/>
              </w:rPr>
              <w:t>Загальну характеристику курсової роботи подають у такій послідовності.</w:t>
            </w:r>
          </w:p>
          <w:p w:rsidR="00F50AF3" w:rsidRPr="001B48A6" w:rsidRDefault="00F50AF3" w:rsidP="0004011D">
            <w:pPr>
              <w:jc w:val="both"/>
              <w:rPr>
                <w:i/>
                <w:iCs/>
                <w:lang w:val="uk-UA"/>
              </w:rPr>
            </w:pPr>
            <w:r w:rsidRPr="001B48A6">
              <w:rPr>
                <w:i/>
                <w:iCs/>
                <w:lang w:val="uk-UA"/>
              </w:rPr>
              <w:t>Актуальність теми</w:t>
            </w:r>
          </w:p>
          <w:p w:rsidR="00F50AF3" w:rsidRPr="001B48A6" w:rsidRDefault="00F50AF3" w:rsidP="0004011D">
            <w:pPr>
              <w:jc w:val="both"/>
              <w:rPr>
                <w:lang w:val="uk-UA"/>
              </w:rPr>
            </w:pPr>
            <w:r w:rsidRPr="001B48A6">
              <w:rPr>
                <w:lang w:val="uk-UA"/>
              </w:rPr>
              <w:t>Шляхом критичного аналізу нормативно-правової бази, порівняння з відомим вирішенням проблеми, визначення суперечностей, які необхідно розв’язати, обґрунтовують актуальність і доцільність роботи.</w:t>
            </w:r>
          </w:p>
          <w:p w:rsidR="00F50AF3" w:rsidRPr="001B48A6" w:rsidRDefault="00F50AF3" w:rsidP="0004011D">
            <w:pPr>
              <w:jc w:val="both"/>
              <w:rPr>
                <w:lang w:val="uk-UA"/>
              </w:rPr>
            </w:pPr>
            <w:r w:rsidRPr="001B48A6">
              <w:rPr>
                <w:i/>
                <w:iCs/>
                <w:lang w:val="uk-UA"/>
              </w:rPr>
              <w:t xml:space="preserve">Мета та завдання </w:t>
            </w:r>
            <w:r w:rsidRPr="001B48A6">
              <w:rPr>
                <w:lang w:val="uk-UA"/>
              </w:rPr>
              <w:t xml:space="preserve">роботи повинні бути чітко сформульованими та відображати тематику дослідження. Від поставлених завдань залежать структура курсової роботи, логіка, системність, можливість досягнення мети дослідження та формулювання обґрунтованих висновків. Тому варто дотримуватись логічної послідовності дієслів при формулюванні завдань. Наприклад, використовувати такі слова: розглянути, дослідити, дати характеристику; провести, здійснити; розкрити; критично проаналізувати; оцінити; виявити, визначити, виділити, виокремити; систематизувати, структурувати; узагальнити, класифікувати; окреслити; обґрунтувати; довести; розробити; сформулювати, сформувати; запропонувати, </w:t>
            </w:r>
            <w:proofErr w:type="spellStart"/>
            <w:r w:rsidRPr="001B48A6">
              <w:rPr>
                <w:lang w:val="uk-UA"/>
              </w:rPr>
              <w:t>внести</w:t>
            </w:r>
            <w:proofErr w:type="spellEnd"/>
            <w:r w:rsidRPr="001B48A6">
              <w:rPr>
                <w:lang w:val="uk-UA"/>
              </w:rPr>
              <w:t xml:space="preserve"> пропозиції, розробити рекомендації тощо.</w:t>
            </w:r>
          </w:p>
          <w:p w:rsidR="00F50AF3" w:rsidRPr="001B48A6" w:rsidRDefault="00F50AF3" w:rsidP="0004011D">
            <w:pPr>
              <w:jc w:val="both"/>
              <w:rPr>
                <w:lang w:val="uk-UA"/>
              </w:rPr>
            </w:pPr>
            <w:r w:rsidRPr="001B48A6">
              <w:rPr>
                <w:i/>
                <w:iCs/>
                <w:lang w:val="uk-UA"/>
              </w:rPr>
              <w:t>Об’єкт дослідження</w:t>
            </w:r>
            <w:r w:rsidRPr="001B48A6">
              <w:rPr>
                <w:lang w:val="uk-UA"/>
              </w:rPr>
              <w:t xml:space="preserve"> – це процес або явище, що створює проблемну ситуацію й обрано для вивчення.</w:t>
            </w:r>
          </w:p>
          <w:p w:rsidR="00F50AF3" w:rsidRPr="001B48A6" w:rsidRDefault="00F50AF3" w:rsidP="0004011D">
            <w:pPr>
              <w:jc w:val="both"/>
              <w:rPr>
                <w:lang w:val="uk-UA"/>
              </w:rPr>
            </w:pPr>
            <w:r w:rsidRPr="00360658">
              <w:rPr>
                <w:i/>
                <w:iCs/>
                <w:lang w:val="uk-UA"/>
              </w:rPr>
              <w:t>Предмет дослідження</w:t>
            </w:r>
            <w:r w:rsidRPr="001B48A6">
              <w:rPr>
                <w:lang w:val="uk-UA"/>
              </w:rPr>
              <w:t xml:space="preserve"> міститься в межах об’єкта.</w:t>
            </w:r>
          </w:p>
          <w:p w:rsidR="00F50AF3" w:rsidRPr="001B48A6" w:rsidRDefault="00F50AF3" w:rsidP="0004011D">
            <w:pPr>
              <w:jc w:val="both"/>
              <w:rPr>
                <w:lang w:val="uk-UA"/>
              </w:rPr>
            </w:pPr>
            <w:r w:rsidRPr="001B48A6">
              <w:rPr>
                <w:lang w:val="uk-UA"/>
              </w:rPr>
              <w:t>Об’єкт і предмет як категорії наукового процесу співвідносяться між собою як загальне і часткове.</w:t>
            </w:r>
          </w:p>
          <w:p w:rsidR="00F50AF3" w:rsidRPr="001B48A6" w:rsidRDefault="00F50AF3" w:rsidP="0004011D">
            <w:pPr>
              <w:jc w:val="both"/>
              <w:rPr>
                <w:lang w:val="uk-UA"/>
              </w:rPr>
            </w:pPr>
            <w:r w:rsidRPr="00360658">
              <w:rPr>
                <w:i/>
                <w:iCs/>
                <w:lang w:val="uk-UA"/>
              </w:rPr>
              <w:t>Методи дослідження</w:t>
            </w:r>
            <w:r w:rsidRPr="001B48A6">
              <w:rPr>
                <w:lang w:val="uk-UA"/>
              </w:rPr>
              <w:t>. Подають перелік використаних методів дослідження для досягнення поставленої в роботі мети. Перелічують використані наукові методи дослідження та змістовно відзначають, що саме досліджувалось кожним методом; обґрунтовується вибір методів, що забезпечують достовірність отриманих результатів та висновків.</w:t>
            </w:r>
          </w:p>
          <w:p w:rsidR="00F50AF3" w:rsidRPr="00CE1083" w:rsidRDefault="00F50AF3" w:rsidP="0004011D">
            <w:pPr>
              <w:jc w:val="both"/>
              <w:rPr>
                <w:lang w:val="uk-UA"/>
              </w:rPr>
            </w:pPr>
            <w:r w:rsidRPr="00360658">
              <w:rPr>
                <w:i/>
                <w:iCs/>
                <w:lang w:val="uk-UA"/>
              </w:rPr>
              <w:t>Структура курсової роботи</w:t>
            </w:r>
            <w:r w:rsidRPr="001B48A6">
              <w:rPr>
                <w:lang w:val="uk-UA"/>
              </w:rPr>
              <w:t>. Подають перелік структурних елементів курсової</w:t>
            </w:r>
            <w:r>
              <w:rPr>
                <w:lang w:val="uk-UA"/>
              </w:rPr>
              <w:t xml:space="preserve"> роботи та відомості про обсяг.</w:t>
            </w:r>
          </w:p>
        </w:tc>
      </w:tr>
      <w:tr w:rsidR="00F50AF3" w:rsidRPr="00C67355" w:rsidTr="00CC73ED">
        <w:tc>
          <w:tcPr>
            <w:tcW w:w="9349" w:type="dxa"/>
            <w:gridSpan w:val="7"/>
          </w:tcPr>
          <w:p w:rsidR="00F50AF3" w:rsidRPr="00CC73ED" w:rsidRDefault="00F50AF3" w:rsidP="0004011D">
            <w:pPr>
              <w:jc w:val="center"/>
              <w:rPr>
                <w:b/>
                <w:lang w:val="uk-UA"/>
              </w:rPr>
            </w:pPr>
            <w:r w:rsidRPr="00CC73ED">
              <w:rPr>
                <w:b/>
                <w:lang w:val="uk-UA"/>
              </w:rPr>
              <w:t>Правила оформлення курсової роботи</w:t>
            </w:r>
          </w:p>
        </w:tc>
      </w:tr>
      <w:tr w:rsidR="00F50AF3" w:rsidRPr="00C67355" w:rsidTr="00CC73ED">
        <w:tc>
          <w:tcPr>
            <w:tcW w:w="9349" w:type="dxa"/>
            <w:gridSpan w:val="7"/>
          </w:tcPr>
          <w:p w:rsidR="00F50AF3" w:rsidRPr="00360658" w:rsidRDefault="00F50AF3" w:rsidP="0004011D">
            <w:pPr>
              <w:jc w:val="both"/>
              <w:rPr>
                <w:lang w:val="uk-UA"/>
              </w:rPr>
            </w:pPr>
            <w:r w:rsidRPr="00360658">
              <w:rPr>
                <w:lang w:val="uk-UA"/>
              </w:rPr>
              <w:t xml:space="preserve">Оформлення курсової роботи має відповідати загальним вимогам до наукових робіт. Текст роботи набирають на комп’ютері через 1,5 міжрядкові інтервали (29-30 рядків на сторінці), друкують за допомогою принтера на одному боці аркуша білого паперу формату А4 (210x297 мм), шрифт текстового редактора – Word </w:t>
            </w:r>
            <w:proofErr w:type="spellStart"/>
            <w:r w:rsidRPr="00360658">
              <w:rPr>
                <w:lang w:val="uk-UA"/>
              </w:rPr>
              <w:t>Times</w:t>
            </w:r>
            <w:proofErr w:type="spellEnd"/>
            <w:r>
              <w:rPr>
                <w:lang w:val="uk-UA"/>
              </w:rPr>
              <w:t xml:space="preserve"> </w:t>
            </w:r>
            <w:proofErr w:type="spellStart"/>
            <w:r w:rsidRPr="00360658">
              <w:rPr>
                <w:lang w:val="uk-UA"/>
              </w:rPr>
              <w:t>New</w:t>
            </w:r>
            <w:proofErr w:type="spellEnd"/>
            <w:r>
              <w:rPr>
                <w:lang w:val="uk-UA"/>
              </w:rPr>
              <w:t xml:space="preserve"> </w:t>
            </w:r>
            <w:proofErr w:type="spellStart"/>
            <w:r w:rsidRPr="00360658">
              <w:rPr>
                <w:lang w:val="uk-UA"/>
              </w:rPr>
              <w:t>Roman</w:t>
            </w:r>
            <w:proofErr w:type="spellEnd"/>
            <w:r w:rsidRPr="00360658">
              <w:rPr>
                <w:lang w:val="uk-UA"/>
              </w:rPr>
              <w:t>, розмір 14 мм. Поля: зліва – не менше 25 мм, справа – не менше 15 мм, зверху і знизу – не менше 20 мм. Шрифт друку повинен бути чітким, щільність тексту однаковою.</w:t>
            </w:r>
          </w:p>
          <w:p w:rsidR="00F50AF3" w:rsidRPr="00360658" w:rsidRDefault="00F50AF3" w:rsidP="0004011D">
            <w:pPr>
              <w:jc w:val="both"/>
              <w:rPr>
                <w:lang w:val="uk-UA"/>
              </w:rPr>
            </w:pPr>
            <w:r w:rsidRPr="00360658">
              <w:rPr>
                <w:lang w:val="uk-UA"/>
              </w:rPr>
              <w:t>Обсяг і форма написання курсової роботи має містити, як правило, 25-30 сторінок основного тексту роботи.</w:t>
            </w:r>
          </w:p>
          <w:p w:rsidR="00F50AF3" w:rsidRPr="00360658" w:rsidRDefault="00F50AF3" w:rsidP="0004011D">
            <w:pPr>
              <w:jc w:val="both"/>
              <w:rPr>
                <w:lang w:val="uk-UA"/>
              </w:rPr>
            </w:pPr>
            <w:r w:rsidRPr="00360658">
              <w:rPr>
                <w:lang w:val="uk-UA"/>
              </w:rPr>
              <w:t>Кожну структурну частину роботи починають із нової сторінки. Заголовки структурних елементів роботи (ЗМІСТ, ВСТУП, РОЗДІЛ, ВИСНОВКИ, СПИСОК ВИКОРИСТАНИХ ДЖЕРЕЛ) друкують великими літерами симетрично до тексту по центру сторінки (без крапки), шрифт напівжирний.</w:t>
            </w:r>
          </w:p>
          <w:p w:rsidR="00F50AF3" w:rsidRPr="00360658" w:rsidRDefault="00F50AF3" w:rsidP="0004011D">
            <w:pPr>
              <w:jc w:val="both"/>
              <w:rPr>
                <w:lang w:val="uk-UA"/>
              </w:rPr>
            </w:pPr>
            <w:r w:rsidRPr="00360658">
              <w:rPr>
                <w:lang w:val="uk-UA"/>
              </w:rPr>
              <w:t>ЗМІСТ. Зазначають назви усіх структурних елементів курсової роботи та номери їх початкових сторінок.</w:t>
            </w:r>
          </w:p>
          <w:p w:rsidR="00F50AF3" w:rsidRPr="00360658" w:rsidRDefault="00F50AF3" w:rsidP="0004011D">
            <w:pPr>
              <w:jc w:val="both"/>
              <w:rPr>
                <w:lang w:val="uk-UA"/>
              </w:rPr>
            </w:pPr>
            <w:r w:rsidRPr="00360658">
              <w:rPr>
                <w:lang w:val="uk-UA"/>
              </w:rPr>
              <w:t xml:space="preserve">ПЕРЕЛІК УМОВНИХ ПОЗНАЧЕНЬ. Уводять як структурний елемент роботи у вигляді окремого списку, який подають перед вступом. Перелік треба друкувати у дві колонки, у лівій за абеткою наводять скорочення, у правій – детальне розшифрування. </w:t>
            </w:r>
          </w:p>
          <w:p w:rsidR="00F50AF3" w:rsidRPr="00360658" w:rsidRDefault="00F50AF3" w:rsidP="0004011D">
            <w:pPr>
              <w:jc w:val="both"/>
              <w:rPr>
                <w:lang w:val="uk-UA"/>
              </w:rPr>
            </w:pPr>
            <w:r w:rsidRPr="00360658">
              <w:rPr>
                <w:lang w:val="uk-UA"/>
              </w:rPr>
              <w:t xml:space="preserve">Нумерація. Нумерацію сторінок, розділів, підрозділів подають арабськими цифрами без </w:t>
            </w:r>
            <w:proofErr w:type="spellStart"/>
            <w:r w:rsidRPr="00360658">
              <w:rPr>
                <w:lang w:val="uk-UA"/>
              </w:rPr>
              <w:t>знака</w:t>
            </w:r>
            <w:proofErr w:type="spellEnd"/>
            <w:r w:rsidRPr="00360658">
              <w:rPr>
                <w:lang w:val="uk-UA"/>
              </w:rPr>
              <w:t xml:space="preserve"> №.</w:t>
            </w:r>
          </w:p>
          <w:p w:rsidR="00F50AF3" w:rsidRPr="00360658" w:rsidRDefault="00F50AF3" w:rsidP="0004011D">
            <w:pPr>
              <w:jc w:val="both"/>
              <w:rPr>
                <w:lang w:val="uk-UA"/>
              </w:rPr>
            </w:pPr>
            <w:r w:rsidRPr="00360658">
              <w:rPr>
                <w:lang w:val="uk-UA"/>
              </w:rPr>
              <w:t>Нумерація сторінок має бути наскрізною (включаючи ілюстрації) і проставлятися у правому верхньому куті аркуша без крапки.</w:t>
            </w:r>
          </w:p>
          <w:p w:rsidR="00F50AF3" w:rsidRPr="00360658" w:rsidRDefault="00F50AF3" w:rsidP="0004011D">
            <w:pPr>
              <w:jc w:val="both"/>
              <w:rPr>
                <w:lang w:val="uk-UA"/>
              </w:rPr>
            </w:pPr>
            <w:r w:rsidRPr="00360658">
              <w:rPr>
                <w:lang w:val="uk-UA"/>
              </w:rPr>
              <w:t xml:space="preserve">Першою сторінкою є титульний аркуш, який входить до загальної нумерації сторінок. На титульному аркуші номер сторінки не ставиться. Нумерація сторінок </w:t>
            </w:r>
            <w:r w:rsidRPr="00360658">
              <w:rPr>
                <w:lang w:val="uk-UA"/>
              </w:rPr>
              <w:lastRenderedPageBreak/>
              <w:t xml:space="preserve">проставляється, починаючи з другої сторінки тексту. </w:t>
            </w:r>
          </w:p>
          <w:p w:rsidR="00F50AF3" w:rsidRPr="00360658" w:rsidRDefault="00F50AF3" w:rsidP="0004011D">
            <w:pPr>
              <w:jc w:val="both"/>
              <w:rPr>
                <w:lang w:val="uk-UA"/>
              </w:rPr>
            </w:pPr>
            <w:r w:rsidRPr="00360658">
              <w:rPr>
                <w:lang w:val="uk-UA"/>
              </w:rPr>
              <w:t xml:space="preserve">Складові курсової роботи «ЗМІСТ», «ВСТУП», «ВИСНОВКИ», «СПИСОК ВИКОРИСТАНИХ ДЖЕРЕЛ» не нумерують. </w:t>
            </w:r>
          </w:p>
          <w:p w:rsidR="00F50AF3" w:rsidRPr="00360658" w:rsidRDefault="00F50AF3" w:rsidP="0004011D">
            <w:pPr>
              <w:jc w:val="both"/>
              <w:rPr>
                <w:lang w:val="uk-UA"/>
              </w:rPr>
            </w:pPr>
            <w:r w:rsidRPr="00360658">
              <w:rPr>
                <w:lang w:val="uk-UA"/>
              </w:rPr>
              <w:t>Номер розділу ставлять після слова «РОЗДІЛ» без крапки та з нового рядка друкують заголовок розділу великими літерами. Кожний розділ починають з нової сторінки.</w:t>
            </w:r>
          </w:p>
          <w:p w:rsidR="00F50AF3" w:rsidRPr="00360658" w:rsidRDefault="00F50AF3" w:rsidP="0004011D">
            <w:pPr>
              <w:jc w:val="both"/>
              <w:rPr>
                <w:lang w:val="uk-UA"/>
              </w:rPr>
            </w:pPr>
            <w:r w:rsidRPr="00360658">
              <w:rPr>
                <w:lang w:val="uk-UA"/>
              </w:rPr>
              <w:t>Підрозділи нумерують у межах кожного розділу. Номер підрозділу складається з номера розділу і порядкового номера підрозділу, між якими ставлять крапку. Наприкінці номера підрозділу крапки не ставлять. Наприклад: «2. 3» (третій підрозділ другого розділу), за якою у тому ж рядку зазначають заголовок підрозділу. Заголовки підрозділів друкують маленькими літерами (крім першої великої) з абзацного відступу напівжирним шрифтом. Наприкінці заголовка крапки не ставлять. Між підрозділами ставлять 2-3 пропуски.</w:t>
            </w:r>
          </w:p>
          <w:p w:rsidR="00F50AF3" w:rsidRPr="00360658" w:rsidRDefault="00F50AF3" w:rsidP="0004011D">
            <w:pPr>
              <w:jc w:val="both"/>
              <w:rPr>
                <w:lang w:val="uk-UA"/>
              </w:rPr>
            </w:pPr>
            <w:r w:rsidRPr="00360658">
              <w:rPr>
                <w:lang w:val="uk-UA"/>
              </w:rPr>
              <w:t>Т</w:t>
            </w:r>
            <w:r>
              <w:rPr>
                <w:lang w:val="uk-UA"/>
              </w:rPr>
              <w:t>итульний аркуш</w:t>
            </w:r>
            <w:r w:rsidRPr="00360658">
              <w:rPr>
                <w:lang w:val="uk-UA"/>
              </w:rPr>
              <w:t>. Скорочення у назвах міністерства, вищого нав</w:t>
            </w:r>
            <w:r>
              <w:rPr>
                <w:lang w:val="uk-UA"/>
              </w:rPr>
              <w:t>чального закладу та теми курсов</w:t>
            </w:r>
            <w:r w:rsidRPr="00360658">
              <w:rPr>
                <w:lang w:val="uk-UA"/>
              </w:rPr>
              <w:t>ої роботи не допускаються.</w:t>
            </w:r>
          </w:p>
          <w:p w:rsidR="00F50AF3" w:rsidRPr="00360658" w:rsidRDefault="00F50AF3" w:rsidP="0004011D">
            <w:pPr>
              <w:jc w:val="both"/>
              <w:rPr>
                <w:lang w:val="uk-UA"/>
              </w:rPr>
            </w:pPr>
            <w:r w:rsidRPr="00360658">
              <w:rPr>
                <w:lang w:val="uk-UA"/>
              </w:rPr>
              <w:t>Оформлення посилань на інформ</w:t>
            </w:r>
            <w:r>
              <w:rPr>
                <w:lang w:val="uk-UA"/>
              </w:rPr>
              <w:t>аційні джерела</w:t>
            </w:r>
            <w:r w:rsidRPr="00360658">
              <w:rPr>
                <w:lang w:val="uk-UA"/>
              </w:rPr>
              <w:t>. Під час роботи з різними джерелами науковий етикет вимагає точно відтворювати цитований текст, оскільки найменше скорочення може спотворити зміст, викладений автором. Посилання в тексті наводять у квадратних дужках із зазначенням джерела та сторінки, а саме: [32, с. 85]. Перша цифра у квадратних дужках відповідає номеру джерела у списку використаних джерел, друга –  номеру сторінки.</w:t>
            </w:r>
          </w:p>
          <w:p w:rsidR="00F50AF3" w:rsidRPr="00360658" w:rsidRDefault="00F50AF3" w:rsidP="0004011D">
            <w:pPr>
              <w:jc w:val="both"/>
              <w:rPr>
                <w:lang w:val="uk-UA"/>
              </w:rPr>
            </w:pPr>
            <w:r w:rsidRPr="00360658">
              <w:rPr>
                <w:lang w:val="uk-UA"/>
              </w:rPr>
              <w:t>Наприкінці курсової роботи наводиться список використаних джерел. До цього списку включають публікації вітчизняних і зарубіжних авторів, на які є посилання в роботі та чиї дослідження прямо чи опосередковано використано для засвідчення авторської думки. Усі джерела наводять мовою видання.</w:t>
            </w:r>
          </w:p>
          <w:p w:rsidR="00F50AF3" w:rsidRPr="00360658" w:rsidRDefault="00F50AF3" w:rsidP="0004011D">
            <w:pPr>
              <w:jc w:val="both"/>
              <w:rPr>
                <w:lang w:val="uk-UA"/>
              </w:rPr>
            </w:pPr>
            <w:r w:rsidRPr="00360658">
              <w:rPr>
                <w:lang w:val="uk-UA"/>
              </w:rPr>
              <w:t>Бібліографічний опис списку використаних джерел у курсовій роботі автор може оформляти за його вибором з урахуванням Національного стандарту України ДСТУ 8302 : 2015 «Інформація та документація. Бібліографічне посилання Загальні положення та правила складання» або одним зі стилів, віднесених до рекомендованого переліку стилів оформлення списку наукових публікацій.</w:t>
            </w:r>
          </w:p>
          <w:p w:rsidR="00F50AF3" w:rsidRPr="00360658" w:rsidRDefault="00F50AF3" w:rsidP="0004011D">
            <w:pPr>
              <w:jc w:val="both"/>
              <w:rPr>
                <w:lang w:val="uk-UA"/>
              </w:rPr>
            </w:pPr>
            <w:r w:rsidRPr="00360658">
              <w:rPr>
                <w:lang w:val="uk-UA"/>
              </w:rPr>
              <w:t>Посилання в тексті курсової роботи на джерела слід зазначати порядковим номером за переліком посилань, виділеним двома квадратними дужками, наприклад, «... у працях [1-7]...».</w:t>
            </w:r>
          </w:p>
          <w:p w:rsidR="00F50AF3" w:rsidRPr="00360658" w:rsidRDefault="00F50AF3" w:rsidP="0004011D">
            <w:pPr>
              <w:jc w:val="both"/>
              <w:rPr>
                <w:lang w:val="uk-UA"/>
              </w:rPr>
            </w:pPr>
            <w:r w:rsidRPr="00360658">
              <w:rPr>
                <w:lang w:val="uk-UA"/>
              </w:rPr>
              <w:t>Якщо в тексті роботи необхідно зробити посилання на складову частину чи конкретні сторінки відповідного джерела, то можна наводити посилання у квадратних дужках, при цьому номер посилання має відповідати його бібліографічному опису за переліком посилань.</w:t>
            </w:r>
          </w:p>
          <w:p w:rsidR="00F50AF3" w:rsidRDefault="00F50AF3" w:rsidP="0004011D">
            <w:pPr>
              <w:jc w:val="both"/>
              <w:rPr>
                <w:lang w:val="uk-UA"/>
              </w:rPr>
            </w:pPr>
            <w:r w:rsidRPr="00360658">
              <w:rPr>
                <w:lang w:val="uk-UA"/>
              </w:rPr>
              <w:t>Для підтвердження власних аргументів посиланням на авторитетне джерело або для критичного аналізу того чи того друкованого твору потрібно наводити цитати. Науковий етикет передбачає точне відтворення цитованого тексту, бо найменше скорочення наведеного витягу може спотворити зміст, закладений автором.</w:t>
            </w:r>
          </w:p>
        </w:tc>
      </w:tr>
      <w:tr w:rsidR="00F50AF3" w:rsidRPr="00C67355" w:rsidTr="00CC73ED">
        <w:trPr>
          <w:trHeight w:val="255"/>
        </w:trPr>
        <w:tc>
          <w:tcPr>
            <w:tcW w:w="9349" w:type="dxa"/>
            <w:gridSpan w:val="7"/>
          </w:tcPr>
          <w:p w:rsidR="00F50AF3" w:rsidRPr="00CC73ED" w:rsidRDefault="00F50AF3" w:rsidP="0004011D">
            <w:pPr>
              <w:jc w:val="center"/>
              <w:rPr>
                <w:b/>
                <w:lang w:val="uk-UA"/>
              </w:rPr>
            </w:pPr>
            <w:r w:rsidRPr="00CC73ED">
              <w:rPr>
                <w:b/>
                <w:lang w:val="uk-UA"/>
              </w:rPr>
              <w:lastRenderedPageBreak/>
              <w:t>Процес написання роботи</w:t>
            </w:r>
          </w:p>
        </w:tc>
      </w:tr>
      <w:tr w:rsidR="00F50AF3" w:rsidRPr="00C67355" w:rsidTr="00CC73ED">
        <w:trPr>
          <w:trHeight w:val="240"/>
        </w:trPr>
        <w:tc>
          <w:tcPr>
            <w:tcW w:w="3227" w:type="dxa"/>
            <w:gridSpan w:val="2"/>
          </w:tcPr>
          <w:p w:rsidR="00F50AF3" w:rsidRPr="00D40EC9" w:rsidRDefault="00F50AF3" w:rsidP="0004011D">
            <w:pPr>
              <w:jc w:val="center"/>
              <w:rPr>
                <w:lang w:val="uk-UA"/>
              </w:rPr>
            </w:pPr>
            <w:r w:rsidRPr="00D40EC9">
              <w:rPr>
                <w:lang w:val="uk-UA"/>
              </w:rPr>
              <w:t>Етап</w:t>
            </w:r>
          </w:p>
        </w:tc>
        <w:tc>
          <w:tcPr>
            <w:tcW w:w="3120" w:type="dxa"/>
            <w:gridSpan w:val="3"/>
          </w:tcPr>
          <w:p w:rsidR="00F50AF3" w:rsidRPr="00D40EC9" w:rsidRDefault="00F50AF3" w:rsidP="0004011D">
            <w:pPr>
              <w:jc w:val="center"/>
              <w:rPr>
                <w:lang w:val="uk-UA"/>
              </w:rPr>
            </w:pPr>
            <w:r w:rsidRPr="00D40EC9">
              <w:rPr>
                <w:lang w:val="uk-UA"/>
              </w:rPr>
              <w:t>Формат</w:t>
            </w:r>
          </w:p>
        </w:tc>
        <w:tc>
          <w:tcPr>
            <w:tcW w:w="3002" w:type="dxa"/>
            <w:gridSpan w:val="2"/>
          </w:tcPr>
          <w:p w:rsidR="00F50AF3" w:rsidRPr="00D40EC9" w:rsidRDefault="00F50AF3" w:rsidP="0004011D">
            <w:pPr>
              <w:jc w:val="center"/>
              <w:rPr>
                <w:lang w:val="uk-UA"/>
              </w:rPr>
            </w:pPr>
            <w:r w:rsidRPr="00D40EC9">
              <w:rPr>
                <w:lang w:val="uk-UA"/>
              </w:rPr>
              <w:t>Термін виконання</w:t>
            </w:r>
          </w:p>
        </w:tc>
      </w:tr>
      <w:tr w:rsidR="00F50AF3" w:rsidRPr="00165977" w:rsidTr="00CC73ED">
        <w:trPr>
          <w:trHeight w:val="300"/>
        </w:trPr>
        <w:tc>
          <w:tcPr>
            <w:tcW w:w="3227" w:type="dxa"/>
            <w:gridSpan w:val="2"/>
          </w:tcPr>
          <w:p w:rsidR="00F50AF3" w:rsidRPr="00D40EC9" w:rsidRDefault="00F50AF3" w:rsidP="0004011D">
            <w:pPr>
              <w:jc w:val="both"/>
              <w:rPr>
                <w:lang w:val="uk-UA"/>
              </w:rPr>
            </w:pPr>
            <w:r>
              <w:rPr>
                <w:lang w:val="uk-UA"/>
              </w:rPr>
              <w:t>Підготовчий етап. Визначення напряму дослідження курсової роботи.</w:t>
            </w:r>
          </w:p>
        </w:tc>
        <w:tc>
          <w:tcPr>
            <w:tcW w:w="3120" w:type="dxa"/>
            <w:gridSpan w:val="3"/>
          </w:tcPr>
          <w:p w:rsidR="00F50AF3" w:rsidRPr="00165977" w:rsidRDefault="00F50AF3" w:rsidP="0004011D">
            <w:pPr>
              <w:jc w:val="both"/>
              <w:rPr>
                <w:lang w:val="uk-UA"/>
              </w:rPr>
            </w:pPr>
            <w:r w:rsidRPr="00165977">
              <w:rPr>
                <w:lang w:val="uk-UA"/>
              </w:rPr>
              <w:t>Консультації. Самостійна робота.</w:t>
            </w:r>
          </w:p>
        </w:tc>
        <w:tc>
          <w:tcPr>
            <w:tcW w:w="3002" w:type="dxa"/>
            <w:gridSpan w:val="2"/>
          </w:tcPr>
          <w:p w:rsidR="00F50AF3" w:rsidRPr="00165977" w:rsidRDefault="00F50AF3" w:rsidP="00BB11DA">
            <w:pPr>
              <w:jc w:val="center"/>
              <w:rPr>
                <w:lang w:val="uk-UA"/>
              </w:rPr>
            </w:pPr>
            <w:r>
              <w:rPr>
                <w:lang w:val="uk-UA"/>
              </w:rPr>
              <w:t>2 тиждень</w:t>
            </w:r>
          </w:p>
        </w:tc>
      </w:tr>
      <w:tr w:rsidR="00F50AF3" w:rsidRPr="00165977" w:rsidTr="00CC73ED">
        <w:trPr>
          <w:trHeight w:val="597"/>
        </w:trPr>
        <w:tc>
          <w:tcPr>
            <w:tcW w:w="3227" w:type="dxa"/>
            <w:gridSpan w:val="2"/>
          </w:tcPr>
          <w:p w:rsidR="00F50AF3" w:rsidRPr="00584612" w:rsidRDefault="00F50AF3" w:rsidP="0004011D">
            <w:pPr>
              <w:jc w:val="both"/>
              <w:rPr>
                <w:lang w:val="uk-UA"/>
              </w:rPr>
            </w:pPr>
            <w:r>
              <w:rPr>
                <w:lang w:val="uk-UA"/>
              </w:rPr>
              <w:t>Вибір, затвердження теми та плану курсової роботи.</w:t>
            </w:r>
          </w:p>
          <w:p w:rsidR="00F50AF3" w:rsidRDefault="00F50AF3" w:rsidP="0004011D">
            <w:pPr>
              <w:jc w:val="center"/>
              <w:rPr>
                <w:b/>
                <w:bCs/>
                <w:lang w:val="uk-UA"/>
              </w:rPr>
            </w:pPr>
          </w:p>
        </w:tc>
        <w:tc>
          <w:tcPr>
            <w:tcW w:w="3120" w:type="dxa"/>
            <w:gridSpan w:val="3"/>
          </w:tcPr>
          <w:p w:rsidR="00F50AF3" w:rsidRPr="00584612" w:rsidRDefault="00F50AF3" w:rsidP="0004011D">
            <w:pPr>
              <w:rPr>
                <w:lang w:val="uk-UA"/>
              </w:rPr>
            </w:pPr>
            <w:r w:rsidRPr="00584612">
              <w:rPr>
                <w:lang w:val="uk-UA"/>
              </w:rPr>
              <w:t>Консультації. Самостійна робота.</w:t>
            </w:r>
          </w:p>
        </w:tc>
        <w:tc>
          <w:tcPr>
            <w:tcW w:w="3002" w:type="dxa"/>
            <w:gridSpan w:val="2"/>
          </w:tcPr>
          <w:p w:rsidR="00F50AF3" w:rsidRPr="00584612" w:rsidRDefault="00F50AF3" w:rsidP="0004011D">
            <w:pPr>
              <w:jc w:val="center"/>
              <w:rPr>
                <w:lang w:val="uk-UA"/>
              </w:rPr>
            </w:pPr>
            <w:r w:rsidRPr="00584612">
              <w:rPr>
                <w:lang w:val="uk-UA"/>
              </w:rPr>
              <w:t>4 тиждень</w:t>
            </w:r>
          </w:p>
        </w:tc>
      </w:tr>
      <w:tr w:rsidR="00F50AF3" w:rsidRPr="00165977" w:rsidTr="00CC73ED">
        <w:trPr>
          <w:trHeight w:val="525"/>
        </w:trPr>
        <w:tc>
          <w:tcPr>
            <w:tcW w:w="3227" w:type="dxa"/>
            <w:gridSpan w:val="2"/>
          </w:tcPr>
          <w:p w:rsidR="00F50AF3" w:rsidRPr="00584612" w:rsidRDefault="00F50AF3" w:rsidP="0004011D">
            <w:pPr>
              <w:jc w:val="both"/>
              <w:rPr>
                <w:lang w:val="uk-UA"/>
              </w:rPr>
            </w:pPr>
            <w:r>
              <w:rPr>
                <w:lang w:val="uk-UA"/>
              </w:rPr>
              <w:t>Написання курсової роботи</w:t>
            </w:r>
          </w:p>
          <w:p w:rsidR="00F50AF3" w:rsidRDefault="00F50AF3" w:rsidP="0004011D">
            <w:pPr>
              <w:jc w:val="center"/>
              <w:rPr>
                <w:b/>
                <w:bCs/>
                <w:lang w:val="uk-UA"/>
              </w:rPr>
            </w:pPr>
          </w:p>
        </w:tc>
        <w:tc>
          <w:tcPr>
            <w:tcW w:w="3120" w:type="dxa"/>
            <w:gridSpan w:val="3"/>
          </w:tcPr>
          <w:p w:rsidR="00F50AF3" w:rsidRPr="001F6FE2" w:rsidRDefault="00F50AF3" w:rsidP="0004011D">
            <w:pPr>
              <w:jc w:val="both"/>
              <w:rPr>
                <w:lang w:val="uk-UA"/>
              </w:rPr>
            </w:pPr>
            <w:r>
              <w:rPr>
                <w:lang w:val="uk-UA"/>
              </w:rPr>
              <w:t>Консультації. Самостійна робота.</w:t>
            </w:r>
          </w:p>
        </w:tc>
        <w:tc>
          <w:tcPr>
            <w:tcW w:w="3002" w:type="dxa"/>
            <w:gridSpan w:val="2"/>
          </w:tcPr>
          <w:p w:rsidR="00F50AF3" w:rsidRPr="001F6FE2" w:rsidRDefault="00F50AF3" w:rsidP="0004011D">
            <w:pPr>
              <w:jc w:val="both"/>
              <w:rPr>
                <w:lang w:val="uk-UA"/>
              </w:rPr>
            </w:pPr>
            <w:r>
              <w:rPr>
                <w:lang w:val="uk-UA"/>
              </w:rPr>
              <w:t xml:space="preserve">             10 тиждень</w:t>
            </w:r>
          </w:p>
        </w:tc>
      </w:tr>
      <w:tr w:rsidR="00F50AF3" w:rsidRPr="00165977" w:rsidTr="00CC73ED">
        <w:trPr>
          <w:trHeight w:val="450"/>
        </w:trPr>
        <w:tc>
          <w:tcPr>
            <w:tcW w:w="3227" w:type="dxa"/>
            <w:gridSpan w:val="2"/>
          </w:tcPr>
          <w:p w:rsidR="00F50AF3" w:rsidRPr="001F6FE2" w:rsidRDefault="00F50AF3" w:rsidP="0004011D">
            <w:pPr>
              <w:jc w:val="both"/>
              <w:rPr>
                <w:lang w:val="uk-UA"/>
              </w:rPr>
            </w:pPr>
            <w:r>
              <w:rPr>
                <w:lang w:val="uk-UA"/>
              </w:rPr>
              <w:lastRenderedPageBreak/>
              <w:t>Завершення написання курсової роботи. Перевірка.</w:t>
            </w:r>
          </w:p>
          <w:p w:rsidR="00F50AF3" w:rsidRDefault="00F50AF3" w:rsidP="0004011D">
            <w:pPr>
              <w:jc w:val="center"/>
              <w:rPr>
                <w:b/>
                <w:bCs/>
                <w:lang w:val="uk-UA"/>
              </w:rPr>
            </w:pPr>
          </w:p>
        </w:tc>
        <w:tc>
          <w:tcPr>
            <w:tcW w:w="3120" w:type="dxa"/>
            <w:gridSpan w:val="3"/>
          </w:tcPr>
          <w:p w:rsidR="00F50AF3" w:rsidRPr="003E7081" w:rsidRDefault="00F50AF3" w:rsidP="0004011D">
            <w:pPr>
              <w:jc w:val="both"/>
              <w:rPr>
                <w:lang w:val="uk-UA"/>
              </w:rPr>
            </w:pPr>
            <w:r>
              <w:rPr>
                <w:lang w:val="uk-UA"/>
              </w:rPr>
              <w:t>Самостійна робота.</w:t>
            </w:r>
          </w:p>
        </w:tc>
        <w:tc>
          <w:tcPr>
            <w:tcW w:w="3002" w:type="dxa"/>
            <w:gridSpan w:val="2"/>
          </w:tcPr>
          <w:p w:rsidR="00F50AF3" w:rsidRPr="003E7081" w:rsidRDefault="00F50AF3" w:rsidP="0004011D">
            <w:pPr>
              <w:jc w:val="center"/>
              <w:rPr>
                <w:lang w:val="uk-UA"/>
              </w:rPr>
            </w:pPr>
            <w:r>
              <w:rPr>
                <w:lang w:val="uk-UA"/>
              </w:rPr>
              <w:t>12 тиждень</w:t>
            </w:r>
          </w:p>
        </w:tc>
      </w:tr>
      <w:tr w:rsidR="00F50AF3" w:rsidRPr="00165977" w:rsidTr="00CC73ED">
        <w:trPr>
          <w:trHeight w:val="375"/>
        </w:trPr>
        <w:tc>
          <w:tcPr>
            <w:tcW w:w="3227" w:type="dxa"/>
            <w:gridSpan w:val="2"/>
          </w:tcPr>
          <w:p w:rsidR="00F50AF3" w:rsidRPr="003E7081" w:rsidRDefault="00F50AF3" w:rsidP="00EF7DB9">
            <w:pPr>
              <w:jc w:val="both"/>
              <w:rPr>
                <w:lang w:val="uk-UA"/>
              </w:rPr>
            </w:pPr>
            <w:r>
              <w:rPr>
                <w:lang w:val="uk-UA"/>
              </w:rPr>
              <w:t>Підготовка до захисту курсової роботи. Захист. Оцінювання.</w:t>
            </w:r>
          </w:p>
        </w:tc>
        <w:tc>
          <w:tcPr>
            <w:tcW w:w="3120" w:type="dxa"/>
            <w:gridSpan w:val="3"/>
          </w:tcPr>
          <w:p w:rsidR="00F50AF3" w:rsidRPr="003E7081" w:rsidRDefault="00F50AF3" w:rsidP="0004011D">
            <w:pPr>
              <w:jc w:val="both"/>
              <w:rPr>
                <w:lang w:val="uk-UA"/>
              </w:rPr>
            </w:pPr>
            <w:r>
              <w:rPr>
                <w:lang w:val="uk-UA"/>
              </w:rPr>
              <w:t>Самостійна робота</w:t>
            </w:r>
          </w:p>
        </w:tc>
        <w:tc>
          <w:tcPr>
            <w:tcW w:w="3002" w:type="dxa"/>
            <w:gridSpan w:val="2"/>
          </w:tcPr>
          <w:p w:rsidR="00BB11DA" w:rsidRDefault="00F50AF3" w:rsidP="0004011D">
            <w:pPr>
              <w:jc w:val="center"/>
              <w:rPr>
                <w:lang w:val="uk-UA"/>
              </w:rPr>
            </w:pPr>
            <w:r>
              <w:rPr>
                <w:lang w:val="uk-UA"/>
              </w:rPr>
              <w:t>14 тиждень</w:t>
            </w:r>
          </w:p>
          <w:p w:rsidR="00BB11DA" w:rsidRDefault="00BB11DA" w:rsidP="0004011D">
            <w:pPr>
              <w:jc w:val="center"/>
              <w:rPr>
                <w:lang w:val="uk-UA"/>
              </w:rPr>
            </w:pPr>
          </w:p>
          <w:p w:rsidR="00BB11DA" w:rsidRDefault="00BB11DA" w:rsidP="00BB11DA">
            <w:pPr>
              <w:rPr>
                <w:lang w:val="uk-UA"/>
              </w:rPr>
            </w:pPr>
          </w:p>
          <w:p w:rsidR="00BB11DA" w:rsidRPr="003E7081" w:rsidRDefault="00BB11DA" w:rsidP="00BB11DA">
            <w:pPr>
              <w:rPr>
                <w:lang w:val="uk-UA"/>
              </w:rPr>
            </w:pPr>
          </w:p>
        </w:tc>
      </w:tr>
      <w:tr w:rsidR="00F50AF3" w:rsidRPr="00165977" w:rsidTr="00CC73ED">
        <w:trPr>
          <w:trHeight w:val="313"/>
        </w:trPr>
        <w:tc>
          <w:tcPr>
            <w:tcW w:w="9349" w:type="dxa"/>
            <w:gridSpan w:val="7"/>
          </w:tcPr>
          <w:p w:rsidR="00F50AF3" w:rsidRDefault="00F50AF3" w:rsidP="0004011D">
            <w:pPr>
              <w:jc w:val="center"/>
              <w:rPr>
                <w:b/>
                <w:bCs/>
                <w:lang w:val="uk-UA"/>
              </w:rPr>
            </w:pPr>
            <w:r>
              <w:rPr>
                <w:b/>
                <w:bCs/>
                <w:lang w:val="uk-UA"/>
              </w:rPr>
              <w:t>6. Система оцінювання курсової роботи</w:t>
            </w:r>
          </w:p>
        </w:tc>
      </w:tr>
      <w:tr w:rsidR="00F50AF3" w:rsidRPr="00C67355" w:rsidTr="00CC73ED">
        <w:trPr>
          <w:trHeight w:val="6351"/>
        </w:trPr>
        <w:tc>
          <w:tcPr>
            <w:tcW w:w="9349" w:type="dxa"/>
            <w:gridSpan w:val="7"/>
          </w:tcPr>
          <w:p w:rsidR="00F50AF3" w:rsidRPr="000D57E1" w:rsidRDefault="00F50AF3" w:rsidP="0004011D">
            <w:pPr>
              <w:jc w:val="both"/>
              <w:rPr>
                <w:lang w:val="uk-UA"/>
              </w:rPr>
            </w:pPr>
            <w:r w:rsidRPr="000D57E1">
              <w:rPr>
                <w:lang w:val="uk-UA"/>
              </w:rPr>
              <w:t>При визначенні підсумкової оцінки курсової роботи враховує змістовні аспекти роботи та якість захисту роботи.</w:t>
            </w:r>
          </w:p>
          <w:p w:rsidR="00F50AF3" w:rsidRPr="000D57E1" w:rsidRDefault="00F50AF3" w:rsidP="0004011D">
            <w:pPr>
              <w:jc w:val="both"/>
              <w:rPr>
                <w:lang w:val="uk-UA"/>
              </w:rPr>
            </w:pPr>
            <w:r w:rsidRPr="000D57E1">
              <w:rPr>
                <w:lang w:val="uk-UA"/>
              </w:rPr>
              <w:t>При оцінюванні курсової роботи беруть до уваги:</w:t>
            </w:r>
          </w:p>
          <w:p w:rsidR="00F50AF3" w:rsidRPr="000D57E1" w:rsidRDefault="00F50AF3" w:rsidP="0004011D">
            <w:pPr>
              <w:jc w:val="both"/>
              <w:rPr>
                <w:lang w:val="uk-UA"/>
              </w:rPr>
            </w:pPr>
            <w:r w:rsidRPr="000D57E1">
              <w:rPr>
                <w:lang w:val="uk-UA"/>
              </w:rPr>
              <w:t>• вміння автора стисло, послідовно й чітко викласти сутність та результати дослідження;</w:t>
            </w:r>
          </w:p>
          <w:p w:rsidR="00F50AF3" w:rsidRPr="000D57E1" w:rsidRDefault="00F50AF3" w:rsidP="0004011D">
            <w:pPr>
              <w:jc w:val="both"/>
              <w:rPr>
                <w:lang w:val="uk-UA"/>
              </w:rPr>
            </w:pPr>
            <w:r w:rsidRPr="000D57E1">
              <w:rPr>
                <w:lang w:val="uk-UA"/>
              </w:rPr>
              <w:t>• обґрунтованість мети роботи, логічність поставлених завдань і шляхи їх вирішення;</w:t>
            </w:r>
          </w:p>
          <w:p w:rsidR="00F50AF3" w:rsidRPr="000D57E1" w:rsidRDefault="00F50AF3" w:rsidP="0004011D">
            <w:pPr>
              <w:jc w:val="both"/>
              <w:rPr>
                <w:lang w:val="uk-UA"/>
              </w:rPr>
            </w:pPr>
            <w:r w:rsidRPr="000D57E1">
              <w:rPr>
                <w:lang w:val="uk-UA"/>
              </w:rPr>
              <w:t>• відповідність розробки, аналізу, рішення проблеми кваліфікаційному рівню магістра;</w:t>
            </w:r>
          </w:p>
          <w:p w:rsidR="00F50AF3" w:rsidRPr="000D57E1" w:rsidRDefault="00F50AF3" w:rsidP="0004011D">
            <w:pPr>
              <w:jc w:val="both"/>
              <w:rPr>
                <w:lang w:val="uk-UA"/>
              </w:rPr>
            </w:pPr>
            <w:r w:rsidRPr="000D57E1">
              <w:rPr>
                <w:lang w:val="uk-UA"/>
              </w:rPr>
              <w:t>• змістовність і цілісність структури курсової роботи;</w:t>
            </w:r>
          </w:p>
          <w:p w:rsidR="00F50AF3" w:rsidRPr="000D57E1" w:rsidRDefault="00F50AF3" w:rsidP="0004011D">
            <w:pPr>
              <w:jc w:val="both"/>
              <w:rPr>
                <w:lang w:val="uk-UA"/>
              </w:rPr>
            </w:pPr>
            <w:r w:rsidRPr="000D57E1">
              <w:rPr>
                <w:lang w:val="uk-UA"/>
              </w:rPr>
              <w:t>• інформативність заголовків і підрозділів щодо їхнього змісту, а також їх зв’язок з іншим текстом, логічний зв’язок між проблемою і розподілом курсової роботи на розділи та підрозділи;</w:t>
            </w:r>
          </w:p>
          <w:p w:rsidR="00F50AF3" w:rsidRPr="000D57E1" w:rsidRDefault="00F50AF3" w:rsidP="0004011D">
            <w:pPr>
              <w:jc w:val="both"/>
              <w:rPr>
                <w:lang w:val="uk-UA"/>
              </w:rPr>
            </w:pPr>
            <w:r w:rsidRPr="000D57E1">
              <w:rPr>
                <w:lang w:val="uk-UA"/>
              </w:rPr>
              <w:t>• оригінальність, правильна визначеність</w:t>
            </w:r>
            <w:r>
              <w:rPr>
                <w:lang w:val="uk-UA"/>
              </w:rPr>
              <w:t xml:space="preserve"> </w:t>
            </w:r>
            <w:r w:rsidRPr="000D57E1">
              <w:rPr>
                <w:lang w:val="uk-UA"/>
              </w:rPr>
              <w:t>об’єкта і предмета дослідження;</w:t>
            </w:r>
          </w:p>
          <w:p w:rsidR="00F50AF3" w:rsidRPr="000D57E1" w:rsidRDefault="00F50AF3" w:rsidP="0004011D">
            <w:pPr>
              <w:jc w:val="both"/>
              <w:rPr>
                <w:lang w:val="uk-UA"/>
              </w:rPr>
            </w:pPr>
            <w:r w:rsidRPr="000D57E1">
              <w:rPr>
                <w:lang w:val="uk-UA"/>
              </w:rPr>
              <w:t>• вміння</w:t>
            </w:r>
            <w:r>
              <w:rPr>
                <w:lang w:val="uk-UA"/>
              </w:rPr>
              <w:t xml:space="preserve"> </w:t>
            </w:r>
            <w:r w:rsidRPr="000D57E1">
              <w:rPr>
                <w:lang w:val="uk-UA"/>
              </w:rPr>
              <w:t>знаходити і опрацьовувати</w:t>
            </w:r>
            <w:r>
              <w:rPr>
                <w:lang w:val="uk-UA"/>
              </w:rPr>
              <w:t xml:space="preserve"> </w:t>
            </w:r>
            <w:r w:rsidRPr="000D57E1">
              <w:rPr>
                <w:lang w:val="uk-UA"/>
              </w:rPr>
              <w:t>наукову</w:t>
            </w:r>
            <w:r>
              <w:rPr>
                <w:lang w:val="uk-UA"/>
              </w:rPr>
              <w:t xml:space="preserve"> </w:t>
            </w:r>
            <w:r w:rsidRPr="000D57E1">
              <w:rPr>
                <w:lang w:val="uk-UA"/>
              </w:rPr>
              <w:t>інформацію;</w:t>
            </w:r>
          </w:p>
          <w:p w:rsidR="00F50AF3" w:rsidRPr="000D57E1" w:rsidRDefault="00F50AF3" w:rsidP="0004011D">
            <w:pPr>
              <w:jc w:val="both"/>
              <w:rPr>
                <w:lang w:val="uk-UA"/>
              </w:rPr>
            </w:pPr>
            <w:r w:rsidRPr="000D57E1">
              <w:rPr>
                <w:lang w:val="uk-UA"/>
              </w:rPr>
              <w:t>• використання</w:t>
            </w:r>
            <w:r>
              <w:rPr>
                <w:lang w:val="uk-UA"/>
              </w:rPr>
              <w:t xml:space="preserve"> </w:t>
            </w:r>
            <w:r w:rsidRPr="000D57E1">
              <w:rPr>
                <w:lang w:val="uk-UA"/>
              </w:rPr>
              <w:t>сучасних</w:t>
            </w:r>
            <w:r>
              <w:rPr>
                <w:lang w:val="uk-UA"/>
              </w:rPr>
              <w:t xml:space="preserve"> </w:t>
            </w:r>
            <w:r w:rsidRPr="000D57E1">
              <w:rPr>
                <w:lang w:val="uk-UA"/>
              </w:rPr>
              <w:t>методів</w:t>
            </w:r>
            <w:r>
              <w:rPr>
                <w:lang w:val="uk-UA"/>
              </w:rPr>
              <w:t xml:space="preserve"> </w:t>
            </w:r>
            <w:r w:rsidRPr="000D57E1">
              <w:rPr>
                <w:lang w:val="uk-UA"/>
              </w:rPr>
              <w:t>обробки й аналізу</w:t>
            </w:r>
            <w:r>
              <w:rPr>
                <w:lang w:val="uk-UA"/>
              </w:rPr>
              <w:t xml:space="preserve"> </w:t>
            </w:r>
            <w:r w:rsidRPr="000D57E1">
              <w:rPr>
                <w:lang w:val="uk-UA"/>
              </w:rPr>
              <w:t>інформації;</w:t>
            </w:r>
          </w:p>
          <w:p w:rsidR="00F50AF3" w:rsidRPr="000D57E1" w:rsidRDefault="00F50AF3" w:rsidP="0004011D">
            <w:pPr>
              <w:jc w:val="both"/>
              <w:rPr>
                <w:lang w:val="uk-UA"/>
              </w:rPr>
            </w:pPr>
            <w:r w:rsidRPr="000D57E1">
              <w:rPr>
                <w:lang w:val="uk-UA"/>
              </w:rPr>
              <w:t>• надійність</w:t>
            </w:r>
            <w:r>
              <w:rPr>
                <w:lang w:val="uk-UA"/>
              </w:rPr>
              <w:t xml:space="preserve"> </w:t>
            </w:r>
            <w:r w:rsidRPr="000D57E1">
              <w:rPr>
                <w:lang w:val="uk-UA"/>
              </w:rPr>
              <w:t>методів</w:t>
            </w:r>
            <w:r>
              <w:rPr>
                <w:lang w:val="uk-UA"/>
              </w:rPr>
              <w:t xml:space="preserve"> </w:t>
            </w:r>
            <w:r w:rsidRPr="000D57E1">
              <w:rPr>
                <w:lang w:val="uk-UA"/>
              </w:rPr>
              <w:t>дослідження та достатність</w:t>
            </w:r>
            <w:r>
              <w:rPr>
                <w:lang w:val="uk-UA"/>
              </w:rPr>
              <w:t xml:space="preserve"> </w:t>
            </w:r>
            <w:r w:rsidRPr="000D57E1">
              <w:rPr>
                <w:lang w:val="uk-UA"/>
              </w:rPr>
              <w:t>глибини</w:t>
            </w:r>
            <w:r>
              <w:rPr>
                <w:lang w:val="uk-UA"/>
              </w:rPr>
              <w:t xml:space="preserve"> </w:t>
            </w:r>
            <w:r w:rsidRPr="000D57E1">
              <w:rPr>
                <w:lang w:val="uk-UA"/>
              </w:rPr>
              <w:t>дослідження;</w:t>
            </w:r>
          </w:p>
          <w:p w:rsidR="00F50AF3" w:rsidRPr="000D57E1" w:rsidRDefault="00F50AF3" w:rsidP="0004011D">
            <w:pPr>
              <w:jc w:val="both"/>
              <w:rPr>
                <w:lang w:val="uk-UA"/>
              </w:rPr>
            </w:pPr>
            <w:r w:rsidRPr="000D57E1">
              <w:rPr>
                <w:lang w:val="uk-UA"/>
              </w:rPr>
              <w:t>• ґрунтовність</w:t>
            </w:r>
            <w:r>
              <w:rPr>
                <w:lang w:val="uk-UA"/>
              </w:rPr>
              <w:t xml:space="preserve"> </w:t>
            </w:r>
            <w:r w:rsidRPr="000D57E1">
              <w:rPr>
                <w:lang w:val="uk-UA"/>
              </w:rPr>
              <w:t>отриманих</w:t>
            </w:r>
            <w:r>
              <w:rPr>
                <w:lang w:val="uk-UA"/>
              </w:rPr>
              <w:t xml:space="preserve"> </w:t>
            </w:r>
            <w:r w:rsidRPr="000D57E1">
              <w:rPr>
                <w:lang w:val="uk-UA"/>
              </w:rPr>
              <w:t>теоретичних</w:t>
            </w:r>
            <w:r>
              <w:rPr>
                <w:lang w:val="uk-UA"/>
              </w:rPr>
              <w:t xml:space="preserve"> </w:t>
            </w:r>
            <w:r w:rsidRPr="000D57E1">
              <w:rPr>
                <w:lang w:val="uk-UA"/>
              </w:rPr>
              <w:t>висновків, чіткість</w:t>
            </w:r>
            <w:r>
              <w:rPr>
                <w:lang w:val="uk-UA"/>
              </w:rPr>
              <w:t xml:space="preserve"> </w:t>
            </w:r>
            <w:r w:rsidRPr="000D57E1">
              <w:rPr>
                <w:lang w:val="uk-UA"/>
              </w:rPr>
              <w:t>висновків;</w:t>
            </w:r>
          </w:p>
          <w:p w:rsidR="00F50AF3" w:rsidRPr="000D57E1" w:rsidRDefault="00F50AF3" w:rsidP="0004011D">
            <w:pPr>
              <w:jc w:val="both"/>
              <w:rPr>
                <w:lang w:val="uk-UA"/>
              </w:rPr>
            </w:pPr>
            <w:r w:rsidRPr="000D57E1">
              <w:rPr>
                <w:lang w:val="uk-UA"/>
              </w:rPr>
              <w:t>• наявність</w:t>
            </w:r>
            <w:r>
              <w:rPr>
                <w:lang w:val="uk-UA"/>
              </w:rPr>
              <w:t xml:space="preserve"> </w:t>
            </w:r>
            <w:r w:rsidRPr="000D57E1">
              <w:rPr>
                <w:lang w:val="uk-UA"/>
              </w:rPr>
              <w:t>всіх</w:t>
            </w:r>
            <w:r>
              <w:rPr>
                <w:lang w:val="uk-UA"/>
              </w:rPr>
              <w:t xml:space="preserve"> </w:t>
            </w:r>
            <w:r w:rsidRPr="000D57E1">
              <w:rPr>
                <w:lang w:val="uk-UA"/>
              </w:rPr>
              <w:t>необхідних</w:t>
            </w:r>
            <w:r>
              <w:rPr>
                <w:lang w:val="uk-UA"/>
              </w:rPr>
              <w:t xml:space="preserve"> </w:t>
            </w:r>
            <w:r w:rsidRPr="000D57E1">
              <w:rPr>
                <w:lang w:val="uk-UA"/>
              </w:rPr>
              <w:t>структурних</w:t>
            </w:r>
            <w:r>
              <w:rPr>
                <w:lang w:val="uk-UA"/>
              </w:rPr>
              <w:t xml:space="preserve"> </w:t>
            </w:r>
            <w:r w:rsidRPr="000D57E1">
              <w:rPr>
                <w:lang w:val="uk-UA"/>
              </w:rPr>
              <w:t>елементів у роботі та їх</w:t>
            </w:r>
            <w:r>
              <w:rPr>
                <w:lang w:val="uk-UA"/>
              </w:rPr>
              <w:t xml:space="preserve"> </w:t>
            </w:r>
            <w:r w:rsidRPr="000D57E1">
              <w:rPr>
                <w:lang w:val="uk-UA"/>
              </w:rPr>
              <w:t>логічна</w:t>
            </w:r>
            <w:r>
              <w:rPr>
                <w:lang w:val="uk-UA"/>
              </w:rPr>
              <w:t xml:space="preserve"> </w:t>
            </w:r>
            <w:r w:rsidRPr="000D57E1">
              <w:rPr>
                <w:lang w:val="uk-UA"/>
              </w:rPr>
              <w:t>послідовність;</w:t>
            </w:r>
          </w:p>
          <w:p w:rsidR="00F50AF3" w:rsidRPr="000D57E1" w:rsidRDefault="00F50AF3" w:rsidP="0004011D">
            <w:pPr>
              <w:jc w:val="both"/>
              <w:rPr>
                <w:lang w:val="uk-UA"/>
              </w:rPr>
            </w:pPr>
            <w:r w:rsidRPr="000D57E1">
              <w:rPr>
                <w:lang w:val="uk-UA"/>
              </w:rPr>
              <w:t>• відповідність</w:t>
            </w:r>
            <w:r>
              <w:rPr>
                <w:lang w:val="uk-UA"/>
              </w:rPr>
              <w:t xml:space="preserve"> </w:t>
            </w:r>
            <w:r w:rsidRPr="000D57E1">
              <w:rPr>
                <w:lang w:val="uk-UA"/>
              </w:rPr>
              <w:t>курсової</w:t>
            </w:r>
            <w:r>
              <w:rPr>
                <w:lang w:val="uk-UA"/>
              </w:rPr>
              <w:t xml:space="preserve"> </w:t>
            </w:r>
            <w:r w:rsidRPr="000D57E1">
              <w:rPr>
                <w:lang w:val="uk-UA"/>
              </w:rPr>
              <w:t>роботи</w:t>
            </w:r>
            <w:r>
              <w:rPr>
                <w:lang w:val="uk-UA"/>
              </w:rPr>
              <w:t xml:space="preserve"> </w:t>
            </w:r>
            <w:r w:rsidRPr="000D57E1">
              <w:rPr>
                <w:lang w:val="uk-UA"/>
              </w:rPr>
              <w:t>встановленим</w:t>
            </w:r>
            <w:r>
              <w:rPr>
                <w:lang w:val="uk-UA"/>
              </w:rPr>
              <w:t xml:space="preserve"> </w:t>
            </w:r>
            <w:r w:rsidRPr="000D57E1">
              <w:rPr>
                <w:lang w:val="uk-UA"/>
              </w:rPr>
              <w:t>вимогам;</w:t>
            </w:r>
          </w:p>
          <w:p w:rsidR="00F50AF3" w:rsidRPr="000D57E1" w:rsidRDefault="00F50AF3" w:rsidP="0004011D">
            <w:pPr>
              <w:jc w:val="both"/>
              <w:rPr>
                <w:lang w:val="uk-UA"/>
              </w:rPr>
            </w:pPr>
            <w:r w:rsidRPr="000D57E1">
              <w:rPr>
                <w:lang w:val="uk-UA"/>
              </w:rPr>
              <w:t>• загальне</w:t>
            </w:r>
            <w:r>
              <w:rPr>
                <w:lang w:val="uk-UA"/>
              </w:rPr>
              <w:t xml:space="preserve"> </w:t>
            </w:r>
            <w:r w:rsidRPr="000D57E1">
              <w:rPr>
                <w:lang w:val="uk-UA"/>
              </w:rPr>
              <w:t>оформлення</w:t>
            </w:r>
            <w:r>
              <w:rPr>
                <w:lang w:val="uk-UA"/>
              </w:rPr>
              <w:t xml:space="preserve"> </w:t>
            </w:r>
            <w:r w:rsidRPr="000D57E1">
              <w:rPr>
                <w:lang w:val="uk-UA"/>
              </w:rPr>
              <w:t>курсової</w:t>
            </w:r>
            <w:r>
              <w:rPr>
                <w:lang w:val="uk-UA"/>
              </w:rPr>
              <w:t xml:space="preserve"> </w:t>
            </w:r>
            <w:r w:rsidRPr="000D57E1">
              <w:rPr>
                <w:lang w:val="uk-UA"/>
              </w:rPr>
              <w:t>роботи.</w:t>
            </w:r>
          </w:p>
          <w:p w:rsidR="00F50AF3" w:rsidRPr="000D57E1" w:rsidRDefault="00F50AF3" w:rsidP="0004011D">
            <w:pPr>
              <w:jc w:val="both"/>
              <w:rPr>
                <w:lang w:val="uk-UA"/>
              </w:rPr>
            </w:pPr>
            <w:r w:rsidRPr="000D57E1">
              <w:rPr>
                <w:lang w:val="uk-UA"/>
              </w:rPr>
              <w:t>Результати</w:t>
            </w:r>
            <w:r>
              <w:rPr>
                <w:lang w:val="uk-UA"/>
              </w:rPr>
              <w:t xml:space="preserve"> </w:t>
            </w:r>
            <w:r w:rsidRPr="000D57E1">
              <w:rPr>
                <w:lang w:val="uk-UA"/>
              </w:rPr>
              <w:t>захисту</w:t>
            </w:r>
            <w:r>
              <w:rPr>
                <w:lang w:val="uk-UA"/>
              </w:rPr>
              <w:t xml:space="preserve"> </w:t>
            </w:r>
            <w:r w:rsidRPr="000D57E1">
              <w:rPr>
                <w:lang w:val="uk-UA"/>
              </w:rPr>
              <w:t>курсових</w:t>
            </w:r>
            <w:r>
              <w:rPr>
                <w:lang w:val="uk-UA"/>
              </w:rPr>
              <w:t xml:space="preserve"> </w:t>
            </w:r>
            <w:r w:rsidRPr="000D57E1">
              <w:rPr>
                <w:lang w:val="uk-UA"/>
              </w:rPr>
              <w:t>робіт</w:t>
            </w:r>
            <w:r>
              <w:rPr>
                <w:lang w:val="uk-UA"/>
              </w:rPr>
              <w:t xml:space="preserve"> </w:t>
            </w:r>
            <w:r w:rsidRPr="000D57E1">
              <w:rPr>
                <w:lang w:val="uk-UA"/>
              </w:rPr>
              <w:t>оцінюються з використанням</w:t>
            </w:r>
            <w:r>
              <w:rPr>
                <w:lang w:val="uk-UA"/>
              </w:rPr>
              <w:t xml:space="preserve"> </w:t>
            </w:r>
            <w:r w:rsidRPr="000D57E1">
              <w:rPr>
                <w:lang w:val="uk-UA"/>
              </w:rPr>
              <w:t>Європейської кредитно-трансферної</w:t>
            </w:r>
            <w:r>
              <w:rPr>
                <w:lang w:val="uk-UA"/>
              </w:rPr>
              <w:t xml:space="preserve"> </w:t>
            </w:r>
            <w:r w:rsidRPr="000D57E1">
              <w:rPr>
                <w:lang w:val="uk-UA"/>
              </w:rPr>
              <w:t>системи (ECТS) (за шкалою «А», «В», «С», «D», «Е», «FX», «F»); національної</w:t>
            </w:r>
            <w:r>
              <w:rPr>
                <w:lang w:val="uk-UA"/>
              </w:rPr>
              <w:t xml:space="preserve"> </w:t>
            </w:r>
            <w:r w:rsidRPr="000D57E1">
              <w:rPr>
                <w:lang w:val="uk-UA"/>
              </w:rPr>
              <w:t>системи («відмінно», «добре», «задовільно», «незадовільно»); системи ДВНЗ «Прикарпатський</w:t>
            </w:r>
            <w:r>
              <w:rPr>
                <w:lang w:val="uk-UA"/>
              </w:rPr>
              <w:t xml:space="preserve"> </w:t>
            </w:r>
            <w:r w:rsidRPr="000D57E1">
              <w:rPr>
                <w:lang w:val="uk-UA"/>
              </w:rPr>
              <w:t>національний</w:t>
            </w:r>
            <w:r>
              <w:rPr>
                <w:lang w:val="uk-UA"/>
              </w:rPr>
              <w:t xml:space="preserve"> </w:t>
            </w:r>
            <w:r w:rsidRPr="000D57E1">
              <w:rPr>
                <w:lang w:val="uk-UA"/>
              </w:rPr>
              <w:t>університет</w:t>
            </w:r>
            <w:r>
              <w:rPr>
                <w:lang w:val="uk-UA"/>
              </w:rPr>
              <w:t xml:space="preserve"> </w:t>
            </w:r>
            <w:r w:rsidRPr="000D57E1">
              <w:rPr>
                <w:lang w:val="uk-UA"/>
              </w:rPr>
              <w:t>імені Василя</w:t>
            </w:r>
            <w:r>
              <w:rPr>
                <w:lang w:val="uk-UA"/>
              </w:rPr>
              <w:t xml:space="preserve"> </w:t>
            </w:r>
            <w:r w:rsidRPr="000D57E1">
              <w:rPr>
                <w:lang w:val="uk-UA"/>
              </w:rPr>
              <w:t>Стефаника» (100-бальна шкала).</w:t>
            </w:r>
          </w:p>
        </w:tc>
      </w:tr>
      <w:tr w:rsidR="00F50AF3" w:rsidRPr="00C67355" w:rsidTr="00CC73ED">
        <w:tc>
          <w:tcPr>
            <w:tcW w:w="9349" w:type="dxa"/>
            <w:gridSpan w:val="7"/>
          </w:tcPr>
          <w:p w:rsidR="00F50AF3" w:rsidRPr="000D57E1" w:rsidRDefault="00F50AF3" w:rsidP="0004011D">
            <w:pPr>
              <w:jc w:val="center"/>
              <w:rPr>
                <w:lang w:val="uk-UA"/>
              </w:rPr>
            </w:pPr>
            <w:r w:rsidRPr="000D57E1">
              <w:rPr>
                <w:b/>
                <w:bCs/>
                <w:lang w:val="uk-UA"/>
              </w:rPr>
              <w:t>7. Політика доброчесності</w:t>
            </w:r>
          </w:p>
        </w:tc>
      </w:tr>
      <w:tr w:rsidR="00F50AF3" w:rsidRPr="00132771" w:rsidTr="00CC73ED">
        <w:tc>
          <w:tcPr>
            <w:tcW w:w="9349" w:type="dxa"/>
            <w:gridSpan w:val="7"/>
          </w:tcPr>
          <w:p w:rsidR="00F50AF3" w:rsidRPr="000D57E1" w:rsidRDefault="00F50AF3" w:rsidP="0004011D">
            <w:pPr>
              <w:jc w:val="both"/>
              <w:rPr>
                <w:lang w:val="uk-UA"/>
              </w:rPr>
            </w:pPr>
            <w:r w:rsidRPr="000D57E1">
              <w:rPr>
                <w:lang w:val="uk-UA"/>
              </w:rPr>
              <w:t xml:space="preserve">Курсова робота студента має виконуватися із застосуванням загальних засад та правил наукової етики та академічної доброчесності. При виконанні курсової роботи студент зобов’язаний: </w:t>
            </w:r>
          </w:p>
          <w:p w:rsidR="00F50AF3" w:rsidRPr="000D57E1" w:rsidRDefault="00F50AF3" w:rsidP="0004011D">
            <w:pPr>
              <w:pStyle w:val="a5"/>
              <w:jc w:val="both"/>
              <w:rPr>
                <w:lang w:val="uk-UA"/>
              </w:rPr>
            </w:pPr>
            <w:r w:rsidRPr="000D57E1">
              <w:rPr>
                <w:lang w:val="uk-UA"/>
              </w:rPr>
              <w:t xml:space="preserve">• з повагою ставитися до авторських прав інших осіб, дослідження яких він використовує при виконанні курсової роботи; </w:t>
            </w:r>
          </w:p>
          <w:p w:rsidR="00F50AF3" w:rsidRPr="000D57E1" w:rsidRDefault="00F50AF3" w:rsidP="0004011D">
            <w:pPr>
              <w:pStyle w:val="a5"/>
              <w:jc w:val="both"/>
              <w:rPr>
                <w:lang w:val="uk-UA"/>
              </w:rPr>
            </w:pPr>
            <w:r w:rsidRPr="000D57E1">
              <w:rPr>
                <w:lang w:val="uk-UA"/>
              </w:rPr>
              <w:t xml:space="preserve">• </w:t>
            </w:r>
            <w:proofErr w:type="spellStart"/>
            <w:r w:rsidRPr="000D57E1">
              <w:rPr>
                <w:lang w:val="uk-UA"/>
              </w:rPr>
              <w:t>коректно</w:t>
            </w:r>
            <w:proofErr w:type="spellEnd"/>
            <w:r w:rsidRPr="000D57E1">
              <w:rPr>
                <w:lang w:val="uk-UA"/>
              </w:rPr>
              <w:t xml:space="preserve"> застосовувати інформацію з інших джерел шляхом здійснення належного цитування;</w:t>
            </w:r>
          </w:p>
          <w:p w:rsidR="00F50AF3" w:rsidRPr="000D57E1" w:rsidRDefault="00F50AF3" w:rsidP="0004011D">
            <w:pPr>
              <w:pStyle w:val="a5"/>
              <w:jc w:val="both"/>
              <w:rPr>
                <w:lang w:val="uk-UA"/>
              </w:rPr>
            </w:pPr>
            <w:r w:rsidRPr="000D57E1">
              <w:rPr>
                <w:lang w:val="uk-UA"/>
              </w:rPr>
              <w:t xml:space="preserve">• не допускати проявів академічної </w:t>
            </w:r>
            <w:proofErr w:type="spellStart"/>
            <w:r w:rsidRPr="000D57E1">
              <w:rPr>
                <w:lang w:val="uk-UA"/>
              </w:rPr>
              <w:t>недоброчесності</w:t>
            </w:r>
            <w:proofErr w:type="spellEnd"/>
            <w:r w:rsidRPr="000D57E1">
              <w:rPr>
                <w:lang w:val="uk-UA"/>
              </w:rPr>
              <w:t>, серед яких академічний плагіат, фабрикація, фальсифікація тощо.</w:t>
            </w:r>
          </w:p>
          <w:p w:rsidR="00F50AF3" w:rsidRPr="000D57E1" w:rsidRDefault="00F50AF3" w:rsidP="0004011D">
            <w:pPr>
              <w:jc w:val="both"/>
              <w:rPr>
                <w:lang w:val="uk-UA"/>
              </w:rPr>
            </w:pPr>
            <w:r w:rsidRPr="000D57E1">
              <w:rPr>
                <w:lang w:val="uk-UA"/>
              </w:rPr>
              <w:t>Курсова робота, у якій виявлено ознаки академічного плагіату або іншого виду порушення академічної доброчесності, не допускається до захисту та повертається студенту на виправлення та доопрацювання.</w:t>
            </w:r>
          </w:p>
          <w:p w:rsidR="00F50AF3" w:rsidRPr="000D57E1" w:rsidRDefault="00F50AF3" w:rsidP="0004011D">
            <w:pPr>
              <w:jc w:val="both"/>
              <w:rPr>
                <w:lang w:val="uk-UA"/>
              </w:rPr>
            </w:pPr>
            <w:r w:rsidRPr="000D57E1">
              <w:rPr>
                <w:lang w:val="uk-UA"/>
              </w:rPr>
              <w:t>Види академічної відповідальності (зокрема,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 (п. 3. 3. Кодексу честі ДВНЗ «Прикарпатський національний університет імені Василя Стефаника»).</w:t>
            </w:r>
          </w:p>
          <w:p w:rsidR="00F50AF3" w:rsidRPr="000D57E1" w:rsidRDefault="00F50AF3" w:rsidP="0004011D">
            <w:pPr>
              <w:jc w:val="both"/>
              <w:rPr>
                <w:lang w:val="uk-UA"/>
              </w:rPr>
            </w:pPr>
            <w:r w:rsidRPr="000D57E1">
              <w:rPr>
                <w:lang w:val="uk-UA"/>
              </w:rPr>
              <w:t xml:space="preserve">Академічним плагіатом вважається оприлюднення (частково або повністю) наукових </w:t>
            </w:r>
            <w:r w:rsidRPr="000D57E1">
              <w:rPr>
                <w:lang w:val="uk-UA"/>
              </w:rPr>
              <w:lastRenderedPageBreak/>
              <w:t xml:space="preserve">(творчих)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rsidR="00F50AF3" w:rsidRPr="000D57E1" w:rsidRDefault="00F50AF3" w:rsidP="0004011D">
            <w:pPr>
              <w:jc w:val="both"/>
              <w:rPr>
                <w:lang w:val="uk-UA"/>
              </w:rPr>
            </w:pPr>
            <w:r w:rsidRPr="000D57E1">
              <w:rPr>
                <w:lang w:val="uk-UA"/>
              </w:rPr>
              <w:t>Серед інших видів порушень академічної доброчесності, окрім академічного плагіату, є:</w:t>
            </w:r>
          </w:p>
          <w:p w:rsidR="00F50AF3" w:rsidRPr="000D57E1" w:rsidRDefault="00F50AF3" w:rsidP="0004011D">
            <w:pPr>
              <w:pStyle w:val="a5"/>
              <w:jc w:val="both"/>
              <w:rPr>
                <w:lang w:val="uk-UA"/>
              </w:rPr>
            </w:pPr>
            <w:r w:rsidRPr="000D57E1">
              <w:rPr>
                <w:lang w:val="uk-UA"/>
              </w:rPr>
              <w:t>• </w:t>
            </w:r>
            <w:proofErr w:type="spellStart"/>
            <w:r w:rsidRPr="000D57E1">
              <w:rPr>
                <w:lang w:val="uk-UA"/>
              </w:rPr>
              <w:t>самоплагіат</w:t>
            </w:r>
            <w:proofErr w:type="spellEnd"/>
            <w:r w:rsidRPr="000D57E1">
              <w:rPr>
                <w:lang w:val="uk-UA"/>
              </w:rPr>
              <w:t xml:space="preserve"> </w:t>
            </w:r>
            <w:r w:rsidRPr="000D57E1">
              <w:rPr>
                <w:rFonts w:ascii="MS Mincho" w:eastAsia="MS Mincho" w:hAnsi="MS Mincho" w:cs="MS Mincho" w:hint="eastAsia"/>
                <w:lang w:val="uk-UA"/>
              </w:rPr>
              <w:t>‒</w:t>
            </w:r>
            <w:r w:rsidRPr="000D57E1">
              <w:rPr>
                <w:lang w:val="uk-UA"/>
              </w:rPr>
              <w:t xml:space="preserve"> оприлюднення власних раніше опублікованих наукових результатів як нових наукових результатів;</w:t>
            </w:r>
          </w:p>
          <w:p w:rsidR="00F50AF3" w:rsidRPr="000D57E1" w:rsidRDefault="00F50AF3" w:rsidP="0004011D">
            <w:pPr>
              <w:pStyle w:val="a5"/>
              <w:jc w:val="both"/>
              <w:rPr>
                <w:lang w:val="uk-UA"/>
              </w:rPr>
            </w:pPr>
            <w:r w:rsidRPr="000D57E1">
              <w:rPr>
                <w:lang w:val="uk-UA"/>
              </w:rPr>
              <w:t xml:space="preserve">• фабрикація </w:t>
            </w:r>
            <w:r w:rsidRPr="000D57E1">
              <w:rPr>
                <w:rFonts w:ascii="MS Mincho" w:eastAsia="MS Mincho" w:hAnsi="MS Mincho" w:cs="MS Mincho" w:hint="eastAsia"/>
                <w:lang w:val="uk-UA"/>
              </w:rPr>
              <w:t>‒</w:t>
            </w:r>
            <w:r w:rsidRPr="000D57E1">
              <w:rPr>
                <w:lang w:val="uk-UA"/>
              </w:rPr>
              <w:t xml:space="preserve"> вигадування даних чи фактів, що використовуються в освітньому процесі;</w:t>
            </w:r>
          </w:p>
          <w:p w:rsidR="00F50AF3" w:rsidRPr="000D57E1" w:rsidRDefault="00F50AF3" w:rsidP="0004011D">
            <w:pPr>
              <w:pStyle w:val="a5"/>
              <w:jc w:val="both"/>
              <w:rPr>
                <w:lang w:val="uk-UA"/>
              </w:rPr>
            </w:pPr>
            <w:r w:rsidRPr="000D57E1">
              <w:rPr>
                <w:lang w:val="uk-UA"/>
              </w:rPr>
              <w:t xml:space="preserve">• фальсифікація </w:t>
            </w:r>
            <w:r w:rsidRPr="000D57E1">
              <w:rPr>
                <w:rFonts w:ascii="MS Mincho" w:eastAsia="MS Mincho" w:hAnsi="MS Mincho" w:cs="MS Mincho" w:hint="eastAsia"/>
                <w:lang w:val="uk-UA"/>
              </w:rPr>
              <w:t>‒</w:t>
            </w:r>
            <w:r w:rsidRPr="000D57E1">
              <w:rPr>
                <w:lang w:val="uk-UA"/>
              </w:rPr>
              <w:t xml:space="preserve"> свідома зміна чи модифікація вже наявних даних, що стосуються освітнього процесу.</w:t>
            </w:r>
          </w:p>
          <w:p w:rsidR="00F50AF3" w:rsidRPr="000D57E1" w:rsidRDefault="00F50AF3" w:rsidP="0004011D">
            <w:pPr>
              <w:jc w:val="both"/>
              <w:rPr>
                <w:lang w:val="uk-UA"/>
              </w:rPr>
            </w:pPr>
            <w:r w:rsidRPr="000D57E1">
              <w:rPr>
                <w:lang w:val="uk-UA"/>
              </w:rPr>
              <w:t>Для уникнення академічного плагіату при написанні курсової роботи студент повинен обов’язково посилатися на авторів і джерела, з яких запозичив матеріали або окремі дані.</w:t>
            </w:r>
          </w:p>
          <w:p w:rsidR="00F50AF3" w:rsidRPr="000D57E1" w:rsidRDefault="00F50AF3" w:rsidP="0004011D">
            <w:pPr>
              <w:jc w:val="both"/>
              <w:rPr>
                <w:lang w:val="uk-UA"/>
              </w:rPr>
            </w:pPr>
            <w:r w:rsidRPr="000D57E1">
              <w:rPr>
                <w:lang w:val="uk-UA"/>
              </w:rPr>
              <w:t>Якщо у роботі використано запозичений матеріал без посилання на автора та джерело, то робота за рішенням кафедри знімається з розгляду.</w:t>
            </w:r>
          </w:p>
          <w:p w:rsidR="00F50AF3" w:rsidRPr="000D57E1" w:rsidRDefault="00F50AF3" w:rsidP="0004011D">
            <w:pPr>
              <w:jc w:val="both"/>
              <w:rPr>
                <w:lang w:val="uk-UA"/>
              </w:rPr>
            </w:pPr>
            <w:r w:rsidRPr="000D57E1">
              <w:rPr>
                <w:lang w:val="uk-UA"/>
              </w:rPr>
              <w:t>Перевірці на плагіат підлягає основна частина роботи (без списку використаних джерел та додатків) в електронному вигляді у представлених форматах: *.</w:t>
            </w:r>
            <w:proofErr w:type="spellStart"/>
            <w:r w:rsidRPr="000D57E1">
              <w:rPr>
                <w:lang w:val="uk-UA"/>
              </w:rPr>
              <w:t>doc</w:t>
            </w:r>
            <w:proofErr w:type="spellEnd"/>
            <w:r w:rsidRPr="000D57E1">
              <w:rPr>
                <w:lang w:val="uk-UA"/>
              </w:rPr>
              <w:t>, *.</w:t>
            </w:r>
            <w:proofErr w:type="spellStart"/>
            <w:r w:rsidRPr="000D57E1">
              <w:rPr>
                <w:lang w:val="uk-UA"/>
              </w:rPr>
              <w:t>docx</w:t>
            </w:r>
            <w:proofErr w:type="spellEnd"/>
            <w:r w:rsidRPr="000D57E1">
              <w:rPr>
                <w:lang w:val="uk-UA"/>
              </w:rPr>
              <w:t>, *.</w:t>
            </w:r>
            <w:proofErr w:type="spellStart"/>
            <w:r w:rsidRPr="000D57E1">
              <w:rPr>
                <w:lang w:val="uk-UA"/>
              </w:rPr>
              <w:t>rtf</w:t>
            </w:r>
            <w:proofErr w:type="spellEnd"/>
            <w:r w:rsidRPr="000D57E1">
              <w:rPr>
                <w:lang w:val="uk-UA"/>
              </w:rPr>
              <w:t>. Унікальність роботи має перевищувати 75%.</w:t>
            </w:r>
          </w:p>
        </w:tc>
      </w:tr>
      <w:tr w:rsidR="00F50AF3" w:rsidRPr="00C67355" w:rsidTr="00CC73ED">
        <w:tc>
          <w:tcPr>
            <w:tcW w:w="9349" w:type="dxa"/>
            <w:gridSpan w:val="7"/>
          </w:tcPr>
          <w:p w:rsidR="00F50AF3" w:rsidRPr="00CE1083" w:rsidRDefault="00F50AF3" w:rsidP="0004011D">
            <w:pPr>
              <w:jc w:val="center"/>
              <w:rPr>
                <w:b/>
                <w:bCs/>
                <w:lang w:val="uk-UA"/>
              </w:rPr>
            </w:pPr>
            <w:r w:rsidRPr="00CE1083">
              <w:rPr>
                <w:b/>
                <w:bCs/>
                <w:lang w:val="uk-UA"/>
              </w:rPr>
              <w:lastRenderedPageBreak/>
              <w:t>8. Рекомендована література</w:t>
            </w:r>
          </w:p>
        </w:tc>
      </w:tr>
      <w:tr w:rsidR="00F50AF3" w:rsidRPr="009213C7" w:rsidTr="00CC73ED">
        <w:tc>
          <w:tcPr>
            <w:tcW w:w="9349" w:type="dxa"/>
            <w:gridSpan w:val="7"/>
          </w:tcPr>
          <w:p w:rsidR="00F50AF3" w:rsidRPr="003C7905" w:rsidRDefault="00F50AF3" w:rsidP="0004011D">
            <w:pPr>
              <w:pStyle w:val="a5"/>
              <w:widowControl w:val="0"/>
              <w:numPr>
                <w:ilvl w:val="3"/>
                <w:numId w:val="1"/>
              </w:numPr>
              <w:autoSpaceDE w:val="0"/>
              <w:autoSpaceDN w:val="0"/>
              <w:adjustRightInd w:val="0"/>
              <w:ind w:right="120"/>
              <w:jc w:val="both"/>
              <w:rPr>
                <w:lang w:val="uk-UA"/>
              </w:rPr>
            </w:pPr>
            <w:r w:rsidRPr="003C7905">
              <w:rPr>
                <w:lang w:val="uk-UA"/>
              </w:rPr>
              <w:t xml:space="preserve">Кодекс честі ДВНЗ «Прикарпатський національний університет імені Василя </w:t>
            </w:r>
            <w:proofErr w:type="spellStart"/>
            <w:r w:rsidRPr="003C7905">
              <w:rPr>
                <w:lang w:val="uk-UA"/>
              </w:rPr>
              <w:t>Стефанка</w:t>
            </w:r>
            <w:proofErr w:type="spellEnd"/>
            <w:r w:rsidRPr="003C7905">
              <w:rPr>
                <w:lang w:val="uk-UA"/>
              </w:rPr>
              <w:t>». URL: http://pnu.edu.ua/</w:t>
            </w:r>
          </w:p>
          <w:p w:rsidR="00F50AF3" w:rsidRPr="003C7905" w:rsidRDefault="00F50AF3" w:rsidP="0004011D">
            <w:pPr>
              <w:pStyle w:val="a5"/>
              <w:widowControl w:val="0"/>
              <w:numPr>
                <w:ilvl w:val="3"/>
                <w:numId w:val="1"/>
              </w:numPr>
              <w:autoSpaceDE w:val="0"/>
              <w:autoSpaceDN w:val="0"/>
              <w:adjustRightInd w:val="0"/>
              <w:ind w:right="120"/>
              <w:jc w:val="both"/>
              <w:rPr>
                <w:lang w:val="uk-UA"/>
              </w:rPr>
            </w:pPr>
            <w:r w:rsidRPr="003C7905">
              <w:rPr>
                <w:lang w:val="uk-UA"/>
              </w:rPr>
              <w:t>Кодекс честі ДВНЗ «Прикарпатський національний університет імені Василя Стефаника» від 29 грудня 2015 року (зі змінами від 29 листопада 2017 року. URL:/ http://pnu.edu.ua/</w:t>
            </w:r>
          </w:p>
          <w:p w:rsidR="00F50AF3" w:rsidRPr="003C7905" w:rsidRDefault="00F50AF3" w:rsidP="0004011D">
            <w:pPr>
              <w:pStyle w:val="a5"/>
              <w:widowControl w:val="0"/>
              <w:numPr>
                <w:ilvl w:val="3"/>
                <w:numId w:val="1"/>
              </w:numPr>
              <w:autoSpaceDE w:val="0"/>
              <w:autoSpaceDN w:val="0"/>
              <w:adjustRightInd w:val="0"/>
              <w:ind w:right="120"/>
              <w:jc w:val="both"/>
              <w:rPr>
                <w:lang w:val="uk-UA"/>
              </w:rPr>
            </w:pPr>
            <w:r w:rsidRPr="003C7905">
              <w:rPr>
                <w:lang w:val="uk-UA"/>
              </w:rPr>
              <w:t xml:space="preserve">Методичні рекомендації щодо оформлення бібліографічного оформлення списків літератури відповідно до вимог ДСТУ 8302 : 2015 / </w:t>
            </w:r>
            <w:proofErr w:type="spellStart"/>
            <w:r w:rsidRPr="003C7905">
              <w:rPr>
                <w:lang w:val="uk-UA"/>
              </w:rPr>
              <w:t>авт</w:t>
            </w:r>
            <w:proofErr w:type="spellEnd"/>
            <w:r w:rsidRPr="003C7905">
              <w:rPr>
                <w:lang w:val="uk-UA"/>
              </w:rPr>
              <w:t>.-</w:t>
            </w:r>
            <w:proofErr w:type="spellStart"/>
            <w:r w:rsidRPr="003C7905">
              <w:rPr>
                <w:lang w:val="uk-UA"/>
              </w:rPr>
              <w:t>упоряд</w:t>
            </w:r>
            <w:proofErr w:type="spellEnd"/>
            <w:r w:rsidRPr="003C7905">
              <w:rPr>
                <w:lang w:val="uk-UA"/>
              </w:rPr>
              <w:t xml:space="preserve">. </w:t>
            </w:r>
            <w:proofErr w:type="spellStart"/>
            <w:r w:rsidRPr="003C7905">
              <w:rPr>
                <w:lang w:val="uk-UA"/>
              </w:rPr>
              <w:t>Дзумедзей</w:t>
            </w:r>
            <w:proofErr w:type="spellEnd"/>
            <w:r w:rsidRPr="003C7905">
              <w:rPr>
                <w:lang w:val="uk-UA"/>
              </w:rPr>
              <w:t xml:space="preserve"> Р. О., </w:t>
            </w:r>
            <w:proofErr w:type="spellStart"/>
            <w:r w:rsidRPr="003C7905">
              <w:rPr>
                <w:lang w:val="uk-UA"/>
              </w:rPr>
              <w:t>Стрихар</w:t>
            </w:r>
            <w:proofErr w:type="spellEnd"/>
            <w:r w:rsidRPr="003C7905">
              <w:rPr>
                <w:lang w:val="uk-UA"/>
              </w:rPr>
              <w:t xml:space="preserve"> І. Я., Мазур Н. Г. Івано-Франківськ, 2017. 7 с.</w:t>
            </w:r>
          </w:p>
          <w:p w:rsidR="00F50AF3" w:rsidRPr="003C7905" w:rsidRDefault="00F50AF3" w:rsidP="0004011D">
            <w:pPr>
              <w:pStyle w:val="a5"/>
              <w:widowControl w:val="0"/>
              <w:numPr>
                <w:ilvl w:val="3"/>
                <w:numId w:val="1"/>
              </w:numPr>
              <w:autoSpaceDE w:val="0"/>
              <w:autoSpaceDN w:val="0"/>
              <w:adjustRightInd w:val="0"/>
              <w:ind w:right="120"/>
              <w:jc w:val="both"/>
              <w:rPr>
                <w:lang w:val="uk-UA"/>
              </w:rPr>
            </w:pPr>
            <w:r w:rsidRPr="003C7905">
              <w:rPr>
                <w:lang w:val="uk-UA"/>
              </w:rPr>
              <w:t>Наказ Міністерства освіти і науки України. 12.01.2017. №40. URL : http://zakon3.rada.gov.ua/laws/show/z0155-17.</w:t>
            </w:r>
          </w:p>
          <w:p w:rsidR="00F50AF3" w:rsidRPr="004A1974" w:rsidRDefault="00F50AF3" w:rsidP="0004011D">
            <w:pPr>
              <w:pStyle w:val="a5"/>
              <w:widowControl w:val="0"/>
              <w:numPr>
                <w:ilvl w:val="3"/>
                <w:numId w:val="1"/>
              </w:numPr>
              <w:autoSpaceDE w:val="0"/>
              <w:autoSpaceDN w:val="0"/>
              <w:adjustRightInd w:val="0"/>
              <w:ind w:right="120"/>
              <w:jc w:val="both"/>
              <w:rPr>
                <w:lang w:val="uk-UA"/>
              </w:rPr>
            </w:pPr>
            <w:r w:rsidRPr="003C7905">
              <w:rPr>
                <w:lang w:val="uk-UA"/>
              </w:rPr>
              <w:t>Національна стратегія розвитку освіти в Україні на 2012 – 2021 роки. URL : http:// www. meduniv.lviv.ua/</w:t>
            </w:r>
            <w:proofErr w:type="spellStart"/>
            <w:r w:rsidRPr="003C7905">
              <w:rPr>
                <w:lang w:val="uk-UA"/>
              </w:rPr>
              <w:t>files</w:t>
            </w:r>
            <w:proofErr w:type="spellEnd"/>
            <w:r w:rsidRPr="003C7905">
              <w:rPr>
                <w:lang w:val="uk-UA"/>
              </w:rPr>
              <w:t>/</w:t>
            </w:r>
            <w:proofErr w:type="spellStart"/>
            <w:r w:rsidRPr="003C7905">
              <w:rPr>
                <w:lang w:val="uk-UA"/>
              </w:rPr>
              <w:t>info</w:t>
            </w:r>
            <w:proofErr w:type="spellEnd"/>
            <w:r w:rsidRPr="003C7905">
              <w:rPr>
                <w:lang w:val="uk-UA"/>
              </w:rPr>
              <w:t>/nats_strategia.pdf.</w:t>
            </w:r>
          </w:p>
          <w:p w:rsidR="00F50AF3" w:rsidRPr="003C7905" w:rsidRDefault="00F50AF3" w:rsidP="0004011D">
            <w:pPr>
              <w:pStyle w:val="a5"/>
              <w:widowControl w:val="0"/>
              <w:numPr>
                <w:ilvl w:val="3"/>
                <w:numId w:val="1"/>
              </w:numPr>
              <w:autoSpaceDE w:val="0"/>
              <w:autoSpaceDN w:val="0"/>
              <w:adjustRightInd w:val="0"/>
              <w:ind w:right="120"/>
              <w:jc w:val="both"/>
              <w:rPr>
                <w:lang w:val="uk-UA"/>
              </w:rPr>
            </w:pPr>
            <w:r w:rsidRPr="003C7905">
              <w:rPr>
                <w:lang w:val="uk-UA"/>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URL :/ http://pnu.edu.ua/</w:t>
            </w:r>
          </w:p>
          <w:p w:rsidR="00F50AF3" w:rsidRPr="003C7905" w:rsidRDefault="00F50AF3" w:rsidP="0004011D">
            <w:pPr>
              <w:pStyle w:val="a5"/>
              <w:widowControl w:val="0"/>
              <w:numPr>
                <w:ilvl w:val="3"/>
                <w:numId w:val="1"/>
              </w:numPr>
              <w:autoSpaceDE w:val="0"/>
              <w:autoSpaceDN w:val="0"/>
              <w:adjustRightInd w:val="0"/>
              <w:ind w:right="120"/>
              <w:jc w:val="both"/>
              <w:rPr>
                <w:lang w:val="uk-UA"/>
              </w:rPr>
            </w:pPr>
            <w:r w:rsidRPr="003C7905">
              <w:rPr>
                <w:lang w:val="uk-UA"/>
              </w:rPr>
              <w:t>Про вищу освіту : Закон України від 01.07.2014 № 1556-VII. URL : http: // www. zakon.rada.gov.ua/</w:t>
            </w:r>
            <w:proofErr w:type="spellStart"/>
            <w:r w:rsidRPr="003C7905">
              <w:rPr>
                <w:lang w:val="uk-UA"/>
              </w:rPr>
              <w:t>laws</w:t>
            </w:r>
            <w:proofErr w:type="spellEnd"/>
            <w:r w:rsidRPr="003C7905">
              <w:rPr>
                <w:lang w:val="uk-UA"/>
              </w:rPr>
              <w:t>/</w:t>
            </w:r>
            <w:proofErr w:type="spellStart"/>
            <w:r w:rsidRPr="003C7905">
              <w:rPr>
                <w:lang w:val="uk-UA"/>
              </w:rPr>
              <w:t>show</w:t>
            </w:r>
            <w:proofErr w:type="spellEnd"/>
            <w:r w:rsidRPr="003C7905">
              <w:rPr>
                <w:lang w:val="uk-UA"/>
              </w:rPr>
              <w:t>/1556-18</w:t>
            </w:r>
          </w:p>
          <w:p w:rsidR="00F50AF3" w:rsidRPr="003C7905" w:rsidRDefault="00F50AF3" w:rsidP="0004011D">
            <w:pPr>
              <w:pStyle w:val="a5"/>
              <w:widowControl w:val="0"/>
              <w:numPr>
                <w:ilvl w:val="3"/>
                <w:numId w:val="1"/>
              </w:numPr>
              <w:autoSpaceDE w:val="0"/>
              <w:autoSpaceDN w:val="0"/>
              <w:adjustRightInd w:val="0"/>
              <w:ind w:right="120"/>
              <w:jc w:val="both"/>
              <w:rPr>
                <w:lang w:val="uk-UA"/>
              </w:rPr>
            </w:pPr>
            <w:r>
              <w:rPr>
                <w:lang w:val="uk-UA"/>
              </w:rPr>
              <w:t>Про освіту</w:t>
            </w:r>
            <w:r w:rsidRPr="003C7905">
              <w:rPr>
                <w:lang w:val="uk-UA"/>
              </w:rPr>
              <w:t>: Закон України від 05.09.2017 №2145. URL:http:VIII URL: http://zakon3.rada.gov.ua/laws/show/2145-19</w:t>
            </w:r>
          </w:p>
          <w:p w:rsidR="00F50AF3" w:rsidRPr="00B741DB" w:rsidRDefault="00F50AF3" w:rsidP="00BB11DA">
            <w:pPr>
              <w:pStyle w:val="a5"/>
              <w:widowControl w:val="0"/>
              <w:autoSpaceDE w:val="0"/>
              <w:autoSpaceDN w:val="0"/>
              <w:adjustRightInd w:val="0"/>
              <w:ind w:left="360" w:right="120"/>
              <w:jc w:val="both"/>
              <w:rPr>
                <w:lang w:val="uk-UA"/>
              </w:rPr>
            </w:pPr>
          </w:p>
        </w:tc>
      </w:tr>
    </w:tbl>
    <w:p w:rsidR="00F50AF3" w:rsidRDefault="00F50AF3" w:rsidP="00F50AF3">
      <w:pPr>
        <w:jc w:val="center"/>
        <w:rPr>
          <w:b/>
          <w:bCs/>
          <w:sz w:val="28"/>
          <w:szCs w:val="28"/>
          <w:lang w:val="uk-UA"/>
        </w:rPr>
      </w:pPr>
    </w:p>
    <w:p w:rsidR="00F50AF3" w:rsidRPr="00CC73ED" w:rsidRDefault="00F50AF3" w:rsidP="00CC73ED">
      <w:pPr>
        <w:jc w:val="right"/>
        <w:rPr>
          <w:bCs/>
          <w:sz w:val="28"/>
          <w:szCs w:val="28"/>
          <w:lang w:val="uk-UA"/>
        </w:rPr>
      </w:pPr>
      <w:r>
        <w:rPr>
          <w:b/>
          <w:bCs/>
          <w:sz w:val="28"/>
          <w:szCs w:val="28"/>
          <w:lang w:val="uk-UA"/>
        </w:rPr>
        <w:t xml:space="preserve">Викладач                        </w:t>
      </w:r>
      <w:r w:rsidR="00BB11DA" w:rsidRPr="00CC73ED">
        <w:rPr>
          <w:bCs/>
          <w:sz w:val="28"/>
          <w:szCs w:val="28"/>
          <w:lang w:val="uk-UA"/>
        </w:rPr>
        <w:t>Остапович Олег Ярославович</w:t>
      </w:r>
    </w:p>
    <w:p w:rsidR="00F50AF3" w:rsidRPr="005640F0" w:rsidRDefault="00F50AF3" w:rsidP="00F50AF3">
      <w:pPr>
        <w:rPr>
          <w:b/>
          <w:bCs/>
          <w:sz w:val="28"/>
          <w:szCs w:val="28"/>
          <w:lang w:val="uk-UA"/>
        </w:rPr>
      </w:pPr>
    </w:p>
    <w:p w:rsidR="00FB2085" w:rsidRDefault="00FB2085"/>
    <w:sectPr w:rsidR="00FB2085" w:rsidSect="00EE3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Arial Narro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4F1882"/>
    <w:multiLevelType w:val="hybridMultilevel"/>
    <w:tmpl w:val="EF424B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EA86CAF"/>
    <w:multiLevelType w:val="hybridMultilevel"/>
    <w:tmpl w:val="8A322B26"/>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3">
    <w:nsid w:val="14FB1D4A"/>
    <w:multiLevelType w:val="hybridMultilevel"/>
    <w:tmpl w:val="AC48E6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76C4C5F"/>
    <w:multiLevelType w:val="hybridMultilevel"/>
    <w:tmpl w:val="61185D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9B"/>
    <w:rsid w:val="002D6B18"/>
    <w:rsid w:val="003A2934"/>
    <w:rsid w:val="008C464C"/>
    <w:rsid w:val="009213C7"/>
    <w:rsid w:val="00B25FED"/>
    <w:rsid w:val="00BB11DA"/>
    <w:rsid w:val="00C816BE"/>
    <w:rsid w:val="00CC73ED"/>
    <w:rsid w:val="00EF7DB9"/>
    <w:rsid w:val="00F34F9B"/>
    <w:rsid w:val="00F50AF3"/>
    <w:rsid w:val="00FB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EE559-3B86-4032-826E-A4E20759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AF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F50AF3"/>
    <w:pPr>
      <w:spacing w:after="0" w:line="276" w:lineRule="auto"/>
    </w:pPr>
    <w:rPr>
      <w:rFonts w:ascii="Arial" w:eastAsia="Calibri" w:hAnsi="Arial" w:cs="Arial"/>
      <w:lang w:val="uk-UA" w:eastAsia="uk-UA"/>
    </w:rPr>
  </w:style>
  <w:style w:type="paragraph" w:styleId="a3">
    <w:name w:val="Body Text"/>
    <w:basedOn w:val="a"/>
    <w:link w:val="a4"/>
    <w:uiPriority w:val="99"/>
    <w:rsid w:val="00F50AF3"/>
    <w:pPr>
      <w:suppressAutoHyphens/>
      <w:spacing w:after="120" w:line="100" w:lineRule="atLeast"/>
    </w:pPr>
    <w:rPr>
      <w:rFonts w:ascii="Antiqua" w:eastAsia="Calibri" w:hAnsi="Antiqua" w:cs="Antiqua"/>
      <w:color w:val="00000A"/>
      <w:kern w:val="1"/>
      <w:sz w:val="26"/>
      <w:szCs w:val="26"/>
      <w:lang w:val="uk-UA"/>
    </w:rPr>
  </w:style>
  <w:style w:type="character" w:customStyle="1" w:styleId="a4">
    <w:name w:val="Основной текст Знак"/>
    <w:basedOn w:val="a0"/>
    <w:link w:val="a3"/>
    <w:uiPriority w:val="99"/>
    <w:rsid w:val="00F50AF3"/>
    <w:rPr>
      <w:rFonts w:ascii="Antiqua" w:eastAsia="Calibri" w:hAnsi="Antiqua" w:cs="Antiqua"/>
      <w:color w:val="00000A"/>
      <w:kern w:val="1"/>
      <w:sz w:val="26"/>
      <w:szCs w:val="26"/>
      <w:lang w:val="uk-UA" w:eastAsia="ru-RU"/>
    </w:rPr>
  </w:style>
  <w:style w:type="paragraph" w:styleId="a5">
    <w:name w:val="List Paragraph"/>
    <w:basedOn w:val="a"/>
    <w:uiPriority w:val="99"/>
    <w:qFormat/>
    <w:rsid w:val="00F50AF3"/>
    <w:pPr>
      <w:ind w:left="720"/>
    </w:pPr>
  </w:style>
  <w:style w:type="character" w:styleId="a6">
    <w:name w:val="Hyperlink"/>
    <w:basedOn w:val="a0"/>
    <w:uiPriority w:val="99"/>
    <w:rsid w:val="00F50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hyperlink" Target="mailto:oleg.ostapovych@pnu.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2699</Words>
  <Characters>15386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Админ</cp:lastModifiedBy>
  <cp:revision>8</cp:revision>
  <dcterms:created xsi:type="dcterms:W3CDTF">2019-12-15T19:14:00Z</dcterms:created>
  <dcterms:modified xsi:type="dcterms:W3CDTF">2020-01-24T10:36:00Z</dcterms:modified>
</cp:coreProperties>
</file>