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48" w:rsidRPr="006C4EFE" w:rsidRDefault="00D55848" w:rsidP="00D55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>Перелік форм контролю</w:t>
      </w:r>
    </w:p>
    <w:p w:rsidR="00D55848" w:rsidRPr="006C4EFE" w:rsidRDefault="00D55848" w:rsidP="00D55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 xml:space="preserve">на зимову заліково-екзаменаційну сесію </w:t>
      </w:r>
    </w:p>
    <w:p w:rsidR="00D55848" w:rsidRPr="006C4EFE" w:rsidRDefault="00D55848" w:rsidP="00D55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>2020-2021 н. р. (денна форма навчання)</w:t>
      </w:r>
    </w:p>
    <w:p w:rsidR="00D55848" w:rsidRPr="006C4EFE" w:rsidRDefault="00D55848" w:rsidP="00D55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>Спеціальність 023 Образотворче мистецтво, декоративне мистецтво і реставрація</w:t>
      </w:r>
    </w:p>
    <w:p w:rsidR="00D55848" w:rsidRPr="006C4EFE" w:rsidRDefault="00D55848" w:rsidP="00D55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FE">
        <w:rPr>
          <w:rFonts w:ascii="Times New Roman" w:hAnsi="Times New Roman" w:cs="Times New Roman"/>
          <w:b/>
          <w:sz w:val="28"/>
          <w:szCs w:val="28"/>
        </w:rPr>
        <w:t>ОР бакалавр, магістр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ОМ-11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 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Матеріалознавство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кольорознавства</w:t>
            </w:r>
            <w:proofErr w:type="spellEnd"/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композиції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графічного мистецтва</w:t>
            </w: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ОМ-11р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Історія, теорія та етика реставрації творів мистецтва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Копіювання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кольорознавства</w:t>
            </w:r>
            <w:proofErr w:type="spellEnd"/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композиції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Default="00EC6CA5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    Рисунок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графічних технологій в реставрації</w:t>
            </w: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092275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275">
              <w:rPr>
                <w:rFonts w:ascii="Times New Roman" w:hAnsi="Times New Roman" w:cs="Times New Roman"/>
                <w:b/>
                <w:sz w:val="28"/>
                <w:szCs w:val="28"/>
              </w:rPr>
              <w:t>ОМ-21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художньої майстерності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української культури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художньої майстерності в ОМ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мистецтва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художньої творчості</w:t>
            </w:r>
          </w:p>
        </w:tc>
        <w:tc>
          <w:tcPr>
            <w:tcW w:w="4786" w:type="dxa"/>
            <w:gridSpan w:val="2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Реставрація живопису </w:t>
            </w:r>
          </w:p>
        </w:tc>
        <w:tc>
          <w:tcPr>
            <w:tcW w:w="4786" w:type="dxa"/>
            <w:gridSpan w:val="2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Техніки та технології </w:t>
            </w:r>
            <w:r w:rsidR="00C249AC">
              <w:rPr>
                <w:rFonts w:ascii="Times New Roman" w:hAnsi="Times New Roman" w:cs="Times New Roman"/>
                <w:sz w:val="28"/>
                <w:szCs w:val="28"/>
              </w:rPr>
              <w:t>реставрації станкового живопису</w:t>
            </w:r>
          </w:p>
        </w:tc>
        <w:tc>
          <w:tcPr>
            <w:tcW w:w="4786" w:type="dxa"/>
            <w:gridSpan w:val="2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092275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ОМ-31/ДПМ</w:t>
            </w:r>
          </w:p>
        </w:tc>
        <w:bookmarkStart w:id="0" w:name="_GoBack"/>
        <w:bookmarkEnd w:id="0"/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фахових дисциплін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Спеціалізація/дерев’яна пластика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/ текстиль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Спец.рисунок</w:t>
            </w:r>
            <w:proofErr w:type="spellEnd"/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Музеєзнавство та аналіз творів мистецтва</w:t>
            </w:r>
          </w:p>
        </w:tc>
      </w:tr>
      <w:tr w:rsidR="00D55848" w:rsidTr="002C7313">
        <w:tc>
          <w:tcPr>
            <w:tcW w:w="9571" w:type="dxa"/>
            <w:gridSpan w:val="4"/>
          </w:tcPr>
          <w:p w:rsidR="00D55848" w:rsidRPr="00092275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ОМ-31/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  <w:proofErr w:type="spellEnd"/>
          </w:p>
        </w:tc>
      </w:tr>
      <w:tr w:rsidR="00D55848" w:rsidTr="002C7313">
        <w:trPr>
          <w:trHeight w:val="279"/>
        </w:trPr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фахових дисциплін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 за фахом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/ графіка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/ іконопис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Музеєзнавство та аналіз творів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/ малярство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374D6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ОМ-31/Р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викладання фахових дисциплін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Філософія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рисунок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мистецтва</w:t>
            </w: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374D6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ОМ-41/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  <w:proofErr w:type="spellEnd"/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/ графіка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 за фахом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 / іконопис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</w:t>
            </w:r>
          </w:p>
        </w:tc>
        <w:tc>
          <w:tcPr>
            <w:tcW w:w="4786" w:type="dxa"/>
            <w:gridSpan w:val="2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374D6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ОМ-41/ДПМ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 за фахом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Pr="00374D6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D69">
              <w:rPr>
                <w:rFonts w:ascii="Times New Roman" w:hAnsi="Times New Roman" w:cs="Times New Roman"/>
                <w:b/>
                <w:sz w:val="28"/>
                <w:szCs w:val="28"/>
              </w:rPr>
              <w:t>ОМ-41/РЕСТ.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мистецтва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Художня культура</w:t>
            </w: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та живопис за фахом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</w:tr>
      <w:tr w:rsidR="00D55848" w:rsidTr="002C7313">
        <w:tc>
          <w:tcPr>
            <w:tcW w:w="9571" w:type="dxa"/>
            <w:gridSpan w:val="4"/>
          </w:tcPr>
          <w:p w:rsidR="00D55848" w:rsidRDefault="00D55848" w:rsidP="002C73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 Магістр 1 курс</w:t>
            </w:r>
          </w:p>
          <w:p w:rsidR="00D55848" w:rsidRPr="00FD754B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ОМ-11м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Екзамени</w:t>
            </w:r>
          </w:p>
        </w:tc>
        <w:tc>
          <w:tcPr>
            <w:tcW w:w="4786" w:type="dxa"/>
            <w:gridSpan w:val="2"/>
          </w:tcPr>
          <w:p w:rsidR="00D55848" w:rsidRPr="00CB1479" w:rsidRDefault="00D55848" w:rsidP="002C73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479">
              <w:rPr>
                <w:rFonts w:ascii="Times New Roman" w:hAnsi="Times New Roman" w:cs="Times New Roman"/>
                <w:b/>
                <w:sz w:val="28"/>
                <w:szCs w:val="28"/>
              </w:rPr>
              <w:t>Заліки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Методологія наукових досліджень</w:t>
            </w:r>
          </w:p>
        </w:tc>
        <w:tc>
          <w:tcPr>
            <w:tcW w:w="56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Спеціалізація/монументальне мистецтво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56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 курс/графіка,скульптура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сприйняття станкових творів</w:t>
            </w:r>
          </w:p>
        </w:tc>
        <w:tc>
          <w:tcPr>
            <w:tcW w:w="56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Спеціалізація/станкове мистецтво</w:t>
            </w:r>
          </w:p>
        </w:tc>
      </w:tr>
      <w:tr w:rsidR="00D55848" w:rsidTr="002C7313">
        <w:tc>
          <w:tcPr>
            <w:tcW w:w="534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1" w:type="dxa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сприйняття творів образотворчого мистецтва</w:t>
            </w:r>
          </w:p>
        </w:tc>
        <w:tc>
          <w:tcPr>
            <w:tcW w:w="56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 курс/малярство ,іконопис</w:t>
            </w:r>
          </w:p>
        </w:tc>
      </w:tr>
      <w:tr w:rsidR="00D55848" w:rsidTr="002C7313">
        <w:tc>
          <w:tcPr>
            <w:tcW w:w="4785" w:type="dxa"/>
            <w:gridSpan w:val="2"/>
            <w:vMerge w:val="restart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викладання дисциплін художнього циклу 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П.Я.</w:t>
            </w:r>
          </w:p>
        </w:tc>
        <w:tc>
          <w:tcPr>
            <w:tcW w:w="56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Спеціалізація/декоративне мистецтво</w:t>
            </w:r>
          </w:p>
        </w:tc>
      </w:tr>
      <w:tr w:rsidR="00D55848" w:rsidTr="002C7313">
        <w:tc>
          <w:tcPr>
            <w:tcW w:w="4785" w:type="dxa"/>
            <w:gridSpan w:val="2"/>
            <w:vMerge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 курс/ текстиль, дерев’яна пластика</w:t>
            </w:r>
          </w:p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/художня обробка шкіри</w:t>
            </w:r>
          </w:p>
        </w:tc>
      </w:tr>
      <w:tr w:rsidR="00D55848" w:rsidTr="002C7313">
        <w:tc>
          <w:tcPr>
            <w:tcW w:w="4785" w:type="dxa"/>
            <w:gridSpan w:val="2"/>
          </w:tcPr>
          <w:p w:rsidR="00D55848" w:rsidRDefault="00D55848" w:rsidP="002C7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Фаховий рисунок</w:t>
            </w:r>
          </w:p>
        </w:tc>
        <w:tc>
          <w:tcPr>
            <w:tcW w:w="56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55848" w:rsidRDefault="00D55848" w:rsidP="002C7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848" w:rsidRDefault="00D55848" w:rsidP="00D55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848" w:rsidRDefault="00D55848" w:rsidP="00D55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Навчально-наукового</w:t>
      </w:r>
    </w:p>
    <w:p w:rsidR="00D55848" w:rsidRDefault="00D55848" w:rsidP="00D55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інституту мистецтв                                     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                         </w:t>
      </w:r>
    </w:p>
    <w:p w:rsidR="00D55848" w:rsidRDefault="00D55848" w:rsidP="00D55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848" w:rsidRDefault="00D55848" w:rsidP="00D55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848" w:rsidRDefault="00D55848" w:rsidP="00D55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848" w:rsidRDefault="00D55848" w:rsidP="00D55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3F29" w:rsidRDefault="00BF3F29"/>
    <w:sectPr w:rsidR="00BF3F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48"/>
    <w:rsid w:val="00BF3F29"/>
    <w:rsid w:val="00C249AC"/>
    <w:rsid w:val="00D55848"/>
    <w:rsid w:val="00EC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4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48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4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48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1772</Words>
  <Characters>1011</Characters>
  <Application>Microsoft Office Word</Application>
  <DocSecurity>0</DocSecurity>
  <Lines>8</Lines>
  <Paragraphs>5</Paragraphs>
  <ScaleCrop>false</ScaleCrop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2020-12-04T12:14:00Z</dcterms:created>
  <dcterms:modified xsi:type="dcterms:W3CDTF">2020-12-04T13:14:00Z</dcterms:modified>
</cp:coreProperties>
</file>