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89F" w:rsidRPr="00604FD4" w:rsidRDefault="00CE389F" w:rsidP="00395013">
      <w:pPr>
        <w:jc w:val="center"/>
        <w:rPr>
          <w:b/>
          <w:sz w:val="28"/>
          <w:szCs w:val="28"/>
          <w:lang w:val="uk-UA"/>
        </w:rPr>
      </w:pPr>
      <w:r w:rsidRPr="00604FD4">
        <w:rPr>
          <w:b/>
          <w:sz w:val="28"/>
          <w:szCs w:val="28"/>
          <w:lang w:val="uk-UA"/>
        </w:rPr>
        <w:t>МІНІСТЕРСТВО ОСВІТИ І НАУКИ УКРАЇНИ</w:t>
      </w:r>
    </w:p>
    <w:p w:rsidR="00CE389F" w:rsidRPr="00604FD4" w:rsidRDefault="00CE389F" w:rsidP="00395013">
      <w:pPr>
        <w:jc w:val="center"/>
        <w:rPr>
          <w:b/>
          <w:sz w:val="28"/>
          <w:szCs w:val="28"/>
          <w:lang w:val="uk-UA"/>
        </w:rPr>
      </w:pPr>
      <w:r w:rsidRPr="00604FD4">
        <w:rPr>
          <w:b/>
          <w:sz w:val="28"/>
          <w:szCs w:val="28"/>
          <w:lang w:val="uk-UA"/>
        </w:rPr>
        <w:t>ПРИКАРПАТСЬКИЙ НАЦІОНАЛЬНИЙ УНІВЕРСИТЕТ</w:t>
      </w:r>
    </w:p>
    <w:p w:rsidR="00CE389F" w:rsidRPr="00604FD4" w:rsidRDefault="00CE389F" w:rsidP="00395013">
      <w:pPr>
        <w:jc w:val="center"/>
        <w:rPr>
          <w:b/>
          <w:sz w:val="28"/>
          <w:szCs w:val="28"/>
          <w:lang w:val="uk-UA"/>
        </w:rPr>
      </w:pPr>
      <w:r w:rsidRPr="00604FD4">
        <w:rPr>
          <w:b/>
          <w:sz w:val="28"/>
          <w:szCs w:val="28"/>
          <w:lang w:val="uk-UA"/>
        </w:rPr>
        <w:t xml:space="preserve"> ІМЕНІ ВАСИЛЯ СТЕФАНИКА</w:t>
      </w:r>
    </w:p>
    <w:p w:rsidR="00CE389F" w:rsidRPr="00604FD4" w:rsidRDefault="00CE389F" w:rsidP="00395013">
      <w:pPr>
        <w:jc w:val="center"/>
        <w:rPr>
          <w:b/>
          <w:sz w:val="28"/>
          <w:szCs w:val="28"/>
          <w:lang w:val="uk-UA"/>
        </w:rPr>
      </w:pPr>
    </w:p>
    <w:p w:rsidR="00CE389F" w:rsidRPr="00604FD4" w:rsidRDefault="00CE389F" w:rsidP="00395013">
      <w:pPr>
        <w:jc w:val="center"/>
        <w:rPr>
          <w:b/>
          <w:sz w:val="28"/>
          <w:szCs w:val="28"/>
          <w:lang w:val="uk-UA"/>
        </w:rPr>
      </w:pPr>
    </w:p>
    <w:p w:rsidR="00CE389F" w:rsidRPr="00604FD4" w:rsidRDefault="00CE389F" w:rsidP="00395013">
      <w:pPr>
        <w:jc w:val="center"/>
        <w:rPr>
          <w:b/>
          <w:sz w:val="28"/>
          <w:szCs w:val="28"/>
          <w:lang w:val="uk-UA"/>
        </w:rPr>
      </w:pPr>
    </w:p>
    <w:p w:rsidR="00CE389F" w:rsidRPr="00604FD4" w:rsidRDefault="00CE389F" w:rsidP="00395013">
      <w:pPr>
        <w:jc w:val="center"/>
        <w:rPr>
          <w:b/>
          <w:sz w:val="28"/>
          <w:szCs w:val="28"/>
          <w:lang w:val="uk-UA"/>
        </w:rPr>
      </w:pPr>
    </w:p>
    <w:p w:rsidR="00CE389F" w:rsidRPr="00604FD4" w:rsidRDefault="00CE389F" w:rsidP="00395013">
      <w:pPr>
        <w:jc w:val="center"/>
        <w:rPr>
          <w:b/>
          <w:sz w:val="28"/>
          <w:szCs w:val="28"/>
          <w:lang w:val="uk-UA"/>
        </w:rPr>
      </w:pPr>
      <w:r w:rsidRPr="00604FD4">
        <w:rPr>
          <w:sz w:val="28"/>
          <w:szCs w:val="28"/>
          <w:lang w:val="uk-UA"/>
        </w:rPr>
        <w:t>Факультет іноземних мов</w:t>
      </w:r>
    </w:p>
    <w:p w:rsidR="00CE389F" w:rsidRPr="00604FD4" w:rsidRDefault="00CE389F" w:rsidP="00395013">
      <w:pPr>
        <w:jc w:val="center"/>
        <w:rPr>
          <w:b/>
          <w:sz w:val="28"/>
          <w:szCs w:val="28"/>
          <w:lang w:val="uk-UA"/>
        </w:rPr>
      </w:pPr>
    </w:p>
    <w:p w:rsidR="00CE389F" w:rsidRPr="00604FD4" w:rsidRDefault="00CE389F" w:rsidP="00395013">
      <w:pPr>
        <w:jc w:val="center"/>
        <w:rPr>
          <w:sz w:val="28"/>
          <w:szCs w:val="28"/>
          <w:lang w:val="uk-UA"/>
        </w:rPr>
      </w:pPr>
      <w:r w:rsidRPr="00604FD4">
        <w:rPr>
          <w:sz w:val="28"/>
          <w:szCs w:val="28"/>
          <w:lang w:val="uk-UA"/>
        </w:rPr>
        <w:t xml:space="preserve">Кафедра </w:t>
      </w:r>
      <w:r>
        <w:rPr>
          <w:sz w:val="28"/>
          <w:szCs w:val="28"/>
          <w:lang w:val="uk-UA"/>
        </w:rPr>
        <w:t>англійської філології</w:t>
      </w:r>
    </w:p>
    <w:p w:rsidR="00CE389F" w:rsidRPr="00604FD4" w:rsidRDefault="00CE389F" w:rsidP="00395013">
      <w:pPr>
        <w:jc w:val="center"/>
        <w:rPr>
          <w:sz w:val="28"/>
          <w:szCs w:val="28"/>
          <w:lang w:val="uk-UA"/>
        </w:rPr>
      </w:pPr>
    </w:p>
    <w:p w:rsidR="00CE389F" w:rsidRPr="00604FD4" w:rsidRDefault="00CE389F" w:rsidP="00395013">
      <w:pPr>
        <w:jc w:val="center"/>
        <w:rPr>
          <w:sz w:val="28"/>
          <w:szCs w:val="28"/>
          <w:lang w:val="uk-UA"/>
        </w:rPr>
      </w:pPr>
    </w:p>
    <w:p w:rsidR="00CE389F" w:rsidRPr="00604FD4" w:rsidRDefault="00CE389F" w:rsidP="00395013">
      <w:pPr>
        <w:jc w:val="center"/>
        <w:rPr>
          <w:b/>
          <w:sz w:val="28"/>
          <w:szCs w:val="28"/>
          <w:lang w:val="uk-UA"/>
        </w:rPr>
      </w:pPr>
      <w:r w:rsidRPr="00604FD4">
        <w:rPr>
          <w:b/>
          <w:sz w:val="28"/>
          <w:szCs w:val="28"/>
          <w:lang w:val="uk-UA"/>
        </w:rPr>
        <w:t>СИЛАБУС НАВЧАЛЬНОЇ ДИСЦИПЛІНИ</w:t>
      </w:r>
    </w:p>
    <w:p w:rsidR="00CE389F" w:rsidRPr="00604FD4" w:rsidRDefault="00CE389F" w:rsidP="00395013">
      <w:pPr>
        <w:jc w:val="center"/>
        <w:rPr>
          <w:b/>
          <w:sz w:val="28"/>
          <w:szCs w:val="28"/>
          <w:lang w:val="uk-UA"/>
        </w:rPr>
      </w:pPr>
    </w:p>
    <w:p w:rsidR="00CE389F" w:rsidRDefault="00CE389F" w:rsidP="00395013">
      <w:pPr>
        <w:jc w:val="center"/>
        <w:rPr>
          <w:b/>
          <w:bCs/>
          <w:sz w:val="28"/>
          <w:szCs w:val="28"/>
          <w:lang w:val="uk-UA"/>
        </w:rPr>
      </w:pPr>
      <w:r w:rsidRPr="00BE014D">
        <w:rPr>
          <w:b/>
          <w:bCs/>
          <w:sz w:val="28"/>
          <w:szCs w:val="28"/>
          <w:lang w:val="uk-UA"/>
        </w:rPr>
        <w:t>ОСНОВНА ІНОЗЕМНА МОВА</w:t>
      </w:r>
    </w:p>
    <w:p w:rsidR="00CE389F" w:rsidRPr="00604FD4" w:rsidRDefault="00CE389F" w:rsidP="00395013">
      <w:pPr>
        <w:jc w:val="center"/>
        <w:rPr>
          <w:b/>
          <w:sz w:val="28"/>
          <w:szCs w:val="28"/>
          <w:u w:val="single"/>
          <w:lang w:val="uk-UA"/>
        </w:rPr>
      </w:pPr>
    </w:p>
    <w:p w:rsidR="00CE389F" w:rsidRPr="00604FD4" w:rsidRDefault="00CE389F" w:rsidP="00B93336">
      <w:pPr>
        <w:rPr>
          <w:sz w:val="28"/>
          <w:szCs w:val="28"/>
          <w:lang w:val="uk-UA"/>
        </w:rPr>
      </w:pPr>
      <w:r w:rsidRPr="00604FD4">
        <w:rPr>
          <w:sz w:val="28"/>
          <w:szCs w:val="28"/>
          <w:lang w:val="uk-UA"/>
        </w:rPr>
        <w:t xml:space="preserve">                          Рівень вищої освіти – перший (бакалаврський)</w:t>
      </w:r>
    </w:p>
    <w:p w:rsidR="00CE389F" w:rsidRPr="00604FD4" w:rsidRDefault="00CE389F" w:rsidP="00B93336">
      <w:pPr>
        <w:rPr>
          <w:i/>
          <w:iCs/>
          <w:sz w:val="22"/>
          <w:szCs w:val="22"/>
          <w:lang w:val="uk-UA"/>
        </w:rPr>
      </w:pPr>
      <w:r w:rsidRPr="00604FD4">
        <w:rPr>
          <w:sz w:val="28"/>
          <w:szCs w:val="28"/>
          <w:lang w:val="uk-UA"/>
        </w:rPr>
        <w:t xml:space="preserve">                         </w:t>
      </w:r>
      <w:r w:rsidRPr="00604FD4">
        <w:rPr>
          <w:i/>
          <w:iCs/>
          <w:sz w:val="22"/>
          <w:szCs w:val="22"/>
          <w:lang w:val="uk-UA"/>
        </w:rPr>
        <w:t>(перший (бакалаврський); другий (магістерський); третій (освітньо-науковий))</w:t>
      </w:r>
    </w:p>
    <w:p w:rsidR="00CE389F" w:rsidRPr="00604FD4" w:rsidRDefault="00CE389F" w:rsidP="00B93336">
      <w:pPr>
        <w:rPr>
          <w:sz w:val="28"/>
          <w:szCs w:val="28"/>
          <w:lang w:val="uk-UA"/>
        </w:rPr>
      </w:pPr>
      <w:r w:rsidRPr="00604FD4">
        <w:rPr>
          <w:sz w:val="28"/>
          <w:szCs w:val="28"/>
          <w:lang w:val="uk-UA"/>
        </w:rPr>
        <w:t xml:space="preserve"> </w:t>
      </w:r>
    </w:p>
    <w:p w:rsidR="00CE389F" w:rsidRPr="00604FD4" w:rsidRDefault="00CE389F" w:rsidP="00B93336">
      <w:pPr>
        <w:rPr>
          <w:sz w:val="28"/>
          <w:szCs w:val="28"/>
          <w:lang w:val="uk-UA"/>
        </w:rPr>
      </w:pPr>
      <w:r w:rsidRPr="00604FD4">
        <w:rPr>
          <w:sz w:val="28"/>
          <w:szCs w:val="28"/>
          <w:lang w:val="uk-UA"/>
        </w:rPr>
        <w:t xml:space="preserve">                          Освітня </w:t>
      </w:r>
      <w:r w:rsidRPr="00604FD4">
        <w:rPr>
          <w:sz w:val="28"/>
          <w:szCs w:val="28"/>
        </w:rPr>
        <w:t>про</w:t>
      </w:r>
      <w:r w:rsidRPr="00604FD4">
        <w:rPr>
          <w:sz w:val="28"/>
          <w:szCs w:val="28"/>
          <w:lang w:val="uk-UA"/>
        </w:rPr>
        <w:t>грама «</w:t>
      </w:r>
      <w:r>
        <w:rPr>
          <w:sz w:val="28"/>
          <w:szCs w:val="28"/>
          <w:lang w:val="uk-UA"/>
        </w:rPr>
        <w:t>Англійсь</w:t>
      </w:r>
      <w:r w:rsidRPr="00604FD4">
        <w:rPr>
          <w:sz w:val="28"/>
          <w:szCs w:val="28"/>
          <w:lang w:val="uk-UA"/>
        </w:rPr>
        <w:t>ка мова і література»</w:t>
      </w:r>
    </w:p>
    <w:p w:rsidR="00CE389F" w:rsidRPr="00604FD4" w:rsidRDefault="00CE389F" w:rsidP="00B93336">
      <w:pPr>
        <w:rPr>
          <w:sz w:val="28"/>
          <w:szCs w:val="28"/>
          <w:lang w:val="uk-UA"/>
        </w:rPr>
      </w:pPr>
      <w:r w:rsidRPr="00604FD4">
        <w:rPr>
          <w:sz w:val="28"/>
          <w:szCs w:val="28"/>
          <w:lang w:val="uk-UA"/>
        </w:rPr>
        <w:t xml:space="preserve">                          Спеціальність 035 Філологія</w:t>
      </w:r>
    </w:p>
    <w:p w:rsidR="00CE389F" w:rsidRPr="00604FD4" w:rsidRDefault="00CE389F" w:rsidP="00395013">
      <w:pPr>
        <w:jc w:val="center"/>
        <w:rPr>
          <w:sz w:val="28"/>
          <w:szCs w:val="28"/>
          <w:lang w:val="uk-UA"/>
        </w:rPr>
      </w:pPr>
    </w:p>
    <w:p w:rsidR="00CE389F" w:rsidRPr="00604FD4" w:rsidRDefault="00CE389F" w:rsidP="00B15753">
      <w:pPr>
        <w:tabs>
          <w:tab w:val="left" w:leader="underscore" w:pos="6553"/>
        </w:tabs>
        <w:rPr>
          <w:sz w:val="28"/>
          <w:szCs w:val="28"/>
          <w:lang w:val="uk-UA"/>
        </w:rPr>
      </w:pPr>
      <w:r w:rsidRPr="00604FD4">
        <w:rPr>
          <w:sz w:val="28"/>
          <w:szCs w:val="28"/>
          <w:lang w:val="uk-UA"/>
        </w:rPr>
        <w:t xml:space="preserve">                          Спеціалізація </w:t>
      </w:r>
      <w:r>
        <w:rPr>
          <w:sz w:val="28"/>
          <w:szCs w:val="28"/>
          <w:lang w:val="uk-UA"/>
        </w:rPr>
        <w:t>035.041</w:t>
      </w:r>
      <w:r w:rsidRPr="00604FD4">
        <w:rPr>
          <w:sz w:val="28"/>
          <w:szCs w:val="28"/>
          <w:lang w:val="uk-UA"/>
        </w:rPr>
        <w:t xml:space="preserve"> Германські мови та літератури  </w:t>
      </w:r>
    </w:p>
    <w:p w:rsidR="00CE389F" w:rsidRPr="00604FD4" w:rsidRDefault="00CE389F" w:rsidP="00B15753">
      <w:pPr>
        <w:rPr>
          <w:sz w:val="28"/>
          <w:szCs w:val="28"/>
          <w:lang w:val="uk-UA"/>
        </w:rPr>
      </w:pPr>
      <w:r w:rsidRPr="00604FD4">
        <w:rPr>
          <w:sz w:val="28"/>
          <w:szCs w:val="28"/>
          <w:lang w:val="uk-UA"/>
        </w:rPr>
        <w:t xml:space="preserve">                           </w:t>
      </w:r>
      <w:r w:rsidRPr="00604FD4">
        <w:rPr>
          <w:sz w:val="28"/>
          <w:szCs w:val="28"/>
        </w:rPr>
        <w:t>(переклад включно), перша –</w:t>
      </w:r>
      <w:r>
        <w:rPr>
          <w:sz w:val="28"/>
          <w:szCs w:val="28"/>
          <w:lang w:val="uk-UA"/>
        </w:rPr>
        <w:t xml:space="preserve"> англійськ</w:t>
      </w:r>
      <w:r w:rsidRPr="00604FD4">
        <w:rPr>
          <w:sz w:val="28"/>
          <w:szCs w:val="28"/>
        </w:rPr>
        <w:t>а</w:t>
      </w:r>
    </w:p>
    <w:p w:rsidR="00CE389F" w:rsidRPr="00604FD4" w:rsidRDefault="00CE389F" w:rsidP="00395013">
      <w:pPr>
        <w:jc w:val="center"/>
        <w:rPr>
          <w:sz w:val="28"/>
          <w:szCs w:val="28"/>
          <w:lang w:val="uk-UA"/>
        </w:rPr>
      </w:pPr>
    </w:p>
    <w:p w:rsidR="00CE389F" w:rsidRPr="00604FD4" w:rsidRDefault="00CE389F" w:rsidP="00B93336">
      <w:pPr>
        <w:rPr>
          <w:sz w:val="28"/>
          <w:szCs w:val="28"/>
          <w:lang w:val="uk-UA"/>
        </w:rPr>
      </w:pPr>
      <w:r w:rsidRPr="00604FD4">
        <w:rPr>
          <w:sz w:val="28"/>
          <w:szCs w:val="28"/>
          <w:lang w:val="uk-UA"/>
        </w:rPr>
        <w:t xml:space="preserve">                          Галузь знань </w:t>
      </w:r>
      <w:r w:rsidRPr="00604FD4">
        <w:rPr>
          <w:sz w:val="28"/>
          <w:szCs w:val="28"/>
        </w:rPr>
        <w:t>03 Гуманітарні науки</w:t>
      </w:r>
      <w:r w:rsidRPr="00604FD4">
        <w:rPr>
          <w:sz w:val="28"/>
          <w:szCs w:val="28"/>
          <w:lang w:val="uk-UA"/>
        </w:rPr>
        <w:t xml:space="preserve"> </w:t>
      </w:r>
    </w:p>
    <w:p w:rsidR="00CE389F" w:rsidRPr="00604FD4" w:rsidRDefault="00CE389F" w:rsidP="00395013">
      <w:pPr>
        <w:jc w:val="center"/>
        <w:rPr>
          <w:sz w:val="28"/>
          <w:szCs w:val="28"/>
          <w:lang w:val="uk-UA"/>
        </w:rPr>
      </w:pPr>
    </w:p>
    <w:p w:rsidR="00CE389F" w:rsidRPr="00604FD4" w:rsidRDefault="00CE389F" w:rsidP="00395013">
      <w:pPr>
        <w:jc w:val="center"/>
        <w:rPr>
          <w:sz w:val="28"/>
          <w:szCs w:val="28"/>
          <w:lang w:val="uk-UA"/>
        </w:rPr>
      </w:pPr>
    </w:p>
    <w:p w:rsidR="00CE389F" w:rsidRPr="00604FD4" w:rsidRDefault="00CE389F" w:rsidP="00395013">
      <w:pPr>
        <w:jc w:val="center"/>
        <w:rPr>
          <w:sz w:val="28"/>
          <w:szCs w:val="28"/>
          <w:lang w:val="uk-UA"/>
        </w:rPr>
      </w:pPr>
    </w:p>
    <w:p w:rsidR="00CE389F" w:rsidRPr="00604FD4" w:rsidRDefault="00CE389F" w:rsidP="00395013">
      <w:pPr>
        <w:jc w:val="center"/>
        <w:rPr>
          <w:sz w:val="28"/>
          <w:szCs w:val="28"/>
          <w:lang w:val="uk-UA"/>
        </w:rPr>
      </w:pPr>
    </w:p>
    <w:p w:rsidR="00CE389F" w:rsidRPr="00604FD4" w:rsidRDefault="00CE389F" w:rsidP="00395013">
      <w:pPr>
        <w:jc w:val="both"/>
        <w:rPr>
          <w:sz w:val="28"/>
          <w:szCs w:val="28"/>
          <w:lang w:val="uk-UA"/>
        </w:rPr>
      </w:pPr>
    </w:p>
    <w:p w:rsidR="00CE389F" w:rsidRPr="00604FD4" w:rsidRDefault="00CE389F" w:rsidP="00395013">
      <w:pPr>
        <w:jc w:val="both"/>
        <w:rPr>
          <w:sz w:val="28"/>
          <w:szCs w:val="28"/>
          <w:lang w:val="uk-UA"/>
        </w:rPr>
      </w:pPr>
    </w:p>
    <w:p w:rsidR="00CE389F" w:rsidRPr="00604FD4" w:rsidRDefault="00CE389F" w:rsidP="00395013">
      <w:pPr>
        <w:jc w:val="right"/>
        <w:rPr>
          <w:sz w:val="28"/>
          <w:szCs w:val="28"/>
          <w:lang w:val="uk-UA"/>
        </w:rPr>
      </w:pPr>
      <w:r w:rsidRPr="00604FD4">
        <w:rPr>
          <w:sz w:val="28"/>
          <w:szCs w:val="28"/>
          <w:lang w:val="uk-UA"/>
        </w:rPr>
        <w:t>Затверджено на засіданні кафедри</w:t>
      </w:r>
    </w:p>
    <w:p w:rsidR="00CE389F" w:rsidRPr="00604FD4" w:rsidRDefault="00CE389F" w:rsidP="00395013">
      <w:pPr>
        <w:jc w:val="right"/>
        <w:rPr>
          <w:sz w:val="28"/>
          <w:szCs w:val="28"/>
          <w:lang w:val="uk-UA"/>
        </w:rPr>
      </w:pPr>
      <w:r w:rsidRPr="00604FD4">
        <w:rPr>
          <w:sz w:val="28"/>
          <w:szCs w:val="28"/>
          <w:lang w:val="uk-UA"/>
        </w:rPr>
        <w:t xml:space="preserve">Протокол № </w:t>
      </w:r>
      <w:r>
        <w:rPr>
          <w:sz w:val="28"/>
          <w:szCs w:val="28"/>
          <w:lang w:val="uk-UA"/>
        </w:rPr>
        <w:t>1</w:t>
      </w:r>
      <w:r w:rsidRPr="00604FD4">
        <w:rPr>
          <w:sz w:val="28"/>
          <w:szCs w:val="28"/>
          <w:lang w:val="uk-UA"/>
        </w:rPr>
        <w:t xml:space="preserve"> від </w:t>
      </w:r>
      <w:r>
        <w:rPr>
          <w:sz w:val="28"/>
          <w:szCs w:val="28"/>
          <w:lang w:val="uk-UA"/>
        </w:rPr>
        <w:t>27 серпня 2021</w:t>
      </w:r>
      <w:r w:rsidRPr="00604FD4">
        <w:rPr>
          <w:sz w:val="28"/>
          <w:szCs w:val="28"/>
          <w:lang w:val="uk-UA"/>
        </w:rPr>
        <w:t xml:space="preserve"> р.  </w:t>
      </w:r>
    </w:p>
    <w:p w:rsidR="00CE389F" w:rsidRPr="00604FD4" w:rsidRDefault="00CE389F" w:rsidP="00395013">
      <w:pPr>
        <w:jc w:val="both"/>
        <w:rPr>
          <w:sz w:val="28"/>
          <w:szCs w:val="28"/>
          <w:lang w:val="uk-UA"/>
        </w:rPr>
      </w:pPr>
    </w:p>
    <w:p w:rsidR="00CE389F" w:rsidRPr="00604FD4" w:rsidRDefault="00CE389F" w:rsidP="00395013">
      <w:pPr>
        <w:jc w:val="both"/>
        <w:rPr>
          <w:sz w:val="28"/>
          <w:szCs w:val="28"/>
          <w:lang w:val="uk-UA"/>
        </w:rPr>
      </w:pPr>
    </w:p>
    <w:p w:rsidR="00CE389F" w:rsidRPr="00604FD4" w:rsidRDefault="00CE389F" w:rsidP="00395013">
      <w:pPr>
        <w:jc w:val="both"/>
        <w:rPr>
          <w:sz w:val="28"/>
          <w:szCs w:val="28"/>
          <w:lang w:val="uk-UA"/>
        </w:rPr>
      </w:pPr>
    </w:p>
    <w:p w:rsidR="00CE389F" w:rsidRPr="00604FD4" w:rsidRDefault="00CE389F" w:rsidP="00395013">
      <w:pPr>
        <w:jc w:val="both"/>
        <w:rPr>
          <w:sz w:val="28"/>
          <w:szCs w:val="28"/>
          <w:lang w:val="uk-UA"/>
        </w:rPr>
      </w:pPr>
    </w:p>
    <w:p w:rsidR="00CE389F" w:rsidRPr="00604FD4" w:rsidRDefault="00CE389F" w:rsidP="00395013">
      <w:pPr>
        <w:jc w:val="center"/>
        <w:rPr>
          <w:sz w:val="28"/>
          <w:szCs w:val="28"/>
          <w:lang w:val="uk-UA"/>
        </w:rPr>
      </w:pPr>
    </w:p>
    <w:p w:rsidR="00CE389F" w:rsidRPr="00604FD4" w:rsidRDefault="00CE389F" w:rsidP="00395013">
      <w:pPr>
        <w:jc w:val="center"/>
        <w:rPr>
          <w:sz w:val="28"/>
          <w:szCs w:val="28"/>
          <w:lang w:val="uk-UA"/>
        </w:rPr>
      </w:pPr>
    </w:p>
    <w:p w:rsidR="00CE389F" w:rsidRPr="00604FD4" w:rsidRDefault="00CE389F" w:rsidP="00395013">
      <w:pPr>
        <w:jc w:val="center"/>
        <w:rPr>
          <w:sz w:val="28"/>
          <w:szCs w:val="28"/>
          <w:lang w:val="uk-UA"/>
        </w:rPr>
      </w:pPr>
    </w:p>
    <w:p w:rsidR="00CE389F" w:rsidRPr="00604FD4" w:rsidRDefault="00CE389F" w:rsidP="00395013">
      <w:pPr>
        <w:jc w:val="center"/>
        <w:rPr>
          <w:sz w:val="28"/>
          <w:szCs w:val="28"/>
          <w:lang w:val="uk-UA"/>
        </w:rPr>
      </w:pPr>
    </w:p>
    <w:p w:rsidR="00CE389F" w:rsidRPr="00604FD4" w:rsidRDefault="00CE389F" w:rsidP="00395013">
      <w:pPr>
        <w:jc w:val="center"/>
        <w:rPr>
          <w:sz w:val="28"/>
          <w:szCs w:val="28"/>
          <w:lang w:val="uk-UA"/>
        </w:rPr>
      </w:pPr>
    </w:p>
    <w:p w:rsidR="00CE389F" w:rsidRPr="00604FD4" w:rsidRDefault="00CE389F" w:rsidP="00441108">
      <w:pPr>
        <w:rPr>
          <w:sz w:val="28"/>
          <w:szCs w:val="28"/>
          <w:lang w:val="uk-UA"/>
        </w:rPr>
      </w:pPr>
    </w:p>
    <w:p w:rsidR="00CE389F" w:rsidRPr="00604FD4" w:rsidRDefault="00CE389F" w:rsidP="00BC32A7">
      <w:pPr>
        <w:jc w:val="center"/>
        <w:rPr>
          <w:sz w:val="28"/>
          <w:szCs w:val="28"/>
          <w:lang w:val="uk-UA"/>
        </w:rPr>
      </w:pPr>
      <w:r w:rsidRPr="00604FD4">
        <w:rPr>
          <w:sz w:val="28"/>
          <w:szCs w:val="28"/>
          <w:lang w:val="uk-UA"/>
        </w:rPr>
        <w:t xml:space="preserve">м. Івано-Франківськ </w:t>
      </w:r>
      <w:r>
        <w:rPr>
          <w:sz w:val="28"/>
          <w:szCs w:val="28"/>
          <w:lang w:val="uk-UA"/>
        </w:rPr>
        <w:t>–</w:t>
      </w:r>
      <w:r w:rsidRPr="00604FD4">
        <w:rPr>
          <w:sz w:val="28"/>
          <w:szCs w:val="28"/>
          <w:lang w:val="uk-UA"/>
        </w:rPr>
        <w:t xml:space="preserve"> 202</w:t>
      </w:r>
      <w:r>
        <w:rPr>
          <w:sz w:val="28"/>
          <w:szCs w:val="28"/>
          <w:lang w:val="uk-UA"/>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128"/>
      </w:tblGrid>
      <w:tr w:rsidR="00CE389F" w:rsidRPr="00604FD4" w:rsidTr="00524D7E">
        <w:tc>
          <w:tcPr>
            <w:tcW w:w="9345" w:type="dxa"/>
            <w:gridSpan w:val="9"/>
          </w:tcPr>
          <w:p w:rsidR="00CE389F" w:rsidRPr="007721B4" w:rsidRDefault="00CE389F" w:rsidP="00524D7E">
            <w:pPr>
              <w:jc w:val="center"/>
              <w:rPr>
                <w:lang w:val="uk-UA"/>
              </w:rPr>
            </w:pPr>
            <w:r w:rsidRPr="007721B4">
              <w:rPr>
                <w:b/>
                <w:sz w:val="22"/>
                <w:szCs w:val="22"/>
                <w:lang w:val="uk-UA"/>
              </w:rPr>
              <w:t>1. Загальна інформація</w:t>
            </w:r>
          </w:p>
        </w:tc>
      </w:tr>
      <w:tr w:rsidR="00CE389F" w:rsidRPr="00604FD4" w:rsidTr="00524D7E">
        <w:tc>
          <w:tcPr>
            <w:tcW w:w="2547" w:type="dxa"/>
            <w:gridSpan w:val="3"/>
          </w:tcPr>
          <w:p w:rsidR="00CE389F" w:rsidRPr="007721B4" w:rsidRDefault="00CE389F" w:rsidP="00EE1819">
            <w:pPr>
              <w:rPr>
                <w:b/>
                <w:lang w:val="uk-UA"/>
              </w:rPr>
            </w:pPr>
            <w:r w:rsidRPr="007721B4">
              <w:rPr>
                <w:b/>
                <w:sz w:val="22"/>
                <w:szCs w:val="22"/>
                <w:lang w:val="uk-UA"/>
              </w:rPr>
              <w:t>Назва дисципліни</w:t>
            </w:r>
          </w:p>
        </w:tc>
        <w:tc>
          <w:tcPr>
            <w:tcW w:w="6798" w:type="dxa"/>
            <w:gridSpan w:val="6"/>
          </w:tcPr>
          <w:p w:rsidR="00CE389F" w:rsidRPr="007721B4" w:rsidRDefault="00CE389F" w:rsidP="00524D7E">
            <w:pPr>
              <w:jc w:val="both"/>
              <w:rPr>
                <w:lang w:val="uk-UA"/>
              </w:rPr>
            </w:pPr>
          </w:p>
        </w:tc>
      </w:tr>
      <w:tr w:rsidR="00CE389F" w:rsidRPr="00EE6EDE" w:rsidTr="00524D7E">
        <w:tc>
          <w:tcPr>
            <w:tcW w:w="2547" w:type="dxa"/>
            <w:gridSpan w:val="3"/>
          </w:tcPr>
          <w:p w:rsidR="00CE389F" w:rsidRPr="007721B4" w:rsidRDefault="00CE389F" w:rsidP="00EE1819">
            <w:pPr>
              <w:rPr>
                <w:b/>
                <w:lang w:val="uk-UA"/>
              </w:rPr>
            </w:pPr>
            <w:r w:rsidRPr="007721B4">
              <w:rPr>
                <w:b/>
                <w:sz w:val="22"/>
                <w:szCs w:val="22"/>
                <w:lang w:val="uk-UA"/>
              </w:rPr>
              <w:t>Викладач (-і)</w:t>
            </w:r>
          </w:p>
        </w:tc>
        <w:tc>
          <w:tcPr>
            <w:tcW w:w="6798" w:type="dxa"/>
            <w:gridSpan w:val="6"/>
          </w:tcPr>
          <w:p w:rsidR="00CE389F" w:rsidRPr="007721B4" w:rsidRDefault="00CE389F" w:rsidP="00BE014D">
            <w:pPr>
              <w:jc w:val="both"/>
              <w:rPr>
                <w:lang w:val="uk-UA"/>
              </w:rPr>
            </w:pPr>
            <w:r w:rsidRPr="007721B4">
              <w:rPr>
                <w:sz w:val="22"/>
                <w:szCs w:val="22"/>
                <w:lang w:val="uk-UA"/>
              </w:rPr>
              <w:t>Пилячик Н. Є., Білик О. І., Іванотчак Н. І., Артиш О. О.,  Малишівська І. В., Карбашевська О. В., Ковбаско Ю.Г., Куравська Н.Ю., Тронь А.А., Дерев’янко О.А., Марчук Т.Л.</w:t>
            </w:r>
          </w:p>
        </w:tc>
      </w:tr>
      <w:tr w:rsidR="00CE389F" w:rsidRPr="00BE014D" w:rsidTr="00524D7E">
        <w:tc>
          <w:tcPr>
            <w:tcW w:w="2547" w:type="dxa"/>
            <w:gridSpan w:val="3"/>
          </w:tcPr>
          <w:p w:rsidR="00CE389F" w:rsidRPr="007721B4" w:rsidRDefault="00CE389F" w:rsidP="00EE1819">
            <w:pPr>
              <w:rPr>
                <w:b/>
                <w:lang w:val="uk-UA"/>
              </w:rPr>
            </w:pPr>
            <w:r w:rsidRPr="007721B4">
              <w:rPr>
                <w:b/>
                <w:sz w:val="22"/>
                <w:szCs w:val="22"/>
                <w:lang w:val="uk-UA"/>
              </w:rPr>
              <w:t>Контактний телефон викладача</w:t>
            </w:r>
          </w:p>
        </w:tc>
        <w:tc>
          <w:tcPr>
            <w:tcW w:w="6798" w:type="dxa"/>
            <w:gridSpan w:val="6"/>
          </w:tcPr>
          <w:p w:rsidR="00CE389F" w:rsidRPr="007721B4" w:rsidRDefault="00CE389F" w:rsidP="00524D7E">
            <w:pPr>
              <w:jc w:val="both"/>
              <w:rPr>
                <w:lang w:val="uk-UA"/>
              </w:rPr>
            </w:pPr>
            <w:r w:rsidRPr="007721B4">
              <w:rPr>
                <w:sz w:val="22"/>
                <w:szCs w:val="22"/>
                <w:lang w:val="uk-UA"/>
              </w:rPr>
              <w:t>0684576949</w:t>
            </w:r>
          </w:p>
        </w:tc>
      </w:tr>
      <w:tr w:rsidR="00CE389F" w:rsidRPr="00EE6EDE" w:rsidTr="00524D7E">
        <w:tc>
          <w:tcPr>
            <w:tcW w:w="2547" w:type="dxa"/>
            <w:gridSpan w:val="3"/>
          </w:tcPr>
          <w:p w:rsidR="00CE389F" w:rsidRPr="007721B4" w:rsidRDefault="00CE389F" w:rsidP="00EE1819">
            <w:pPr>
              <w:rPr>
                <w:b/>
                <w:lang w:val="uk-UA"/>
              </w:rPr>
            </w:pPr>
            <w:r w:rsidRPr="007721B4">
              <w:rPr>
                <w:b/>
                <w:sz w:val="22"/>
                <w:szCs w:val="22"/>
              </w:rPr>
              <w:t>E</w:t>
            </w:r>
            <w:r w:rsidRPr="007721B4">
              <w:rPr>
                <w:b/>
                <w:sz w:val="22"/>
                <w:szCs w:val="22"/>
                <w:lang w:val="uk-UA"/>
              </w:rPr>
              <w:t>-</w:t>
            </w:r>
            <w:r w:rsidRPr="007721B4">
              <w:rPr>
                <w:b/>
                <w:sz w:val="22"/>
                <w:szCs w:val="22"/>
              </w:rPr>
              <w:t>mail</w:t>
            </w:r>
            <w:r w:rsidRPr="007721B4">
              <w:rPr>
                <w:b/>
                <w:sz w:val="22"/>
                <w:szCs w:val="22"/>
                <w:lang w:val="uk-UA"/>
              </w:rPr>
              <w:t xml:space="preserve"> викладача</w:t>
            </w:r>
          </w:p>
        </w:tc>
        <w:tc>
          <w:tcPr>
            <w:tcW w:w="6798" w:type="dxa"/>
            <w:gridSpan w:val="6"/>
          </w:tcPr>
          <w:p w:rsidR="00CE389F" w:rsidRPr="007721B4" w:rsidRDefault="00CE389F" w:rsidP="00524D7E">
            <w:pPr>
              <w:jc w:val="both"/>
              <w:rPr>
                <w:lang w:val="uk-UA"/>
              </w:rPr>
            </w:pPr>
            <w:r w:rsidRPr="007721B4">
              <w:rPr>
                <w:sz w:val="22"/>
                <w:szCs w:val="22"/>
                <w:lang w:val="uk-UA"/>
              </w:rPr>
              <w:t>olha.bilyk@pnu.edu.ua</w:t>
            </w:r>
          </w:p>
        </w:tc>
      </w:tr>
      <w:tr w:rsidR="00CE389F" w:rsidRPr="00BE014D" w:rsidTr="00524D7E">
        <w:tc>
          <w:tcPr>
            <w:tcW w:w="2547" w:type="dxa"/>
            <w:gridSpan w:val="3"/>
          </w:tcPr>
          <w:p w:rsidR="00CE389F" w:rsidRPr="007721B4" w:rsidRDefault="00CE389F" w:rsidP="00524D7E">
            <w:pPr>
              <w:jc w:val="both"/>
              <w:rPr>
                <w:b/>
                <w:lang w:val="uk-UA"/>
              </w:rPr>
            </w:pPr>
            <w:r w:rsidRPr="007721B4">
              <w:rPr>
                <w:b/>
                <w:sz w:val="22"/>
                <w:szCs w:val="22"/>
                <w:lang w:val="uk-UA"/>
              </w:rPr>
              <w:t>Формат дисципліни</w:t>
            </w:r>
          </w:p>
        </w:tc>
        <w:tc>
          <w:tcPr>
            <w:tcW w:w="6798" w:type="dxa"/>
            <w:gridSpan w:val="6"/>
          </w:tcPr>
          <w:p w:rsidR="00CE389F" w:rsidRPr="007721B4" w:rsidRDefault="00CE389F" w:rsidP="00524D7E">
            <w:pPr>
              <w:jc w:val="both"/>
              <w:rPr>
                <w:lang w:val="uk-UA"/>
              </w:rPr>
            </w:pPr>
            <w:r w:rsidRPr="007721B4">
              <w:rPr>
                <w:sz w:val="22"/>
                <w:szCs w:val="22"/>
                <w:lang w:val="uk-UA"/>
              </w:rPr>
              <w:t>Очний/заочний</w:t>
            </w:r>
          </w:p>
        </w:tc>
      </w:tr>
      <w:tr w:rsidR="00CE389F" w:rsidRPr="00BE014D" w:rsidTr="00524D7E">
        <w:tc>
          <w:tcPr>
            <w:tcW w:w="2547" w:type="dxa"/>
            <w:gridSpan w:val="3"/>
          </w:tcPr>
          <w:p w:rsidR="00CE389F" w:rsidRPr="007721B4" w:rsidRDefault="00CE389F" w:rsidP="00524D7E">
            <w:pPr>
              <w:jc w:val="both"/>
              <w:rPr>
                <w:b/>
                <w:lang w:val="uk-UA"/>
              </w:rPr>
            </w:pPr>
            <w:r w:rsidRPr="007721B4">
              <w:rPr>
                <w:b/>
                <w:sz w:val="22"/>
                <w:szCs w:val="22"/>
                <w:lang w:val="uk-UA"/>
              </w:rPr>
              <w:t>Обсяг дисципліни</w:t>
            </w:r>
          </w:p>
        </w:tc>
        <w:tc>
          <w:tcPr>
            <w:tcW w:w="6798" w:type="dxa"/>
            <w:gridSpan w:val="6"/>
          </w:tcPr>
          <w:p w:rsidR="00CE389F" w:rsidRPr="007721B4" w:rsidRDefault="00CE389F" w:rsidP="00BE014D">
            <w:pPr>
              <w:jc w:val="both"/>
              <w:rPr>
                <w:lang w:val="uk-UA"/>
              </w:rPr>
            </w:pPr>
            <w:r w:rsidRPr="007721B4">
              <w:rPr>
                <w:sz w:val="22"/>
                <w:szCs w:val="22"/>
                <w:lang w:val="uk-UA"/>
              </w:rPr>
              <w:t>18 кредитів ЄКТС, 540 год.</w:t>
            </w:r>
            <w:r w:rsidRPr="007721B4">
              <w:rPr>
                <w:sz w:val="22"/>
                <w:szCs w:val="22"/>
              </w:rPr>
              <w:t xml:space="preserve"> </w:t>
            </w:r>
          </w:p>
        </w:tc>
      </w:tr>
      <w:tr w:rsidR="00CE389F" w:rsidRPr="00EE6EDE" w:rsidTr="00524D7E">
        <w:tc>
          <w:tcPr>
            <w:tcW w:w="2547" w:type="dxa"/>
            <w:gridSpan w:val="3"/>
          </w:tcPr>
          <w:p w:rsidR="00CE389F" w:rsidRPr="007721B4" w:rsidRDefault="00CE389F" w:rsidP="00524D7E">
            <w:pPr>
              <w:jc w:val="both"/>
              <w:rPr>
                <w:b/>
                <w:lang w:val="uk-UA"/>
              </w:rPr>
            </w:pPr>
            <w:r w:rsidRPr="007721B4">
              <w:rPr>
                <w:b/>
                <w:sz w:val="22"/>
                <w:szCs w:val="22"/>
                <w:lang w:val="uk-UA"/>
              </w:rPr>
              <w:t>Посилання на сайт дистанційного навчання</w:t>
            </w:r>
          </w:p>
        </w:tc>
        <w:tc>
          <w:tcPr>
            <w:tcW w:w="6798" w:type="dxa"/>
            <w:gridSpan w:val="6"/>
          </w:tcPr>
          <w:p w:rsidR="00CE389F" w:rsidRPr="007721B4" w:rsidRDefault="00CE389F" w:rsidP="00524D7E">
            <w:pPr>
              <w:jc w:val="both"/>
              <w:rPr>
                <w:lang w:val="uk-UA"/>
              </w:rPr>
            </w:pPr>
            <w:hyperlink r:id="rId5" w:history="1">
              <w:r w:rsidRPr="007721B4">
                <w:rPr>
                  <w:rStyle w:val="Hyperlink"/>
                  <w:sz w:val="22"/>
                  <w:szCs w:val="22"/>
                  <w:shd w:val="clear" w:color="auto" w:fill="FFFFFF"/>
                </w:rPr>
                <w:t>http</w:t>
              </w:r>
              <w:r w:rsidRPr="007721B4">
                <w:rPr>
                  <w:rStyle w:val="Hyperlink"/>
                  <w:sz w:val="22"/>
                  <w:szCs w:val="22"/>
                  <w:shd w:val="clear" w:color="auto" w:fill="FFFFFF"/>
                  <w:lang w:val="uk-UA"/>
                </w:rPr>
                <w:t>://</w:t>
              </w:r>
              <w:r w:rsidRPr="007721B4">
                <w:rPr>
                  <w:rStyle w:val="Hyperlink"/>
                  <w:sz w:val="22"/>
                  <w:szCs w:val="22"/>
                  <w:shd w:val="clear" w:color="auto" w:fill="FFFFFF"/>
                </w:rPr>
                <w:t>www</w:t>
              </w:r>
              <w:r w:rsidRPr="007721B4">
                <w:rPr>
                  <w:rStyle w:val="Hyperlink"/>
                  <w:sz w:val="22"/>
                  <w:szCs w:val="22"/>
                  <w:shd w:val="clear" w:color="auto" w:fill="FFFFFF"/>
                  <w:lang w:val="uk-UA"/>
                </w:rPr>
                <w:t>.</w:t>
              </w:r>
              <w:r w:rsidRPr="007721B4">
                <w:rPr>
                  <w:rStyle w:val="Hyperlink"/>
                  <w:sz w:val="22"/>
                  <w:szCs w:val="22"/>
                  <w:shd w:val="clear" w:color="auto" w:fill="FFFFFF"/>
                </w:rPr>
                <w:t>d</w:t>
              </w:r>
              <w:r w:rsidRPr="007721B4">
                <w:rPr>
                  <w:rStyle w:val="Hyperlink"/>
                  <w:sz w:val="22"/>
                  <w:szCs w:val="22"/>
                  <w:shd w:val="clear" w:color="auto" w:fill="FFFFFF"/>
                  <w:lang w:val="uk-UA"/>
                </w:rPr>
                <w:t>-</w:t>
              </w:r>
              <w:r w:rsidRPr="007721B4">
                <w:rPr>
                  <w:rStyle w:val="Hyperlink"/>
                  <w:sz w:val="22"/>
                  <w:szCs w:val="22"/>
                  <w:shd w:val="clear" w:color="auto" w:fill="FFFFFF"/>
                </w:rPr>
                <w:t>learn</w:t>
              </w:r>
              <w:r w:rsidRPr="007721B4">
                <w:rPr>
                  <w:rStyle w:val="Hyperlink"/>
                  <w:sz w:val="22"/>
                  <w:szCs w:val="22"/>
                  <w:shd w:val="clear" w:color="auto" w:fill="FFFFFF"/>
                  <w:lang w:val="uk-UA"/>
                </w:rPr>
                <w:t>.</w:t>
              </w:r>
              <w:r w:rsidRPr="007721B4">
                <w:rPr>
                  <w:rStyle w:val="Hyperlink"/>
                  <w:sz w:val="22"/>
                  <w:szCs w:val="22"/>
                  <w:shd w:val="clear" w:color="auto" w:fill="FFFFFF"/>
                </w:rPr>
                <w:t>p</w:t>
              </w:r>
              <w:r w:rsidRPr="007721B4">
                <w:rPr>
                  <w:rStyle w:val="Hyperlink"/>
                  <w:sz w:val="22"/>
                  <w:szCs w:val="22"/>
                  <w:shd w:val="clear" w:color="auto" w:fill="FFFFFF"/>
                  <w:lang w:val="en-US"/>
                </w:rPr>
                <w:t>n</w:t>
              </w:r>
              <w:r w:rsidRPr="007721B4">
                <w:rPr>
                  <w:rStyle w:val="Hyperlink"/>
                  <w:sz w:val="22"/>
                  <w:szCs w:val="22"/>
                  <w:shd w:val="clear" w:color="auto" w:fill="FFFFFF"/>
                </w:rPr>
                <w:t>u</w:t>
              </w:r>
              <w:r w:rsidRPr="007721B4">
                <w:rPr>
                  <w:rStyle w:val="Hyperlink"/>
                  <w:sz w:val="22"/>
                  <w:szCs w:val="22"/>
                  <w:shd w:val="clear" w:color="auto" w:fill="FFFFFF"/>
                  <w:lang w:val="uk-UA"/>
                </w:rPr>
                <w:t>.</w:t>
              </w:r>
              <w:r w:rsidRPr="007721B4">
                <w:rPr>
                  <w:rStyle w:val="Hyperlink"/>
                  <w:sz w:val="22"/>
                  <w:szCs w:val="22"/>
                  <w:shd w:val="clear" w:color="auto" w:fill="FFFFFF"/>
                  <w:lang w:val="en-US"/>
                </w:rPr>
                <w:t>edu</w:t>
              </w:r>
              <w:r w:rsidRPr="007721B4">
                <w:rPr>
                  <w:rStyle w:val="Hyperlink"/>
                  <w:sz w:val="22"/>
                  <w:szCs w:val="22"/>
                  <w:shd w:val="clear" w:color="auto" w:fill="FFFFFF"/>
                  <w:lang w:val="uk-UA"/>
                </w:rPr>
                <w:t>.</w:t>
              </w:r>
              <w:r w:rsidRPr="007721B4">
                <w:rPr>
                  <w:rStyle w:val="Hyperlink"/>
                  <w:sz w:val="22"/>
                  <w:szCs w:val="22"/>
                  <w:shd w:val="clear" w:color="auto" w:fill="FFFFFF"/>
                </w:rPr>
                <w:t>ua</w:t>
              </w:r>
            </w:hyperlink>
          </w:p>
        </w:tc>
      </w:tr>
      <w:tr w:rsidR="00CE389F" w:rsidRPr="00604FD4" w:rsidTr="00524D7E">
        <w:tc>
          <w:tcPr>
            <w:tcW w:w="2547" w:type="dxa"/>
            <w:gridSpan w:val="3"/>
          </w:tcPr>
          <w:p w:rsidR="00CE389F" w:rsidRPr="007721B4" w:rsidRDefault="00CE389F" w:rsidP="00524D7E">
            <w:pPr>
              <w:jc w:val="both"/>
              <w:rPr>
                <w:b/>
                <w:lang w:val="uk-UA"/>
              </w:rPr>
            </w:pPr>
            <w:r w:rsidRPr="007721B4">
              <w:rPr>
                <w:b/>
                <w:sz w:val="22"/>
                <w:szCs w:val="22"/>
                <w:lang w:val="uk-UA"/>
              </w:rPr>
              <w:t>Консультації</w:t>
            </w:r>
          </w:p>
        </w:tc>
        <w:tc>
          <w:tcPr>
            <w:tcW w:w="6798" w:type="dxa"/>
            <w:gridSpan w:val="6"/>
          </w:tcPr>
          <w:p w:rsidR="00CE389F" w:rsidRPr="007721B4" w:rsidRDefault="00CE389F" w:rsidP="00524D7E">
            <w:pPr>
              <w:jc w:val="both"/>
              <w:rPr>
                <w:lang w:val="uk-UA"/>
              </w:rPr>
            </w:pPr>
            <w:r w:rsidRPr="007721B4">
              <w:rPr>
                <w:sz w:val="22"/>
                <w:szCs w:val="22"/>
                <w:lang w:val="uk-UA"/>
              </w:rPr>
              <w:t xml:space="preserve"> Понеділок 15:00</w:t>
            </w:r>
          </w:p>
        </w:tc>
      </w:tr>
      <w:tr w:rsidR="00CE389F" w:rsidRPr="00604FD4" w:rsidTr="00524D7E">
        <w:tc>
          <w:tcPr>
            <w:tcW w:w="9345" w:type="dxa"/>
            <w:gridSpan w:val="9"/>
          </w:tcPr>
          <w:p w:rsidR="00CE389F" w:rsidRPr="007721B4" w:rsidRDefault="00CE389F" w:rsidP="00524D7E">
            <w:pPr>
              <w:jc w:val="center"/>
              <w:rPr>
                <w:lang w:val="uk-UA"/>
              </w:rPr>
            </w:pPr>
            <w:r w:rsidRPr="007721B4">
              <w:rPr>
                <w:b/>
                <w:sz w:val="22"/>
                <w:szCs w:val="22"/>
                <w:lang w:val="uk-UA"/>
              </w:rPr>
              <w:t>2. Анотація до навчальної дисципліни</w:t>
            </w:r>
          </w:p>
        </w:tc>
      </w:tr>
      <w:tr w:rsidR="00CE389F" w:rsidRPr="00604FD4" w:rsidTr="00524D7E">
        <w:tc>
          <w:tcPr>
            <w:tcW w:w="9345" w:type="dxa"/>
            <w:gridSpan w:val="9"/>
          </w:tcPr>
          <w:p w:rsidR="00CE389F" w:rsidRPr="007721B4" w:rsidRDefault="00CE389F" w:rsidP="00524D7E">
            <w:pPr>
              <w:autoSpaceDE w:val="0"/>
              <w:autoSpaceDN w:val="0"/>
              <w:adjustRightInd w:val="0"/>
              <w:ind w:firstLine="310"/>
              <w:jc w:val="both"/>
              <w:rPr>
                <w:lang w:val="uk-UA"/>
              </w:rPr>
            </w:pPr>
            <w:r w:rsidRPr="007721B4">
              <w:rPr>
                <w:sz w:val="22"/>
                <w:szCs w:val="22"/>
                <w:u w:val="single"/>
                <w:lang w:val="uk-UA"/>
              </w:rPr>
              <w:t>Предметом</w:t>
            </w:r>
            <w:r w:rsidRPr="007721B4">
              <w:rPr>
                <w:sz w:val="22"/>
                <w:szCs w:val="22"/>
                <w:lang w:val="uk-UA"/>
              </w:rPr>
              <w:t xml:space="preserve"> вивчення  навчальної дисципліни є англійська як основна іноземна мова.</w:t>
            </w:r>
          </w:p>
          <w:p w:rsidR="00CE389F" w:rsidRPr="007721B4" w:rsidRDefault="00CE389F" w:rsidP="00524D7E">
            <w:pPr>
              <w:ind w:firstLine="310"/>
              <w:jc w:val="both"/>
              <w:rPr>
                <w:lang w:val="uk-UA"/>
              </w:rPr>
            </w:pPr>
            <w:r w:rsidRPr="007721B4">
              <w:rPr>
                <w:iCs/>
                <w:sz w:val="22"/>
                <w:szCs w:val="22"/>
                <w:lang w:val="uk-UA"/>
              </w:rPr>
              <w:t>Практичний курс основної іноземної мови (англійської) має на меті розвиток мовної компетенції студентів до рівня усвідомленого та професійного використання англійської мови на міжособистісному та освітньому рівнях; засвоєння студентами основних мовних навичок (читання, письмо, усне мовлення, слухання, основи граматики та опанування спілкуванням на визначені програмою теми); розвиток розуміння різних аспектів суспільного та культурного життя, використовуючи мову як засіб спілкування. Протягом навчання формуються навички вимови, читання, письма, аудіювання, структурного оформлення мовлення в усній та письмовій формах.</w:t>
            </w:r>
            <w:r w:rsidRPr="007721B4">
              <w:rPr>
                <w:sz w:val="22"/>
                <w:szCs w:val="22"/>
                <w:lang w:val="uk-UA"/>
              </w:rPr>
              <w:t xml:space="preserve"> </w:t>
            </w:r>
          </w:p>
        </w:tc>
      </w:tr>
      <w:tr w:rsidR="00CE389F" w:rsidRPr="00604FD4" w:rsidTr="00524D7E">
        <w:tc>
          <w:tcPr>
            <w:tcW w:w="9345" w:type="dxa"/>
            <w:gridSpan w:val="9"/>
          </w:tcPr>
          <w:p w:rsidR="00CE389F" w:rsidRPr="007721B4" w:rsidRDefault="00CE389F" w:rsidP="00524D7E">
            <w:pPr>
              <w:jc w:val="center"/>
              <w:rPr>
                <w:lang w:val="uk-UA"/>
              </w:rPr>
            </w:pPr>
            <w:r w:rsidRPr="007721B4">
              <w:rPr>
                <w:b/>
                <w:sz w:val="22"/>
                <w:szCs w:val="22"/>
                <w:lang w:val="uk-UA"/>
              </w:rPr>
              <w:t xml:space="preserve">3. </w:t>
            </w:r>
            <w:r w:rsidRPr="007721B4">
              <w:rPr>
                <w:b/>
                <w:sz w:val="22"/>
                <w:szCs w:val="22"/>
              </w:rPr>
              <w:t xml:space="preserve">Мета </w:t>
            </w:r>
            <w:r w:rsidRPr="007721B4">
              <w:rPr>
                <w:b/>
                <w:sz w:val="22"/>
                <w:szCs w:val="22"/>
                <w:lang w:val="uk-UA"/>
              </w:rPr>
              <w:t xml:space="preserve">та цілі навчальної дисципліни </w:t>
            </w:r>
          </w:p>
        </w:tc>
      </w:tr>
      <w:tr w:rsidR="00CE389F" w:rsidRPr="00604FD4" w:rsidTr="00524D7E">
        <w:tc>
          <w:tcPr>
            <w:tcW w:w="9345" w:type="dxa"/>
            <w:gridSpan w:val="9"/>
          </w:tcPr>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Метою вивчення навчальної дисципліни є формування у студентів здібностей:</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брати участь в усному спілкуванні іноземною мовою в діалогічній та монологічній формі;</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читати англомовні тексти та використовувати їх як джерело нових знань, а також сприймати, інтерпретувати та повідомляти їх комунікативну мету та логічну структуру, що виражається через тему, підтеми та мікротеми;</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брати участь у перцептивній розумовій мнемічній діяльності, що передбачає розуміння сприйнятого на слух мовлення;</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продукувати писемні твори, формулюючи власні думки на письмі і використовуючи при цьому складні граматичні структури;</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перекладати англомовні тексти і передавати їх зміст в повному і скороченому вигляді засобами української мови;</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використовувати фонові знання та національно-культурний компонент мови з метою спілкування;</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користуватися елементами невербальної поведінки на основі сукупності даних та відомостей про специфіку країни, мова якої вивчається, її національну культуру.</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Основними цілями вивчення дисципліни є:</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формування у студентів наукового уявлення про системний характер лексики та граматики англійської мови;</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розширення та активація у студентів здобутих раніше знань, вмінь та навичок;</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ознайомлення з ефективними способами розширення власного лексичного запасу слів та вдосконалення граматичної компетентності;</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формування вмінь виконувати та аналізувати різні види письмових завдань, сформувавши базові уявлення про офіційний та розмовний стилі;</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вдосконалення вмінь сприймати автентичний аудіо та відео матеріал;</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вдосконалення діалогічного та монологічного мовлення студента, а також вироблення вміння виражати власну думку на запропоновану тему.</w:t>
            </w:r>
          </w:p>
        </w:tc>
      </w:tr>
      <w:tr w:rsidR="00CE389F" w:rsidRPr="00604FD4" w:rsidTr="00524D7E">
        <w:tc>
          <w:tcPr>
            <w:tcW w:w="9345" w:type="dxa"/>
            <w:gridSpan w:val="9"/>
          </w:tcPr>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xml:space="preserve">4. Програмні компетентності </w:t>
            </w:r>
          </w:p>
        </w:tc>
      </w:tr>
      <w:tr w:rsidR="00CE389F" w:rsidRPr="00604FD4" w:rsidTr="00524D7E">
        <w:tc>
          <w:tcPr>
            <w:tcW w:w="9345" w:type="dxa"/>
            <w:gridSpan w:val="9"/>
          </w:tcPr>
          <w:p w:rsidR="00CE389F" w:rsidRPr="007721B4" w:rsidRDefault="00CE389F" w:rsidP="00C77D42">
            <w:pPr>
              <w:pStyle w:val="Spalvotassraas1parykinimas1"/>
              <w:tabs>
                <w:tab w:val="left" w:pos="993"/>
              </w:tabs>
              <w:autoSpaceDE w:val="0"/>
              <w:autoSpaceDN w:val="0"/>
              <w:adjustRightInd w:val="0"/>
              <w:ind w:left="0" w:firstLine="318"/>
              <w:jc w:val="both"/>
              <w:rPr>
                <w:u w:val="single"/>
                <w:lang w:val="uk-UA"/>
              </w:rPr>
            </w:pPr>
            <w:r w:rsidRPr="007721B4">
              <w:rPr>
                <w:sz w:val="22"/>
                <w:szCs w:val="22"/>
                <w:u w:val="single"/>
                <w:lang w:val="uk-UA"/>
              </w:rPr>
              <w:t>Загальні компетентності:</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бути критичним, самокритичним і відповідальним за вироблення та ухвалення рішень</w:t>
            </w:r>
            <w:r w:rsidRPr="00F32D4D">
              <w:rPr>
                <w:sz w:val="22"/>
                <w:szCs w:val="22"/>
                <w:lang w:val="uk-UA"/>
              </w:rPr>
              <w:t>;</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учитися й оволодівати сучасними знаннями з англійської мови</w:t>
            </w:r>
            <w:r w:rsidRPr="00F32D4D">
              <w:rPr>
                <w:sz w:val="22"/>
                <w:szCs w:val="22"/>
                <w:lang w:val="uk-UA"/>
              </w:rPr>
              <w:t>;</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до пошуку, опрацювання та ана</w:t>
            </w:r>
            <w:r>
              <w:rPr>
                <w:sz w:val="22"/>
                <w:szCs w:val="22"/>
                <w:lang w:val="uk-UA"/>
              </w:rPr>
              <w:t>лізу інформації з різних джерел;</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xml:space="preserve">- уміння виявляти, </w:t>
            </w:r>
            <w:r>
              <w:rPr>
                <w:sz w:val="22"/>
                <w:szCs w:val="22"/>
                <w:lang w:val="uk-UA"/>
              </w:rPr>
              <w:t>ставити та вирішувати проблеми;</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п</w:t>
            </w:r>
            <w:r>
              <w:rPr>
                <w:sz w:val="22"/>
                <w:szCs w:val="22"/>
                <w:lang w:val="uk-UA"/>
              </w:rPr>
              <w:t>рацювати в команді та автономно;</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спілкуватися з профе</w:t>
            </w:r>
            <w:r>
              <w:rPr>
                <w:sz w:val="22"/>
                <w:szCs w:val="22"/>
                <w:lang w:val="uk-UA"/>
              </w:rPr>
              <w:t>сійних питань англійською мовою;</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до абстрактного мисленн</w:t>
            </w:r>
            <w:r>
              <w:rPr>
                <w:sz w:val="22"/>
                <w:szCs w:val="22"/>
                <w:lang w:val="uk-UA"/>
              </w:rPr>
              <w:t>я, аналізу та синтезу;</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Pr>
                <w:sz w:val="22"/>
                <w:szCs w:val="22"/>
                <w:lang w:val="uk-UA"/>
              </w:rPr>
              <w:t xml:space="preserve">- </w:t>
            </w:r>
            <w:r w:rsidRPr="007721B4">
              <w:rPr>
                <w:sz w:val="22"/>
                <w:szCs w:val="22"/>
                <w:lang w:val="uk-UA"/>
              </w:rPr>
              <w:t>здатність застосовувати знання у практичних ситуаціях професійної або навчальної діяльності</w:t>
            </w:r>
            <w:r>
              <w:rPr>
                <w:sz w:val="22"/>
                <w:szCs w:val="22"/>
                <w:lang w:val="uk-UA"/>
              </w:rPr>
              <w:t>;</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навички використання інформаційних і комунікаційних технологій, зокрема для вирішення стандартних</w:t>
            </w:r>
            <w:r>
              <w:rPr>
                <w:sz w:val="22"/>
                <w:szCs w:val="22"/>
                <w:lang w:val="uk-UA"/>
              </w:rPr>
              <w:t xml:space="preserve"> завдань професійної діяльності;</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усвідомлення принципів академічної доброче</w:t>
            </w:r>
            <w:r>
              <w:rPr>
                <w:sz w:val="22"/>
                <w:szCs w:val="22"/>
                <w:lang w:val="uk-UA"/>
              </w:rPr>
              <w:t>сності;</w:t>
            </w:r>
          </w:p>
          <w:p w:rsidR="00CE389F" w:rsidRPr="007721B4" w:rsidRDefault="00CE389F" w:rsidP="00C77D42">
            <w:pPr>
              <w:pStyle w:val="Spalvotassraas1parykinimas1"/>
              <w:tabs>
                <w:tab w:val="left" w:pos="993"/>
              </w:tabs>
              <w:autoSpaceDE w:val="0"/>
              <w:autoSpaceDN w:val="0"/>
              <w:adjustRightInd w:val="0"/>
              <w:ind w:left="0" w:firstLine="318"/>
              <w:jc w:val="both"/>
              <w:rPr>
                <w:u w:val="single"/>
                <w:lang w:val="uk-UA"/>
              </w:rPr>
            </w:pPr>
            <w:r w:rsidRPr="007721B4">
              <w:rPr>
                <w:sz w:val="22"/>
                <w:szCs w:val="22"/>
                <w:u w:val="single"/>
                <w:lang w:val="uk-UA"/>
              </w:rPr>
              <w:t>Фахові компетентності:</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використовувати в професійній діяльності отримані знання у викладанні англійської мови у закладах загальної середньої освіти;</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розуміти англійську мову як особливу знакову систему, її природу та функції, про генетичну і структурну типологію мов світу; фонетичний, ле</w:t>
            </w:r>
            <w:r>
              <w:rPr>
                <w:sz w:val="22"/>
                <w:szCs w:val="22"/>
                <w:lang w:val="uk-UA"/>
              </w:rPr>
              <w:t>ксичний, граматичний рівні мови;</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вільно, гнучко й ефективно 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w:t>
            </w:r>
            <w:r>
              <w:rPr>
                <w:sz w:val="22"/>
                <w:szCs w:val="22"/>
                <w:lang w:val="uk-UA"/>
              </w:rPr>
              <w:t>х завдань у різних сферах життя;</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до збирання й аналізу, систематизації та інтерпретації мовних, літературних, фольклорних фактів, ін</w:t>
            </w:r>
            <w:r>
              <w:rPr>
                <w:sz w:val="22"/>
                <w:szCs w:val="22"/>
                <w:lang w:val="uk-UA"/>
              </w:rPr>
              <w:t>терпретації та перекладу тексту;</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xml:space="preserve">- здатність створювати усні й письмові тексти різних жанрів і стилів </w:t>
            </w:r>
            <w:r>
              <w:rPr>
                <w:sz w:val="22"/>
                <w:szCs w:val="22"/>
                <w:lang w:val="uk-UA"/>
              </w:rPr>
              <w:t>державною та англійською мовами;</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xml:space="preserve">- розуміння комунікативної діяльності як реалізації функцій мови в різних суспільних сферах (жанрово-стильова </w:t>
            </w:r>
            <w:r>
              <w:rPr>
                <w:sz w:val="22"/>
                <w:szCs w:val="22"/>
                <w:lang w:val="uk-UA"/>
              </w:rPr>
              <w:t>диференціація англійської мови);</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здійснювати лінгвістичний та літературознавчий аналіз</w:t>
            </w:r>
            <w:r>
              <w:rPr>
                <w:sz w:val="22"/>
                <w:szCs w:val="22"/>
                <w:lang w:val="uk-UA"/>
              </w:rPr>
              <w:t xml:space="preserve"> текстів різних стилів і жанрів;</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xml:space="preserve">- здатність вільно володіти експресивними, емоційними, логічними засобами мови та спрямовувати їх для досягнення запланованого прагматичного результату. </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p>
        </w:tc>
      </w:tr>
      <w:tr w:rsidR="00CE389F" w:rsidRPr="00604FD4" w:rsidTr="00524D7E">
        <w:tc>
          <w:tcPr>
            <w:tcW w:w="9345" w:type="dxa"/>
            <w:gridSpan w:val="9"/>
          </w:tcPr>
          <w:p w:rsidR="00CE389F" w:rsidRPr="007721B4" w:rsidRDefault="00CE389F" w:rsidP="00604FD4">
            <w:pPr>
              <w:pStyle w:val="Body1"/>
              <w:tabs>
                <w:tab w:val="left" w:pos="993"/>
                <w:tab w:val="left" w:pos="1418"/>
              </w:tabs>
              <w:autoSpaceDE w:val="0"/>
              <w:autoSpaceDN w:val="0"/>
              <w:adjustRightInd w:val="0"/>
              <w:ind w:firstLine="318"/>
              <w:jc w:val="center"/>
              <w:rPr>
                <w:b/>
                <w:color w:val="auto"/>
                <w:sz w:val="22"/>
                <w:szCs w:val="22"/>
                <w:lang w:val="ru-RU"/>
              </w:rPr>
            </w:pPr>
            <w:r w:rsidRPr="007721B4">
              <w:rPr>
                <w:b/>
                <w:color w:val="auto"/>
                <w:sz w:val="22"/>
                <w:szCs w:val="22"/>
                <w:lang w:val="ru-RU"/>
              </w:rPr>
              <w:t>5. Програмні результати навчання</w:t>
            </w:r>
          </w:p>
        </w:tc>
      </w:tr>
      <w:tr w:rsidR="00CE389F" w:rsidRPr="00604FD4" w:rsidTr="00524D7E">
        <w:tc>
          <w:tcPr>
            <w:tcW w:w="9345" w:type="dxa"/>
            <w:gridSpan w:val="9"/>
          </w:tcPr>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ефективно працювати з інформацією: добирати необхідну інформацію з різних джерел, критично аналізувати й інтерпретувати її, впорядковувати, </w:t>
            </w:r>
            <w:r>
              <w:rPr>
                <w:color w:val="auto"/>
                <w:sz w:val="22"/>
                <w:szCs w:val="22"/>
                <w:lang w:val="ru-RU"/>
              </w:rPr>
              <w:t>класифікувати й систематизувати;</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організовувати про</w:t>
            </w:r>
            <w:r>
              <w:rPr>
                <w:color w:val="auto"/>
                <w:sz w:val="22"/>
                <w:szCs w:val="22"/>
                <w:lang w:val="ru-RU"/>
              </w:rPr>
              <w:t>цес свого навчання й самоосвіти;</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співпрацювати з колегами, представниками інших культур та релігій, прибічниками </w:t>
            </w:r>
            <w:r>
              <w:rPr>
                <w:color w:val="auto"/>
                <w:sz w:val="22"/>
                <w:szCs w:val="22"/>
                <w:lang w:val="ru-RU"/>
              </w:rPr>
              <w:t>різних політичних поглядів тощо;</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використовувати інформаційні й комунікаційні технології, зокрема для вирішення стандартних</w:t>
            </w:r>
            <w:r>
              <w:rPr>
                <w:color w:val="auto"/>
                <w:sz w:val="22"/>
                <w:szCs w:val="22"/>
                <w:lang w:val="ru-RU"/>
              </w:rPr>
              <w:t xml:space="preserve"> завдань професійної діяльності;</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Pr>
                <w:color w:val="auto"/>
                <w:sz w:val="22"/>
                <w:szCs w:val="22"/>
                <w:lang w:val="ru-RU"/>
              </w:rPr>
              <w:t>- знати систему мови;</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знати норми літературної мови та вміти їх застос</w:t>
            </w:r>
            <w:r>
              <w:rPr>
                <w:color w:val="auto"/>
                <w:sz w:val="22"/>
                <w:szCs w:val="22"/>
                <w:lang w:val="ru-RU"/>
              </w:rPr>
              <w:t>овувати у практичній діяльності;</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створювати усні й письмові тексти різних жанрів і стилі</w:t>
            </w:r>
            <w:r>
              <w:rPr>
                <w:color w:val="auto"/>
                <w:sz w:val="22"/>
                <w:szCs w:val="22"/>
                <w:lang w:val="ru-RU"/>
              </w:rPr>
              <w:t>в державною та іноземною мовами;</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аналізувати мовні одиниці, визначати їхню взаємодію та характеризувати мовні явищ</w:t>
            </w:r>
            <w:r>
              <w:rPr>
                <w:color w:val="auto"/>
                <w:sz w:val="22"/>
                <w:szCs w:val="22"/>
                <w:lang w:val="ru-RU"/>
              </w:rPr>
              <w:t>а і процеси, що їх зумовлюють;</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використовувати іноземну мову для організації ефект</w:t>
            </w:r>
            <w:r>
              <w:rPr>
                <w:color w:val="auto"/>
                <w:sz w:val="22"/>
                <w:szCs w:val="22"/>
                <w:lang w:val="ru-RU"/>
              </w:rPr>
              <w:t>ивної міжкультурної комунікації;</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застосовувати філологічні знання для </w:t>
            </w:r>
            <w:r>
              <w:rPr>
                <w:color w:val="auto"/>
                <w:sz w:val="22"/>
                <w:szCs w:val="22"/>
                <w:lang w:val="ru-RU"/>
              </w:rPr>
              <w:t>розв’язання професійних завдань;</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w:t>
            </w:r>
            <w:r>
              <w:rPr>
                <w:color w:val="auto"/>
                <w:sz w:val="22"/>
                <w:szCs w:val="22"/>
                <w:lang w:val="ru-RU"/>
              </w:rPr>
              <w:t>х завдань у різних сферах життя;</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здійснювати лінгвістичний та літературознавчий аналіз</w:t>
            </w:r>
            <w:r>
              <w:rPr>
                <w:color w:val="auto"/>
                <w:sz w:val="22"/>
                <w:szCs w:val="22"/>
                <w:lang w:val="ru-RU"/>
              </w:rPr>
              <w:t xml:space="preserve"> текстів різних стилів і жанрів;</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збирати, аналізувати, систематизувати й інтерпретувати мовні, літературні, фольклорні факти, інтерпретувати й перекладати тексти різних стилів і жанрів (зал</w:t>
            </w:r>
            <w:r>
              <w:rPr>
                <w:color w:val="auto"/>
                <w:sz w:val="22"/>
                <w:szCs w:val="22"/>
                <w:lang w:val="ru-RU"/>
              </w:rPr>
              <w:t>ежно від обраної спеціалізації);</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планувати і здійснювати дослідження в галузі філології на належному рі</w:t>
            </w:r>
            <w:r>
              <w:rPr>
                <w:color w:val="auto"/>
                <w:sz w:val="22"/>
                <w:szCs w:val="22"/>
                <w:lang w:val="ru-RU"/>
              </w:rPr>
              <w:t>вні;</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застосовувати знання про експресивні, емоційні, логічні засоби мови та техніку мовлення для досягнення запланованого прагматичного результату й організації успішно</w:t>
            </w:r>
            <w:r>
              <w:rPr>
                <w:color w:val="auto"/>
                <w:sz w:val="22"/>
                <w:szCs w:val="22"/>
                <w:lang w:val="ru-RU"/>
              </w:rPr>
              <w:t>ї комунікації англійською мовою;</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володіти технологією практичної діяльності, знаннями принципів професійної діяльності викладача і перекладача, які спрямовані на формуванн</w:t>
            </w:r>
            <w:r>
              <w:rPr>
                <w:color w:val="auto"/>
                <w:sz w:val="22"/>
                <w:szCs w:val="22"/>
                <w:lang w:val="ru-RU"/>
              </w:rPr>
              <w:t>я їхньої фахової компетентності;</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здійснювати міжмовну і міжкультурну усну та письмову комунікацію, обмін інформацією в різних галузях шляхом перекладу різноманітних за змістом та жанром текстів ан</w:t>
            </w:r>
            <w:r>
              <w:rPr>
                <w:color w:val="auto"/>
                <w:sz w:val="22"/>
                <w:szCs w:val="22"/>
                <w:lang w:val="ru-RU"/>
              </w:rPr>
              <w:t>глійською та українською мовами;</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володіти технікою написання чіткого, послідовного тексту у певному стилі, а також доповідей і статей відповідно до поставлено</w:t>
            </w:r>
            <w:r>
              <w:rPr>
                <w:color w:val="auto"/>
                <w:sz w:val="22"/>
                <w:szCs w:val="22"/>
                <w:lang w:val="ru-RU"/>
              </w:rPr>
              <w:t>ї проблеми чи предмету розгляду;</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здійснювати діяльність відповідного типу двомовної комунікації, то</w:t>
            </w:r>
            <w:r>
              <w:rPr>
                <w:color w:val="auto"/>
                <w:sz w:val="22"/>
                <w:szCs w:val="22"/>
                <w:lang w:val="ru-RU"/>
              </w:rPr>
              <w:t>бто відповідного виду перекладу;</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дотримуватися правил академічної доброчесності.</w:t>
            </w:r>
          </w:p>
        </w:tc>
      </w:tr>
      <w:tr w:rsidR="00CE389F" w:rsidRPr="00604FD4" w:rsidTr="00524D7E">
        <w:tc>
          <w:tcPr>
            <w:tcW w:w="9345" w:type="dxa"/>
            <w:gridSpan w:val="9"/>
          </w:tcPr>
          <w:p w:rsidR="00CE389F" w:rsidRPr="007721B4" w:rsidRDefault="00CE389F" w:rsidP="00524D7E">
            <w:pPr>
              <w:jc w:val="center"/>
              <w:rPr>
                <w:lang w:val="uk-UA"/>
              </w:rPr>
            </w:pPr>
            <w:r w:rsidRPr="007721B4">
              <w:rPr>
                <w:b/>
                <w:sz w:val="22"/>
                <w:szCs w:val="22"/>
                <w:lang w:val="uk-UA"/>
              </w:rPr>
              <w:t xml:space="preserve">6. Організація навчання </w:t>
            </w:r>
          </w:p>
        </w:tc>
      </w:tr>
      <w:tr w:rsidR="00CE389F" w:rsidRPr="00604FD4" w:rsidTr="00524D7E">
        <w:tc>
          <w:tcPr>
            <w:tcW w:w="9345" w:type="dxa"/>
            <w:gridSpan w:val="9"/>
          </w:tcPr>
          <w:p w:rsidR="00CE389F" w:rsidRPr="007721B4" w:rsidRDefault="00CE389F" w:rsidP="00524D7E">
            <w:pPr>
              <w:jc w:val="center"/>
              <w:rPr>
                <w:lang w:val="uk-UA"/>
              </w:rPr>
            </w:pPr>
            <w:r w:rsidRPr="007721B4">
              <w:rPr>
                <w:sz w:val="22"/>
                <w:szCs w:val="22"/>
                <w:lang w:val="uk-UA"/>
              </w:rPr>
              <w:t>Обсяг навчальної дисципліни</w:t>
            </w:r>
          </w:p>
        </w:tc>
      </w:tr>
      <w:tr w:rsidR="00CE389F" w:rsidRPr="00604FD4" w:rsidTr="00524D7E">
        <w:tc>
          <w:tcPr>
            <w:tcW w:w="3050" w:type="dxa"/>
            <w:gridSpan w:val="4"/>
          </w:tcPr>
          <w:p w:rsidR="00CE389F" w:rsidRPr="007721B4" w:rsidRDefault="00CE389F" w:rsidP="00524D7E">
            <w:pPr>
              <w:jc w:val="center"/>
              <w:rPr>
                <w:lang w:val="uk-UA"/>
              </w:rPr>
            </w:pPr>
            <w:r w:rsidRPr="007721B4">
              <w:rPr>
                <w:sz w:val="22"/>
                <w:szCs w:val="22"/>
                <w:lang w:val="uk-UA"/>
              </w:rPr>
              <w:t>Вид заняття</w:t>
            </w:r>
          </w:p>
        </w:tc>
        <w:tc>
          <w:tcPr>
            <w:tcW w:w="6295" w:type="dxa"/>
            <w:gridSpan w:val="5"/>
          </w:tcPr>
          <w:p w:rsidR="00CE389F" w:rsidRPr="007721B4" w:rsidRDefault="00CE389F" w:rsidP="00524D7E">
            <w:pPr>
              <w:jc w:val="center"/>
              <w:rPr>
                <w:lang w:val="uk-UA"/>
              </w:rPr>
            </w:pPr>
            <w:r w:rsidRPr="007721B4">
              <w:rPr>
                <w:sz w:val="22"/>
                <w:szCs w:val="22"/>
                <w:lang w:val="uk-UA"/>
              </w:rPr>
              <w:t>Загальна кількість годин</w:t>
            </w:r>
          </w:p>
        </w:tc>
      </w:tr>
      <w:tr w:rsidR="00CE389F" w:rsidRPr="00604FD4" w:rsidTr="00524D7E">
        <w:tc>
          <w:tcPr>
            <w:tcW w:w="3050" w:type="dxa"/>
            <w:gridSpan w:val="4"/>
          </w:tcPr>
          <w:p w:rsidR="00CE389F" w:rsidRPr="007721B4" w:rsidRDefault="00CE389F" w:rsidP="00524D7E">
            <w:pPr>
              <w:pStyle w:val="1"/>
              <w:spacing w:line="240" w:lineRule="auto"/>
              <w:rPr>
                <w:rFonts w:ascii="Times New Roman" w:hAnsi="Times New Roman" w:cs="Times New Roman"/>
              </w:rPr>
            </w:pPr>
            <w:r w:rsidRPr="007721B4">
              <w:rPr>
                <w:rFonts w:ascii="Times New Roman" w:hAnsi="Times New Roman" w:cs="Times New Roman"/>
              </w:rPr>
              <w:t>лекції</w:t>
            </w:r>
          </w:p>
        </w:tc>
        <w:tc>
          <w:tcPr>
            <w:tcW w:w="6295" w:type="dxa"/>
            <w:gridSpan w:val="5"/>
          </w:tcPr>
          <w:p w:rsidR="00CE389F" w:rsidRPr="007721B4" w:rsidRDefault="00CE389F" w:rsidP="00524D7E">
            <w:pPr>
              <w:jc w:val="center"/>
              <w:rPr>
                <w:lang w:val="uk-UA"/>
              </w:rPr>
            </w:pPr>
          </w:p>
        </w:tc>
      </w:tr>
      <w:tr w:rsidR="00CE389F" w:rsidRPr="00604FD4" w:rsidTr="00524D7E">
        <w:tc>
          <w:tcPr>
            <w:tcW w:w="3050" w:type="dxa"/>
            <w:gridSpan w:val="4"/>
          </w:tcPr>
          <w:p w:rsidR="00CE389F" w:rsidRPr="007721B4" w:rsidRDefault="00CE389F" w:rsidP="00524D7E">
            <w:pPr>
              <w:pStyle w:val="1"/>
              <w:spacing w:line="240" w:lineRule="auto"/>
              <w:rPr>
                <w:rFonts w:ascii="Times New Roman" w:hAnsi="Times New Roman" w:cs="Times New Roman"/>
              </w:rPr>
            </w:pPr>
            <w:r w:rsidRPr="007721B4">
              <w:rPr>
                <w:rFonts w:ascii="Times New Roman" w:hAnsi="Times New Roman" w:cs="Times New Roman"/>
              </w:rPr>
              <w:t>семінарські заняття / практичні / лабораторні</w:t>
            </w:r>
          </w:p>
        </w:tc>
        <w:tc>
          <w:tcPr>
            <w:tcW w:w="6295" w:type="dxa"/>
            <w:gridSpan w:val="5"/>
          </w:tcPr>
          <w:p w:rsidR="00CE389F" w:rsidRPr="007721B4" w:rsidRDefault="00CE389F" w:rsidP="00524D7E">
            <w:pPr>
              <w:jc w:val="center"/>
              <w:rPr>
                <w:lang w:val="uk-UA"/>
              </w:rPr>
            </w:pPr>
            <w:r w:rsidRPr="007721B4">
              <w:rPr>
                <w:sz w:val="22"/>
                <w:szCs w:val="22"/>
                <w:lang w:val="uk-UA"/>
              </w:rPr>
              <w:t>244</w:t>
            </w:r>
          </w:p>
        </w:tc>
      </w:tr>
      <w:tr w:rsidR="00CE389F" w:rsidRPr="00604FD4" w:rsidTr="00524D7E">
        <w:tc>
          <w:tcPr>
            <w:tcW w:w="3050" w:type="dxa"/>
            <w:gridSpan w:val="4"/>
          </w:tcPr>
          <w:p w:rsidR="00CE389F" w:rsidRPr="007721B4" w:rsidRDefault="00CE389F" w:rsidP="00524D7E">
            <w:pPr>
              <w:pStyle w:val="1"/>
              <w:spacing w:line="240" w:lineRule="auto"/>
              <w:rPr>
                <w:rFonts w:ascii="Times New Roman" w:hAnsi="Times New Roman" w:cs="Times New Roman"/>
              </w:rPr>
            </w:pPr>
            <w:r w:rsidRPr="007721B4">
              <w:rPr>
                <w:rFonts w:ascii="Times New Roman" w:hAnsi="Times New Roman" w:cs="Times New Roman"/>
              </w:rPr>
              <w:t>самостійна робота</w:t>
            </w:r>
          </w:p>
        </w:tc>
        <w:tc>
          <w:tcPr>
            <w:tcW w:w="6295" w:type="dxa"/>
            <w:gridSpan w:val="5"/>
          </w:tcPr>
          <w:p w:rsidR="00CE389F" w:rsidRPr="007721B4" w:rsidRDefault="00CE389F" w:rsidP="00524D7E">
            <w:pPr>
              <w:jc w:val="center"/>
              <w:rPr>
                <w:lang w:val="uk-UA"/>
              </w:rPr>
            </w:pPr>
            <w:r w:rsidRPr="007721B4">
              <w:rPr>
                <w:sz w:val="22"/>
                <w:szCs w:val="22"/>
                <w:lang w:val="uk-UA"/>
              </w:rPr>
              <w:t>296</w:t>
            </w:r>
          </w:p>
        </w:tc>
      </w:tr>
      <w:tr w:rsidR="00CE389F" w:rsidRPr="00604FD4" w:rsidTr="00524D7E">
        <w:tc>
          <w:tcPr>
            <w:tcW w:w="9345" w:type="dxa"/>
            <w:gridSpan w:val="9"/>
          </w:tcPr>
          <w:p w:rsidR="00CE389F" w:rsidRPr="007721B4" w:rsidRDefault="00CE389F" w:rsidP="00524D7E">
            <w:pPr>
              <w:jc w:val="center"/>
              <w:rPr>
                <w:lang w:val="uk-UA"/>
              </w:rPr>
            </w:pPr>
            <w:r w:rsidRPr="007721B4">
              <w:rPr>
                <w:sz w:val="22"/>
                <w:szCs w:val="22"/>
                <w:lang w:val="uk-UA"/>
              </w:rPr>
              <w:t>Ознаки навчальної дисципліни</w:t>
            </w:r>
          </w:p>
        </w:tc>
      </w:tr>
      <w:tr w:rsidR="00CE389F" w:rsidRPr="00604FD4" w:rsidTr="00524D7E">
        <w:tc>
          <w:tcPr>
            <w:tcW w:w="1513" w:type="dxa"/>
            <w:vAlign w:val="center"/>
          </w:tcPr>
          <w:p w:rsidR="00CE389F" w:rsidRPr="007721B4" w:rsidRDefault="00CE389F" w:rsidP="00524D7E">
            <w:pPr>
              <w:pStyle w:val="1"/>
              <w:spacing w:line="240" w:lineRule="auto"/>
              <w:ind w:left="164"/>
              <w:jc w:val="center"/>
              <w:rPr>
                <w:rFonts w:ascii="Times New Roman" w:hAnsi="Times New Roman" w:cs="Times New Roman"/>
              </w:rPr>
            </w:pPr>
            <w:r w:rsidRPr="007721B4">
              <w:rPr>
                <w:rFonts w:ascii="Times New Roman" w:hAnsi="Times New Roman" w:cs="Times New Roman"/>
              </w:rPr>
              <w:t>Семестр</w:t>
            </w:r>
          </w:p>
        </w:tc>
        <w:tc>
          <w:tcPr>
            <w:tcW w:w="2203" w:type="dxa"/>
            <w:gridSpan w:val="4"/>
            <w:vAlign w:val="center"/>
          </w:tcPr>
          <w:p w:rsidR="00CE389F" w:rsidRPr="007721B4" w:rsidRDefault="00CE389F" w:rsidP="00524D7E">
            <w:pPr>
              <w:pStyle w:val="1"/>
              <w:spacing w:line="240" w:lineRule="auto"/>
              <w:ind w:left="164"/>
              <w:jc w:val="center"/>
              <w:rPr>
                <w:rFonts w:ascii="Times New Roman" w:hAnsi="Times New Roman" w:cs="Times New Roman"/>
              </w:rPr>
            </w:pPr>
            <w:r w:rsidRPr="007721B4">
              <w:rPr>
                <w:rFonts w:ascii="Times New Roman" w:hAnsi="Times New Roman" w:cs="Times New Roman"/>
              </w:rPr>
              <w:t>Спеціальність</w:t>
            </w:r>
          </w:p>
        </w:tc>
        <w:tc>
          <w:tcPr>
            <w:tcW w:w="3509" w:type="dxa"/>
            <w:gridSpan w:val="2"/>
          </w:tcPr>
          <w:p w:rsidR="00CE389F" w:rsidRPr="007721B4" w:rsidRDefault="00CE389F" w:rsidP="00524D7E">
            <w:pPr>
              <w:pStyle w:val="1"/>
              <w:spacing w:line="240" w:lineRule="auto"/>
              <w:ind w:left="164"/>
              <w:jc w:val="center"/>
              <w:rPr>
                <w:rFonts w:ascii="Times New Roman" w:hAnsi="Times New Roman" w:cs="Times New Roman"/>
              </w:rPr>
            </w:pPr>
            <w:r w:rsidRPr="007721B4">
              <w:rPr>
                <w:rFonts w:ascii="Times New Roman" w:hAnsi="Times New Roman" w:cs="Times New Roman"/>
              </w:rPr>
              <w:t>Курс</w:t>
            </w:r>
          </w:p>
          <w:p w:rsidR="00CE389F" w:rsidRPr="007721B4" w:rsidRDefault="00CE389F" w:rsidP="00524D7E">
            <w:pPr>
              <w:pStyle w:val="1"/>
              <w:spacing w:line="240" w:lineRule="auto"/>
              <w:ind w:left="164"/>
              <w:jc w:val="center"/>
              <w:rPr>
                <w:rFonts w:ascii="Times New Roman" w:hAnsi="Times New Roman" w:cs="Times New Roman"/>
              </w:rPr>
            </w:pPr>
            <w:r w:rsidRPr="007721B4">
              <w:rPr>
                <w:rFonts w:ascii="Times New Roman" w:hAnsi="Times New Roman" w:cs="Times New Roman"/>
              </w:rPr>
              <w:t>(рік навчання)</w:t>
            </w:r>
          </w:p>
        </w:tc>
        <w:tc>
          <w:tcPr>
            <w:tcW w:w="2120" w:type="dxa"/>
            <w:gridSpan w:val="2"/>
          </w:tcPr>
          <w:p w:rsidR="00CE389F" w:rsidRPr="007721B4" w:rsidRDefault="00CE389F" w:rsidP="00524D7E">
            <w:pPr>
              <w:pStyle w:val="1"/>
              <w:spacing w:line="240" w:lineRule="auto"/>
              <w:ind w:left="164"/>
              <w:jc w:val="center"/>
              <w:rPr>
                <w:rFonts w:ascii="Times New Roman" w:hAnsi="Times New Roman" w:cs="Times New Roman"/>
              </w:rPr>
            </w:pPr>
            <w:r w:rsidRPr="007721B4">
              <w:rPr>
                <w:rFonts w:ascii="Times New Roman" w:hAnsi="Times New Roman" w:cs="Times New Roman"/>
              </w:rPr>
              <w:t xml:space="preserve">Нормативний </w:t>
            </w:r>
            <w:r w:rsidRPr="007721B4">
              <w:rPr>
                <w:rFonts w:ascii="Times New Roman" w:hAnsi="Times New Roman" w:cs="Times New Roman"/>
                <w:lang w:val="en-US"/>
              </w:rPr>
              <w:t>/</w:t>
            </w:r>
          </w:p>
          <w:p w:rsidR="00CE389F" w:rsidRPr="007721B4" w:rsidRDefault="00CE389F" w:rsidP="00524D7E">
            <w:pPr>
              <w:pStyle w:val="1"/>
              <w:spacing w:line="240" w:lineRule="auto"/>
              <w:ind w:left="164"/>
              <w:jc w:val="center"/>
              <w:rPr>
                <w:rFonts w:ascii="Times New Roman" w:hAnsi="Times New Roman" w:cs="Times New Roman"/>
              </w:rPr>
            </w:pPr>
            <w:r w:rsidRPr="007721B4">
              <w:rPr>
                <w:rFonts w:ascii="Times New Roman" w:hAnsi="Times New Roman" w:cs="Times New Roman"/>
              </w:rPr>
              <w:t>вибірковий</w:t>
            </w:r>
          </w:p>
        </w:tc>
      </w:tr>
      <w:tr w:rsidR="00CE389F" w:rsidRPr="00604FD4" w:rsidTr="00524D7E">
        <w:tc>
          <w:tcPr>
            <w:tcW w:w="1513" w:type="dxa"/>
          </w:tcPr>
          <w:p w:rsidR="00CE389F" w:rsidRPr="007721B4" w:rsidRDefault="00CE389F" w:rsidP="00524D7E">
            <w:pPr>
              <w:jc w:val="center"/>
              <w:rPr>
                <w:bCs/>
                <w:lang w:val="uk-UA"/>
              </w:rPr>
            </w:pPr>
            <w:r w:rsidRPr="007721B4">
              <w:rPr>
                <w:bCs/>
                <w:sz w:val="22"/>
                <w:szCs w:val="22"/>
                <w:lang w:val="uk-UA"/>
              </w:rPr>
              <w:t>5-6</w:t>
            </w:r>
          </w:p>
        </w:tc>
        <w:tc>
          <w:tcPr>
            <w:tcW w:w="2203" w:type="dxa"/>
            <w:gridSpan w:val="4"/>
          </w:tcPr>
          <w:p w:rsidR="00CE389F" w:rsidRPr="007721B4" w:rsidRDefault="00CE389F" w:rsidP="00524D7E">
            <w:pPr>
              <w:jc w:val="center"/>
              <w:rPr>
                <w:bCs/>
                <w:lang w:val="uk-UA"/>
              </w:rPr>
            </w:pPr>
            <w:r w:rsidRPr="007721B4">
              <w:rPr>
                <w:bCs/>
                <w:sz w:val="22"/>
                <w:szCs w:val="22"/>
                <w:lang w:val="uk-UA"/>
              </w:rPr>
              <w:t>035 Філологія</w:t>
            </w:r>
          </w:p>
        </w:tc>
        <w:tc>
          <w:tcPr>
            <w:tcW w:w="3509" w:type="dxa"/>
            <w:gridSpan w:val="2"/>
          </w:tcPr>
          <w:p w:rsidR="00CE389F" w:rsidRPr="007721B4" w:rsidRDefault="00CE389F" w:rsidP="00524D7E">
            <w:pPr>
              <w:jc w:val="center"/>
              <w:rPr>
                <w:lang w:val="uk-UA"/>
              </w:rPr>
            </w:pPr>
            <w:r w:rsidRPr="007721B4">
              <w:rPr>
                <w:sz w:val="22"/>
                <w:szCs w:val="22"/>
                <w:lang w:val="uk-UA"/>
              </w:rPr>
              <w:t>3</w:t>
            </w:r>
          </w:p>
        </w:tc>
        <w:tc>
          <w:tcPr>
            <w:tcW w:w="2120" w:type="dxa"/>
            <w:gridSpan w:val="2"/>
          </w:tcPr>
          <w:p w:rsidR="00CE389F" w:rsidRPr="007721B4" w:rsidRDefault="00CE389F" w:rsidP="00524D7E">
            <w:pPr>
              <w:jc w:val="center"/>
              <w:rPr>
                <w:lang w:val="uk-UA"/>
              </w:rPr>
            </w:pPr>
            <w:r w:rsidRPr="007721B4">
              <w:rPr>
                <w:sz w:val="22"/>
                <w:szCs w:val="22"/>
                <w:lang w:val="uk-UA"/>
              </w:rPr>
              <w:t>Н</w:t>
            </w:r>
          </w:p>
        </w:tc>
      </w:tr>
      <w:tr w:rsidR="00CE389F" w:rsidRPr="00604FD4" w:rsidTr="00524D7E">
        <w:tc>
          <w:tcPr>
            <w:tcW w:w="9345" w:type="dxa"/>
            <w:gridSpan w:val="9"/>
          </w:tcPr>
          <w:p w:rsidR="00CE389F" w:rsidRPr="007721B4" w:rsidRDefault="00CE389F" w:rsidP="00524D7E">
            <w:pPr>
              <w:jc w:val="center"/>
              <w:rPr>
                <w:lang w:val="uk-UA"/>
              </w:rPr>
            </w:pPr>
            <w:r w:rsidRPr="007721B4">
              <w:rPr>
                <w:sz w:val="22"/>
                <w:szCs w:val="22"/>
                <w:lang w:val="uk-UA"/>
              </w:rPr>
              <w:t>Тематика</w:t>
            </w:r>
            <w:r w:rsidRPr="007721B4">
              <w:rPr>
                <w:sz w:val="22"/>
                <w:szCs w:val="22"/>
              </w:rPr>
              <w:t xml:space="preserve"> </w:t>
            </w:r>
            <w:r w:rsidRPr="007721B4">
              <w:rPr>
                <w:sz w:val="22"/>
                <w:szCs w:val="22"/>
                <w:lang w:val="uk-UA"/>
              </w:rPr>
              <w:t>навчальної дисципліни</w:t>
            </w:r>
          </w:p>
        </w:tc>
      </w:tr>
      <w:tr w:rsidR="00CE389F" w:rsidRPr="00604FD4" w:rsidTr="00524D7E">
        <w:tc>
          <w:tcPr>
            <w:tcW w:w="6232" w:type="dxa"/>
            <w:gridSpan w:val="6"/>
            <w:vMerge w:val="restart"/>
          </w:tcPr>
          <w:p w:rsidR="00CE389F" w:rsidRPr="007721B4" w:rsidRDefault="00CE389F" w:rsidP="00524D7E">
            <w:pPr>
              <w:jc w:val="center"/>
              <w:rPr>
                <w:lang w:val="uk-UA"/>
              </w:rPr>
            </w:pPr>
            <w:r w:rsidRPr="007721B4">
              <w:rPr>
                <w:sz w:val="22"/>
                <w:szCs w:val="22"/>
                <w:lang w:val="uk-UA"/>
              </w:rPr>
              <w:t xml:space="preserve">Тема </w:t>
            </w:r>
          </w:p>
        </w:tc>
        <w:tc>
          <w:tcPr>
            <w:tcW w:w="3113" w:type="dxa"/>
            <w:gridSpan w:val="3"/>
          </w:tcPr>
          <w:p w:rsidR="00CE389F" w:rsidRPr="007721B4" w:rsidRDefault="00CE389F" w:rsidP="00524D7E">
            <w:pPr>
              <w:jc w:val="center"/>
              <w:rPr>
                <w:lang w:val="uk-UA"/>
              </w:rPr>
            </w:pPr>
            <w:r w:rsidRPr="007721B4">
              <w:rPr>
                <w:sz w:val="22"/>
                <w:szCs w:val="22"/>
                <w:lang w:val="uk-UA"/>
              </w:rPr>
              <w:t>кількість год.</w:t>
            </w:r>
          </w:p>
        </w:tc>
      </w:tr>
      <w:tr w:rsidR="00CE389F" w:rsidRPr="00604FD4" w:rsidTr="00524D7E">
        <w:tc>
          <w:tcPr>
            <w:tcW w:w="6232" w:type="dxa"/>
            <w:gridSpan w:val="6"/>
            <w:vMerge/>
          </w:tcPr>
          <w:p w:rsidR="00CE389F" w:rsidRPr="007721B4" w:rsidRDefault="00CE389F" w:rsidP="00524D7E">
            <w:pPr>
              <w:jc w:val="center"/>
              <w:rPr>
                <w:lang w:val="uk-UA"/>
              </w:rPr>
            </w:pPr>
          </w:p>
        </w:tc>
        <w:tc>
          <w:tcPr>
            <w:tcW w:w="993" w:type="dxa"/>
          </w:tcPr>
          <w:p w:rsidR="00CE389F" w:rsidRPr="007721B4" w:rsidRDefault="00CE389F" w:rsidP="00524D7E">
            <w:pPr>
              <w:jc w:val="center"/>
              <w:rPr>
                <w:lang w:val="uk-UA"/>
              </w:rPr>
            </w:pPr>
            <w:r w:rsidRPr="007721B4">
              <w:rPr>
                <w:sz w:val="22"/>
                <w:szCs w:val="22"/>
                <w:lang w:val="uk-UA"/>
              </w:rPr>
              <w:t>лекції</w:t>
            </w:r>
          </w:p>
        </w:tc>
        <w:tc>
          <w:tcPr>
            <w:tcW w:w="992" w:type="dxa"/>
          </w:tcPr>
          <w:p w:rsidR="00CE389F" w:rsidRPr="007721B4" w:rsidRDefault="00CE389F" w:rsidP="00524D7E">
            <w:pPr>
              <w:jc w:val="center"/>
              <w:rPr>
                <w:lang w:val="uk-UA"/>
              </w:rPr>
            </w:pPr>
            <w:r w:rsidRPr="007721B4">
              <w:rPr>
                <w:sz w:val="22"/>
                <w:szCs w:val="22"/>
                <w:lang w:val="uk-UA"/>
              </w:rPr>
              <w:t>заняття</w:t>
            </w:r>
          </w:p>
        </w:tc>
        <w:tc>
          <w:tcPr>
            <w:tcW w:w="1128" w:type="dxa"/>
          </w:tcPr>
          <w:p w:rsidR="00CE389F" w:rsidRPr="007721B4" w:rsidRDefault="00CE389F" w:rsidP="00524D7E">
            <w:pPr>
              <w:jc w:val="center"/>
              <w:rPr>
                <w:lang w:val="uk-UA"/>
              </w:rPr>
            </w:pPr>
            <w:r w:rsidRPr="007721B4">
              <w:rPr>
                <w:sz w:val="22"/>
                <w:szCs w:val="22"/>
                <w:lang w:val="uk-UA"/>
              </w:rPr>
              <w:t>сам. роб.</w:t>
            </w:r>
          </w:p>
        </w:tc>
      </w:tr>
      <w:tr w:rsidR="00CE389F" w:rsidRPr="00BA4693" w:rsidTr="00524D7E">
        <w:tc>
          <w:tcPr>
            <w:tcW w:w="6232" w:type="dxa"/>
            <w:gridSpan w:val="6"/>
            <w:vAlign w:val="center"/>
          </w:tcPr>
          <w:p w:rsidR="00CE389F" w:rsidRPr="007721B4" w:rsidRDefault="00CE389F" w:rsidP="00BA4693">
            <w:pPr>
              <w:rPr>
                <w:lang w:val="uk-UA"/>
              </w:rPr>
            </w:pPr>
            <w:r w:rsidRPr="007721B4">
              <w:rPr>
                <w:b/>
                <w:sz w:val="22"/>
                <w:szCs w:val="22"/>
                <w:lang w:val="uk-UA"/>
              </w:rPr>
              <w:t>Тема 1. Who We Are.</w:t>
            </w:r>
            <w:r w:rsidRPr="007721B4">
              <w:rPr>
                <w:sz w:val="22"/>
                <w:szCs w:val="22"/>
                <w:lang w:val="uk-UA"/>
              </w:rPr>
              <w:t xml:space="preserve"> (OnScreen C1)</w:t>
            </w:r>
          </w:p>
          <w:p w:rsidR="00CE389F" w:rsidRPr="007721B4" w:rsidRDefault="00CE389F" w:rsidP="00BA4693">
            <w:pPr>
              <w:rPr>
                <w:lang w:val="en-US"/>
              </w:rPr>
            </w:pPr>
            <w:r w:rsidRPr="007721B4">
              <w:rPr>
                <w:sz w:val="22"/>
                <w:szCs w:val="22"/>
                <w:lang w:val="en-US"/>
              </w:rPr>
              <w:t>Reading: Different but the same</w:t>
            </w:r>
          </w:p>
          <w:p w:rsidR="00CE389F" w:rsidRPr="007721B4" w:rsidRDefault="00CE389F" w:rsidP="00BA4693">
            <w:pPr>
              <w:rPr>
                <w:lang w:val="en-US"/>
              </w:rPr>
            </w:pPr>
            <w:r w:rsidRPr="007721B4">
              <w:rPr>
                <w:sz w:val="22"/>
                <w:szCs w:val="22"/>
                <w:lang w:val="en-US"/>
              </w:rPr>
              <w:t>Grammar: present, past tenses; stative verbs; comparisons</w:t>
            </w:r>
          </w:p>
          <w:p w:rsidR="00CE389F" w:rsidRPr="007721B4" w:rsidRDefault="00CE389F" w:rsidP="00BA4693">
            <w:pPr>
              <w:rPr>
                <w:lang w:val="en-US"/>
              </w:rPr>
            </w:pPr>
            <w:r w:rsidRPr="007721B4">
              <w:rPr>
                <w:sz w:val="22"/>
                <w:szCs w:val="22"/>
                <w:lang w:val="en-US"/>
              </w:rPr>
              <w:t>Listening: monologues (multiple matching)</w:t>
            </w:r>
          </w:p>
          <w:p w:rsidR="00CE389F" w:rsidRPr="007721B4" w:rsidRDefault="00CE389F" w:rsidP="00BA4693">
            <w:pPr>
              <w:rPr>
                <w:lang w:val="en-US"/>
              </w:rPr>
            </w:pPr>
            <w:r w:rsidRPr="007721B4">
              <w:rPr>
                <w:sz w:val="22"/>
                <w:szCs w:val="22"/>
                <w:lang w:val="en-US"/>
              </w:rPr>
              <w:t>Speaking: personal details</w:t>
            </w:r>
          </w:p>
          <w:p w:rsidR="00CE389F" w:rsidRPr="007721B4" w:rsidRDefault="00CE389F" w:rsidP="00BA4693">
            <w:pPr>
              <w:rPr>
                <w:lang w:val="en-US"/>
              </w:rPr>
            </w:pPr>
            <w:r w:rsidRPr="007721B4">
              <w:rPr>
                <w:sz w:val="22"/>
                <w:szCs w:val="22"/>
                <w:lang w:val="en-US"/>
              </w:rPr>
              <w:t>Writing: informal letters</w:t>
            </w:r>
          </w:p>
          <w:p w:rsidR="00CE389F" w:rsidRPr="007721B4" w:rsidRDefault="00CE389F" w:rsidP="00E20DC0">
            <w:pPr>
              <w:rPr>
                <w:i/>
                <w:lang w:val="en-US"/>
              </w:rPr>
            </w:pPr>
            <w:r w:rsidRPr="007721B4">
              <w:rPr>
                <w:i/>
                <w:sz w:val="22"/>
                <w:szCs w:val="22"/>
                <w:lang w:val="en-US"/>
              </w:rPr>
              <w:t>Workbook</w:t>
            </w:r>
          </w:p>
          <w:p w:rsidR="00CE389F" w:rsidRPr="007721B4" w:rsidRDefault="00CE389F" w:rsidP="00E20DC0">
            <w:pPr>
              <w:rPr>
                <w:lang w:val="en-US"/>
              </w:rPr>
            </w:pPr>
            <w:r w:rsidRPr="007721B4">
              <w:rPr>
                <w:i/>
                <w:sz w:val="22"/>
                <w:szCs w:val="22"/>
                <w:lang w:val="en-US"/>
              </w:rPr>
              <w:t>Home-reading</w:t>
            </w:r>
          </w:p>
        </w:tc>
        <w:tc>
          <w:tcPr>
            <w:tcW w:w="993" w:type="dxa"/>
          </w:tcPr>
          <w:p w:rsidR="00CE389F" w:rsidRPr="007721B4" w:rsidRDefault="00CE389F" w:rsidP="00524D7E">
            <w:pPr>
              <w:jc w:val="center"/>
              <w:rPr>
                <w:lang w:val="uk-UA"/>
              </w:rPr>
            </w:pPr>
          </w:p>
        </w:tc>
        <w:tc>
          <w:tcPr>
            <w:tcW w:w="992" w:type="dxa"/>
          </w:tcPr>
          <w:p w:rsidR="00CE389F" w:rsidRPr="007721B4" w:rsidRDefault="00CE389F" w:rsidP="00524D7E">
            <w:pPr>
              <w:jc w:val="center"/>
              <w:rPr>
                <w:lang w:val="en-US"/>
              </w:rPr>
            </w:pPr>
            <w:r w:rsidRPr="007721B4">
              <w:rPr>
                <w:sz w:val="22"/>
                <w:szCs w:val="22"/>
                <w:lang w:val="en-US"/>
              </w:rPr>
              <w:t>30</w:t>
            </w:r>
          </w:p>
        </w:tc>
        <w:tc>
          <w:tcPr>
            <w:tcW w:w="1128" w:type="dxa"/>
          </w:tcPr>
          <w:p w:rsidR="00CE389F" w:rsidRPr="007721B4" w:rsidRDefault="00CE389F" w:rsidP="00524D7E">
            <w:pPr>
              <w:jc w:val="center"/>
              <w:rPr>
                <w:lang w:val="en-US"/>
              </w:rPr>
            </w:pPr>
            <w:r w:rsidRPr="007721B4">
              <w:rPr>
                <w:sz w:val="22"/>
                <w:szCs w:val="22"/>
                <w:lang w:val="en-US"/>
              </w:rPr>
              <w:t>37</w:t>
            </w:r>
          </w:p>
        </w:tc>
      </w:tr>
      <w:tr w:rsidR="00CE389F" w:rsidRPr="00604FD4" w:rsidTr="00524D7E">
        <w:tc>
          <w:tcPr>
            <w:tcW w:w="6232" w:type="dxa"/>
            <w:gridSpan w:val="6"/>
            <w:vAlign w:val="center"/>
          </w:tcPr>
          <w:p w:rsidR="00CE389F" w:rsidRPr="007721B4" w:rsidRDefault="00CE389F" w:rsidP="00750ADB">
            <w:pPr>
              <w:rPr>
                <w:b/>
                <w:lang w:val="uk-UA"/>
              </w:rPr>
            </w:pPr>
            <w:r w:rsidRPr="007721B4">
              <w:rPr>
                <w:b/>
                <w:sz w:val="22"/>
                <w:szCs w:val="22"/>
                <w:lang w:val="uk-UA"/>
              </w:rPr>
              <w:t>Тема 2. Pushing Boundaries.</w:t>
            </w:r>
          </w:p>
          <w:p w:rsidR="00CE389F" w:rsidRPr="007721B4" w:rsidRDefault="00CE389F" w:rsidP="00FB0942">
            <w:pPr>
              <w:rPr>
                <w:lang w:val="en-US"/>
              </w:rPr>
            </w:pPr>
            <w:r w:rsidRPr="007721B4">
              <w:rPr>
                <w:sz w:val="22"/>
                <w:szCs w:val="22"/>
                <w:lang w:val="uk-UA"/>
              </w:rPr>
              <w:t xml:space="preserve">Reading: </w:t>
            </w:r>
            <w:r w:rsidRPr="007721B4">
              <w:rPr>
                <w:sz w:val="22"/>
                <w:szCs w:val="22"/>
                <w:lang w:val="en-US"/>
              </w:rPr>
              <w:t>How to build a bionic man</w:t>
            </w:r>
          </w:p>
          <w:p w:rsidR="00CE389F" w:rsidRPr="007721B4" w:rsidRDefault="00CE389F" w:rsidP="00FB0942">
            <w:pPr>
              <w:rPr>
                <w:lang w:val="en-US"/>
              </w:rPr>
            </w:pPr>
            <w:r w:rsidRPr="007721B4">
              <w:rPr>
                <w:sz w:val="22"/>
                <w:szCs w:val="22"/>
                <w:lang w:val="uk-UA"/>
              </w:rPr>
              <w:t xml:space="preserve">Grammar: </w:t>
            </w:r>
            <w:r w:rsidRPr="007721B4">
              <w:rPr>
                <w:sz w:val="22"/>
                <w:szCs w:val="22"/>
                <w:lang w:val="en-US"/>
              </w:rPr>
              <w:t>future tenses</w:t>
            </w:r>
          </w:p>
          <w:p w:rsidR="00CE389F" w:rsidRPr="007721B4" w:rsidRDefault="00CE389F" w:rsidP="00FB0942">
            <w:pPr>
              <w:rPr>
                <w:lang w:val="en-US"/>
              </w:rPr>
            </w:pPr>
            <w:r w:rsidRPr="007721B4">
              <w:rPr>
                <w:sz w:val="22"/>
                <w:szCs w:val="22"/>
                <w:lang w:val="uk-UA"/>
              </w:rPr>
              <w:t xml:space="preserve">Listening: </w:t>
            </w:r>
            <w:r w:rsidRPr="007721B4">
              <w:rPr>
                <w:sz w:val="22"/>
                <w:szCs w:val="22"/>
                <w:lang w:val="en-US"/>
              </w:rPr>
              <w:t>dialogues (multiple choice)</w:t>
            </w:r>
          </w:p>
          <w:p w:rsidR="00CE389F" w:rsidRPr="007721B4" w:rsidRDefault="00CE389F" w:rsidP="00FB0942">
            <w:pPr>
              <w:rPr>
                <w:lang w:val="en-US"/>
              </w:rPr>
            </w:pPr>
            <w:r w:rsidRPr="007721B4">
              <w:rPr>
                <w:sz w:val="22"/>
                <w:szCs w:val="22"/>
                <w:lang w:val="uk-UA"/>
              </w:rPr>
              <w:t xml:space="preserve">Speaking: </w:t>
            </w:r>
            <w:r w:rsidRPr="007721B4">
              <w:rPr>
                <w:sz w:val="22"/>
                <w:szCs w:val="22"/>
                <w:lang w:val="en-US"/>
              </w:rPr>
              <w:t>making suggestions</w:t>
            </w:r>
          </w:p>
          <w:p w:rsidR="00CE389F" w:rsidRPr="007721B4" w:rsidRDefault="00CE389F" w:rsidP="00FB0942">
            <w:pPr>
              <w:rPr>
                <w:lang w:val="en-US"/>
              </w:rPr>
            </w:pPr>
            <w:r w:rsidRPr="007721B4">
              <w:rPr>
                <w:sz w:val="22"/>
                <w:szCs w:val="22"/>
                <w:lang w:val="uk-UA"/>
              </w:rPr>
              <w:t xml:space="preserve">Writing: </w:t>
            </w:r>
            <w:r w:rsidRPr="007721B4">
              <w:rPr>
                <w:sz w:val="22"/>
                <w:szCs w:val="22"/>
                <w:lang w:val="en-US"/>
              </w:rPr>
              <w:t>proposals (formal style)</w:t>
            </w:r>
          </w:p>
          <w:p w:rsidR="00CE389F" w:rsidRPr="007721B4" w:rsidRDefault="00CE389F" w:rsidP="00E20DC0">
            <w:pPr>
              <w:rPr>
                <w:i/>
                <w:lang w:val="en-US"/>
              </w:rPr>
            </w:pPr>
            <w:r w:rsidRPr="007721B4">
              <w:rPr>
                <w:i/>
                <w:sz w:val="22"/>
                <w:szCs w:val="22"/>
                <w:lang w:val="en-US"/>
              </w:rPr>
              <w:t>Workbook</w:t>
            </w:r>
          </w:p>
          <w:p w:rsidR="00CE389F" w:rsidRPr="007721B4" w:rsidRDefault="00CE389F" w:rsidP="00E20DC0">
            <w:pPr>
              <w:rPr>
                <w:lang w:val="en-US"/>
              </w:rPr>
            </w:pPr>
            <w:r w:rsidRPr="007721B4">
              <w:rPr>
                <w:i/>
                <w:sz w:val="22"/>
                <w:szCs w:val="22"/>
                <w:lang w:val="en-US"/>
              </w:rPr>
              <w:t>Home-reading</w:t>
            </w:r>
          </w:p>
        </w:tc>
        <w:tc>
          <w:tcPr>
            <w:tcW w:w="993" w:type="dxa"/>
          </w:tcPr>
          <w:p w:rsidR="00CE389F" w:rsidRPr="007721B4" w:rsidRDefault="00CE389F" w:rsidP="00617E15">
            <w:pPr>
              <w:rPr>
                <w:lang w:val="uk-UA"/>
              </w:rPr>
            </w:pPr>
          </w:p>
        </w:tc>
        <w:tc>
          <w:tcPr>
            <w:tcW w:w="992" w:type="dxa"/>
          </w:tcPr>
          <w:p w:rsidR="00CE389F" w:rsidRPr="007721B4" w:rsidRDefault="00CE389F" w:rsidP="00524D7E">
            <w:pPr>
              <w:jc w:val="center"/>
              <w:rPr>
                <w:lang w:val="en-US"/>
              </w:rPr>
            </w:pPr>
            <w:r w:rsidRPr="007721B4">
              <w:rPr>
                <w:sz w:val="22"/>
                <w:szCs w:val="22"/>
                <w:lang w:val="en-US"/>
              </w:rPr>
              <w:t>30</w:t>
            </w:r>
          </w:p>
        </w:tc>
        <w:tc>
          <w:tcPr>
            <w:tcW w:w="1128" w:type="dxa"/>
          </w:tcPr>
          <w:p w:rsidR="00CE389F" w:rsidRPr="007721B4" w:rsidRDefault="00CE389F" w:rsidP="00524D7E">
            <w:pPr>
              <w:jc w:val="center"/>
              <w:rPr>
                <w:lang w:val="en-US"/>
              </w:rPr>
            </w:pPr>
            <w:r w:rsidRPr="007721B4">
              <w:rPr>
                <w:sz w:val="22"/>
                <w:szCs w:val="22"/>
                <w:lang w:val="en-US"/>
              </w:rPr>
              <w:t>37</w:t>
            </w:r>
          </w:p>
        </w:tc>
      </w:tr>
      <w:tr w:rsidR="00CE389F" w:rsidRPr="00FB0942" w:rsidTr="00524D7E">
        <w:tc>
          <w:tcPr>
            <w:tcW w:w="6232" w:type="dxa"/>
            <w:gridSpan w:val="6"/>
            <w:vAlign w:val="center"/>
          </w:tcPr>
          <w:p w:rsidR="00CE389F" w:rsidRPr="007721B4" w:rsidRDefault="00CE389F" w:rsidP="00750ADB">
            <w:pPr>
              <w:rPr>
                <w:b/>
                <w:lang w:val="uk-UA"/>
              </w:rPr>
            </w:pPr>
            <w:r w:rsidRPr="007721B4">
              <w:rPr>
                <w:b/>
                <w:sz w:val="22"/>
                <w:szCs w:val="22"/>
                <w:lang w:val="uk-UA"/>
              </w:rPr>
              <w:t>Тема 3. Widen Your Horizons.</w:t>
            </w:r>
          </w:p>
          <w:p w:rsidR="00CE389F" w:rsidRPr="007721B4" w:rsidRDefault="00CE389F" w:rsidP="00FB0942">
            <w:pPr>
              <w:rPr>
                <w:lang w:val="en-US"/>
              </w:rPr>
            </w:pPr>
            <w:r w:rsidRPr="007721B4">
              <w:rPr>
                <w:sz w:val="22"/>
                <w:szCs w:val="22"/>
                <w:lang w:val="uk-UA"/>
              </w:rPr>
              <w:t xml:space="preserve">Reading: </w:t>
            </w:r>
            <w:r w:rsidRPr="007721B4">
              <w:rPr>
                <w:sz w:val="22"/>
                <w:szCs w:val="22"/>
                <w:lang w:val="en-US"/>
              </w:rPr>
              <w:t>Young entrepreneurs making their mark</w:t>
            </w:r>
          </w:p>
          <w:p w:rsidR="00CE389F" w:rsidRPr="007721B4" w:rsidRDefault="00CE389F" w:rsidP="00FB0942">
            <w:pPr>
              <w:rPr>
                <w:lang w:val="en-US"/>
              </w:rPr>
            </w:pPr>
            <w:r w:rsidRPr="007721B4">
              <w:rPr>
                <w:sz w:val="22"/>
                <w:szCs w:val="22"/>
                <w:lang w:val="uk-UA"/>
              </w:rPr>
              <w:t xml:space="preserve">Grammar: </w:t>
            </w:r>
            <w:r w:rsidRPr="007721B4">
              <w:rPr>
                <w:sz w:val="22"/>
                <w:szCs w:val="22"/>
                <w:lang w:val="en-US"/>
              </w:rPr>
              <w:t>infinitive/-ing</w:t>
            </w:r>
          </w:p>
          <w:p w:rsidR="00CE389F" w:rsidRPr="007721B4" w:rsidRDefault="00CE389F" w:rsidP="00FB0942">
            <w:pPr>
              <w:rPr>
                <w:lang w:val="en-US"/>
              </w:rPr>
            </w:pPr>
            <w:r w:rsidRPr="007721B4">
              <w:rPr>
                <w:sz w:val="22"/>
                <w:szCs w:val="22"/>
                <w:lang w:val="uk-UA"/>
              </w:rPr>
              <w:t xml:space="preserve">Listening: </w:t>
            </w:r>
            <w:r w:rsidRPr="007721B4">
              <w:rPr>
                <w:sz w:val="22"/>
                <w:szCs w:val="22"/>
                <w:lang w:val="en-US"/>
              </w:rPr>
              <w:t>interview</w:t>
            </w:r>
          </w:p>
          <w:p w:rsidR="00CE389F" w:rsidRPr="007721B4" w:rsidRDefault="00CE389F" w:rsidP="00FB0942">
            <w:pPr>
              <w:rPr>
                <w:lang w:val="en-US"/>
              </w:rPr>
            </w:pPr>
            <w:r w:rsidRPr="007721B4">
              <w:rPr>
                <w:sz w:val="22"/>
                <w:szCs w:val="22"/>
                <w:lang w:val="uk-UA"/>
              </w:rPr>
              <w:t xml:space="preserve">Speaking: </w:t>
            </w:r>
            <w:r w:rsidRPr="007721B4">
              <w:rPr>
                <w:sz w:val="22"/>
                <w:szCs w:val="22"/>
                <w:lang w:val="en-US"/>
              </w:rPr>
              <w:t>giving/responding to advice</w:t>
            </w:r>
          </w:p>
          <w:p w:rsidR="00CE389F" w:rsidRPr="007721B4" w:rsidRDefault="00CE389F" w:rsidP="00FB0942">
            <w:pPr>
              <w:rPr>
                <w:lang w:val="en-US"/>
              </w:rPr>
            </w:pPr>
            <w:r w:rsidRPr="007721B4">
              <w:rPr>
                <w:sz w:val="22"/>
                <w:szCs w:val="22"/>
                <w:lang w:val="uk-UA"/>
              </w:rPr>
              <w:t>Writing:</w:t>
            </w:r>
            <w:r w:rsidRPr="007721B4">
              <w:rPr>
                <w:sz w:val="22"/>
                <w:szCs w:val="22"/>
                <w:lang w:val="en-US"/>
              </w:rPr>
              <w:t>semi-formal, formal letters</w:t>
            </w:r>
          </w:p>
          <w:p w:rsidR="00CE389F" w:rsidRPr="007721B4" w:rsidRDefault="00CE389F" w:rsidP="00E20DC0">
            <w:pPr>
              <w:rPr>
                <w:i/>
                <w:lang w:val="en-US"/>
              </w:rPr>
            </w:pPr>
            <w:r w:rsidRPr="007721B4">
              <w:rPr>
                <w:i/>
                <w:sz w:val="22"/>
                <w:szCs w:val="22"/>
                <w:lang w:val="en-US"/>
              </w:rPr>
              <w:t>Workbook</w:t>
            </w:r>
          </w:p>
          <w:p w:rsidR="00CE389F" w:rsidRPr="007721B4" w:rsidRDefault="00CE389F" w:rsidP="00E20DC0">
            <w:pPr>
              <w:rPr>
                <w:lang w:val="en-US"/>
              </w:rPr>
            </w:pPr>
            <w:r w:rsidRPr="007721B4">
              <w:rPr>
                <w:i/>
                <w:sz w:val="22"/>
                <w:szCs w:val="22"/>
                <w:lang w:val="en-US"/>
              </w:rPr>
              <w:t>Home-reading</w:t>
            </w:r>
          </w:p>
        </w:tc>
        <w:tc>
          <w:tcPr>
            <w:tcW w:w="993" w:type="dxa"/>
          </w:tcPr>
          <w:p w:rsidR="00CE389F" w:rsidRPr="007721B4" w:rsidRDefault="00CE389F" w:rsidP="00524D7E">
            <w:pPr>
              <w:jc w:val="center"/>
              <w:rPr>
                <w:lang w:val="uk-UA"/>
              </w:rPr>
            </w:pPr>
          </w:p>
        </w:tc>
        <w:tc>
          <w:tcPr>
            <w:tcW w:w="992" w:type="dxa"/>
          </w:tcPr>
          <w:p w:rsidR="00CE389F" w:rsidRPr="007721B4" w:rsidRDefault="00CE389F" w:rsidP="00524D7E">
            <w:pPr>
              <w:jc w:val="center"/>
              <w:rPr>
                <w:lang w:val="en-US"/>
              </w:rPr>
            </w:pPr>
            <w:r w:rsidRPr="007721B4">
              <w:rPr>
                <w:sz w:val="22"/>
                <w:szCs w:val="22"/>
                <w:lang w:val="en-US"/>
              </w:rPr>
              <w:t>30</w:t>
            </w:r>
          </w:p>
        </w:tc>
        <w:tc>
          <w:tcPr>
            <w:tcW w:w="1128" w:type="dxa"/>
          </w:tcPr>
          <w:p w:rsidR="00CE389F" w:rsidRPr="007721B4" w:rsidRDefault="00CE389F" w:rsidP="00524D7E">
            <w:pPr>
              <w:jc w:val="center"/>
              <w:rPr>
                <w:lang w:val="en-US"/>
              </w:rPr>
            </w:pPr>
            <w:r w:rsidRPr="007721B4">
              <w:rPr>
                <w:sz w:val="22"/>
                <w:szCs w:val="22"/>
                <w:lang w:val="en-US"/>
              </w:rPr>
              <w:t>37</w:t>
            </w:r>
          </w:p>
        </w:tc>
      </w:tr>
      <w:tr w:rsidR="00CE389F" w:rsidRPr="00FB0942" w:rsidTr="00524D7E">
        <w:tc>
          <w:tcPr>
            <w:tcW w:w="6232" w:type="dxa"/>
            <w:gridSpan w:val="6"/>
            <w:vAlign w:val="center"/>
          </w:tcPr>
          <w:p w:rsidR="00CE389F" w:rsidRPr="007721B4" w:rsidRDefault="00CE389F" w:rsidP="00750ADB">
            <w:pPr>
              <w:rPr>
                <w:b/>
                <w:lang w:val="uk-UA"/>
              </w:rPr>
            </w:pPr>
            <w:r w:rsidRPr="007721B4">
              <w:rPr>
                <w:b/>
                <w:sz w:val="22"/>
                <w:szCs w:val="22"/>
                <w:lang w:val="uk-UA"/>
              </w:rPr>
              <w:t>Тема 4</w:t>
            </w:r>
            <w:r w:rsidRPr="00EE6EDE">
              <w:rPr>
                <w:b/>
                <w:sz w:val="22"/>
                <w:szCs w:val="22"/>
                <w:lang w:val="en-US"/>
              </w:rPr>
              <w:t xml:space="preserve"> </w:t>
            </w:r>
            <w:r w:rsidRPr="007721B4">
              <w:rPr>
                <w:b/>
                <w:sz w:val="22"/>
                <w:szCs w:val="22"/>
                <w:lang w:val="uk-UA"/>
              </w:rPr>
              <w:t>Health Matters.</w:t>
            </w:r>
          </w:p>
          <w:p w:rsidR="00CE389F" w:rsidRPr="007721B4" w:rsidRDefault="00CE389F" w:rsidP="00FB0942">
            <w:pPr>
              <w:rPr>
                <w:lang w:val="en-US"/>
              </w:rPr>
            </w:pPr>
            <w:r w:rsidRPr="007721B4">
              <w:rPr>
                <w:sz w:val="22"/>
                <w:szCs w:val="22"/>
                <w:lang w:val="uk-UA"/>
              </w:rPr>
              <w:t xml:space="preserve">Reading: </w:t>
            </w:r>
            <w:r w:rsidRPr="007721B4">
              <w:rPr>
                <w:sz w:val="22"/>
                <w:szCs w:val="22"/>
                <w:lang w:val="en-US"/>
              </w:rPr>
              <w:t>What’s in a smile?</w:t>
            </w:r>
          </w:p>
          <w:p w:rsidR="00CE389F" w:rsidRPr="007721B4" w:rsidRDefault="00CE389F" w:rsidP="00FB0942">
            <w:pPr>
              <w:rPr>
                <w:lang w:val="en-US"/>
              </w:rPr>
            </w:pPr>
            <w:r w:rsidRPr="007721B4">
              <w:rPr>
                <w:sz w:val="22"/>
                <w:szCs w:val="22"/>
                <w:lang w:val="uk-UA"/>
              </w:rPr>
              <w:t xml:space="preserve">Grammar: </w:t>
            </w:r>
            <w:r w:rsidRPr="007721B4">
              <w:rPr>
                <w:sz w:val="22"/>
                <w:szCs w:val="22"/>
                <w:lang w:val="en-US"/>
              </w:rPr>
              <w:t>modals</w:t>
            </w:r>
          </w:p>
          <w:p w:rsidR="00CE389F" w:rsidRPr="007721B4" w:rsidRDefault="00CE389F" w:rsidP="00FB0942">
            <w:pPr>
              <w:rPr>
                <w:lang w:val="en-US"/>
              </w:rPr>
            </w:pPr>
            <w:r w:rsidRPr="007721B4">
              <w:rPr>
                <w:sz w:val="22"/>
                <w:szCs w:val="22"/>
                <w:lang w:val="uk-UA"/>
              </w:rPr>
              <w:t xml:space="preserve">Listening: </w:t>
            </w:r>
            <w:r w:rsidRPr="007721B4">
              <w:rPr>
                <w:sz w:val="22"/>
                <w:szCs w:val="22"/>
                <w:lang w:val="en-US"/>
              </w:rPr>
              <w:t>monologue (sentence completion)</w:t>
            </w:r>
          </w:p>
          <w:p w:rsidR="00CE389F" w:rsidRPr="007721B4" w:rsidRDefault="00CE389F" w:rsidP="00FB0942">
            <w:pPr>
              <w:rPr>
                <w:lang w:val="en-US"/>
              </w:rPr>
            </w:pPr>
            <w:r w:rsidRPr="007721B4">
              <w:rPr>
                <w:sz w:val="22"/>
                <w:szCs w:val="22"/>
                <w:lang w:val="uk-UA"/>
              </w:rPr>
              <w:t xml:space="preserve">Speaking: </w:t>
            </w:r>
            <w:r w:rsidRPr="007721B4">
              <w:rPr>
                <w:sz w:val="22"/>
                <w:szCs w:val="22"/>
                <w:lang w:val="en-US"/>
              </w:rPr>
              <w:t>giving/replying to an opinion</w:t>
            </w:r>
          </w:p>
          <w:p w:rsidR="00CE389F" w:rsidRPr="007721B4" w:rsidRDefault="00CE389F" w:rsidP="00FB0942">
            <w:pPr>
              <w:rPr>
                <w:lang w:val="en-US"/>
              </w:rPr>
            </w:pPr>
            <w:r w:rsidRPr="007721B4">
              <w:rPr>
                <w:sz w:val="22"/>
                <w:szCs w:val="22"/>
                <w:lang w:val="uk-UA"/>
              </w:rPr>
              <w:t>Writing:</w:t>
            </w:r>
            <w:r w:rsidRPr="007721B4">
              <w:rPr>
                <w:sz w:val="22"/>
                <w:szCs w:val="22"/>
                <w:lang w:val="en-US"/>
              </w:rPr>
              <w:t>an essay based on prompts</w:t>
            </w:r>
          </w:p>
          <w:p w:rsidR="00CE389F" w:rsidRPr="007721B4" w:rsidRDefault="00CE389F" w:rsidP="00E20DC0">
            <w:pPr>
              <w:rPr>
                <w:i/>
                <w:lang w:val="en-US"/>
              </w:rPr>
            </w:pPr>
            <w:r w:rsidRPr="007721B4">
              <w:rPr>
                <w:i/>
                <w:sz w:val="22"/>
                <w:szCs w:val="22"/>
                <w:lang w:val="en-US"/>
              </w:rPr>
              <w:t>Workbook</w:t>
            </w:r>
          </w:p>
          <w:p w:rsidR="00CE389F" w:rsidRPr="007721B4" w:rsidRDefault="00CE389F" w:rsidP="00E20DC0">
            <w:pPr>
              <w:rPr>
                <w:lang w:val="en-US"/>
              </w:rPr>
            </w:pPr>
            <w:r w:rsidRPr="007721B4">
              <w:rPr>
                <w:i/>
                <w:sz w:val="22"/>
                <w:szCs w:val="22"/>
                <w:lang w:val="en-US"/>
              </w:rPr>
              <w:t>Home-reading</w:t>
            </w:r>
          </w:p>
        </w:tc>
        <w:tc>
          <w:tcPr>
            <w:tcW w:w="993" w:type="dxa"/>
          </w:tcPr>
          <w:p w:rsidR="00CE389F" w:rsidRPr="007721B4" w:rsidRDefault="00CE389F" w:rsidP="00524D7E">
            <w:pPr>
              <w:jc w:val="center"/>
              <w:rPr>
                <w:lang w:val="uk-UA"/>
              </w:rPr>
            </w:pPr>
          </w:p>
        </w:tc>
        <w:tc>
          <w:tcPr>
            <w:tcW w:w="992" w:type="dxa"/>
          </w:tcPr>
          <w:p w:rsidR="00CE389F" w:rsidRPr="007721B4" w:rsidRDefault="00CE389F" w:rsidP="00524D7E">
            <w:pPr>
              <w:jc w:val="center"/>
              <w:rPr>
                <w:lang w:val="en-US"/>
              </w:rPr>
            </w:pPr>
            <w:r w:rsidRPr="007721B4">
              <w:rPr>
                <w:sz w:val="22"/>
                <w:szCs w:val="22"/>
                <w:lang w:val="en-US"/>
              </w:rPr>
              <w:t>30</w:t>
            </w:r>
          </w:p>
        </w:tc>
        <w:tc>
          <w:tcPr>
            <w:tcW w:w="1128" w:type="dxa"/>
          </w:tcPr>
          <w:p w:rsidR="00CE389F" w:rsidRPr="007721B4" w:rsidRDefault="00CE389F" w:rsidP="00524D7E">
            <w:pPr>
              <w:jc w:val="center"/>
              <w:rPr>
                <w:lang w:val="en-US"/>
              </w:rPr>
            </w:pPr>
            <w:r w:rsidRPr="007721B4">
              <w:rPr>
                <w:sz w:val="22"/>
                <w:szCs w:val="22"/>
                <w:lang w:val="en-US"/>
              </w:rPr>
              <w:t>37</w:t>
            </w:r>
          </w:p>
        </w:tc>
      </w:tr>
      <w:tr w:rsidR="00CE389F" w:rsidRPr="00FB0942" w:rsidTr="00524D7E">
        <w:tc>
          <w:tcPr>
            <w:tcW w:w="6232" w:type="dxa"/>
            <w:gridSpan w:val="6"/>
            <w:vAlign w:val="center"/>
          </w:tcPr>
          <w:p w:rsidR="00CE389F" w:rsidRPr="007721B4" w:rsidRDefault="00CE389F" w:rsidP="00750ADB">
            <w:pPr>
              <w:rPr>
                <w:b/>
                <w:lang w:val="uk-UA"/>
              </w:rPr>
            </w:pPr>
            <w:r w:rsidRPr="007721B4">
              <w:rPr>
                <w:b/>
                <w:sz w:val="22"/>
                <w:szCs w:val="22"/>
                <w:lang w:val="uk-UA"/>
              </w:rPr>
              <w:t>Тема 5</w:t>
            </w:r>
            <w:r w:rsidRPr="00EE6EDE">
              <w:rPr>
                <w:b/>
                <w:sz w:val="22"/>
                <w:szCs w:val="22"/>
                <w:lang w:val="en-US"/>
              </w:rPr>
              <w:t xml:space="preserve"> </w:t>
            </w:r>
            <w:r w:rsidRPr="007721B4">
              <w:rPr>
                <w:b/>
                <w:sz w:val="22"/>
                <w:szCs w:val="22"/>
                <w:lang w:val="uk-UA"/>
              </w:rPr>
              <w:t>Cause for Concern.</w:t>
            </w:r>
          </w:p>
          <w:p w:rsidR="00CE389F" w:rsidRPr="007721B4" w:rsidRDefault="00CE389F" w:rsidP="00FB0942">
            <w:pPr>
              <w:rPr>
                <w:lang w:val="en-US"/>
              </w:rPr>
            </w:pPr>
            <w:r w:rsidRPr="007721B4">
              <w:rPr>
                <w:sz w:val="22"/>
                <w:szCs w:val="22"/>
                <w:lang w:val="uk-UA"/>
              </w:rPr>
              <w:t xml:space="preserve">Reading: </w:t>
            </w:r>
            <w:r w:rsidRPr="007721B4">
              <w:rPr>
                <w:sz w:val="22"/>
                <w:szCs w:val="22"/>
                <w:lang w:val="en-US"/>
              </w:rPr>
              <w:t>Environmental crime investigator</w:t>
            </w:r>
          </w:p>
          <w:p w:rsidR="00CE389F" w:rsidRPr="007721B4" w:rsidRDefault="00CE389F" w:rsidP="00FB0942">
            <w:pPr>
              <w:rPr>
                <w:lang w:val="en-US"/>
              </w:rPr>
            </w:pPr>
            <w:r w:rsidRPr="007721B4">
              <w:rPr>
                <w:sz w:val="22"/>
                <w:szCs w:val="22"/>
                <w:lang w:val="uk-UA"/>
              </w:rPr>
              <w:t xml:space="preserve">Grammar: </w:t>
            </w:r>
            <w:r w:rsidRPr="007721B4">
              <w:rPr>
                <w:sz w:val="22"/>
                <w:szCs w:val="22"/>
                <w:lang w:val="en-US"/>
              </w:rPr>
              <w:t>passive voice; causative; reflexive-emphatic pronouns</w:t>
            </w:r>
          </w:p>
          <w:p w:rsidR="00CE389F" w:rsidRPr="007721B4" w:rsidRDefault="00CE389F" w:rsidP="00FB0942">
            <w:pPr>
              <w:rPr>
                <w:lang w:val="en-US"/>
              </w:rPr>
            </w:pPr>
            <w:r w:rsidRPr="007721B4">
              <w:rPr>
                <w:sz w:val="22"/>
                <w:szCs w:val="22"/>
                <w:lang w:val="uk-UA"/>
              </w:rPr>
              <w:t xml:space="preserve">Listening: </w:t>
            </w:r>
            <w:r w:rsidRPr="007721B4">
              <w:rPr>
                <w:sz w:val="22"/>
                <w:szCs w:val="22"/>
                <w:lang w:val="en-US"/>
              </w:rPr>
              <w:t>interviews (multiple choice)</w:t>
            </w:r>
          </w:p>
          <w:p w:rsidR="00CE389F" w:rsidRPr="007721B4" w:rsidRDefault="00CE389F" w:rsidP="00FB0942">
            <w:pPr>
              <w:rPr>
                <w:lang w:val="en-US"/>
              </w:rPr>
            </w:pPr>
            <w:r w:rsidRPr="007721B4">
              <w:rPr>
                <w:sz w:val="22"/>
                <w:szCs w:val="22"/>
                <w:lang w:val="uk-UA"/>
              </w:rPr>
              <w:t xml:space="preserve">Speaking: </w:t>
            </w:r>
            <w:r w:rsidRPr="007721B4">
              <w:rPr>
                <w:sz w:val="22"/>
                <w:szCs w:val="22"/>
                <w:lang w:val="en-US"/>
              </w:rPr>
              <w:t>interactive discussion</w:t>
            </w:r>
          </w:p>
          <w:p w:rsidR="00CE389F" w:rsidRPr="007721B4" w:rsidRDefault="00CE389F" w:rsidP="00FB0942">
            <w:pPr>
              <w:rPr>
                <w:lang w:val="en-US"/>
              </w:rPr>
            </w:pPr>
            <w:r w:rsidRPr="007721B4">
              <w:rPr>
                <w:sz w:val="22"/>
                <w:szCs w:val="22"/>
                <w:lang w:val="uk-UA"/>
              </w:rPr>
              <w:t>Writing:</w:t>
            </w:r>
            <w:r w:rsidRPr="007721B4">
              <w:rPr>
                <w:sz w:val="22"/>
                <w:szCs w:val="22"/>
                <w:lang w:val="en-US"/>
              </w:rPr>
              <w:t xml:space="preserve"> reports</w:t>
            </w:r>
          </w:p>
          <w:p w:rsidR="00CE389F" w:rsidRPr="007721B4" w:rsidRDefault="00CE389F" w:rsidP="00E20DC0">
            <w:pPr>
              <w:rPr>
                <w:i/>
                <w:lang w:val="en-US"/>
              </w:rPr>
            </w:pPr>
            <w:r w:rsidRPr="007721B4">
              <w:rPr>
                <w:i/>
                <w:sz w:val="22"/>
                <w:szCs w:val="22"/>
                <w:lang w:val="en-US"/>
              </w:rPr>
              <w:t>Workbook</w:t>
            </w:r>
          </w:p>
          <w:p w:rsidR="00CE389F" w:rsidRPr="007721B4" w:rsidRDefault="00CE389F" w:rsidP="00E20DC0">
            <w:pPr>
              <w:rPr>
                <w:lang w:val="en-US"/>
              </w:rPr>
            </w:pPr>
            <w:r w:rsidRPr="007721B4">
              <w:rPr>
                <w:i/>
                <w:sz w:val="22"/>
                <w:szCs w:val="22"/>
                <w:lang w:val="en-US"/>
              </w:rPr>
              <w:t>Home-reading</w:t>
            </w:r>
          </w:p>
        </w:tc>
        <w:tc>
          <w:tcPr>
            <w:tcW w:w="993" w:type="dxa"/>
          </w:tcPr>
          <w:p w:rsidR="00CE389F" w:rsidRPr="007721B4" w:rsidRDefault="00CE389F" w:rsidP="00524D7E">
            <w:pPr>
              <w:jc w:val="center"/>
              <w:rPr>
                <w:lang w:val="uk-UA"/>
              </w:rPr>
            </w:pPr>
          </w:p>
        </w:tc>
        <w:tc>
          <w:tcPr>
            <w:tcW w:w="992" w:type="dxa"/>
          </w:tcPr>
          <w:p w:rsidR="00CE389F" w:rsidRPr="007721B4" w:rsidRDefault="00CE389F" w:rsidP="00524D7E">
            <w:pPr>
              <w:jc w:val="center"/>
              <w:rPr>
                <w:lang w:val="en-US"/>
              </w:rPr>
            </w:pPr>
            <w:r w:rsidRPr="007721B4">
              <w:rPr>
                <w:sz w:val="22"/>
                <w:szCs w:val="22"/>
                <w:lang w:val="en-US"/>
              </w:rPr>
              <w:t>30</w:t>
            </w:r>
          </w:p>
        </w:tc>
        <w:tc>
          <w:tcPr>
            <w:tcW w:w="1128" w:type="dxa"/>
          </w:tcPr>
          <w:p w:rsidR="00CE389F" w:rsidRPr="007721B4" w:rsidRDefault="00CE389F" w:rsidP="00524D7E">
            <w:pPr>
              <w:jc w:val="center"/>
              <w:rPr>
                <w:lang w:val="en-US"/>
              </w:rPr>
            </w:pPr>
            <w:r w:rsidRPr="007721B4">
              <w:rPr>
                <w:sz w:val="22"/>
                <w:szCs w:val="22"/>
                <w:lang w:val="en-US"/>
              </w:rPr>
              <w:t>37</w:t>
            </w:r>
          </w:p>
        </w:tc>
      </w:tr>
      <w:tr w:rsidR="00CE389F" w:rsidRPr="00FB0942" w:rsidTr="00524D7E">
        <w:tc>
          <w:tcPr>
            <w:tcW w:w="6232" w:type="dxa"/>
            <w:gridSpan w:val="6"/>
            <w:vAlign w:val="center"/>
          </w:tcPr>
          <w:p w:rsidR="00CE389F" w:rsidRPr="007721B4" w:rsidRDefault="00CE389F" w:rsidP="00750ADB">
            <w:pPr>
              <w:rPr>
                <w:b/>
                <w:lang w:val="uk-UA"/>
              </w:rPr>
            </w:pPr>
            <w:r w:rsidRPr="007721B4">
              <w:rPr>
                <w:b/>
                <w:sz w:val="22"/>
                <w:szCs w:val="22"/>
                <w:lang w:val="uk-UA"/>
              </w:rPr>
              <w:t>Тема 6</w:t>
            </w:r>
            <w:r w:rsidRPr="00EE6EDE">
              <w:rPr>
                <w:b/>
                <w:sz w:val="22"/>
                <w:szCs w:val="22"/>
                <w:lang w:val="en-US"/>
              </w:rPr>
              <w:t xml:space="preserve"> </w:t>
            </w:r>
            <w:r w:rsidRPr="007721B4">
              <w:rPr>
                <w:b/>
                <w:sz w:val="22"/>
                <w:szCs w:val="22"/>
                <w:lang w:val="uk-UA"/>
              </w:rPr>
              <w:t>Material World.</w:t>
            </w:r>
          </w:p>
          <w:p w:rsidR="00CE389F" w:rsidRPr="007721B4" w:rsidRDefault="00CE389F" w:rsidP="00FB0942">
            <w:pPr>
              <w:rPr>
                <w:lang w:val="en-US"/>
              </w:rPr>
            </w:pPr>
            <w:r w:rsidRPr="007721B4">
              <w:rPr>
                <w:sz w:val="22"/>
                <w:szCs w:val="22"/>
                <w:lang w:val="uk-UA"/>
              </w:rPr>
              <w:t xml:space="preserve">Reading: </w:t>
            </w:r>
            <w:r w:rsidRPr="007721B4">
              <w:rPr>
                <w:sz w:val="22"/>
                <w:szCs w:val="22"/>
                <w:lang w:val="en-US"/>
              </w:rPr>
              <w:t>The story of stuff</w:t>
            </w:r>
          </w:p>
          <w:p w:rsidR="00CE389F" w:rsidRPr="007721B4" w:rsidRDefault="00CE389F" w:rsidP="00FB0942">
            <w:pPr>
              <w:rPr>
                <w:lang w:val="en-US"/>
              </w:rPr>
            </w:pPr>
            <w:r w:rsidRPr="007721B4">
              <w:rPr>
                <w:sz w:val="22"/>
                <w:szCs w:val="22"/>
                <w:lang w:val="uk-UA"/>
              </w:rPr>
              <w:t xml:space="preserve">Grammar: </w:t>
            </w:r>
            <w:r w:rsidRPr="007721B4">
              <w:rPr>
                <w:sz w:val="22"/>
                <w:szCs w:val="22"/>
                <w:lang w:val="en-US"/>
              </w:rPr>
              <w:t>conditionals;wishes</w:t>
            </w:r>
          </w:p>
          <w:p w:rsidR="00CE389F" w:rsidRPr="007721B4" w:rsidRDefault="00CE389F" w:rsidP="00FB0942">
            <w:pPr>
              <w:rPr>
                <w:lang w:val="uk-UA"/>
              </w:rPr>
            </w:pPr>
            <w:r w:rsidRPr="007721B4">
              <w:rPr>
                <w:sz w:val="22"/>
                <w:szCs w:val="22"/>
                <w:lang w:val="uk-UA"/>
              </w:rPr>
              <w:t>Listening: interviews (multiple choice)</w:t>
            </w:r>
          </w:p>
          <w:p w:rsidR="00CE389F" w:rsidRPr="007721B4" w:rsidRDefault="00CE389F" w:rsidP="00FB0942">
            <w:pPr>
              <w:rPr>
                <w:lang w:val="en-US"/>
              </w:rPr>
            </w:pPr>
            <w:r w:rsidRPr="007721B4">
              <w:rPr>
                <w:sz w:val="22"/>
                <w:szCs w:val="22"/>
                <w:lang w:val="uk-UA"/>
              </w:rPr>
              <w:t xml:space="preserve">Speaking: </w:t>
            </w:r>
            <w:r w:rsidRPr="007721B4">
              <w:rPr>
                <w:sz w:val="22"/>
                <w:szCs w:val="22"/>
                <w:lang w:val="en-US"/>
              </w:rPr>
              <w:t>making and answering a complaint</w:t>
            </w:r>
          </w:p>
          <w:p w:rsidR="00CE389F" w:rsidRPr="007721B4" w:rsidRDefault="00CE389F" w:rsidP="00FB0942">
            <w:pPr>
              <w:rPr>
                <w:lang w:val="en-US"/>
              </w:rPr>
            </w:pPr>
            <w:r w:rsidRPr="007721B4">
              <w:rPr>
                <w:sz w:val="22"/>
                <w:szCs w:val="22"/>
                <w:lang w:val="uk-UA"/>
              </w:rPr>
              <w:t>Writing:</w:t>
            </w:r>
            <w:r w:rsidRPr="007721B4">
              <w:rPr>
                <w:sz w:val="22"/>
                <w:szCs w:val="22"/>
                <w:lang w:val="en-US"/>
              </w:rPr>
              <w:t xml:space="preserve"> for and against essay</w:t>
            </w:r>
          </w:p>
          <w:p w:rsidR="00CE389F" w:rsidRPr="007721B4" w:rsidRDefault="00CE389F" w:rsidP="00E20DC0">
            <w:pPr>
              <w:rPr>
                <w:i/>
                <w:lang w:val="en-US"/>
              </w:rPr>
            </w:pPr>
            <w:r w:rsidRPr="007721B4">
              <w:rPr>
                <w:i/>
                <w:sz w:val="22"/>
                <w:szCs w:val="22"/>
                <w:lang w:val="en-US"/>
              </w:rPr>
              <w:t>Workbook</w:t>
            </w:r>
          </w:p>
          <w:p w:rsidR="00CE389F" w:rsidRPr="007721B4" w:rsidRDefault="00CE389F" w:rsidP="00E20DC0">
            <w:pPr>
              <w:rPr>
                <w:lang w:val="en-US"/>
              </w:rPr>
            </w:pPr>
            <w:r w:rsidRPr="007721B4">
              <w:rPr>
                <w:i/>
                <w:sz w:val="22"/>
                <w:szCs w:val="22"/>
                <w:lang w:val="en-US"/>
              </w:rPr>
              <w:t>Home-reading</w:t>
            </w:r>
          </w:p>
        </w:tc>
        <w:tc>
          <w:tcPr>
            <w:tcW w:w="993" w:type="dxa"/>
          </w:tcPr>
          <w:p w:rsidR="00CE389F" w:rsidRPr="007721B4" w:rsidRDefault="00CE389F" w:rsidP="00524D7E">
            <w:pPr>
              <w:jc w:val="center"/>
              <w:rPr>
                <w:lang w:val="uk-UA"/>
              </w:rPr>
            </w:pPr>
          </w:p>
        </w:tc>
        <w:tc>
          <w:tcPr>
            <w:tcW w:w="992" w:type="dxa"/>
          </w:tcPr>
          <w:p w:rsidR="00CE389F" w:rsidRPr="007721B4" w:rsidRDefault="00CE389F" w:rsidP="00524D7E">
            <w:pPr>
              <w:jc w:val="center"/>
              <w:rPr>
                <w:lang w:val="en-US"/>
              </w:rPr>
            </w:pPr>
            <w:r w:rsidRPr="007721B4">
              <w:rPr>
                <w:sz w:val="22"/>
                <w:szCs w:val="22"/>
                <w:lang w:val="en-US"/>
              </w:rPr>
              <w:t>30</w:t>
            </w:r>
          </w:p>
        </w:tc>
        <w:tc>
          <w:tcPr>
            <w:tcW w:w="1128" w:type="dxa"/>
          </w:tcPr>
          <w:p w:rsidR="00CE389F" w:rsidRPr="007721B4" w:rsidRDefault="00CE389F" w:rsidP="00524D7E">
            <w:pPr>
              <w:jc w:val="center"/>
              <w:rPr>
                <w:lang w:val="en-US"/>
              </w:rPr>
            </w:pPr>
            <w:r w:rsidRPr="007721B4">
              <w:rPr>
                <w:sz w:val="22"/>
                <w:szCs w:val="22"/>
                <w:lang w:val="en-US"/>
              </w:rPr>
              <w:t>37</w:t>
            </w:r>
          </w:p>
        </w:tc>
      </w:tr>
      <w:tr w:rsidR="00CE389F" w:rsidRPr="00E20DC0" w:rsidTr="00524D7E">
        <w:tc>
          <w:tcPr>
            <w:tcW w:w="6232" w:type="dxa"/>
            <w:gridSpan w:val="6"/>
            <w:vAlign w:val="center"/>
          </w:tcPr>
          <w:p w:rsidR="00CE389F" w:rsidRPr="007721B4" w:rsidRDefault="00CE389F" w:rsidP="00750ADB">
            <w:pPr>
              <w:rPr>
                <w:b/>
                <w:lang w:val="uk-UA"/>
              </w:rPr>
            </w:pPr>
            <w:r w:rsidRPr="007721B4">
              <w:rPr>
                <w:b/>
                <w:sz w:val="22"/>
                <w:szCs w:val="22"/>
                <w:lang w:val="uk-UA"/>
              </w:rPr>
              <w:t>Тема 7</w:t>
            </w:r>
            <w:r w:rsidRPr="00EE6EDE">
              <w:rPr>
                <w:b/>
                <w:sz w:val="22"/>
                <w:szCs w:val="22"/>
                <w:lang w:val="en-US"/>
              </w:rPr>
              <w:t xml:space="preserve"> </w:t>
            </w:r>
            <w:r w:rsidRPr="007721B4">
              <w:rPr>
                <w:b/>
                <w:sz w:val="22"/>
                <w:szCs w:val="22"/>
                <w:lang w:val="uk-UA"/>
              </w:rPr>
              <w:t>Back to Nature.</w:t>
            </w:r>
          </w:p>
          <w:p w:rsidR="00CE389F" w:rsidRPr="007721B4" w:rsidRDefault="00CE389F" w:rsidP="00FB0942">
            <w:pPr>
              <w:rPr>
                <w:lang w:val="en-US"/>
              </w:rPr>
            </w:pPr>
            <w:r w:rsidRPr="007721B4">
              <w:rPr>
                <w:sz w:val="22"/>
                <w:szCs w:val="22"/>
                <w:lang w:val="uk-UA"/>
              </w:rPr>
              <w:t xml:space="preserve">Reading: </w:t>
            </w:r>
            <w:r w:rsidRPr="007721B4">
              <w:rPr>
                <w:sz w:val="22"/>
                <w:szCs w:val="22"/>
                <w:lang w:val="en-US"/>
              </w:rPr>
              <w:t>Ice breakers</w:t>
            </w:r>
          </w:p>
          <w:p w:rsidR="00CE389F" w:rsidRPr="007721B4" w:rsidRDefault="00CE389F" w:rsidP="00FB0942">
            <w:pPr>
              <w:rPr>
                <w:lang w:val="en-US"/>
              </w:rPr>
            </w:pPr>
            <w:r w:rsidRPr="007721B4">
              <w:rPr>
                <w:sz w:val="22"/>
                <w:szCs w:val="22"/>
                <w:lang w:val="uk-UA"/>
              </w:rPr>
              <w:t xml:space="preserve">Grammar: </w:t>
            </w:r>
            <w:r w:rsidRPr="007721B4">
              <w:rPr>
                <w:sz w:val="22"/>
                <w:szCs w:val="22"/>
                <w:lang w:val="en-US"/>
              </w:rPr>
              <w:t>reported speech; articles and determiners; inversion</w:t>
            </w:r>
          </w:p>
          <w:p w:rsidR="00CE389F" w:rsidRPr="007721B4" w:rsidRDefault="00CE389F" w:rsidP="00FB0942">
            <w:pPr>
              <w:rPr>
                <w:lang w:val="en-US"/>
              </w:rPr>
            </w:pPr>
            <w:r w:rsidRPr="007721B4">
              <w:rPr>
                <w:sz w:val="22"/>
                <w:szCs w:val="22"/>
                <w:lang w:val="uk-UA"/>
              </w:rPr>
              <w:t xml:space="preserve">Listening: </w:t>
            </w:r>
            <w:r w:rsidRPr="007721B4">
              <w:rPr>
                <w:sz w:val="22"/>
                <w:szCs w:val="22"/>
                <w:lang w:val="en-US"/>
              </w:rPr>
              <w:t>monologue (multiple choice)</w:t>
            </w:r>
          </w:p>
          <w:p w:rsidR="00CE389F" w:rsidRPr="007721B4" w:rsidRDefault="00CE389F" w:rsidP="00FB0942">
            <w:pPr>
              <w:rPr>
                <w:lang w:val="en-US"/>
              </w:rPr>
            </w:pPr>
            <w:r w:rsidRPr="007721B4">
              <w:rPr>
                <w:sz w:val="22"/>
                <w:szCs w:val="22"/>
                <w:lang w:val="uk-UA"/>
              </w:rPr>
              <w:t xml:space="preserve">Speaking: </w:t>
            </w:r>
            <w:r w:rsidRPr="007721B4">
              <w:rPr>
                <w:sz w:val="22"/>
                <w:szCs w:val="22"/>
                <w:lang w:val="en-US"/>
              </w:rPr>
              <w:t>narrating an experience and showing interest</w:t>
            </w:r>
          </w:p>
          <w:p w:rsidR="00CE389F" w:rsidRPr="007721B4" w:rsidRDefault="00CE389F" w:rsidP="00FB0942">
            <w:pPr>
              <w:rPr>
                <w:lang w:val="en-US"/>
              </w:rPr>
            </w:pPr>
            <w:r w:rsidRPr="007721B4">
              <w:rPr>
                <w:sz w:val="22"/>
                <w:szCs w:val="22"/>
                <w:lang w:val="uk-UA"/>
              </w:rPr>
              <w:t>Writing:</w:t>
            </w:r>
            <w:r w:rsidRPr="007721B4">
              <w:rPr>
                <w:sz w:val="22"/>
                <w:szCs w:val="22"/>
                <w:lang w:val="en-US"/>
              </w:rPr>
              <w:t xml:space="preserve"> a narrative</w:t>
            </w:r>
          </w:p>
          <w:p w:rsidR="00CE389F" w:rsidRPr="007721B4" w:rsidRDefault="00CE389F" w:rsidP="00E20DC0">
            <w:pPr>
              <w:rPr>
                <w:i/>
                <w:lang w:val="en-US"/>
              </w:rPr>
            </w:pPr>
            <w:r w:rsidRPr="007721B4">
              <w:rPr>
                <w:i/>
                <w:sz w:val="22"/>
                <w:szCs w:val="22"/>
                <w:lang w:val="en-US"/>
              </w:rPr>
              <w:t>Workbook</w:t>
            </w:r>
          </w:p>
          <w:p w:rsidR="00CE389F" w:rsidRPr="007721B4" w:rsidRDefault="00CE389F" w:rsidP="00E20DC0">
            <w:pPr>
              <w:rPr>
                <w:lang w:val="en-US"/>
              </w:rPr>
            </w:pPr>
            <w:r w:rsidRPr="007721B4">
              <w:rPr>
                <w:i/>
                <w:sz w:val="22"/>
                <w:szCs w:val="22"/>
                <w:lang w:val="en-US"/>
              </w:rPr>
              <w:t>Home-reading</w:t>
            </w:r>
          </w:p>
        </w:tc>
        <w:tc>
          <w:tcPr>
            <w:tcW w:w="993" w:type="dxa"/>
          </w:tcPr>
          <w:p w:rsidR="00CE389F" w:rsidRPr="007721B4" w:rsidRDefault="00CE389F" w:rsidP="00524D7E">
            <w:pPr>
              <w:jc w:val="center"/>
              <w:rPr>
                <w:lang w:val="uk-UA"/>
              </w:rPr>
            </w:pPr>
          </w:p>
        </w:tc>
        <w:tc>
          <w:tcPr>
            <w:tcW w:w="992" w:type="dxa"/>
          </w:tcPr>
          <w:p w:rsidR="00CE389F" w:rsidRPr="007721B4" w:rsidRDefault="00CE389F" w:rsidP="00524D7E">
            <w:pPr>
              <w:jc w:val="center"/>
              <w:rPr>
                <w:lang w:val="en-US"/>
              </w:rPr>
            </w:pPr>
            <w:r w:rsidRPr="007721B4">
              <w:rPr>
                <w:sz w:val="22"/>
                <w:szCs w:val="22"/>
                <w:lang w:val="en-US"/>
              </w:rPr>
              <w:t>32</w:t>
            </w:r>
          </w:p>
        </w:tc>
        <w:tc>
          <w:tcPr>
            <w:tcW w:w="1128" w:type="dxa"/>
          </w:tcPr>
          <w:p w:rsidR="00CE389F" w:rsidRPr="007721B4" w:rsidRDefault="00CE389F" w:rsidP="00524D7E">
            <w:pPr>
              <w:jc w:val="center"/>
              <w:rPr>
                <w:lang w:val="en-US"/>
              </w:rPr>
            </w:pPr>
            <w:r w:rsidRPr="007721B4">
              <w:rPr>
                <w:sz w:val="22"/>
                <w:szCs w:val="22"/>
                <w:lang w:val="en-US"/>
              </w:rPr>
              <w:t>37</w:t>
            </w:r>
          </w:p>
        </w:tc>
      </w:tr>
      <w:tr w:rsidR="00CE389F" w:rsidRPr="00BA4693" w:rsidTr="00524D7E">
        <w:tc>
          <w:tcPr>
            <w:tcW w:w="6232" w:type="dxa"/>
            <w:gridSpan w:val="6"/>
            <w:vAlign w:val="center"/>
          </w:tcPr>
          <w:p w:rsidR="00CE389F" w:rsidRPr="007721B4" w:rsidRDefault="00CE389F" w:rsidP="00750ADB">
            <w:pPr>
              <w:rPr>
                <w:b/>
                <w:lang w:val="uk-UA"/>
              </w:rPr>
            </w:pPr>
            <w:r w:rsidRPr="007721B4">
              <w:rPr>
                <w:b/>
                <w:sz w:val="22"/>
                <w:szCs w:val="22"/>
                <w:lang w:val="uk-UA"/>
              </w:rPr>
              <w:t>Тема 8</w:t>
            </w:r>
            <w:r w:rsidRPr="007721B4">
              <w:rPr>
                <w:b/>
                <w:sz w:val="22"/>
                <w:szCs w:val="22"/>
                <w:lang w:val="en-US"/>
              </w:rPr>
              <w:t xml:space="preserve"> </w:t>
            </w:r>
            <w:r w:rsidRPr="007721B4">
              <w:rPr>
                <w:b/>
                <w:sz w:val="22"/>
                <w:szCs w:val="22"/>
                <w:lang w:val="uk-UA"/>
              </w:rPr>
              <w:t>The Art of Entertainment.</w:t>
            </w:r>
          </w:p>
          <w:p w:rsidR="00CE389F" w:rsidRPr="007721B4" w:rsidRDefault="00CE389F" w:rsidP="00FB0942">
            <w:pPr>
              <w:rPr>
                <w:lang w:val="en-US"/>
              </w:rPr>
            </w:pPr>
            <w:r w:rsidRPr="007721B4">
              <w:rPr>
                <w:sz w:val="22"/>
                <w:szCs w:val="22"/>
                <w:lang w:val="uk-UA"/>
              </w:rPr>
              <w:t xml:space="preserve">Reading: </w:t>
            </w:r>
            <w:r w:rsidRPr="007721B4">
              <w:rPr>
                <w:sz w:val="22"/>
                <w:szCs w:val="22"/>
                <w:lang w:val="en-US"/>
              </w:rPr>
              <w:t>Risking life and limb</w:t>
            </w:r>
          </w:p>
          <w:p w:rsidR="00CE389F" w:rsidRPr="007721B4" w:rsidRDefault="00CE389F" w:rsidP="00FB0942">
            <w:pPr>
              <w:rPr>
                <w:lang w:val="en-US"/>
              </w:rPr>
            </w:pPr>
            <w:r w:rsidRPr="007721B4">
              <w:rPr>
                <w:sz w:val="22"/>
                <w:szCs w:val="22"/>
                <w:lang w:val="uk-UA"/>
              </w:rPr>
              <w:t xml:space="preserve">Grammar: </w:t>
            </w:r>
            <w:r w:rsidRPr="007721B4">
              <w:rPr>
                <w:sz w:val="22"/>
                <w:szCs w:val="22"/>
                <w:lang w:val="en-US"/>
              </w:rPr>
              <w:t>relative clauses; participle clauses, cleft sentences</w:t>
            </w:r>
          </w:p>
          <w:p w:rsidR="00CE389F" w:rsidRPr="007721B4" w:rsidRDefault="00CE389F" w:rsidP="00FB0942">
            <w:pPr>
              <w:rPr>
                <w:lang w:val="uk-UA"/>
              </w:rPr>
            </w:pPr>
            <w:r w:rsidRPr="007721B4">
              <w:rPr>
                <w:sz w:val="22"/>
                <w:szCs w:val="22"/>
                <w:lang w:val="uk-UA"/>
              </w:rPr>
              <w:t xml:space="preserve">Listening: </w:t>
            </w:r>
            <w:r w:rsidRPr="007721B4">
              <w:rPr>
                <w:sz w:val="22"/>
                <w:szCs w:val="22"/>
                <w:lang w:val="en-US"/>
              </w:rPr>
              <w:t>dia</w:t>
            </w:r>
            <w:r w:rsidRPr="007721B4">
              <w:rPr>
                <w:sz w:val="22"/>
                <w:szCs w:val="22"/>
                <w:lang w:val="uk-UA"/>
              </w:rPr>
              <w:t>logue (multiple choice)</w:t>
            </w:r>
          </w:p>
          <w:p w:rsidR="00CE389F" w:rsidRPr="007721B4" w:rsidRDefault="00CE389F" w:rsidP="00FB0942">
            <w:pPr>
              <w:rPr>
                <w:lang w:val="en-US"/>
              </w:rPr>
            </w:pPr>
            <w:r w:rsidRPr="007721B4">
              <w:rPr>
                <w:sz w:val="22"/>
                <w:szCs w:val="22"/>
                <w:lang w:val="uk-UA"/>
              </w:rPr>
              <w:t xml:space="preserve">Speaking: </w:t>
            </w:r>
            <w:r w:rsidRPr="007721B4">
              <w:rPr>
                <w:sz w:val="22"/>
                <w:szCs w:val="22"/>
                <w:lang w:val="en-US"/>
              </w:rPr>
              <w:t>making suggestios/responding and interrupting</w:t>
            </w:r>
          </w:p>
          <w:p w:rsidR="00CE389F" w:rsidRPr="007721B4" w:rsidRDefault="00CE389F" w:rsidP="00FB0942">
            <w:pPr>
              <w:rPr>
                <w:lang w:val="en-US"/>
              </w:rPr>
            </w:pPr>
            <w:r w:rsidRPr="007721B4">
              <w:rPr>
                <w:sz w:val="22"/>
                <w:szCs w:val="22"/>
                <w:lang w:val="uk-UA"/>
              </w:rPr>
              <w:t>Writing:</w:t>
            </w:r>
            <w:r w:rsidRPr="007721B4">
              <w:rPr>
                <w:sz w:val="22"/>
                <w:szCs w:val="22"/>
                <w:lang w:val="en-US"/>
              </w:rPr>
              <w:t>a review</w:t>
            </w:r>
          </w:p>
          <w:p w:rsidR="00CE389F" w:rsidRPr="007721B4" w:rsidRDefault="00CE389F" w:rsidP="00E20DC0">
            <w:pPr>
              <w:rPr>
                <w:i/>
                <w:lang w:val="en-US"/>
              </w:rPr>
            </w:pPr>
            <w:r w:rsidRPr="007721B4">
              <w:rPr>
                <w:i/>
                <w:sz w:val="22"/>
                <w:szCs w:val="22"/>
                <w:lang w:val="en-US"/>
              </w:rPr>
              <w:t>Workbook</w:t>
            </w:r>
          </w:p>
          <w:p w:rsidR="00CE389F" w:rsidRPr="007721B4" w:rsidRDefault="00CE389F" w:rsidP="00E20DC0">
            <w:pPr>
              <w:rPr>
                <w:lang w:val="en-US"/>
              </w:rPr>
            </w:pPr>
            <w:r w:rsidRPr="007721B4">
              <w:rPr>
                <w:i/>
                <w:sz w:val="22"/>
                <w:szCs w:val="22"/>
                <w:lang w:val="en-US"/>
              </w:rPr>
              <w:t>Home-reading</w:t>
            </w:r>
          </w:p>
        </w:tc>
        <w:tc>
          <w:tcPr>
            <w:tcW w:w="993" w:type="dxa"/>
          </w:tcPr>
          <w:p w:rsidR="00CE389F" w:rsidRPr="007721B4" w:rsidRDefault="00CE389F" w:rsidP="00524D7E">
            <w:pPr>
              <w:jc w:val="center"/>
              <w:rPr>
                <w:lang w:val="uk-UA"/>
              </w:rPr>
            </w:pPr>
          </w:p>
        </w:tc>
        <w:tc>
          <w:tcPr>
            <w:tcW w:w="992" w:type="dxa"/>
          </w:tcPr>
          <w:p w:rsidR="00CE389F" w:rsidRPr="007721B4" w:rsidRDefault="00CE389F" w:rsidP="00524D7E">
            <w:pPr>
              <w:jc w:val="center"/>
              <w:rPr>
                <w:lang w:val="en-US"/>
              </w:rPr>
            </w:pPr>
            <w:r w:rsidRPr="007721B4">
              <w:rPr>
                <w:sz w:val="22"/>
                <w:szCs w:val="22"/>
                <w:lang w:val="en-US"/>
              </w:rPr>
              <w:t>32</w:t>
            </w:r>
          </w:p>
        </w:tc>
        <w:tc>
          <w:tcPr>
            <w:tcW w:w="1128" w:type="dxa"/>
          </w:tcPr>
          <w:p w:rsidR="00CE389F" w:rsidRPr="007721B4" w:rsidRDefault="00CE389F" w:rsidP="00524D7E">
            <w:pPr>
              <w:jc w:val="center"/>
              <w:rPr>
                <w:lang w:val="en-US"/>
              </w:rPr>
            </w:pPr>
            <w:r w:rsidRPr="007721B4">
              <w:rPr>
                <w:sz w:val="22"/>
                <w:szCs w:val="22"/>
                <w:lang w:val="en-US"/>
              </w:rPr>
              <w:t>37</w:t>
            </w:r>
          </w:p>
        </w:tc>
      </w:tr>
      <w:tr w:rsidR="00CE389F" w:rsidRPr="00604FD4" w:rsidTr="00524D7E">
        <w:tc>
          <w:tcPr>
            <w:tcW w:w="6232" w:type="dxa"/>
            <w:gridSpan w:val="6"/>
          </w:tcPr>
          <w:p w:rsidR="00CE389F" w:rsidRPr="007721B4" w:rsidRDefault="00CE389F" w:rsidP="00524D7E">
            <w:pPr>
              <w:jc w:val="right"/>
              <w:rPr>
                <w:lang w:val="uk-UA"/>
              </w:rPr>
            </w:pPr>
            <w:r w:rsidRPr="007721B4">
              <w:rPr>
                <w:sz w:val="22"/>
                <w:szCs w:val="22"/>
                <w:lang w:val="uk-UA"/>
              </w:rPr>
              <w:t>ЗАГ.:</w:t>
            </w:r>
          </w:p>
        </w:tc>
        <w:tc>
          <w:tcPr>
            <w:tcW w:w="993" w:type="dxa"/>
          </w:tcPr>
          <w:p w:rsidR="00CE389F" w:rsidRPr="007721B4" w:rsidRDefault="00CE389F" w:rsidP="00524D7E">
            <w:pPr>
              <w:jc w:val="center"/>
              <w:rPr>
                <w:lang w:val="uk-UA"/>
              </w:rPr>
            </w:pPr>
          </w:p>
        </w:tc>
        <w:tc>
          <w:tcPr>
            <w:tcW w:w="992" w:type="dxa"/>
          </w:tcPr>
          <w:p w:rsidR="00CE389F" w:rsidRPr="007721B4" w:rsidRDefault="00CE389F" w:rsidP="00524D7E">
            <w:pPr>
              <w:jc w:val="center"/>
              <w:rPr>
                <w:lang w:val="en-US"/>
              </w:rPr>
            </w:pPr>
            <w:r w:rsidRPr="007721B4">
              <w:rPr>
                <w:sz w:val="22"/>
                <w:szCs w:val="22"/>
                <w:lang w:val="en-US"/>
              </w:rPr>
              <w:t>244</w:t>
            </w:r>
          </w:p>
        </w:tc>
        <w:tc>
          <w:tcPr>
            <w:tcW w:w="1128" w:type="dxa"/>
          </w:tcPr>
          <w:p w:rsidR="00CE389F" w:rsidRPr="007721B4" w:rsidRDefault="00CE389F" w:rsidP="00524D7E">
            <w:pPr>
              <w:jc w:val="center"/>
              <w:rPr>
                <w:lang w:val="en-US"/>
              </w:rPr>
            </w:pPr>
            <w:r w:rsidRPr="007721B4">
              <w:rPr>
                <w:sz w:val="22"/>
                <w:szCs w:val="22"/>
                <w:lang w:val="en-US"/>
              </w:rPr>
              <w:t>296</w:t>
            </w:r>
          </w:p>
        </w:tc>
      </w:tr>
      <w:tr w:rsidR="00CE389F" w:rsidRPr="00604FD4" w:rsidTr="00524D7E">
        <w:tc>
          <w:tcPr>
            <w:tcW w:w="9345" w:type="dxa"/>
            <w:gridSpan w:val="9"/>
          </w:tcPr>
          <w:p w:rsidR="00CE389F" w:rsidRPr="007721B4" w:rsidRDefault="00CE389F" w:rsidP="00524D7E">
            <w:pPr>
              <w:jc w:val="center"/>
              <w:rPr>
                <w:b/>
                <w:lang w:val="uk-UA"/>
              </w:rPr>
            </w:pPr>
            <w:r w:rsidRPr="007721B4">
              <w:rPr>
                <w:b/>
                <w:sz w:val="22"/>
                <w:szCs w:val="22"/>
                <w:lang w:val="uk-UA"/>
              </w:rPr>
              <w:t>7. Система оцінювання навчальної дисципліни</w:t>
            </w:r>
          </w:p>
        </w:tc>
      </w:tr>
      <w:tr w:rsidR="00CE389F" w:rsidRPr="00EE6EDE" w:rsidTr="00524D7E">
        <w:tc>
          <w:tcPr>
            <w:tcW w:w="1898" w:type="dxa"/>
            <w:gridSpan w:val="2"/>
          </w:tcPr>
          <w:p w:rsidR="00CE389F" w:rsidRPr="007721B4" w:rsidRDefault="00CE389F" w:rsidP="00524D7E">
            <w:pPr>
              <w:pStyle w:val="1"/>
              <w:widowControl w:val="0"/>
              <w:spacing w:line="240" w:lineRule="auto"/>
              <w:jc w:val="center"/>
              <w:rPr>
                <w:rFonts w:ascii="Times New Roman" w:hAnsi="Times New Roman" w:cs="Times New Roman"/>
              </w:rPr>
            </w:pPr>
            <w:r w:rsidRPr="007721B4">
              <w:rPr>
                <w:rFonts w:ascii="Times New Roman" w:hAnsi="Times New Roman" w:cs="Times New Roman"/>
              </w:rPr>
              <w:t>Загальна система оцінювання навчальної дисципліни</w:t>
            </w:r>
          </w:p>
        </w:tc>
        <w:tc>
          <w:tcPr>
            <w:tcW w:w="7447" w:type="dxa"/>
            <w:gridSpan w:val="7"/>
          </w:tcPr>
          <w:p w:rsidR="00CE389F" w:rsidRPr="007721B4" w:rsidRDefault="00CE389F" w:rsidP="00E20DC0">
            <w:pPr>
              <w:ind w:firstLine="185"/>
              <w:jc w:val="both"/>
              <w:rPr>
                <w:lang w:val="uk-UA"/>
              </w:rPr>
            </w:pPr>
            <w:r w:rsidRPr="007721B4">
              <w:rPr>
                <w:sz w:val="22"/>
                <w:szCs w:val="22"/>
                <w:lang w:val="uk-UA"/>
              </w:rPr>
              <w:t>Загальна максимальна сума балів, яка присвоюється студентові за семестр, становить 100 балів, яка є сумою балів за роботу на практичних заняттях, написання тематичних контрольних робіт, підсумкових модульних робіт та балів, отриманих під час іспиту. Допуск до іспиту передбачає отримання рейтингової підсумкової оцінки (максимум 50 балів, мінімум 25 балів). До іспиту студенти можуть набрати максимум 50 балів, з яких 30 балів – за поточне оцінювання і 20 – за підсумкові контрольні роботи. При складанні іспиту (підсумковий контроль) студенти можуть отримати максимум 50 балів (читання, переклад і лінгвостилістична інтерпретація уривку з оригінального художнього твору – 10 б., розмовна тема – 10 б., переклад лексики базового підручника – 15, індивідуальне домашнє читання – 15 б.).</w:t>
            </w:r>
          </w:p>
        </w:tc>
      </w:tr>
      <w:tr w:rsidR="00CE389F" w:rsidRPr="00604FD4" w:rsidTr="00524D7E">
        <w:tc>
          <w:tcPr>
            <w:tcW w:w="1898" w:type="dxa"/>
            <w:gridSpan w:val="2"/>
          </w:tcPr>
          <w:p w:rsidR="00CE389F" w:rsidRPr="007721B4" w:rsidRDefault="00CE389F" w:rsidP="00524D7E">
            <w:pPr>
              <w:pStyle w:val="1"/>
              <w:widowControl w:val="0"/>
              <w:spacing w:line="240" w:lineRule="auto"/>
              <w:jc w:val="center"/>
              <w:rPr>
                <w:rFonts w:ascii="Times New Roman" w:hAnsi="Times New Roman" w:cs="Times New Roman"/>
              </w:rPr>
            </w:pPr>
            <w:r w:rsidRPr="007721B4">
              <w:rPr>
                <w:rFonts w:ascii="Times New Roman" w:hAnsi="Times New Roman" w:cs="Times New Roman"/>
              </w:rPr>
              <w:t>Вимоги до письмових робіт</w:t>
            </w:r>
          </w:p>
        </w:tc>
        <w:tc>
          <w:tcPr>
            <w:tcW w:w="7447" w:type="dxa"/>
            <w:gridSpan w:val="7"/>
          </w:tcPr>
          <w:p w:rsidR="00CE389F" w:rsidRPr="007721B4" w:rsidRDefault="00CE389F" w:rsidP="00001A45">
            <w:pPr>
              <w:jc w:val="both"/>
              <w:rPr>
                <w:lang w:val="uk-UA"/>
              </w:rPr>
            </w:pPr>
            <w:r w:rsidRPr="007721B4">
              <w:rPr>
                <w:iCs/>
                <w:sz w:val="22"/>
                <w:szCs w:val="22"/>
                <w:lang w:val="uk-UA"/>
              </w:rPr>
              <w:t>Письмова перевірка знань студентів відбувається у формі перекладу речень з української на англійську. Оцінювання відбувається в межах шкали 1-5. Передбачено 4 підсумкових роботи у кожному семестрі.</w:t>
            </w:r>
          </w:p>
        </w:tc>
      </w:tr>
      <w:tr w:rsidR="00CE389F" w:rsidRPr="00604FD4" w:rsidTr="00524D7E">
        <w:tc>
          <w:tcPr>
            <w:tcW w:w="1898" w:type="dxa"/>
            <w:gridSpan w:val="2"/>
          </w:tcPr>
          <w:p w:rsidR="00CE389F" w:rsidRPr="007721B4" w:rsidRDefault="00CE389F" w:rsidP="00524D7E">
            <w:pPr>
              <w:pStyle w:val="1"/>
              <w:widowControl w:val="0"/>
              <w:spacing w:line="240" w:lineRule="auto"/>
              <w:jc w:val="center"/>
              <w:rPr>
                <w:rFonts w:ascii="Times New Roman" w:hAnsi="Times New Roman" w:cs="Times New Roman"/>
              </w:rPr>
            </w:pPr>
            <w:r w:rsidRPr="007721B4">
              <w:rPr>
                <w:rFonts w:ascii="Times New Roman" w:hAnsi="Times New Roman" w:cs="Times New Roman"/>
              </w:rPr>
              <w:t>Практичні заняття</w:t>
            </w:r>
          </w:p>
        </w:tc>
        <w:tc>
          <w:tcPr>
            <w:tcW w:w="7447" w:type="dxa"/>
            <w:gridSpan w:val="7"/>
          </w:tcPr>
          <w:p w:rsidR="00CE389F" w:rsidRPr="007721B4" w:rsidRDefault="00CE389F" w:rsidP="00001A45">
            <w:pPr>
              <w:jc w:val="both"/>
              <w:rPr>
                <w:lang w:val="uk-UA"/>
              </w:rPr>
            </w:pPr>
            <w:r w:rsidRPr="007721B4">
              <w:rPr>
                <w:sz w:val="22"/>
                <w:szCs w:val="22"/>
                <w:lang w:val="uk-UA"/>
              </w:rPr>
              <w:t>Оцінюється відвідуваність усіх занять упродовж семестру за 5-бальною шкалою. Максимальна кількість за аудиторну роботу  розраховується як середнє арифметичне оцінок, отриманих студентами на заняттях, із ваговим коефіцієнтом 6.</w:t>
            </w:r>
          </w:p>
        </w:tc>
      </w:tr>
      <w:tr w:rsidR="00CE389F" w:rsidRPr="00604FD4" w:rsidTr="00524D7E">
        <w:tc>
          <w:tcPr>
            <w:tcW w:w="1898" w:type="dxa"/>
            <w:gridSpan w:val="2"/>
          </w:tcPr>
          <w:p w:rsidR="00CE389F" w:rsidRPr="007721B4" w:rsidRDefault="00CE389F" w:rsidP="00524D7E">
            <w:pPr>
              <w:pStyle w:val="1"/>
              <w:widowControl w:val="0"/>
              <w:spacing w:line="240" w:lineRule="auto"/>
              <w:jc w:val="center"/>
              <w:rPr>
                <w:rFonts w:ascii="Times New Roman" w:hAnsi="Times New Roman" w:cs="Times New Roman"/>
              </w:rPr>
            </w:pPr>
            <w:r w:rsidRPr="007721B4">
              <w:rPr>
                <w:rFonts w:ascii="Times New Roman" w:hAnsi="Times New Roman" w:cs="Times New Roman"/>
              </w:rPr>
              <w:t>Умови допуску до підсумкового контролю</w:t>
            </w:r>
          </w:p>
        </w:tc>
        <w:tc>
          <w:tcPr>
            <w:tcW w:w="7447" w:type="dxa"/>
            <w:gridSpan w:val="7"/>
          </w:tcPr>
          <w:p w:rsidR="00CE389F" w:rsidRPr="007721B4" w:rsidRDefault="00CE389F" w:rsidP="00524D7E">
            <w:pPr>
              <w:jc w:val="both"/>
              <w:rPr>
                <w:lang w:val="uk-UA"/>
              </w:rPr>
            </w:pPr>
            <w:r w:rsidRPr="007721B4">
              <w:rPr>
                <w:sz w:val="22"/>
                <w:szCs w:val="22"/>
                <w:lang w:val="uk-UA"/>
              </w:rPr>
              <w:t>При виставленні допуску до іспиту (максимум 50 балів) враховуються навчальні досягнення студентів (бали), набрані на поточному опитуванні під час контактних (аудиторних) годин, при виконанні завдань для самостійної роботи, а також бали підсумкового тестування.</w:t>
            </w:r>
          </w:p>
        </w:tc>
      </w:tr>
      <w:tr w:rsidR="00CE389F" w:rsidRPr="00604FD4" w:rsidTr="00524D7E">
        <w:tc>
          <w:tcPr>
            <w:tcW w:w="1898" w:type="dxa"/>
            <w:gridSpan w:val="2"/>
          </w:tcPr>
          <w:p w:rsidR="00CE389F" w:rsidRPr="007721B4" w:rsidRDefault="00CE389F" w:rsidP="00524D7E">
            <w:pPr>
              <w:pStyle w:val="1"/>
              <w:widowControl w:val="0"/>
              <w:spacing w:line="240" w:lineRule="auto"/>
              <w:jc w:val="center"/>
              <w:rPr>
                <w:rFonts w:ascii="Times New Roman" w:hAnsi="Times New Roman" w:cs="Times New Roman"/>
              </w:rPr>
            </w:pPr>
            <w:r w:rsidRPr="007721B4">
              <w:rPr>
                <w:rFonts w:ascii="Times New Roman" w:hAnsi="Times New Roman" w:cs="Times New Roman"/>
              </w:rPr>
              <w:t>Підсумковий контроль</w:t>
            </w:r>
          </w:p>
        </w:tc>
        <w:tc>
          <w:tcPr>
            <w:tcW w:w="7447" w:type="dxa"/>
            <w:gridSpan w:val="7"/>
          </w:tcPr>
          <w:p w:rsidR="00CE389F" w:rsidRPr="007721B4" w:rsidRDefault="00CE389F" w:rsidP="00524D7E">
            <w:pPr>
              <w:jc w:val="both"/>
              <w:rPr>
                <w:iCs/>
                <w:lang w:val="uk-UA"/>
              </w:rPr>
            </w:pPr>
            <w:r w:rsidRPr="007721B4">
              <w:rPr>
                <w:iCs/>
                <w:sz w:val="22"/>
                <w:szCs w:val="22"/>
                <w:u w:val="single"/>
                <w:lang w:val="uk-UA"/>
              </w:rPr>
              <w:t>форма контролю</w:t>
            </w:r>
            <w:r w:rsidRPr="007721B4">
              <w:rPr>
                <w:iCs/>
                <w:sz w:val="22"/>
                <w:szCs w:val="22"/>
                <w:lang w:val="uk-UA"/>
              </w:rPr>
              <w:t xml:space="preserve"> – екзамен;</w:t>
            </w:r>
          </w:p>
          <w:p w:rsidR="00CE389F" w:rsidRPr="007721B4" w:rsidRDefault="00CE389F" w:rsidP="00524D7E">
            <w:pPr>
              <w:jc w:val="both"/>
              <w:rPr>
                <w:iCs/>
                <w:lang w:val="uk-UA"/>
              </w:rPr>
            </w:pPr>
            <w:r w:rsidRPr="007721B4">
              <w:rPr>
                <w:iCs/>
                <w:sz w:val="22"/>
                <w:szCs w:val="22"/>
                <w:u w:val="single"/>
                <w:lang w:val="uk-UA"/>
              </w:rPr>
              <w:t>форму здачі</w:t>
            </w:r>
            <w:r w:rsidRPr="007721B4">
              <w:rPr>
                <w:iCs/>
                <w:sz w:val="22"/>
                <w:szCs w:val="22"/>
                <w:lang w:val="uk-UA"/>
              </w:rPr>
              <w:t xml:space="preserve"> – комбінована;</w:t>
            </w:r>
          </w:p>
          <w:p w:rsidR="00CE389F" w:rsidRPr="007721B4" w:rsidRDefault="00CE389F" w:rsidP="00524D7E">
            <w:pPr>
              <w:jc w:val="both"/>
              <w:rPr>
                <w:iCs/>
                <w:u w:val="single"/>
                <w:lang w:val="uk-UA"/>
              </w:rPr>
            </w:pPr>
            <w:r w:rsidRPr="007721B4">
              <w:rPr>
                <w:iCs/>
                <w:sz w:val="22"/>
                <w:szCs w:val="22"/>
                <w:u w:val="single"/>
                <w:lang w:val="uk-UA"/>
              </w:rPr>
              <w:t>структуру білета і розподіл балів за завдання:</w:t>
            </w:r>
          </w:p>
          <w:p w:rsidR="00CE389F" w:rsidRPr="00F32D4D" w:rsidRDefault="00CE389F" w:rsidP="00F32D4D">
            <w:pPr>
              <w:jc w:val="both"/>
              <w:rPr>
                <w:i/>
                <w:iCs/>
                <w:lang w:val="uk-UA"/>
              </w:rPr>
            </w:pPr>
            <w:r w:rsidRPr="00F32D4D">
              <w:rPr>
                <w:i/>
                <w:iCs/>
                <w:sz w:val="22"/>
                <w:szCs w:val="22"/>
                <w:lang w:val="uk-UA"/>
              </w:rPr>
              <w:t>1. Читання, переклад і лінгвостилістична інтерпретація уривку з оригінального художнього твору (‘Girl with a Pearl Earring’ by Tracy Chevalier) – 10 балів</w:t>
            </w:r>
          </w:p>
          <w:p w:rsidR="00CE389F" w:rsidRPr="00F32D4D" w:rsidRDefault="00CE389F" w:rsidP="00F32D4D">
            <w:pPr>
              <w:jc w:val="both"/>
              <w:rPr>
                <w:i/>
                <w:iCs/>
                <w:lang w:val="uk-UA"/>
              </w:rPr>
            </w:pPr>
            <w:r w:rsidRPr="00F32D4D">
              <w:rPr>
                <w:i/>
                <w:iCs/>
                <w:sz w:val="22"/>
                <w:szCs w:val="22"/>
                <w:lang w:val="uk-UA"/>
              </w:rPr>
              <w:t>2. Усне непідготовлене мовлення за темами підручника On Screen C1– 10 балів</w:t>
            </w:r>
          </w:p>
          <w:p w:rsidR="00CE389F" w:rsidRPr="00F32D4D" w:rsidRDefault="00CE389F" w:rsidP="00F32D4D">
            <w:pPr>
              <w:jc w:val="both"/>
              <w:rPr>
                <w:i/>
                <w:iCs/>
                <w:lang w:val="uk-UA"/>
              </w:rPr>
            </w:pPr>
            <w:r w:rsidRPr="00F32D4D">
              <w:rPr>
                <w:i/>
                <w:iCs/>
                <w:sz w:val="22"/>
                <w:szCs w:val="22"/>
                <w:lang w:val="uk-UA"/>
              </w:rPr>
              <w:t>3. Переклад на англійську мову речень з використанням лексики базового підручника On Screen C1 (Units 1-8) – 15 балів</w:t>
            </w:r>
          </w:p>
          <w:p w:rsidR="00CE389F" w:rsidRPr="007721B4" w:rsidRDefault="00CE389F" w:rsidP="00F32D4D">
            <w:pPr>
              <w:jc w:val="both"/>
              <w:rPr>
                <w:i/>
                <w:iCs/>
                <w:lang w:val="uk-UA"/>
              </w:rPr>
            </w:pPr>
            <w:r w:rsidRPr="00F32D4D">
              <w:rPr>
                <w:i/>
                <w:iCs/>
                <w:sz w:val="22"/>
                <w:szCs w:val="22"/>
                <w:lang w:val="uk-UA"/>
              </w:rPr>
              <w:t>4. Індивідуальне домашнє читання – 15 балів</w:t>
            </w:r>
          </w:p>
        </w:tc>
      </w:tr>
      <w:tr w:rsidR="00CE389F" w:rsidRPr="00604FD4" w:rsidTr="00524D7E">
        <w:tc>
          <w:tcPr>
            <w:tcW w:w="9345" w:type="dxa"/>
            <w:gridSpan w:val="9"/>
          </w:tcPr>
          <w:p w:rsidR="00CE389F" w:rsidRPr="007721B4" w:rsidRDefault="00CE389F" w:rsidP="00524D7E">
            <w:pPr>
              <w:jc w:val="center"/>
              <w:rPr>
                <w:lang w:val="uk-UA"/>
              </w:rPr>
            </w:pPr>
            <w:r w:rsidRPr="007721B4">
              <w:rPr>
                <w:b/>
                <w:sz w:val="22"/>
                <w:szCs w:val="22"/>
                <w:lang w:val="uk-UA"/>
              </w:rPr>
              <w:t>8. Політика навчальної дисципліни</w:t>
            </w:r>
          </w:p>
        </w:tc>
      </w:tr>
      <w:tr w:rsidR="00CE389F" w:rsidRPr="00604FD4" w:rsidTr="00524D7E">
        <w:tc>
          <w:tcPr>
            <w:tcW w:w="9345" w:type="dxa"/>
            <w:gridSpan w:val="9"/>
          </w:tcPr>
          <w:p w:rsidR="00CE389F" w:rsidRPr="007721B4" w:rsidRDefault="00CE389F" w:rsidP="00524D7E">
            <w:pPr>
              <w:autoSpaceDE w:val="0"/>
              <w:autoSpaceDN w:val="0"/>
              <w:adjustRightInd w:val="0"/>
              <w:ind w:firstLine="310"/>
              <w:jc w:val="both"/>
              <w:rPr>
                <w:rFonts w:eastAsia="TimesNewRomanPSMT"/>
                <w:u w:val="single"/>
                <w:lang w:val="uk-UA" w:eastAsia="en-US"/>
              </w:rPr>
            </w:pPr>
            <w:r w:rsidRPr="007721B4">
              <w:rPr>
                <w:rFonts w:eastAsia="TimesNewRomanPSMT"/>
                <w:sz w:val="22"/>
                <w:szCs w:val="22"/>
                <w:u w:val="single"/>
                <w:lang w:val="uk-UA" w:eastAsia="en-US"/>
              </w:rPr>
              <w:t>Письмові роботи:</w:t>
            </w:r>
          </w:p>
          <w:p w:rsidR="00CE389F" w:rsidRPr="007721B4" w:rsidRDefault="00CE389F" w:rsidP="00524D7E">
            <w:pPr>
              <w:ind w:firstLine="310"/>
              <w:jc w:val="both"/>
              <w:rPr>
                <w:rFonts w:eastAsia="TimesNewRomanPSMT"/>
                <w:lang w:val="uk-UA" w:eastAsia="en-US"/>
              </w:rPr>
            </w:pPr>
            <w:r w:rsidRPr="007721B4">
              <w:rPr>
                <w:rFonts w:eastAsia="TimesNewRomanPSMT"/>
                <w:sz w:val="22"/>
                <w:szCs w:val="22"/>
                <w:lang w:val="uk-UA" w:eastAsia="en-US"/>
              </w:rPr>
              <w:t>У кожному семестрі передбачено написання підсумкових тематичних контрольних робіт. Оцінювання відбувається в межах шкали 1-5. Передбачено 4 підсумкових роботи у кожному семестрі.</w:t>
            </w:r>
          </w:p>
          <w:p w:rsidR="00CE389F" w:rsidRPr="007721B4" w:rsidRDefault="00CE389F" w:rsidP="00524D7E">
            <w:pPr>
              <w:ind w:firstLine="310"/>
              <w:jc w:val="both"/>
              <w:rPr>
                <w:lang w:val="uk-UA"/>
              </w:rPr>
            </w:pPr>
            <w:r w:rsidRPr="007721B4">
              <w:rPr>
                <w:rFonts w:eastAsia="TimesNewRomanPSMT"/>
                <w:sz w:val="22"/>
                <w:szCs w:val="22"/>
                <w:u w:val="single"/>
                <w:lang w:val="uk-UA" w:eastAsia="en-US"/>
              </w:rPr>
              <w:t>Академічна доброчесність:</w:t>
            </w:r>
          </w:p>
          <w:p w:rsidR="00CE389F" w:rsidRDefault="00CE389F" w:rsidP="00524D7E">
            <w:pPr>
              <w:autoSpaceDE w:val="0"/>
              <w:autoSpaceDN w:val="0"/>
              <w:adjustRightInd w:val="0"/>
              <w:ind w:firstLine="310"/>
              <w:jc w:val="both"/>
              <w:rPr>
                <w:rFonts w:eastAsia="TimesNewRomanPSMT"/>
                <w:lang w:val="uk-UA" w:eastAsia="en-US"/>
              </w:rPr>
            </w:pPr>
            <w:r>
              <w:rPr>
                <w:rFonts w:eastAsia="TimesNewRomanPSMT"/>
                <w:sz w:val="22"/>
                <w:szCs w:val="22"/>
                <w:lang w:val="uk-UA" w:eastAsia="en-US"/>
              </w:rPr>
              <w:t>с</w:t>
            </w:r>
            <w:bookmarkStart w:id="0" w:name="_GoBack"/>
            <w:bookmarkEnd w:id="0"/>
            <w:r w:rsidRPr="00EE6EDE">
              <w:rPr>
                <w:rFonts w:eastAsia="TimesNewRomanPSMT"/>
                <w:sz w:val="22"/>
                <w:szCs w:val="22"/>
                <w:lang w:val="uk-UA" w:eastAsia="en-US"/>
              </w:rPr>
              <w:t>тудент повинен добросовісно готуватися до усіх видів контролю і дотримуватися правил академічної доброчесності. Не допускається користування мобільним телефоном, планшетом чи іншими мобільними пристроями під час опитування та тестування.</w:t>
            </w:r>
          </w:p>
          <w:p w:rsidR="00CE389F" w:rsidRPr="007721B4" w:rsidRDefault="00CE389F" w:rsidP="00524D7E">
            <w:pPr>
              <w:autoSpaceDE w:val="0"/>
              <w:autoSpaceDN w:val="0"/>
              <w:adjustRightInd w:val="0"/>
              <w:ind w:firstLine="310"/>
              <w:jc w:val="both"/>
              <w:rPr>
                <w:rFonts w:eastAsia="TimesNewRomanPSMT"/>
                <w:u w:val="single"/>
                <w:lang w:val="uk-UA" w:eastAsia="en-US"/>
              </w:rPr>
            </w:pPr>
            <w:r w:rsidRPr="007721B4">
              <w:rPr>
                <w:rFonts w:eastAsia="TimesNewRomanPSMT"/>
                <w:sz w:val="22"/>
                <w:szCs w:val="22"/>
                <w:u w:val="single"/>
                <w:lang w:val="uk-UA" w:eastAsia="en-US"/>
              </w:rPr>
              <w:t>Відвідування занять</w:t>
            </w:r>
            <w:r>
              <w:rPr>
                <w:rFonts w:eastAsia="TimesNewRomanPSMT"/>
                <w:sz w:val="22"/>
                <w:szCs w:val="22"/>
                <w:u w:val="single"/>
                <w:lang w:val="uk-UA" w:eastAsia="en-US"/>
              </w:rPr>
              <w:t>:</w:t>
            </w:r>
          </w:p>
          <w:p w:rsidR="00CE389F" w:rsidRPr="007721B4" w:rsidRDefault="00CE389F" w:rsidP="00524D7E">
            <w:pPr>
              <w:autoSpaceDE w:val="0"/>
              <w:autoSpaceDN w:val="0"/>
              <w:adjustRightInd w:val="0"/>
              <w:ind w:firstLine="310"/>
              <w:jc w:val="both"/>
              <w:rPr>
                <w:rFonts w:eastAsia="TimesNewRomanPSMT"/>
                <w:lang w:val="uk-UA" w:eastAsia="en-US"/>
              </w:rPr>
            </w:pPr>
            <w:r>
              <w:rPr>
                <w:rFonts w:eastAsia="TimesNewRomanPSMT"/>
                <w:sz w:val="22"/>
                <w:szCs w:val="22"/>
                <w:lang w:val="uk-UA" w:eastAsia="en-US"/>
              </w:rPr>
              <w:t>п</w:t>
            </w:r>
            <w:r w:rsidRPr="007721B4">
              <w:rPr>
                <w:rFonts w:eastAsia="TimesNewRomanPSMT"/>
                <w:sz w:val="22"/>
                <w:szCs w:val="22"/>
                <w:lang w:val="uk-UA" w:eastAsia="en-US"/>
              </w:rPr>
              <w:t>ри виставленні рейтингового підсумкового балу обов’язково враховується присутність та активність студента на заняттях, а також результати відпрацювання з поважної причини пропущених занять.</w:t>
            </w:r>
          </w:p>
          <w:p w:rsidR="00CE389F" w:rsidRPr="007721B4" w:rsidRDefault="00CE389F" w:rsidP="00524D7E">
            <w:pPr>
              <w:autoSpaceDE w:val="0"/>
              <w:autoSpaceDN w:val="0"/>
              <w:adjustRightInd w:val="0"/>
              <w:ind w:firstLine="310"/>
              <w:jc w:val="both"/>
              <w:rPr>
                <w:rFonts w:eastAsia="TimesNewRomanPSMT"/>
                <w:lang w:val="uk-UA" w:eastAsia="en-US"/>
              </w:rPr>
            </w:pPr>
          </w:p>
        </w:tc>
      </w:tr>
      <w:tr w:rsidR="00CE389F" w:rsidRPr="00604FD4" w:rsidTr="00524D7E">
        <w:tc>
          <w:tcPr>
            <w:tcW w:w="9345" w:type="dxa"/>
            <w:gridSpan w:val="9"/>
          </w:tcPr>
          <w:p w:rsidR="00CE389F" w:rsidRPr="007721B4" w:rsidRDefault="00CE389F" w:rsidP="00524D7E">
            <w:pPr>
              <w:jc w:val="center"/>
              <w:rPr>
                <w:b/>
                <w:lang w:val="uk-UA"/>
              </w:rPr>
            </w:pPr>
            <w:r w:rsidRPr="007721B4">
              <w:rPr>
                <w:b/>
                <w:sz w:val="22"/>
                <w:szCs w:val="22"/>
                <w:lang w:val="uk-UA"/>
              </w:rPr>
              <w:t>9. Рекомендована література</w:t>
            </w:r>
          </w:p>
        </w:tc>
      </w:tr>
      <w:tr w:rsidR="00CE389F" w:rsidRPr="00604FD4" w:rsidTr="00524D7E">
        <w:tc>
          <w:tcPr>
            <w:tcW w:w="9345" w:type="dxa"/>
            <w:gridSpan w:val="9"/>
          </w:tcPr>
          <w:p w:rsidR="00CE389F" w:rsidRPr="007721B4" w:rsidRDefault="00CE389F" w:rsidP="003C7ED2">
            <w:pPr>
              <w:pStyle w:val="ListParagraph"/>
              <w:numPr>
                <w:ilvl w:val="0"/>
                <w:numId w:val="25"/>
              </w:numPr>
              <w:tabs>
                <w:tab w:val="num" w:pos="-258"/>
                <w:tab w:val="left" w:pos="567"/>
              </w:tabs>
              <w:autoSpaceDE w:val="0"/>
              <w:autoSpaceDN w:val="0"/>
              <w:adjustRightInd w:val="0"/>
              <w:jc w:val="both"/>
              <w:rPr>
                <w:lang w:val="uk-UA"/>
              </w:rPr>
            </w:pPr>
            <w:r w:rsidRPr="007721B4">
              <w:rPr>
                <w:sz w:val="22"/>
                <w:szCs w:val="22"/>
                <w:lang w:val="uk-UA"/>
              </w:rPr>
              <w:t>Dooley J., Evans V. On screen. C1. Public Speaking Skills. Student’s Book. Express Publishing, 2017. 30 p. (бібліотека ПНУ, бібліотека ФІМ)</w:t>
            </w:r>
          </w:p>
          <w:p w:rsidR="00CE389F" w:rsidRPr="007721B4" w:rsidRDefault="00CE389F" w:rsidP="003C7ED2">
            <w:pPr>
              <w:pStyle w:val="ListParagraph"/>
              <w:numPr>
                <w:ilvl w:val="0"/>
                <w:numId w:val="25"/>
              </w:numPr>
              <w:tabs>
                <w:tab w:val="num" w:pos="-258"/>
                <w:tab w:val="left" w:pos="567"/>
              </w:tabs>
              <w:autoSpaceDE w:val="0"/>
              <w:autoSpaceDN w:val="0"/>
              <w:adjustRightInd w:val="0"/>
              <w:jc w:val="both"/>
              <w:rPr>
                <w:lang w:val="uk-UA"/>
              </w:rPr>
            </w:pPr>
            <w:r w:rsidRPr="007721B4">
              <w:rPr>
                <w:sz w:val="22"/>
                <w:szCs w:val="22"/>
                <w:lang w:val="uk-UA"/>
              </w:rPr>
              <w:t>Dooley J., Evans V. On screen. C1. Student’s Book. Express Publishing, 2017. 202 p.</w:t>
            </w:r>
          </w:p>
          <w:p w:rsidR="00CE389F" w:rsidRPr="007721B4" w:rsidRDefault="00CE389F" w:rsidP="003C7ED2">
            <w:pPr>
              <w:pStyle w:val="ListParagraph"/>
              <w:numPr>
                <w:ilvl w:val="0"/>
                <w:numId w:val="25"/>
              </w:numPr>
              <w:tabs>
                <w:tab w:val="num" w:pos="-258"/>
                <w:tab w:val="left" w:pos="567"/>
              </w:tabs>
              <w:autoSpaceDE w:val="0"/>
              <w:autoSpaceDN w:val="0"/>
              <w:adjustRightInd w:val="0"/>
              <w:jc w:val="both"/>
              <w:rPr>
                <w:lang w:val="uk-UA"/>
              </w:rPr>
            </w:pPr>
            <w:r w:rsidRPr="007721B4">
              <w:rPr>
                <w:sz w:val="22"/>
                <w:szCs w:val="22"/>
                <w:lang w:val="uk-UA"/>
              </w:rPr>
              <w:t>(бібліотека ПНУ, бібліотека ФІМ).</w:t>
            </w:r>
          </w:p>
          <w:p w:rsidR="00CE389F" w:rsidRPr="007721B4" w:rsidRDefault="00CE389F" w:rsidP="003C7ED2">
            <w:pPr>
              <w:pStyle w:val="ListParagraph"/>
              <w:numPr>
                <w:ilvl w:val="0"/>
                <w:numId w:val="25"/>
              </w:numPr>
              <w:tabs>
                <w:tab w:val="num" w:pos="-258"/>
                <w:tab w:val="left" w:pos="567"/>
              </w:tabs>
              <w:autoSpaceDE w:val="0"/>
              <w:autoSpaceDN w:val="0"/>
              <w:adjustRightInd w:val="0"/>
              <w:jc w:val="both"/>
              <w:rPr>
                <w:lang w:val="uk-UA"/>
              </w:rPr>
            </w:pPr>
            <w:r w:rsidRPr="007721B4">
              <w:rPr>
                <w:sz w:val="22"/>
                <w:szCs w:val="22"/>
                <w:lang w:val="uk-UA"/>
              </w:rPr>
              <w:t>Dooley J., Evans V. On screen. C1. Workbook and Grammar Book. Express Publishing, 2017. 192 p. (Бібліотека ПНУ, бібліотека ФІМ)</w:t>
            </w:r>
          </w:p>
          <w:p w:rsidR="00CE389F" w:rsidRPr="007721B4" w:rsidRDefault="00CE389F" w:rsidP="003C7ED2">
            <w:pPr>
              <w:pStyle w:val="ListParagraph"/>
              <w:numPr>
                <w:ilvl w:val="0"/>
                <w:numId w:val="25"/>
              </w:numPr>
              <w:tabs>
                <w:tab w:val="left" w:pos="567"/>
              </w:tabs>
              <w:autoSpaceDE w:val="0"/>
              <w:autoSpaceDN w:val="0"/>
              <w:adjustRightInd w:val="0"/>
              <w:jc w:val="both"/>
              <w:rPr>
                <w:lang w:val="uk-UA"/>
              </w:rPr>
            </w:pPr>
            <w:r w:rsidRPr="007721B4">
              <w:rPr>
                <w:sz w:val="22"/>
                <w:szCs w:val="22"/>
                <w:lang w:val="uk-UA"/>
              </w:rPr>
              <w:t>Мінцис Е.Є. Карбашевська О.В., Мінцис Ю.Б. A Commonsense Guide to Analytical Reading and Text Interpretation. Івано-Франківськ, 2011. 48 с. (Бібліотека ПНУ)</w:t>
            </w:r>
          </w:p>
          <w:p w:rsidR="00CE389F" w:rsidRPr="007721B4" w:rsidRDefault="00CE389F" w:rsidP="003C7ED2">
            <w:pPr>
              <w:pStyle w:val="ListParagraph"/>
              <w:numPr>
                <w:ilvl w:val="0"/>
                <w:numId w:val="25"/>
              </w:numPr>
              <w:tabs>
                <w:tab w:val="num" w:pos="-258"/>
                <w:tab w:val="left" w:pos="567"/>
              </w:tabs>
              <w:autoSpaceDE w:val="0"/>
              <w:autoSpaceDN w:val="0"/>
              <w:adjustRightInd w:val="0"/>
              <w:jc w:val="both"/>
              <w:rPr>
                <w:lang w:val="uk-UA"/>
              </w:rPr>
            </w:pPr>
            <w:r w:rsidRPr="007721B4">
              <w:rPr>
                <w:sz w:val="22"/>
                <w:szCs w:val="22"/>
                <w:lang w:val="uk-UA"/>
              </w:rPr>
              <w:t>Мінцис Е.Є. Карбашевська О.В., Мінцис Ю.Б. Text Interpretation and Analytical Reading of English Prose Fiction. An Introduction. / 2-ге вид., доп. і перер. Івано-Франківськ: НАІР, 2015. 60 с. (Бібліотека ПНУ)</w:t>
            </w:r>
          </w:p>
        </w:tc>
      </w:tr>
    </w:tbl>
    <w:p w:rsidR="00CE389F" w:rsidRPr="00604FD4" w:rsidRDefault="00CE389F" w:rsidP="00395013">
      <w:pPr>
        <w:jc w:val="both"/>
        <w:rPr>
          <w:lang w:val="uk-UA"/>
        </w:rPr>
      </w:pPr>
    </w:p>
    <w:p w:rsidR="00CE389F" w:rsidRPr="00604FD4" w:rsidRDefault="00CE389F" w:rsidP="00395013">
      <w:pPr>
        <w:jc w:val="both"/>
        <w:rPr>
          <w:sz w:val="28"/>
          <w:szCs w:val="28"/>
          <w:lang w:val="uk-UA"/>
        </w:rPr>
      </w:pPr>
    </w:p>
    <w:p w:rsidR="00CE389F" w:rsidRPr="00604FD4" w:rsidRDefault="00CE389F" w:rsidP="00395013">
      <w:pPr>
        <w:jc w:val="both"/>
        <w:rPr>
          <w:lang w:val="uk-UA"/>
        </w:rPr>
      </w:pPr>
    </w:p>
    <w:p w:rsidR="00CE389F" w:rsidRPr="00604FD4" w:rsidRDefault="00CE389F" w:rsidP="00395013">
      <w:pPr>
        <w:jc w:val="both"/>
        <w:rPr>
          <w:sz w:val="28"/>
          <w:szCs w:val="28"/>
          <w:lang w:val="uk-UA"/>
        </w:rPr>
      </w:pPr>
    </w:p>
    <w:p w:rsidR="00CE389F" w:rsidRPr="007721B4" w:rsidRDefault="00CE389F" w:rsidP="00581281">
      <w:pPr>
        <w:jc w:val="right"/>
        <w:rPr>
          <w:bCs/>
          <w:sz w:val="22"/>
          <w:szCs w:val="22"/>
          <w:lang w:val="uk-UA"/>
        </w:rPr>
      </w:pPr>
      <w:r w:rsidRPr="007721B4">
        <w:rPr>
          <w:bCs/>
          <w:sz w:val="22"/>
          <w:szCs w:val="22"/>
          <w:lang w:val="uk-UA"/>
        </w:rPr>
        <w:t>Викладач</w:t>
      </w:r>
      <w:r w:rsidRPr="007721B4">
        <w:rPr>
          <w:b/>
          <w:sz w:val="22"/>
          <w:szCs w:val="22"/>
          <w:lang w:val="uk-UA"/>
        </w:rPr>
        <w:t xml:space="preserve"> </w:t>
      </w:r>
      <w:r w:rsidRPr="007721B4">
        <w:rPr>
          <w:b/>
          <w:i/>
          <w:sz w:val="22"/>
          <w:szCs w:val="22"/>
          <w:lang w:val="uk-UA"/>
        </w:rPr>
        <w:t>Білик О.І., доцент кафедри англійської філології</w:t>
      </w:r>
    </w:p>
    <w:p w:rsidR="00CE389F" w:rsidRPr="00604FD4" w:rsidRDefault="00CE389F" w:rsidP="00395013">
      <w:pPr>
        <w:jc w:val="center"/>
        <w:rPr>
          <w:b/>
          <w:sz w:val="28"/>
          <w:szCs w:val="28"/>
          <w:lang w:val="uk-UA"/>
        </w:rPr>
      </w:pPr>
    </w:p>
    <w:sectPr w:rsidR="00CE389F" w:rsidRPr="00604FD4"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135C60CD"/>
    <w:multiLevelType w:val="hybridMultilevel"/>
    <w:tmpl w:val="60E496FC"/>
    <w:lvl w:ilvl="0" w:tplc="492CA5E2">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EC47AF6"/>
    <w:multiLevelType w:val="hybridMultilevel"/>
    <w:tmpl w:val="9878BFA0"/>
    <w:lvl w:ilvl="0" w:tplc="BF5C9DD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6">
    <w:nsid w:val="2DAA1320"/>
    <w:multiLevelType w:val="hybridMultilevel"/>
    <w:tmpl w:val="AB6CD744"/>
    <w:lvl w:ilvl="0" w:tplc="F880C9BC">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A34652"/>
    <w:multiLevelType w:val="hybridMultilevel"/>
    <w:tmpl w:val="21E48FEA"/>
    <w:lvl w:ilvl="0" w:tplc="083E7482">
      <w:start w:val="81"/>
      <w:numFmt w:val="bullet"/>
      <w:lvlText w:val="-"/>
      <w:lvlJc w:val="left"/>
      <w:pPr>
        <w:ind w:left="545" w:hanging="360"/>
      </w:pPr>
      <w:rPr>
        <w:rFonts w:ascii="Times New Roman" w:eastAsia="Times New Roman" w:hAnsi="Times New Roman" w:hint="default"/>
      </w:rPr>
    </w:lvl>
    <w:lvl w:ilvl="1" w:tplc="04220003" w:tentative="1">
      <w:start w:val="1"/>
      <w:numFmt w:val="bullet"/>
      <w:lvlText w:val="o"/>
      <w:lvlJc w:val="left"/>
      <w:pPr>
        <w:ind w:left="1265" w:hanging="360"/>
      </w:pPr>
      <w:rPr>
        <w:rFonts w:ascii="Courier New" w:hAnsi="Courier New" w:hint="default"/>
      </w:rPr>
    </w:lvl>
    <w:lvl w:ilvl="2" w:tplc="04220005" w:tentative="1">
      <w:start w:val="1"/>
      <w:numFmt w:val="bullet"/>
      <w:lvlText w:val=""/>
      <w:lvlJc w:val="left"/>
      <w:pPr>
        <w:ind w:left="1985" w:hanging="360"/>
      </w:pPr>
      <w:rPr>
        <w:rFonts w:ascii="Wingdings" w:hAnsi="Wingdings" w:hint="default"/>
      </w:rPr>
    </w:lvl>
    <w:lvl w:ilvl="3" w:tplc="04220001" w:tentative="1">
      <w:start w:val="1"/>
      <w:numFmt w:val="bullet"/>
      <w:lvlText w:val=""/>
      <w:lvlJc w:val="left"/>
      <w:pPr>
        <w:ind w:left="2705" w:hanging="360"/>
      </w:pPr>
      <w:rPr>
        <w:rFonts w:ascii="Symbol" w:hAnsi="Symbol" w:hint="default"/>
      </w:rPr>
    </w:lvl>
    <w:lvl w:ilvl="4" w:tplc="04220003" w:tentative="1">
      <w:start w:val="1"/>
      <w:numFmt w:val="bullet"/>
      <w:lvlText w:val="o"/>
      <w:lvlJc w:val="left"/>
      <w:pPr>
        <w:ind w:left="3425" w:hanging="360"/>
      </w:pPr>
      <w:rPr>
        <w:rFonts w:ascii="Courier New" w:hAnsi="Courier New" w:hint="default"/>
      </w:rPr>
    </w:lvl>
    <w:lvl w:ilvl="5" w:tplc="04220005" w:tentative="1">
      <w:start w:val="1"/>
      <w:numFmt w:val="bullet"/>
      <w:lvlText w:val=""/>
      <w:lvlJc w:val="left"/>
      <w:pPr>
        <w:ind w:left="4145" w:hanging="360"/>
      </w:pPr>
      <w:rPr>
        <w:rFonts w:ascii="Wingdings" w:hAnsi="Wingdings" w:hint="default"/>
      </w:rPr>
    </w:lvl>
    <w:lvl w:ilvl="6" w:tplc="04220001" w:tentative="1">
      <w:start w:val="1"/>
      <w:numFmt w:val="bullet"/>
      <w:lvlText w:val=""/>
      <w:lvlJc w:val="left"/>
      <w:pPr>
        <w:ind w:left="4865" w:hanging="360"/>
      </w:pPr>
      <w:rPr>
        <w:rFonts w:ascii="Symbol" w:hAnsi="Symbol" w:hint="default"/>
      </w:rPr>
    </w:lvl>
    <w:lvl w:ilvl="7" w:tplc="04220003" w:tentative="1">
      <w:start w:val="1"/>
      <w:numFmt w:val="bullet"/>
      <w:lvlText w:val="o"/>
      <w:lvlJc w:val="left"/>
      <w:pPr>
        <w:ind w:left="5585" w:hanging="360"/>
      </w:pPr>
      <w:rPr>
        <w:rFonts w:ascii="Courier New" w:hAnsi="Courier New" w:hint="default"/>
      </w:rPr>
    </w:lvl>
    <w:lvl w:ilvl="8" w:tplc="04220005" w:tentative="1">
      <w:start w:val="1"/>
      <w:numFmt w:val="bullet"/>
      <w:lvlText w:val=""/>
      <w:lvlJc w:val="left"/>
      <w:pPr>
        <w:ind w:left="6305" w:hanging="360"/>
      </w:pPr>
      <w:rPr>
        <w:rFonts w:ascii="Wingdings" w:hAnsi="Wingdings" w:hint="default"/>
      </w:rPr>
    </w:lvl>
  </w:abstractNum>
  <w:abstractNum w:abstractNumId="10">
    <w:nsid w:val="36435DE5"/>
    <w:multiLevelType w:val="hybridMultilevel"/>
    <w:tmpl w:val="5058D890"/>
    <w:lvl w:ilvl="0" w:tplc="D6AC2E3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1">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DD3594F"/>
    <w:multiLevelType w:val="hybridMultilevel"/>
    <w:tmpl w:val="DA6E4D5E"/>
    <w:lvl w:ilvl="0" w:tplc="74E29B06">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E2536A6"/>
    <w:multiLevelType w:val="hybridMultilevel"/>
    <w:tmpl w:val="73389B04"/>
    <w:lvl w:ilvl="0" w:tplc="986CD35E">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5354058C"/>
    <w:multiLevelType w:val="hybridMultilevel"/>
    <w:tmpl w:val="11845DCC"/>
    <w:lvl w:ilvl="0" w:tplc="148A5E38">
      <w:start w:val="4"/>
      <w:numFmt w:val="bullet"/>
      <w:lvlText w:val="-"/>
      <w:lvlJc w:val="left"/>
      <w:pPr>
        <w:ind w:left="678" w:hanging="360"/>
      </w:pPr>
      <w:rPr>
        <w:rFonts w:ascii="Times New Roman" w:eastAsia="Times New Roman" w:hAnsi="Times New Roman" w:hint="default"/>
        <w:i/>
        <w:color w:val="FF0000"/>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17">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8">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9">
    <w:nsid w:val="5F3B1CE4"/>
    <w:multiLevelType w:val="hybridMultilevel"/>
    <w:tmpl w:val="A5F2A9BE"/>
    <w:lvl w:ilvl="0" w:tplc="A156D5C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1">
    <w:nsid w:val="6DA17BAC"/>
    <w:multiLevelType w:val="hybridMultilevel"/>
    <w:tmpl w:val="25C43AC8"/>
    <w:lvl w:ilvl="0" w:tplc="6212BA06">
      <w:start w:val="8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6666E36"/>
    <w:multiLevelType w:val="hybridMultilevel"/>
    <w:tmpl w:val="24D8C8F8"/>
    <w:lvl w:ilvl="0" w:tplc="3208B318">
      <w:start w:val="4"/>
      <w:numFmt w:val="bullet"/>
      <w:lvlText w:val="-"/>
      <w:lvlJc w:val="left"/>
      <w:pPr>
        <w:ind w:left="678" w:hanging="360"/>
      </w:pPr>
      <w:rPr>
        <w:rFonts w:ascii="Times New Roman" w:eastAsia="Times New Roman" w:hAnsi="Times New Roman" w:hint="default"/>
        <w:u w:val="none"/>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23">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7431621"/>
    <w:multiLevelType w:val="hybridMultilevel"/>
    <w:tmpl w:val="308AAA94"/>
    <w:lvl w:ilvl="0" w:tplc="0409000F">
      <w:start w:val="1"/>
      <w:numFmt w:val="decimal"/>
      <w:lvlText w:val="%1."/>
      <w:lvlJc w:val="left"/>
      <w:pPr>
        <w:ind w:left="896" w:hanging="360"/>
      </w:pPr>
      <w:rPr>
        <w:rFonts w:cs="Times New Roman"/>
      </w:rPr>
    </w:lvl>
    <w:lvl w:ilvl="1" w:tplc="04090019" w:tentative="1">
      <w:start w:val="1"/>
      <w:numFmt w:val="lowerLetter"/>
      <w:lvlText w:val="%2."/>
      <w:lvlJc w:val="left"/>
      <w:pPr>
        <w:ind w:left="1616" w:hanging="360"/>
      </w:pPr>
      <w:rPr>
        <w:rFonts w:cs="Times New Roman"/>
      </w:rPr>
    </w:lvl>
    <w:lvl w:ilvl="2" w:tplc="0409001B" w:tentative="1">
      <w:start w:val="1"/>
      <w:numFmt w:val="lowerRoman"/>
      <w:lvlText w:val="%3."/>
      <w:lvlJc w:val="right"/>
      <w:pPr>
        <w:ind w:left="2336" w:hanging="180"/>
      </w:pPr>
      <w:rPr>
        <w:rFonts w:cs="Times New Roman"/>
      </w:rPr>
    </w:lvl>
    <w:lvl w:ilvl="3" w:tplc="0409000F" w:tentative="1">
      <w:start w:val="1"/>
      <w:numFmt w:val="decimal"/>
      <w:lvlText w:val="%4."/>
      <w:lvlJc w:val="left"/>
      <w:pPr>
        <w:ind w:left="3056" w:hanging="360"/>
      </w:pPr>
      <w:rPr>
        <w:rFonts w:cs="Times New Roman"/>
      </w:rPr>
    </w:lvl>
    <w:lvl w:ilvl="4" w:tplc="04090019" w:tentative="1">
      <w:start w:val="1"/>
      <w:numFmt w:val="lowerLetter"/>
      <w:lvlText w:val="%5."/>
      <w:lvlJc w:val="left"/>
      <w:pPr>
        <w:ind w:left="3776" w:hanging="360"/>
      </w:pPr>
      <w:rPr>
        <w:rFonts w:cs="Times New Roman"/>
      </w:rPr>
    </w:lvl>
    <w:lvl w:ilvl="5" w:tplc="0409001B" w:tentative="1">
      <w:start w:val="1"/>
      <w:numFmt w:val="lowerRoman"/>
      <w:lvlText w:val="%6."/>
      <w:lvlJc w:val="right"/>
      <w:pPr>
        <w:ind w:left="4496" w:hanging="180"/>
      </w:pPr>
      <w:rPr>
        <w:rFonts w:cs="Times New Roman"/>
      </w:rPr>
    </w:lvl>
    <w:lvl w:ilvl="6" w:tplc="0409000F" w:tentative="1">
      <w:start w:val="1"/>
      <w:numFmt w:val="decimal"/>
      <w:lvlText w:val="%7."/>
      <w:lvlJc w:val="left"/>
      <w:pPr>
        <w:ind w:left="5216" w:hanging="360"/>
      </w:pPr>
      <w:rPr>
        <w:rFonts w:cs="Times New Roman"/>
      </w:rPr>
    </w:lvl>
    <w:lvl w:ilvl="7" w:tplc="04090019" w:tentative="1">
      <w:start w:val="1"/>
      <w:numFmt w:val="lowerLetter"/>
      <w:lvlText w:val="%8."/>
      <w:lvlJc w:val="left"/>
      <w:pPr>
        <w:ind w:left="5936" w:hanging="360"/>
      </w:pPr>
      <w:rPr>
        <w:rFonts w:cs="Times New Roman"/>
      </w:rPr>
    </w:lvl>
    <w:lvl w:ilvl="8" w:tplc="0409001B" w:tentative="1">
      <w:start w:val="1"/>
      <w:numFmt w:val="lowerRoman"/>
      <w:lvlText w:val="%9."/>
      <w:lvlJc w:val="right"/>
      <w:pPr>
        <w:ind w:left="6656" w:hanging="180"/>
      </w:pPr>
      <w:rPr>
        <w:rFonts w:cs="Times New Roman"/>
      </w:rPr>
    </w:lvl>
  </w:abstractNum>
  <w:num w:numId="1">
    <w:abstractNumId w:val="12"/>
  </w:num>
  <w:num w:numId="2">
    <w:abstractNumId w:val="8"/>
  </w:num>
  <w:num w:numId="3">
    <w:abstractNumId w:val="0"/>
  </w:num>
  <w:num w:numId="4">
    <w:abstractNumId w:val="17"/>
  </w:num>
  <w:num w:numId="5">
    <w:abstractNumId w:val="1"/>
  </w:num>
  <w:num w:numId="6">
    <w:abstractNumId w:val="11"/>
  </w:num>
  <w:num w:numId="7">
    <w:abstractNumId w:val="18"/>
  </w:num>
  <w:num w:numId="8">
    <w:abstractNumId w:val="3"/>
  </w:num>
  <w:num w:numId="9">
    <w:abstractNumId w:val="20"/>
  </w:num>
  <w:num w:numId="10">
    <w:abstractNumId w:val="2"/>
  </w:num>
  <w:num w:numId="11">
    <w:abstractNumId w:val="23"/>
  </w:num>
  <w:num w:numId="12">
    <w:abstractNumId w:val="7"/>
  </w:num>
  <w:num w:numId="13">
    <w:abstractNumId w:val="15"/>
  </w:num>
  <w:num w:numId="14">
    <w:abstractNumId w:val="5"/>
  </w:num>
  <w:num w:numId="15">
    <w:abstractNumId w:val="10"/>
  </w:num>
  <w:num w:numId="16">
    <w:abstractNumId w:val="14"/>
  </w:num>
  <w:num w:numId="17">
    <w:abstractNumId w:val="6"/>
  </w:num>
  <w:num w:numId="18">
    <w:abstractNumId w:val="4"/>
  </w:num>
  <w:num w:numId="19">
    <w:abstractNumId w:val="13"/>
  </w:num>
  <w:num w:numId="20">
    <w:abstractNumId w:val="19"/>
  </w:num>
  <w:num w:numId="21">
    <w:abstractNumId w:val="9"/>
  </w:num>
  <w:num w:numId="22">
    <w:abstractNumId w:val="21"/>
  </w:num>
  <w:num w:numId="23">
    <w:abstractNumId w:val="16"/>
  </w:num>
  <w:num w:numId="24">
    <w:abstractNumId w:val="22"/>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013"/>
    <w:rsid w:val="00000379"/>
    <w:rsid w:val="00001A45"/>
    <w:rsid w:val="00003523"/>
    <w:rsid w:val="00003865"/>
    <w:rsid w:val="000255F2"/>
    <w:rsid w:val="00026A03"/>
    <w:rsid w:val="00041F87"/>
    <w:rsid w:val="00072283"/>
    <w:rsid w:val="0008043B"/>
    <w:rsid w:val="000B1616"/>
    <w:rsid w:val="000C46E3"/>
    <w:rsid w:val="000D5B3C"/>
    <w:rsid w:val="000E60F3"/>
    <w:rsid w:val="0010195E"/>
    <w:rsid w:val="001039A3"/>
    <w:rsid w:val="001044E3"/>
    <w:rsid w:val="00151BC4"/>
    <w:rsid w:val="001627EF"/>
    <w:rsid w:val="001633A1"/>
    <w:rsid w:val="001678CE"/>
    <w:rsid w:val="00171027"/>
    <w:rsid w:val="00176185"/>
    <w:rsid w:val="00177F5E"/>
    <w:rsid w:val="00186F60"/>
    <w:rsid w:val="00191BF6"/>
    <w:rsid w:val="00193CEB"/>
    <w:rsid w:val="001D7B17"/>
    <w:rsid w:val="001D7B2C"/>
    <w:rsid w:val="002308A5"/>
    <w:rsid w:val="0023207A"/>
    <w:rsid w:val="00234BB2"/>
    <w:rsid w:val="00236A99"/>
    <w:rsid w:val="002478D7"/>
    <w:rsid w:val="00254871"/>
    <w:rsid w:val="00257812"/>
    <w:rsid w:val="002730F9"/>
    <w:rsid w:val="002841D4"/>
    <w:rsid w:val="00297EF6"/>
    <w:rsid w:val="002A2959"/>
    <w:rsid w:val="002C2330"/>
    <w:rsid w:val="0032281A"/>
    <w:rsid w:val="00325443"/>
    <w:rsid w:val="00335A19"/>
    <w:rsid w:val="00373614"/>
    <w:rsid w:val="00382B08"/>
    <w:rsid w:val="003928F0"/>
    <w:rsid w:val="00395013"/>
    <w:rsid w:val="003A1EFA"/>
    <w:rsid w:val="003B0208"/>
    <w:rsid w:val="003B1B54"/>
    <w:rsid w:val="003C7ED2"/>
    <w:rsid w:val="00413C6E"/>
    <w:rsid w:val="00431F7F"/>
    <w:rsid w:val="00441108"/>
    <w:rsid w:val="004411D1"/>
    <w:rsid w:val="004764AE"/>
    <w:rsid w:val="00481F0F"/>
    <w:rsid w:val="00483A45"/>
    <w:rsid w:val="00492508"/>
    <w:rsid w:val="00497ECB"/>
    <w:rsid w:val="004A515E"/>
    <w:rsid w:val="004A5BB1"/>
    <w:rsid w:val="004D1441"/>
    <w:rsid w:val="004F092F"/>
    <w:rsid w:val="004F7067"/>
    <w:rsid w:val="004F7AFF"/>
    <w:rsid w:val="005014D6"/>
    <w:rsid w:val="00501DB0"/>
    <w:rsid w:val="00512B91"/>
    <w:rsid w:val="00524D7E"/>
    <w:rsid w:val="005314E7"/>
    <w:rsid w:val="00550E4D"/>
    <w:rsid w:val="00552C02"/>
    <w:rsid w:val="0056234C"/>
    <w:rsid w:val="00571CC1"/>
    <w:rsid w:val="00581281"/>
    <w:rsid w:val="00596377"/>
    <w:rsid w:val="005B46E5"/>
    <w:rsid w:val="005C2C37"/>
    <w:rsid w:val="005E0183"/>
    <w:rsid w:val="005E6BEF"/>
    <w:rsid w:val="00604FD4"/>
    <w:rsid w:val="00613BE3"/>
    <w:rsid w:val="00617E15"/>
    <w:rsid w:val="00621005"/>
    <w:rsid w:val="00623FCA"/>
    <w:rsid w:val="00625C38"/>
    <w:rsid w:val="00625F36"/>
    <w:rsid w:val="006363F0"/>
    <w:rsid w:val="00654CF9"/>
    <w:rsid w:val="006724D6"/>
    <w:rsid w:val="006A14B2"/>
    <w:rsid w:val="00701DF3"/>
    <w:rsid w:val="00703C30"/>
    <w:rsid w:val="00741461"/>
    <w:rsid w:val="0074779E"/>
    <w:rsid w:val="00750ADB"/>
    <w:rsid w:val="007721B4"/>
    <w:rsid w:val="00772FFD"/>
    <w:rsid w:val="007818F5"/>
    <w:rsid w:val="00784AB3"/>
    <w:rsid w:val="00786C41"/>
    <w:rsid w:val="0079713A"/>
    <w:rsid w:val="007C6DBA"/>
    <w:rsid w:val="00816393"/>
    <w:rsid w:val="00835D68"/>
    <w:rsid w:val="0084381B"/>
    <w:rsid w:val="008566CD"/>
    <w:rsid w:val="00890198"/>
    <w:rsid w:val="00893C14"/>
    <w:rsid w:val="008972EA"/>
    <w:rsid w:val="008F469C"/>
    <w:rsid w:val="008F62FE"/>
    <w:rsid w:val="00905380"/>
    <w:rsid w:val="00911755"/>
    <w:rsid w:val="009506C9"/>
    <w:rsid w:val="00951CC2"/>
    <w:rsid w:val="0095499A"/>
    <w:rsid w:val="00955A85"/>
    <w:rsid w:val="00982EB9"/>
    <w:rsid w:val="009A2779"/>
    <w:rsid w:val="009B223C"/>
    <w:rsid w:val="009C2D82"/>
    <w:rsid w:val="009C4FD0"/>
    <w:rsid w:val="009F1EE0"/>
    <w:rsid w:val="00A227B3"/>
    <w:rsid w:val="00A25CBD"/>
    <w:rsid w:val="00A309D5"/>
    <w:rsid w:val="00A31A69"/>
    <w:rsid w:val="00A32093"/>
    <w:rsid w:val="00A363EB"/>
    <w:rsid w:val="00A910ED"/>
    <w:rsid w:val="00A943F9"/>
    <w:rsid w:val="00A94FF4"/>
    <w:rsid w:val="00AB26E3"/>
    <w:rsid w:val="00AB324B"/>
    <w:rsid w:val="00AC76DC"/>
    <w:rsid w:val="00AD3AC0"/>
    <w:rsid w:val="00AD465F"/>
    <w:rsid w:val="00AF6284"/>
    <w:rsid w:val="00B10A22"/>
    <w:rsid w:val="00B15753"/>
    <w:rsid w:val="00B33723"/>
    <w:rsid w:val="00B43425"/>
    <w:rsid w:val="00B72500"/>
    <w:rsid w:val="00B920F2"/>
    <w:rsid w:val="00B93336"/>
    <w:rsid w:val="00B973A8"/>
    <w:rsid w:val="00BA4693"/>
    <w:rsid w:val="00BA6268"/>
    <w:rsid w:val="00BB7A0A"/>
    <w:rsid w:val="00BC32A7"/>
    <w:rsid w:val="00BE014D"/>
    <w:rsid w:val="00BF1EE2"/>
    <w:rsid w:val="00C060E3"/>
    <w:rsid w:val="00C207DE"/>
    <w:rsid w:val="00C354E6"/>
    <w:rsid w:val="00C5734B"/>
    <w:rsid w:val="00C67355"/>
    <w:rsid w:val="00C77D42"/>
    <w:rsid w:val="00C81B4F"/>
    <w:rsid w:val="00CA1BE2"/>
    <w:rsid w:val="00CA3328"/>
    <w:rsid w:val="00CC397F"/>
    <w:rsid w:val="00CC6144"/>
    <w:rsid w:val="00CE389F"/>
    <w:rsid w:val="00CF4582"/>
    <w:rsid w:val="00D22E42"/>
    <w:rsid w:val="00D238DE"/>
    <w:rsid w:val="00D264CF"/>
    <w:rsid w:val="00D479D2"/>
    <w:rsid w:val="00D66F9A"/>
    <w:rsid w:val="00D72E07"/>
    <w:rsid w:val="00D74B80"/>
    <w:rsid w:val="00DC256D"/>
    <w:rsid w:val="00DC6C10"/>
    <w:rsid w:val="00DD3CEB"/>
    <w:rsid w:val="00DE6977"/>
    <w:rsid w:val="00DF70CA"/>
    <w:rsid w:val="00E13D32"/>
    <w:rsid w:val="00E13DDA"/>
    <w:rsid w:val="00E20DC0"/>
    <w:rsid w:val="00E5131E"/>
    <w:rsid w:val="00EC0D96"/>
    <w:rsid w:val="00EE0154"/>
    <w:rsid w:val="00EE1819"/>
    <w:rsid w:val="00EE4289"/>
    <w:rsid w:val="00EE6EDE"/>
    <w:rsid w:val="00EF329B"/>
    <w:rsid w:val="00F04999"/>
    <w:rsid w:val="00F17399"/>
    <w:rsid w:val="00F26A95"/>
    <w:rsid w:val="00F32D4D"/>
    <w:rsid w:val="00F35A2B"/>
    <w:rsid w:val="00F71913"/>
    <w:rsid w:val="00F7461C"/>
    <w:rsid w:val="00F816EC"/>
    <w:rsid w:val="00F84408"/>
    <w:rsid w:val="00F9137E"/>
    <w:rsid w:val="00FB0942"/>
    <w:rsid w:val="00FB0A7B"/>
    <w:rsid w:val="00FE6401"/>
    <w:rsid w:val="00FE7803"/>
    <w:rsid w:val="00FF50E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13"/>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95013"/>
    <w:pPr>
      <w:spacing w:after="120"/>
      <w:ind w:left="283"/>
    </w:pPr>
  </w:style>
  <w:style w:type="character" w:customStyle="1" w:styleId="BodyTextIndentChar">
    <w:name w:val="Body Text Indent Char"/>
    <w:basedOn w:val="DefaultParagraphFont"/>
    <w:link w:val="BodyTextIndent"/>
    <w:uiPriority w:val="99"/>
    <w:locked/>
    <w:rsid w:val="00395013"/>
    <w:rPr>
      <w:rFonts w:ascii="Times New Roman" w:hAnsi="Times New Roman" w:cs="Times New Roman"/>
      <w:sz w:val="24"/>
      <w:szCs w:val="24"/>
      <w:lang w:val="ru-RU" w:eastAsia="ru-RU"/>
    </w:rPr>
  </w:style>
  <w:style w:type="paragraph" w:styleId="ListParagraph">
    <w:name w:val="List Paragraph"/>
    <w:basedOn w:val="Normal"/>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TableGrid">
    <w:name w:val="Table Grid"/>
    <w:basedOn w:val="TableNormal"/>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AC76DC"/>
    <w:rPr>
      <w:rFonts w:cs="Times New Roman"/>
      <w:i/>
      <w:iCs/>
      <w:color w:val="808080"/>
    </w:rPr>
  </w:style>
  <w:style w:type="character" w:styleId="Hyperlink">
    <w:name w:val="Hyperlink"/>
    <w:basedOn w:val="DefaultParagraphFont"/>
    <w:uiPriority w:val="99"/>
    <w:rsid w:val="00A227B3"/>
    <w:rPr>
      <w:rFonts w:cs="Times New Roman"/>
      <w:color w:val="0000FF"/>
      <w:u w:val="single"/>
    </w:rPr>
  </w:style>
  <w:style w:type="character" w:customStyle="1" w:styleId="UnresolvedMention">
    <w:name w:val="Unresolved Mention"/>
    <w:basedOn w:val="DefaultParagraphFont"/>
    <w:uiPriority w:val="99"/>
    <w:semiHidden/>
    <w:rsid w:val="00A227B3"/>
    <w:rPr>
      <w:rFonts w:cs="Times New Roman"/>
      <w:color w:val="605E5C"/>
      <w:shd w:val="clear" w:color="auto" w:fill="E1DFDD"/>
    </w:rPr>
  </w:style>
  <w:style w:type="paragraph" w:styleId="BodyText">
    <w:name w:val="Body Text"/>
    <w:basedOn w:val="Normal"/>
    <w:link w:val="BodyTextChar"/>
    <w:uiPriority w:val="99"/>
    <w:rsid w:val="003928F0"/>
    <w:pPr>
      <w:spacing w:after="120"/>
    </w:pPr>
  </w:style>
  <w:style w:type="character" w:customStyle="1" w:styleId="BodyTextChar">
    <w:name w:val="Body Text Char"/>
    <w:basedOn w:val="DefaultParagraphFont"/>
    <w:link w:val="BodyText"/>
    <w:uiPriority w:val="99"/>
    <w:semiHidden/>
    <w:locked/>
    <w:rsid w:val="003928F0"/>
    <w:rPr>
      <w:rFonts w:ascii="Times New Roman" w:hAnsi="Times New Roman" w:cs="Times New Roman"/>
      <w:sz w:val="24"/>
      <w:szCs w:val="24"/>
      <w:lang w:val="ru-RU" w:eastAsia="ru-RU"/>
    </w:rPr>
  </w:style>
  <w:style w:type="character" w:styleId="FollowedHyperlink">
    <w:name w:val="FollowedHyperlink"/>
    <w:basedOn w:val="DefaultParagraphFont"/>
    <w:uiPriority w:val="99"/>
    <w:semiHidden/>
    <w:rsid w:val="004A515E"/>
    <w:rPr>
      <w:rFonts w:cs="Times New Roman"/>
      <w:color w:val="800080"/>
      <w:u w:val="single"/>
    </w:rPr>
  </w:style>
  <w:style w:type="paragraph" w:customStyle="1" w:styleId="Default">
    <w:name w:val="Default"/>
    <w:uiPriority w:val="99"/>
    <w:rsid w:val="00186F60"/>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7818F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818F5"/>
    <w:rPr>
      <w:rFonts w:ascii="Segoe UI" w:hAnsi="Segoe UI" w:cs="Segoe UI"/>
      <w:sz w:val="18"/>
      <w:szCs w:val="18"/>
      <w:lang w:val="ru-RU" w:eastAsia="ru-RU"/>
    </w:rPr>
  </w:style>
  <w:style w:type="paragraph" w:customStyle="1" w:styleId="Body1">
    <w:name w:val="Body 1"/>
    <w:uiPriority w:val="99"/>
    <w:rsid w:val="008F469C"/>
    <w:pPr>
      <w:outlineLvl w:val="0"/>
    </w:pPr>
    <w:rPr>
      <w:rFonts w:ascii="Times New Roman" w:eastAsia="Arial Unicode MS" w:hAnsi="Times New Roman"/>
      <w:color w:val="000000"/>
      <w:sz w:val="24"/>
      <w:szCs w:val="20"/>
      <w:u w:color="000000"/>
      <w:lang w:val="cs-CZ" w:eastAsia="en-US"/>
    </w:rPr>
  </w:style>
  <w:style w:type="paragraph" w:customStyle="1" w:styleId="Spalvotassraas1parykinimas1">
    <w:name w:val="Spalvotas sąraas – 1 parykinimas1"/>
    <w:basedOn w:val="Normal"/>
    <w:uiPriority w:val="99"/>
    <w:rsid w:val="00BF1EE2"/>
    <w:pPr>
      <w:ind w:left="720"/>
      <w:contextualSpacing/>
    </w:pPr>
    <w:rPr>
      <w:lang w:val="en-US" w:eastAsia="en-US"/>
    </w:rPr>
  </w:style>
  <w:style w:type="character" w:styleId="CommentReference">
    <w:name w:val="annotation reference"/>
    <w:basedOn w:val="DefaultParagraphFont"/>
    <w:uiPriority w:val="99"/>
    <w:semiHidden/>
    <w:rsid w:val="00BF1EE2"/>
    <w:rPr>
      <w:rFonts w:cs="Times New Roman"/>
      <w:sz w:val="16"/>
      <w:szCs w:val="16"/>
    </w:rPr>
  </w:style>
  <w:style w:type="character" w:customStyle="1" w:styleId="notranslate">
    <w:name w:val="notranslate"/>
    <w:basedOn w:val="DefaultParagraphFont"/>
    <w:uiPriority w:val="99"/>
    <w:rsid w:val="00A363EB"/>
    <w:rPr>
      <w:rFonts w:cs="Times New Roman"/>
    </w:rPr>
  </w:style>
  <w:style w:type="character" w:styleId="Strong">
    <w:name w:val="Strong"/>
    <w:basedOn w:val="DefaultParagraphFont"/>
    <w:uiPriority w:val="99"/>
    <w:qFormat/>
    <w:rsid w:val="00893C14"/>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learn.pnu.edu.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9133</Words>
  <Characters>5207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Користувач Windows</dc:creator>
  <cp:keywords/>
  <dc:description/>
  <cp:lastModifiedBy>Yakiv</cp:lastModifiedBy>
  <cp:revision>2</cp:revision>
  <cp:lastPrinted>2020-12-15T08:36:00Z</cp:lastPrinted>
  <dcterms:created xsi:type="dcterms:W3CDTF">2021-10-27T19:52:00Z</dcterms:created>
  <dcterms:modified xsi:type="dcterms:W3CDTF">2021-10-27T19:52:00Z</dcterms:modified>
</cp:coreProperties>
</file>