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90F" w:rsidRPr="00602A69" w:rsidRDefault="0039290F" w:rsidP="00395013">
      <w:pPr>
        <w:jc w:val="center"/>
        <w:rPr>
          <w:b/>
          <w:sz w:val="28"/>
          <w:szCs w:val="28"/>
          <w:lang w:val="uk-UA"/>
        </w:rPr>
      </w:pPr>
      <w:r w:rsidRPr="00602A69">
        <w:rPr>
          <w:b/>
          <w:sz w:val="28"/>
          <w:szCs w:val="28"/>
          <w:lang w:val="uk-UA"/>
        </w:rPr>
        <w:t>МІНІСТЕРСТВО ОСВІТИ І НАУКИ УКРАЇНИ</w:t>
      </w:r>
    </w:p>
    <w:p w:rsidR="0039290F" w:rsidRPr="00602A69" w:rsidRDefault="0039290F" w:rsidP="00395013">
      <w:pPr>
        <w:jc w:val="center"/>
        <w:rPr>
          <w:b/>
          <w:sz w:val="28"/>
          <w:szCs w:val="28"/>
          <w:lang w:val="uk-UA"/>
        </w:rPr>
      </w:pPr>
      <w:r w:rsidRPr="00602A69"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:rsidR="0039290F" w:rsidRPr="00602A69" w:rsidRDefault="0039290F" w:rsidP="00395013">
      <w:pPr>
        <w:jc w:val="center"/>
        <w:rPr>
          <w:b/>
          <w:sz w:val="28"/>
          <w:szCs w:val="28"/>
          <w:lang w:val="uk-UA"/>
        </w:rPr>
      </w:pPr>
      <w:r w:rsidRPr="00602A69">
        <w:rPr>
          <w:b/>
          <w:sz w:val="28"/>
          <w:szCs w:val="28"/>
          <w:lang w:val="uk-UA"/>
        </w:rPr>
        <w:t xml:space="preserve"> ІМЕНІ ВАСИЛЯ СТЕФАНИКА»</w:t>
      </w:r>
    </w:p>
    <w:p w:rsidR="0039290F" w:rsidRPr="00602A69" w:rsidRDefault="0039290F" w:rsidP="00395013">
      <w:pPr>
        <w:jc w:val="center"/>
        <w:rPr>
          <w:b/>
          <w:sz w:val="28"/>
          <w:szCs w:val="28"/>
          <w:lang w:val="uk-UA"/>
        </w:rPr>
      </w:pPr>
    </w:p>
    <w:p w:rsidR="0039290F" w:rsidRPr="00602A69" w:rsidRDefault="0039290F" w:rsidP="00395013">
      <w:pPr>
        <w:jc w:val="center"/>
        <w:rPr>
          <w:b/>
          <w:sz w:val="28"/>
          <w:szCs w:val="28"/>
          <w:lang w:val="uk-UA"/>
        </w:rPr>
      </w:pPr>
    </w:p>
    <w:p w:rsidR="0039290F" w:rsidRPr="00602A69" w:rsidRDefault="0039290F" w:rsidP="00395013">
      <w:pPr>
        <w:jc w:val="center"/>
        <w:rPr>
          <w:b/>
          <w:sz w:val="28"/>
          <w:szCs w:val="28"/>
          <w:lang w:val="uk-UA"/>
        </w:rPr>
      </w:pPr>
    </w:p>
    <w:p w:rsidR="0039290F" w:rsidRPr="00602A69" w:rsidRDefault="0039290F" w:rsidP="00395013">
      <w:pPr>
        <w:jc w:val="center"/>
        <w:rPr>
          <w:b/>
          <w:sz w:val="28"/>
          <w:szCs w:val="28"/>
          <w:lang w:val="uk-UA"/>
        </w:rPr>
      </w:pPr>
    </w:p>
    <w:p w:rsidR="0039290F" w:rsidRPr="00602A69" w:rsidRDefault="0039290F" w:rsidP="00395013">
      <w:pPr>
        <w:jc w:val="center"/>
        <w:rPr>
          <w:b/>
          <w:sz w:val="28"/>
          <w:szCs w:val="28"/>
          <w:lang w:val="uk-UA"/>
        </w:rPr>
      </w:pPr>
      <w:r w:rsidRPr="00602A69">
        <w:rPr>
          <w:sz w:val="28"/>
          <w:szCs w:val="28"/>
          <w:lang w:val="uk-UA"/>
        </w:rPr>
        <w:t>Факультет іноземних мов</w:t>
      </w:r>
    </w:p>
    <w:p w:rsidR="0039290F" w:rsidRPr="00602A69" w:rsidRDefault="0039290F" w:rsidP="00395013">
      <w:pPr>
        <w:jc w:val="center"/>
        <w:rPr>
          <w:b/>
          <w:sz w:val="28"/>
          <w:szCs w:val="28"/>
          <w:lang w:val="uk-UA"/>
        </w:rPr>
      </w:pPr>
    </w:p>
    <w:p w:rsidR="0039290F" w:rsidRPr="00602A69" w:rsidRDefault="0039290F" w:rsidP="00395013">
      <w:pPr>
        <w:jc w:val="center"/>
        <w:rPr>
          <w:sz w:val="28"/>
          <w:szCs w:val="28"/>
          <w:lang w:val="uk-UA"/>
        </w:rPr>
      </w:pPr>
      <w:r w:rsidRPr="00602A69">
        <w:rPr>
          <w:sz w:val="28"/>
          <w:szCs w:val="28"/>
          <w:lang w:val="uk-UA"/>
        </w:rPr>
        <w:t>Кафедра англійської філології</w:t>
      </w:r>
    </w:p>
    <w:p w:rsidR="0039290F" w:rsidRPr="00602A69" w:rsidRDefault="0039290F" w:rsidP="00395013">
      <w:pPr>
        <w:jc w:val="center"/>
        <w:rPr>
          <w:sz w:val="28"/>
          <w:szCs w:val="28"/>
          <w:lang w:val="uk-UA"/>
        </w:rPr>
      </w:pPr>
    </w:p>
    <w:p w:rsidR="0039290F" w:rsidRPr="00602A69" w:rsidRDefault="0039290F" w:rsidP="00395013">
      <w:pPr>
        <w:jc w:val="center"/>
        <w:rPr>
          <w:sz w:val="28"/>
          <w:szCs w:val="28"/>
          <w:lang w:val="uk-UA"/>
        </w:rPr>
      </w:pPr>
    </w:p>
    <w:p w:rsidR="0039290F" w:rsidRPr="00602A69" w:rsidRDefault="0039290F" w:rsidP="00395013">
      <w:pPr>
        <w:jc w:val="center"/>
        <w:rPr>
          <w:b/>
          <w:sz w:val="28"/>
          <w:szCs w:val="28"/>
          <w:lang w:val="uk-UA"/>
        </w:rPr>
      </w:pPr>
      <w:r w:rsidRPr="00602A69">
        <w:rPr>
          <w:b/>
          <w:sz w:val="28"/>
          <w:szCs w:val="28"/>
          <w:lang w:val="uk-UA"/>
        </w:rPr>
        <w:t>СИЛАБУС НАВЧАЛЬНОЇ ДИСЦИПЛІНИ</w:t>
      </w:r>
    </w:p>
    <w:p w:rsidR="0039290F" w:rsidRPr="00602A69" w:rsidRDefault="0039290F" w:rsidP="00395013">
      <w:pPr>
        <w:jc w:val="center"/>
        <w:rPr>
          <w:b/>
          <w:sz w:val="28"/>
          <w:szCs w:val="28"/>
          <w:lang w:val="uk-UA"/>
        </w:rPr>
      </w:pPr>
    </w:p>
    <w:p w:rsidR="0039290F" w:rsidRPr="00602A69" w:rsidRDefault="0039290F" w:rsidP="00395013">
      <w:pPr>
        <w:jc w:val="center"/>
        <w:rPr>
          <w:b/>
          <w:bCs/>
          <w:sz w:val="28"/>
          <w:szCs w:val="28"/>
          <w:lang w:val="uk-UA"/>
        </w:rPr>
      </w:pPr>
      <w:bookmarkStart w:id="0" w:name="_Hlk48037759"/>
    </w:p>
    <w:p w:rsidR="0039290F" w:rsidRPr="00602A69" w:rsidRDefault="0039290F" w:rsidP="00395013">
      <w:pPr>
        <w:jc w:val="center"/>
        <w:rPr>
          <w:b/>
          <w:bCs/>
          <w:sz w:val="28"/>
          <w:szCs w:val="28"/>
          <w:lang w:val="uk-UA"/>
        </w:rPr>
      </w:pPr>
      <w:r w:rsidRPr="00602A69">
        <w:rPr>
          <w:b/>
          <w:bCs/>
          <w:sz w:val="28"/>
          <w:szCs w:val="28"/>
          <w:lang w:val="uk-UA"/>
        </w:rPr>
        <w:t xml:space="preserve">Інформаційно-комунікативні технології у навчанні </w:t>
      </w:r>
      <w:r>
        <w:rPr>
          <w:b/>
          <w:bCs/>
          <w:sz w:val="28"/>
          <w:szCs w:val="28"/>
          <w:lang w:val="uk-UA"/>
        </w:rPr>
        <w:t>іноземних мов</w:t>
      </w:r>
    </w:p>
    <w:bookmarkEnd w:id="0"/>
    <w:p w:rsidR="0039290F" w:rsidRPr="00602A69" w:rsidRDefault="0039290F" w:rsidP="00395013">
      <w:pPr>
        <w:jc w:val="center"/>
        <w:rPr>
          <w:b/>
          <w:sz w:val="28"/>
          <w:szCs w:val="28"/>
          <w:u w:val="single"/>
          <w:lang w:val="uk-UA"/>
        </w:rPr>
      </w:pPr>
    </w:p>
    <w:p w:rsidR="0039290F" w:rsidRPr="00602A69" w:rsidRDefault="0039290F" w:rsidP="00B93336">
      <w:pPr>
        <w:rPr>
          <w:sz w:val="28"/>
          <w:szCs w:val="28"/>
          <w:lang w:val="uk-UA"/>
        </w:rPr>
      </w:pPr>
      <w:r w:rsidRPr="00602A69">
        <w:rPr>
          <w:sz w:val="28"/>
          <w:szCs w:val="28"/>
          <w:lang w:val="uk-UA"/>
        </w:rPr>
        <w:t xml:space="preserve">                        </w:t>
      </w:r>
    </w:p>
    <w:p w:rsidR="0039290F" w:rsidRPr="00602A69" w:rsidRDefault="0039290F" w:rsidP="00602A69">
      <w:pPr>
        <w:ind w:left="1416"/>
        <w:rPr>
          <w:sz w:val="28"/>
          <w:szCs w:val="28"/>
          <w:lang w:val="uk-UA"/>
        </w:rPr>
      </w:pPr>
      <w:r w:rsidRPr="00602A69">
        <w:rPr>
          <w:sz w:val="28"/>
          <w:szCs w:val="28"/>
          <w:lang w:val="uk-UA"/>
        </w:rPr>
        <w:t xml:space="preserve">     Рівень вищої освіти – перший (бакалаврський)</w:t>
      </w:r>
    </w:p>
    <w:p w:rsidR="0039290F" w:rsidRPr="00602A69" w:rsidRDefault="0039290F" w:rsidP="00B93336">
      <w:pPr>
        <w:rPr>
          <w:sz w:val="28"/>
          <w:szCs w:val="28"/>
          <w:lang w:val="uk-UA"/>
        </w:rPr>
      </w:pPr>
      <w:r w:rsidRPr="00602A69">
        <w:rPr>
          <w:sz w:val="28"/>
          <w:szCs w:val="28"/>
          <w:lang w:val="uk-UA"/>
        </w:rPr>
        <w:t xml:space="preserve">                          </w:t>
      </w:r>
    </w:p>
    <w:p w:rsidR="0039290F" w:rsidRPr="00602A69" w:rsidRDefault="0039290F" w:rsidP="00B93336">
      <w:pPr>
        <w:rPr>
          <w:sz w:val="28"/>
          <w:szCs w:val="28"/>
          <w:lang w:val="uk-UA"/>
        </w:rPr>
      </w:pPr>
      <w:r w:rsidRPr="00602A69">
        <w:rPr>
          <w:sz w:val="28"/>
          <w:szCs w:val="28"/>
          <w:lang w:val="uk-UA"/>
        </w:rPr>
        <w:t xml:space="preserve">                         Освітня програма «Англійська мова і література»</w:t>
      </w:r>
    </w:p>
    <w:p w:rsidR="0039290F" w:rsidRPr="00602A69" w:rsidRDefault="0039290F" w:rsidP="00B93336">
      <w:pPr>
        <w:rPr>
          <w:sz w:val="28"/>
          <w:szCs w:val="28"/>
          <w:lang w:val="uk-UA"/>
        </w:rPr>
      </w:pPr>
      <w:r w:rsidRPr="00602A69">
        <w:rPr>
          <w:sz w:val="28"/>
          <w:szCs w:val="28"/>
          <w:lang w:val="uk-UA"/>
        </w:rPr>
        <w:t xml:space="preserve">                         Спеціальність 035 Філологія</w:t>
      </w:r>
    </w:p>
    <w:p w:rsidR="0039290F" w:rsidRPr="00602A69" w:rsidRDefault="0039290F" w:rsidP="00395013">
      <w:pPr>
        <w:jc w:val="center"/>
        <w:rPr>
          <w:sz w:val="28"/>
          <w:szCs w:val="28"/>
          <w:lang w:val="uk-UA"/>
        </w:rPr>
      </w:pPr>
    </w:p>
    <w:p w:rsidR="0039290F" w:rsidRPr="00602A69" w:rsidRDefault="0039290F" w:rsidP="00B15753">
      <w:pPr>
        <w:tabs>
          <w:tab w:val="left" w:leader="underscore" w:pos="6553"/>
        </w:tabs>
        <w:rPr>
          <w:sz w:val="28"/>
          <w:szCs w:val="28"/>
          <w:lang w:val="uk-UA"/>
        </w:rPr>
      </w:pPr>
      <w:r w:rsidRPr="00602A69">
        <w:rPr>
          <w:sz w:val="28"/>
          <w:szCs w:val="28"/>
          <w:lang w:val="uk-UA"/>
        </w:rPr>
        <w:t xml:space="preserve">                         Спеціалізація 035.041 Германські мови та літератури  </w:t>
      </w:r>
    </w:p>
    <w:p w:rsidR="0039290F" w:rsidRPr="00602A69" w:rsidRDefault="0039290F" w:rsidP="00B15753">
      <w:pPr>
        <w:rPr>
          <w:sz w:val="28"/>
          <w:szCs w:val="28"/>
          <w:lang w:val="uk-UA"/>
        </w:rPr>
      </w:pPr>
      <w:r w:rsidRPr="00602A69">
        <w:rPr>
          <w:sz w:val="28"/>
          <w:szCs w:val="28"/>
          <w:lang w:val="uk-UA"/>
        </w:rPr>
        <w:t xml:space="preserve">                         (переклад включно), перша – англійська</w:t>
      </w:r>
    </w:p>
    <w:p w:rsidR="0039290F" w:rsidRPr="00602A69" w:rsidRDefault="0039290F" w:rsidP="00395013">
      <w:pPr>
        <w:jc w:val="center"/>
        <w:rPr>
          <w:sz w:val="28"/>
          <w:szCs w:val="28"/>
          <w:lang w:val="uk-UA"/>
        </w:rPr>
      </w:pPr>
    </w:p>
    <w:p w:rsidR="0039290F" w:rsidRPr="00602A69" w:rsidRDefault="0039290F" w:rsidP="00B93336">
      <w:pPr>
        <w:rPr>
          <w:sz w:val="28"/>
          <w:szCs w:val="28"/>
          <w:lang w:val="uk-UA"/>
        </w:rPr>
      </w:pPr>
      <w:r w:rsidRPr="00602A69">
        <w:rPr>
          <w:sz w:val="28"/>
          <w:szCs w:val="28"/>
          <w:lang w:val="uk-UA"/>
        </w:rPr>
        <w:t xml:space="preserve">                         Галузь знань 03 Гуманітарні науки </w:t>
      </w:r>
    </w:p>
    <w:p w:rsidR="0039290F" w:rsidRPr="00602A69" w:rsidRDefault="0039290F" w:rsidP="00395013">
      <w:pPr>
        <w:jc w:val="center"/>
        <w:rPr>
          <w:sz w:val="28"/>
          <w:szCs w:val="28"/>
          <w:lang w:val="uk-UA"/>
        </w:rPr>
      </w:pPr>
    </w:p>
    <w:p w:rsidR="0039290F" w:rsidRPr="00602A69" w:rsidRDefault="0039290F" w:rsidP="00395013">
      <w:pPr>
        <w:jc w:val="center"/>
        <w:rPr>
          <w:sz w:val="28"/>
          <w:szCs w:val="28"/>
          <w:lang w:val="uk-UA"/>
        </w:rPr>
      </w:pPr>
    </w:p>
    <w:p w:rsidR="0039290F" w:rsidRPr="00602A69" w:rsidRDefault="0039290F" w:rsidP="00395013">
      <w:pPr>
        <w:jc w:val="center"/>
        <w:rPr>
          <w:sz w:val="28"/>
          <w:szCs w:val="28"/>
          <w:lang w:val="uk-UA"/>
        </w:rPr>
      </w:pPr>
    </w:p>
    <w:p w:rsidR="0039290F" w:rsidRPr="00602A69" w:rsidRDefault="0039290F" w:rsidP="00395013">
      <w:pPr>
        <w:jc w:val="center"/>
        <w:rPr>
          <w:sz w:val="28"/>
          <w:szCs w:val="28"/>
          <w:lang w:val="uk-UA"/>
        </w:rPr>
      </w:pPr>
    </w:p>
    <w:p w:rsidR="0039290F" w:rsidRPr="00602A69" w:rsidRDefault="0039290F" w:rsidP="00395013">
      <w:pPr>
        <w:jc w:val="both"/>
        <w:rPr>
          <w:sz w:val="28"/>
          <w:szCs w:val="28"/>
          <w:lang w:val="uk-UA"/>
        </w:rPr>
      </w:pPr>
    </w:p>
    <w:p w:rsidR="0039290F" w:rsidRPr="00602A69" w:rsidRDefault="0039290F" w:rsidP="00395013">
      <w:pPr>
        <w:jc w:val="both"/>
        <w:rPr>
          <w:sz w:val="28"/>
          <w:szCs w:val="28"/>
          <w:lang w:val="uk-UA"/>
        </w:rPr>
      </w:pPr>
    </w:p>
    <w:p w:rsidR="0039290F" w:rsidRPr="00602A69" w:rsidRDefault="0039290F" w:rsidP="00395013">
      <w:pPr>
        <w:jc w:val="right"/>
        <w:rPr>
          <w:sz w:val="28"/>
          <w:szCs w:val="28"/>
          <w:lang w:val="uk-UA"/>
        </w:rPr>
      </w:pPr>
      <w:r w:rsidRPr="00602A69">
        <w:rPr>
          <w:sz w:val="28"/>
          <w:szCs w:val="28"/>
          <w:lang w:val="uk-UA"/>
        </w:rPr>
        <w:t>Затверджено на засіданні кафедри</w:t>
      </w:r>
    </w:p>
    <w:p w:rsidR="0039290F" w:rsidRPr="00602A69" w:rsidRDefault="0039290F" w:rsidP="00395013">
      <w:pPr>
        <w:jc w:val="right"/>
        <w:rPr>
          <w:sz w:val="28"/>
          <w:szCs w:val="28"/>
          <w:lang w:val="uk-UA"/>
        </w:rPr>
      </w:pPr>
      <w:r w:rsidRPr="00602A69">
        <w:rPr>
          <w:sz w:val="28"/>
          <w:szCs w:val="28"/>
          <w:lang w:val="uk-UA"/>
        </w:rPr>
        <w:t xml:space="preserve">Протокол № 1 від 27 серпня 2020 р.  </w:t>
      </w:r>
    </w:p>
    <w:p w:rsidR="0039290F" w:rsidRPr="00602A69" w:rsidRDefault="0039290F" w:rsidP="00395013">
      <w:pPr>
        <w:jc w:val="both"/>
        <w:rPr>
          <w:sz w:val="28"/>
          <w:szCs w:val="28"/>
          <w:lang w:val="uk-UA"/>
        </w:rPr>
      </w:pPr>
    </w:p>
    <w:p w:rsidR="0039290F" w:rsidRPr="00602A69" w:rsidRDefault="0039290F" w:rsidP="00395013">
      <w:pPr>
        <w:jc w:val="both"/>
        <w:rPr>
          <w:sz w:val="28"/>
          <w:szCs w:val="28"/>
          <w:lang w:val="uk-UA"/>
        </w:rPr>
      </w:pPr>
    </w:p>
    <w:p w:rsidR="0039290F" w:rsidRPr="00602A69" w:rsidRDefault="0039290F" w:rsidP="00395013">
      <w:pPr>
        <w:jc w:val="both"/>
        <w:rPr>
          <w:sz w:val="28"/>
          <w:szCs w:val="28"/>
          <w:lang w:val="uk-UA"/>
        </w:rPr>
      </w:pPr>
    </w:p>
    <w:p w:rsidR="0039290F" w:rsidRPr="00602A69" w:rsidRDefault="0039290F" w:rsidP="00395013">
      <w:pPr>
        <w:jc w:val="both"/>
        <w:rPr>
          <w:sz w:val="28"/>
          <w:szCs w:val="28"/>
          <w:lang w:val="uk-UA"/>
        </w:rPr>
      </w:pPr>
    </w:p>
    <w:p w:rsidR="0039290F" w:rsidRPr="00602A69" w:rsidRDefault="0039290F" w:rsidP="00395013">
      <w:pPr>
        <w:jc w:val="center"/>
        <w:rPr>
          <w:sz w:val="28"/>
          <w:szCs w:val="28"/>
          <w:lang w:val="uk-UA"/>
        </w:rPr>
      </w:pPr>
    </w:p>
    <w:p w:rsidR="0039290F" w:rsidRPr="00602A69" w:rsidRDefault="0039290F" w:rsidP="00395013">
      <w:pPr>
        <w:jc w:val="center"/>
        <w:rPr>
          <w:sz w:val="28"/>
          <w:szCs w:val="28"/>
          <w:lang w:val="uk-UA"/>
        </w:rPr>
      </w:pPr>
    </w:p>
    <w:p w:rsidR="0039290F" w:rsidRPr="00602A69" w:rsidRDefault="0039290F" w:rsidP="00395013">
      <w:pPr>
        <w:jc w:val="center"/>
        <w:rPr>
          <w:sz w:val="28"/>
          <w:szCs w:val="28"/>
          <w:lang w:val="uk-UA"/>
        </w:rPr>
      </w:pPr>
    </w:p>
    <w:p w:rsidR="0039290F" w:rsidRPr="00602A69" w:rsidRDefault="0039290F" w:rsidP="00441108">
      <w:pPr>
        <w:rPr>
          <w:sz w:val="28"/>
          <w:szCs w:val="28"/>
          <w:lang w:val="uk-UA"/>
        </w:rPr>
      </w:pPr>
    </w:p>
    <w:p w:rsidR="0039290F" w:rsidRPr="00602A69" w:rsidRDefault="0039290F" w:rsidP="00BC32A7">
      <w:pPr>
        <w:jc w:val="center"/>
        <w:rPr>
          <w:sz w:val="28"/>
          <w:szCs w:val="28"/>
          <w:lang w:val="uk-UA"/>
        </w:rPr>
      </w:pPr>
      <w:r w:rsidRPr="00602A69">
        <w:rPr>
          <w:sz w:val="28"/>
          <w:szCs w:val="28"/>
          <w:lang w:val="uk-UA"/>
        </w:rPr>
        <w:t xml:space="preserve">м. Івано-Франківськ – 2020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513"/>
        <w:gridCol w:w="385"/>
        <w:gridCol w:w="1152"/>
        <w:gridCol w:w="666"/>
        <w:gridCol w:w="107"/>
        <w:gridCol w:w="2409"/>
        <w:gridCol w:w="993"/>
        <w:gridCol w:w="992"/>
        <w:gridCol w:w="1128"/>
      </w:tblGrid>
      <w:tr w:rsidR="0039290F" w:rsidRPr="00CE69A4" w:rsidTr="00524D7E">
        <w:tc>
          <w:tcPr>
            <w:tcW w:w="9345" w:type="dxa"/>
            <w:gridSpan w:val="9"/>
          </w:tcPr>
          <w:p w:rsidR="0039290F" w:rsidRPr="00CE69A4" w:rsidRDefault="0039290F" w:rsidP="00524D7E">
            <w:pPr>
              <w:jc w:val="center"/>
              <w:rPr>
                <w:lang w:val="uk-UA"/>
              </w:rPr>
            </w:pPr>
            <w:r w:rsidRPr="00CE69A4">
              <w:rPr>
                <w:b/>
                <w:sz w:val="22"/>
                <w:szCs w:val="22"/>
                <w:lang w:val="uk-UA"/>
              </w:rPr>
              <w:lastRenderedPageBreak/>
              <w:t>1. Загальна інформація</w:t>
            </w:r>
          </w:p>
        </w:tc>
      </w:tr>
      <w:tr w:rsidR="0039290F" w:rsidRPr="00CE69A4" w:rsidTr="00471436">
        <w:tc>
          <w:tcPr>
            <w:tcW w:w="3823" w:type="dxa"/>
            <w:gridSpan w:val="5"/>
          </w:tcPr>
          <w:p w:rsidR="0039290F" w:rsidRPr="00CE69A4" w:rsidRDefault="0039290F" w:rsidP="00EE1819">
            <w:pPr>
              <w:rPr>
                <w:b/>
                <w:lang w:val="uk-UA"/>
              </w:rPr>
            </w:pPr>
            <w:r w:rsidRPr="00CE69A4">
              <w:rPr>
                <w:b/>
                <w:sz w:val="22"/>
                <w:szCs w:val="22"/>
                <w:lang w:val="uk-UA"/>
              </w:rPr>
              <w:t>Назва дисципліни</w:t>
            </w:r>
          </w:p>
        </w:tc>
        <w:tc>
          <w:tcPr>
            <w:tcW w:w="5522" w:type="dxa"/>
            <w:gridSpan w:val="4"/>
          </w:tcPr>
          <w:p w:rsidR="0039290F" w:rsidRPr="00CE69A4" w:rsidRDefault="0039290F" w:rsidP="00524D7E">
            <w:pPr>
              <w:jc w:val="both"/>
              <w:rPr>
                <w:lang w:val="uk-UA"/>
              </w:rPr>
            </w:pPr>
            <w:r w:rsidRPr="00CE69A4">
              <w:rPr>
                <w:sz w:val="22"/>
                <w:szCs w:val="22"/>
                <w:lang w:val="uk-UA"/>
              </w:rPr>
              <w:t>Інформаційно-комунікативні технології у навчанні іноземних мов</w:t>
            </w:r>
          </w:p>
        </w:tc>
      </w:tr>
      <w:tr w:rsidR="0039290F" w:rsidRPr="00CE69A4" w:rsidTr="00471436">
        <w:tc>
          <w:tcPr>
            <w:tcW w:w="3823" w:type="dxa"/>
            <w:gridSpan w:val="5"/>
          </w:tcPr>
          <w:p w:rsidR="0039290F" w:rsidRPr="00CE69A4" w:rsidRDefault="0039290F" w:rsidP="00602A69">
            <w:pPr>
              <w:rPr>
                <w:b/>
                <w:lang w:val="uk-UA"/>
              </w:rPr>
            </w:pPr>
            <w:r w:rsidRPr="00CE69A4">
              <w:rPr>
                <w:b/>
                <w:sz w:val="22"/>
                <w:szCs w:val="22"/>
                <w:lang w:val="uk-UA"/>
              </w:rPr>
              <w:t>Викладач (-і)</w:t>
            </w:r>
          </w:p>
        </w:tc>
        <w:tc>
          <w:tcPr>
            <w:tcW w:w="5522" w:type="dxa"/>
            <w:gridSpan w:val="4"/>
          </w:tcPr>
          <w:p w:rsidR="0039290F" w:rsidRPr="00CE69A4" w:rsidRDefault="0039290F" w:rsidP="00602A69">
            <w:pPr>
              <w:jc w:val="both"/>
              <w:rPr>
                <w:lang w:val="uk-UA"/>
              </w:rPr>
            </w:pPr>
            <w:r w:rsidRPr="00CE69A4">
              <w:rPr>
                <w:sz w:val="22"/>
                <w:szCs w:val="22"/>
                <w:lang w:val="uk-UA"/>
              </w:rPr>
              <w:t xml:space="preserve">Гошилик Володимир Богданович </w:t>
            </w:r>
          </w:p>
        </w:tc>
      </w:tr>
      <w:tr w:rsidR="0039290F" w:rsidRPr="00CE69A4" w:rsidTr="00471436">
        <w:tc>
          <w:tcPr>
            <w:tcW w:w="3823" w:type="dxa"/>
            <w:gridSpan w:val="5"/>
          </w:tcPr>
          <w:p w:rsidR="0039290F" w:rsidRPr="00CE69A4" w:rsidRDefault="0039290F" w:rsidP="00602A69">
            <w:pPr>
              <w:rPr>
                <w:b/>
                <w:lang w:val="uk-UA"/>
              </w:rPr>
            </w:pPr>
            <w:r w:rsidRPr="00CE69A4">
              <w:rPr>
                <w:b/>
                <w:sz w:val="22"/>
                <w:szCs w:val="22"/>
                <w:lang w:val="uk-UA"/>
              </w:rPr>
              <w:t>Контактний телефон викладача</w:t>
            </w:r>
          </w:p>
        </w:tc>
        <w:tc>
          <w:tcPr>
            <w:tcW w:w="5522" w:type="dxa"/>
            <w:gridSpan w:val="4"/>
          </w:tcPr>
          <w:p w:rsidR="0039290F" w:rsidRPr="00CE69A4" w:rsidRDefault="0039290F" w:rsidP="00602A69">
            <w:pPr>
              <w:jc w:val="both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+38</w:t>
            </w:r>
            <w:r w:rsidRPr="00CE69A4">
              <w:rPr>
                <w:sz w:val="22"/>
                <w:szCs w:val="22"/>
                <w:lang w:val="uk-UA"/>
              </w:rPr>
              <w:t>0506752588</w:t>
            </w:r>
          </w:p>
        </w:tc>
      </w:tr>
      <w:tr w:rsidR="0039290F" w:rsidRPr="00722410" w:rsidTr="00471436">
        <w:tc>
          <w:tcPr>
            <w:tcW w:w="3823" w:type="dxa"/>
            <w:gridSpan w:val="5"/>
          </w:tcPr>
          <w:p w:rsidR="0039290F" w:rsidRPr="00CE69A4" w:rsidRDefault="0039290F" w:rsidP="00602A69">
            <w:pPr>
              <w:rPr>
                <w:b/>
                <w:lang w:val="uk-UA"/>
              </w:rPr>
            </w:pPr>
            <w:r w:rsidRPr="00CE69A4">
              <w:rPr>
                <w:b/>
                <w:sz w:val="22"/>
                <w:szCs w:val="22"/>
                <w:lang w:val="uk-UA"/>
              </w:rPr>
              <w:t>E-mail викладача</w:t>
            </w:r>
          </w:p>
        </w:tc>
        <w:tc>
          <w:tcPr>
            <w:tcW w:w="5522" w:type="dxa"/>
            <w:gridSpan w:val="4"/>
          </w:tcPr>
          <w:p w:rsidR="0039290F" w:rsidRPr="00CE69A4" w:rsidRDefault="00472233" w:rsidP="00602A69">
            <w:pPr>
              <w:jc w:val="both"/>
              <w:rPr>
                <w:lang w:val="uk-UA"/>
              </w:rPr>
            </w:pPr>
            <w:hyperlink r:id="rId5" w:history="1">
              <w:r w:rsidR="0039290F" w:rsidRPr="00CE69A4">
                <w:rPr>
                  <w:rStyle w:val="a8"/>
                  <w:sz w:val="22"/>
                  <w:szCs w:val="22"/>
                  <w:lang w:val="uk-UA"/>
                </w:rPr>
                <w:t>volodymyr.goshylyk@pnu.edu.ua</w:t>
              </w:r>
            </w:hyperlink>
            <w:r w:rsidR="0039290F" w:rsidRPr="00CE69A4">
              <w:rPr>
                <w:sz w:val="22"/>
                <w:szCs w:val="22"/>
                <w:lang w:val="uk-UA"/>
              </w:rPr>
              <w:t xml:space="preserve">, </w:t>
            </w:r>
            <w:hyperlink r:id="rId6" w:history="1">
              <w:r w:rsidR="0039290F" w:rsidRPr="00CE69A4">
                <w:rPr>
                  <w:rStyle w:val="a8"/>
                  <w:sz w:val="22"/>
                  <w:szCs w:val="22"/>
                  <w:lang w:val="en-US"/>
                </w:rPr>
                <w:t>goshylyk</w:t>
              </w:r>
              <w:r w:rsidR="0039290F" w:rsidRPr="00CE69A4">
                <w:rPr>
                  <w:rStyle w:val="a8"/>
                  <w:sz w:val="22"/>
                  <w:szCs w:val="22"/>
                  <w:lang w:val="uk-UA"/>
                </w:rPr>
                <w:t>@</w:t>
              </w:r>
              <w:r w:rsidR="0039290F" w:rsidRPr="00CE69A4">
                <w:rPr>
                  <w:rStyle w:val="a8"/>
                  <w:sz w:val="22"/>
                  <w:szCs w:val="22"/>
                  <w:lang w:val="en-US"/>
                </w:rPr>
                <w:t>ukr</w:t>
              </w:r>
              <w:r w:rsidR="0039290F" w:rsidRPr="00CE69A4">
                <w:rPr>
                  <w:rStyle w:val="a8"/>
                  <w:sz w:val="22"/>
                  <w:szCs w:val="22"/>
                  <w:lang w:val="uk-UA"/>
                </w:rPr>
                <w:t>.</w:t>
              </w:r>
              <w:r w:rsidR="0039290F" w:rsidRPr="00CE69A4">
                <w:rPr>
                  <w:rStyle w:val="a8"/>
                  <w:sz w:val="22"/>
                  <w:szCs w:val="22"/>
                  <w:lang w:val="en-US"/>
                </w:rPr>
                <w:t>net</w:t>
              </w:r>
            </w:hyperlink>
            <w:r w:rsidR="0039290F" w:rsidRPr="00CE69A4">
              <w:rPr>
                <w:sz w:val="22"/>
                <w:szCs w:val="22"/>
                <w:lang w:val="uk-UA"/>
              </w:rPr>
              <w:t xml:space="preserve">  </w:t>
            </w:r>
          </w:p>
        </w:tc>
      </w:tr>
      <w:tr w:rsidR="0039290F" w:rsidRPr="00CE69A4" w:rsidTr="00471436">
        <w:tc>
          <w:tcPr>
            <w:tcW w:w="3823" w:type="dxa"/>
            <w:gridSpan w:val="5"/>
          </w:tcPr>
          <w:p w:rsidR="0039290F" w:rsidRPr="00CE69A4" w:rsidRDefault="0039290F" w:rsidP="00524D7E">
            <w:pPr>
              <w:jc w:val="both"/>
              <w:rPr>
                <w:b/>
                <w:lang w:val="uk-UA"/>
              </w:rPr>
            </w:pPr>
            <w:r w:rsidRPr="00CE69A4">
              <w:rPr>
                <w:b/>
                <w:sz w:val="22"/>
                <w:szCs w:val="22"/>
                <w:lang w:val="uk-UA"/>
              </w:rPr>
              <w:t>Формат дисципліни</w:t>
            </w:r>
          </w:p>
        </w:tc>
        <w:tc>
          <w:tcPr>
            <w:tcW w:w="5522" w:type="dxa"/>
            <w:gridSpan w:val="4"/>
          </w:tcPr>
          <w:p w:rsidR="0039290F" w:rsidRPr="00CE69A4" w:rsidRDefault="0039290F" w:rsidP="00524D7E">
            <w:pPr>
              <w:jc w:val="both"/>
              <w:rPr>
                <w:lang w:val="uk-UA"/>
              </w:rPr>
            </w:pPr>
            <w:r w:rsidRPr="00CE69A4">
              <w:rPr>
                <w:sz w:val="22"/>
                <w:szCs w:val="22"/>
                <w:lang w:val="uk-UA"/>
              </w:rPr>
              <w:t>Очний/заочний</w:t>
            </w:r>
          </w:p>
        </w:tc>
      </w:tr>
      <w:tr w:rsidR="0039290F" w:rsidRPr="00CE69A4" w:rsidTr="00471436">
        <w:tc>
          <w:tcPr>
            <w:tcW w:w="3823" w:type="dxa"/>
            <w:gridSpan w:val="5"/>
          </w:tcPr>
          <w:p w:rsidR="0039290F" w:rsidRPr="00CE69A4" w:rsidRDefault="0039290F" w:rsidP="00524D7E">
            <w:pPr>
              <w:jc w:val="both"/>
              <w:rPr>
                <w:b/>
                <w:lang w:val="uk-UA"/>
              </w:rPr>
            </w:pPr>
            <w:r w:rsidRPr="00CE69A4">
              <w:rPr>
                <w:b/>
                <w:sz w:val="22"/>
                <w:szCs w:val="22"/>
                <w:lang w:val="uk-UA"/>
              </w:rPr>
              <w:t>Обсяг дисципліни</w:t>
            </w:r>
          </w:p>
        </w:tc>
        <w:tc>
          <w:tcPr>
            <w:tcW w:w="5522" w:type="dxa"/>
            <w:gridSpan w:val="4"/>
          </w:tcPr>
          <w:p w:rsidR="0039290F" w:rsidRPr="00CE69A4" w:rsidRDefault="0039290F" w:rsidP="00602A69">
            <w:pPr>
              <w:jc w:val="both"/>
              <w:rPr>
                <w:lang w:val="uk-UA"/>
              </w:rPr>
            </w:pPr>
            <w:r w:rsidRPr="00CE69A4">
              <w:rPr>
                <w:sz w:val="22"/>
                <w:szCs w:val="22"/>
                <w:lang w:val="uk-UA"/>
              </w:rPr>
              <w:t>3 кредити ЄКТС, 90 год.</w:t>
            </w:r>
          </w:p>
        </w:tc>
      </w:tr>
      <w:tr w:rsidR="0039290F" w:rsidRPr="00722410" w:rsidTr="00471436">
        <w:tc>
          <w:tcPr>
            <w:tcW w:w="3823" w:type="dxa"/>
            <w:gridSpan w:val="5"/>
          </w:tcPr>
          <w:p w:rsidR="0039290F" w:rsidRPr="00CE69A4" w:rsidRDefault="0039290F" w:rsidP="00524D7E">
            <w:pPr>
              <w:jc w:val="both"/>
              <w:rPr>
                <w:b/>
                <w:lang w:val="uk-UA"/>
              </w:rPr>
            </w:pPr>
            <w:r w:rsidRPr="00CE69A4">
              <w:rPr>
                <w:b/>
                <w:sz w:val="22"/>
                <w:szCs w:val="22"/>
                <w:lang w:val="uk-UA"/>
              </w:rPr>
              <w:t>Посилання на сайт дистанційного навчання</w:t>
            </w:r>
          </w:p>
        </w:tc>
        <w:tc>
          <w:tcPr>
            <w:tcW w:w="5522" w:type="dxa"/>
            <w:gridSpan w:val="4"/>
          </w:tcPr>
          <w:p w:rsidR="0039290F" w:rsidRPr="00CE69A4" w:rsidRDefault="00472233" w:rsidP="00524D7E">
            <w:pPr>
              <w:jc w:val="both"/>
              <w:rPr>
                <w:lang w:val="uk-UA"/>
              </w:rPr>
            </w:pPr>
            <w:hyperlink r:id="rId7" w:history="1">
              <w:r w:rsidR="0039290F" w:rsidRPr="00CE69A4">
                <w:rPr>
                  <w:rStyle w:val="a8"/>
                  <w:sz w:val="22"/>
                  <w:szCs w:val="22"/>
                  <w:shd w:val="clear" w:color="auto" w:fill="FFFFFF"/>
                  <w:lang w:val="uk-UA"/>
                </w:rPr>
                <w:t>http://www.d-learn.pnu.edu.ua</w:t>
              </w:r>
            </w:hyperlink>
          </w:p>
        </w:tc>
      </w:tr>
      <w:tr w:rsidR="0039290F" w:rsidRPr="00CE69A4" w:rsidTr="00471436">
        <w:tc>
          <w:tcPr>
            <w:tcW w:w="3823" w:type="dxa"/>
            <w:gridSpan w:val="5"/>
          </w:tcPr>
          <w:p w:rsidR="0039290F" w:rsidRPr="00CE69A4" w:rsidRDefault="0039290F" w:rsidP="00524D7E">
            <w:pPr>
              <w:jc w:val="both"/>
              <w:rPr>
                <w:b/>
                <w:lang w:val="uk-UA"/>
              </w:rPr>
            </w:pPr>
            <w:r w:rsidRPr="00CE69A4">
              <w:rPr>
                <w:b/>
                <w:sz w:val="22"/>
                <w:szCs w:val="22"/>
                <w:lang w:val="uk-UA"/>
              </w:rPr>
              <w:t>Консультації</w:t>
            </w:r>
          </w:p>
        </w:tc>
        <w:tc>
          <w:tcPr>
            <w:tcW w:w="5522" w:type="dxa"/>
            <w:gridSpan w:val="4"/>
          </w:tcPr>
          <w:p w:rsidR="0039290F" w:rsidRPr="00CE69A4" w:rsidRDefault="0039290F" w:rsidP="004F5A92">
            <w:pPr>
              <w:jc w:val="both"/>
              <w:rPr>
                <w:lang w:val="en-US"/>
              </w:rPr>
            </w:pPr>
            <w:r w:rsidRPr="00CE69A4">
              <w:rPr>
                <w:sz w:val="22"/>
                <w:szCs w:val="22"/>
                <w:lang w:val="uk-UA"/>
              </w:rPr>
              <w:t xml:space="preserve"> </w:t>
            </w:r>
            <w:r w:rsidRPr="00CE69A4">
              <w:rPr>
                <w:sz w:val="22"/>
                <w:szCs w:val="22"/>
              </w:rPr>
              <w:t>П</w:t>
            </w:r>
            <w:r w:rsidRPr="00CE69A4">
              <w:rPr>
                <w:sz w:val="22"/>
                <w:szCs w:val="22"/>
                <w:lang w:val="en-US"/>
              </w:rPr>
              <w:t>онеділок</w:t>
            </w:r>
            <w:r w:rsidRPr="00CE69A4">
              <w:rPr>
                <w:sz w:val="22"/>
                <w:szCs w:val="22"/>
                <w:lang w:val="uk-UA"/>
              </w:rPr>
              <w:t>,</w:t>
            </w:r>
            <w:r w:rsidRPr="00CE69A4">
              <w:rPr>
                <w:sz w:val="22"/>
                <w:szCs w:val="22"/>
                <w:lang w:val="en-US"/>
              </w:rPr>
              <w:t xml:space="preserve"> 13</w:t>
            </w:r>
            <w:r w:rsidRPr="00CE69A4">
              <w:rPr>
                <w:sz w:val="22"/>
                <w:szCs w:val="22"/>
                <w:lang w:val="uk-UA"/>
              </w:rPr>
              <w:t>:</w:t>
            </w:r>
            <w:r w:rsidRPr="00CE69A4">
              <w:rPr>
                <w:sz w:val="22"/>
                <w:szCs w:val="22"/>
                <w:lang w:val="en-US"/>
              </w:rPr>
              <w:t>30</w:t>
            </w:r>
            <w:r w:rsidRPr="00CE69A4">
              <w:rPr>
                <w:sz w:val="22"/>
                <w:szCs w:val="22"/>
                <w:lang w:val="uk-UA"/>
              </w:rPr>
              <w:t xml:space="preserve"> </w:t>
            </w:r>
          </w:p>
        </w:tc>
      </w:tr>
      <w:tr w:rsidR="0039290F" w:rsidRPr="00CE69A4" w:rsidTr="00524D7E">
        <w:tc>
          <w:tcPr>
            <w:tcW w:w="9345" w:type="dxa"/>
            <w:gridSpan w:val="9"/>
          </w:tcPr>
          <w:p w:rsidR="0039290F" w:rsidRPr="00CE69A4" w:rsidRDefault="0039290F" w:rsidP="00524D7E">
            <w:pPr>
              <w:jc w:val="center"/>
              <w:rPr>
                <w:lang w:val="uk-UA"/>
              </w:rPr>
            </w:pPr>
            <w:r w:rsidRPr="00CE69A4">
              <w:rPr>
                <w:b/>
                <w:sz w:val="22"/>
                <w:szCs w:val="22"/>
                <w:lang w:val="uk-UA"/>
              </w:rPr>
              <w:t>2. Анотація до навчальної дисципліни</w:t>
            </w:r>
          </w:p>
        </w:tc>
      </w:tr>
      <w:tr w:rsidR="0039290F" w:rsidRPr="00722410" w:rsidTr="00524D7E">
        <w:tc>
          <w:tcPr>
            <w:tcW w:w="9345" w:type="dxa"/>
            <w:gridSpan w:val="9"/>
          </w:tcPr>
          <w:p w:rsidR="0039290F" w:rsidRPr="00CE69A4" w:rsidRDefault="0039290F" w:rsidP="00CE69A4">
            <w:pPr>
              <w:autoSpaceDE w:val="0"/>
              <w:autoSpaceDN w:val="0"/>
              <w:adjustRightInd w:val="0"/>
              <w:ind w:firstLine="310"/>
              <w:jc w:val="both"/>
              <w:rPr>
                <w:lang w:val="uk-UA"/>
              </w:rPr>
            </w:pPr>
            <w:r w:rsidRPr="00CE69A4">
              <w:rPr>
                <w:sz w:val="22"/>
                <w:szCs w:val="22"/>
                <w:u w:val="single"/>
                <w:lang w:val="uk-UA"/>
              </w:rPr>
              <w:t>Предметом</w:t>
            </w:r>
            <w:r w:rsidRPr="00CE69A4">
              <w:rPr>
                <w:sz w:val="22"/>
                <w:szCs w:val="22"/>
                <w:lang w:val="uk-UA"/>
              </w:rPr>
              <w:t xml:space="preserve"> вивчення  навчальної дисципліни є сучасні інформаційно-комунікативні технології (ІКТ) з великим потенціалом використання у процесі навчання іноземних мов. </w:t>
            </w:r>
          </w:p>
          <w:p w:rsidR="0039290F" w:rsidRPr="00CE69A4" w:rsidRDefault="0039290F" w:rsidP="00CE69A4">
            <w:pPr>
              <w:autoSpaceDE w:val="0"/>
              <w:autoSpaceDN w:val="0"/>
              <w:adjustRightInd w:val="0"/>
              <w:ind w:firstLine="310"/>
              <w:jc w:val="both"/>
              <w:rPr>
                <w:lang w:val="uk-UA"/>
              </w:rPr>
            </w:pPr>
            <w:r w:rsidRPr="00CE69A4">
              <w:rPr>
                <w:sz w:val="22"/>
                <w:szCs w:val="22"/>
                <w:lang w:val="uk-UA"/>
              </w:rPr>
              <w:t xml:space="preserve">Курс покликаний розвинути інформаційно-цифрові компетентності студентів, розкрити шляхи подальшого формування та розвитку  умінь та навичок використання відповідного програмного та методичного забезпечення в освітньому процесі. Дисципліна передбачає опанування (1) освітніх онлайн-платформ (Google Classroom, Zoom, Schoology, Edmodo, Moodle, Easy Class, Live Board, Blackboard Learn, Microsoft Teams, Canvas, Teachmint, Seesaw), (2) інструментів для роботи з зображеннями (Wikimedia Commons, Unsplash, Pixabay, Pexels, Free Images, Creative Commons Search; Getty images, Imgur; Adobe Spark, Canva; Adobe Stock, iStock photo, Dreamstime), створення онлайн-презентацій (Prezi, Sway, Google Slides) та онлайн-відеопрезентацій (Screencastomatic, Apowersoft, Camtasia / SnagIt, Captivate), (3) інструментів для створення онлайн-тестів (Mentimeter, Socrative, Kahoot, Google Forms, ClassMarker) та цифрових відзнак (Badgr, Credly, Accredable), (4) інструментів для виявлення плагіату (Unicheck, Turnitin, URKUND, Blackboard SafeAssign, Grammarly, Google search engine), а також ознайомлення з (5) масовими відкритими онлайн-курсами (Udemy, Skillshare, MasterClass, Coursera, EdX, Udacity, Pluralsight, Prometheus), соціальними онлайн-сервісами (Pinterest, Instagram, Pearltrees, Scoop.it.) та блогами як колаборативними інструментами (WordPress, Blogger, Edublogs). Передбачені курсом види роботи спрямовані на інноваційність та розвиток креативності студентів, їх вміння творчо втілювати фаховий задум з використанням обраних онлайн-інструментів.  </w:t>
            </w:r>
          </w:p>
        </w:tc>
      </w:tr>
      <w:tr w:rsidR="0039290F" w:rsidRPr="00CE69A4" w:rsidTr="00524D7E">
        <w:tc>
          <w:tcPr>
            <w:tcW w:w="9345" w:type="dxa"/>
            <w:gridSpan w:val="9"/>
          </w:tcPr>
          <w:p w:rsidR="0039290F" w:rsidRPr="00CE69A4" w:rsidRDefault="0039290F" w:rsidP="00524D7E">
            <w:pPr>
              <w:jc w:val="center"/>
              <w:rPr>
                <w:lang w:val="uk-UA"/>
              </w:rPr>
            </w:pPr>
            <w:r w:rsidRPr="00CE69A4">
              <w:rPr>
                <w:b/>
                <w:sz w:val="22"/>
                <w:szCs w:val="22"/>
                <w:lang w:val="uk-UA"/>
              </w:rPr>
              <w:t xml:space="preserve">3. Мета та цілі навчальної дисципліни </w:t>
            </w:r>
          </w:p>
        </w:tc>
      </w:tr>
      <w:tr w:rsidR="0039290F" w:rsidRPr="00CE69A4" w:rsidTr="00524D7E">
        <w:tc>
          <w:tcPr>
            <w:tcW w:w="9345" w:type="dxa"/>
            <w:gridSpan w:val="9"/>
          </w:tcPr>
          <w:p w:rsidR="0039290F" w:rsidRPr="008B2D65" w:rsidRDefault="0039290F" w:rsidP="00524D7E">
            <w:pPr>
              <w:ind w:firstLine="310"/>
              <w:jc w:val="both"/>
              <w:rPr>
                <w:lang w:val="uk-UA"/>
              </w:rPr>
            </w:pPr>
            <w:r w:rsidRPr="008B2D65">
              <w:rPr>
                <w:bCs/>
                <w:sz w:val="22"/>
                <w:szCs w:val="22"/>
                <w:u w:val="single"/>
                <w:lang w:val="uk-UA"/>
              </w:rPr>
              <w:t>Метою</w:t>
            </w:r>
            <w:r w:rsidRPr="008B2D65">
              <w:rPr>
                <w:sz w:val="22"/>
                <w:szCs w:val="22"/>
                <w:lang w:val="uk-UA"/>
              </w:rPr>
              <w:t xml:space="preserve"> вивчення навчальної дисципліни є підвищення інформаційно-комунікативної компетентності студентів, набуття ними практичних навичок використання сучасних інтернет-технологій у процесі викладання іноземних мов.</w:t>
            </w:r>
          </w:p>
          <w:p w:rsidR="0039290F" w:rsidRDefault="0039290F" w:rsidP="008B2D65">
            <w:pPr>
              <w:ind w:firstLine="310"/>
              <w:jc w:val="both"/>
              <w:rPr>
                <w:lang w:val="uk-UA"/>
              </w:rPr>
            </w:pPr>
            <w:r w:rsidRPr="008B2D65">
              <w:rPr>
                <w:bCs/>
                <w:sz w:val="22"/>
                <w:szCs w:val="22"/>
                <w:u w:val="single"/>
                <w:lang w:val="uk-UA"/>
              </w:rPr>
              <w:t>Основними цілями</w:t>
            </w:r>
            <w:r w:rsidRPr="008B2D65">
              <w:rPr>
                <w:sz w:val="22"/>
                <w:szCs w:val="22"/>
                <w:lang w:val="uk-UA"/>
              </w:rPr>
              <w:t xml:space="preserve"> вивчення дисципліни є</w:t>
            </w:r>
            <w:r>
              <w:rPr>
                <w:sz w:val="22"/>
                <w:szCs w:val="22"/>
                <w:lang w:val="uk-UA"/>
              </w:rPr>
              <w:t>:</w:t>
            </w:r>
            <w:r w:rsidRPr="008B2D65">
              <w:rPr>
                <w:sz w:val="22"/>
                <w:szCs w:val="22"/>
                <w:lang w:val="uk-UA"/>
              </w:rPr>
              <w:t xml:space="preserve"> </w:t>
            </w:r>
          </w:p>
          <w:p w:rsidR="0039290F" w:rsidRDefault="0039290F" w:rsidP="008B2D65">
            <w:pPr>
              <w:ind w:firstLine="310"/>
              <w:jc w:val="both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▪</w:t>
            </w:r>
            <w:r w:rsidRPr="008B2D65">
              <w:rPr>
                <w:sz w:val="22"/>
                <w:szCs w:val="22"/>
                <w:lang w:val="uk-UA"/>
              </w:rPr>
              <w:t xml:space="preserve"> формування у студентів цілісного погляду на сучасні ІКТ, розуміння значущості та можливостей цих технологій, розмаїття способів їх використання для вирішення широкого спектру освітніх завдань; </w:t>
            </w:r>
          </w:p>
          <w:p w:rsidR="0039290F" w:rsidRDefault="0039290F" w:rsidP="008B2D65">
            <w:pPr>
              <w:ind w:firstLine="310"/>
              <w:jc w:val="both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▪</w:t>
            </w:r>
            <w:r w:rsidRPr="008B2D65">
              <w:rPr>
                <w:sz w:val="22"/>
                <w:szCs w:val="22"/>
                <w:lang w:val="uk-UA"/>
              </w:rPr>
              <w:t xml:space="preserve"> формування у майбутнього вчителя знань, вмінь та навичок, необхідних для творчого навчання учнів за різних умов технічного й програмно-методичного забезпечення; </w:t>
            </w:r>
          </w:p>
          <w:p w:rsidR="0039290F" w:rsidRDefault="0039290F" w:rsidP="008B2D65">
            <w:pPr>
              <w:ind w:firstLine="310"/>
              <w:jc w:val="both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▪</w:t>
            </w:r>
            <w:r w:rsidRPr="008B2D65">
              <w:rPr>
                <w:sz w:val="22"/>
                <w:szCs w:val="22"/>
                <w:lang w:val="uk-UA"/>
              </w:rPr>
              <w:t xml:space="preserve"> формування умінь практичного використання ІКТ для інтенсифікації навчального середовища, підвищення результативності взаємодії з учнями та батьками, колегами та різнопрофільними фахівцями задля обміну практичним досвідом; </w:t>
            </w:r>
          </w:p>
          <w:p w:rsidR="0039290F" w:rsidRPr="008B2D65" w:rsidRDefault="0039290F" w:rsidP="008B2D65">
            <w:pPr>
              <w:ind w:firstLine="310"/>
              <w:jc w:val="both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▪</w:t>
            </w:r>
            <w:r w:rsidRPr="008B2D65">
              <w:rPr>
                <w:sz w:val="22"/>
                <w:szCs w:val="22"/>
                <w:lang w:val="uk-UA"/>
              </w:rPr>
              <w:t xml:space="preserve"> формування умінь самостійно опановувати новітні технології, які сприяють покращенню процесу викладання, а також полегшують подальше навчання та саморозвиток. </w:t>
            </w:r>
          </w:p>
        </w:tc>
      </w:tr>
      <w:tr w:rsidR="0039290F" w:rsidRPr="00CE69A4" w:rsidTr="00524D7E">
        <w:tc>
          <w:tcPr>
            <w:tcW w:w="9345" w:type="dxa"/>
            <w:gridSpan w:val="9"/>
          </w:tcPr>
          <w:p w:rsidR="0039290F" w:rsidRPr="00CE69A4" w:rsidRDefault="0039290F" w:rsidP="00524D7E">
            <w:pPr>
              <w:jc w:val="center"/>
              <w:rPr>
                <w:b/>
                <w:lang w:val="uk-UA"/>
              </w:rPr>
            </w:pPr>
            <w:r w:rsidRPr="00CE69A4">
              <w:rPr>
                <w:b/>
                <w:sz w:val="22"/>
                <w:szCs w:val="22"/>
                <w:lang w:val="uk-UA"/>
              </w:rPr>
              <w:t xml:space="preserve">4. Програмні компетентності </w:t>
            </w:r>
          </w:p>
        </w:tc>
      </w:tr>
      <w:tr w:rsidR="0039290F" w:rsidRPr="00CE69A4" w:rsidTr="00524D7E">
        <w:tc>
          <w:tcPr>
            <w:tcW w:w="9345" w:type="dxa"/>
            <w:gridSpan w:val="9"/>
          </w:tcPr>
          <w:p w:rsidR="0039290F" w:rsidRPr="00CE69A4" w:rsidRDefault="0039290F" w:rsidP="00524D7E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318"/>
              <w:jc w:val="both"/>
              <w:rPr>
                <w:color w:val="auto"/>
                <w:sz w:val="22"/>
                <w:szCs w:val="22"/>
                <w:u w:val="single"/>
                <w:lang w:val="uk-UA"/>
              </w:rPr>
            </w:pPr>
            <w:r w:rsidRPr="00CE69A4">
              <w:rPr>
                <w:color w:val="auto"/>
                <w:sz w:val="22"/>
                <w:szCs w:val="22"/>
                <w:u w:val="single"/>
                <w:lang w:val="uk-UA"/>
              </w:rPr>
              <w:t>Загальні компетентності:</w:t>
            </w:r>
          </w:p>
          <w:p w:rsidR="0039290F" w:rsidRPr="00CE69A4" w:rsidRDefault="0039290F" w:rsidP="00CE69A4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318"/>
              <w:jc w:val="both"/>
              <w:rPr>
                <w:color w:val="auto"/>
                <w:sz w:val="22"/>
                <w:szCs w:val="22"/>
                <w:lang w:val="uk-UA"/>
              </w:rPr>
            </w:pPr>
            <w:r w:rsidRPr="00CE69A4">
              <w:rPr>
                <w:color w:val="auto"/>
                <w:sz w:val="22"/>
                <w:szCs w:val="22"/>
                <w:lang w:val="uk-UA"/>
              </w:rPr>
              <w:t xml:space="preserve">ЗК 1 Здатність реалізувати свої права і обов’язки як члена суспільства, усвідомлювати цінності громадянського (вільного демократичного) суспільства та необхідність його сталого розвитку, верховенства права, прав і свобод людини і громадянина в Україні. </w:t>
            </w:r>
          </w:p>
          <w:p w:rsidR="0039290F" w:rsidRPr="00CE69A4" w:rsidRDefault="0039290F" w:rsidP="00CE69A4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318"/>
              <w:jc w:val="both"/>
              <w:rPr>
                <w:color w:val="auto"/>
                <w:sz w:val="22"/>
                <w:szCs w:val="22"/>
                <w:lang w:val="uk-UA"/>
              </w:rPr>
            </w:pPr>
            <w:r w:rsidRPr="00CE69A4">
              <w:rPr>
                <w:color w:val="auto"/>
                <w:sz w:val="22"/>
                <w:szCs w:val="22"/>
                <w:lang w:val="uk-UA"/>
              </w:rPr>
              <w:t xml:space="preserve">ЗК 4 Здатність бути критичним, самокритичним і відповідальним за вироблення та ухвалення рішень у непередбачуваних контекстах. </w:t>
            </w:r>
          </w:p>
          <w:p w:rsidR="0039290F" w:rsidRPr="00CE69A4" w:rsidRDefault="0039290F" w:rsidP="00CE69A4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318"/>
              <w:jc w:val="both"/>
              <w:rPr>
                <w:color w:val="auto"/>
                <w:sz w:val="22"/>
                <w:szCs w:val="22"/>
                <w:lang w:val="uk-UA"/>
              </w:rPr>
            </w:pPr>
            <w:r w:rsidRPr="00CE69A4">
              <w:rPr>
                <w:color w:val="auto"/>
                <w:sz w:val="22"/>
                <w:szCs w:val="22"/>
                <w:lang w:val="uk-UA"/>
              </w:rPr>
              <w:t xml:space="preserve">ЗК 5 Здатність учитися й оволодівати сучасними знаннями з іноземної мови, мовознавства, літературознавства, перекладу. </w:t>
            </w:r>
          </w:p>
          <w:p w:rsidR="0039290F" w:rsidRPr="00CE69A4" w:rsidRDefault="0039290F" w:rsidP="00CE69A4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318"/>
              <w:jc w:val="both"/>
              <w:rPr>
                <w:color w:val="auto"/>
                <w:sz w:val="22"/>
                <w:szCs w:val="22"/>
                <w:lang w:val="uk-UA"/>
              </w:rPr>
            </w:pPr>
            <w:r w:rsidRPr="00CE69A4">
              <w:rPr>
                <w:color w:val="auto"/>
                <w:sz w:val="22"/>
                <w:szCs w:val="22"/>
                <w:lang w:val="uk-UA"/>
              </w:rPr>
              <w:lastRenderedPageBreak/>
              <w:t xml:space="preserve">ЗК 6 Здатність до пошуку, опрацювання та аналізу інформації з різних джерел. </w:t>
            </w:r>
          </w:p>
          <w:p w:rsidR="0039290F" w:rsidRPr="00CE69A4" w:rsidRDefault="0039290F" w:rsidP="00CE69A4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318"/>
              <w:jc w:val="both"/>
              <w:rPr>
                <w:color w:val="auto"/>
                <w:sz w:val="22"/>
                <w:szCs w:val="22"/>
                <w:lang w:val="uk-UA"/>
              </w:rPr>
            </w:pPr>
            <w:r w:rsidRPr="00CE69A4">
              <w:rPr>
                <w:color w:val="auto"/>
                <w:sz w:val="22"/>
                <w:szCs w:val="22"/>
                <w:lang w:val="uk-UA"/>
              </w:rPr>
              <w:t xml:space="preserve">ЗК 7 Уміння виявляти, ставити та вирішувати проблеми. </w:t>
            </w:r>
          </w:p>
          <w:p w:rsidR="0039290F" w:rsidRPr="00CE69A4" w:rsidRDefault="0039290F" w:rsidP="00CE69A4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318"/>
              <w:jc w:val="both"/>
              <w:rPr>
                <w:color w:val="auto"/>
                <w:sz w:val="22"/>
                <w:szCs w:val="22"/>
                <w:lang w:val="uk-UA"/>
              </w:rPr>
            </w:pPr>
            <w:r w:rsidRPr="00CE69A4">
              <w:rPr>
                <w:color w:val="auto"/>
                <w:sz w:val="22"/>
                <w:szCs w:val="22"/>
                <w:lang w:val="uk-UA"/>
              </w:rPr>
              <w:t xml:space="preserve">ЗК 8 Здатність працювати в команді та автономно. </w:t>
            </w:r>
          </w:p>
          <w:p w:rsidR="0039290F" w:rsidRPr="00CE69A4" w:rsidRDefault="0039290F" w:rsidP="00CE69A4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318"/>
              <w:jc w:val="both"/>
              <w:rPr>
                <w:color w:val="auto"/>
                <w:sz w:val="22"/>
                <w:szCs w:val="22"/>
                <w:lang w:val="uk-UA"/>
              </w:rPr>
            </w:pPr>
            <w:r w:rsidRPr="00CE69A4">
              <w:rPr>
                <w:color w:val="auto"/>
                <w:sz w:val="22"/>
                <w:szCs w:val="22"/>
                <w:lang w:val="uk-UA"/>
              </w:rPr>
              <w:t xml:space="preserve">ЗК 9 Здатність спілкуватися основною (англійською) та другою іноземною мовою. </w:t>
            </w:r>
          </w:p>
          <w:p w:rsidR="0039290F" w:rsidRPr="00CE69A4" w:rsidRDefault="0039290F" w:rsidP="00CE69A4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318"/>
              <w:jc w:val="both"/>
              <w:rPr>
                <w:color w:val="auto"/>
                <w:sz w:val="22"/>
                <w:szCs w:val="22"/>
                <w:lang w:val="uk-UA"/>
              </w:rPr>
            </w:pPr>
            <w:r w:rsidRPr="00CE69A4">
              <w:rPr>
                <w:color w:val="auto"/>
                <w:sz w:val="22"/>
                <w:szCs w:val="22"/>
                <w:lang w:val="uk-UA"/>
              </w:rPr>
              <w:t xml:space="preserve">ЗК 10 Здатність до абстрактного мислення, аналізу та синтезу. </w:t>
            </w:r>
          </w:p>
          <w:p w:rsidR="0039290F" w:rsidRPr="00CE69A4" w:rsidRDefault="0039290F" w:rsidP="00CE69A4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318"/>
              <w:jc w:val="both"/>
              <w:rPr>
                <w:color w:val="auto"/>
                <w:sz w:val="22"/>
                <w:szCs w:val="22"/>
                <w:lang w:val="uk-UA"/>
              </w:rPr>
            </w:pPr>
            <w:r w:rsidRPr="00CE69A4">
              <w:rPr>
                <w:color w:val="auto"/>
                <w:sz w:val="22"/>
                <w:szCs w:val="22"/>
                <w:lang w:val="uk-UA"/>
              </w:rPr>
              <w:t xml:space="preserve">ЗК 11 Здатність застосовувати знання у практичних ситуаціях професійної або навчальної діяльності. </w:t>
            </w:r>
          </w:p>
          <w:p w:rsidR="0039290F" w:rsidRPr="00CE69A4" w:rsidRDefault="0039290F" w:rsidP="00CE69A4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318"/>
              <w:jc w:val="both"/>
              <w:rPr>
                <w:color w:val="auto"/>
                <w:sz w:val="22"/>
                <w:szCs w:val="22"/>
                <w:lang w:val="uk-UA"/>
              </w:rPr>
            </w:pPr>
            <w:r w:rsidRPr="00CE69A4">
              <w:rPr>
                <w:color w:val="auto"/>
                <w:sz w:val="22"/>
                <w:szCs w:val="22"/>
                <w:lang w:val="uk-UA"/>
              </w:rPr>
              <w:t xml:space="preserve">ЗК 12 Навички використання інформаційних і комунікаційних технологій. </w:t>
            </w:r>
          </w:p>
          <w:p w:rsidR="0039290F" w:rsidRPr="00CE69A4" w:rsidRDefault="0039290F" w:rsidP="00CE69A4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318"/>
              <w:jc w:val="both"/>
              <w:rPr>
                <w:color w:val="auto"/>
                <w:sz w:val="22"/>
                <w:szCs w:val="22"/>
                <w:lang w:val="uk-UA"/>
              </w:rPr>
            </w:pPr>
            <w:r w:rsidRPr="00CE69A4">
              <w:rPr>
                <w:color w:val="auto"/>
                <w:sz w:val="22"/>
                <w:szCs w:val="22"/>
                <w:lang w:val="uk-UA"/>
              </w:rPr>
              <w:t xml:space="preserve">ЗК 13 Здатність проведення досліджень на належному рівні з урахуванням основних принципів захисту інтелектуальної власності.  </w:t>
            </w:r>
          </w:p>
          <w:p w:rsidR="0039290F" w:rsidRPr="00CE69A4" w:rsidRDefault="0039290F" w:rsidP="00524D7E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318"/>
              <w:jc w:val="both"/>
              <w:rPr>
                <w:color w:val="auto"/>
                <w:sz w:val="22"/>
                <w:szCs w:val="22"/>
                <w:u w:val="single"/>
                <w:lang w:val="uk-UA"/>
              </w:rPr>
            </w:pPr>
            <w:r w:rsidRPr="00CE69A4">
              <w:rPr>
                <w:color w:val="auto"/>
                <w:sz w:val="22"/>
                <w:szCs w:val="22"/>
                <w:u w:val="single"/>
                <w:lang w:val="uk-UA"/>
              </w:rPr>
              <w:t>Фахові компетентності:</w:t>
            </w:r>
          </w:p>
          <w:p w:rsidR="0039290F" w:rsidRPr="00CE69A4" w:rsidRDefault="0039290F" w:rsidP="00CE69A4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318"/>
              <w:jc w:val="both"/>
              <w:rPr>
                <w:color w:val="auto"/>
                <w:sz w:val="22"/>
                <w:szCs w:val="22"/>
                <w:lang w:val="uk-UA"/>
              </w:rPr>
            </w:pPr>
            <w:r w:rsidRPr="00CE69A4">
              <w:rPr>
                <w:color w:val="auto"/>
                <w:sz w:val="22"/>
                <w:szCs w:val="22"/>
                <w:lang w:val="uk-UA"/>
              </w:rPr>
              <w:t xml:space="preserve">ФК 1 Усвідомлення структури філологічної і педагогічної наук та їх теоретичних основ. </w:t>
            </w:r>
          </w:p>
          <w:p w:rsidR="0039290F" w:rsidRPr="00CE69A4" w:rsidRDefault="0039290F" w:rsidP="00CE69A4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318"/>
              <w:jc w:val="both"/>
              <w:rPr>
                <w:color w:val="auto"/>
                <w:sz w:val="22"/>
                <w:szCs w:val="22"/>
                <w:lang w:val="uk-UA"/>
              </w:rPr>
            </w:pPr>
            <w:r w:rsidRPr="00CE69A4">
              <w:rPr>
                <w:color w:val="auto"/>
                <w:sz w:val="22"/>
                <w:szCs w:val="22"/>
                <w:lang w:val="uk-UA"/>
              </w:rPr>
              <w:t xml:space="preserve">ФК 2 Здатність використовувати в професійній діяльності знання про мову як особливу знакову систему, її природу, функції, рівні. </w:t>
            </w:r>
          </w:p>
          <w:p w:rsidR="0039290F" w:rsidRPr="00CE69A4" w:rsidRDefault="0039290F" w:rsidP="00CE69A4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318"/>
              <w:jc w:val="both"/>
              <w:rPr>
                <w:color w:val="auto"/>
                <w:sz w:val="22"/>
                <w:szCs w:val="22"/>
                <w:lang w:val="uk-UA"/>
              </w:rPr>
            </w:pPr>
            <w:r w:rsidRPr="00CE69A4">
              <w:rPr>
                <w:color w:val="auto"/>
                <w:sz w:val="22"/>
                <w:szCs w:val="22"/>
                <w:lang w:val="uk-UA"/>
              </w:rPr>
              <w:t xml:space="preserve">ФК 3 Здатність використовувати в професійній діяльності знання з теорії та історії англійської мови. </w:t>
            </w:r>
          </w:p>
          <w:p w:rsidR="0039290F" w:rsidRPr="00CE69A4" w:rsidRDefault="0039290F" w:rsidP="00CE69A4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318"/>
              <w:jc w:val="both"/>
              <w:rPr>
                <w:color w:val="auto"/>
                <w:sz w:val="22"/>
                <w:szCs w:val="22"/>
                <w:lang w:val="uk-UA"/>
              </w:rPr>
            </w:pPr>
            <w:r w:rsidRPr="00CE69A4">
              <w:rPr>
                <w:color w:val="auto"/>
                <w:sz w:val="22"/>
                <w:szCs w:val="22"/>
                <w:lang w:val="uk-UA"/>
              </w:rPr>
              <w:t xml:space="preserve">ФК 4 Здатність використовувати в професійній діяльності концептуальні наукові та практичні знання традиційних і новітніх теорій, принципів, напрямків, методів і технологій в галузях педагогіки, психології та методики викладання іноземних мов. </w:t>
            </w:r>
          </w:p>
          <w:p w:rsidR="0039290F" w:rsidRPr="00CE69A4" w:rsidRDefault="0039290F" w:rsidP="00CE69A4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318"/>
              <w:jc w:val="both"/>
              <w:rPr>
                <w:color w:val="auto"/>
                <w:sz w:val="22"/>
                <w:szCs w:val="22"/>
                <w:lang w:val="uk-UA"/>
              </w:rPr>
            </w:pPr>
            <w:r w:rsidRPr="00CE69A4">
              <w:rPr>
                <w:color w:val="auto"/>
                <w:sz w:val="22"/>
                <w:szCs w:val="22"/>
                <w:lang w:val="uk-UA"/>
              </w:rPr>
              <w:t xml:space="preserve">ФК 5 Розуміння основних цілей і завдань освітнього процесу та специфіки діяльності вчителя іноземних мов у закладах загальної середньої освіти. </w:t>
            </w:r>
          </w:p>
          <w:p w:rsidR="0039290F" w:rsidRPr="00CE69A4" w:rsidRDefault="0039290F" w:rsidP="00CE69A4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318"/>
              <w:jc w:val="both"/>
              <w:rPr>
                <w:color w:val="auto"/>
                <w:sz w:val="22"/>
                <w:szCs w:val="22"/>
                <w:lang w:val="uk-UA"/>
              </w:rPr>
            </w:pPr>
            <w:r w:rsidRPr="00CE69A4">
              <w:rPr>
                <w:color w:val="auto"/>
                <w:sz w:val="22"/>
                <w:szCs w:val="22"/>
                <w:lang w:val="uk-UA"/>
              </w:rPr>
              <w:t xml:space="preserve">ФК 6 Здатність планувати, організовувати та проводити уроки та навчальні курси з іноземної мови, а також оцінювати навчальні досягнення учнів. </w:t>
            </w:r>
          </w:p>
          <w:p w:rsidR="0039290F" w:rsidRPr="00CE69A4" w:rsidRDefault="0039290F" w:rsidP="00CE69A4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318"/>
              <w:jc w:val="both"/>
              <w:rPr>
                <w:color w:val="auto"/>
                <w:sz w:val="22"/>
                <w:szCs w:val="22"/>
                <w:lang w:val="uk-UA"/>
              </w:rPr>
            </w:pPr>
            <w:r w:rsidRPr="00CE69A4">
              <w:rPr>
                <w:color w:val="auto"/>
                <w:sz w:val="22"/>
                <w:szCs w:val="22"/>
                <w:lang w:val="uk-UA"/>
              </w:rPr>
              <w:t xml:space="preserve">ФК 9 Здатність вільно, гнучко й ефективно використовувати англійську мову в усній та письмовій формі, у різних жанрово-стильових різновидах і регістрах спілкування (офіційному, неофіційному, нейтральному), для розв’язання комунікативних завдань у різних сферах життя. </w:t>
            </w:r>
          </w:p>
          <w:p w:rsidR="0039290F" w:rsidRPr="00CE69A4" w:rsidRDefault="0039290F" w:rsidP="00CE69A4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318"/>
              <w:jc w:val="both"/>
              <w:rPr>
                <w:color w:val="auto"/>
                <w:sz w:val="22"/>
                <w:szCs w:val="22"/>
                <w:lang w:val="uk-UA"/>
              </w:rPr>
            </w:pPr>
            <w:r w:rsidRPr="00CE69A4">
              <w:rPr>
                <w:color w:val="auto"/>
                <w:sz w:val="22"/>
                <w:szCs w:val="22"/>
                <w:lang w:val="uk-UA"/>
              </w:rPr>
              <w:t xml:space="preserve">ФК 10 Здатність до збирання й аналізу, систематизації та інтерпретації мовних, літературних фактів, інтерпретації та перекладу тексту. </w:t>
            </w:r>
          </w:p>
          <w:p w:rsidR="0039290F" w:rsidRPr="00CE69A4" w:rsidRDefault="0039290F" w:rsidP="00CE69A4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318"/>
              <w:jc w:val="both"/>
              <w:rPr>
                <w:color w:val="auto"/>
                <w:sz w:val="22"/>
                <w:szCs w:val="22"/>
                <w:lang w:val="uk-UA"/>
              </w:rPr>
            </w:pPr>
            <w:r w:rsidRPr="00CE69A4">
              <w:rPr>
                <w:color w:val="auto"/>
                <w:sz w:val="22"/>
                <w:szCs w:val="22"/>
                <w:lang w:val="uk-UA"/>
              </w:rPr>
              <w:t xml:space="preserve">ФК 11 Здатність вільно оперувати спеціальною термінологією для розв’язання професійних завдань. </w:t>
            </w:r>
          </w:p>
          <w:p w:rsidR="0039290F" w:rsidRPr="00CE69A4" w:rsidRDefault="0039290F" w:rsidP="00CE69A4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318"/>
              <w:jc w:val="both"/>
              <w:rPr>
                <w:color w:val="auto"/>
                <w:sz w:val="22"/>
                <w:szCs w:val="22"/>
                <w:lang w:val="uk-UA"/>
              </w:rPr>
            </w:pPr>
            <w:r w:rsidRPr="00CE69A4">
              <w:rPr>
                <w:color w:val="auto"/>
                <w:sz w:val="22"/>
                <w:szCs w:val="22"/>
                <w:lang w:val="uk-UA"/>
              </w:rPr>
              <w:t xml:space="preserve">ФК 12 Здатність здійснювати лінгвістичний, літературознавчий та спеціальний філологічний аналіз текстів різних стилів і жанрів. </w:t>
            </w:r>
          </w:p>
          <w:p w:rsidR="0039290F" w:rsidRPr="00CE69A4" w:rsidRDefault="0039290F" w:rsidP="00CE69A4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318"/>
              <w:jc w:val="both"/>
              <w:rPr>
                <w:color w:val="auto"/>
                <w:sz w:val="22"/>
                <w:szCs w:val="22"/>
                <w:lang w:val="uk-UA"/>
              </w:rPr>
            </w:pPr>
            <w:r w:rsidRPr="00CE69A4">
              <w:rPr>
                <w:color w:val="auto"/>
                <w:sz w:val="22"/>
                <w:szCs w:val="22"/>
                <w:lang w:val="uk-UA"/>
              </w:rPr>
              <w:t xml:space="preserve">ФК 13 Здатність до організації ділової комунікації. </w:t>
            </w:r>
          </w:p>
        </w:tc>
      </w:tr>
      <w:tr w:rsidR="0039290F" w:rsidRPr="00CE69A4" w:rsidTr="00524D7E">
        <w:tc>
          <w:tcPr>
            <w:tcW w:w="9345" w:type="dxa"/>
            <w:gridSpan w:val="9"/>
          </w:tcPr>
          <w:p w:rsidR="0039290F" w:rsidRPr="00CE69A4" w:rsidRDefault="0039290F" w:rsidP="00604FD4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318"/>
              <w:jc w:val="center"/>
              <w:rPr>
                <w:b/>
                <w:color w:val="auto"/>
                <w:sz w:val="22"/>
                <w:szCs w:val="22"/>
                <w:lang w:val="uk-UA"/>
              </w:rPr>
            </w:pPr>
            <w:r w:rsidRPr="00CE69A4">
              <w:rPr>
                <w:b/>
                <w:color w:val="auto"/>
                <w:sz w:val="22"/>
                <w:szCs w:val="22"/>
                <w:lang w:val="uk-UA"/>
              </w:rPr>
              <w:lastRenderedPageBreak/>
              <w:t>5. Програмні результати навчання</w:t>
            </w:r>
          </w:p>
        </w:tc>
      </w:tr>
      <w:tr w:rsidR="0039290F" w:rsidRPr="00722410" w:rsidTr="00524D7E">
        <w:tc>
          <w:tcPr>
            <w:tcW w:w="9345" w:type="dxa"/>
            <w:gridSpan w:val="9"/>
          </w:tcPr>
          <w:p w:rsidR="0039290F" w:rsidRPr="001478F9" w:rsidRDefault="0039290F" w:rsidP="001478F9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318"/>
              <w:jc w:val="both"/>
              <w:rPr>
                <w:color w:val="auto"/>
                <w:sz w:val="22"/>
                <w:szCs w:val="22"/>
                <w:lang w:val="uk-UA"/>
              </w:rPr>
            </w:pPr>
            <w:r w:rsidRPr="001478F9">
              <w:rPr>
                <w:color w:val="auto"/>
                <w:sz w:val="22"/>
                <w:szCs w:val="22"/>
                <w:lang w:val="uk-UA"/>
              </w:rPr>
              <w:t>ПРН 1. Вільно спілкуватися з професійних питань із фахівцями та нефахівцями державною та іноземними мовами усно й письмово, використовувати їх для організації ефективної міжкультурної комунікації.</w:t>
            </w:r>
          </w:p>
          <w:p w:rsidR="0039290F" w:rsidRPr="001478F9" w:rsidRDefault="0039290F" w:rsidP="001478F9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318"/>
              <w:jc w:val="both"/>
              <w:rPr>
                <w:color w:val="auto"/>
                <w:sz w:val="22"/>
                <w:szCs w:val="22"/>
                <w:lang w:val="uk-UA"/>
              </w:rPr>
            </w:pPr>
            <w:r w:rsidRPr="001478F9">
              <w:rPr>
                <w:color w:val="auto"/>
                <w:sz w:val="22"/>
                <w:szCs w:val="22"/>
                <w:lang w:val="uk-UA"/>
              </w:rPr>
              <w:t>ПРН 2. Ефективно працювати з інформацією: добирати необхідну інформацію з різних джерел, зокрема з фахової літератури та електронних баз, критично аналізувати й інтерпретувати її, впорядковувати, класифікувати й систематизувати.</w:t>
            </w:r>
          </w:p>
          <w:p w:rsidR="0039290F" w:rsidRPr="001478F9" w:rsidRDefault="0039290F" w:rsidP="001478F9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318"/>
              <w:jc w:val="both"/>
              <w:rPr>
                <w:color w:val="auto"/>
                <w:sz w:val="22"/>
                <w:szCs w:val="22"/>
                <w:lang w:val="uk-UA"/>
              </w:rPr>
            </w:pPr>
            <w:r w:rsidRPr="001478F9">
              <w:rPr>
                <w:color w:val="auto"/>
                <w:sz w:val="22"/>
                <w:szCs w:val="22"/>
                <w:lang w:val="uk-UA"/>
              </w:rPr>
              <w:t>ПРН 3. Організовувати процес свого навчання й самоосвіти із значним ступенем автономності.</w:t>
            </w:r>
          </w:p>
          <w:p w:rsidR="0039290F" w:rsidRPr="001478F9" w:rsidRDefault="0039290F" w:rsidP="001478F9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318"/>
              <w:jc w:val="both"/>
              <w:rPr>
                <w:color w:val="auto"/>
                <w:sz w:val="22"/>
                <w:szCs w:val="22"/>
                <w:lang w:val="uk-UA"/>
              </w:rPr>
            </w:pPr>
            <w:r w:rsidRPr="001478F9">
              <w:rPr>
                <w:color w:val="auto"/>
                <w:sz w:val="22"/>
                <w:szCs w:val="22"/>
                <w:lang w:val="uk-UA"/>
              </w:rPr>
              <w:t>ПРН 5. Співпрацювати з колегами, представниками інших культур та релігій, прибічниками різних політичних поглядів тощо.</w:t>
            </w:r>
          </w:p>
          <w:p w:rsidR="0039290F" w:rsidRPr="001478F9" w:rsidRDefault="0039290F" w:rsidP="001478F9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318"/>
              <w:jc w:val="both"/>
              <w:rPr>
                <w:color w:val="auto"/>
                <w:sz w:val="22"/>
                <w:szCs w:val="22"/>
                <w:lang w:val="uk-UA"/>
              </w:rPr>
            </w:pPr>
            <w:r w:rsidRPr="001478F9">
              <w:rPr>
                <w:color w:val="auto"/>
                <w:sz w:val="22"/>
                <w:szCs w:val="22"/>
                <w:lang w:val="uk-UA"/>
              </w:rPr>
              <w:t>ПРН 6. Використовувати інформаційні й комунікаційні технології для вирішення складних спеціалізованих задач і проблем професійної діяльності.</w:t>
            </w:r>
          </w:p>
          <w:p w:rsidR="0039290F" w:rsidRPr="001478F9" w:rsidRDefault="0039290F" w:rsidP="001478F9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318"/>
              <w:jc w:val="both"/>
              <w:rPr>
                <w:color w:val="auto"/>
                <w:sz w:val="22"/>
                <w:szCs w:val="22"/>
                <w:lang w:val="uk-UA"/>
              </w:rPr>
            </w:pPr>
            <w:r w:rsidRPr="001478F9">
              <w:rPr>
                <w:color w:val="auto"/>
                <w:sz w:val="22"/>
                <w:szCs w:val="22"/>
                <w:lang w:val="uk-UA"/>
              </w:rPr>
              <w:t>ПРН 7. Розуміти основні проблеми філології та підходи до їх розв’язання із застосуванням доцільних методів та інноваційних підходів.</w:t>
            </w:r>
          </w:p>
          <w:p w:rsidR="0039290F" w:rsidRPr="001478F9" w:rsidRDefault="0039290F" w:rsidP="001478F9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318"/>
              <w:jc w:val="both"/>
              <w:rPr>
                <w:color w:val="auto"/>
                <w:sz w:val="22"/>
                <w:szCs w:val="22"/>
                <w:lang w:val="uk-UA"/>
              </w:rPr>
            </w:pPr>
            <w:r w:rsidRPr="001478F9">
              <w:rPr>
                <w:color w:val="auto"/>
                <w:sz w:val="22"/>
                <w:szCs w:val="22"/>
                <w:lang w:val="uk-UA"/>
              </w:rPr>
              <w:t>ПРН 8. Розуміти основні проблеми освіти та шляхи їх розв’язання із застосуванням інноваційних підходів, доцільних методів і технологій.</w:t>
            </w:r>
          </w:p>
          <w:p w:rsidR="0039290F" w:rsidRPr="001478F9" w:rsidRDefault="0039290F" w:rsidP="001478F9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318"/>
              <w:jc w:val="both"/>
              <w:rPr>
                <w:color w:val="auto"/>
                <w:sz w:val="22"/>
                <w:szCs w:val="22"/>
                <w:lang w:val="uk-UA"/>
              </w:rPr>
            </w:pPr>
            <w:r w:rsidRPr="001478F9">
              <w:rPr>
                <w:color w:val="auto"/>
                <w:sz w:val="22"/>
                <w:szCs w:val="22"/>
                <w:lang w:val="uk-UA"/>
              </w:rPr>
              <w:t>ПРН 9. Знати й розуміти систему мови, загальні властивості літератури як мистецтва слова, історію англійської мови і літератури і вміти застосовувати ці знання у професійній діяльності.</w:t>
            </w:r>
          </w:p>
          <w:p w:rsidR="0039290F" w:rsidRPr="001478F9" w:rsidRDefault="0039290F" w:rsidP="001478F9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318"/>
              <w:jc w:val="both"/>
              <w:rPr>
                <w:color w:val="auto"/>
                <w:sz w:val="22"/>
                <w:szCs w:val="22"/>
                <w:lang w:val="uk-UA"/>
              </w:rPr>
            </w:pPr>
            <w:r w:rsidRPr="001478F9">
              <w:rPr>
                <w:color w:val="auto"/>
                <w:sz w:val="22"/>
                <w:szCs w:val="22"/>
                <w:lang w:val="uk-UA"/>
              </w:rPr>
              <w:t>ПРН 10. Характеризувати діалектні та соціальні різновиди англійської мови, описувати соціолінгвальну ситуацію.</w:t>
            </w:r>
          </w:p>
          <w:p w:rsidR="0039290F" w:rsidRPr="001478F9" w:rsidRDefault="0039290F" w:rsidP="001478F9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318"/>
              <w:jc w:val="both"/>
              <w:rPr>
                <w:color w:val="auto"/>
                <w:sz w:val="22"/>
                <w:szCs w:val="22"/>
                <w:lang w:val="uk-UA"/>
              </w:rPr>
            </w:pPr>
            <w:r w:rsidRPr="001478F9">
              <w:rPr>
                <w:color w:val="auto"/>
                <w:sz w:val="22"/>
                <w:szCs w:val="22"/>
                <w:lang w:val="uk-UA"/>
              </w:rPr>
              <w:t>ПРН 11. Знати норми літературної мови та вміти їх застосовувати у практичній діяльності.</w:t>
            </w:r>
          </w:p>
          <w:p w:rsidR="0039290F" w:rsidRPr="001478F9" w:rsidRDefault="0039290F" w:rsidP="001478F9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318"/>
              <w:jc w:val="both"/>
              <w:rPr>
                <w:color w:val="auto"/>
                <w:sz w:val="22"/>
                <w:szCs w:val="22"/>
                <w:lang w:val="uk-UA"/>
              </w:rPr>
            </w:pPr>
            <w:r w:rsidRPr="001478F9">
              <w:rPr>
                <w:color w:val="auto"/>
                <w:sz w:val="22"/>
                <w:szCs w:val="22"/>
                <w:lang w:val="uk-UA"/>
              </w:rPr>
              <w:t xml:space="preserve">ПРН 12. Аналізувати мовні одиниці, визначати їхню взаємодію та характеризувати мовні </w:t>
            </w:r>
            <w:r w:rsidRPr="001478F9">
              <w:rPr>
                <w:color w:val="auto"/>
                <w:sz w:val="22"/>
                <w:szCs w:val="22"/>
                <w:lang w:val="uk-UA"/>
              </w:rPr>
              <w:lastRenderedPageBreak/>
              <w:t>явища і процеси, що їх зумовлюють.</w:t>
            </w:r>
          </w:p>
          <w:p w:rsidR="0039290F" w:rsidRPr="001478F9" w:rsidRDefault="0039290F" w:rsidP="001478F9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318"/>
              <w:jc w:val="both"/>
              <w:rPr>
                <w:color w:val="auto"/>
                <w:sz w:val="22"/>
                <w:szCs w:val="22"/>
                <w:lang w:val="uk-UA"/>
              </w:rPr>
            </w:pPr>
            <w:r w:rsidRPr="001478F9">
              <w:rPr>
                <w:color w:val="auto"/>
                <w:sz w:val="22"/>
                <w:szCs w:val="22"/>
                <w:lang w:val="uk-UA"/>
              </w:rPr>
              <w:t>ПРН 13. Аналізувати й інтерпретувати твори літератури, яка вивчається, визначати їхню специфіку й місце в літературному процесі.</w:t>
            </w:r>
          </w:p>
          <w:p w:rsidR="0039290F" w:rsidRPr="001478F9" w:rsidRDefault="0039290F" w:rsidP="001478F9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318"/>
              <w:jc w:val="both"/>
              <w:rPr>
                <w:color w:val="auto"/>
                <w:sz w:val="22"/>
                <w:szCs w:val="22"/>
                <w:lang w:val="uk-UA"/>
              </w:rPr>
            </w:pPr>
            <w:r w:rsidRPr="001478F9">
              <w:rPr>
                <w:color w:val="auto"/>
                <w:sz w:val="22"/>
                <w:szCs w:val="22"/>
                <w:lang w:val="uk-UA"/>
              </w:rPr>
              <w:t>ПРН 14. Використовувати англійську мову в усній та письмовій формі, у різних жанрово-стильових різновидах і регістрах спілкування (офіційному, неофіційному, нейтральному), для розв’язання комунікативних завдань у побутовій, суспільній, навчальній, професійній, науковій сферах життя.</w:t>
            </w:r>
          </w:p>
          <w:p w:rsidR="0039290F" w:rsidRPr="001478F9" w:rsidRDefault="0039290F" w:rsidP="001478F9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318"/>
              <w:jc w:val="both"/>
              <w:rPr>
                <w:color w:val="auto"/>
                <w:sz w:val="22"/>
                <w:szCs w:val="22"/>
                <w:lang w:val="uk-UA"/>
              </w:rPr>
            </w:pPr>
            <w:r w:rsidRPr="001478F9">
              <w:rPr>
                <w:color w:val="auto"/>
                <w:sz w:val="22"/>
                <w:szCs w:val="22"/>
                <w:lang w:val="uk-UA"/>
              </w:rPr>
              <w:t xml:space="preserve">ПРН 16. Знати й розуміти основні поняття, теорії та концепції обраної філологічної спеціалізації, уміти застосовувати їх у професійній діяльності. </w:t>
            </w:r>
          </w:p>
          <w:p w:rsidR="0039290F" w:rsidRPr="001478F9" w:rsidRDefault="0039290F" w:rsidP="001478F9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318"/>
              <w:jc w:val="both"/>
              <w:rPr>
                <w:color w:val="auto"/>
                <w:sz w:val="22"/>
                <w:szCs w:val="22"/>
                <w:lang w:val="uk-UA"/>
              </w:rPr>
            </w:pPr>
            <w:r w:rsidRPr="001478F9">
              <w:rPr>
                <w:color w:val="auto"/>
                <w:sz w:val="22"/>
                <w:szCs w:val="22"/>
                <w:lang w:val="uk-UA"/>
              </w:rPr>
              <w:t>ПРН 17. Збирати, аналізувати, систематизувати й інтерпретувати факти мови й мовлення й використовувати їх для розв’язання складних задач і проблем у спеціалізованих сферах професійної діяльності та/або навчання.</w:t>
            </w:r>
          </w:p>
          <w:p w:rsidR="0039290F" w:rsidRPr="001478F9" w:rsidRDefault="0039290F" w:rsidP="001478F9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318"/>
              <w:jc w:val="both"/>
              <w:rPr>
                <w:color w:val="auto"/>
                <w:sz w:val="22"/>
                <w:szCs w:val="22"/>
                <w:lang w:val="uk-UA"/>
              </w:rPr>
            </w:pPr>
            <w:r w:rsidRPr="001478F9">
              <w:rPr>
                <w:color w:val="auto"/>
                <w:sz w:val="22"/>
                <w:szCs w:val="22"/>
                <w:lang w:val="uk-UA"/>
              </w:rPr>
              <w:t>ПРН 18. Планувати, організовувати та здійснювати освітній процес з урахуванням психологічних і фізіологічних особливостей учнів, їхніх потреб та інтересів, а також специфіки навчального предмету.</w:t>
            </w:r>
          </w:p>
          <w:p w:rsidR="0039290F" w:rsidRPr="001478F9" w:rsidRDefault="0039290F" w:rsidP="001478F9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318"/>
              <w:jc w:val="both"/>
              <w:rPr>
                <w:color w:val="auto"/>
                <w:sz w:val="22"/>
                <w:szCs w:val="22"/>
                <w:lang w:val="uk-UA"/>
              </w:rPr>
            </w:pPr>
            <w:r w:rsidRPr="001478F9">
              <w:rPr>
                <w:color w:val="auto"/>
                <w:sz w:val="22"/>
                <w:szCs w:val="22"/>
                <w:lang w:val="uk-UA"/>
              </w:rPr>
              <w:t>ПРН 19. Володіти методикою проведення навчальних занять у закладах загальної середньої освіти, використовувати різноманітні ефективні форми, прийоми й методи навчання, аналізувати результати засвоєння учнями навчального матеріалу з предмету, оцінювати знання, уміння та навички у системі відповідної шкали оцінювання.</w:t>
            </w:r>
          </w:p>
        </w:tc>
      </w:tr>
      <w:tr w:rsidR="0039290F" w:rsidRPr="00CE69A4" w:rsidTr="00524D7E">
        <w:tc>
          <w:tcPr>
            <w:tcW w:w="9345" w:type="dxa"/>
            <w:gridSpan w:val="9"/>
          </w:tcPr>
          <w:p w:rsidR="0039290F" w:rsidRPr="00CE69A4" w:rsidRDefault="0039290F" w:rsidP="00524D7E">
            <w:pPr>
              <w:jc w:val="center"/>
              <w:rPr>
                <w:lang w:val="uk-UA"/>
              </w:rPr>
            </w:pPr>
            <w:r w:rsidRPr="00CE69A4">
              <w:rPr>
                <w:b/>
                <w:sz w:val="22"/>
                <w:szCs w:val="22"/>
                <w:lang w:val="uk-UA"/>
              </w:rPr>
              <w:lastRenderedPageBreak/>
              <w:t xml:space="preserve">6. Організація навчання </w:t>
            </w:r>
          </w:p>
        </w:tc>
      </w:tr>
      <w:tr w:rsidR="0039290F" w:rsidRPr="00CE69A4" w:rsidTr="00524D7E">
        <w:tc>
          <w:tcPr>
            <w:tcW w:w="9345" w:type="dxa"/>
            <w:gridSpan w:val="9"/>
          </w:tcPr>
          <w:p w:rsidR="0039290F" w:rsidRPr="00CE69A4" w:rsidRDefault="0039290F" w:rsidP="00524D7E">
            <w:pPr>
              <w:jc w:val="center"/>
              <w:rPr>
                <w:lang w:val="uk-UA"/>
              </w:rPr>
            </w:pPr>
            <w:r w:rsidRPr="00CE69A4">
              <w:rPr>
                <w:sz w:val="22"/>
                <w:szCs w:val="22"/>
                <w:lang w:val="uk-UA"/>
              </w:rPr>
              <w:t>Обсяг навчальної дисципліни</w:t>
            </w:r>
          </w:p>
        </w:tc>
      </w:tr>
      <w:tr w:rsidR="0039290F" w:rsidRPr="00CE69A4" w:rsidTr="00524D7E">
        <w:tc>
          <w:tcPr>
            <w:tcW w:w="3050" w:type="dxa"/>
            <w:gridSpan w:val="3"/>
          </w:tcPr>
          <w:p w:rsidR="0039290F" w:rsidRPr="00CE69A4" w:rsidRDefault="0039290F" w:rsidP="00524D7E">
            <w:pPr>
              <w:jc w:val="center"/>
              <w:rPr>
                <w:lang w:val="uk-UA"/>
              </w:rPr>
            </w:pPr>
            <w:r w:rsidRPr="00CE69A4">
              <w:rPr>
                <w:sz w:val="22"/>
                <w:szCs w:val="22"/>
                <w:lang w:val="uk-UA"/>
              </w:rPr>
              <w:t>Вид заняття</w:t>
            </w:r>
          </w:p>
        </w:tc>
        <w:tc>
          <w:tcPr>
            <w:tcW w:w="6295" w:type="dxa"/>
            <w:gridSpan w:val="6"/>
          </w:tcPr>
          <w:p w:rsidR="0039290F" w:rsidRPr="00CE69A4" w:rsidRDefault="0039290F" w:rsidP="00524D7E">
            <w:pPr>
              <w:jc w:val="center"/>
              <w:rPr>
                <w:lang w:val="uk-UA"/>
              </w:rPr>
            </w:pPr>
            <w:r w:rsidRPr="00CE69A4">
              <w:rPr>
                <w:sz w:val="22"/>
                <w:szCs w:val="22"/>
                <w:lang w:val="uk-UA"/>
              </w:rPr>
              <w:t>Загальна кількість годин</w:t>
            </w:r>
          </w:p>
        </w:tc>
      </w:tr>
      <w:tr w:rsidR="0039290F" w:rsidRPr="00CE69A4" w:rsidTr="00524D7E">
        <w:tc>
          <w:tcPr>
            <w:tcW w:w="3050" w:type="dxa"/>
            <w:gridSpan w:val="3"/>
          </w:tcPr>
          <w:p w:rsidR="0039290F" w:rsidRPr="00CE69A4" w:rsidRDefault="0039290F" w:rsidP="00524D7E">
            <w:pPr>
              <w:pStyle w:val="1"/>
              <w:spacing w:line="240" w:lineRule="auto"/>
              <w:rPr>
                <w:rFonts w:ascii="Times New Roman" w:hAnsi="Times New Roman" w:cs="Times New Roman"/>
              </w:rPr>
            </w:pPr>
            <w:r w:rsidRPr="00CE69A4">
              <w:rPr>
                <w:rFonts w:ascii="Times New Roman" w:hAnsi="Times New Roman" w:cs="Times New Roman"/>
              </w:rPr>
              <w:t>лекції</w:t>
            </w:r>
          </w:p>
        </w:tc>
        <w:tc>
          <w:tcPr>
            <w:tcW w:w="6295" w:type="dxa"/>
            <w:gridSpan w:val="6"/>
          </w:tcPr>
          <w:p w:rsidR="0039290F" w:rsidRPr="00CE69A4" w:rsidRDefault="0039290F" w:rsidP="00524D7E">
            <w:pPr>
              <w:jc w:val="center"/>
              <w:rPr>
                <w:lang w:val="en-US"/>
              </w:rPr>
            </w:pPr>
            <w:r w:rsidRPr="00CE69A4">
              <w:rPr>
                <w:sz w:val="22"/>
                <w:szCs w:val="22"/>
                <w:lang w:val="en-US"/>
              </w:rPr>
              <w:t>18</w:t>
            </w:r>
          </w:p>
        </w:tc>
      </w:tr>
      <w:tr w:rsidR="0039290F" w:rsidRPr="00CE69A4" w:rsidTr="00524D7E">
        <w:tc>
          <w:tcPr>
            <w:tcW w:w="3050" w:type="dxa"/>
            <w:gridSpan w:val="3"/>
          </w:tcPr>
          <w:p w:rsidR="0039290F" w:rsidRPr="00CE69A4" w:rsidRDefault="0039290F" w:rsidP="00471436">
            <w:pPr>
              <w:pStyle w:val="1"/>
              <w:spacing w:line="240" w:lineRule="auto"/>
              <w:rPr>
                <w:rFonts w:ascii="Times New Roman" w:hAnsi="Times New Roman" w:cs="Times New Roman"/>
              </w:rPr>
            </w:pPr>
            <w:r w:rsidRPr="00CE69A4">
              <w:rPr>
                <w:rFonts w:ascii="Times New Roman" w:hAnsi="Times New Roman" w:cs="Times New Roman"/>
              </w:rPr>
              <w:t xml:space="preserve">практичні </w:t>
            </w:r>
          </w:p>
        </w:tc>
        <w:tc>
          <w:tcPr>
            <w:tcW w:w="6295" w:type="dxa"/>
            <w:gridSpan w:val="6"/>
          </w:tcPr>
          <w:p w:rsidR="0039290F" w:rsidRPr="00CE69A4" w:rsidRDefault="0039290F" w:rsidP="00524D7E">
            <w:pPr>
              <w:jc w:val="center"/>
              <w:rPr>
                <w:lang w:val="en-US"/>
              </w:rPr>
            </w:pPr>
            <w:r w:rsidRPr="00CE69A4">
              <w:rPr>
                <w:sz w:val="22"/>
                <w:szCs w:val="22"/>
                <w:lang w:val="en-US"/>
              </w:rPr>
              <w:t>12</w:t>
            </w:r>
          </w:p>
        </w:tc>
      </w:tr>
      <w:tr w:rsidR="0039290F" w:rsidRPr="00CE69A4" w:rsidTr="00524D7E">
        <w:tc>
          <w:tcPr>
            <w:tcW w:w="3050" w:type="dxa"/>
            <w:gridSpan w:val="3"/>
          </w:tcPr>
          <w:p w:rsidR="0039290F" w:rsidRPr="00CE69A4" w:rsidRDefault="0039290F" w:rsidP="00524D7E">
            <w:pPr>
              <w:pStyle w:val="1"/>
              <w:spacing w:line="240" w:lineRule="auto"/>
              <w:rPr>
                <w:rFonts w:ascii="Times New Roman" w:hAnsi="Times New Roman" w:cs="Times New Roman"/>
              </w:rPr>
            </w:pPr>
            <w:r w:rsidRPr="00CE69A4">
              <w:rPr>
                <w:rFonts w:ascii="Times New Roman" w:hAnsi="Times New Roman" w:cs="Times New Roman"/>
              </w:rPr>
              <w:t>самостійна робота</w:t>
            </w:r>
          </w:p>
        </w:tc>
        <w:tc>
          <w:tcPr>
            <w:tcW w:w="6295" w:type="dxa"/>
            <w:gridSpan w:val="6"/>
          </w:tcPr>
          <w:p w:rsidR="0039290F" w:rsidRPr="00CE69A4" w:rsidRDefault="0039290F" w:rsidP="00524D7E">
            <w:pPr>
              <w:jc w:val="center"/>
              <w:rPr>
                <w:lang w:val="en-US"/>
              </w:rPr>
            </w:pPr>
            <w:r w:rsidRPr="00CE69A4">
              <w:rPr>
                <w:sz w:val="22"/>
                <w:szCs w:val="22"/>
                <w:lang w:val="en-US"/>
              </w:rPr>
              <w:t>60</w:t>
            </w:r>
          </w:p>
        </w:tc>
      </w:tr>
      <w:tr w:rsidR="0039290F" w:rsidRPr="00CE69A4" w:rsidTr="00524D7E">
        <w:tc>
          <w:tcPr>
            <w:tcW w:w="9345" w:type="dxa"/>
            <w:gridSpan w:val="9"/>
          </w:tcPr>
          <w:p w:rsidR="0039290F" w:rsidRPr="00CE69A4" w:rsidRDefault="0039290F" w:rsidP="00524D7E">
            <w:pPr>
              <w:jc w:val="center"/>
              <w:rPr>
                <w:lang w:val="uk-UA"/>
              </w:rPr>
            </w:pPr>
            <w:r w:rsidRPr="00CE69A4">
              <w:rPr>
                <w:sz w:val="22"/>
                <w:szCs w:val="22"/>
                <w:lang w:val="uk-UA"/>
              </w:rPr>
              <w:t>Ознаки навчальної дисципліни</w:t>
            </w:r>
          </w:p>
        </w:tc>
      </w:tr>
      <w:tr w:rsidR="0039290F" w:rsidRPr="00CE69A4" w:rsidTr="00524D7E">
        <w:tc>
          <w:tcPr>
            <w:tcW w:w="1513" w:type="dxa"/>
            <w:vAlign w:val="center"/>
          </w:tcPr>
          <w:p w:rsidR="0039290F" w:rsidRPr="00CE69A4" w:rsidRDefault="0039290F" w:rsidP="00524D7E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</w:rPr>
            </w:pPr>
            <w:r w:rsidRPr="00CE69A4">
              <w:rPr>
                <w:rFonts w:ascii="Times New Roman" w:hAnsi="Times New Roman" w:cs="Times New Roman"/>
              </w:rPr>
              <w:t>Семестр</w:t>
            </w:r>
          </w:p>
        </w:tc>
        <w:tc>
          <w:tcPr>
            <w:tcW w:w="2203" w:type="dxa"/>
            <w:gridSpan w:val="3"/>
            <w:vAlign w:val="center"/>
          </w:tcPr>
          <w:p w:rsidR="0039290F" w:rsidRPr="00CE69A4" w:rsidRDefault="0039290F" w:rsidP="00524D7E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</w:rPr>
            </w:pPr>
            <w:r w:rsidRPr="00CE69A4">
              <w:rPr>
                <w:rFonts w:ascii="Times New Roman" w:hAnsi="Times New Roman" w:cs="Times New Roman"/>
              </w:rPr>
              <w:t>Спеціальність</w:t>
            </w:r>
          </w:p>
        </w:tc>
        <w:tc>
          <w:tcPr>
            <w:tcW w:w="3509" w:type="dxa"/>
            <w:gridSpan w:val="3"/>
          </w:tcPr>
          <w:p w:rsidR="0039290F" w:rsidRPr="00CE69A4" w:rsidRDefault="0039290F" w:rsidP="00524D7E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</w:rPr>
            </w:pPr>
            <w:r w:rsidRPr="00CE69A4">
              <w:rPr>
                <w:rFonts w:ascii="Times New Roman" w:hAnsi="Times New Roman" w:cs="Times New Roman"/>
              </w:rPr>
              <w:t>Курс</w:t>
            </w:r>
          </w:p>
          <w:p w:rsidR="0039290F" w:rsidRPr="00CE69A4" w:rsidRDefault="0039290F" w:rsidP="00524D7E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</w:rPr>
            </w:pPr>
            <w:r w:rsidRPr="00CE69A4">
              <w:rPr>
                <w:rFonts w:ascii="Times New Roman" w:hAnsi="Times New Roman" w:cs="Times New Roman"/>
              </w:rPr>
              <w:t>(рік навчання)</w:t>
            </w:r>
          </w:p>
        </w:tc>
        <w:tc>
          <w:tcPr>
            <w:tcW w:w="2120" w:type="dxa"/>
            <w:gridSpan w:val="2"/>
          </w:tcPr>
          <w:p w:rsidR="0039290F" w:rsidRPr="00CE69A4" w:rsidRDefault="0039290F" w:rsidP="00524D7E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</w:rPr>
            </w:pPr>
            <w:r w:rsidRPr="00CE69A4">
              <w:rPr>
                <w:rFonts w:ascii="Times New Roman" w:hAnsi="Times New Roman" w:cs="Times New Roman"/>
              </w:rPr>
              <w:t>Нормативний /</w:t>
            </w:r>
          </w:p>
          <w:p w:rsidR="0039290F" w:rsidRPr="00CE69A4" w:rsidRDefault="0039290F" w:rsidP="00524D7E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</w:rPr>
            </w:pPr>
            <w:r w:rsidRPr="00CE69A4">
              <w:rPr>
                <w:rFonts w:ascii="Times New Roman" w:hAnsi="Times New Roman" w:cs="Times New Roman"/>
              </w:rPr>
              <w:t>вибірковий</w:t>
            </w:r>
          </w:p>
        </w:tc>
      </w:tr>
      <w:tr w:rsidR="0039290F" w:rsidRPr="00CE69A4" w:rsidTr="00524D7E">
        <w:tc>
          <w:tcPr>
            <w:tcW w:w="1513" w:type="dxa"/>
          </w:tcPr>
          <w:p w:rsidR="0039290F" w:rsidRPr="00CE69A4" w:rsidRDefault="0039290F" w:rsidP="00524D7E">
            <w:pPr>
              <w:jc w:val="center"/>
              <w:rPr>
                <w:bCs/>
                <w:lang w:val="en-US"/>
              </w:rPr>
            </w:pPr>
            <w:r w:rsidRPr="00CE69A4">
              <w:rPr>
                <w:bCs/>
                <w:sz w:val="22"/>
                <w:szCs w:val="22"/>
                <w:lang w:val="en-US"/>
              </w:rPr>
              <w:t>VII</w:t>
            </w:r>
          </w:p>
        </w:tc>
        <w:tc>
          <w:tcPr>
            <w:tcW w:w="2203" w:type="dxa"/>
            <w:gridSpan w:val="3"/>
          </w:tcPr>
          <w:p w:rsidR="0039290F" w:rsidRPr="00CE69A4" w:rsidRDefault="0039290F" w:rsidP="00524D7E">
            <w:pPr>
              <w:jc w:val="center"/>
              <w:rPr>
                <w:bCs/>
                <w:lang w:val="uk-UA"/>
              </w:rPr>
            </w:pPr>
            <w:r w:rsidRPr="00CE69A4">
              <w:rPr>
                <w:bCs/>
                <w:sz w:val="22"/>
                <w:szCs w:val="22"/>
                <w:lang w:val="uk-UA"/>
              </w:rPr>
              <w:t>035 Філологія</w:t>
            </w:r>
          </w:p>
        </w:tc>
        <w:tc>
          <w:tcPr>
            <w:tcW w:w="3509" w:type="dxa"/>
            <w:gridSpan w:val="3"/>
          </w:tcPr>
          <w:p w:rsidR="0039290F" w:rsidRPr="00CE69A4" w:rsidRDefault="0039290F" w:rsidP="00524D7E">
            <w:pPr>
              <w:jc w:val="center"/>
              <w:rPr>
                <w:lang w:val="uk-UA"/>
              </w:rPr>
            </w:pPr>
            <w:r w:rsidRPr="00CE69A4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2120" w:type="dxa"/>
            <w:gridSpan w:val="2"/>
          </w:tcPr>
          <w:p w:rsidR="0039290F" w:rsidRPr="00CE69A4" w:rsidRDefault="0039290F" w:rsidP="00524D7E">
            <w:pPr>
              <w:jc w:val="center"/>
              <w:rPr>
                <w:lang w:val="uk-UA"/>
              </w:rPr>
            </w:pPr>
            <w:r w:rsidRPr="00CE69A4">
              <w:rPr>
                <w:sz w:val="22"/>
                <w:szCs w:val="22"/>
                <w:lang w:val="uk-UA"/>
              </w:rPr>
              <w:t>вибірковий</w:t>
            </w:r>
          </w:p>
        </w:tc>
      </w:tr>
      <w:tr w:rsidR="0039290F" w:rsidRPr="00CE69A4" w:rsidTr="00524D7E">
        <w:tc>
          <w:tcPr>
            <w:tcW w:w="9345" w:type="dxa"/>
            <w:gridSpan w:val="9"/>
          </w:tcPr>
          <w:p w:rsidR="0039290F" w:rsidRPr="00CE69A4" w:rsidRDefault="0039290F" w:rsidP="00524D7E">
            <w:pPr>
              <w:jc w:val="center"/>
              <w:rPr>
                <w:lang w:val="uk-UA"/>
              </w:rPr>
            </w:pPr>
            <w:r w:rsidRPr="00CE69A4">
              <w:rPr>
                <w:sz w:val="22"/>
                <w:szCs w:val="22"/>
                <w:lang w:val="uk-UA"/>
              </w:rPr>
              <w:t>Тематика навчальної дисципліни</w:t>
            </w:r>
          </w:p>
        </w:tc>
      </w:tr>
      <w:tr w:rsidR="0039290F" w:rsidRPr="00CE69A4" w:rsidTr="00483C0D">
        <w:tc>
          <w:tcPr>
            <w:tcW w:w="6232" w:type="dxa"/>
            <w:gridSpan w:val="6"/>
            <w:vMerge w:val="restart"/>
            <w:vAlign w:val="center"/>
          </w:tcPr>
          <w:p w:rsidR="0039290F" w:rsidRPr="00CE69A4" w:rsidRDefault="0039290F" w:rsidP="00483C0D">
            <w:pPr>
              <w:jc w:val="center"/>
              <w:rPr>
                <w:lang w:val="uk-UA"/>
              </w:rPr>
            </w:pPr>
            <w:r w:rsidRPr="00CE69A4">
              <w:rPr>
                <w:sz w:val="22"/>
                <w:szCs w:val="22"/>
                <w:lang w:val="uk-UA"/>
              </w:rPr>
              <w:t>Тема</w:t>
            </w:r>
          </w:p>
        </w:tc>
        <w:tc>
          <w:tcPr>
            <w:tcW w:w="3113" w:type="dxa"/>
            <w:gridSpan w:val="3"/>
          </w:tcPr>
          <w:p w:rsidR="0039290F" w:rsidRPr="00CE69A4" w:rsidRDefault="0039290F" w:rsidP="00524D7E">
            <w:pPr>
              <w:jc w:val="center"/>
              <w:rPr>
                <w:lang w:val="uk-UA"/>
              </w:rPr>
            </w:pPr>
            <w:r w:rsidRPr="00CE69A4">
              <w:rPr>
                <w:sz w:val="22"/>
                <w:szCs w:val="22"/>
                <w:lang w:val="uk-UA"/>
              </w:rPr>
              <w:t>кількість год.</w:t>
            </w:r>
          </w:p>
        </w:tc>
      </w:tr>
      <w:tr w:rsidR="0039290F" w:rsidRPr="00CE69A4" w:rsidTr="00524D7E">
        <w:tc>
          <w:tcPr>
            <w:tcW w:w="6232" w:type="dxa"/>
            <w:gridSpan w:val="6"/>
            <w:vMerge/>
          </w:tcPr>
          <w:p w:rsidR="0039290F" w:rsidRPr="00CE69A4" w:rsidRDefault="0039290F" w:rsidP="00524D7E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</w:tcPr>
          <w:p w:rsidR="0039290F" w:rsidRPr="00CE69A4" w:rsidRDefault="0039290F" w:rsidP="00524D7E">
            <w:pPr>
              <w:jc w:val="center"/>
              <w:rPr>
                <w:lang w:val="uk-UA"/>
              </w:rPr>
            </w:pPr>
            <w:r w:rsidRPr="00CE69A4">
              <w:rPr>
                <w:sz w:val="22"/>
                <w:szCs w:val="22"/>
                <w:lang w:val="uk-UA"/>
              </w:rPr>
              <w:t>лекції</w:t>
            </w:r>
          </w:p>
        </w:tc>
        <w:tc>
          <w:tcPr>
            <w:tcW w:w="992" w:type="dxa"/>
          </w:tcPr>
          <w:p w:rsidR="0039290F" w:rsidRPr="00CE69A4" w:rsidRDefault="0039290F" w:rsidP="00524D7E">
            <w:pPr>
              <w:jc w:val="center"/>
              <w:rPr>
                <w:lang w:val="uk-UA"/>
              </w:rPr>
            </w:pPr>
            <w:r w:rsidRPr="00CE69A4">
              <w:rPr>
                <w:sz w:val="22"/>
                <w:szCs w:val="22"/>
                <w:lang w:val="uk-UA"/>
              </w:rPr>
              <w:t>заняття</w:t>
            </w:r>
          </w:p>
        </w:tc>
        <w:tc>
          <w:tcPr>
            <w:tcW w:w="1128" w:type="dxa"/>
          </w:tcPr>
          <w:p w:rsidR="0039290F" w:rsidRPr="00CE69A4" w:rsidRDefault="0039290F" w:rsidP="00524D7E">
            <w:pPr>
              <w:jc w:val="center"/>
              <w:rPr>
                <w:lang w:val="uk-UA"/>
              </w:rPr>
            </w:pPr>
            <w:r w:rsidRPr="00CE69A4">
              <w:rPr>
                <w:sz w:val="22"/>
                <w:szCs w:val="22"/>
                <w:lang w:val="uk-UA"/>
              </w:rPr>
              <w:t>сам. роб.</w:t>
            </w:r>
          </w:p>
        </w:tc>
      </w:tr>
      <w:tr w:rsidR="0039290F" w:rsidRPr="00CE69A4" w:rsidTr="008B2D65">
        <w:tc>
          <w:tcPr>
            <w:tcW w:w="6232" w:type="dxa"/>
            <w:gridSpan w:val="6"/>
          </w:tcPr>
          <w:p w:rsidR="0039290F" w:rsidRPr="00CE69A4" w:rsidRDefault="0039290F" w:rsidP="00FE179D">
            <w:pPr>
              <w:pStyle w:val="1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E69A4">
              <w:rPr>
                <w:rFonts w:ascii="Times New Roman" w:hAnsi="Times New Roman" w:cs="Times New Roman"/>
              </w:rPr>
              <w:t>Тема 1. Інформаційно-комунікативні технології в освіті: міфи та р</w:t>
            </w:r>
            <w:r>
              <w:rPr>
                <w:rFonts w:ascii="Times New Roman" w:hAnsi="Times New Roman" w:cs="Times New Roman"/>
              </w:rPr>
              <w:t xml:space="preserve">еальність. Теоретико-методологічне підґрунтя використання ІКТ у викладанні іноземних мов. </w:t>
            </w:r>
          </w:p>
        </w:tc>
        <w:tc>
          <w:tcPr>
            <w:tcW w:w="993" w:type="dxa"/>
            <w:vAlign w:val="center"/>
          </w:tcPr>
          <w:p w:rsidR="0039290F" w:rsidRPr="00CE69A4" w:rsidRDefault="0039290F" w:rsidP="008B2D65">
            <w:pPr>
              <w:jc w:val="center"/>
              <w:rPr>
                <w:lang w:val="uk-UA"/>
              </w:rPr>
            </w:pPr>
            <w:r w:rsidRPr="00CE69A4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992" w:type="dxa"/>
            <w:vAlign w:val="center"/>
          </w:tcPr>
          <w:p w:rsidR="0039290F" w:rsidRPr="00CE69A4" w:rsidRDefault="0039290F" w:rsidP="008B2D65">
            <w:pPr>
              <w:jc w:val="center"/>
              <w:rPr>
                <w:lang w:val="uk-UA"/>
              </w:rPr>
            </w:pPr>
            <w:r w:rsidRPr="00CE69A4">
              <w:rPr>
                <w:sz w:val="22"/>
                <w:szCs w:val="22"/>
                <w:lang w:val="uk-UA"/>
              </w:rPr>
              <w:t>–</w:t>
            </w:r>
          </w:p>
        </w:tc>
        <w:tc>
          <w:tcPr>
            <w:tcW w:w="1128" w:type="dxa"/>
            <w:vAlign w:val="center"/>
          </w:tcPr>
          <w:p w:rsidR="0039290F" w:rsidRPr="00CE69A4" w:rsidRDefault="0039290F" w:rsidP="008B2D65">
            <w:pPr>
              <w:jc w:val="center"/>
              <w:rPr>
                <w:lang w:val="uk-UA"/>
              </w:rPr>
            </w:pPr>
            <w:r w:rsidRPr="00CE69A4">
              <w:rPr>
                <w:sz w:val="22"/>
                <w:szCs w:val="22"/>
                <w:lang w:val="uk-UA"/>
              </w:rPr>
              <w:t>6</w:t>
            </w:r>
          </w:p>
        </w:tc>
      </w:tr>
      <w:tr w:rsidR="0039290F" w:rsidRPr="00CE69A4" w:rsidTr="008B2D65">
        <w:tc>
          <w:tcPr>
            <w:tcW w:w="6232" w:type="dxa"/>
            <w:gridSpan w:val="6"/>
          </w:tcPr>
          <w:p w:rsidR="0039290F" w:rsidRPr="00CE69A4" w:rsidRDefault="0039290F" w:rsidP="00FE179D">
            <w:pPr>
              <w:pStyle w:val="1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E69A4">
              <w:rPr>
                <w:rFonts w:ascii="Times New Roman" w:hAnsi="Times New Roman" w:cs="Times New Roman"/>
              </w:rPr>
              <w:t xml:space="preserve">Тема 2. Освітні онлайн-платформи (Google Classroom, Zoom, Schoology, Edmodo, Moodle, Easy Class, Live Board, Blackboard Learn, Microsoft Teams, Canvas, Teachmint, Seesaw). </w:t>
            </w:r>
          </w:p>
        </w:tc>
        <w:tc>
          <w:tcPr>
            <w:tcW w:w="993" w:type="dxa"/>
            <w:vAlign w:val="center"/>
          </w:tcPr>
          <w:p w:rsidR="0039290F" w:rsidRPr="00CE69A4" w:rsidRDefault="0039290F" w:rsidP="008B2D65">
            <w:pPr>
              <w:jc w:val="center"/>
              <w:rPr>
                <w:lang w:val="uk-UA"/>
              </w:rPr>
            </w:pPr>
            <w:r w:rsidRPr="00CE69A4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992" w:type="dxa"/>
            <w:vAlign w:val="center"/>
          </w:tcPr>
          <w:p w:rsidR="0039290F" w:rsidRPr="00CE69A4" w:rsidRDefault="0039290F" w:rsidP="008B2D65">
            <w:pPr>
              <w:jc w:val="center"/>
              <w:rPr>
                <w:lang w:val="uk-UA"/>
              </w:rPr>
            </w:pPr>
            <w:r w:rsidRPr="00CE69A4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1128" w:type="dxa"/>
            <w:vAlign w:val="center"/>
          </w:tcPr>
          <w:p w:rsidR="0039290F" w:rsidRPr="00CE69A4" w:rsidRDefault="0039290F" w:rsidP="008B2D65">
            <w:pPr>
              <w:jc w:val="center"/>
              <w:rPr>
                <w:lang w:val="uk-UA"/>
              </w:rPr>
            </w:pPr>
            <w:r w:rsidRPr="00CE69A4">
              <w:rPr>
                <w:sz w:val="22"/>
                <w:szCs w:val="22"/>
                <w:lang w:val="uk-UA"/>
              </w:rPr>
              <w:t>12</w:t>
            </w:r>
          </w:p>
        </w:tc>
      </w:tr>
      <w:tr w:rsidR="0039290F" w:rsidRPr="00CE69A4" w:rsidTr="008B2D65">
        <w:tc>
          <w:tcPr>
            <w:tcW w:w="6232" w:type="dxa"/>
            <w:gridSpan w:val="6"/>
          </w:tcPr>
          <w:p w:rsidR="0039290F" w:rsidRPr="00CE69A4" w:rsidRDefault="0039290F" w:rsidP="00FE179D">
            <w:pPr>
              <w:pStyle w:val="1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E69A4">
              <w:rPr>
                <w:rFonts w:ascii="Times New Roman" w:hAnsi="Times New Roman" w:cs="Times New Roman"/>
              </w:rPr>
              <w:t xml:space="preserve">Тема 3. Інструменти для роботи з зображеннями (Wikimedia Commons, Unsplash, Pixabay, Pexels, Free Images, Creative Commons Search; Getty images, Imgur; Adobe Spark, Canva; Adobe Stock, iStock photo, Dreamstime), створення онлайн-презентацій (Prezi, Sway, Google Slides) та онлайн-відеопрезентацій (Screencastomatic, Apowersoft, Camtasia / SnagIt, Captivate). </w:t>
            </w:r>
          </w:p>
        </w:tc>
        <w:tc>
          <w:tcPr>
            <w:tcW w:w="993" w:type="dxa"/>
            <w:vAlign w:val="center"/>
          </w:tcPr>
          <w:p w:rsidR="0039290F" w:rsidRPr="00CE69A4" w:rsidRDefault="0039290F" w:rsidP="008B2D65">
            <w:pPr>
              <w:jc w:val="center"/>
              <w:rPr>
                <w:lang w:val="uk-UA"/>
              </w:rPr>
            </w:pPr>
            <w:r w:rsidRPr="00CE69A4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992" w:type="dxa"/>
            <w:vAlign w:val="center"/>
          </w:tcPr>
          <w:p w:rsidR="0039290F" w:rsidRPr="00CE69A4" w:rsidRDefault="0039290F" w:rsidP="008B2D65">
            <w:pPr>
              <w:jc w:val="center"/>
              <w:rPr>
                <w:lang w:val="uk-UA"/>
              </w:rPr>
            </w:pPr>
            <w:r w:rsidRPr="00CE69A4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1128" w:type="dxa"/>
            <w:vAlign w:val="center"/>
          </w:tcPr>
          <w:p w:rsidR="0039290F" w:rsidRPr="00CE69A4" w:rsidRDefault="0039290F" w:rsidP="008B2D65">
            <w:pPr>
              <w:jc w:val="center"/>
              <w:rPr>
                <w:lang w:val="uk-UA"/>
              </w:rPr>
            </w:pPr>
            <w:r w:rsidRPr="00CE69A4">
              <w:rPr>
                <w:sz w:val="22"/>
                <w:szCs w:val="22"/>
                <w:lang w:val="uk-UA"/>
              </w:rPr>
              <w:t>12</w:t>
            </w:r>
          </w:p>
        </w:tc>
      </w:tr>
      <w:tr w:rsidR="0039290F" w:rsidRPr="00CE69A4" w:rsidTr="008B2D65">
        <w:tc>
          <w:tcPr>
            <w:tcW w:w="6232" w:type="dxa"/>
            <w:gridSpan w:val="6"/>
          </w:tcPr>
          <w:p w:rsidR="0039290F" w:rsidRPr="00CE69A4" w:rsidRDefault="0039290F" w:rsidP="00FE179D">
            <w:pPr>
              <w:pStyle w:val="1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E69A4">
              <w:rPr>
                <w:rFonts w:ascii="Times New Roman" w:hAnsi="Times New Roman" w:cs="Times New Roman"/>
              </w:rPr>
              <w:t xml:space="preserve">Тема 4. Інструменти для створення онлайн-тестів (Mentimeter, Socrative, Kahoot, Google Forms, ClassMarker) та цифрових відзнак (Badgr, Credly, Accredable). </w:t>
            </w:r>
          </w:p>
        </w:tc>
        <w:tc>
          <w:tcPr>
            <w:tcW w:w="993" w:type="dxa"/>
            <w:vAlign w:val="center"/>
          </w:tcPr>
          <w:p w:rsidR="0039290F" w:rsidRPr="00CE69A4" w:rsidRDefault="0039290F" w:rsidP="008B2D65">
            <w:pPr>
              <w:jc w:val="center"/>
              <w:rPr>
                <w:lang w:val="uk-UA"/>
              </w:rPr>
            </w:pPr>
            <w:r w:rsidRPr="00CE69A4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992" w:type="dxa"/>
            <w:vAlign w:val="center"/>
          </w:tcPr>
          <w:p w:rsidR="0039290F" w:rsidRPr="00CE69A4" w:rsidRDefault="0039290F" w:rsidP="008B2D65">
            <w:pPr>
              <w:jc w:val="center"/>
              <w:rPr>
                <w:lang w:val="uk-UA"/>
              </w:rPr>
            </w:pPr>
            <w:r w:rsidRPr="00CE69A4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1128" w:type="dxa"/>
            <w:vAlign w:val="center"/>
          </w:tcPr>
          <w:p w:rsidR="0039290F" w:rsidRPr="00CE69A4" w:rsidRDefault="0039290F" w:rsidP="008B2D65">
            <w:pPr>
              <w:jc w:val="center"/>
              <w:rPr>
                <w:lang w:val="uk-UA"/>
              </w:rPr>
            </w:pPr>
            <w:r w:rsidRPr="00CE69A4">
              <w:rPr>
                <w:sz w:val="22"/>
                <w:szCs w:val="22"/>
                <w:lang w:val="uk-UA"/>
              </w:rPr>
              <w:t>12</w:t>
            </w:r>
          </w:p>
        </w:tc>
      </w:tr>
      <w:tr w:rsidR="0039290F" w:rsidRPr="00CE69A4" w:rsidTr="008B2D65">
        <w:tc>
          <w:tcPr>
            <w:tcW w:w="6232" w:type="dxa"/>
            <w:gridSpan w:val="6"/>
          </w:tcPr>
          <w:p w:rsidR="0039290F" w:rsidRPr="00CE69A4" w:rsidRDefault="0039290F" w:rsidP="00FE179D">
            <w:pPr>
              <w:pStyle w:val="1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E69A4">
              <w:rPr>
                <w:rFonts w:ascii="Times New Roman" w:hAnsi="Times New Roman" w:cs="Times New Roman"/>
              </w:rPr>
              <w:t xml:space="preserve">Тема 5. Інструменти для виявлення плагіату (Unicheck, Turnitin, URKUND, Blackboard SafeAssign, Grammarly, Google search engine). </w:t>
            </w:r>
          </w:p>
        </w:tc>
        <w:tc>
          <w:tcPr>
            <w:tcW w:w="993" w:type="dxa"/>
            <w:vAlign w:val="center"/>
          </w:tcPr>
          <w:p w:rsidR="0039290F" w:rsidRPr="00CE69A4" w:rsidRDefault="0039290F" w:rsidP="008B2D65">
            <w:pPr>
              <w:jc w:val="center"/>
              <w:rPr>
                <w:lang w:val="uk-UA"/>
              </w:rPr>
            </w:pPr>
            <w:r w:rsidRPr="00CE69A4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992" w:type="dxa"/>
            <w:vAlign w:val="center"/>
          </w:tcPr>
          <w:p w:rsidR="0039290F" w:rsidRPr="00CE69A4" w:rsidRDefault="0039290F" w:rsidP="008B2D65">
            <w:pPr>
              <w:jc w:val="center"/>
              <w:rPr>
                <w:lang w:val="uk-UA"/>
              </w:rPr>
            </w:pPr>
            <w:r w:rsidRPr="00CE69A4">
              <w:rPr>
                <w:sz w:val="22"/>
                <w:szCs w:val="22"/>
                <w:lang w:val="uk-UA"/>
              </w:rPr>
              <w:t>–</w:t>
            </w:r>
          </w:p>
        </w:tc>
        <w:tc>
          <w:tcPr>
            <w:tcW w:w="1128" w:type="dxa"/>
            <w:vAlign w:val="center"/>
          </w:tcPr>
          <w:p w:rsidR="0039290F" w:rsidRPr="00CE69A4" w:rsidRDefault="0039290F" w:rsidP="008B2D65">
            <w:pPr>
              <w:jc w:val="center"/>
              <w:rPr>
                <w:lang w:val="uk-UA"/>
              </w:rPr>
            </w:pPr>
            <w:r w:rsidRPr="00CE69A4">
              <w:rPr>
                <w:sz w:val="22"/>
                <w:szCs w:val="22"/>
                <w:lang w:val="uk-UA"/>
              </w:rPr>
              <w:t>8</w:t>
            </w:r>
          </w:p>
        </w:tc>
      </w:tr>
      <w:tr w:rsidR="0039290F" w:rsidRPr="00CE69A4" w:rsidTr="008B2D65">
        <w:tc>
          <w:tcPr>
            <w:tcW w:w="6232" w:type="dxa"/>
            <w:gridSpan w:val="6"/>
          </w:tcPr>
          <w:p w:rsidR="0039290F" w:rsidRPr="00CE69A4" w:rsidRDefault="0039290F" w:rsidP="00FE179D">
            <w:pPr>
              <w:pStyle w:val="1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E69A4">
              <w:rPr>
                <w:rFonts w:ascii="Times New Roman" w:hAnsi="Times New Roman" w:cs="Times New Roman"/>
              </w:rPr>
              <w:t xml:space="preserve">Тема 6. Масові відкриті онлайн-курси (Udemy, Skillshare, MasterClass, Coursera, EdX, Udacity, Pluralsight, Prometheus), соціальні онлайн-сервіси (Pinterest, Instagram, Pearltrees, Scoop.it.) та блоги як колаборативні інструменти (WordPress, Blogger, Edublogs). </w:t>
            </w:r>
          </w:p>
        </w:tc>
        <w:tc>
          <w:tcPr>
            <w:tcW w:w="993" w:type="dxa"/>
            <w:vAlign w:val="center"/>
          </w:tcPr>
          <w:p w:rsidR="0039290F" w:rsidRPr="00CE69A4" w:rsidRDefault="0039290F" w:rsidP="008B2D65">
            <w:pPr>
              <w:jc w:val="center"/>
              <w:rPr>
                <w:lang w:val="uk-UA"/>
              </w:rPr>
            </w:pPr>
            <w:r w:rsidRPr="00CE69A4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992" w:type="dxa"/>
            <w:vAlign w:val="center"/>
          </w:tcPr>
          <w:p w:rsidR="0039290F" w:rsidRPr="00CE69A4" w:rsidRDefault="0039290F" w:rsidP="008B2D65">
            <w:pPr>
              <w:jc w:val="center"/>
              <w:rPr>
                <w:lang w:val="uk-UA"/>
              </w:rPr>
            </w:pPr>
            <w:r w:rsidRPr="00CE69A4">
              <w:rPr>
                <w:sz w:val="22"/>
                <w:szCs w:val="22"/>
                <w:lang w:val="uk-UA"/>
              </w:rPr>
              <w:t>–</w:t>
            </w:r>
          </w:p>
        </w:tc>
        <w:tc>
          <w:tcPr>
            <w:tcW w:w="1128" w:type="dxa"/>
            <w:vAlign w:val="center"/>
          </w:tcPr>
          <w:p w:rsidR="0039290F" w:rsidRPr="00CE69A4" w:rsidRDefault="0039290F" w:rsidP="008B2D65">
            <w:pPr>
              <w:jc w:val="center"/>
              <w:rPr>
                <w:lang w:val="uk-UA"/>
              </w:rPr>
            </w:pPr>
            <w:r w:rsidRPr="00CE69A4">
              <w:rPr>
                <w:sz w:val="22"/>
                <w:szCs w:val="22"/>
                <w:lang w:val="uk-UA"/>
              </w:rPr>
              <w:t>10</w:t>
            </w:r>
          </w:p>
        </w:tc>
      </w:tr>
      <w:tr w:rsidR="0039290F" w:rsidRPr="00CE69A4" w:rsidTr="00524D7E">
        <w:tc>
          <w:tcPr>
            <w:tcW w:w="6232" w:type="dxa"/>
            <w:gridSpan w:val="6"/>
          </w:tcPr>
          <w:p w:rsidR="0039290F" w:rsidRPr="00CE69A4" w:rsidRDefault="0039290F" w:rsidP="00524D7E">
            <w:pPr>
              <w:jc w:val="right"/>
              <w:rPr>
                <w:lang w:val="uk-UA"/>
              </w:rPr>
            </w:pPr>
            <w:r w:rsidRPr="00CE69A4">
              <w:rPr>
                <w:sz w:val="22"/>
                <w:szCs w:val="22"/>
                <w:lang w:val="uk-UA"/>
              </w:rPr>
              <w:lastRenderedPageBreak/>
              <w:t>ЗАГ.:</w:t>
            </w:r>
          </w:p>
        </w:tc>
        <w:tc>
          <w:tcPr>
            <w:tcW w:w="993" w:type="dxa"/>
          </w:tcPr>
          <w:p w:rsidR="0039290F" w:rsidRPr="00CE69A4" w:rsidRDefault="0039290F" w:rsidP="00524D7E">
            <w:pPr>
              <w:jc w:val="center"/>
              <w:rPr>
                <w:lang w:val="uk-UA"/>
              </w:rPr>
            </w:pPr>
            <w:r w:rsidRPr="00CE69A4">
              <w:rPr>
                <w:sz w:val="22"/>
                <w:szCs w:val="22"/>
                <w:lang w:val="uk-UA"/>
              </w:rPr>
              <w:t>18</w:t>
            </w:r>
          </w:p>
        </w:tc>
        <w:tc>
          <w:tcPr>
            <w:tcW w:w="992" w:type="dxa"/>
          </w:tcPr>
          <w:p w:rsidR="0039290F" w:rsidRPr="00CE69A4" w:rsidRDefault="0039290F" w:rsidP="00524D7E">
            <w:pPr>
              <w:jc w:val="center"/>
              <w:rPr>
                <w:lang w:val="uk-UA"/>
              </w:rPr>
            </w:pPr>
            <w:r w:rsidRPr="00CE69A4">
              <w:rPr>
                <w:sz w:val="22"/>
                <w:szCs w:val="22"/>
                <w:lang w:val="uk-UA"/>
              </w:rPr>
              <w:t>12</w:t>
            </w:r>
          </w:p>
        </w:tc>
        <w:tc>
          <w:tcPr>
            <w:tcW w:w="1128" w:type="dxa"/>
          </w:tcPr>
          <w:p w:rsidR="0039290F" w:rsidRPr="00CE69A4" w:rsidRDefault="0039290F" w:rsidP="00524D7E">
            <w:pPr>
              <w:jc w:val="center"/>
              <w:rPr>
                <w:lang w:val="uk-UA"/>
              </w:rPr>
            </w:pPr>
            <w:r w:rsidRPr="00CE69A4">
              <w:rPr>
                <w:sz w:val="22"/>
                <w:szCs w:val="22"/>
                <w:lang w:val="uk-UA"/>
              </w:rPr>
              <w:t>60</w:t>
            </w:r>
          </w:p>
        </w:tc>
      </w:tr>
      <w:tr w:rsidR="0039290F" w:rsidRPr="00CE69A4" w:rsidTr="00524D7E">
        <w:tc>
          <w:tcPr>
            <w:tcW w:w="9345" w:type="dxa"/>
            <w:gridSpan w:val="9"/>
          </w:tcPr>
          <w:p w:rsidR="0039290F" w:rsidRPr="00CE69A4" w:rsidRDefault="0039290F" w:rsidP="00524D7E">
            <w:pPr>
              <w:jc w:val="center"/>
              <w:rPr>
                <w:b/>
                <w:lang w:val="uk-UA"/>
              </w:rPr>
            </w:pPr>
            <w:r w:rsidRPr="00CE69A4">
              <w:rPr>
                <w:b/>
                <w:sz w:val="22"/>
                <w:szCs w:val="22"/>
                <w:lang w:val="uk-UA"/>
              </w:rPr>
              <w:t>7. Система оцінювання навчальної дисципліни</w:t>
            </w:r>
          </w:p>
        </w:tc>
      </w:tr>
      <w:tr w:rsidR="0039290F" w:rsidRPr="00CE69A4" w:rsidTr="00524D7E">
        <w:tc>
          <w:tcPr>
            <w:tcW w:w="1898" w:type="dxa"/>
            <w:gridSpan w:val="2"/>
          </w:tcPr>
          <w:p w:rsidR="0039290F" w:rsidRPr="00CE69A4" w:rsidRDefault="0039290F" w:rsidP="00524D7E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E69A4">
              <w:rPr>
                <w:rFonts w:ascii="Times New Roman" w:hAnsi="Times New Roman" w:cs="Times New Roman"/>
              </w:rPr>
              <w:t>Загальна система оцінювання навчальної дисципліни</w:t>
            </w:r>
          </w:p>
        </w:tc>
        <w:tc>
          <w:tcPr>
            <w:tcW w:w="7447" w:type="dxa"/>
            <w:gridSpan w:val="7"/>
          </w:tcPr>
          <w:p w:rsidR="0039290F" w:rsidRPr="00FE179D" w:rsidRDefault="0039290F" w:rsidP="008B149D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318"/>
              <w:jc w:val="both"/>
              <w:rPr>
                <w:color w:val="auto"/>
                <w:sz w:val="22"/>
                <w:szCs w:val="22"/>
                <w:lang w:val="uk-UA"/>
              </w:rPr>
            </w:pPr>
            <w:r w:rsidRPr="00FE179D">
              <w:rPr>
                <w:color w:val="auto"/>
                <w:sz w:val="22"/>
                <w:szCs w:val="22"/>
                <w:lang w:val="uk-UA"/>
              </w:rPr>
              <w:t xml:space="preserve">Система оцінювання курсу відбувається згідно з регламентованими в університеті критеріями оцінювання навчальних досягнень студентів. По закінченні курсу студенти отримують залік на підставі </w:t>
            </w:r>
            <w:r>
              <w:rPr>
                <w:color w:val="auto"/>
                <w:sz w:val="22"/>
                <w:szCs w:val="22"/>
                <w:lang w:val="uk-UA"/>
              </w:rPr>
              <w:t xml:space="preserve">(1) </w:t>
            </w:r>
            <w:r w:rsidRPr="00FE179D">
              <w:rPr>
                <w:color w:val="auto"/>
                <w:sz w:val="22"/>
                <w:szCs w:val="22"/>
                <w:lang w:val="uk-UA"/>
              </w:rPr>
              <w:t>оцінок, о</w:t>
            </w:r>
            <w:r>
              <w:rPr>
                <w:color w:val="auto"/>
                <w:sz w:val="22"/>
                <w:szCs w:val="22"/>
                <w:lang w:val="uk-UA"/>
              </w:rPr>
              <w:t>триманих на практичних заняттях, а також оцінок за (2) підсумкову контрольну роботу та (3) індивідуальне практичне завдання.</w:t>
            </w:r>
            <w:r w:rsidRPr="00FE179D">
              <w:rPr>
                <w:color w:val="auto"/>
                <w:sz w:val="22"/>
                <w:szCs w:val="22"/>
                <w:lang w:val="uk-UA"/>
              </w:rPr>
              <w:t xml:space="preserve"> Максимальна кількість балів, яку </w:t>
            </w:r>
            <w:r>
              <w:rPr>
                <w:color w:val="auto"/>
                <w:sz w:val="22"/>
                <w:szCs w:val="22"/>
                <w:lang w:val="uk-UA"/>
              </w:rPr>
              <w:t>студент/студентка може отримати за результатами</w:t>
            </w:r>
            <w:r w:rsidRPr="00FE179D">
              <w:rPr>
                <w:color w:val="auto"/>
                <w:sz w:val="22"/>
                <w:szCs w:val="22"/>
                <w:lang w:val="uk-UA"/>
              </w:rPr>
              <w:t xml:space="preserve"> </w:t>
            </w:r>
            <w:r>
              <w:rPr>
                <w:color w:val="auto"/>
                <w:sz w:val="22"/>
                <w:szCs w:val="22"/>
                <w:lang w:val="uk-UA"/>
              </w:rPr>
              <w:t>відвідування практичних занять, становить</w:t>
            </w:r>
            <w:r w:rsidRPr="00FE179D">
              <w:rPr>
                <w:color w:val="auto"/>
                <w:sz w:val="22"/>
                <w:szCs w:val="22"/>
                <w:lang w:val="uk-UA"/>
              </w:rPr>
              <w:t xml:space="preserve"> 60 балів, що розраховується на основі двох оцінок (за усну відповідь та тест), отриманих на кожному з 6 практичних занять. </w:t>
            </w:r>
            <w:r>
              <w:rPr>
                <w:color w:val="auto"/>
                <w:sz w:val="22"/>
                <w:szCs w:val="22"/>
                <w:lang w:val="uk-UA"/>
              </w:rPr>
              <w:t>За підсумкову контрольну роботу</w:t>
            </w:r>
            <w:r w:rsidRPr="00FE179D">
              <w:rPr>
                <w:color w:val="auto"/>
                <w:sz w:val="22"/>
                <w:szCs w:val="22"/>
                <w:lang w:val="uk-UA"/>
              </w:rPr>
              <w:t xml:space="preserve"> (тест)</w:t>
            </w:r>
            <w:r>
              <w:rPr>
                <w:color w:val="auto"/>
                <w:sz w:val="22"/>
                <w:szCs w:val="22"/>
                <w:lang w:val="uk-UA"/>
              </w:rPr>
              <w:t xml:space="preserve"> </w:t>
            </w:r>
            <w:r w:rsidRPr="00FE179D">
              <w:rPr>
                <w:color w:val="auto"/>
                <w:sz w:val="22"/>
                <w:szCs w:val="22"/>
                <w:lang w:val="uk-UA"/>
              </w:rPr>
              <w:t>студент/студентка може отримати максимально 20 балів</w:t>
            </w:r>
            <w:r>
              <w:rPr>
                <w:color w:val="auto"/>
                <w:sz w:val="22"/>
                <w:szCs w:val="22"/>
                <w:lang w:val="uk-UA"/>
              </w:rPr>
              <w:t>. І</w:t>
            </w:r>
            <w:r w:rsidRPr="00FE179D">
              <w:rPr>
                <w:color w:val="auto"/>
                <w:sz w:val="22"/>
                <w:szCs w:val="22"/>
                <w:lang w:val="uk-UA"/>
              </w:rPr>
              <w:t xml:space="preserve">ндивідуальне практичне завдання </w:t>
            </w:r>
            <w:r>
              <w:rPr>
                <w:color w:val="auto"/>
                <w:sz w:val="22"/>
                <w:szCs w:val="22"/>
                <w:lang w:val="uk-UA"/>
              </w:rPr>
              <w:t xml:space="preserve">(створення уроку з використанням обраного онлайн-ресурсу) </w:t>
            </w:r>
            <w:r w:rsidRPr="00FE179D">
              <w:rPr>
                <w:color w:val="auto"/>
                <w:sz w:val="22"/>
                <w:szCs w:val="22"/>
                <w:lang w:val="uk-UA"/>
              </w:rPr>
              <w:t xml:space="preserve">оцінюється у 20 балів. Максимальна оцінка за залік – 100 балів. </w:t>
            </w:r>
          </w:p>
        </w:tc>
      </w:tr>
      <w:tr w:rsidR="0039290F" w:rsidRPr="00CE69A4" w:rsidTr="00524D7E">
        <w:tc>
          <w:tcPr>
            <w:tcW w:w="1898" w:type="dxa"/>
            <w:gridSpan w:val="2"/>
          </w:tcPr>
          <w:p w:rsidR="0039290F" w:rsidRPr="00CE69A4" w:rsidRDefault="0039290F" w:rsidP="00524D7E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E69A4">
              <w:rPr>
                <w:rFonts w:ascii="Times New Roman" w:hAnsi="Times New Roman" w:cs="Times New Roman"/>
              </w:rPr>
              <w:t>Вимоги до письмових робіт</w:t>
            </w:r>
          </w:p>
        </w:tc>
        <w:tc>
          <w:tcPr>
            <w:tcW w:w="7447" w:type="dxa"/>
            <w:gridSpan w:val="7"/>
          </w:tcPr>
          <w:p w:rsidR="0039290F" w:rsidRDefault="0039290F" w:rsidP="008B149D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318"/>
              <w:jc w:val="both"/>
              <w:rPr>
                <w:color w:val="auto"/>
                <w:sz w:val="22"/>
                <w:szCs w:val="22"/>
                <w:lang w:val="uk-UA"/>
              </w:rPr>
            </w:pPr>
            <w:r w:rsidRPr="008B149D">
              <w:rPr>
                <w:color w:val="auto"/>
                <w:sz w:val="22"/>
                <w:szCs w:val="22"/>
                <w:lang w:val="uk-UA"/>
              </w:rPr>
              <w:t xml:space="preserve">Поточні </w:t>
            </w:r>
            <w:r>
              <w:rPr>
                <w:color w:val="auto"/>
                <w:sz w:val="22"/>
                <w:szCs w:val="22"/>
                <w:lang w:val="uk-UA"/>
              </w:rPr>
              <w:t xml:space="preserve">контрольні роботи </w:t>
            </w:r>
            <w:r w:rsidRPr="008B149D">
              <w:rPr>
                <w:color w:val="auto"/>
                <w:sz w:val="22"/>
                <w:szCs w:val="22"/>
                <w:lang w:val="uk-UA"/>
              </w:rPr>
              <w:t xml:space="preserve">проводяться </w:t>
            </w:r>
            <w:r>
              <w:rPr>
                <w:color w:val="auto"/>
                <w:sz w:val="22"/>
                <w:szCs w:val="22"/>
                <w:lang w:val="uk-UA"/>
              </w:rPr>
              <w:t xml:space="preserve">на кожному практичному занятті </w:t>
            </w:r>
            <w:r w:rsidRPr="008B149D">
              <w:rPr>
                <w:color w:val="auto"/>
                <w:sz w:val="22"/>
                <w:szCs w:val="22"/>
                <w:lang w:val="uk-UA"/>
              </w:rPr>
              <w:t xml:space="preserve">у вигляді </w:t>
            </w:r>
            <w:r>
              <w:rPr>
                <w:color w:val="auto"/>
                <w:sz w:val="22"/>
                <w:szCs w:val="22"/>
                <w:lang w:val="uk-UA"/>
              </w:rPr>
              <w:t xml:space="preserve">тестів з десяти питань. Питома вага кожного запитання – 0,5 бала. Максимальна оцінка за тест – 5 балів.  </w:t>
            </w:r>
          </w:p>
          <w:p w:rsidR="0039290F" w:rsidRPr="00FE179D" w:rsidRDefault="0039290F" w:rsidP="008B149D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318"/>
              <w:jc w:val="both"/>
              <w:rPr>
                <w:color w:val="auto"/>
                <w:sz w:val="22"/>
                <w:szCs w:val="22"/>
                <w:lang w:val="uk-UA"/>
              </w:rPr>
            </w:pPr>
            <w:r w:rsidRPr="008B149D">
              <w:rPr>
                <w:color w:val="auto"/>
                <w:sz w:val="22"/>
                <w:szCs w:val="22"/>
                <w:lang w:val="uk-UA"/>
              </w:rPr>
              <w:t xml:space="preserve">Підсумкова контрольна робота </w:t>
            </w:r>
            <w:r>
              <w:rPr>
                <w:color w:val="auto"/>
                <w:sz w:val="22"/>
                <w:szCs w:val="22"/>
                <w:lang w:val="uk-UA"/>
              </w:rPr>
              <w:t xml:space="preserve">(тест) </w:t>
            </w:r>
            <w:r w:rsidRPr="008B149D">
              <w:rPr>
                <w:color w:val="auto"/>
                <w:sz w:val="22"/>
                <w:szCs w:val="22"/>
                <w:lang w:val="uk-UA"/>
              </w:rPr>
              <w:t xml:space="preserve">базується на матеріалі, який був розглянутий на усіх лекціях та практичних заняттях. </w:t>
            </w:r>
            <w:r>
              <w:rPr>
                <w:color w:val="auto"/>
                <w:sz w:val="22"/>
                <w:szCs w:val="22"/>
                <w:lang w:val="uk-UA"/>
              </w:rPr>
              <w:t xml:space="preserve">Вона проводиться на останньому практичному занятті </w:t>
            </w:r>
            <w:r w:rsidRPr="008B149D">
              <w:rPr>
                <w:color w:val="auto"/>
                <w:sz w:val="22"/>
                <w:szCs w:val="22"/>
                <w:lang w:val="uk-UA"/>
              </w:rPr>
              <w:t xml:space="preserve">у вигляді тесту на </w:t>
            </w:r>
            <w:r>
              <w:rPr>
                <w:color w:val="auto"/>
                <w:sz w:val="22"/>
                <w:szCs w:val="22"/>
                <w:lang w:val="uk-UA"/>
              </w:rPr>
              <w:t>2</w:t>
            </w:r>
            <w:r w:rsidRPr="008B149D">
              <w:rPr>
                <w:color w:val="auto"/>
                <w:sz w:val="22"/>
                <w:szCs w:val="22"/>
                <w:lang w:val="uk-UA"/>
              </w:rPr>
              <w:t xml:space="preserve">0 </w:t>
            </w:r>
            <w:r>
              <w:rPr>
                <w:color w:val="auto"/>
                <w:sz w:val="22"/>
                <w:szCs w:val="22"/>
                <w:lang w:val="uk-UA"/>
              </w:rPr>
              <w:t>за</w:t>
            </w:r>
            <w:r w:rsidRPr="008B149D">
              <w:rPr>
                <w:color w:val="auto"/>
                <w:sz w:val="22"/>
                <w:szCs w:val="22"/>
                <w:lang w:val="uk-UA"/>
              </w:rPr>
              <w:t xml:space="preserve">питань, кожне з яких оцінюється в 1 </w:t>
            </w:r>
            <w:r>
              <w:rPr>
                <w:color w:val="auto"/>
                <w:sz w:val="22"/>
                <w:szCs w:val="22"/>
                <w:lang w:val="uk-UA"/>
              </w:rPr>
              <w:t xml:space="preserve">бал. Максимальна оцінка за тест – 20 балів.  </w:t>
            </w:r>
          </w:p>
        </w:tc>
      </w:tr>
      <w:tr w:rsidR="0039290F" w:rsidRPr="00CE69A4" w:rsidTr="00524D7E">
        <w:tc>
          <w:tcPr>
            <w:tcW w:w="1898" w:type="dxa"/>
            <w:gridSpan w:val="2"/>
          </w:tcPr>
          <w:p w:rsidR="0039290F" w:rsidRPr="00CE69A4" w:rsidRDefault="0039290F" w:rsidP="008B149D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E69A4">
              <w:rPr>
                <w:rFonts w:ascii="Times New Roman" w:hAnsi="Times New Roman" w:cs="Times New Roman"/>
              </w:rPr>
              <w:t>Семінарські заняття</w:t>
            </w:r>
          </w:p>
        </w:tc>
        <w:tc>
          <w:tcPr>
            <w:tcW w:w="7447" w:type="dxa"/>
            <w:gridSpan w:val="7"/>
          </w:tcPr>
          <w:p w:rsidR="0039290F" w:rsidRPr="008B149D" w:rsidRDefault="0039290F" w:rsidP="00346E59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318"/>
              <w:jc w:val="both"/>
              <w:rPr>
                <w:color w:val="auto"/>
                <w:sz w:val="22"/>
                <w:szCs w:val="22"/>
                <w:lang w:val="uk-UA"/>
              </w:rPr>
            </w:pPr>
            <w:r w:rsidRPr="008B149D">
              <w:rPr>
                <w:color w:val="auto"/>
                <w:sz w:val="22"/>
                <w:szCs w:val="22"/>
                <w:lang w:val="uk-UA"/>
              </w:rPr>
              <w:t xml:space="preserve">Практичні заняття передбачають роботу з практичним матеріалом, перевірку </w:t>
            </w:r>
            <w:r>
              <w:rPr>
                <w:color w:val="auto"/>
                <w:sz w:val="22"/>
                <w:szCs w:val="22"/>
                <w:lang w:val="uk-UA"/>
              </w:rPr>
              <w:t xml:space="preserve">рівня його засвоєння </w:t>
            </w:r>
            <w:r w:rsidRPr="008B149D">
              <w:rPr>
                <w:color w:val="auto"/>
                <w:sz w:val="22"/>
                <w:szCs w:val="22"/>
                <w:lang w:val="uk-UA"/>
              </w:rPr>
              <w:t xml:space="preserve">та проведення поточних </w:t>
            </w:r>
            <w:r>
              <w:rPr>
                <w:color w:val="auto"/>
                <w:sz w:val="22"/>
                <w:szCs w:val="22"/>
                <w:lang w:val="uk-UA"/>
              </w:rPr>
              <w:t>контрольних</w:t>
            </w:r>
            <w:r w:rsidRPr="008B149D">
              <w:rPr>
                <w:color w:val="auto"/>
                <w:sz w:val="22"/>
                <w:szCs w:val="22"/>
                <w:lang w:val="uk-UA"/>
              </w:rPr>
              <w:t xml:space="preserve"> робіт.</w:t>
            </w:r>
            <w:r>
              <w:rPr>
                <w:color w:val="auto"/>
                <w:sz w:val="22"/>
                <w:szCs w:val="22"/>
                <w:lang w:val="uk-UA"/>
              </w:rPr>
              <w:t xml:space="preserve"> </w:t>
            </w:r>
          </w:p>
        </w:tc>
      </w:tr>
      <w:tr w:rsidR="0039290F" w:rsidRPr="00CE69A4" w:rsidTr="00524D7E">
        <w:tc>
          <w:tcPr>
            <w:tcW w:w="1898" w:type="dxa"/>
            <w:gridSpan w:val="2"/>
          </w:tcPr>
          <w:p w:rsidR="0039290F" w:rsidRPr="00CE69A4" w:rsidRDefault="0039290F" w:rsidP="008B149D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E69A4">
              <w:rPr>
                <w:rFonts w:ascii="Times New Roman" w:hAnsi="Times New Roman" w:cs="Times New Roman"/>
              </w:rPr>
              <w:t>Умови допуску до підсумкового контролю</w:t>
            </w:r>
          </w:p>
        </w:tc>
        <w:tc>
          <w:tcPr>
            <w:tcW w:w="7447" w:type="dxa"/>
            <w:gridSpan w:val="7"/>
          </w:tcPr>
          <w:p w:rsidR="0039290F" w:rsidRPr="00033822" w:rsidRDefault="0039290F" w:rsidP="00226BD7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318"/>
              <w:jc w:val="both"/>
              <w:rPr>
                <w:sz w:val="22"/>
                <w:szCs w:val="22"/>
                <w:lang w:val="uk-UA"/>
              </w:rPr>
            </w:pPr>
            <w:r w:rsidRPr="00033822">
              <w:rPr>
                <w:sz w:val="22"/>
                <w:szCs w:val="22"/>
                <w:lang w:val="uk-UA"/>
              </w:rPr>
              <w:t xml:space="preserve">При виставленні допуску до </w:t>
            </w:r>
            <w:r>
              <w:rPr>
                <w:sz w:val="22"/>
                <w:szCs w:val="22"/>
                <w:lang w:val="uk-UA"/>
              </w:rPr>
              <w:t>заліку</w:t>
            </w:r>
            <w:r w:rsidRPr="00033822">
              <w:rPr>
                <w:sz w:val="22"/>
                <w:szCs w:val="22"/>
                <w:lang w:val="uk-UA"/>
              </w:rPr>
              <w:t xml:space="preserve"> (</w:t>
            </w:r>
            <w:r>
              <w:rPr>
                <w:sz w:val="22"/>
                <w:szCs w:val="22"/>
                <w:lang w:val="uk-UA"/>
              </w:rPr>
              <w:t>мінімум</w:t>
            </w:r>
            <w:r w:rsidRPr="00033822">
              <w:rPr>
                <w:sz w:val="22"/>
                <w:szCs w:val="22"/>
                <w:lang w:val="uk-UA"/>
              </w:rPr>
              <w:t xml:space="preserve"> 50 балів) враховуються </w:t>
            </w:r>
            <w:r>
              <w:rPr>
                <w:sz w:val="22"/>
                <w:szCs w:val="22"/>
                <w:lang w:val="uk-UA"/>
              </w:rPr>
              <w:t>навчальні досягнення студентів, виражені у балах, набраних</w:t>
            </w:r>
            <w:r w:rsidRPr="00033822">
              <w:rPr>
                <w:sz w:val="22"/>
                <w:szCs w:val="22"/>
                <w:lang w:val="uk-UA"/>
              </w:rPr>
              <w:t xml:space="preserve"> на поточному опитуванні під час </w:t>
            </w:r>
            <w:r w:rsidRPr="008B149D">
              <w:rPr>
                <w:color w:val="auto"/>
                <w:sz w:val="22"/>
                <w:szCs w:val="22"/>
                <w:lang w:val="uk-UA"/>
              </w:rPr>
              <w:t>контактних</w:t>
            </w:r>
            <w:r>
              <w:rPr>
                <w:sz w:val="22"/>
                <w:szCs w:val="22"/>
                <w:lang w:val="uk-UA"/>
              </w:rPr>
              <w:t xml:space="preserve"> (аудиторних) занять та </w:t>
            </w:r>
            <w:r w:rsidRPr="00033822">
              <w:rPr>
                <w:sz w:val="22"/>
                <w:szCs w:val="22"/>
                <w:lang w:val="uk-UA"/>
              </w:rPr>
              <w:t xml:space="preserve">при виконанні </w:t>
            </w:r>
            <w:r>
              <w:rPr>
                <w:sz w:val="22"/>
                <w:szCs w:val="22"/>
                <w:lang w:val="uk-UA"/>
              </w:rPr>
              <w:t xml:space="preserve">індивідуального практичного завдання. </w:t>
            </w:r>
          </w:p>
        </w:tc>
      </w:tr>
      <w:tr w:rsidR="0039290F" w:rsidRPr="00CE69A4" w:rsidTr="00524D7E">
        <w:tc>
          <w:tcPr>
            <w:tcW w:w="1898" w:type="dxa"/>
            <w:gridSpan w:val="2"/>
          </w:tcPr>
          <w:p w:rsidR="0039290F" w:rsidRPr="00CE69A4" w:rsidRDefault="0039290F" w:rsidP="008B149D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E69A4">
              <w:rPr>
                <w:rFonts w:ascii="Times New Roman" w:hAnsi="Times New Roman" w:cs="Times New Roman"/>
              </w:rPr>
              <w:t>Підсумковий контроль</w:t>
            </w:r>
          </w:p>
        </w:tc>
        <w:tc>
          <w:tcPr>
            <w:tcW w:w="7447" w:type="dxa"/>
            <w:gridSpan w:val="7"/>
          </w:tcPr>
          <w:p w:rsidR="0039290F" w:rsidRPr="00FE179D" w:rsidRDefault="0039290F" w:rsidP="00226BD7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318"/>
              <w:jc w:val="both"/>
              <w:rPr>
                <w:color w:val="auto"/>
                <w:sz w:val="22"/>
                <w:szCs w:val="22"/>
                <w:lang w:val="uk-UA"/>
              </w:rPr>
            </w:pPr>
            <w:r w:rsidRPr="008B149D">
              <w:rPr>
                <w:color w:val="auto"/>
                <w:sz w:val="22"/>
                <w:szCs w:val="22"/>
                <w:lang w:val="uk-UA"/>
              </w:rPr>
              <w:t xml:space="preserve">Підсумкова контрольна робота </w:t>
            </w:r>
            <w:r>
              <w:rPr>
                <w:color w:val="auto"/>
                <w:sz w:val="22"/>
                <w:szCs w:val="22"/>
                <w:lang w:val="uk-UA"/>
              </w:rPr>
              <w:t xml:space="preserve">(тест) </w:t>
            </w:r>
            <w:r w:rsidRPr="008B149D">
              <w:rPr>
                <w:color w:val="auto"/>
                <w:sz w:val="22"/>
                <w:szCs w:val="22"/>
                <w:lang w:val="uk-UA"/>
              </w:rPr>
              <w:t>базується на матеріалі, який був розглянутий на усіх лекціях та практичних заняттях</w:t>
            </w:r>
            <w:r>
              <w:rPr>
                <w:color w:val="auto"/>
                <w:sz w:val="22"/>
                <w:szCs w:val="22"/>
                <w:lang w:val="uk-UA"/>
              </w:rPr>
              <w:t xml:space="preserve">, та проводиться на останньому практичному занятті </w:t>
            </w:r>
            <w:r w:rsidRPr="008B149D">
              <w:rPr>
                <w:color w:val="auto"/>
                <w:sz w:val="22"/>
                <w:szCs w:val="22"/>
                <w:lang w:val="uk-UA"/>
              </w:rPr>
              <w:t xml:space="preserve">у вигляді тесту на </w:t>
            </w:r>
            <w:r>
              <w:rPr>
                <w:color w:val="auto"/>
                <w:sz w:val="22"/>
                <w:szCs w:val="22"/>
                <w:lang w:val="uk-UA"/>
              </w:rPr>
              <w:t>2</w:t>
            </w:r>
            <w:r w:rsidRPr="008B149D">
              <w:rPr>
                <w:color w:val="auto"/>
                <w:sz w:val="22"/>
                <w:szCs w:val="22"/>
                <w:lang w:val="uk-UA"/>
              </w:rPr>
              <w:t xml:space="preserve">0 </w:t>
            </w:r>
            <w:r>
              <w:rPr>
                <w:color w:val="auto"/>
                <w:sz w:val="22"/>
                <w:szCs w:val="22"/>
                <w:lang w:val="uk-UA"/>
              </w:rPr>
              <w:t>за</w:t>
            </w:r>
            <w:r w:rsidRPr="008B149D">
              <w:rPr>
                <w:color w:val="auto"/>
                <w:sz w:val="22"/>
                <w:szCs w:val="22"/>
                <w:lang w:val="uk-UA"/>
              </w:rPr>
              <w:t xml:space="preserve">питань, кожне з яких оцінюється в 1 </w:t>
            </w:r>
            <w:r>
              <w:rPr>
                <w:color w:val="auto"/>
                <w:sz w:val="22"/>
                <w:szCs w:val="22"/>
                <w:lang w:val="uk-UA"/>
              </w:rPr>
              <w:t xml:space="preserve">бал. Максимальна оцінка за тест – 20 балів.  </w:t>
            </w:r>
          </w:p>
        </w:tc>
      </w:tr>
      <w:tr w:rsidR="0039290F" w:rsidRPr="00CE69A4" w:rsidTr="00524D7E">
        <w:tc>
          <w:tcPr>
            <w:tcW w:w="9345" w:type="dxa"/>
            <w:gridSpan w:val="9"/>
          </w:tcPr>
          <w:p w:rsidR="0039290F" w:rsidRPr="00CE69A4" w:rsidRDefault="0039290F" w:rsidP="008B149D">
            <w:pPr>
              <w:jc w:val="center"/>
              <w:rPr>
                <w:lang w:val="uk-UA"/>
              </w:rPr>
            </w:pPr>
            <w:r w:rsidRPr="00CE69A4">
              <w:rPr>
                <w:b/>
                <w:sz w:val="22"/>
                <w:szCs w:val="22"/>
                <w:lang w:val="uk-UA"/>
              </w:rPr>
              <w:t>8. Політика навчальної дисципліни</w:t>
            </w:r>
          </w:p>
        </w:tc>
      </w:tr>
      <w:tr w:rsidR="0039290F" w:rsidRPr="00CE69A4" w:rsidTr="00524D7E">
        <w:tc>
          <w:tcPr>
            <w:tcW w:w="9345" w:type="dxa"/>
            <w:gridSpan w:val="9"/>
          </w:tcPr>
          <w:p w:rsidR="0039290F" w:rsidRPr="00226BD7" w:rsidRDefault="0039290F" w:rsidP="00226BD7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lang w:val="uk-UA" w:eastAsia="en-US"/>
              </w:rPr>
            </w:pPr>
            <w:r w:rsidRPr="00226BD7">
              <w:rPr>
                <w:rFonts w:eastAsia="TimesNewRomanPSMT"/>
                <w:sz w:val="22"/>
                <w:szCs w:val="22"/>
                <w:lang w:val="uk-UA" w:eastAsia="en-US"/>
              </w:rPr>
              <w:t>Курс читається англійською мовою.</w:t>
            </w:r>
          </w:p>
          <w:p w:rsidR="0039290F" w:rsidRPr="00226BD7" w:rsidRDefault="0039290F" w:rsidP="00226BD7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lang w:val="uk-UA" w:eastAsia="en-US"/>
              </w:rPr>
            </w:pPr>
            <w:r w:rsidRPr="00226BD7">
              <w:rPr>
                <w:rFonts w:eastAsia="TimesNewRomanPSMT"/>
                <w:sz w:val="22"/>
                <w:szCs w:val="22"/>
                <w:lang w:val="uk-UA" w:eastAsia="en-US"/>
              </w:rPr>
              <w:t>Максимальна сума балів, яка присвоюється студентові/студент</w:t>
            </w:r>
            <w:r>
              <w:rPr>
                <w:rFonts w:eastAsia="TimesNewRomanPSMT"/>
                <w:sz w:val="22"/>
                <w:szCs w:val="22"/>
                <w:lang w:val="uk-UA" w:eastAsia="en-US"/>
              </w:rPr>
              <w:t xml:space="preserve">ці за курс, становить 100 балів і </w:t>
            </w:r>
            <w:r w:rsidRPr="00226BD7">
              <w:rPr>
                <w:rFonts w:eastAsia="TimesNewRomanPSMT"/>
                <w:sz w:val="22"/>
                <w:szCs w:val="22"/>
                <w:lang w:val="uk-UA" w:eastAsia="en-US"/>
              </w:rPr>
              <w:t xml:space="preserve">є сумою балів за </w:t>
            </w:r>
            <w:r>
              <w:rPr>
                <w:rFonts w:eastAsia="TimesNewRomanPSMT"/>
                <w:sz w:val="22"/>
                <w:szCs w:val="22"/>
                <w:lang w:val="uk-UA" w:eastAsia="en-US"/>
              </w:rPr>
              <w:t>участь у практичних заняттях</w:t>
            </w:r>
            <w:r w:rsidRPr="00226BD7">
              <w:rPr>
                <w:rFonts w:eastAsia="TimesNewRomanPSMT"/>
                <w:sz w:val="22"/>
                <w:szCs w:val="22"/>
                <w:lang w:val="uk-UA" w:eastAsia="en-US"/>
              </w:rPr>
              <w:t xml:space="preserve"> (</w:t>
            </w:r>
            <w:r>
              <w:rPr>
                <w:rFonts w:eastAsia="TimesNewRomanPSMT"/>
                <w:sz w:val="22"/>
                <w:szCs w:val="22"/>
                <w:lang w:val="uk-UA" w:eastAsia="en-US"/>
              </w:rPr>
              <w:t>60 балів), виконання індивідуального</w:t>
            </w:r>
            <w:r w:rsidRPr="00226BD7">
              <w:rPr>
                <w:rFonts w:eastAsia="TimesNewRomanPSMT"/>
                <w:sz w:val="22"/>
                <w:szCs w:val="22"/>
                <w:lang w:val="uk-UA" w:eastAsia="en-US"/>
              </w:rPr>
              <w:t xml:space="preserve"> завдання </w:t>
            </w:r>
            <w:r>
              <w:rPr>
                <w:rFonts w:eastAsia="TimesNewRomanPSMT"/>
                <w:sz w:val="22"/>
                <w:szCs w:val="22"/>
                <w:lang w:val="uk-UA" w:eastAsia="en-US"/>
              </w:rPr>
              <w:t>(2</w:t>
            </w:r>
            <w:r w:rsidRPr="00226BD7">
              <w:rPr>
                <w:rFonts w:eastAsia="TimesNewRomanPSMT"/>
                <w:sz w:val="22"/>
                <w:szCs w:val="22"/>
                <w:lang w:val="uk-UA" w:eastAsia="en-US"/>
              </w:rPr>
              <w:t>0</w:t>
            </w:r>
            <w:r>
              <w:rPr>
                <w:rFonts w:eastAsia="TimesNewRomanPSMT"/>
                <w:sz w:val="22"/>
                <w:szCs w:val="22"/>
                <w:lang w:val="uk-UA" w:eastAsia="en-US"/>
              </w:rPr>
              <w:t xml:space="preserve"> балів</w:t>
            </w:r>
            <w:r w:rsidRPr="00226BD7">
              <w:rPr>
                <w:rFonts w:eastAsia="TimesNewRomanPSMT"/>
                <w:sz w:val="22"/>
                <w:szCs w:val="22"/>
                <w:lang w:val="uk-UA" w:eastAsia="en-US"/>
              </w:rPr>
              <w:t>) та</w:t>
            </w:r>
            <w:r>
              <w:rPr>
                <w:rFonts w:eastAsia="TimesNewRomanPSMT"/>
                <w:sz w:val="22"/>
                <w:szCs w:val="22"/>
                <w:lang w:val="uk-UA" w:eastAsia="en-US"/>
              </w:rPr>
              <w:t xml:space="preserve"> проходження підсумкового</w:t>
            </w:r>
            <w:r w:rsidRPr="00226BD7">
              <w:rPr>
                <w:rFonts w:eastAsia="TimesNewRomanPSMT"/>
                <w:sz w:val="22"/>
                <w:szCs w:val="22"/>
                <w:lang w:val="uk-UA" w:eastAsia="en-US"/>
              </w:rPr>
              <w:t xml:space="preserve"> тестування (30</w:t>
            </w:r>
            <w:r>
              <w:rPr>
                <w:rFonts w:eastAsia="TimesNewRomanPSMT"/>
                <w:sz w:val="22"/>
                <w:szCs w:val="22"/>
                <w:lang w:val="uk-UA" w:eastAsia="en-US"/>
              </w:rPr>
              <w:t xml:space="preserve"> балів</w:t>
            </w:r>
            <w:r w:rsidRPr="00226BD7">
              <w:rPr>
                <w:rFonts w:eastAsia="TimesNewRomanPSMT"/>
                <w:sz w:val="22"/>
                <w:szCs w:val="22"/>
                <w:lang w:val="uk-UA" w:eastAsia="en-US"/>
              </w:rPr>
              <w:t>).</w:t>
            </w:r>
          </w:p>
          <w:p w:rsidR="0039290F" w:rsidRPr="00226BD7" w:rsidRDefault="0039290F" w:rsidP="00226BD7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lang w:val="uk-UA" w:eastAsia="en-US"/>
              </w:rPr>
            </w:pPr>
            <w:r w:rsidRPr="00226BD7">
              <w:rPr>
                <w:rFonts w:eastAsia="TimesNewRomanPSMT"/>
                <w:sz w:val="22"/>
                <w:szCs w:val="22"/>
                <w:lang w:val="uk-UA" w:eastAsia="en-US"/>
              </w:rPr>
              <w:t>При виставленні підсумкового балу враховується присутність студента/студентки на заняттях (у тому числі на лекційних), активність студента/студентки під час практичного заняття, а також результати відпрацювання з поважної причини пропущених занять. Списування, плагіат та інші види академічної недоброчесності при виконанні завдань неприпустимі</w:t>
            </w:r>
            <w:r w:rsidRPr="00226BD7">
              <w:rPr>
                <w:rFonts w:eastAsia="TimesNewRomanPSMT"/>
                <w:sz w:val="22"/>
                <w:szCs w:val="22"/>
                <w:lang w:val="en-US" w:eastAsia="en-US"/>
              </w:rPr>
              <w:t xml:space="preserve">. </w:t>
            </w:r>
            <w:r w:rsidRPr="00226BD7">
              <w:rPr>
                <w:rFonts w:eastAsia="TimesNewRomanPSMT"/>
                <w:sz w:val="22"/>
                <w:szCs w:val="22"/>
                <w:lang w:val="uk-UA" w:eastAsia="en-US"/>
              </w:rPr>
              <w:t xml:space="preserve">У разі виявлення порушень академічної доброчесності викладач керується Положенням про запобігання академічному плагіату та інших видів академічної нечесності у навчальній та науково-дослідній роботі студентів ДВНЗ «Прикарпатський національний університет імені Василя Стефаника» </w:t>
            </w:r>
            <w:hyperlink r:id="rId8" w:history="1">
              <w:r w:rsidRPr="00226BD7">
                <w:rPr>
                  <w:rStyle w:val="a8"/>
                  <w:rFonts w:eastAsia="TimesNewRomanPSMT"/>
                  <w:sz w:val="22"/>
                  <w:szCs w:val="22"/>
                  <w:lang w:val="uk-UA" w:eastAsia="en-US"/>
                </w:rPr>
                <w:t>https://cutt.ly/CzB9dH4</w:t>
              </w:r>
            </w:hyperlink>
            <w:r w:rsidRPr="00226BD7">
              <w:rPr>
                <w:rFonts w:eastAsia="TimesNewRomanPSMT"/>
                <w:sz w:val="22"/>
                <w:szCs w:val="22"/>
                <w:lang w:val="uk-UA" w:eastAsia="en-US"/>
              </w:rPr>
              <w:t xml:space="preserve"> </w:t>
            </w:r>
          </w:p>
          <w:p w:rsidR="0039290F" w:rsidRPr="00226BD7" w:rsidRDefault="0039290F" w:rsidP="00226BD7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lang w:val="uk-UA" w:eastAsia="en-US"/>
              </w:rPr>
            </w:pPr>
            <w:r w:rsidRPr="00226BD7">
              <w:rPr>
                <w:rFonts w:eastAsia="TimesNewRomanPSMT"/>
                <w:sz w:val="22"/>
                <w:szCs w:val="22"/>
                <w:lang w:val="uk-UA" w:eastAsia="en-US"/>
              </w:rPr>
              <w:t>Студент/студентка має право відпрацювати пропущені практичні заняття у письмовій формі за умови поважної причини відсутності.</w:t>
            </w:r>
          </w:p>
          <w:p w:rsidR="0039290F" w:rsidRPr="00226BD7" w:rsidRDefault="0039290F" w:rsidP="00226BD7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lang w:val="uk-UA" w:eastAsia="en-US"/>
              </w:rPr>
            </w:pPr>
            <w:r w:rsidRPr="00226BD7">
              <w:rPr>
                <w:rFonts w:eastAsia="TimesNewRomanPSMT"/>
                <w:sz w:val="22"/>
                <w:szCs w:val="22"/>
                <w:lang w:val="uk-UA" w:eastAsia="en-US"/>
              </w:rPr>
              <w:t>Студенти, які не набрали 50 балів за відомістю №1, мають право перездати залік за відомістю № 2.</w:t>
            </w:r>
          </w:p>
          <w:p w:rsidR="0039290F" w:rsidRPr="00CE69A4" w:rsidRDefault="0039290F" w:rsidP="00226BD7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lang w:val="uk-UA" w:eastAsia="en-US"/>
              </w:rPr>
            </w:pPr>
            <w:r w:rsidRPr="00226BD7">
              <w:rPr>
                <w:rFonts w:eastAsia="TimesNewRomanPSMT"/>
                <w:sz w:val="22"/>
                <w:szCs w:val="22"/>
                <w:lang w:val="uk-UA" w:eastAsia="en-US"/>
              </w:rPr>
              <w:t>На консультаціях викладача студенти мають можливість отримати роз’яснення питань, з якими виникли труднощі у процесі підготовки до практичних занять.</w:t>
            </w:r>
          </w:p>
        </w:tc>
      </w:tr>
      <w:tr w:rsidR="0039290F" w:rsidRPr="00CE69A4" w:rsidTr="00524D7E">
        <w:tc>
          <w:tcPr>
            <w:tcW w:w="9345" w:type="dxa"/>
            <w:gridSpan w:val="9"/>
          </w:tcPr>
          <w:p w:rsidR="0039290F" w:rsidRPr="00346E59" w:rsidRDefault="0039290F" w:rsidP="008B149D">
            <w:pPr>
              <w:jc w:val="center"/>
              <w:rPr>
                <w:b/>
                <w:lang w:val="uk-UA"/>
              </w:rPr>
            </w:pPr>
            <w:r w:rsidRPr="00346E59">
              <w:rPr>
                <w:b/>
                <w:sz w:val="22"/>
                <w:szCs w:val="22"/>
                <w:lang w:val="uk-UA"/>
              </w:rPr>
              <w:t>9. Рекомендована література</w:t>
            </w:r>
          </w:p>
        </w:tc>
      </w:tr>
      <w:tr w:rsidR="0039290F" w:rsidRPr="00CE69A4" w:rsidTr="00524D7E">
        <w:tc>
          <w:tcPr>
            <w:tcW w:w="9345" w:type="dxa"/>
            <w:gridSpan w:val="9"/>
          </w:tcPr>
          <w:p w:rsidR="0039290F" w:rsidRPr="00346E59" w:rsidRDefault="0039290F" w:rsidP="00190783">
            <w:pPr>
              <w:pStyle w:val="af0"/>
              <w:numPr>
                <w:ilvl w:val="0"/>
                <w:numId w:val="25"/>
              </w:numPr>
              <w:tabs>
                <w:tab w:val="left" w:pos="318"/>
              </w:tabs>
              <w:spacing w:before="0" w:beforeAutospacing="0" w:after="0" w:afterAutospacing="0"/>
              <w:ind w:left="34" w:firstLine="0"/>
              <w:jc w:val="both"/>
              <w:rPr>
                <w:lang w:val="en-US"/>
              </w:rPr>
            </w:pPr>
            <w:r w:rsidRPr="00346E59">
              <w:rPr>
                <w:sz w:val="22"/>
                <w:szCs w:val="22"/>
                <w:lang w:val="en-US"/>
              </w:rPr>
              <w:t xml:space="preserve">Ahmed, R., Al-kadi, A., &amp; Hagar, T. (2020). </w:t>
            </w:r>
            <w:r w:rsidRPr="00346E59">
              <w:rPr>
                <w:i/>
                <w:iCs/>
                <w:sz w:val="22"/>
                <w:szCs w:val="22"/>
                <w:lang w:val="en-US"/>
              </w:rPr>
              <w:t>Enhancements and limitations to ICT-based informal language learning</w:t>
            </w:r>
            <w:r w:rsidRPr="00346E59">
              <w:rPr>
                <w:sz w:val="22"/>
                <w:szCs w:val="22"/>
                <w:lang w:val="en-US"/>
              </w:rPr>
              <w:t>. Hershey, Pennsylvania (701 E. Chocolate Avenue, Hershey, Pennsylvania, 17033, USA): IGI Global.</w:t>
            </w:r>
          </w:p>
          <w:p w:rsidR="0039290F" w:rsidRPr="00346E59" w:rsidRDefault="0039290F" w:rsidP="00190783">
            <w:pPr>
              <w:pStyle w:val="af0"/>
              <w:numPr>
                <w:ilvl w:val="0"/>
                <w:numId w:val="25"/>
              </w:numPr>
              <w:tabs>
                <w:tab w:val="left" w:pos="318"/>
              </w:tabs>
              <w:spacing w:before="0" w:beforeAutospacing="0" w:after="0" w:afterAutospacing="0"/>
              <w:ind w:left="34" w:firstLine="0"/>
              <w:jc w:val="both"/>
              <w:rPr>
                <w:lang w:val="en-US"/>
              </w:rPr>
            </w:pPr>
            <w:r w:rsidRPr="00346E59">
              <w:rPr>
                <w:sz w:val="22"/>
                <w:szCs w:val="22"/>
                <w:lang w:val="en-US"/>
              </w:rPr>
              <w:t xml:space="preserve">Calderón, S. S. (2020). </w:t>
            </w:r>
            <w:r w:rsidRPr="00346E59">
              <w:rPr>
                <w:i/>
                <w:iCs/>
                <w:sz w:val="22"/>
                <w:szCs w:val="22"/>
                <w:lang w:val="en-US"/>
              </w:rPr>
              <w:t>Learning english through ICT tools</w:t>
            </w:r>
            <w:r w:rsidRPr="00346E59">
              <w:rPr>
                <w:sz w:val="22"/>
                <w:szCs w:val="22"/>
                <w:lang w:val="en-US"/>
              </w:rPr>
              <w:t xml:space="preserve"> (1st ed.). Wanceulen Editorial.</w:t>
            </w:r>
          </w:p>
          <w:p w:rsidR="0039290F" w:rsidRPr="00346E59" w:rsidRDefault="0039290F" w:rsidP="00190783">
            <w:pPr>
              <w:pStyle w:val="af0"/>
              <w:numPr>
                <w:ilvl w:val="0"/>
                <w:numId w:val="25"/>
              </w:numPr>
              <w:tabs>
                <w:tab w:val="left" w:pos="318"/>
              </w:tabs>
              <w:spacing w:before="0" w:beforeAutospacing="0" w:after="0" w:afterAutospacing="0"/>
              <w:ind w:left="34" w:firstLine="0"/>
              <w:jc w:val="both"/>
              <w:rPr>
                <w:lang w:val="en-US"/>
              </w:rPr>
            </w:pPr>
            <w:r w:rsidRPr="00346E59">
              <w:rPr>
                <w:sz w:val="22"/>
                <w:szCs w:val="22"/>
                <w:lang w:val="en-US"/>
              </w:rPr>
              <w:t xml:space="preserve">Chambers, A., &amp; Davies, G. M. (2001). </w:t>
            </w:r>
            <w:r w:rsidRPr="00346E59">
              <w:rPr>
                <w:i/>
                <w:iCs/>
                <w:sz w:val="22"/>
                <w:szCs w:val="22"/>
                <w:lang w:val="en-US"/>
              </w:rPr>
              <w:t>ICT and language learning a European perspective</w:t>
            </w:r>
            <w:r w:rsidRPr="00346E59">
              <w:rPr>
                <w:sz w:val="22"/>
                <w:szCs w:val="22"/>
                <w:lang w:val="en-US"/>
              </w:rPr>
              <w:t xml:space="preserve">. Lisse </w:t>
            </w:r>
            <w:r w:rsidRPr="00346E59">
              <w:rPr>
                <w:sz w:val="22"/>
                <w:szCs w:val="22"/>
                <w:lang w:val="en-US"/>
              </w:rPr>
              <w:lastRenderedPageBreak/>
              <w:t xml:space="preserve">(NL): Swets &amp; </w:t>
            </w:r>
            <w:bookmarkStart w:id="1" w:name="_GoBack"/>
            <w:bookmarkEnd w:id="1"/>
            <w:r w:rsidRPr="00346E59">
              <w:rPr>
                <w:sz w:val="22"/>
                <w:szCs w:val="22"/>
                <w:lang w:val="en-US"/>
              </w:rPr>
              <w:t>Zeitlinger.</w:t>
            </w:r>
          </w:p>
          <w:p w:rsidR="0039290F" w:rsidRPr="00346E59" w:rsidRDefault="0039290F" w:rsidP="00190783">
            <w:pPr>
              <w:pStyle w:val="af0"/>
              <w:numPr>
                <w:ilvl w:val="0"/>
                <w:numId w:val="25"/>
              </w:numPr>
              <w:tabs>
                <w:tab w:val="left" w:pos="318"/>
              </w:tabs>
              <w:spacing w:before="0" w:beforeAutospacing="0" w:after="0" w:afterAutospacing="0"/>
              <w:ind w:left="34" w:firstLine="0"/>
              <w:jc w:val="both"/>
              <w:rPr>
                <w:lang w:val="en-US"/>
              </w:rPr>
            </w:pPr>
            <w:r w:rsidRPr="00346E59">
              <w:rPr>
                <w:sz w:val="22"/>
                <w:szCs w:val="22"/>
                <w:lang w:val="en-US"/>
              </w:rPr>
              <w:t xml:space="preserve">Dettori, G., &amp; Persico, D. (2011). </w:t>
            </w:r>
            <w:r w:rsidRPr="00346E59">
              <w:rPr>
                <w:i/>
                <w:iCs/>
                <w:sz w:val="22"/>
                <w:szCs w:val="22"/>
                <w:lang w:val="en-US"/>
              </w:rPr>
              <w:t>Fostering self-regulated learning through ICT</w:t>
            </w:r>
            <w:r w:rsidRPr="00346E59">
              <w:rPr>
                <w:sz w:val="22"/>
                <w:szCs w:val="22"/>
                <w:lang w:val="en-US"/>
              </w:rPr>
              <w:t>. Hershey PA: Information Science Reference.</w:t>
            </w:r>
          </w:p>
          <w:p w:rsidR="0039290F" w:rsidRPr="00346E59" w:rsidRDefault="0039290F" w:rsidP="00190783">
            <w:pPr>
              <w:pStyle w:val="af0"/>
              <w:numPr>
                <w:ilvl w:val="0"/>
                <w:numId w:val="25"/>
              </w:numPr>
              <w:tabs>
                <w:tab w:val="left" w:pos="318"/>
              </w:tabs>
              <w:spacing w:before="0" w:beforeAutospacing="0" w:after="0" w:afterAutospacing="0"/>
              <w:ind w:left="34" w:firstLine="0"/>
              <w:jc w:val="both"/>
              <w:rPr>
                <w:lang w:val="en-US"/>
              </w:rPr>
            </w:pPr>
            <w:r w:rsidRPr="00346E59">
              <w:rPr>
                <w:sz w:val="22"/>
                <w:szCs w:val="22"/>
                <w:lang w:val="en-US"/>
              </w:rPr>
              <w:t xml:space="preserve">Gómez-Galán, J. (2021). </w:t>
            </w:r>
            <w:r w:rsidRPr="00346E59">
              <w:rPr>
                <w:i/>
                <w:iCs/>
                <w:sz w:val="22"/>
                <w:szCs w:val="22"/>
                <w:lang w:val="en-US"/>
              </w:rPr>
              <w:t>Innovation and ICT in Education: The Diversity of the 21st Century Classroom (River Publishers Series in Innovation and Change in Education - Cross-cultural Perspective)</w:t>
            </w:r>
            <w:r w:rsidRPr="00346E59">
              <w:rPr>
                <w:sz w:val="22"/>
                <w:szCs w:val="22"/>
                <w:lang w:val="en-US"/>
              </w:rPr>
              <w:t xml:space="preserve">. River Publishers. </w:t>
            </w:r>
          </w:p>
          <w:p w:rsidR="0039290F" w:rsidRPr="00346E59" w:rsidRDefault="0039290F" w:rsidP="00190783">
            <w:pPr>
              <w:pStyle w:val="af0"/>
              <w:numPr>
                <w:ilvl w:val="0"/>
                <w:numId w:val="25"/>
              </w:numPr>
              <w:tabs>
                <w:tab w:val="left" w:pos="318"/>
              </w:tabs>
              <w:spacing w:before="0" w:beforeAutospacing="0" w:after="0" w:afterAutospacing="0"/>
              <w:ind w:left="34" w:firstLine="0"/>
              <w:jc w:val="both"/>
              <w:rPr>
                <w:lang w:val="en-US"/>
              </w:rPr>
            </w:pPr>
            <w:r w:rsidRPr="00346E59">
              <w:rPr>
                <w:sz w:val="22"/>
                <w:szCs w:val="22"/>
                <w:lang w:val="en-US"/>
              </w:rPr>
              <w:t xml:space="preserve">Goshylyk, V. B., Goshylyk, N. S. (2013). </w:t>
            </w:r>
            <w:r w:rsidRPr="00346E59">
              <w:rPr>
                <w:i/>
                <w:sz w:val="22"/>
                <w:szCs w:val="22"/>
                <w:lang w:val="en-US"/>
              </w:rPr>
              <w:t xml:space="preserve">Films and Short Videos in the EFL Classroom: Travelling, Cinema, Education, Art. </w:t>
            </w:r>
            <w:r w:rsidRPr="00346E59">
              <w:rPr>
                <w:sz w:val="22"/>
                <w:szCs w:val="22"/>
                <w:lang w:val="en-US"/>
              </w:rPr>
              <w:t xml:space="preserve">Ivano-Frankivsk: НАІР. </w:t>
            </w:r>
          </w:p>
          <w:p w:rsidR="0039290F" w:rsidRPr="00346E59" w:rsidRDefault="0039290F" w:rsidP="00190783">
            <w:pPr>
              <w:pStyle w:val="af0"/>
              <w:numPr>
                <w:ilvl w:val="0"/>
                <w:numId w:val="25"/>
              </w:numPr>
              <w:tabs>
                <w:tab w:val="left" w:pos="318"/>
              </w:tabs>
              <w:spacing w:before="0" w:beforeAutospacing="0" w:after="0" w:afterAutospacing="0"/>
              <w:ind w:left="34" w:firstLine="0"/>
              <w:jc w:val="both"/>
              <w:rPr>
                <w:lang w:val="en-US"/>
              </w:rPr>
            </w:pPr>
            <w:r w:rsidRPr="00346E59">
              <w:rPr>
                <w:sz w:val="22"/>
                <w:szCs w:val="22"/>
                <w:lang w:val="en-US"/>
              </w:rPr>
              <w:t xml:space="preserve">Jarvis, M. (2014). </w:t>
            </w:r>
            <w:r w:rsidRPr="00346E59">
              <w:rPr>
                <w:i/>
                <w:iCs/>
                <w:sz w:val="22"/>
                <w:szCs w:val="22"/>
                <w:lang w:val="en-US"/>
              </w:rPr>
              <w:t>Brilliant Ideas for Using ICT in the Classroom: A very practical guide for teachers and lecturers</w:t>
            </w:r>
            <w:r w:rsidRPr="00346E59">
              <w:rPr>
                <w:sz w:val="22"/>
                <w:szCs w:val="22"/>
                <w:lang w:val="en-US"/>
              </w:rPr>
              <w:t xml:space="preserve"> (1st ed.). Routledge.</w:t>
            </w:r>
          </w:p>
          <w:p w:rsidR="0039290F" w:rsidRPr="00346E59" w:rsidRDefault="0039290F" w:rsidP="00190783">
            <w:pPr>
              <w:pStyle w:val="af0"/>
              <w:numPr>
                <w:ilvl w:val="0"/>
                <w:numId w:val="25"/>
              </w:numPr>
              <w:tabs>
                <w:tab w:val="left" w:pos="318"/>
              </w:tabs>
              <w:spacing w:before="0" w:beforeAutospacing="0" w:after="0" w:afterAutospacing="0"/>
              <w:ind w:left="34" w:firstLine="0"/>
              <w:jc w:val="both"/>
              <w:rPr>
                <w:lang w:val="en-US"/>
              </w:rPr>
            </w:pPr>
            <w:r w:rsidRPr="00346E59">
              <w:rPr>
                <w:sz w:val="22"/>
                <w:szCs w:val="22"/>
                <w:lang w:val="en-US"/>
              </w:rPr>
              <w:t xml:space="preserve">Poore, M. (2015). </w:t>
            </w:r>
            <w:r w:rsidRPr="00346E59">
              <w:rPr>
                <w:i/>
                <w:iCs/>
                <w:sz w:val="22"/>
                <w:szCs w:val="22"/>
                <w:lang w:val="en-US"/>
              </w:rPr>
              <w:t>Using Social Media in the Classroom: A Best Practice Guide</w:t>
            </w:r>
            <w:r w:rsidRPr="00346E59">
              <w:rPr>
                <w:sz w:val="22"/>
                <w:szCs w:val="22"/>
                <w:lang w:val="en-US"/>
              </w:rPr>
              <w:t xml:space="preserve"> (Second ed.). SAGE Publications Ltd.</w:t>
            </w:r>
          </w:p>
          <w:p w:rsidR="0039290F" w:rsidRPr="00346E59" w:rsidRDefault="0039290F" w:rsidP="00190783">
            <w:pPr>
              <w:pStyle w:val="af0"/>
              <w:numPr>
                <w:ilvl w:val="0"/>
                <w:numId w:val="25"/>
              </w:numPr>
              <w:tabs>
                <w:tab w:val="left" w:pos="318"/>
              </w:tabs>
              <w:spacing w:before="0" w:beforeAutospacing="0" w:after="0" w:afterAutospacing="0"/>
              <w:ind w:left="34" w:firstLine="0"/>
              <w:jc w:val="both"/>
              <w:rPr>
                <w:lang w:val="en-US"/>
              </w:rPr>
            </w:pPr>
            <w:r w:rsidRPr="00346E59">
              <w:rPr>
                <w:sz w:val="22"/>
                <w:szCs w:val="22"/>
                <w:lang w:val="en-US"/>
              </w:rPr>
              <w:t xml:space="preserve">Tafazoli, D., Gómez-Parra, M. E., &amp; Huertas-Abril, C. A. (2018). </w:t>
            </w:r>
            <w:r w:rsidRPr="00346E59">
              <w:rPr>
                <w:i/>
                <w:iCs/>
                <w:sz w:val="22"/>
                <w:szCs w:val="22"/>
                <w:lang w:val="en-US"/>
              </w:rPr>
              <w:t>Cross-cultural perspectives on technology-enhanced language learning</w:t>
            </w:r>
            <w:r w:rsidRPr="00346E59">
              <w:rPr>
                <w:sz w:val="22"/>
                <w:szCs w:val="22"/>
                <w:lang w:val="en-US"/>
              </w:rPr>
              <w:t>. Hershey, PA, USA: Information Science Reference, (an imprint of IGI Global).</w:t>
            </w:r>
          </w:p>
          <w:p w:rsidR="0039290F" w:rsidRPr="00346E59" w:rsidRDefault="0039290F" w:rsidP="00190783">
            <w:pPr>
              <w:pStyle w:val="af0"/>
              <w:numPr>
                <w:ilvl w:val="0"/>
                <w:numId w:val="25"/>
              </w:numPr>
              <w:tabs>
                <w:tab w:val="left" w:pos="318"/>
              </w:tabs>
              <w:spacing w:before="0" w:beforeAutospacing="0" w:after="0" w:afterAutospacing="0"/>
              <w:ind w:left="34" w:firstLine="0"/>
              <w:jc w:val="both"/>
              <w:rPr>
                <w:lang w:val="en-US"/>
              </w:rPr>
            </w:pPr>
            <w:r w:rsidRPr="00346E59">
              <w:rPr>
                <w:sz w:val="22"/>
                <w:szCs w:val="22"/>
                <w:lang w:val="en-US"/>
              </w:rPr>
              <w:t xml:space="preserve">Tomei, L. A. (2012). </w:t>
            </w:r>
            <w:r w:rsidRPr="00346E59">
              <w:rPr>
                <w:i/>
                <w:iCs/>
                <w:sz w:val="22"/>
                <w:szCs w:val="22"/>
                <w:lang w:val="en-US"/>
              </w:rPr>
              <w:t>Learning Tools and Teaching Applications through ICT Advancements</w:t>
            </w:r>
            <w:r w:rsidRPr="00346E59">
              <w:rPr>
                <w:sz w:val="22"/>
                <w:szCs w:val="22"/>
                <w:lang w:val="en-US"/>
              </w:rPr>
              <w:t xml:space="preserve"> (1st ed.). IGI Global. </w:t>
            </w:r>
          </w:p>
        </w:tc>
      </w:tr>
    </w:tbl>
    <w:p w:rsidR="0039290F" w:rsidRPr="00602A69" w:rsidRDefault="0039290F" w:rsidP="00395013">
      <w:pPr>
        <w:jc w:val="both"/>
        <w:rPr>
          <w:lang w:val="uk-UA"/>
        </w:rPr>
      </w:pPr>
    </w:p>
    <w:p w:rsidR="0039290F" w:rsidRPr="00602A69" w:rsidRDefault="0039290F" w:rsidP="00395013">
      <w:pPr>
        <w:jc w:val="both"/>
        <w:rPr>
          <w:sz w:val="28"/>
          <w:szCs w:val="28"/>
          <w:lang w:val="uk-UA"/>
        </w:rPr>
      </w:pPr>
    </w:p>
    <w:p w:rsidR="0039290F" w:rsidRDefault="0039290F" w:rsidP="00483C0D">
      <w:pPr>
        <w:jc w:val="right"/>
        <w:rPr>
          <w:color w:val="000000"/>
          <w:sz w:val="28"/>
          <w:szCs w:val="28"/>
          <w:lang w:val="uk-UA"/>
        </w:rPr>
      </w:pPr>
      <w:r w:rsidRPr="00483C0D">
        <w:rPr>
          <w:rStyle w:val="docdata"/>
          <w:color w:val="000000"/>
          <w:sz w:val="28"/>
          <w:szCs w:val="28"/>
          <w:lang w:val="uk-UA"/>
        </w:rPr>
        <w:t>Викладач</w:t>
      </w:r>
      <w:r w:rsidRPr="00483C0D">
        <w:rPr>
          <w:color w:val="000000"/>
          <w:sz w:val="28"/>
          <w:szCs w:val="28"/>
          <w:lang w:val="uk-UA"/>
        </w:rPr>
        <w:t xml:space="preserve">: </w:t>
      </w:r>
    </w:p>
    <w:p w:rsidR="0039290F" w:rsidRPr="00483C0D" w:rsidRDefault="0039290F" w:rsidP="00483C0D">
      <w:pPr>
        <w:jc w:val="right"/>
        <w:rPr>
          <w:b/>
          <w:sz w:val="28"/>
          <w:szCs w:val="28"/>
          <w:lang w:val="uk-UA"/>
        </w:rPr>
      </w:pPr>
      <w:r w:rsidRPr="00483C0D">
        <w:rPr>
          <w:color w:val="000000"/>
          <w:sz w:val="28"/>
          <w:szCs w:val="28"/>
          <w:lang w:val="uk-UA"/>
        </w:rPr>
        <w:t xml:space="preserve">доцент кафедри англійської філології Гошилик </w:t>
      </w:r>
      <w:r>
        <w:rPr>
          <w:color w:val="000000"/>
          <w:sz w:val="28"/>
          <w:szCs w:val="28"/>
          <w:lang w:val="uk-UA"/>
        </w:rPr>
        <w:t>В.Б.</w:t>
      </w:r>
      <w:r w:rsidRPr="00483C0D">
        <w:rPr>
          <w:b/>
          <w:bCs/>
          <w:color w:val="000000"/>
          <w:sz w:val="28"/>
          <w:szCs w:val="28"/>
          <w:lang w:val="uk-UA"/>
        </w:rPr>
        <w:t> </w:t>
      </w:r>
    </w:p>
    <w:p w:rsidR="0039290F" w:rsidRPr="00483C0D" w:rsidRDefault="0039290F">
      <w:pPr>
        <w:jc w:val="right"/>
        <w:rPr>
          <w:b/>
          <w:sz w:val="28"/>
          <w:szCs w:val="28"/>
          <w:lang w:val="uk-UA"/>
        </w:rPr>
      </w:pPr>
    </w:p>
    <w:sectPr w:rsidR="0039290F" w:rsidRPr="00483C0D" w:rsidSect="00D66F9A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1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  <w:u w:val="none"/>
      </w:rPr>
    </w:lvl>
  </w:abstractNum>
  <w:abstractNum w:abstractNumId="2">
    <w:nsid w:val="0A965719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0C710149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>
    <w:nsid w:val="135C60CD"/>
    <w:multiLevelType w:val="hybridMultilevel"/>
    <w:tmpl w:val="60E496FC"/>
    <w:lvl w:ilvl="0" w:tplc="492CA5E2">
      <w:start w:val="4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C47AF6"/>
    <w:multiLevelType w:val="hybridMultilevel"/>
    <w:tmpl w:val="9878BFA0"/>
    <w:lvl w:ilvl="0" w:tplc="BF5C9DD6">
      <w:start w:val="4"/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6">
    <w:nsid w:val="2DAA1320"/>
    <w:multiLevelType w:val="hybridMultilevel"/>
    <w:tmpl w:val="AB6CD744"/>
    <w:lvl w:ilvl="0" w:tplc="F880C9BC">
      <w:start w:val="4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D75392"/>
    <w:multiLevelType w:val="hybridMultilevel"/>
    <w:tmpl w:val="075CC3A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A34652"/>
    <w:multiLevelType w:val="hybridMultilevel"/>
    <w:tmpl w:val="21E48FEA"/>
    <w:lvl w:ilvl="0" w:tplc="083E7482">
      <w:start w:val="81"/>
      <w:numFmt w:val="bullet"/>
      <w:lvlText w:val="-"/>
      <w:lvlJc w:val="left"/>
      <w:pPr>
        <w:ind w:left="54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6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98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</w:abstractNum>
  <w:abstractNum w:abstractNumId="10">
    <w:nsid w:val="36435DE5"/>
    <w:multiLevelType w:val="hybridMultilevel"/>
    <w:tmpl w:val="5058D890"/>
    <w:lvl w:ilvl="0" w:tplc="D6AC2E36">
      <w:start w:val="4"/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1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  <w:u w:val="none"/>
      </w:rPr>
    </w:lvl>
  </w:abstractNum>
  <w:abstractNum w:abstractNumId="12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DD3594F"/>
    <w:multiLevelType w:val="hybridMultilevel"/>
    <w:tmpl w:val="DA6E4D5E"/>
    <w:lvl w:ilvl="0" w:tplc="74E29B0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E2536A6"/>
    <w:multiLevelType w:val="hybridMultilevel"/>
    <w:tmpl w:val="73389B04"/>
    <w:lvl w:ilvl="0" w:tplc="986CD35E">
      <w:start w:val="4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6A1139"/>
    <w:multiLevelType w:val="hybridMultilevel"/>
    <w:tmpl w:val="F94EEE40"/>
    <w:lvl w:ilvl="0" w:tplc="0422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5354058C"/>
    <w:multiLevelType w:val="hybridMultilevel"/>
    <w:tmpl w:val="11845DCC"/>
    <w:lvl w:ilvl="0" w:tplc="148A5E38">
      <w:start w:val="4"/>
      <w:numFmt w:val="bullet"/>
      <w:lvlText w:val="-"/>
      <w:lvlJc w:val="left"/>
      <w:pPr>
        <w:ind w:left="678" w:hanging="360"/>
      </w:pPr>
      <w:rPr>
        <w:rFonts w:ascii="Times New Roman" w:eastAsia="Times New Roman" w:hAnsi="Times New Roman" w:hint="default"/>
        <w:i/>
        <w:color w:val="FF0000"/>
      </w:rPr>
    </w:lvl>
    <w:lvl w:ilvl="1" w:tplc="0422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abstractNum w:abstractNumId="17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rFonts w:cs="Times New Roman"/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  <w:u w:val="none"/>
      </w:rPr>
    </w:lvl>
  </w:abstractNum>
  <w:abstractNum w:abstractNumId="18">
    <w:nsid w:val="5C9B7113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>
    <w:nsid w:val="5F3B1CE4"/>
    <w:multiLevelType w:val="hybridMultilevel"/>
    <w:tmpl w:val="A5F2A9BE"/>
    <w:lvl w:ilvl="0" w:tplc="A156D5C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D36082E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>
    <w:nsid w:val="6DA17BAC"/>
    <w:multiLevelType w:val="hybridMultilevel"/>
    <w:tmpl w:val="25C43AC8"/>
    <w:lvl w:ilvl="0" w:tplc="6212BA06">
      <w:start w:val="8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39E4F36"/>
    <w:multiLevelType w:val="hybridMultilevel"/>
    <w:tmpl w:val="0D6E7AC4"/>
    <w:lvl w:ilvl="0" w:tplc="0422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23">
    <w:nsid w:val="76666E36"/>
    <w:multiLevelType w:val="hybridMultilevel"/>
    <w:tmpl w:val="24D8C8F8"/>
    <w:lvl w:ilvl="0" w:tplc="3208B318">
      <w:start w:val="4"/>
      <w:numFmt w:val="bullet"/>
      <w:lvlText w:val="-"/>
      <w:lvlJc w:val="left"/>
      <w:pPr>
        <w:ind w:left="678" w:hanging="360"/>
      </w:pPr>
      <w:rPr>
        <w:rFonts w:ascii="Times New Roman" w:eastAsia="Times New Roman" w:hAnsi="Times New Roman" w:hint="default"/>
        <w:u w:val="none"/>
      </w:rPr>
    </w:lvl>
    <w:lvl w:ilvl="1" w:tplc="0422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abstractNum w:abstractNumId="24">
    <w:nsid w:val="76933EB2"/>
    <w:multiLevelType w:val="hybridMultilevel"/>
    <w:tmpl w:val="664E3192"/>
    <w:lvl w:ilvl="0" w:tplc="5D48EEC4">
      <w:start w:val="1"/>
      <w:numFmt w:val="decimal"/>
      <w:lvlText w:val="%1."/>
      <w:lvlJc w:val="left"/>
      <w:pPr>
        <w:tabs>
          <w:tab w:val="num" w:pos="1515"/>
        </w:tabs>
        <w:ind w:left="1515" w:hanging="91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8"/>
  </w:num>
  <w:num w:numId="3">
    <w:abstractNumId w:val="0"/>
  </w:num>
  <w:num w:numId="4">
    <w:abstractNumId w:val="17"/>
  </w:num>
  <w:num w:numId="5">
    <w:abstractNumId w:val="1"/>
  </w:num>
  <w:num w:numId="6">
    <w:abstractNumId w:val="11"/>
  </w:num>
  <w:num w:numId="7">
    <w:abstractNumId w:val="18"/>
  </w:num>
  <w:num w:numId="8">
    <w:abstractNumId w:val="3"/>
  </w:num>
  <w:num w:numId="9">
    <w:abstractNumId w:val="20"/>
  </w:num>
  <w:num w:numId="10">
    <w:abstractNumId w:val="2"/>
  </w:num>
  <w:num w:numId="11">
    <w:abstractNumId w:val="24"/>
  </w:num>
  <w:num w:numId="12">
    <w:abstractNumId w:val="7"/>
  </w:num>
  <w:num w:numId="13">
    <w:abstractNumId w:val="15"/>
  </w:num>
  <w:num w:numId="14">
    <w:abstractNumId w:val="5"/>
  </w:num>
  <w:num w:numId="15">
    <w:abstractNumId w:val="10"/>
  </w:num>
  <w:num w:numId="16">
    <w:abstractNumId w:val="14"/>
  </w:num>
  <w:num w:numId="17">
    <w:abstractNumId w:val="6"/>
  </w:num>
  <w:num w:numId="18">
    <w:abstractNumId w:val="4"/>
  </w:num>
  <w:num w:numId="19">
    <w:abstractNumId w:val="13"/>
  </w:num>
  <w:num w:numId="20">
    <w:abstractNumId w:val="19"/>
  </w:num>
  <w:num w:numId="21">
    <w:abstractNumId w:val="9"/>
  </w:num>
  <w:num w:numId="22">
    <w:abstractNumId w:val="21"/>
  </w:num>
  <w:num w:numId="23">
    <w:abstractNumId w:val="16"/>
  </w:num>
  <w:num w:numId="24">
    <w:abstractNumId w:val="23"/>
  </w:num>
  <w:num w:numId="25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395013"/>
    <w:rsid w:val="00000379"/>
    <w:rsid w:val="00003865"/>
    <w:rsid w:val="000205A6"/>
    <w:rsid w:val="000255F2"/>
    <w:rsid w:val="00026A03"/>
    <w:rsid w:val="00033822"/>
    <w:rsid w:val="00041F87"/>
    <w:rsid w:val="00072283"/>
    <w:rsid w:val="0008043B"/>
    <w:rsid w:val="000B1616"/>
    <w:rsid w:val="000C46E3"/>
    <w:rsid w:val="000D5B3C"/>
    <w:rsid w:val="000E60F3"/>
    <w:rsid w:val="0010195E"/>
    <w:rsid w:val="001039A3"/>
    <w:rsid w:val="001044E3"/>
    <w:rsid w:val="001478F9"/>
    <w:rsid w:val="00151BC4"/>
    <w:rsid w:val="001627EF"/>
    <w:rsid w:val="001633A1"/>
    <w:rsid w:val="001678CE"/>
    <w:rsid w:val="00171027"/>
    <w:rsid w:val="00176185"/>
    <w:rsid w:val="00177F5E"/>
    <w:rsid w:val="00186F60"/>
    <w:rsid w:val="00190783"/>
    <w:rsid w:val="00193CEB"/>
    <w:rsid w:val="001D7B17"/>
    <w:rsid w:val="001D7B2C"/>
    <w:rsid w:val="00226BD7"/>
    <w:rsid w:val="002308A5"/>
    <w:rsid w:val="0023207A"/>
    <w:rsid w:val="00234BB2"/>
    <w:rsid w:val="00236A99"/>
    <w:rsid w:val="002478D7"/>
    <w:rsid w:val="00254871"/>
    <w:rsid w:val="002730F9"/>
    <w:rsid w:val="002841D4"/>
    <w:rsid w:val="00297EF6"/>
    <w:rsid w:val="002A2959"/>
    <w:rsid w:val="002C2330"/>
    <w:rsid w:val="0032281A"/>
    <w:rsid w:val="00325443"/>
    <w:rsid w:val="00335A19"/>
    <w:rsid w:val="00346E59"/>
    <w:rsid w:val="00373614"/>
    <w:rsid w:val="00382B08"/>
    <w:rsid w:val="003928F0"/>
    <w:rsid w:val="0039290F"/>
    <w:rsid w:val="00395013"/>
    <w:rsid w:val="003A1EFA"/>
    <w:rsid w:val="003B0208"/>
    <w:rsid w:val="00413C6E"/>
    <w:rsid w:val="00431F7F"/>
    <w:rsid w:val="00441108"/>
    <w:rsid w:val="004411D1"/>
    <w:rsid w:val="00471436"/>
    <w:rsid w:val="00472233"/>
    <w:rsid w:val="004764AE"/>
    <w:rsid w:val="00481F0F"/>
    <w:rsid w:val="00483A45"/>
    <w:rsid w:val="00483C0D"/>
    <w:rsid w:val="00492508"/>
    <w:rsid w:val="00497ECB"/>
    <w:rsid w:val="004A515E"/>
    <w:rsid w:val="004A5BB1"/>
    <w:rsid w:val="004B7885"/>
    <w:rsid w:val="004D1441"/>
    <w:rsid w:val="004F092F"/>
    <w:rsid w:val="004F5A92"/>
    <w:rsid w:val="004F7067"/>
    <w:rsid w:val="004F7AFF"/>
    <w:rsid w:val="005014D6"/>
    <w:rsid w:val="00501DB0"/>
    <w:rsid w:val="00524D7E"/>
    <w:rsid w:val="00546863"/>
    <w:rsid w:val="00550E4D"/>
    <w:rsid w:val="00552C02"/>
    <w:rsid w:val="0056234C"/>
    <w:rsid w:val="00571CC1"/>
    <w:rsid w:val="00581281"/>
    <w:rsid w:val="00596377"/>
    <w:rsid w:val="005B46E5"/>
    <w:rsid w:val="005C2C37"/>
    <w:rsid w:val="005E0183"/>
    <w:rsid w:val="005E6BEF"/>
    <w:rsid w:val="00602A69"/>
    <w:rsid w:val="00604FD4"/>
    <w:rsid w:val="00613BE3"/>
    <w:rsid w:val="00617E15"/>
    <w:rsid w:val="00621005"/>
    <w:rsid w:val="00623FCA"/>
    <w:rsid w:val="00625C38"/>
    <w:rsid w:val="00654CF9"/>
    <w:rsid w:val="006724D6"/>
    <w:rsid w:val="006A14B2"/>
    <w:rsid w:val="00701DF3"/>
    <w:rsid w:val="00703C30"/>
    <w:rsid w:val="00722410"/>
    <w:rsid w:val="00741461"/>
    <w:rsid w:val="00750ADB"/>
    <w:rsid w:val="00772FFD"/>
    <w:rsid w:val="007818F5"/>
    <w:rsid w:val="00784AB3"/>
    <w:rsid w:val="00786C41"/>
    <w:rsid w:val="0079713A"/>
    <w:rsid w:val="007B39B2"/>
    <w:rsid w:val="007C6DBA"/>
    <w:rsid w:val="007E20F5"/>
    <w:rsid w:val="00816393"/>
    <w:rsid w:val="00835D68"/>
    <w:rsid w:val="0084381B"/>
    <w:rsid w:val="00855B59"/>
    <w:rsid w:val="00890198"/>
    <w:rsid w:val="00893C14"/>
    <w:rsid w:val="008972EA"/>
    <w:rsid w:val="008B149D"/>
    <w:rsid w:val="008B2D65"/>
    <w:rsid w:val="008F469C"/>
    <w:rsid w:val="00905380"/>
    <w:rsid w:val="00911755"/>
    <w:rsid w:val="009506C9"/>
    <w:rsid w:val="00951CC2"/>
    <w:rsid w:val="0095499A"/>
    <w:rsid w:val="00955A85"/>
    <w:rsid w:val="00982EB9"/>
    <w:rsid w:val="009A2779"/>
    <w:rsid w:val="009B223C"/>
    <w:rsid w:val="009C2D82"/>
    <w:rsid w:val="009C4FD0"/>
    <w:rsid w:val="009F09C1"/>
    <w:rsid w:val="009F1EE0"/>
    <w:rsid w:val="00A227B3"/>
    <w:rsid w:val="00A25CBD"/>
    <w:rsid w:val="00A309D5"/>
    <w:rsid w:val="00A31A69"/>
    <w:rsid w:val="00A32093"/>
    <w:rsid w:val="00A363EB"/>
    <w:rsid w:val="00A910ED"/>
    <w:rsid w:val="00A943F9"/>
    <w:rsid w:val="00A94FF4"/>
    <w:rsid w:val="00AB26E3"/>
    <w:rsid w:val="00AB324B"/>
    <w:rsid w:val="00AC76DC"/>
    <w:rsid w:val="00AD3AC0"/>
    <w:rsid w:val="00AD465F"/>
    <w:rsid w:val="00AF6284"/>
    <w:rsid w:val="00B10A22"/>
    <w:rsid w:val="00B15753"/>
    <w:rsid w:val="00B33723"/>
    <w:rsid w:val="00B43425"/>
    <w:rsid w:val="00B72500"/>
    <w:rsid w:val="00B920F2"/>
    <w:rsid w:val="00B93336"/>
    <w:rsid w:val="00B973A8"/>
    <w:rsid w:val="00BA6268"/>
    <w:rsid w:val="00BB7A0A"/>
    <w:rsid w:val="00BC32A7"/>
    <w:rsid w:val="00BF1EE2"/>
    <w:rsid w:val="00C060E3"/>
    <w:rsid w:val="00C207DE"/>
    <w:rsid w:val="00C354E6"/>
    <w:rsid w:val="00C67355"/>
    <w:rsid w:val="00C81B4F"/>
    <w:rsid w:val="00CA1BE2"/>
    <w:rsid w:val="00CA3328"/>
    <w:rsid w:val="00CC397F"/>
    <w:rsid w:val="00CC6144"/>
    <w:rsid w:val="00CE69A4"/>
    <w:rsid w:val="00CF4582"/>
    <w:rsid w:val="00D22E42"/>
    <w:rsid w:val="00D238DE"/>
    <w:rsid w:val="00D264CF"/>
    <w:rsid w:val="00D479D2"/>
    <w:rsid w:val="00D52375"/>
    <w:rsid w:val="00D66F9A"/>
    <w:rsid w:val="00D72E07"/>
    <w:rsid w:val="00D74B80"/>
    <w:rsid w:val="00DC256D"/>
    <w:rsid w:val="00DC6C10"/>
    <w:rsid w:val="00DD3CEB"/>
    <w:rsid w:val="00DE6977"/>
    <w:rsid w:val="00DF70CA"/>
    <w:rsid w:val="00E13D32"/>
    <w:rsid w:val="00E13DDA"/>
    <w:rsid w:val="00E5131E"/>
    <w:rsid w:val="00EC0D96"/>
    <w:rsid w:val="00EE0154"/>
    <w:rsid w:val="00EE1819"/>
    <w:rsid w:val="00EE4289"/>
    <w:rsid w:val="00F04999"/>
    <w:rsid w:val="00F17399"/>
    <w:rsid w:val="00F26A95"/>
    <w:rsid w:val="00F35A2B"/>
    <w:rsid w:val="00F71913"/>
    <w:rsid w:val="00F71F32"/>
    <w:rsid w:val="00F816EC"/>
    <w:rsid w:val="00F84408"/>
    <w:rsid w:val="00F9137E"/>
    <w:rsid w:val="00FB0A7B"/>
    <w:rsid w:val="00FE179D"/>
    <w:rsid w:val="00FE6401"/>
    <w:rsid w:val="00FE7803"/>
    <w:rsid w:val="00FF50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395013"/>
    <w:rPr>
      <w:rFonts w:ascii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99"/>
    <w:qFormat/>
    <w:rsid w:val="00395013"/>
    <w:pPr>
      <w:ind w:left="720"/>
      <w:contextualSpacing/>
    </w:pPr>
  </w:style>
  <w:style w:type="paragraph" w:customStyle="1" w:styleId="1">
    <w:name w:val="Обычный1"/>
    <w:uiPriority w:val="99"/>
    <w:rsid w:val="00B10A22"/>
    <w:pPr>
      <w:spacing w:line="276" w:lineRule="auto"/>
    </w:pPr>
    <w:rPr>
      <w:rFonts w:ascii="Arial" w:hAnsi="Arial" w:cs="Arial"/>
    </w:rPr>
  </w:style>
  <w:style w:type="table" w:styleId="a6">
    <w:name w:val="Table Grid"/>
    <w:basedOn w:val="a1"/>
    <w:uiPriority w:val="99"/>
    <w:rsid w:val="002C233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ubtle Emphasis"/>
    <w:basedOn w:val="a0"/>
    <w:uiPriority w:val="99"/>
    <w:qFormat/>
    <w:rsid w:val="00AC76DC"/>
    <w:rPr>
      <w:rFonts w:cs="Times New Roman"/>
      <w:i/>
      <w:iCs/>
      <w:color w:val="808080"/>
    </w:rPr>
  </w:style>
  <w:style w:type="character" w:styleId="a8">
    <w:name w:val="Hyperlink"/>
    <w:basedOn w:val="a0"/>
    <w:uiPriority w:val="99"/>
    <w:rsid w:val="00A227B3"/>
    <w:rPr>
      <w:rFonts w:cs="Times New Roman"/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rsid w:val="00A227B3"/>
    <w:rPr>
      <w:rFonts w:cs="Times New Roman"/>
      <w:color w:val="605E5C"/>
      <w:shd w:val="clear" w:color="auto" w:fill="E1DFDD"/>
    </w:rPr>
  </w:style>
  <w:style w:type="paragraph" w:styleId="a9">
    <w:name w:val="Body Text"/>
    <w:basedOn w:val="a"/>
    <w:link w:val="aa"/>
    <w:uiPriority w:val="99"/>
    <w:rsid w:val="003928F0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3928F0"/>
    <w:rPr>
      <w:rFonts w:ascii="Times New Roman" w:hAnsi="Times New Roman" w:cs="Times New Roman"/>
      <w:sz w:val="24"/>
      <w:szCs w:val="24"/>
      <w:lang w:val="ru-RU" w:eastAsia="ru-RU"/>
    </w:rPr>
  </w:style>
  <w:style w:type="character" w:styleId="ab">
    <w:name w:val="FollowedHyperlink"/>
    <w:basedOn w:val="a0"/>
    <w:uiPriority w:val="99"/>
    <w:semiHidden/>
    <w:rsid w:val="004A515E"/>
    <w:rPr>
      <w:rFonts w:cs="Times New Roman"/>
      <w:color w:val="800080"/>
      <w:u w:val="single"/>
    </w:rPr>
  </w:style>
  <w:style w:type="paragraph" w:customStyle="1" w:styleId="Default">
    <w:name w:val="Default"/>
    <w:uiPriority w:val="99"/>
    <w:rsid w:val="00186F6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c">
    <w:name w:val="Balloon Text"/>
    <w:basedOn w:val="a"/>
    <w:link w:val="ad"/>
    <w:uiPriority w:val="99"/>
    <w:semiHidden/>
    <w:rsid w:val="007818F5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7818F5"/>
    <w:rPr>
      <w:rFonts w:ascii="Segoe UI" w:hAnsi="Segoe UI" w:cs="Segoe UI"/>
      <w:sz w:val="18"/>
      <w:szCs w:val="18"/>
      <w:lang w:val="ru-RU" w:eastAsia="ru-RU"/>
    </w:rPr>
  </w:style>
  <w:style w:type="paragraph" w:customStyle="1" w:styleId="Body1">
    <w:name w:val="Body 1"/>
    <w:uiPriority w:val="99"/>
    <w:rsid w:val="008F469C"/>
    <w:pPr>
      <w:outlineLvl w:val="0"/>
    </w:pPr>
    <w:rPr>
      <w:rFonts w:ascii="Times New Roman" w:eastAsia="Arial Unicode MS" w:hAnsi="Times New Roman"/>
      <w:color w:val="000000"/>
      <w:sz w:val="24"/>
      <w:szCs w:val="20"/>
      <w:u w:color="000000"/>
      <w:lang w:val="cs-CZ" w:eastAsia="en-US"/>
    </w:rPr>
  </w:style>
  <w:style w:type="paragraph" w:customStyle="1" w:styleId="Spalvotassraas1parykinimas1">
    <w:name w:val="Spalvotas sąraas – 1 parykinimas1"/>
    <w:basedOn w:val="a"/>
    <w:uiPriority w:val="99"/>
    <w:rsid w:val="00BF1EE2"/>
    <w:pPr>
      <w:ind w:left="720"/>
      <w:contextualSpacing/>
    </w:pPr>
    <w:rPr>
      <w:lang w:val="en-US" w:eastAsia="en-US"/>
    </w:rPr>
  </w:style>
  <w:style w:type="character" w:styleId="ae">
    <w:name w:val="annotation reference"/>
    <w:basedOn w:val="a0"/>
    <w:uiPriority w:val="99"/>
    <w:semiHidden/>
    <w:rsid w:val="00BF1EE2"/>
    <w:rPr>
      <w:rFonts w:cs="Times New Roman"/>
      <w:sz w:val="16"/>
      <w:szCs w:val="16"/>
    </w:rPr>
  </w:style>
  <w:style w:type="character" w:customStyle="1" w:styleId="notranslate">
    <w:name w:val="notranslate"/>
    <w:basedOn w:val="a0"/>
    <w:uiPriority w:val="99"/>
    <w:rsid w:val="00A363EB"/>
    <w:rPr>
      <w:rFonts w:cs="Times New Roman"/>
    </w:rPr>
  </w:style>
  <w:style w:type="character" w:styleId="af">
    <w:name w:val="Strong"/>
    <w:basedOn w:val="a0"/>
    <w:uiPriority w:val="99"/>
    <w:qFormat/>
    <w:rsid w:val="00893C14"/>
    <w:rPr>
      <w:rFonts w:cs="Times New Roman"/>
      <w:b/>
      <w:bCs/>
    </w:rPr>
  </w:style>
  <w:style w:type="character" w:customStyle="1" w:styleId="docdata">
    <w:name w:val="docdata"/>
    <w:aliases w:val="docy,v5,1612,baiaagaaboqcaaaddqqaaawdbaaaaaaaaaaaaaaaaaaaaaaaaaaaaaaaaaaaaaaaaaaaaaaaaaaaaaaaaaaaaaaaaaaaaaaaaaaaaaaaaaaaaaaaaaaaaaaaaaaaaaaaaaaaaaaaaaaaaaaaaaaaaaaaaaaaaaaaaaaaaaaaaaaaaaaaaaaaaaaaaaaaaaaaaaaaaaaaaaaaaaaaaaaaaaaaaaaaaaaaaaaaaaa"/>
    <w:basedOn w:val="a0"/>
    <w:uiPriority w:val="99"/>
    <w:rsid w:val="00483C0D"/>
    <w:rPr>
      <w:rFonts w:cs="Times New Roman"/>
    </w:rPr>
  </w:style>
  <w:style w:type="paragraph" w:styleId="af0">
    <w:name w:val="Normal (Web)"/>
    <w:basedOn w:val="a"/>
    <w:uiPriority w:val="99"/>
    <w:rsid w:val="00190783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utt.ly/CzB9dH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d-learn.pnu.edu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oshylyk@ukr.net" TargetMode="External"/><Relationship Id="rId5" Type="http://schemas.openxmlformats.org/officeDocument/2006/relationships/hyperlink" Target="mailto:volodymyr.goshylyk@pnu.edu.ua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2469</Words>
  <Characters>14079</Characters>
  <Application>Microsoft Office Word</Application>
  <DocSecurity>0</DocSecurity>
  <Lines>117</Lines>
  <Paragraphs>33</Paragraphs>
  <ScaleCrop>false</ScaleCrop>
  <Company/>
  <LinksUpToDate>false</LinksUpToDate>
  <CharactersWithSpaces>16515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ОСВІТИ І НАУКИ УКРАЇНИ</dc:title>
  <dc:creator>Користувач Windows</dc:creator>
  <cp:lastModifiedBy>EDP</cp:lastModifiedBy>
  <cp:revision>2</cp:revision>
  <cp:lastPrinted>2021-03-17T01:01:00Z</cp:lastPrinted>
  <dcterms:created xsi:type="dcterms:W3CDTF">2021-11-05T10:03:00Z</dcterms:created>
  <dcterms:modified xsi:type="dcterms:W3CDTF">2021-11-05T10:03:00Z</dcterms:modified>
</cp:coreProperties>
</file>