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31" w:rsidRDefault="00AA7931" w:rsidP="00AA7931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ЗАВДАННЯ НА САМОСТІЙНУ РОБОТУ ДЛЯ ОПРАЦЮВАННЯ СТУДЕНТАМИ МАГІСТРАМИ АМ -11(БВГ)</w:t>
      </w:r>
      <w:r w:rsidR="00D25761">
        <w:rPr>
          <w:rFonts w:ascii="Times New Roman" w:hAnsi="Times New Roman" w:cs="Times New Roman"/>
          <w:lang w:val="uk-UA"/>
        </w:rPr>
        <w:t xml:space="preserve"> та АМз-11</w:t>
      </w:r>
    </w:p>
    <w:p w:rsidR="00AA7931" w:rsidRDefault="00AA7931" w:rsidP="00AA7931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КОНТРОЛЮ ТЕСТ</w:t>
      </w:r>
    </w:p>
    <w:p w:rsidR="00D25761" w:rsidRDefault="00D25761" w:rsidP="00AA7931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Денна форма навчання</w:t>
      </w:r>
    </w:p>
    <w:p w:rsidR="00AA7931" w:rsidRPr="00AA7931" w:rsidRDefault="00AA793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AA7931">
        <w:rPr>
          <w:rFonts w:ascii="Times New Roman" w:hAnsi="Times New Roman" w:cs="Times New Roman"/>
          <w:lang w:val="uk-UA"/>
        </w:rPr>
        <w:t>Перекладацькі трансформації, застосовувані до перекладу текстів</w:t>
      </w:r>
      <w:r>
        <w:rPr>
          <w:rFonts w:ascii="Times New Roman" w:hAnsi="Times New Roman" w:cs="Times New Roman"/>
          <w:lang w:val="uk-UA"/>
        </w:rPr>
        <w:t xml:space="preserve"> </w:t>
      </w:r>
      <w:r w:rsidRPr="00AA7931">
        <w:rPr>
          <w:rFonts w:ascii="Times New Roman" w:hAnsi="Times New Roman" w:cs="Times New Roman"/>
          <w:lang w:val="uk-UA"/>
        </w:rPr>
        <w:t>художніх творів: граматичні перестановки, заміни(структурні/функціональні),генералізація змісту, диференціація змісту, звуження, розширення,</w:t>
      </w:r>
      <w:r>
        <w:rPr>
          <w:rFonts w:ascii="Times New Roman" w:hAnsi="Times New Roman" w:cs="Times New Roman"/>
          <w:lang w:val="uk-UA"/>
        </w:rPr>
        <w:t xml:space="preserve"> </w:t>
      </w:r>
      <w:r w:rsidRPr="00AA7931">
        <w:rPr>
          <w:rFonts w:ascii="Times New Roman" w:hAnsi="Times New Roman" w:cs="Times New Roman"/>
          <w:lang w:val="uk-UA"/>
        </w:rPr>
        <w:t>доповнення, опущення, компенсація).</w:t>
      </w:r>
    </w:p>
    <w:p w:rsidR="00AA7931" w:rsidRDefault="00AA793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AA7931">
        <w:rPr>
          <w:rFonts w:ascii="Times New Roman" w:hAnsi="Times New Roman" w:cs="Times New Roman"/>
          <w:lang w:val="uk-UA"/>
        </w:rPr>
        <w:t>Підрядковий, скоповий, реферативний, анотаційний переклад.</w:t>
      </w:r>
    </w:p>
    <w:p w:rsidR="00AA7931" w:rsidRDefault="00AA793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AA7931">
        <w:rPr>
          <w:rFonts w:ascii="Times New Roman" w:hAnsi="Times New Roman" w:cs="Times New Roman"/>
          <w:lang w:val="uk-UA"/>
        </w:rPr>
        <w:t>Порівняльний аналіз тексту перекладу художнього тексту та його першотвору.</w:t>
      </w:r>
    </w:p>
    <w:p w:rsidR="00D25761" w:rsidRPr="00D2576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Специфіка художнього тексту</w:t>
      </w:r>
    </w:p>
    <w:p w:rsidR="00D25761" w:rsidRPr="00D2576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Підвиди художнього перекладу</w:t>
      </w:r>
    </w:p>
    <w:p w:rsidR="00D25761" w:rsidRPr="00D2576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Збереження образності художнього тексту в перекладі</w:t>
      </w:r>
    </w:p>
    <w:p w:rsidR="00D25761" w:rsidRPr="00D2576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Передача розмовної лексики персонажів при перекладі</w:t>
      </w:r>
    </w:p>
    <w:p w:rsidR="00D25761" w:rsidRPr="00D2576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 xml:space="preserve">Техніки компенсації та нейтралізації </w:t>
      </w:r>
    </w:p>
    <w:p w:rsidR="00D25761" w:rsidRPr="00D2576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Прагматичні складові художнього тексту</w:t>
      </w:r>
    </w:p>
    <w:p w:rsidR="00AA7931" w:rsidRDefault="00D25761" w:rsidP="00D25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Підготовка та проведення власного проекту та презентація його результатів</w:t>
      </w:r>
      <w:r>
        <w:rPr>
          <w:rFonts w:ascii="Times New Roman" w:hAnsi="Times New Roman" w:cs="Times New Roman"/>
          <w:lang w:val="uk-UA"/>
        </w:rPr>
        <w:t>.</w:t>
      </w:r>
    </w:p>
    <w:p w:rsidR="00D25761" w:rsidRDefault="00D25761" w:rsidP="00D25761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D25761" w:rsidRDefault="00D25761" w:rsidP="00D25761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Заочна форма навчання</w:t>
      </w:r>
    </w:p>
    <w:p w:rsidR="00D25761" w:rsidRP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Порівняльний аналіз тексту перекладу художнього тексту та його першотвору.</w:t>
      </w:r>
    </w:p>
    <w:p w:rsidR="00D25761" w:rsidRP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Специфіка художнього тексту</w:t>
      </w:r>
    </w:p>
    <w:p w:rsidR="00D25761" w:rsidRP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Підвиди художнього перекладу</w:t>
      </w:r>
    </w:p>
    <w:p w:rsidR="00D25761" w:rsidRP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Збереження образності художнього тексту в перекладі</w:t>
      </w:r>
    </w:p>
    <w:p w:rsidR="00D25761" w:rsidRP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Передача розмовної лексики персонажів при перекладі</w:t>
      </w:r>
    </w:p>
    <w:p w:rsidR="00D25761" w:rsidRP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 xml:space="preserve">Техніки компенсації та нейтралізації </w:t>
      </w:r>
    </w:p>
    <w:p w:rsidR="00D25761" w:rsidRDefault="00D25761" w:rsidP="00D257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>Прагматичні складові художнього тексту</w:t>
      </w:r>
    </w:p>
    <w:p w:rsidR="00D25761" w:rsidRDefault="00D25761" w:rsidP="00D25761">
      <w:pPr>
        <w:jc w:val="both"/>
        <w:rPr>
          <w:rFonts w:ascii="Times New Roman" w:hAnsi="Times New Roman" w:cs="Times New Roman"/>
          <w:lang w:val="uk-UA"/>
        </w:rPr>
      </w:pPr>
    </w:p>
    <w:p w:rsidR="00D25761" w:rsidRDefault="00D25761" w:rsidP="00D25761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ЛІТЕРАТУРА</w:t>
      </w:r>
    </w:p>
    <w:p w:rsidR="00D25761" w:rsidRPr="00D25761" w:rsidRDefault="00D25761" w:rsidP="00D25761">
      <w:pPr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  <w:lang w:val="uk-UA"/>
        </w:rPr>
        <w:t xml:space="preserve">1. Корунець І. В. Теорія і практика перекладу (аспектний переклад): Підручник. -Вінниця. «Нова Книга», 2003-448 с. </w:t>
      </w:r>
      <w:r w:rsidRPr="00D25761">
        <w:rPr>
          <w:rFonts w:ascii="Times New Roman" w:hAnsi="Times New Roman" w:cs="Times New Roman"/>
          <w:lang w:val="en-US"/>
        </w:rPr>
        <w:t>ISBN</w:t>
      </w:r>
      <w:r w:rsidRPr="00D25761">
        <w:rPr>
          <w:rFonts w:ascii="Times New Roman" w:hAnsi="Times New Roman" w:cs="Times New Roman"/>
          <w:lang w:val="uk-UA"/>
        </w:rPr>
        <w:t xml:space="preserve"> 966-95804-0-4</w:t>
      </w:r>
    </w:p>
    <w:p w:rsidR="00D25761" w:rsidRPr="00D25761" w:rsidRDefault="00D25761" w:rsidP="00D25761">
      <w:pPr>
        <w:rPr>
          <w:rFonts w:ascii="Times New Roman" w:hAnsi="Times New Roman" w:cs="Times New Roman"/>
        </w:rPr>
      </w:pPr>
      <w:r w:rsidRPr="00D25761">
        <w:rPr>
          <w:rFonts w:ascii="Times New Roman" w:hAnsi="Times New Roman" w:cs="Times New Roman"/>
          <w:lang w:val="uk-UA"/>
        </w:rPr>
        <w:t xml:space="preserve">2. </w:t>
      </w:r>
      <w:r w:rsidRPr="00D25761">
        <w:rPr>
          <w:rFonts w:ascii="Times New Roman" w:hAnsi="Times New Roman" w:cs="Times New Roman"/>
          <w:bCs/>
        </w:rPr>
        <w:t xml:space="preserve">Лексические, грамматические и стилистические проблемы перевода: </w:t>
      </w:r>
      <w:r w:rsidRPr="00D25761">
        <w:rPr>
          <w:rFonts w:ascii="Times New Roman" w:hAnsi="Times New Roman" w:cs="Times New Roman"/>
        </w:rPr>
        <w:t>Сборник упражнений по переводу литературного</w:t>
      </w:r>
      <w:r w:rsidRPr="00D25761">
        <w:rPr>
          <w:rFonts w:ascii="Times New Roman" w:hAnsi="Times New Roman" w:cs="Times New Roman"/>
          <w:lang w:val="uk-UA"/>
        </w:rPr>
        <w:t xml:space="preserve"> </w:t>
      </w:r>
      <w:r w:rsidRPr="00D25761">
        <w:rPr>
          <w:rFonts w:ascii="Times New Roman" w:hAnsi="Times New Roman" w:cs="Times New Roman"/>
        </w:rPr>
        <w:t xml:space="preserve">текста с английского языка на русский (для студентов </w:t>
      </w:r>
      <w:proofErr w:type="gramStart"/>
      <w:r w:rsidRPr="00D25761">
        <w:rPr>
          <w:rFonts w:ascii="Times New Roman" w:hAnsi="Times New Roman" w:cs="Times New Roman"/>
        </w:rPr>
        <w:t>факульте-</w:t>
      </w:r>
      <w:r w:rsidRPr="00D25761">
        <w:rPr>
          <w:rFonts w:ascii="Times New Roman" w:hAnsi="Times New Roman" w:cs="Times New Roman"/>
          <w:lang w:val="uk-UA"/>
        </w:rPr>
        <w:t xml:space="preserve"> </w:t>
      </w:r>
      <w:r w:rsidRPr="00D25761">
        <w:rPr>
          <w:rFonts w:ascii="Times New Roman" w:hAnsi="Times New Roman" w:cs="Times New Roman"/>
        </w:rPr>
        <w:t>та</w:t>
      </w:r>
      <w:proofErr w:type="gramEnd"/>
      <w:r w:rsidRPr="00D25761">
        <w:rPr>
          <w:rFonts w:ascii="Times New Roman" w:hAnsi="Times New Roman" w:cs="Times New Roman"/>
        </w:rPr>
        <w:t xml:space="preserve"> иностранных языков и отделения «Регионоведение» исторического факультета) / Сост. С.К.Калинкина. – Омск: Омск. гос.ун-т, 2003. – 68 с.</w:t>
      </w:r>
    </w:p>
    <w:p w:rsidR="00D25761" w:rsidRPr="00D25761" w:rsidRDefault="00D25761" w:rsidP="00D25761">
      <w:pPr>
        <w:rPr>
          <w:rFonts w:ascii="Times New Roman" w:hAnsi="Times New Roman" w:cs="Times New Roman"/>
          <w:lang w:val="uk-UA"/>
        </w:rPr>
      </w:pPr>
      <w:r w:rsidRPr="00D25761">
        <w:rPr>
          <w:rFonts w:ascii="Times New Roman" w:hAnsi="Times New Roman" w:cs="Times New Roman"/>
        </w:rPr>
        <w:t xml:space="preserve">3. Некряч </w:t>
      </w:r>
      <w:r w:rsidRPr="00D25761">
        <w:rPr>
          <w:rFonts w:ascii="Times New Roman" w:hAnsi="Times New Roman" w:cs="Times New Roman"/>
          <w:lang w:val="uk-UA"/>
        </w:rPr>
        <w:t>Т.Є., Чала Ю.П. Через терни до зірок: труднощі перекладу художніх творів. Для студентів перекладацьких факультетів вищих навчальних закладів: Навчальний посібник. – Вінниця: НОВА КНИГА, 2008. – 200 с.</w:t>
      </w:r>
    </w:p>
    <w:p w:rsidR="00D25761" w:rsidRPr="00D25761" w:rsidRDefault="00D25761" w:rsidP="00D25761">
      <w:pPr>
        <w:rPr>
          <w:rFonts w:ascii="Times New Roman" w:hAnsi="Times New Roman" w:cs="Times New Roman"/>
          <w:b/>
        </w:rPr>
      </w:pPr>
      <w:r w:rsidRPr="00D25761">
        <w:rPr>
          <w:rFonts w:ascii="Times New Roman" w:hAnsi="Times New Roman" w:cs="Times New Roman"/>
          <w:lang w:val="uk-UA"/>
        </w:rPr>
        <w:t xml:space="preserve">4. </w:t>
      </w:r>
      <w:r w:rsidRPr="00D25761">
        <w:rPr>
          <w:rFonts w:ascii="Times New Roman" w:hAnsi="Times New Roman" w:cs="Times New Roman"/>
        </w:rPr>
        <w:t>Прошина З.Г.</w:t>
      </w:r>
      <w:r w:rsidRPr="00D25761">
        <w:rPr>
          <w:rFonts w:ascii="Times New Roman" w:hAnsi="Times New Roman" w:cs="Times New Roman"/>
          <w:lang w:val="uk-UA"/>
        </w:rPr>
        <w:t xml:space="preserve"> </w:t>
      </w:r>
      <w:r w:rsidRPr="00D25761">
        <w:rPr>
          <w:rFonts w:ascii="Times New Roman" w:hAnsi="Times New Roman" w:cs="Times New Roman"/>
        </w:rPr>
        <w:t>ТЕОРИЯ ПЕРЕВОДА (с английского языка на русский и с русского языка на английский): Уч. на англ. яз. – Владивосток: Изд-во Дальневост. ун-та, 2008 (3-е изд., перераб.), 2002 (2-е изд., испр. и перераб.), 1999 (1-е изд.)</w:t>
      </w:r>
    </w:p>
    <w:p w:rsidR="00D25761" w:rsidRPr="00D25761" w:rsidRDefault="00D25761" w:rsidP="00D25761">
      <w:pPr>
        <w:rPr>
          <w:rFonts w:ascii="Times New Roman" w:hAnsi="Times New Roman" w:cs="Times New Roman"/>
        </w:rPr>
      </w:pPr>
      <w:r w:rsidRPr="00D25761">
        <w:rPr>
          <w:rFonts w:ascii="Times New Roman" w:hAnsi="Times New Roman" w:cs="Times New Roman"/>
          <w:lang w:val="uk-UA"/>
        </w:rPr>
        <w:t xml:space="preserve">5. Солодуб Ю.П. Теория и практика художественного перевода: </w:t>
      </w:r>
      <w:r w:rsidRPr="00D25761">
        <w:rPr>
          <w:rFonts w:ascii="Times New Roman" w:hAnsi="Times New Roman" w:cs="Times New Roman"/>
        </w:rPr>
        <w:t xml:space="preserve">/ Ю.П. Солодуб, Ф.Б. Альбрехт, А.Ю. Кузнецов. – </w:t>
      </w:r>
      <w:proofErr w:type="gramStart"/>
      <w:r w:rsidRPr="00D25761">
        <w:rPr>
          <w:rFonts w:ascii="Times New Roman" w:hAnsi="Times New Roman" w:cs="Times New Roman"/>
        </w:rPr>
        <w:t>М. :</w:t>
      </w:r>
      <w:proofErr w:type="gramEnd"/>
      <w:r w:rsidRPr="00D25761">
        <w:rPr>
          <w:rFonts w:ascii="Times New Roman" w:hAnsi="Times New Roman" w:cs="Times New Roman"/>
        </w:rPr>
        <w:t xml:space="preserve"> Издательский центр «Академия», 2005. – 304 с.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6. </w:t>
      </w:r>
      <w:r w:rsidRPr="00D25761">
        <w:rPr>
          <w:rFonts w:ascii="Times New Roman" w:hAnsi="Times New Roman" w:cs="Times New Roman"/>
          <w:lang w:val="en-US"/>
        </w:rPr>
        <w:t>Albakry, M. (2004). Linguistic and cultural issues in literary translation. Retrieved November 17, 2006 from </w:t>
      </w:r>
      <w:hyperlink r:id="rId5" w:history="1">
        <w:r w:rsidRPr="00D25761">
          <w:rPr>
            <w:rStyle w:val="a4"/>
            <w:rFonts w:ascii="Times New Roman" w:hAnsi="Times New Roman" w:cs="Times New Roman"/>
            <w:lang w:val="en-US"/>
          </w:rPr>
          <w:t>http://accurapid.com/journal/29liter.htm</w:t>
        </w:r>
      </w:hyperlink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7. </w:t>
      </w:r>
      <w:r w:rsidRPr="00D25761">
        <w:rPr>
          <w:rFonts w:ascii="Times New Roman" w:hAnsi="Times New Roman" w:cs="Times New Roman"/>
          <w:lang w:val="en-US"/>
        </w:rPr>
        <w:t>Bell, R. T. (1998). Psychological/cognitive approaches. In M. Baker (Ed), </w:t>
      </w:r>
      <w:r w:rsidRPr="00D25761">
        <w:rPr>
          <w:rFonts w:ascii="Times New Roman" w:hAnsi="Times New Roman" w:cs="Times New Roman"/>
          <w:i/>
          <w:iCs/>
          <w:lang w:val="en-US"/>
        </w:rPr>
        <w:t>Routledge</w:t>
      </w:r>
      <w:r w:rsidRPr="00D25761">
        <w:rPr>
          <w:rFonts w:ascii="Times New Roman" w:hAnsi="Times New Roman" w:cs="Times New Roman"/>
          <w:lang w:val="en-US"/>
        </w:rPr>
        <w:t> e</w:t>
      </w:r>
      <w:r w:rsidRPr="00D25761">
        <w:rPr>
          <w:rFonts w:ascii="Times New Roman" w:hAnsi="Times New Roman" w:cs="Times New Roman"/>
          <w:i/>
          <w:iCs/>
          <w:lang w:val="en-US"/>
        </w:rPr>
        <w:t>ncyclopedia of translation studies</w:t>
      </w:r>
      <w:r w:rsidRPr="00D25761">
        <w:rPr>
          <w:rFonts w:ascii="Times New Roman" w:hAnsi="Times New Roman" w:cs="Times New Roman"/>
          <w:lang w:val="en-US"/>
        </w:rPr>
        <w:t>. London &amp; New York: Routledge.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lastRenderedPageBreak/>
        <w:t xml:space="preserve">8. </w:t>
      </w:r>
      <w:r w:rsidRPr="00D25761">
        <w:rPr>
          <w:rFonts w:ascii="Times New Roman" w:hAnsi="Times New Roman" w:cs="Times New Roman"/>
          <w:lang w:val="en-US"/>
        </w:rPr>
        <w:t>Cohen, A.D. (1984). On taking tests: what the students report. </w:t>
      </w:r>
      <w:r w:rsidRPr="00D25761">
        <w:rPr>
          <w:rFonts w:ascii="Times New Roman" w:hAnsi="Times New Roman" w:cs="Times New Roman"/>
          <w:i/>
          <w:iCs/>
          <w:lang w:val="en-US"/>
        </w:rPr>
        <w:t>Language testing,</w:t>
      </w:r>
      <w:r w:rsidRPr="00D25761">
        <w:rPr>
          <w:rFonts w:ascii="Times New Roman" w:hAnsi="Times New Roman" w:cs="Times New Roman"/>
          <w:lang w:val="en-US"/>
        </w:rPr>
        <w:t> </w:t>
      </w:r>
      <w:r w:rsidRPr="00D25761">
        <w:rPr>
          <w:rFonts w:ascii="Times New Roman" w:hAnsi="Times New Roman" w:cs="Times New Roman"/>
          <w:i/>
          <w:iCs/>
          <w:lang w:val="en-US"/>
        </w:rPr>
        <w:t>11</w:t>
      </w:r>
      <w:r w:rsidRPr="00D25761">
        <w:rPr>
          <w:rFonts w:ascii="Times New Roman" w:hAnsi="Times New Roman" w:cs="Times New Roman"/>
          <w:lang w:val="en-US"/>
        </w:rPr>
        <w:t> (1). 70-81.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9. </w:t>
      </w:r>
      <w:r w:rsidRPr="00D25761">
        <w:rPr>
          <w:rFonts w:ascii="Times New Roman" w:hAnsi="Times New Roman" w:cs="Times New Roman"/>
          <w:lang w:val="en-US"/>
        </w:rPr>
        <w:t>Culler, J. (1976). </w:t>
      </w:r>
      <w:r w:rsidRPr="00D25761">
        <w:rPr>
          <w:rFonts w:ascii="Times New Roman" w:hAnsi="Times New Roman" w:cs="Times New Roman"/>
          <w:i/>
          <w:iCs/>
          <w:lang w:val="en-US"/>
        </w:rPr>
        <w:t>Structuralist poetics: structuralism, linguistics, and the study of literature</w:t>
      </w:r>
      <w:r w:rsidRPr="00D25761">
        <w:rPr>
          <w:rFonts w:ascii="Times New Roman" w:hAnsi="Times New Roman" w:cs="Times New Roman"/>
          <w:lang w:val="en-US"/>
        </w:rPr>
        <w:t>. Cornell: Cornell University Press.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10. </w:t>
      </w:r>
      <w:r w:rsidRPr="00D25761">
        <w:rPr>
          <w:rFonts w:ascii="Times New Roman" w:hAnsi="Times New Roman" w:cs="Times New Roman"/>
          <w:lang w:val="en-US"/>
        </w:rPr>
        <w:t>Graedler, A.L. (2000). Cultural shock. Retrieved December 6, 2006 from </w:t>
      </w:r>
      <w:hyperlink r:id="rId6" w:history="1">
        <w:r w:rsidRPr="00D25761">
          <w:rPr>
            <w:rStyle w:val="a4"/>
            <w:rFonts w:ascii="Times New Roman" w:hAnsi="Times New Roman" w:cs="Times New Roman"/>
            <w:lang w:val="en-US"/>
          </w:rPr>
          <w:t>http://www.hf.uio.no/iba/nettkurs/translation/grammar/top7culture.html</w:t>
        </w:r>
      </w:hyperlink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11. </w:t>
      </w:r>
      <w:r w:rsidRPr="00D25761">
        <w:rPr>
          <w:rFonts w:ascii="Times New Roman" w:hAnsi="Times New Roman" w:cs="Times New Roman"/>
          <w:lang w:val="en-US"/>
        </w:rPr>
        <w:t>Harvey, M. (2003). A beginner's course in legal translation: the case of culture-bound terms.</w:t>
      </w:r>
      <w:r w:rsidRPr="00D25761">
        <w:rPr>
          <w:rFonts w:ascii="Times New Roman" w:hAnsi="Times New Roman" w:cs="Times New Roman"/>
          <w:i/>
          <w:iCs/>
          <w:lang w:val="en-US"/>
        </w:rPr>
        <w:t> </w:t>
      </w:r>
      <w:r w:rsidRPr="00D25761">
        <w:rPr>
          <w:rFonts w:ascii="Times New Roman" w:hAnsi="Times New Roman" w:cs="Times New Roman"/>
          <w:lang w:val="en-US"/>
        </w:rPr>
        <w:t>Retrieved April 3, 2007 from </w:t>
      </w:r>
      <w:hyperlink r:id="rId7" w:history="1">
        <w:r w:rsidRPr="00D25761">
          <w:rPr>
            <w:rStyle w:val="a4"/>
            <w:rFonts w:ascii="Times New Roman" w:hAnsi="Times New Roman" w:cs="Times New Roman"/>
            <w:lang w:val="en-US"/>
          </w:rPr>
          <w:t>http://www.tradulex.org/Actes2000/harvey.pdf</w:t>
        </w:r>
      </w:hyperlink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12. </w:t>
      </w:r>
      <w:r w:rsidRPr="00D25761">
        <w:rPr>
          <w:rFonts w:ascii="Times New Roman" w:hAnsi="Times New Roman" w:cs="Times New Roman"/>
          <w:lang w:val="en-US"/>
        </w:rPr>
        <w:t>Hervey, S., &amp; Higgins, I. (1992). </w:t>
      </w:r>
      <w:r w:rsidRPr="00D25761">
        <w:rPr>
          <w:rFonts w:ascii="Times New Roman" w:hAnsi="Times New Roman" w:cs="Times New Roman"/>
          <w:i/>
          <w:iCs/>
          <w:lang w:val="en-US"/>
        </w:rPr>
        <w:t>Thinking Translation</w:t>
      </w:r>
      <w:r w:rsidRPr="00D25761">
        <w:rPr>
          <w:rFonts w:ascii="Times New Roman" w:hAnsi="Times New Roman" w:cs="Times New Roman"/>
          <w:lang w:val="en-US"/>
        </w:rPr>
        <w:t>. London &amp; New York: Routledge.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en-US"/>
        </w:rPr>
        <w:t>Jaaskelainen, R., (2005). Translation studies: what are they? Retrieved November 11, 2006 from </w:t>
      </w:r>
      <w:hyperlink r:id="rId8" w:history="1">
        <w:r w:rsidRPr="00D25761">
          <w:rPr>
            <w:rStyle w:val="a4"/>
            <w:rFonts w:ascii="Times New Roman" w:hAnsi="Times New Roman" w:cs="Times New Roman"/>
            <w:lang w:val="en-US"/>
          </w:rPr>
          <w:t>http://www.hum.expertise.workshop</w:t>
        </w:r>
      </w:hyperlink>
      <w:r w:rsidRPr="00D25761">
        <w:rPr>
          <w:rFonts w:ascii="Times New Roman" w:hAnsi="Times New Roman" w:cs="Times New Roman"/>
          <w:lang w:val="en-US"/>
        </w:rPr>
        <w:t>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13. </w:t>
      </w:r>
      <w:r w:rsidRPr="00D25761">
        <w:rPr>
          <w:rFonts w:ascii="Times New Roman" w:hAnsi="Times New Roman" w:cs="Times New Roman"/>
          <w:lang w:val="en-US"/>
        </w:rPr>
        <w:t>Jaaskelainen, R., (1999). </w:t>
      </w:r>
      <w:r w:rsidRPr="00D25761">
        <w:rPr>
          <w:rFonts w:ascii="Times New Roman" w:hAnsi="Times New Roman" w:cs="Times New Roman"/>
          <w:i/>
          <w:iCs/>
          <w:lang w:val="en-US"/>
        </w:rPr>
        <w:t>Tapping the process: an explorative study of cognitive and effective factors involved in translating</w:t>
      </w:r>
      <w:r w:rsidRPr="00D25761">
        <w:rPr>
          <w:rFonts w:ascii="Times New Roman" w:hAnsi="Times New Roman" w:cs="Times New Roman"/>
          <w:lang w:val="en-US"/>
        </w:rPr>
        <w:t>. Joensuu: University of Joensuu Publications in Humanities.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14. </w:t>
      </w:r>
      <w:r w:rsidRPr="00D25761">
        <w:rPr>
          <w:rFonts w:ascii="Times New Roman" w:hAnsi="Times New Roman" w:cs="Times New Roman"/>
          <w:lang w:val="en-US"/>
        </w:rPr>
        <w:t>Krings, H.P. (1986). Translation problems and translation strategies of advanced German learners of French. In J. House, &amp; S. Blum-Kulka (Eds.), </w:t>
      </w:r>
      <w:r w:rsidRPr="00D25761">
        <w:rPr>
          <w:rFonts w:ascii="Times New Roman" w:hAnsi="Times New Roman" w:cs="Times New Roman"/>
          <w:i/>
          <w:iCs/>
          <w:lang w:val="en-US"/>
        </w:rPr>
        <w:t>Interlingual and intercultural communication</w:t>
      </w:r>
      <w:r w:rsidRPr="00D25761">
        <w:rPr>
          <w:rFonts w:ascii="Times New Roman" w:hAnsi="Times New Roman" w:cs="Times New Roman"/>
          <w:lang w:val="en-US"/>
        </w:rPr>
        <w:t> (pp. 263-75). Tubingen: Gunter Narr.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15. </w:t>
      </w:r>
      <w:r w:rsidRPr="00D25761">
        <w:rPr>
          <w:rFonts w:ascii="Times New Roman" w:hAnsi="Times New Roman" w:cs="Times New Roman"/>
          <w:lang w:val="en-US"/>
        </w:rPr>
        <w:t>Leppihalme, R. (1997). </w:t>
      </w:r>
      <w:r w:rsidRPr="00D25761">
        <w:rPr>
          <w:rFonts w:ascii="Times New Roman" w:hAnsi="Times New Roman" w:cs="Times New Roman"/>
          <w:i/>
          <w:iCs/>
          <w:lang w:val="en-US"/>
        </w:rPr>
        <w:t xml:space="preserve">Culture </w:t>
      </w:r>
      <w:proofErr w:type="gramStart"/>
      <w:r w:rsidRPr="00D25761">
        <w:rPr>
          <w:rFonts w:ascii="Times New Roman" w:hAnsi="Times New Roman" w:cs="Times New Roman"/>
          <w:i/>
          <w:iCs/>
          <w:lang w:val="en-US"/>
        </w:rPr>
        <w:t>bumps:</w:t>
      </w:r>
      <w:proofErr w:type="gramEnd"/>
      <w:r w:rsidRPr="00D25761">
        <w:rPr>
          <w:rFonts w:ascii="Times New Roman" w:hAnsi="Times New Roman" w:cs="Times New Roman"/>
          <w:i/>
          <w:iCs/>
          <w:lang w:val="en-US"/>
        </w:rPr>
        <w:t xml:space="preserve"> an empirical approach to the translation of allusions</w:t>
      </w:r>
      <w:r w:rsidRPr="00D25761">
        <w:rPr>
          <w:rFonts w:ascii="Times New Roman" w:hAnsi="Times New Roman" w:cs="Times New Roman"/>
          <w:lang w:val="en-US"/>
        </w:rPr>
        <w:t>. Clevedon: Multilingual Matters.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16. </w:t>
      </w:r>
      <w:r w:rsidRPr="00D25761">
        <w:rPr>
          <w:rFonts w:ascii="Times New Roman" w:hAnsi="Times New Roman" w:cs="Times New Roman"/>
          <w:lang w:val="en-US"/>
        </w:rPr>
        <w:t>Loescher, W. (1991). </w:t>
      </w:r>
      <w:r w:rsidRPr="00D25761">
        <w:rPr>
          <w:rFonts w:ascii="Times New Roman" w:hAnsi="Times New Roman" w:cs="Times New Roman"/>
          <w:i/>
          <w:iCs/>
          <w:lang w:val="en-US"/>
        </w:rPr>
        <w:t>Translation performance, translation process and translation strategies.</w:t>
      </w:r>
      <w:r w:rsidRPr="00D25761">
        <w:rPr>
          <w:rFonts w:ascii="Times New Roman" w:hAnsi="Times New Roman" w:cs="Times New Roman"/>
          <w:lang w:val="en-US"/>
        </w:rPr>
        <w:t> Tuebingen: Guten Narr.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17. </w:t>
      </w:r>
      <w:r w:rsidRPr="00D25761">
        <w:rPr>
          <w:rFonts w:ascii="Times New Roman" w:hAnsi="Times New Roman" w:cs="Times New Roman"/>
          <w:lang w:val="en-US"/>
        </w:rPr>
        <w:t>Newmark, P. (1988a). </w:t>
      </w:r>
      <w:r w:rsidRPr="00D25761">
        <w:rPr>
          <w:rFonts w:ascii="Times New Roman" w:hAnsi="Times New Roman" w:cs="Times New Roman"/>
          <w:i/>
          <w:iCs/>
          <w:lang w:val="en-US"/>
        </w:rPr>
        <w:t>A Textbook of Translation</w:t>
      </w:r>
      <w:r w:rsidRPr="00D25761">
        <w:rPr>
          <w:rFonts w:ascii="Times New Roman" w:hAnsi="Times New Roman" w:cs="Times New Roman"/>
          <w:lang w:val="en-US"/>
        </w:rPr>
        <w:t>. Hertfordshire: Prentice Hall.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18. </w:t>
      </w:r>
      <w:r w:rsidRPr="00D25761">
        <w:rPr>
          <w:rFonts w:ascii="Times New Roman" w:hAnsi="Times New Roman" w:cs="Times New Roman"/>
          <w:lang w:val="en-US"/>
        </w:rPr>
        <w:t>Newmark, P. (1988b). </w:t>
      </w:r>
      <w:r w:rsidRPr="00D25761">
        <w:rPr>
          <w:rFonts w:ascii="Times New Roman" w:hAnsi="Times New Roman" w:cs="Times New Roman"/>
          <w:i/>
          <w:iCs/>
          <w:lang w:val="en-US"/>
        </w:rPr>
        <w:t>Approaches to Translation</w:t>
      </w:r>
      <w:r w:rsidRPr="00D25761">
        <w:rPr>
          <w:rFonts w:ascii="Times New Roman" w:hAnsi="Times New Roman" w:cs="Times New Roman"/>
          <w:lang w:val="en-US"/>
        </w:rPr>
        <w:t>. Hertfordshire: Prentice Hall.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19. </w:t>
      </w:r>
      <w:r w:rsidRPr="00D25761">
        <w:rPr>
          <w:rFonts w:ascii="Times New Roman" w:hAnsi="Times New Roman" w:cs="Times New Roman"/>
          <w:lang w:val="en-US"/>
        </w:rPr>
        <w:t>Newmark, P. (1991). </w:t>
      </w:r>
      <w:r w:rsidRPr="00D25761">
        <w:rPr>
          <w:rFonts w:ascii="Times New Roman" w:hAnsi="Times New Roman" w:cs="Times New Roman"/>
          <w:i/>
          <w:iCs/>
          <w:lang w:val="en-US"/>
        </w:rPr>
        <w:t>About Translation: Multilingual Matters</w:t>
      </w:r>
      <w:r w:rsidRPr="00D25761">
        <w:rPr>
          <w:rFonts w:ascii="Times New Roman" w:hAnsi="Times New Roman" w:cs="Times New Roman"/>
          <w:lang w:val="en-US"/>
        </w:rPr>
        <w:t>. Clevedon, Philadelphia, Adelaide: Multilingual Matters Ltd.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20. </w:t>
      </w:r>
      <w:r w:rsidRPr="00D25761">
        <w:rPr>
          <w:rFonts w:ascii="Times New Roman" w:hAnsi="Times New Roman" w:cs="Times New Roman"/>
          <w:lang w:val="en-US"/>
        </w:rPr>
        <w:t>Nida, E. A. (1964). </w:t>
      </w:r>
      <w:r w:rsidRPr="00D25761">
        <w:rPr>
          <w:rFonts w:ascii="Times New Roman" w:hAnsi="Times New Roman" w:cs="Times New Roman"/>
          <w:i/>
          <w:iCs/>
          <w:lang w:val="en-US"/>
        </w:rPr>
        <w:t>Towards a science of translation, with special reference to principles and procedures involved in Bible translating</w:t>
      </w:r>
      <w:r w:rsidRPr="00D25761">
        <w:rPr>
          <w:rFonts w:ascii="Times New Roman" w:hAnsi="Times New Roman" w:cs="Times New Roman"/>
          <w:lang w:val="en-US"/>
        </w:rPr>
        <w:t>. Leiden: Brill.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21. </w:t>
      </w:r>
      <w:r w:rsidRPr="00D25761">
        <w:rPr>
          <w:rFonts w:ascii="Times New Roman" w:hAnsi="Times New Roman" w:cs="Times New Roman"/>
          <w:lang w:val="en-US"/>
        </w:rPr>
        <w:t>Richards, et al (1985). </w:t>
      </w:r>
      <w:r w:rsidRPr="00D25761">
        <w:rPr>
          <w:rFonts w:ascii="Times New Roman" w:hAnsi="Times New Roman" w:cs="Times New Roman"/>
          <w:i/>
          <w:iCs/>
          <w:lang w:val="en-US"/>
        </w:rPr>
        <w:t>Longman dictionary of applied linguistics</w:t>
      </w:r>
      <w:r w:rsidRPr="00D25761">
        <w:rPr>
          <w:rFonts w:ascii="Times New Roman" w:hAnsi="Times New Roman" w:cs="Times New Roman"/>
          <w:lang w:val="en-US"/>
        </w:rPr>
        <w:t>. UK: Longman.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en-US"/>
        </w:rPr>
        <w:t>Seguinot, C. (1989). </w:t>
      </w:r>
      <w:r w:rsidRPr="00D25761">
        <w:rPr>
          <w:rFonts w:ascii="Times New Roman" w:hAnsi="Times New Roman" w:cs="Times New Roman"/>
          <w:i/>
          <w:iCs/>
          <w:lang w:val="en-US"/>
        </w:rPr>
        <w:t>The translation process</w:t>
      </w:r>
      <w:r w:rsidRPr="00D25761">
        <w:rPr>
          <w:rFonts w:ascii="Times New Roman" w:hAnsi="Times New Roman" w:cs="Times New Roman"/>
          <w:lang w:val="en-US"/>
        </w:rPr>
        <w:t>. Toronto: H.G. Publications.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22. </w:t>
      </w:r>
      <w:r w:rsidRPr="00D25761">
        <w:rPr>
          <w:rFonts w:ascii="Times New Roman" w:hAnsi="Times New Roman" w:cs="Times New Roman"/>
          <w:lang w:val="en-US"/>
        </w:rPr>
        <w:t>Venuti, L. (1998). Strategies of translation. In M. Baker (Ed.), </w:t>
      </w:r>
      <w:r w:rsidRPr="00D25761">
        <w:rPr>
          <w:rFonts w:ascii="Times New Roman" w:hAnsi="Times New Roman" w:cs="Times New Roman"/>
          <w:i/>
          <w:iCs/>
          <w:lang w:val="en-US"/>
        </w:rPr>
        <w:t>Encyclopedia of translation studies</w:t>
      </w:r>
      <w:r w:rsidRPr="00D25761">
        <w:rPr>
          <w:rFonts w:ascii="Times New Roman" w:hAnsi="Times New Roman" w:cs="Times New Roman"/>
          <w:lang w:val="en-US"/>
        </w:rPr>
        <w:t> (pp. 240-244). London and New York: Routledge.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r w:rsidRPr="00D25761">
        <w:rPr>
          <w:rFonts w:ascii="Times New Roman" w:hAnsi="Times New Roman" w:cs="Times New Roman"/>
          <w:lang w:val="uk-UA"/>
        </w:rPr>
        <w:t xml:space="preserve">23. </w:t>
      </w:r>
      <w:r w:rsidRPr="00D25761">
        <w:rPr>
          <w:rFonts w:ascii="Times New Roman" w:hAnsi="Times New Roman" w:cs="Times New Roman"/>
          <w:lang w:val="en-US"/>
        </w:rPr>
        <w:t>Zhongying, F. (1994). </w:t>
      </w:r>
      <w:r w:rsidRPr="00D25761">
        <w:rPr>
          <w:rFonts w:ascii="Times New Roman" w:hAnsi="Times New Roman" w:cs="Times New Roman"/>
          <w:i/>
          <w:iCs/>
          <w:lang w:val="en-US"/>
        </w:rPr>
        <w:t>An applied theory of translation</w:t>
      </w:r>
      <w:r w:rsidRPr="00D25761">
        <w:rPr>
          <w:rFonts w:ascii="Times New Roman" w:hAnsi="Times New Roman" w:cs="Times New Roman"/>
          <w:lang w:val="en-US"/>
        </w:rPr>
        <w:t>. Beijing: Foreign Languages Teaching &amp; Research Press.</w:t>
      </w:r>
    </w:p>
    <w:p w:rsidR="00D25761" w:rsidRPr="00D25761" w:rsidRDefault="00D25761" w:rsidP="00D25761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D25761" w:rsidRPr="00D25761" w:rsidRDefault="00D25761" w:rsidP="00D25761">
      <w:pPr>
        <w:pStyle w:val="a3"/>
        <w:ind w:left="1080"/>
        <w:jc w:val="both"/>
        <w:rPr>
          <w:rFonts w:ascii="Times New Roman" w:hAnsi="Times New Roman" w:cs="Times New Roman"/>
          <w:lang w:val="uk-UA"/>
        </w:rPr>
      </w:pPr>
    </w:p>
    <w:p w:rsidR="00D25761" w:rsidRDefault="00D25761" w:rsidP="00D25761">
      <w:pPr>
        <w:pStyle w:val="a3"/>
        <w:ind w:left="1080"/>
        <w:rPr>
          <w:rFonts w:ascii="Times New Roman" w:hAnsi="Times New Roman" w:cs="Times New Roman"/>
          <w:lang w:val="uk-UA"/>
        </w:rPr>
      </w:pPr>
    </w:p>
    <w:p w:rsidR="00D25761" w:rsidRPr="00AA7931" w:rsidRDefault="00D25761" w:rsidP="00D25761">
      <w:pPr>
        <w:pStyle w:val="a3"/>
        <w:ind w:left="1080"/>
        <w:rPr>
          <w:rFonts w:ascii="Times New Roman" w:hAnsi="Times New Roman" w:cs="Times New Roman"/>
          <w:lang w:val="uk-UA"/>
        </w:rPr>
      </w:pPr>
    </w:p>
    <w:sectPr w:rsidR="00D25761" w:rsidRPr="00AA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11015"/>
    <w:multiLevelType w:val="hybridMultilevel"/>
    <w:tmpl w:val="2730A9CA"/>
    <w:lvl w:ilvl="0" w:tplc="5352044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E6522"/>
    <w:multiLevelType w:val="hybridMultilevel"/>
    <w:tmpl w:val="B804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24"/>
    <w:rsid w:val="000F62D6"/>
    <w:rsid w:val="002D7E24"/>
    <w:rsid w:val="00AA7931"/>
    <w:rsid w:val="00D2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1EE29-D7A2-4641-9B7D-38E5F506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.expertise.worksh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dulex.org/Actes2000/harv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f.uio.no/iba/nettkurs/translation/grammar/top7culture.html" TargetMode="External"/><Relationship Id="rId5" Type="http://schemas.openxmlformats.org/officeDocument/2006/relationships/hyperlink" Target="http://accurapid.com/journal/29liter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2019-11-14T07:26:00Z</dcterms:created>
  <dcterms:modified xsi:type="dcterms:W3CDTF">2019-11-14T07:42:00Z</dcterms:modified>
</cp:coreProperties>
</file>