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85" w:rsidRDefault="00C23185" w:rsidP="00C23185">
      <w:pPr>
        <w:jc w:val="center"/>
        <w:rPr>
          <w:b/>
          <w:sz w:val="28"/>
          <w:szCs w:val="28"/>
          <w:lang w:val="uk-UA"/>
        </w:rPr>
      </w:pPr>
      <w:r>
        <w:rPr>
          <w:b/>
          <w:sz w:val="28"/>
          <w:szCs w:val="28"/>
          <w:lang w:val="uk-UA"/>
        </w:rPr>
        <w:t>МІНІСТЕРСТВО ОСВІТИ І НАУКИ УКРАЇНИ</w:t>
      </w:r>
    </w:p>
    <w:p w:rsidR="00C23185" w:rsidRDefault="00C23185" w:rsidP="00C23185">
      <w:pPr>
        <w:jc w:val="center"/>
        <w:rPr>
          <w:b/>
          <w:sz w:val="28"/>
          <w:szCs w:val="28"/>
          <w:lang w:val="uk-UA"/>
        </w:rPr>
      </w:pPr>
      <w:r>
        <w:rPr>
          <w:b/>
          <w:sz w:val="28"/>
          <w:szCs w:val="28"/>
          <w:lang w:val="uk-UA"/>
        </w:rPr>
        <w:t>ДВНЗ «ПРИКАРПАТСЬКИЙ НАЦІОНАЛЬНИЙ УНІВЕРСИТЕТ</w:t>
      </w:r>
    </w:p>
    <w:p w:rsidR="00C23185" w:rsidRDefault="00C23185" w:rsidP="00C23185">
      <w:pPr>
        <w:jc w:val="center"/>
        <w:rPr>
          <w:b/>
          <w:sz w:val="28"/>
          <w:szCs w:val="28"/>
          <w:lang w:val="uk-UA"/>
        </w:rPr>
      </w:pPr>
      <w:r>
        <w:rPr>
          <w:b/>
          <w:sz w:val="28"/>
          <w:szCs w:val="28"/>
          <w:lang w:val="uk-UA"/>
        </w:rPr>
        <w:t xml:space="preserve"> ІМЕНІ ВАСИЛЯ СТЕФАНИКА»</w:t>
      </w:r>
    </w:p>
    <w:p w:rsidR="00C23185" w:rsidRDefault="00C23185" w:rsidP="00C23185">
      <w:pPr>
        <w:jc w:val="center"/>
        <w:rPr>
          <w:b/>
          <w:sz w:val="28"/>
          <w:szCs w:val="28"/>
          <w:lang w:val="uk-UA"/>
        </w:rPr>
      </w:pPr>
    </w:p>
    <w:p w:rsidR="00C23185" w:rsidRDefault="00C23185" w:rsidP="00C23185">
      <w:pPr>
        <w:jc w:val="center"/>
        <w:rPr>
          <w:b/>
          <w:sz w:val="28"/>
          <w:szCs w:val="28"/>
          <w:lang w:val="uk-UA"/>
        </w:rPr>
      </w:pPr>
    </w:p>
    <w:p w:rsidR="00C23185" w:rsidRDefault="00C23185" w:rsidP="00C23185">
      <w:pPr>
        <w:jc w:val="center"/>
        <w:rPr>
          <w:b/>
          <w:sz w:val="28"/>
          <w:szCs w:val="28"/>
          <w:lang w:val="uk-UA"/>
        </w:rPr>
      </w:pPr>
    </w:p>
    <w:p w:rsidR="00C23185" w:rsidRDefault="00C23185" w:rsidP="00C23185">
      <w:pPr>
        <w:jc w:val="center"/>
        <w:rPr>
          <w:b/>
          <w:sz w:val="28"/>
          <w:szCs w:val="28"/>
          <w:lang w:val="uk-UA"/>
        </w:rPr>
      </w:pPr>
    </w:p>
    <w:p w:rsidR="00C23185" w:rsidRPr="003F2614" w:rsidRDefault="00C23185" w:rsidP="00C23185">
      <w:pPr>
        <w:jc w:val="center"/>
        <w:rPr>
          <w:b/>
          <w:sz w:val="28"/>
          <w:szCs w:val="28"/>
          <w:lang w:val="uk-UA"/>
        </w:rPr>
      </w:pPr>
      <w:r w:rsidRPr="003F2614">
        <w:rPr>
          <w:sz w:val="28"/>
          <w:szCs w:val="28"/>
          <w:lang w:val="uk-UA"/>
        </w:rPr>
        <w:t xml:space="preserve">Факультет </w:t>
      </w:r>
      <w:r w:rsidRPr="003F2614">
        <w:rPr>
          <w:sz w:val="28"/>
          <w:szCs w:val="28"/>
        </w:rPr>
        <w:t>іноземних мов</w:t>
      </w:r>
    </w:p>
    <w:p w:rsidR="00C23185" w:rsidRDefault="00C23185" w:rsidP="00C23185">
      <w:pPr>
        <w:jc w:val="center"/>
        <w:rPr>
          <w:b/>
          <w:sz w:val="28"/>
          <w:szCs w:val="28"/>
          <w:lang w:val="uk-UA"/>
        </w:rPr>
      </w:pPr>
    </w:p>
    <w:p w:rsidR="00C23185" w:rsidRPr="003F2614" w:rsidRDefault="00C23185" w:rsidP="00C23185">
      <w:pPr>
        <w:jc w:val="center"/>
        <w:rPr>
          <w:sz w:val="28"/>
          <w:szCs w:val="28"/>
          <w:lang w:val="uk-UA"/>
        </w:rPr>
      </w:pPr>
      <w:r w:rsidRPr="003F2614">
        <w:rPr>
          <w:sz w:val="28"/>
          <w:szCs w:val="28"/>
          <w:lang w:val="uk-UA"/>
        </w:rPr>
        <w:t>Кафедра англійської філології</w:t>
      </w:r>
    </w:p>
    <w:p w:rsidR="00C23185" w:rsidRDefault="00C23185" w:rsidP="00C23185">
      <w:pPr>
        <w:jc w:val="center"/>
        <w:rPr>
          <w:sz w:val="28"/>
          <w:szCs w:val="28"/>
          <w:lang w:val="uk-UA"/>
        </w:rPr>
      </w:pPr>
    </w:p>
    <w:p w:rsidR="00C23185" w:rsidRDefault="00C23185" w:rsidP="00C23185">
      <w:pPr>
        <w:jc w:val="center"/>
        <w:rPr>
          <w:sz w:val="28"/>
          <w:szCs w:val="28"/>
          <w:lang w:val="uk-UA"/>
        </w:rPr>
      </w:pPr>
    </w:p>
    <w:p w:rsidR="00C23185" w:rsidRDefault="00C23185" w:rsidP="00C23185">
      <w:pPr>
        <w:jc w:val="center"/>
        <w:rPr>
          <w:b/>
          <w:sz w:val="28"/>
          <w:szCs w:val="28"/>
          <w:lang w:val="uk-UA"/>
        </w:rPr>
      </w:pPr>
    </w:p>
    <w:p w:rsidR="00C23185" w:rsidRDefault="00C23185" w:rsidP="00C23185">
      <w:pPr>
        <w:jc w:val="center"/>
        <w:rPr>
          <w:b/>
          <w:sz w:val="28"/>
          <w:szCs w:val="28"/>
          <w:lang w:val="uk-UA"/>
        </w:rPr>
      </w:pPr>
    </w:p>
    <w:p w:rsidR="00C23185" w:rsidRDefault="00C23185" w:rsidP="00C23185">
      <w:pPr>
        <w:jc w:val="center"/>
        <w:rPr>
          <w:b/>
          <w:sz w:val="28"/>
          <w:szCs w:val="28"/>
          <w:lang w:val="uk-UA"/>
        </w:rPr>
      </w:pPr>
    </w:p>
    <w:p w:rsidR="00C23185" w:rsidRDefault="00C23185" w:rsidP="00C23185">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C23185" w:rsidRPr="00B7172E" w:rsidRDefault="00C23185" w:rsidP="00C23185">
      <w:pPr>
        <w:jc w:val="center"/>
        <w:rPr>
          <w:b/>
          <w:sz w:val="28"/>
          <w:szCs w:val="28"/>
          <w:u w:val="single"/>
          <w:lang w:val="uk-UA"/>
        </w:rPr>
      </w:pPr>
    </w:p>
    <w:p w:rsidR="00C23185" w:rsidRDefault="00C23185" w:rsidP="00C23185">
      <w:pPr>
        <w:jc w:val="center"/>
        <w:rPr>
          <w:b/>
          <w:sz w:val="28"/>
          <w:szCs w:val="28"/>
          <w:lang w:val="uk-UA"/>
        </w:rPr>
      </w:pPr>
      <w:r w:rsidRPr="003F2614">
        <w:rPr>
          <w:b/>
          <w:sz w:val="28"/>
          <w:szCs w:val="28"/>
          <w:lang w:val="uk-UA"/>
        </w:rPr>
        <w:t xml:space="preserve">МЕТОДИКА </w:t>
      </w:r>
      <w:r>
        <w:rPr>
          <w:b/>
          <w:sz w:val="28"/>
          <w:szCs w:val="28"/>
          <w:lang w:val="uk-UA"/>
        </w:rPr>
        <w:t>ВИКЛАД</w:t>
      </w:r>
      <w:r w:rsidRPr="003F2614">
        <w:rPr>
          <w:b/>
          <w:sz w:val="28"/>
          <w:szCs w:val="28"/>
          <w:lang w:val="uk-UA"/>
        </w:rPr>
        <w:t>АННЯ ОСНОВНОЇ ІНОЗЕМНОЇ МОВИ</w:t>
      </w:r>
    </w:p>
    <w:p w:rsidR="00B51D05" w:rsidRDefault="00B51D05" w:rsidP="00C23185">
      <w:pPr>
        <w:jc w:val="center"/>
        <w:rPr>
          <w:sz w:val="28"/>
          <w:szCs w:val="28"/>
          <w:u w:val="single"/>
          <w:lang w:val="uk-UA"/>
        </w:rPr>
      </w:pPr>
    </w:p>
    <w:p w:rsidR="00C23185" w:rsidRDefault="00C23185" w:rsidP="00C23185">
      <w:pPr>
        <w:ind w:firstLine="708"/>
        <w:jc w:val="center"/>
        <w:rPr>
          <w:sz w:val="28"/>
          <w:szCs w:val="28"/>
          <w:lang w:val="uk-UA"/>
        </w:rPr>
      </w:pPr>
    </w:p>
    <w:p w:rsidR="00C23185" w:rsidRDefault="00C23185" w:rsidP="00C23185">
      <w:pPr>
        <w:ind w:firstLine="708"/>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 xml:space="preserve">грама </w:t>
      </w:r>
      <w:r w:rsidRPr="00CB2EF9">
        <w:rPr>
          <w:sz w:val="28"/>
          <w:szCs w:val="28"/>
          <w:lang w:eastAsia="en-US"/>
        </w:rPr>
        <w:t>«</w:t>
      </w:r>
      <w:r>
        <w:rPr>
          <w:sz w:val="28"/>
          <w:szCs w:val="28"/>
          <w:lang w:val="uk-UA" w:eastAsia="en-US"/>
        </w:rPr>
        <w:t>Середня освіта (англійська</w:t>
      </w:r>
      <w:r w:rsidRPr="00CB2EF9">
        <w:rPr>
          <w:sz w:val="28"/>
          <w:szCs w:val="28"/>
        </w:rPr>
        <w:t xml:space="preserve"> мова і література</w:t>
      </w:r>
      <w:r>
        <w:rPr>
          <w:sz w:val="28"/>
          <w:szCs w:val="28"/>
          <w:lang w:val="uk-UA"/>
        </w:rPr>
        <w:t>)</w:t>
      </w:r>
      <w:r w:rsidRPr="00CB2EF9">
        <w:rPr>
          <w:sz w:val="28"/>
          <w:szCs w:val="28"/>
        </w:rPr>
        <w:t>»</w:t>
      </w:r>
    </w:p>
    <w:p w:rsidR="00C23185" w:rsidRDefault="00C23185" w:rsidP="00C23185">
      <w:pPr>
        <w:jc w:val="center"/>
        <w:rPr>
          <w:sz w:val="28"/>
          <w:szCs w:val="28"/>
          <w:lang w:val="uk-UA"/>
        </w:rPr>
      </w:pPr>
    </w:p>
    <w:p w:rsidR="00C23185" w:rsidRPr="00DD57DB" w:rsidRDefault="00C23185" w:rsidP="00C23185">
      <w:pPr>
        <w:ind w:left="-180"/>
        <w:jc w:val="center"/>
        <w:rPr>
          <w:sz w:val="28"/>
          <w:szCs w:val="28"/>
          <w:lang w:val="uk-UA"/>
        </w:rPr>
      </w:pPr>
      <w:r>
        <w:rPr>
          <w:sz w:val="28"/>
          <w:szCs w:val="28"/>
          <w:lang w:val="uk-UA"/>
        </w:rPr>
        <w:t xml:space="preserve">Спеціальність </w:t>
      </w:r>
      <w:r w:rsidRPr="00DD57DB">
        <w:rPr>
          <w:sz w:val="28"/>
          <w:szCs w:val="28"/>
          <w:lang w:val="uk-UA"/>
        </w:rPr>
        <w:t>014 Середня освіта</w:t>
      </w:r>
    </w:p>
    <w:p w:rsidR="00C23185" w:rsidRPr="00DD57DB" w:rsidRDefault="00C23185" w:rsidP="00C23185">
      <w:pPr>
        <w:ind w:left="-180"/>
        <w:jc w:val="center"/>
        <w:rPr>
          <w:sz w:val="28"/>
          <w:szCs w:val="28"/>
          <w:lang w:val="uk-UA"/>
        </w:rPr>
      </w:pPr>
      <w:r w:rsidRPr="00DD57DB">
        <w:rPr>
          <w:sz w:val="28"/>
          <w:szCs w:val="28"/>
          <w:lang w:val="uk-UA"/>
        </w:rPr>
        <w:t xml:space="preserve">014.02 </w:t>
      </w:r>
      <w:r>
        <w:rPr>
          <w:sz w:val="28"/>
          <w:szCs w:val="28"/>
          <w:lang w:val="uk-UA"/>
        </w:rPr>
        <w:t>«Середня освіта. Мова та література (англійська)»</w:t>
      </w:r>
    </w:p>
    <w:p w:rsidR="00C23185" w:rsidRPr="003F2614" w:rsidRDefault="00C23185" w:rsidP="00C23185">
      <w:pPr>
        <w:ind w:left="1416"/>
        <w:rPr>
          <w:sz w:val="28"/>
          <w:szCs w:val="28"/>
          <w:lang w:val="uk-UA"/>
        </w:rPr>
      </w:pPr>
    </w:p>
    <w:p w:rsidR="00C23185" w:rsidRDefault="00C23185" w:rsidP="00C23185">
      <w:pPr>
        <w:jc w:val="center"/>
        <w:rPr>
          <w:sz w:val="28"/>
          <w:szCs w:val="28"/>
          <w:lang w:val="uk-UA"/>
        </w:rPr>
      </w:pPr>
      <w:r>
        <w:rPr>
          <w:sz w:val="28"/>
          <w:szCs w:val="28"/>
          <w:lang w:val="uk-UA"/>
        </w:rPr>
        <w:t xml:space="preserve">Галузь знань </w:t>
      </w:r>
      <w:r w:rsidRPr="003F2614">
        <w:rPr>
          <w:color w:val="000000"/>
          <w:sz w:val="28"/>
          <w:szCs w:val="28"/>
        </w:rPr>
        <w:t>01 Освіта</w:t>
      </w:r>
    </w:p>
    <w:p w:rsidR="00C23185" w:rsidRDefault="00C23185" w:rsidP="00C23185">
      <w:pPr>
        <w:jc w:val="center"/>
        <w:rPr>
          <w:sz w:val="28"/>
          <w:szCs w:val="28"/>
          <w:lang w:val="uk-UA"/>
        </w:rPr>
      </w:pPr>
    </w:p>
    <w:p w:rsidR="00C23185" w:rsidRDefault="00C23185" w:rsidP="00C23185">
      <w:pPr>
        <w:jc w:val="center"/>
        <w:rPr>
          <w:sz w:val="28"/>
          <w:szCs w:val="28"/>
          <w:lang w:val="uk-UA"/>
        </w:rPr>
      </w:pPr>
    </w:p>
    <w:p w:rsidR="00C23185" w:rsidRDefault="00C23185" w:rsidP="00C23185">
      <w:pPr>
        <w:jc w:val="center"/>
        <w:rPr>
          <w:sz w:val="28"/>
          <w:szCs w:val="28"/>
          <w:lang w:val="uk-UA"/>
        </w:rPr>
      </w:pPr>
    </w:p>
    <w:p w:rsidR="00C23185" w:rsidRDefault="00C23185" w:rsidP="00C23185">
      <w:pPr>
        <w:jc w:val="center"/>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right"/>
        <w:rPr>
          <w:sz w:val="28"/>
          <w:szCs w:val="28"/>
          <w:lang w:val="uk-UA"/>
        </w:rPr>
      </w:pPr>
    </w:p>
    <w:p w:rsidR="00C23185" w:rsidRDefault="00C23185" w:rsidP="00C23185">
      <w:pPr>
        <w:jc w:val="right"/>
        <w:rPr>
          <w:sz w:val="28"/>
          <w:szCs w:val="28"/>
          <w:lang w:val="uk-UA"/>
        </w:rPr>
      </w:pPr>
      <w:r>
        <w:rPr>
          <w:sz w:val="28"/>
          <w:szCs w:val="28"/>
          <w:lang w:val="uk-UA"/>
        </w:rPr>
        <w:t>Затверджено на засіданні кафедри</w:t>
      </w:r>
    </w:p>
    <w:p w:rsidR="00C23185" w:rsidRDefault="00C23185" w:rsidP="00C23185">
      <w:pPr>
        <w:jc w:val="right"/>
        <w:rPr>
          <w:sz w:val="28"/>
          <w:szCs w:val="28"/>
          <w:lang w:val="uk-UA"/>
        </w:rPr>
      </w:pPr>
      <w:r>
        <w:rPr>
          <w:sz w:val="28"/>
          <w:szCs w:val="28"/>
          <w:lang w:val="uk-UA"/>
        </w:rPr>
        <w:t xml:space="preserve">Протокол № 1 від </w:t>
      </w:r>
      <w:r w:rsidRPr="00820F08">
        <w:rPr>
          <w:sz w:val="28"/>
          <w:szCs w:val="28"/>
        </w:rPr>
        <w:t>“</w:t>
      </w:r>
      <w:r>
        <w:rPr>
          <w:sz w:val="28"/>
          <w:szCs w:val="28"/>
          <w:lang w:val="uk-UA"/>
        </w:rPr>
        <w:t>30</w:t>
      </w:r>
      <w:r w:rsidRPr="00820F08">
        <w:rPr>
          <w:sz w:val="28"/>
          <w:szCs w:val="28"/>
        </w:rPr>
        <w:t>”</w:t>
      </w:r>
      <w:r>
        <w:rPr>
          <w:sz w:val="28"/>
          <w:szCs w:val="28"/>
          <w:lang w:val="uk-UA"/>
        </w:rPr>
        <w:t xml:space="preserve"> серпня 2019 р.  </w:t>
      </w: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center"/>
        <w:rPr>
          <w:sz w:val="28"/>
          <w:szCs w:val="28"/>
          <w:lang w:val="uk-UA"/>
        </w:rPr>
      </w:pPr>
    </w:p>
    <w:p w:rsidR="00C23185" w:rsidRDefault="00C23185" w:rsidP="00C23185">
      <w:pPr>
        <w:jc w:val="center"/>
        <w:rPr>
          <w:sz w:val="28"/>
          <w:szCs w:val="28"/>
          <w:lang w:val="uk-UA"/>
        </w:rPr>
      </w:pPr>
    </w:p>
    <w:p w:rsidR="00C23185" w:rsidRDefault="00C23185" w:rsidP="00C23185">
      <w:pPr>
        <w:jc w:val="center"/>
        <w:rPr>
          <w:sz w:val="28"/>
          <w:szCs w:val="28"/>
          <w:lang w:val="uk-UA"/>
        </w:rPr>
      </w:pPr>
    </w:p>
    <w:p w:rsidR="00C23185" w:rsidRDefault="00C23185" w:rsidP="00C23185">
      <w:pPr>
        <w:jc w:val="center"/>
        <w:rPr>
          <w:sz w:val="28"/>
          <w:szCs w:val="28"/>
          <w:lang w:val="uk-UA"/>
        </w:rPr>
      </w:pPr>
    </w:p>
    <w:p w:rsidR="00C23185" w:rsidRDefault="00C23185" w:rsidP="00C23185">
      <w:pPr>
        <w:jc w:val="center"/>
        <w:rPr>
          <w:sz w:val="28"/>
          <w:szCs w:val="28"/>
          <w:lang w:val="uk-UA"/>
        </w:rPr>
      </w:pPr>
    </w:p>
    <w:p w:rsidR="00C23185" w:rsidRPr="00BC32A7" w:rsidRDefault="00C23185" w:rsidP="00C23185">
      <w:pPr>
        <w:jc w:val="center"/>
        <w:rPr>
          <w:sz w:val="28"/>
          <w:szCs w:val="28"/>
          <w:lang w:val="uk-UA"/>
        </w:rPr>
      </w:pPr>
      <w:r>
        <w:rPr>
          <w:sz w:val="28"/>
          <w:szCs w:val="28"/>
          <w:lang w:val="uk-UA"/>
        </w:rPr>
        <w:t>м. Івано-Франківськ – 2019</w:t>
      </w:r>
    </w:p>
    <w:p w:rsidR="00C23185" w:rsidRDefault="00C23185" w:rsidP="00C23185">
      <w:pPr>
        <w:jc w:val="center"/>
        <w:rPr>
          <w:b/>
          <w:sz w:val="28"/>
          <w:szCs w:val="28"/>
          <w:lang w:val="uk-UA"/>
        </w:rPr>
      </w:pPr>
      <w:r>
        <w:rPr>
          <w:b/>
          <w:sz w:val="28"/>
          <w:szCs w:val="28"/>
          <w:lang w:val="uk-UA"/>
        </w:rPr>
        <w:lastRenderedPageBreak/>
        <w:t>ЗМІСТ</w:t>
      </w:r>
    </w:p>
    <w:p w:rsidR="00C23185" w:rsidRDefault="00C23185" w:rsidP="00C23185">
      <w:pPr>
        <w:spacing w:line="360" w:lineRule="auto"/>
        <w:ind w:firstLine="567"/>
        <w:jc w:val="center"/>
        <w:rPr>
          <w:b/>
          <w:sz w:val="28"/>
          <w:szCs w:val="28"/>
          <w:lang w:val="uk-UA"/>
        </w:rPr>
      </w:pPr>
    </w:p>
    <w:p w:rsidR="00C23185" w:rsidRPr="00193CEB" w:rsidRDefault="00C23185" w:rsidP="00C23185">
      <w:pPr>
        <w:spacing w:line="360" w:lineRule="auto"/>
        <w:ind w:firstLine="567"/>
        <w:jc w:val="center"/>
        <w:rPr>
          <w:b/>
          <w:sz w:val="28"/>
          <w:szCs w:val="28"/>
          <w:lang w:val="uk-UA"/>
        </w:rPr>
      </w:pPr>
    </w:p>
    <w:p w:rsidR="00C23185" w:rsidRPr="00193CEB" w:rsidRDefault="00C23185" w:rsidP="00C23185">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C23185" w:rsidRPr="00151BC4" w:rsidRDefault="00C23185" w:rsidP="00C23185">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C23185" w:rsidRPr="00151BC4" w:rsidRDefault="00C23185" w:rsidP="00C23185">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C23185" w:rsidRPr="00151BC4" w:rsidRDefault="00C23185" w:rsidP="00C23185">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C23185" w:rsidRPr="00151BC4" w:rsidRDefault="00C23185" w:rsidP="00C23185">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C23185" w:rsidRPr="00151BC4" w:rsidRDefault="00C23185" w:rsidP="00C23185">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C23185" w:rsidRPr="00151BC4" w:rsidRDefault="00C23185" w:rsidP="00C23185">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C23185" w:rsidRPr="00193CEB" w:rsidRDefault="00C23185" w:rsidP="00C23185">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C23185" w:rsidRPr="00193CEB" w:rsidRDefault="00C23185" w:rsidP="00C23185">
      <w:pPr>
        <w:pStyle w:val="1"/>
        <w:widowControl w:val="0"/>
        <w:spacing w:line="360" w:lineRule="auto"/>
        <w:ind w:firstLine="567"/>
        <w:rPr>
          <w:rFonts w:ascii="Times New Roman" w:hAnsi="Times New Roman" w:cs="Times New Roman"/>
          <w:b/>
          <w:sz w:val="28"/>
          <w:szCs w:val="28"/>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p w:rsidR="00C23185" w:rsidRDefault="00C23185" w:rsidP="00C23185">
      <w:pPr>
        <w:jc w:val="both"/>
        <w:rPr>
          <w:sz w:val="28"/>
          <w:szCs w:val="28"/>
          <w:lang w:val="uk-UA"/>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992"/>
        <w:gridCol w:w="505"/>
        <w:gridCol w:w="1609"/>
        <w:gridCol w:w="13"/>
        <w:gridCol w:w="53"/>
        <w:gridCol w:w="1789"/>
        <w:gridCol w:w="27"/>
        <w:gridCol w:w="1249"/>
        <w:gridCol w:w="1370"/>
        <w:gridCol w:w="13"/>
      </w:tblGrid>
      <w:tr w:rsidR="00C23185" w:rsidRPr="00C67355" w:rsidTr="00DE10C3">
        <w:tc>
          <w:tcPr>
            <w:tcW w:w="9429" w:type="dxa"/>
            <w:gridSpan w:val="11"/>
          </w:tcPr>
          <w:p w:rsidR="00C23185" w:rsidRPr="00CE1083" w:rsidRDefault="00C23185" w:rsidP="00C23185">
            <w:pPr>
              <w:jc w:val="center"/>
              <w:rPr>
                <w:lang w:val="uk-UA"/>
              </w:rPr>
            </w:pPr>
            <w:r w:rsidRPr="00CE1083">
              <w:rPr>
                <w:b/>
                <w:lang w:val="uk-UA"/>
              </w:rPr>
              <w:lastRenderedPageBreak/>
              <w:t>1. Загальна інформація</w:t>
            </w:r>
          </w:p>
        </w:tc>
      </w:tr>
      <w:tr w:rsidR="00C23185" w:rsidRPr="00C67355" w:rsidTr="00DE10C3">
        <w:tc>
          <w:tcPr>
            <w:tcW w:w="3306" w:type="dxa"/>
            <w:gridSpan w:val="3"/>
          </w:tcPr>
          <w:p w:rsidR="00C23185" w:rsidRPr="00CE1083" w:rsidRDefault="00C23185" w:rsidP="00C23185">
            <w:pPr>
              <w:rPr>
                <w:b/>
                <w:lang w:val="uk-UA"/>
              </w:rPr>
            </w:pPr>
            <w:r w:rsidRPr="00CE1083">
              <w:rPr>
                <w:b/>
                <w:lang w:val="uk-UA"/>
              </w:rPr>
              <w:t>Назва дисципліни</w:t>
            </w:r>
          </w:p>
        </w:tc>
        <w:tc>
          <w:tcPr>
            <w:tcW w:w="6123" w:type="dxa"/>
            <w:gridSpan w:val="8"/>
          </w:tcPr>
          <w:p w:rsidR="00C23185" w:rsidRPr="00CE1083" w:rsidRDefault="00C23185" w:rsidP="00C23185">
            <w:pPr>
              <w:jc w:val="both"/>
              <w:rPr>
                <w:lang w:val="uk-UA"/>
              </w:rPr>
            </w:pPr>
            <w:r>
              <w:rPr>
                <w:lang w:val="uk-UA"/>
              </w:rPr>
              <w:t>Методика викладання основної іноземної мови (англійська)</w:t>
            </w:r>
          </w:p>
        </w:tc>
      </w:tr>
      <w:tr w:rsidR="00C23185" w:rsidRPr="00C677BD" w:rsidTr="00DE10C3">
        <w:tc>
          <w:tcPr>
            <w:tcW w:w="3306" w:type="dxa"/>
            <w:gridSpan w:val="3"/>
          </w:tcPr>
          <w:p w:rsidR="00C23185" w:rsidRPr="00CE1083" w:rsidRDefault="00C23185" w:rsidP="00C23185">
            <w:pPr>
              <w:rPr>
                <w:b/>
                <w:lang w:val="uk-UA"/>
              </w:rPr>
            </w:pPr>
            <w:r>
              <w:rPr>
                <w:b/>
                <w:lang w:val="uk-UA"/>
              </w:rPr>
              <w:t>Викладачі</w:t>
            </w:r>
          </w:p>
        </w:tc>
        <w:tc>
          <w:tcPr>
            <w:tcW w:w="6123" w:type="dxa"/>
            <w:gridSpan w:val="8"/>
          </w:tcPr>
          <w:p w:rsidR="00C23185" w:rsidRPr="00CE1083" w:rsidRDefault="00C23185" w:rsidP="00B51D05">
            <w:pPr>
              <w:jc w:val="both"/>
              <w:rPr>
                <w:lang w:val="uk-UA"/>
              </w:rPr>
            </w:pPr>
            <w:r>
              <w:rPr>
                <w:lang w:val="uk-UA"/>
              </w:rPr>
              <w:t xml:space="preserve">Троценко О.Я., Кульчицька О.О., Романишин І.М., Білянська І.П., Білик О.І., Пилячик Н.Є., Яців С.О., Сабадаш Д.В., </w:t>
            </w:r>
            <w:r w:rsidR="00B51D05">
              <w:rPr>
                <w:lang w:val="uk-UA"/>
              </w:rPr>
              <w:t>Іванотчак Н.І., Куравська Н.Ю., Гошилик В.Б.</w:t>
            </w:r>
          </w:p>
        </w:tc>
      </w:tr>
      <w:tr w:rsidR="00C23185" w:rsidRPr="00C67355" w:rsidTr="00DE10C3">
        <w:tc>
          <w:tcPr>
            <w:tcW w:w="3306" w:type="dxa"/>
            <w:gridSpan w:val="3"/>
          </w:tcPr>
          <w:p w:rsidR="00C23185" w:rsidRPr="00CE1083" w:rsidRDefault="00C23185" w:rsidP="00C23185">
            <w:pPr>
              <w:rPr>
                <w:b/>
                <w:lang w:val="uk-UA"/>
              </w:rPr>
            </w:pPr>
            <w:r w:rsidRPr="00CE1083">
              <w:rPr>
                <w:b/>
                <w:lang w:val="uk-UA"/>
              </w:rPr>
              <w:t>Контактний телефон викладача</w:t>
            </w:r>
          </w:p>
        </w:tc>
        <w:tc>
          <w:tcPr>
            <w:tcW w:w="6123" w:type="dxa"/>
            <w:gridSpan w:val="8"/>
          </w:tcPr>
          <w:p w:rsidR="00C23185" w:rsidRPr="00CE1083" w:rsidRDefault="00C23185" w:rsidP="00C23185">
            <w:pPr>
              <w:jc w:val="both"/>
              <w:rPr>
                <w:lang w:val="uk-UA"/>
              </w:rPr>
            </w:pPr>
            <w:r>
              <w:rPr>
                <w:lang w:val="uk-UA"/>
              </w:rPr>
              <w:t>0505133041; 0951761635; 0504331641; 0989812412; 0995274002; 0505133041; 0508687464; 0508100971; 0990675092;</w:t>
            </w:r>
            <w:r w:rsidR="00B51D05">
              <w:rPr>
                <w:lang w:val="uk-UA"/>
              </w:rPr>
              <w:t xml:space="preserve"> 0968375364; 0978663933; 0506752588</w:t>
            </w:r>
          </w:p>
        </w:tc>
      </w:tr>
      <w:tr w:rsidR="00C23185" w:rsidRPr="001A2073" w:rsidTr="00DE10C3">
        <w:tc>
          <w:tcPr>
            <w:tcW w:w="3306" w:type="dxa"/>
            <w:gridSpan w:val="3"/>
          </w:tcPr>
          <w:p w:rsidR="00C23185" w:rsidRPr="00CE1083" w:rsidRDefault="00C23185" w:rsidP="00C23185">
            <w:pPr>
              <w:rPr>
                <w:b/>
                <w:lang w:val="uk-UA"/>
              </w:rPr>
            </w:pPr>
            <w:r w:rsidRPr="00CE1083">
              <w:rPr>
                <w:b/>
              </w:rPr>
              <w:t>E-mail</w:t>
            </w:r>
            <w:r>
              <w:rPr>
                <w:b/>
                <w:lang w:val="en-US"/>
              </w:rPr>
              <w:t xml:space="preserve"> викладачів</w:t>
            </w:r>
          </w:p>
        </w:tc>
        <w:tc>
          <w:tcPr>
            <w:tcW w:w="6123" w:type="dxa"/>
            <w:gridSpan w:val="8"/>
          </w:tcPr>
          <w:p w:rsidR="00C23185" w:rsidRPr="004C4F5B" w:rsidRDefault="00C677BD" w:rsidP="00C23185">
            <w:pPr>
              <w:jc w:val="both"/>
              <w:rPr>
                <w:lang w:val="uk-UA"/>
              </w:rPr>
            </w:pPr>
            <w:hyperlink r:id="rId5" w:history="1">
              <w:r w:rsidR="00C23185" w:rsidRPr="002721B0">
                <w:rPr>
                  <w:rStyle w:val="aa"/>
                  <w:shd w:val="clear" w:color="auto" w:fill="FFFFFF"/>
                </w:rPr>
                <w:t>trocolya</w:t>
              </w:r>
              <w:r w:rsidR="00C23185" w:rsidRPr="00FF398E">
                <w:rPr>
                  <w:rStyle w:val="aa"/>
                  <w:shd w:val="clear" w:color="auto" w:fill="FFFFFF"/>
                  <w:lang w:val="uk-UA"/>
                </w:rPr>
                <w:t>@</w:t>
              </w:r>
              <w:r w:rsidR="00C23185" w:rsidRPr="002721B0">
                <w:rPr>
                  <w:rStyle w:val="aa"/>
                  <w:shd w:val="clear" w:color="auto" w:fill="FFFFFF"/>
                </w:rPr>
                <w:t>gmail</w:t>
              </w:r>
              <w:r w:rsidR="00C23185" w:rsidRPr="00FF398E">
                <w:rPr>
                  <w:rStyle w:val="aa"/>
                  <w:shd w:val="clear" w:color="auto" w:fill="FFFFFF"/>
                  <w:lang w:val="uk-UA"/>
                </w:rPr>
                <w:t>.</w:t>
              </w:r>
              <w:r w:rsidR="00C23185" w:rsidRPr="002721B0">
                <w:rPr>
                  <w:rStyle w:val="aa"/>
                  <w:shd w:val="clear" w:color="auto" w:fill="FFFFFF"/>
                </w:rPr>
                <w:t>com</w:t>
              </w:r>
            </w:hyperlink>
            <w:r w:rsidR="00C23185">
              <w:rPr>
                <w:color w:val="222222"/>
                <w:shd w:val="clear" w:color="auto" w:fill="FFFFFF"/>
                <w:lang w:val="uk-UA"/>
              </w:rPr>
              <w:t xml:space="preserve"> </w:t>
            </w:r>
          </w:p>
          <w:p w:rsidR="00C23185" w:rsidRDefault="00C677BD" w:rsidP="00C23185">
            <w:pPr>
              <w:jc w:val="both"/>
              <w:rPr>
                <w:color w:val="222222"/>
                <w:shd w:val="clear" w:color="auto" w:fill="FFFFFF"/>
                <w:lang w:val="uk-UA"/>
              </w:rPr>
            </w:pPr>
            <w:hyperlink r:id="rId6" w:history="1">
              <w:r w:rsidR="00C23185" w:rsidRPr="009E1FBE">
                <w:rPr>
                  <w:rStyle w:val="aa"/>
                  <w:shd w:val="clear" w:color="auto" w:fill="FFFFFF"/>
                </w:rPr>
                <w:t>olga</w:t>
              </w:r>
              <w:r w:rsidR="00C23185" w:rsidRPr="001A2073">
                <w:rPr>
                  <w:rStyle w:val="aa"/>
                  <w:shd w:val="clear" w:color="auto" w:fill="FFFFFF"/>
                  <w:lang w:val="uk-UA"/>
                </w:rPr>
                <w:t>.</w:t>
              </w:r>
              <w:r w:rsidR="00C23185" w:rsidRPr="009E1FBE">
                <w:rPr>
                  <w:rStyle w:val="aa"/>
                  <w:shd w:val="clear" w:color="auto" w:fill="FFFFFF"/>
                </w:rPr>
                <w:t>kulchytska</w:t>
              </w:r>
              <w:r w:rsidR="00C23185" w:rsidRPr="001A2073">
                <w:rPr>
                  <w:rStyle w:val="aa"/>
                  <w:shd w:val="clear" w:color="auto" w:fill="FFFFFF"/>
                  <w:lang w:val="uk-UA"/>
                </w:rPr>
                <w:t>@</w:t>
              </w:r>
              <w:r w:rsidR="00C23185" w:rsidRPr="009E1FBE">
                <w:rPr>
                  <w:rStyle w:val="aa"/>
                  <w:shd w:val="clear" w:color="auto" w:fill="FFFFFF"/>
                </w:rPr>
                <w:t>gmail</w:t>
              </w:r>
              <w:r w:rsidR="00C23185" w:rsidRPr="001A2073">
                <w:rPr>
                  <w:rStyle w:val="aa"/>
                  <w:shd w:val="clear" w:color="auto" w:fill="FFFFFF"/>
                  <w:lang w:val="uk-UA"/>
                </w:rPr>
                <w:t>.</w:t>
              </w:r>
              <w:r w:rsidR="00C23185" w:rsidRPr="009E1FBE">
                <w:rPr>
                  <w:rStyle w:val="aa"/>
                  <w:shd w:val="clear" w:color="auto" w:fill="FFFFFF"/>
                </w:rPr>
                <w:t>com</w:t>
              </w:r>
            </w:hyperlink>
            <w:r w:rsidR="00C23185" w:rsidRPr="009E1FBE">
              <w:rPr>
                <w:color w:val="222222"/>
                <w:shd w:val="clear" w:color="auto" w:fill="FFFFFF"/>
                <w:lang w:val="uk-UA"/>
              </w:rPr>
              <w:t xml:space="preserve"> </w:t>
            </w:r>
          </w:p>
          <w:p w:rsidR="00C23185" w:rsidRPr="00C677BD" w:rsidRDefault="00C677BD" w:rsidP="00C23185">
            <w:pPr>
              <w:jc w:val="both"/>
              <w:rPr>
                <w:rStyle w:val="aa"/>
                <w:lang w:val="uk-UA"/>
              </w:rPr>
            </w:pPr>
            <w:hyperlink r:id="rId7" w:history="1">
              <w:r w:rsidR="00C23185" w:rsidRPr="008822E3">
                <w:rPr>
                  <w:rStyle w:val="aa"/>
                  <w:lang w:val="en-US"/>
                </w:rPr>
                <w:t>igor</w:t>
              </w:r>
              <w:r w:rsidR="00C23185" w:rsidRPr="008822E3">
                <w:rPr>
                  <w:rStyle w:val="aa"/>
                  <w:lang w:val="uk-UA"/>
                </w:rPr>
                <w:t>.</w:t>
              </w:r>
              <w:r w:rsidR="00C23185" w:rsidRPr="008822E3">
                <w:rPr>
                  <w:rStyle w:val="aa"/>
                  <w:lang w:val="en-US"/>
                </w:rPr>
                <w:t>romanyshyn</w:t>
              </w:r>
              <w:r w:rsidR="00C23185" w:rsidRPr="008822E3">
                <w:rPr>
                  <w:rStyle w:val="aa"/>
                  <w:lang w:val="uk-UA"/>
                </w:rPr>
                <w:t>@</w:t>
              </w:r>
              <w:r w:rsidR="00C23185" w:rsidRPr="008822E3">
                <w:rPr>
                  <w:rStyle w:val="aa"/>
                  <w:lang w:val="en-US"/>
                </w:rPr>
                <w:t>gmail</w:t>
              </w:r>
              <w:r w:rsidR="00C23185" w:rsidRPr="008822E3">
                <w:rPr>
                  <w:rStyle w:val="aa"/>
                  <w:lang w:val="uk-UA"/>
                </w:rPr>
                <w:t>.</w:t>
              </w:r>
              <w:r w:rsidR="00C23185" w:rsidRPr="008822E3">
                <w:rPr>
                  <w:rStyle w:val="aa"/>
                  <w:lang w:val="en-US"/>
                </w:rPr>
                <w:t>com</w:t>
              </w:r>
            </w:hyperlink>
          </w:p>
          <w:p w:rsidR="00C23185" w:rsidRPr="00AE3345" w:rsidRDefault="00C677BD" w:rsidP="00C23185">
            <w:pPr>
              <w:jc w:val="both"/>
              <w:rPr>
                <w:color w:val="222222"/>
                <w:shd w:val="clear" w:color="auto" w:fill="FFFFFF"/>
                <w:lang w:val="uk-UA"/>
              </w:rPr>
            </w:pPr>
            <w:hyperlink r:id="rId8" w:history="1">
              <w:r w:rsidR="00C23185" w:rsidRPr="00C23185">
                <w:rPr>
                  <w:rStyle w:val="aa"/>
                  <w:shd w:val="clear" w:color="auto" w:fill="FFFFFF"/>
                  <w:lang w:val="en-US"/>
                </w:rPr>
                <w:t>iryna</w:t>
              </w:r>
              <w:r w:rsidR="00C23185" w:rsidRPr="00AE3345">
                <w:rPr>
                  <w:rStyle w:val="aa"/>
                  <w:shd w:val="clear" w:color="auto" w:fill="FFFFFF"/>
                  <w:lang w:val="uk-UA"/>
                </w:rPr>
                <w:t>.</w:t>
              </w:r>
              <w:r w:rsidR="00C23185" w:rsidRPr="00C23185">
                <w:rPr>
                  <w:rStyle w:val="aa"/>
                  <w:shd w:val="clear" w:color="auto" w:fill="FFFFFF"/>
                  <w:lang w:val="en-US"/>
                </w:rPr>
                <w:t>bezruka</w:t>
              </w:r>
              <w:r w:rsidR="00C23185" w:rsidRPr="00AE3345">
                <w:rPr>
                  <w:rStyle w:val="aa"/>
                  <w:shd w:val="clear" w:color="auto" w:fill="FFFFFF"/>
                  <w:lang w:val="uk-UA"/>
                </w:rPr>
                <w:t>@</w:t>
              </w:r>
              <w:r w:rsidR="00C23185" w:rsidRPr="00C23185">
                <w:rPr>
                  <w:rStyle w:val="aa"/>
                  <w:shd w:val="clear" w:color="auto" w:fill="FFFFFF"/>
                  <w:lang w:val="en-US"/>
                </w:rPr>
                <w:t>hotmail</w:t>
              </w:r>
              <w:r w:rsidR="00C23185" w:rsidRPr="00AE3345">
                <w:rPr>
                  <w:rStyle w:val="aa"/>
                  <w:shd w:val="clear" w:color="auto" w:fill="FFFFFF"/>
                  <w:lang w:val="uk-UA"/>
                </w:rPr>
                <w:t>.</w:t>
              </w:r>
              <w:r w:rsidR="00C23185" w:rsidRPr="00C23185">
                <w:rPr>
                  <w:rStyle w:val="aa"/>
                  <w:shd w:val="clear" w:color="auto" w:fill="FFFFFF"/>
                  <w:lang w:val="en-US"/>
                </w:rPr>
                <w:t>co</w:t>
              </w:r>
              <w:r w:rsidR="00C23185" w:rsidRPr="00AE3345">
                <w:rPr>
                  <w:rStyle w:val="aa"/>
                  <w:shd w:val="clear" w:color="auto" w:fill="FFFFFF"/>
                  <w:lang w:val="uk-UA"/>
                </w:rPr>
                <w:t>.</w:t>
              </w:r>
              <w:r w:rsidR="00C23185" w:rsidRPr="00C23185">
                <w:rPr>
                  <w:rStyle w:val="aa"/>
                  <w:shd w:val="clear" w:color="auto" w:fill="FFFFFF"/>
                  <w:lang w:val="en-US"/>
                </w:rPr>
                <w:t>uk</w:t>
              </w:r>
            </w:hyperlink>
            <w:r w:rsidR="00C23185" w:rsidRPr="00AE3345">
              <w:rPr>
                <w:color w:val="222222"/>
                <w:shd w:val="clear" w:color="auto" w:fill="FFFFFF"/>
                <w:lang w:val="uk-UA"/>
              </w:rPr>
              <w:t xml:space="preserve"> </w:t>
            </w:r>
          </w:p>
          <w:p w:rsidR="00C23185" w:rsidRPr="00AE3345" w:rsidRDefault="00C677BD" w:rsidP="00C23185">
            <w:pPr>
              <w:jc w:val="both"/>
              <w:rPr>
                <w:lang w:val="uk-UA"/>
              </w:rPr>
            </w:pPr>
            <w:r>
              <w:fldChar w:fldCharType="begin"/>
            </w:r>
            <w:r w:rsidRPr="00C677BD">
              <w:rPr>
                <w:lang w:val="uk-UA"/>
              </w:rPr>
              <w:instrText xml:space="preserve"> </w:instrText>
            </w:r>
            <w:r>
              <w:instrText>HYPERLINK</w:instrText>
            </w:r>
            <w:r w:rsidRPr="00C677BD">
              <w:rPr>
                <w:lang w:val="uk-UA"/>
              </w:rPr>
              <w:instrText xml:space="preserve"> "</w:instrText>
            </w:r>
            <w:r>
              <w:instrText>mailto</w:instrText>
            </w:r>
            <w:r w:rsidRPr="00C677BD">
              <w:rPr>
                <w:lang w:val="uk-UA"/>
              </w:rPr>
              <w:instrText>:</w:instrText>
            </w:r>
            <w:r>
              <w:instrText>noiproks</w:instrText>
            </w:r>
            <w:r w:rsidRPr="00C677BD">
              <w:rPr>
                <w:lang w:val="uk-UA"/>
              </w:rPr>
              <w:instrText>2014@</w:instrText>
            </w:r>
            <w:r>
              <w:instrText>ukr</w:instrText>
            </w:r>
            <w:r w:rsidRPr="00C677BD">
              <w:rPr>
                <w:lang w:val="uk-UA"/>
              </w:rPr>
              <w:instrText>.</w:instrText>
            </w:r>
            <w:r>
              <w:instrText>net</w:instrText>
            </w:r>
            <w:r w:rsidRPr="00C677BD">
              <w:rPr>
                <w:lang w:val="uk-UA"/>
              </w:rPr>
              <w:instrText xml:space="preserve">" </w:instrText>
            </w:r>
            <w:r>
              <w:fldChar w:fldCharType="separate"/>
            </w:r>
            <w:r w:rsidR="00C23185" w:rsidRPr="00C23185">
              <w:rPr>
                <w:rStyle w:val="aa"/>
                <w:shd w:val="clear" w:color="auto" w:fill="FFFFFF"/>
                <w:lang w:val="en-US"/>
              </w:rPr>
              <w:t>noiproks</w:t>
            </w:r>
            <w:r w:rsidR="00C23185" w:rsidRPr="00AE3345">
              <w:rPr>
                <w:rStyle w:val="aa"/>
                <w:shd w:val="clear" w:color="auto" w:fill="FFFFFF"/>
                <w:lang w:val="uk-UA"/>
              </w:rPr>
              <w:t>2014@</w:t>
            </w:r>
            <w:r w:rsidR="00C23185" w:rsidRPr="00C23185">
              <w:rPr>
                <w:rStyle w:val="aa"/>
                <w:shd w:val="clear" w:color="auto" w:fill="FFFFFF"/>
                <w:lang w:val="en-US"/>
              </w:rPr>
              <w:t>ukr</w:t>
            </w:r>
            <w:r w:rsidR="00C23185" w:rsidRPr="00AE3345">
              <w:rPr>
                <w:rStyle w:val="aa"/>
                <w:shd w:val="clear" w:color="auto" w:fill="FFFFFF"/>
                <w:lang w:val="uk-UA"/>
              </w:rPr>
              <w:t>.</w:t>
            </w:r>
            <w:r w:rsidR="00C23185" w:rsidRPr="00C23185">
              <w:rPr>
                <w:rStyle w:val="aa"/>
                <w:shd w:val="clear" w:color="auto" w:fill="FFFFFF"/>
                <w:lang w:val="en-US"/>
              </w:rPr>
              <w:t>net</w:t>
            </w:r>
            <w:r>
              <w:rPr>
                <w:rStyle w:val="aa"/>
                <w:shd w:val="clear" w:color="auto" w:fill="FFFFFF"/>
                <w:lang w:val="en-US"/>
              </w:rPr>
              <w:fldChar w:fldCharType="end"/>
            </w:r>
            <w:r w:rsidR="00C23185" w:rsidRPr="00AE3345">
              <w:rPr>
                <w:color w:val="222222"/>
                <w:shd w:val="clear" w:color="auto" w:fill="FFFFFF"/>
                <w:lang w:val="uk-UA"/>
              </w:rPr>
              <w:t xml:space="preserve"> </w:t>
            </w:r>
          </w:p>
          <w:p w:rsidR="00C23185" w:rsidRPr="00CE31E1" w:rsidRDefault="00C677BD" w:rsidP="00C23185">
            <w:pPr>
              <w:jc w:val="both"/>
              <w:rPr>
                <w:color w:val="222222"/>
                <w:shd w:val="clear" w:color="auto" w:fill="FFFFFF"/>
                <w:lang w:val="uk-UA"/>
              </w:rPr>
            </w:pPr>
            <w:r>
              <w:fldChar w:fldCharType="begin"/>
            </w:r>
            <w:r w:rsidRPr="00C677BD">
              <w:rPr>
                <w:lang w:val="uk-UA"/>
              </w:rPr>
              <w:instrText xml:space="preserve"> </w:instrText>
            </w:r>
            <w:r>
              <w:instrText>HYPERLINK</w:instrText>
            </w:r>
            <w:r w:rsidRPr="00C677BD">
              <w:rPr>
                <w:lang w:val="uk-UA"/>
              </w:rPr>
              <w:instrText xml:space="preserve"> "</w:instrText>
            </w:r>
            <w:r>
              <w:instrText>mailto</w:instrText>
            </w:r>
            <w:r w:rsidRPr="00C677BD">
              <w:rPr>
                <w:lang w:val="uk-UA"/>
              </w:rPr>
              <w:instrText>:</w:instrText>
            </w:r>
            <w:r>
              <w:instrText>natapiliachik</w:instrText>
            </w:r>
            <w:r w:rsidRPr="00C677BD">
              <w:rPr>
                <w:lang w:val="uk-UA"/>
              </w:rPr>
              <w:instrText>@</w:instrText>
            </w:r>
            <w:r>
              <w:instrText>gmail</w:instrText>
            </w:r>
            <w:r w:rsidRPr="00C677BD">
              <w:rPr>
                <w:lang w:val="uk-UA"/>
              </w:rPr>
              <w:instrText>.</w:instrText>
            </w:r>
            <w:r>
              <w:instrText>com</w:instrText>
            </w:r>
            <w:r w:rsidRPr="00C677BD">
              <w:rPr>
                <w:lang w:val="uk-UA"/>
              </w:rPr>
              <w:instrText xml:space="preserve">" </w:instrText>
            </w:r>
            <w:r>
              <w:fldChar w:fldCharType="separate"/>
            </w:r>
            <w:r w:rsidR="00C23185" w:rsidRPr="00AE3345">
              <w:rPr>
                <w:rStyle w:val="aa"/>
                <w:shd w:val="clear" w:color="auto" w:fill="FFFFFF"/>
              </w:rPr>
              <w:t>natapiliachik</w:t>
            </w:r>
            <w:r w:rsidR="00C23185" w:rsidRPr="00CE31E1">
              <w:rPr>
                <w:rStyle w:val="aa"/>
                <w:shd w:val="clear" w:color="auto" w:fill="FFFFFF"/>
                <w:lang w:val="uk-UA"/>
              </w:rPr>
              <w:t>@</w:t>
            </w:r>
            <w:r w:rsidR="00C23185" w:rsidRPr="00AE3345">
              <w:rPr>
                <w:rStyle w:val="aa"/>
                <w:shd w:val="clear" w:color="auto" w:fill="FFFFFF"/>
              </w:rPr>
              <w:t>gmail</w:t>
            </w:r>
            <w:r w:rsidR="00C23185" w:rsidRPr="00CE31E1">
              <w:rPr>
                <w:rStyle w:val="aa"/>
                <w:shd w:val="clear" w:color="auto" w:fill="FFFFFF"/>
                <w:lang w:val="uk-UA"/>
              </w:rPr>
              <w:t>.</w:t>
            </w:r>
            <w:r w:rsidR="00C23185" w:rsidRPr="00AE3345">
              <w:rPr>
                <w:rStyle w:val="aa"/>
                <w:shd w:val="clear" w:color="auto" w:fill="FFFFFF"/>
              </w:rPr>
              <w:t>com</w:t>
            </w:r>
            <w:r>
              <w:rPr>
                <w:rStyle w:val="aa"/>
                <w:shd w:val="clear" w:color="auto" w:fill="FFFFFF"/>
              </w:rPr>
              <w:fldChar w:fldCharType="end"/>
            </w:r>
          </w:p>
          <w:p w:rsidR="00C23185" w:rsidRPr="00AE3345" w:rsidRDefault="00C677BD" w:rsidP="00C23185">
            <w:pPr>
              <w:jc w:val="both"/>
              <w:rPr>
                <w:color w:val="222222"/>
                <w:shd w:val="clear" w:color="auto" w:fill="FFFFFF"/>
                <w:lang w:val="uk-UA"/>
              </w:rPr>
            </w:pPr>
            <w:r>
              <w:fldChar w:fldCharType="begin"/>
            </w:r>
            <w:r w:rsidRPr="00C677BD">
              <w:rPr>
                <w:lang w:val="uk-UA"/>
              </w:rPr>
              <w:instrText xml:space="preserve"> </w:instrText>
            </w:r>
            <w:r>
              <w:instrText>HYPERLINK</w:instrText>
            </w:r>
            <w:r w:rsidRPr="00C677BD">
              <w:rPr>
                <w:lang w:val="uk-UA"/>
              </w:rPr>
              <w:instrText xml:space="preserve"> "</w:instrText>
            </w:r>
            <w:r>
              <w:instrText>mailto</w:instrText>
            </w:r>
            <w:r w:rsidRPr="00C677BD">
              <w:rPr>
                <w:lang w:val="uk-UA"/>
              </w:rPr>
              <w:instrText>:</w:instrText>
            </w:r>
            <w:r>
              <w:instrText>zavisha</w:instrText>
            </w:r>
            <w:r w:rsidRPr="00C677BD">
              <w:rPr>
                <w:lang w:val="uk-UA"/>
              </w:rPr>
              <w:instrText>@</w:instrText>
            </w:r>
            <w:r>
              <w:instrText>i</w:instrText>
            </w:r>
            <w:r w:rsidRPr="00C677BD">
              <w:rPr>
                <w:lang w:val="uk-UA"/>
              </w:rPr>
              <w:instrText>.</w:instrText>
            </w:r>
            <w:r>
              <w:instrText>ua</w:instrText>
            </w:r>
            <w:r w:rsidRPr="00C677BD">
              <w:rPr>
                <w:lang w:val="uk-UA"/>
              </w:rPr>
              <w:instrText xml:space="preserve">" </w:instrText>
            </w:r>
            <w:r>
              <w:fldChar w:fldCharType="separate"/>
            </w:r>
            <w:r w:rsidR="00C23185" w:rsidRPr="00AE3345">
              <w:rPr>
                <w:rStyle w:val="aa"/>
                <w:shd w:val="clear" w:color="auto" w:fill="FFFFFF"/>
              </w:rPr>
              <w:t>zavisha</w:t>
            </w:r>
            <w:r w:rsidR="00C23185" w:rsidRPr="00CE31E1">
              <w:rPr>
                <w:rStyle w:val="aa"/>
                <w:shd w:val="clear" w:color="auto" w:fill="FFFFFF"/>
                <w:lang w:val="uk-UA"/>
              </w:rPr>
              <w:t>@</w:t>
            </w:r>
            <w:r w:rsidR="00C23185" w:rsidRPr="00AE3345">
              <w:rPr>
                <w:rStyle w:val="aa"/>
                <w:shd w:val="clear" w:color="auto" w:fill="FFFFFF"/>
              </w:rPr>
              <w:t>i</w:t>
            </w:r>
            <w:r w:rsidR="00C23185" w:rsidRPr="00CE31E1">
              <w:rPr>
                <w:rStyle w:val="aa"/>
                <w:shd w:val="clear" w:color="auto" w:fill="FFFFFF"/>
                <w:lang w:val="uk-UA"/>
              </w:rPr>
              <w:t>.</w:t>
            </w:r>
            <w:r w:rsidR="00C23185" w:rsidRPr="00AE3345">
              <w:rPr>
                <w:rStyle w:val="aa"/>
                <w:shd w:val="clear" w:color="auto" w:fill="FFFFFF"/>
              </w:rPr>
              <w:t>ua</w:t>
            </w:r>
            <w:r>
              <w:rPr>
                <w:rStyle w:val="aa"/>
                <w:shd w:val="clear" w:color="auto" w:fill="FFFFFF"/>
              </w:rPr>
              <w:fldChar w:fldCharType="end"/>
            </w:r>
            <w:r w:rsidR="00C23185" w:rsidRPr="00AE3345">
              <w:rPr>
                <w:color w:val="222222"/>
                <w:shd w:val="clear" w:color="auto" w:fill="FFFFFF"/>
                <w:lang w:val="uk-UA"/>
              </w:rPr>
              <w:t xml:space="preserve">  </w:t>
            </w:r>
          </w:p>
          <w:p w:rsidR="00C23185" w:rsidRPr="00C677BD" w:rsidRDefault="00C677BD" w:rsidP="00C23185">
            <w:pPr>
              <w:jc w:val="both"/>
              <w:rPr>
                <w:rStyle w:val="aa"/>
                <w:shd w:val="clear" w:color="auto" w:fill="FFFFFF"/>
                <w:lang w:val="uk-UA"/>
              </w:rPr>
            </w:pPr>
            <w:r>
              <w:fldChar w:fldCharType="begin"/>
            </w:r>
            <w:r w:rsidRPr="00C677BD">
              <w:rPr>
                <w:lang w:val="uk-UA"/>
              </w:rPr>
              <w:instrText xml:space="preserve"> </w:instrText>
            </w:r>
            <w:r>
              <w:instrText>HYPERLINK</w:instrText>
            </w:r>
            <w:r w:rsidRPr="00C677BD">
              <w:rPr>
                <w:lang w:val="uk-UA"/>
              </w:rPr>
              <w:instrText xml:space="preserve"> "</w:instrText>
            </w:r>
            <w:r>
              <w:instrText>mailto</w:instrText>
            </w:r>
            <w:r w:rsidRPr="00C677BD">
              <w:rPr>
                <w:lang w:val="uk-UA"/>
              </w:rPr>
              <w:instrText>:</w:instrText>
            </w:r>
            <w:r>
              <w:instrText>dianaplysak</w:instrText>
            </w:r>
            <w:r w:rsidRPr="00C677BD">
              <w:rPr>
                <w:lang w:val="uk-UA"/>
              </w:rPr>
              <w:instrText>@</w:instrText>
            </w:r>
            <w:r>
              <w:instrText>gmail</w:instrText>
            </w:r>
            <w:r w:rsidRPr="00C677BD">
              <w:rPr>
                <w:lang w:val="uk-UA"/>
              </w:rPr>
              <w:instrText>.</w:instrText>
            </w:r>
            <w:r>
              <w:instrText>com</w:instrText>
            </w:r>
            <w:r w:rsidRPr="00C677BD">
              <w:rPr>
                <w:lang w:val="uk-UA"/>
              </w:rPr>
              <w:instrText xml:space="preserve">" </w:instrText>
            </w:r>
            <w:r>
              <w:fldChar w:fldCharType="separate"/>
            </w:r>
            <w:r w:rsidR="00C23185" w:rsidRPr="00AE3345">
              <w:rPr>
                <w:rStyle w:val="aa"/>
                <w:shd w:val="clear" w:color="auto" w:fill="FFFFFF"/>
              </w:rPr>
              <w:t>dianaplysak</w:t>
            </w:r>
            <w:r w:rsidR="00C23185" w:rsidRPr="00CE31E1">
              <w:rPr>
                <w:rStyle w:val="aa"/>
                <w:shd w:val="clear" w:color="auto" w:fill="FFFFFF"/>
                <w:lang w:val="uk-UA"/>
              </w:rPr>
              <w:t>@</w:t>
            </w:r>
            <w:r w:rsidR="00C23185" w:rsidRPr="00AE3345">
              <w:rPr>
                <w:rStyle w:val="aa"/>
                <w:shd w:val="clear" w:color="auto" w:fill="FFFFFF"/>
              </w:rPr>
              <w:t>gmail</w:t>
            </w:r>
            <w:r w:rsidR="00C23185" w:rsidRPr="00CE31E1">
              <w:rPr>
                <w:rStyle w:val="aa"/>
                <w:shd w:val="clear" w:color="auto" w:fill="FFFFFF"/>
                <w:lang w:val="uk-UA"/>
              </w:rPr>
              <w:t>.</w:t>
            </w:r>
            <w:r w:rsidR="00C23185" w:rsidRPr="00AE3345">
              <w:rPr>
                <w:rStyle w:val="aa"/>
                <w:shd w:val="clear" w:color="auto" w:fill="FFFFFF"/>
              </w:rPr>
              <w:t>com</w:t>
            </w:r>
            <w:r>
              <w:rPr>
                <w:rStyle w:val="aa"/>
                <w:shd w:val="clear" w:color="auto" w:fill="FFFFFF"/>
              </w:rPr>
              <w:fldChar w:fldCharType="end"/>
            </w:r>
          </w:p>
          <w:p w:rsidR="00B51D05" w:rsidRPr="00D575F2" w:rsidRDefault="00C677BD" w:rsidP="00B51D05">
            <w:pPr>
              <w:jc w:val="both"/>
              <w:rPr>
                <w:color w:val="222222"/>
                <w:shd w:val="clear" w:color="auto" w:fill="FFFFFF"/>
                <w:lang w:val="uk-UA"/>
              </w:rPr>
            </w:pPr>
            <w:r>
              <w:fldChar w:fldCharType="begin"/>
            </w:r>
            <w:r w:rsidRPr="00C677BD">
              <w:rPr>
                <w:lang w:val="uk-UA"/>
              </w:rPr>
              <w:instrText xml:space="preserve"> </w:instrText>
            </w:r>
            <w:r>
              <w:instrText>HYPERLINK</w:instrText>
            </w:r>
            <w:r w:rsidRPr="00C677BD">
              <w:rPr>
                <w:lang w:val="uk-UA"/>
              </w:rPr>
              <w:instrText xml:space="preserve"> "</w:instrText>
            </w:r>
            <w:r>
              <w:instrText>mailto</w:instrText>
            </w:r>
            <w:r w:rsidRPr="00C677BD">
              <w:rPr>
                <w:lang w:val="uk-UA"/>
              </w:rPr>
              <w:instrText>:</w:instrText>
            </w:r>
            <w:r>
              <w:instrText>nataly</w:instrText>
            </w:r>
            <w:r w:rsidRPr="00C677BD">
              <w:rPr>
                <w:lang w:val="uk-UA"/>
              </w:rPr>
              <w:instrText>.</w:instrText>
            </w:r>
            <w:r>
              <w:instrText>star</w:instrText>
            </w:r>
            <w:r w:rsidRPr="00C677BD">
              <w:rPr>
                <w:lang w:val="uk-UA"/>
              </w:rPr>
              <w:instrText>18@</w:instrText>
            </w:r>
            <w:r>
              <w:instrText>gmail</w:instrText>
            </w:r>
            <w:r w:rsidRPr="00C677BD">
              <w:rPr>
                <w:lang w:val="uk-UA"/>
              </w:rPr>
              <w:instrText>.</w:instrText>
            </w:r>
            <w:r>
              <w:instrText>com</w:instrText>
            </w:r>
            <w:r w:rsidRPr="00C677BD">
              <w:rPr>
                <w:lang w:val="uk-UA"/>
              </w:rPr>
              <w:instrText xml:space="preserve">" </w:instrText>
            </w:r>
            <w:r>
              <w:fldChar w:fldCharType="separate"/>
            </w:r>
            <w:r w:rsidR="00B51D05" w:rsidRPr="00D575F2">
              <w:rPr>
                <w:rStyle w:val="aa"/>
                <w:shd w:val="clear" w:color="auto" w:fill="FFFFFF"/>
              </w:rPr>
              <w:t>nataly</w:t>
            </w:r>
            <w:r w:rsidR="00B51D05" w:rsidRPr="00D575F2">
              <w:rPr>
                <w:rStyle w:val="aa"/>
                <w:shd w:val="clear" w:color="auto" w:fill="FFFFFF"/>
                <w:lang w:val="uk-UA"/>
              </w:rPr>
              <w:t>.</w:t>
            </w:r>
            <w:r w:rsidR="00B51D05" w:rsidRPr="00D575F2">
              <w:rPr>
                <w:rStyle w:val="aa"/>
                <w:shd w:val="clear" w:color="auto" w:fill="FFFFFF"/>
              </w:rPr>
              <w:t>star</w:t>
            </w:r>
            <w:r w:rsidR="00B51D05" w:rsidRPr="00D575F2">
              <w:rPr>
                <w:rStyle w:val="aa"/>
                <w:shd w:val="clear" w:color="auto" w:fill="FFFFFF"/>
                <w:lang w:val="uk-UA"/>
              </w:rPr>
              <w:t>18@</w:t>
            </w:r>
            <w:r w:rsidR="00B51D05" w:rsidRPr="00D575F2">
              <w:rPr>
                <w:rStyle w:val="aa"/>
                <w:shd w:val="clear" w:color="auto" w:fill="FFFFFF"/>
              </w:rPr>
              <w:t>gmail</w:t>
            </w:r>
            <w:r w:rsidR="00B51D05" w:rsidRPr="00D575F2">
              <w:rPr>
                <w:rStyle w:val="aa"/>
                <w:shd w:val="clear" w:color="auto" w:fill="FFFFFF"/>
                <w:lang w:val="uk-UA"/>
              </w:rPr>
              <w:t>.</w:t>
            </w:r>
            <w:r w:rsidR="00B51D05" w:rsidRPr="00D575F2">
              <w:rPr>
                <w:rStyle w:val="aa"/>
                <w:shd w:val="clear" w:color="auto" w:fill="FFFFFF"/>
              </w:rPr>
              <w:t>com</w:t>
            </w:r>
            <w:r>
              <w:rPr>
                <w:rStyle w:val="aa"/>
                <w:shd w:val="clear" w:color="auto" w:fill="FFFFFF"/>
              </w:rPr>
              <w:fldChar w:fldCharType="end"/>
            </w:r>
            <w:r w:rsidR="00B51D05" w:rsidRPr="00D575F2">
              <w:rPr>
                <w:color w:val="222222"/>
                <w:shd w:val="clear" w:color="auto" w:fill="FFFFFF"/>
                <w:lang w:val="uk-UA"/>
              </w:rPr>
              <w:t xml:space="preserve"> </w:t>
            </w:r>
          </w:p>
          <w:p w:rsidR="00B51D05" w:rsidRPr="00D575F2" w:rsidRDefault="00C677BD" w:rsidP="00B51D05">
            <w:pPr>
              <w:jc w:val="both"/>
              <w:rPr>
                <w:color w:val="222222"/>
                <w:shd w:val="clear" w:color="auto" w:fill="FFFFFF"/>
                <w:lang w:val="uk-UA"/>
              </w:rPr>
            </w:pPr>
            <w:r>
              <w:fldChar w:fldCharType="begin"/>
            </w:r>
            <w:r w:rsidRPr="00C677BD">
              <w:rPr>
                <w:lang w:val="uk-UA"/>
              </w:rPr>
              <w:instrText xml:space="preserve"> </w:instrText>
            </w:r>
            <w:r>
              <w:instrText>HYPERLINK</w:instrText>
            </w:r>
            <w:r w:rsidRPr="00C677BD">
              <w:rPr>
                <w:lang w:val="uk-UA"/>
              </w:rPr>
              <w:instrText xml:space="preserve"> "</w:instrText>
            </w:r>
            <w:r>
              <w:instrText>mailto</w:instrText>
            </w:r>
            <w:r w:rsidRPr="00C677BD">
              <w:rPr>
                <w:lang w:val="uk-UA"/>
              </w:rPr>
              <w:instrText>:</w:instrText>
            </w:r>
            <w:r>
              <w:instrText>natalianna</w:instrText>
            </w:r>
            <w:r w:rsidRPr="00C677BD">
              <w:rPr>
                <w:lang w:val="uk-UA"/>
              </w:rPr>
              <w:instrText>@</w:instrText>
            </w:r>
            <w:r>
              <w:instrText>ukr</w:instrText>
            </w:r>
            <w:r w:rsidRPr="00C677BD">
              <w:rPr>
                <w:lang w:val="uk-UA"/>
              </w:rPr>
              <w:instrText>.</w:instrText>
            </w:r>
            <w:r>
              <w:instrText>net</w:instrText>
            </w:r>
            <w:r w:rsidRPr="00C677BD">
              <w:rPr>
                <w:lang w:val="uk-UA"/>
              </w:rPr>
              <w:instrText xml:space="preserve">" </w:instrText>
            </w:r>
            <w:r>
              <w:fldChar w:fldCharType="separate"/>
            </w:r>
            <w:r w:rsidR="00B51D05" w:rsidRPr="00D575F2">
              <w:rPr>
                <w:rStyle w:val="aa"/>
                <w:shd w:val="clear" w:color="auto" w:fill="FFFFFF"/>
              </w:rPr>
              <w:t>natalianna</w:t>
            </w:r>
            <w:r w:rsidR="00B51D05" w:rsidRPr="00D575F2">
              <w:rPr>
                <w:rStyle w:val="aa"/>
                <w:shd w:val="clear" w:color="auto" w:fill="FFFFFF"/>
                <w:lang w:val="uk-UA"/>
              </w:rPr>
              <w:t>@</w:t>
            </w:r>
            <w:r w:rsidR="00B51D05" w:rsidRPr="00D575F2">
              <w:rPr>
                <w:rStyle w:val="aa"/>
                <w:shd w:val="clear" w:color="auto" w:fill="FFFFFF"/>
              </w:rPr>
              <w:t>ukr</w:t>
            </w:r>
            <w:r w:rsidR="00B51D05" w:rsidRPr="00D575F2">
              <w:rPr>
                <w:rStyle w:val="aa"/>
                <w:shd w:val="clear" w:color="auto" w:fill="FFFFFF"/>
                <w:lang w:val="uk-UA"/>
              </w:rPr>
              <w:t>.</w:t>
            </w:r>
            <w:r w:rsidR="00B51D05" w:rsidRPr="00D575F2">
              <w:rPr>
                <w:rStyle w:val="aa"/>
                <w:shd w:val="clear" w:color="auto" w:fill="FFFFFF"/>
              </w:rPr>
              <w:t>net</w:t>
            </w:r>
            <w:r>
              <w:rPr>
                <w:rStyle w:val="aa"/>
                <w:shd w:val="clear" w:color="auto" w:fill="FFFFFF"/>
              </w:rPr>
              <w:fldChar w:fldCharType="end"/>
            </w:r>
            <w:r w:rsidR="00B51D05" w:rsidRPr="00D575F2">
              <w:rPr>
                <w:color w:val="222222"/>
                <w:shd w:val="clear" w:color="auto" w:fill="FFFFFF"/>
                <w:lang w:val="uk-UA"/>
              </w:rPr>
              <w:t xml:space="preserve"> </w:t>
            </w:r>
          </w:p>
          <w:p w:rsidR="00B51D05" w:rsidRPr="00CE1083" w:rsidRDefault="00C677BD" w:rsidP="00B51D05">
            <w:pPr>
              <w:jc w:val="both"/>
              <w:rPr>
                <w:lang w:val="uk-UA"/>
              </w:rPr>
            </w:pPr>
            <w:hyperlink r:id="rId9" w:history="1">
              <w:r w:rsidR="00B51D05" w:rsidRPr="00D575F2">
                <w:rPr>
                  <w:rStyle w:val="aa"/>
                  <w:shd w:val="clear" w:color="auto" w:fill="FFFFFF"/>
                </w:rPr>
                <w:t>goshylyk</w:t>
              </w:r>
              <w:r w:rsidR="00B51D05" w:rsidRPr="00D95B4E">
                <w:rPr>
                  <w:rStyle w:val="aa"/>
                  <w:shd w:val="clear" w:color="auto" w:fill="FFFFFF"/>
                  <w:lang w:val="uk-UA"/>
                </w:rPr>
                <w:t>@</w:t>
              </w:r>
              <w:r w:rsidR="00B51D05" w:rsidRPr="00D575F2">
                <w:rPr>
                  <w:rStyle w:val="aa"/>
                  <w:shd w:val="clear" w:color="auto" w:fill="FFFFFF"/>
                </w:rPr>
                <w:t>ukr</w:t>
              </w:r>
              <w:r w:rsidR="00B51D05" w:rsidRPr="00D95B4E">
                <w:rPr>
                  <w:rStyle w:val="aa"/>
                  <w:shd w:val="clear" w:color="auto" w:fill="FFFFFF"/>
                  <w:lang w:val="uk-UA"/>
                </w:rPr>
                <w:t>.</w:t>
              </w:r>
              <w:r w:rsidR="00B51D05" w:rsidRPr="00D575F2">
                <w:rPr>
                  <w:rStyle w:val="aa"/>
                  <w:shd w:val="clear" w:color="auto" w:fill="FFFFFF"/>
                </w:rPr>
                <w:t>net</w:t>
              </w:r>
            </w:hyperlink>
          </w:p>
        </w:tc>
      </w:tr>
      <w:tr w:rsidR="00C23185" w:rsidRPr="00C67355" w:rsidTr="00DE10C3">
        <w:tc>
          <w:tcPr>
            <w:tcW w:w="3306" w:type="dxa"/>
            <w:gridSpan w:val="3"/>
          </w:tcPr>
          <w:p w:rsidR="00C23185" w:rsidRPr="00CE1083" w:rsidRDefault="00C23185" w:rsidP="00C23185">
            <w:pPr>
              <w:jc w:val="both"/>
              <w:rPr>
                <w:b/>
                <w:lang w:val="uk-UA"/>
              </w:rPr>
            </w:pPr>
            <w:r w:rsidRPr="00CE1083">
              <w:rPr>
                <w:b/>
                <w:lang w:val="uk-UA"/>
              </w:rPr>
              <w:t>Формат дисципліни</w:t>
            </w:r>
          </w:p>
        </w:tc>
        <w:tc>
          <w:tcPr>
            <w:tcW w:w="6123" w:type="dxa"/>
            <w:gridSpan w:val="8"/>
          </w:tcPr>
          <w:p w:rsidR="00C23185" w:rsidRPr="00CE1083" w:rsidRDefault="00C23185" w:rsidP="00C23185">
            <w:pPr>
              <w:jc w:val="both"/>
              <w:rPr>
                <w:lang w:val="uk-UA"/>
              </w:rPr>
            </w:pPr>
            <w:r>
              <w:rPr>
                <w:lang w:val="uk-UA"/>
              </w:rPr>
              <w:t>практичні заняття; самостійна робота</w:t>
            </w:r>
          </w:p>
        </w:tc>
      </w:tr>
      <w:tr w:rsidR="00C23185" w:rsidRPr="00C67355" w:rsidTr="00DE10C3">
        <w:tc>
          <w:tcPr>
            <w:tcW w:w="3306" w:type="dxa"/>
            <w:gridSpan w:val="3"/>
          </w:tcPr>
          <w:p w:rsidR="00C23185" w:rsidRPr="00CE1083" w:rsidRDefault="00C23185" w:rsidP="00C23185">
            <w:pPr>
              <w:jc w:val="both"/>
              <w:rPr>
                <w:b/>
                <w:lang w:val="uk-UA"/>
              </w:rPr>
            </w:pPr>
            <w:r w:rsidRPr="00CE1083">
              <w:rPr>
                <w:b/>
                <w:lang w:val="uk-UA"/>
              </w:rPr>
              <w:t>Обсяг дисципліни</w:t>
            </w:r>
          </w:p>
        </w:tc>
        <w:tc>
          <w:tcPr>
            <w:tcW w:w="6123" w:type="dxa"/>
            <w:gridSpan w:val="8"/>
          </w:tcPr>
          <w:p w:rsidR="00C23185" w:rsidRPr="00CE1083" w:rsidRDefault="00C23185" w:rsidP="00C23185">
            <w:pPr>
              <w:jc w:val="both"/>
              <w:rPr>
                <w:lang w:val="uk-UA"/>
              </w:rPr>
            </w:pPr>
            <w:r>
              <w:rPr>
                <w:lang w:val="uk-UA"/>
              </w:rPr>
              <w:t>20 кредитів ЄКТС</w:t>
            </w:r>
          </w:p>
        </w:tc>
      </w:tr>
      <w:tr w:rsidR="00C23185" w:rsidRPr="00C677BD" w:rsidTr="00DE10C3">
        <w:tc>
          <w:tcPr>
            <w:tcW w:w="3306" w:type="dxa"/>
            <w:gridSpan w:val="3"/>
          </w:tcPr>
          <w:p w:rsidR="00C23185" w:rsidRPr="00CE1083" w:rsidRDefault="00C23185" w:rsidP="00C23185">
            <w:pPr>
              <w:jc w:val="both"/>
              <w:rPr>
                <w:b/>
                <w:lang w:val="uk-UA"/>
              </w:rPr>
            </w:pPr>
            <w:r w:rsidRPr="00CE1083">
              <w:rPr>
                <w:b/>
                <w:lang w:val="uk-UA"/>
              </w:rPr>
              <w:t>Посилання на сайт дистанційного навчання</w:t>
            </w:r>
          </w:p>
        </w:tc>
        <w:tc>
          <w:tcPr>
            <w:tcW w:w="6123" w:type="dxa"/>
            <w:gridSpan w:val="8"/>
          </w:tcPr>
          <w:p w:rsidR="00C23185" w:rsidRPr="00CE1083" w:rsidRDefault="00C23185" w:rsidP="00C23185">
            <w:pPr>
              <w:jc w:val="both"/>
              <w:rPr>
                <w:lang w:val="uk-UA"/>
              </w:rPr>
            </w:pPr>
            <w:r w:rsidRPr="00CA4C24">
              <w:rPr>
                <w:lang w:val="uk-UA"/>
              </w:rPr>
              <w:t>www.d-learn.p</w:t>
            </w:r>
            <w:r>
              <w:rPr>
                <w:lang w:val="en-US"/>
              </w:rPr>
              <w:t>n</w:t>
            </w:r>
            <w:r w:rsidRPr="00CA4C24">
              <w:rPr>
                <w:lang w:val="uk-UA"/>
              </w:rPr>
              <w:t>u.</w:t>
            </w:r>
            <w:r>
              <w:rPr>
                <w:lang w:val="en-US"/>
              </w:rPr>
              <w:t>edu</w:t>
            </w:r>
            <w:r w:rsidRPr="00CA4C24">
              <w:rPr>
                <w:lang w:val="uk-UA"/>
              </w:rPr>
              <w:t>.ua</w:t>
            </w:r>
          </w:p>
        </w:tc>
      </w:tr>
      <w:tr w:rsidR="00C23185" w:rsidRPr="00C67355" w:rsidTr="00DE10C3">
        <w:tc>
          <w:tcPr>
            <w:tcW w:w="3306" w:type="dxa"/>
            <w:gridSpan w:val="3"/>
          </w:tcPr>
          <w:p w:rsidR="00C23185" w:rsidRPr="00CE1083" w:rsidRDefault="00C23185" w:rsidP="00C23185">
            <w:pPr>
              <w:jc w:val="both"/>
              <w:rPr>
                <w:b/>
                <w:lang w:val="uk-UA"/>
              </w:rPr>
            </w:pPr>
            <w:r w:rsidRPr="00CE1083">
              <w:rPr>
                <w:b/>
                <w:lang w:val="uk-UA"/>
              </w:rPr>
              <w:t>Консультації</w:t>
            </w:r>
          </w:p>
        </w:tc>
        <w:tc>
          <w:tcPr>
            <w:tcW w:w="6123" w:type="dxa"/>
            <w:gridSpan w:val="8"/>
          </w:tcPr>
          <w:p w:rsidR="00C23185" w:rsidRPr="00CE1083" w:rsidRDefault="00C23185" w:rsidP="00C23185">
            <w:pPr>
              <w:jc w:val="both"/>
              <w:rPr>
                <w:lang w:val="uk-UA"/>
              </w:rPr>
            </w:pPr>
            <w:r>
              <w:rPr>
                <w:lang w:val="uk-UA"/>
              </w:rPr>
              <w:t>вівторок, 15.00</w:t>
            </w:r>
          </w:p>
        </w:tc>
      </w:tr>
      <w:tr w:rsidR="00C23185" w:rsidRPr="00C67355" w:rsidTr="00DE10C3">
        <w:tc>
          <w:tcPr>
            <w:tcW w:w="9429" w:type="dxa"/>
            <w:gridSpan w:val="11"/>
          </w:tcPr>
          <w:p w:rsidR="00C23185" w:rsidRPr="00CE1083" w:rsidRDefault="00C23185" w:rsidP="00C23185">
            <w:pPr>
              <w:jc w:val="center"/>
              <w:rPr>
                <w:lang w:val="uk-UA"/>
              </w:rPr>
            </w:pPr>
            <w:r w:rsidRPr="00CE1083">
              <w:rPr>
                <w:b/>
                <w:lang w:val="uk-UA"/>
              </w:rPr>
              <w:t>2. А</w:t>
            </w:r>
            <w:r w:rsidRPr="00CE1083">
              <w:rPr>
                <w:b/>
              </w:rPr>
              <w:t>нотація до курсу</w:t>
            </w:r>
          </w:p>
        </w:tc>
      </w:tr>
      <w:tr w:rsidR="00C23185" w:rsidRPr="00C67355" w:rsidTr="00DE10C3">
        <w:tc>
          <w:tcPr>
            <w:tcW w:w="9429" w:type="dxa"/>
            <w:gridSpan w:val="11"/>
          </w:tcPr>
          <w:p w:rsidR="00C23185" w:rsidRPr="00CE1083" w:rsidRDefault="00C23185" w:rsidP="00C23185">
            <w:pPr>
              <w:jc w:val="both"/>
              <w:rPr>
                <w:lang w:val="uk-UA"/>
              </w:rPr>
            </w:pPr>
            <w:r>
              <w:rPr>
                <w:lang w:val="uk-UA"/>
              </w:rPr>
              <w:t>Курс «Методика викладання основної іноземної мови (англійська)» є нормативною дисципліною обсягом 20 кредитів ЄКТС. Він</w:t>
            </w:r>
            <w:r w:rsidRPr="00BA36D9">
              <w:rPr>
                <w:lang w:val="uk-UA"/>
              </w:rPr>
              <w:t xml:space="preserve"> складається з шести модулів, кожен з яких охоплює досить широке коло методичних проблем, а </w:t>
            </w:r>
            <w:r>
              <w:rPr>
                <w:lang w:val="uk-UA"/>
              </w:rPr>
              <w:t>модуль містить декілька тем</w:t>
            </w:r>
            <w:r w:rsidRPr="00BA36D9">
              <w:rPr>
                <w:lang w:val="uk-UA"/>
              </w:rPr>
              <w:t>, присвячених важливим питанням методичної підготовки майбутніх учителів англійської мови. Модуль вивчається протягом одного семестру, починаючи з третього, а загальна кількість годин, рекомендованих для вивчення окремого модуля, відповідає кількості годин</w:t>
            </w:r>
            <w:r>
              <w:rPr>
                <w:lang w:val="uk-UA"/>
              </w:rPr>
              <w:t xml:space="preserve"> у навчальному плані,</w:t>
            </w:r>
            <w:r w:rsidRPr="00BA36D9">
              <w:rPr>
                <w:lang w:val="uk-UA"/>
              </w:rPr>
              <w:t xml:space="preserve"> </w:t>
            </w:r>
            <w:r>
              <w:rPr>
                <w:lang w:val="uk-UA"/>
              </w:rPr>
              <w:t xml:space="preserve">які </w:t>
            </w:r>
            <w:r w:rsidRPr="00BA36D9">
              <w:rPr>
                <w:lang w:val="uk-UA"/>
              </w:rPr>
              <w:t>виділ</w:t>
            </w:r>
            <w:r>
              <w:rPr>
                <w:lang w:val="uk-UA"/>
              </w:rPr>
              <w:t>ено</w:t>
            </w:r>
            <w:r w:rsidRPr="00BA36D9">
              <w:rPr>
                <w:lang w:val="uk-UA"/>
              </w:rPr>
              <w:t xml:space="preserve"> на оволодіння цим програмним курсом. Шість модулів </w:t>
            </w:r>
            <w:r>
              <w:rPr>
                <w:lang w:val="uk-UA"/>
              </w:rPr>
              <w:t>дисциплін</w:t>
            </w:r>
            <w:r w:rsidRPr="00BA36D9">
              <w:rPr>
                <w:lang w:val="uk-UA"/>
              </w:rPr>
              <w:t>и, відображають той шлях, який студенти мають пройти від учнів, що вивчають мову, до вчителів, що її навчають. Таким чином, протягом третього і четвертого семестрів відбувається оволодіння основами викладання, а більш складні</w:t>
            </w:r>
            <w:r>
              <w:rPr>
                <w:lang w:val="uk-UA"/>
              </w:rPr>
              <w:t xml:space="preserve"> теми вивчаються протягом 5-8 семестрів. Кожна тема</w:t>
            </w:r>
            <w:r w:rsidRPr="00BA36D9">
              <w:rPr>
                <w:lang w:val="uk-UA"/>
              </w:rPr>
              <w:t xml:space="preserve"> вивчається протягом </w:t>
            </w:r>
            <w:r>
              <w:rPr>
                <w:lang w:val="uk-UA"/>
              </w:rPr>
              <w:t xml:space="preserve">щонайменше </w:t>
            </w:r>
            <w:r w:rsidRPr="00BA36D9">
              <w:rPr>
                <w:lang w:val="uk-UA"/>
              </w:rPr>
              <w:t xml:space="preserve">8 аудиторних </w:t>
            </w:r>
            <w:r>
              <w:rPr>
                <w:lang w:val="uk-UA"/>
              </w:rPr>
              <w:t>годин і потребує не менше, як 22</w:t>
            </w:r>
            <w:r w:rsidRPr="00BA36D9">
              <w:rPr>
                <w:lang w:val="uk-UA"/>
              </w:rPr>
              <w:t xml:space="preserve"> годин</w:t>
            </w:r>
            <w:r>
              <w:rPr>
                <w:lang w:val="uk-UA"/>
              </w:rPr>
              <w:t>и</w:t>
            </w:r>
            <w:r w:rsidRPr="00BA36D9">
              <w:rPr>
                <w:lang w:val="uk-UA"/>
              </w:rPr>
              <w:t xml:space="preserve"> самостійної роботи. </w:t>
            </w:r>
            <w:r>
              <w:rPr>
                <w:lang w:val="uk-UA"/>
              </w:rPr>
              <w:t xml:space="preserve">Курс передбачає використання </w:t>
            </w:r>
            <w:r w:rsidRPr="000B03A3">
              <w:rPr>
                <w:lang w:val="uk-UA"/>
              </w:rPr>
              <w:t>інтерактивних навчальних підходів, які включають навчання на основі комунікативних завдань, використання ситуаційних досліджень, симуляції, групові проекти та розв’язання проблем. Всі ці підходи мають сприяти підвищенню рівня інтерактивності та перетворенню студента на суб’єкт навчального процесу.</w:t>
            </w:r>
          </w:p>
        </w:tc>
      </w:tr>
      <w:tr w:rsidR="00C23185" w:rsidRPr="00C67355" w:rsidTr="00DE10C3">
        <w:tc>
          <w:tcPr>
            <w:tcW w:w="9429" w:type="dxa"/>
            <w:gridSpan w:val="11"/>
          </w:tcPr>
          <w:p w:rsidR="00C23185" w:rsidRPr="00CE1083" w:rsidRDefault="00C23185" w:rsidP="00C23185">
            <w:pPr>
              <w:jc w:val="center"/>
              <w:rPr>
                <w:lang w:val="uk-UA"/>
              </w:rPr>
            </w:pPr>
            <w:r w:rsidRPr="00CE1083">
              <w:rPr>
                <w:b/>
                <w:lang w:val="uk-UA"/>
              </w:rPr>
              <w:t xml:space="preserve">3. </w:t>
            </w:r>
            <w:r w:rsidRPr="00CE1083">
              <w:rPr>
                <w:b/>
              </w:rPr>
              <w:t xml:space="preserve">Мета </w:t>
            </w:r>
            <w:r w:rsidRPr="00CE1083">
              <w:rPr>
                <w:b/>
                <w:lang w:val="uk-UA"/>
              </w:rPr>
              <w:t xml:space="preserve">та цілі </w:t>
            </w:r>
            <w:r w:rsidRPr="00CE1083">
              <w:rPr>
                <w:b/>
              </w:rPr>
              <w:t>курсу</w:t>
            </w:r>
            <w:r w:rsidRPr="00CE1083">
              <w:rPr>
                <w:b/>
                <w:lang w:val="uk-UA"/>
              </w:rPr>
              <w:t xml:space="preserve"> </w:t>
            </w:r>
          </w:p>
        </w:tc>
      </w:tr>
      <w:tr w:rsidR="00C23185" w:rsidRPr="00C67355" w:rsidTr="00DE10C3">
        <w:tc>
          <w:tcPr>
            <w:tcW w:w="9429" w:type="dxa"/>
            <w:gridSpan w:val="11"/>
          </w:tcPr>
          <w:p w:rsidR="00C23185" w:rsidRDefault="00C23185" w:rsidP="00C23185">
            <w:pPr>
              <w:jc w:val="both"/>
              <w:rPr>
                <w:color w:val="000000"/>
                <w:lang w:val="uk-UA"/>
              </w:rPr>
            </w:pPr>
            <w:r w:rsidRPr="002C1B1D">
              <w:rPr>
                <w:b/>
                <w:color w:val="000000"/>
              </w:rPr>
              <w:t>Мет</w:t>
            </w:r>
            <w:r w:rsidRPr="002C1B1D">
              <w:rPr>
                <w:b/>
                <w:color w:val="000000"/>
                <w:lang w:val="uk-UA"/>
              </w:rPr>
              <w:t>а:</w:t>
            </w:r>
            <w:r w:rsidRPr="002C1B1D">
              <w:rPr>
                <w:color w:val="000000"/>
                <w:lang w:val="uk-UA"/>
              </w:rPr>
              <w:t xml:space="preserve"> підготовка майбутнього вчителя, здатного навчати англійську мову як </w:t>
            </w:r>
            <w:r w:rsidRPr="002C1B1D">
              <w:rPr>
                <w:color w:val="000000"/>
              </w:rPr>
              <w:t>життєво необхідного вміння здійснювати ефективну іншомовну комунікацію</w:t>
            </w:r>
            <w:r>
              <w:rPr>
                <w:color w:val="000000"/>
                <w:lang w:val="uk-UA"/>
              </w:rPr>
              <w:t>;</w:t>
            </w:r>
            <w:r w:rsidRPr="002C1B1D">
              <w:rPr>
                <w:color w:val="000000"/>
                <w:lang w:val="uk-UA"/>
              </w:rPr>
              <w:t xml:space="preserve"> підвищувати рівень володіння іноземною мовою учнів </w:t>
            </w:r>
            <w:r w:rsidRPr="002C1B1D">
              <w:rPr>
                <w:color w:val="000000"/>
              </w:rPr>
              <w:t>загальноосвітніх навчальних закладів</w:t>
            </w:r>
            <w:r w:rsidRPr="002C1B1D">
              <w:rPr>
                <w:color w:val="000000"/>
                <w:lang w:val="uk-UA"/>
              </w:rPr>
              <w:t xml:space="preserve"> згідно з Загальноєвропейськими </w:t>
            </w:r>
            <w:r w:rsidRPr="002C1B1D">
              <w:rPr>
                <w:color w:val="000000"/>
              </w:rPr>
              <w:t>Рекомендаціями з мовної освіти</w:t>
            </w:r>
            <w:r w:rsidRPr="002C1B1D">
              <w:rPr>
                <w:color w:val="000000"/>
                <w:lang w:val="uk-UA"/>
              </w:rPr>
              <w:t xml:space="preserve"> (2001) та Державними стандартами.</w:t>
            </w:r>
          </w:p>
          <w:p w:rsidR="00C23185" w:rsidRDefault="00C23185" w:rsidP="00C23185">
            <w:pPr>
              <w:jc w:val="both"/>
              <w:rPr>
                <w:color w:val="000000"/>
                <w:lang w:val="uk-UA"/>
              </w:rPr>
            </w:pPr>
            <w:r w:rsidRPr="002C1B1D">
              <w:rPr>
                <w:b/>
                <w:color w:val="000000"/>
                <w:lang w:val="uk-UA"/>
              </w:rPr>
              <w:t>Цілі:</w:t>
            </w:r>
            <w:r>
              <w:rPr>
                <w:color w:val="000000"/>
                <w:lang w:val="uk-UA"/>
              </w:rPr>
              <w:t xml:space="preserve"> </w:t>
            </w:r>
            <w:r w:rsidRPr="002C1B1D">
              <w:rPr>
                <w:color w:val="000000"/>
              </w:rPr>
              <w:t>оволодіння основами викладання англійської мови в загальноосвітніх навчальних закладах</w:t>
            </w:r>
            <w:r>
              <w:rPr>
                <w:color w:val="000000"/>
                <w:lang w:val="uk-UA"/>
              </w:rPr>
              <w:t>.</w:t>
            </w:r>
          </w:p>
          <w:p w:rsidR="00B51D05" w:rsidRPr="002C1B1D" w:rsidRDefault="00B51D05" w:rsidP="00C23185">
            <w:pPr>
              <w:jc w:val="both"/>
              <w:rPr>
                <w:lang w:val="uk-UA"/>
              </w:rPr>
            </w:pPr>
          </w:p>
        </w:tc>
      </w:tr>
      <w:tr w:rsidR="00C23185" w:rsidRPr="00C67355" w:rsidTr="00DE10C3">
        <w:tc>
          <w:tcPr>
            <w:tcW w:w="9429" w:type="dxa"/>
            <w:gridSpan w:val="11"/>
          </w:tcPr>
          <w:p w:rsidR="00C23185" w:rsidRPr="00CE1083" w:rsidRDefault="00C23185" w:rsidP="00C23185">
            <w:pPr>
              <w:jc w:val="center"/>
              <w:rPr>
                <w:b/>
                <w:lang w:val="uk-UA"/>
              </w:rPr>
            </w:pPr>
            <w:r w:rsidRPr="00CE1083">
              <w:rPr>
                <w:b/>
                <w:lang w:val="uk-UA"/>
              </w:rPr>
              <w:lastRenderedPageBreak/>
              <w:t>4. Результати навчання (компетентності)</w:t>
            </w:r>
          </w:p>
        </w:tc>
      </w:tr>
      <w:tr w:rsidR="00C23185" w:rsidRPr="00C67355" w:rsidTr="00DE10C3">
        <w:tc>
          <w:tcPr>
            <w:tcW w:w="9429" w:type="dxa"/>
            <w:gridSpan w:val="11"/>
          </w:tcPr>
          <w:p w:rsidR="00C23185" w:rsidRPr="00147E46" w:rsidRDefault="00C23185" w:rsidP="00C23185">
            <w:pPr>
              <w:pStyle w:val="10"/>
              <w:spacing w:after="0" w:line="240" w:lineRule="auto"/>
              <w:ind w:left="0"/>
              <w:jc w:val="both"/>
              <w:rPr>
                <w:rFonts w:ascii="Times New Roman" w:hAnsi="Times New Roman"/>
                <w:b/>
                <w:sz w:val="24"/>
                <w:szCs w:val="24"/>
              </w:rPr>
            </w:pPr>
            <w:r w:rsidRPr="00147E46">
              <w:rPr>
                <w:rFonts w:ascii="Times New Roman" w:hAnsi="Times New Roman"/>
                <w:b/>
                <w:sz w:val="24"/>
                <w:szCs w:val="24"/>
              </w:rPr>
              <w:t>Загальні компетентності (ЗК):</w:t>
            </w:r>
          </w:p>
          <w:p w:rsidR="00C23185" w:rsidRPr="00AF79A3" w:rsidRDefault="00C23185" w:rsidP="00C23185">
            <w:pPr>
              <w:pStyle w:val="10"/>
              <w:spacing w:after="0" w:line="240" w:lineRule="auto"/>
              <w:ind w:left="0"/>
              <w:jc w:val="both"/>
              <w:rPr>
                <w:rFonts w:ascii="Times New Roman" w:hAnsi="Times New Roman"/>
                <w:sz w:val="24"/>
                <w:szCs w:val="24"/>
              </w:rPr>
            </w:pPr>
            <w:r w:rsidRPr="00AF79A3">
              <w:rPr>
                <w:rFonts w:ascii="Times New Roman" w:hAnsi="Times New Roman"/>
                <w:sz w:val="24"/>
                <w:szCs w:val="24"/>
              </w:rPr>
              <w:t>ЗК</w:t>
            </w:r>
            <w:r>
              <w:rPr>
                <w:rFonts w:ascii="Times New Roman" w:hAnsi="Times New Roman"/>
                <w:sz w:val="24"/>
                <w:szCs w:val="24"/>
              </w:rPr>
              <w:t xml:space="preserve"> </w:t>
            </w:r>
            <w:r w:rsidRPr="00AF79A3">
              <w:rPr>
                <w:rFonts w:ascii="Times New Roman" w:hAnsi="Times New Roman"/>
                <w:sz w:val="24"/>
                <w:szCs w:val="24"/>
              </w:rPr>
              <w:t>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C23185" w:rsidRPr="00AF79A3" w:rsidRDefault="00C23185" w:rsidP="00C23185">
            <w:pPr>
              <w:pStyle w:val="10"/>
              <w:spacing w:after="0" w:line="240" w:lineRule="auto"/>
              <w:ind w:left="0"/>
              <w:jc w:val="both"/>
              <w:rPr>
                <w:rFonts w:ascii="Times New Roman" w:hAnsi="Times New Roman"/>
                <w:sz w:val="24"/>
                <w:szCs w:val="24"/>
              </w:rPr>
            </w:pPr>
            <w:r w:rsidRPr="00AF79A3">
              <w:rPr>
                <w:rFonts w:ascii="Times New Roman" w:hAnsi="Times New Roman"/>
                <w:sz w:val="24"/>
                <w:szCs w:val="24"/>
              </w:rPr>
              <w:t>ЗК 4. Здатність бути критичним і самокритичним.</w:t>
            </w:r>
          </w:p>
          <w:p w:rsidR="00C23185" w:rsidRPr="00AF79A3" w:rsidRDefault="00C23185" w:rsidP="00C23185">
            <w:pPr>
              <w:pStyle w:val="10"/>
              <w:spacing w:after="0" w:line="240" w:lineRule="auto"/>
              <w:ind w:left="0"/>
              <w:jc w:val="both"/>
              <w:rPr>
                <w:rFonts w:ascii="Times New Roman" w:hAnsi="Times New Roman"/>
                <w:sz w:val="24"/>
                <w:szCs w:val="24"/>
              </w:rPr>
            </w:pPr>
            <w:r w:rsidRPr="00AF79A3">
              <w:rPr>
                <w:rFonts w:ascii="Times New Roman" w:hAnsi="Times New Roman"/>
                <w:sz w:val="24"/>
                <w:szCs w:val="24"/>
              </w:rPr>
              <w:t>ЗК 5. Здатність учитися й оволодівати сучасними знаннями.</w:t>
            </w:r>
          </w:p>
          <w:p w:rsidR="00C23185" w:rsidRPr="00AF79A3" w:rsidRDefault="00C23185" w:rsidP="00C23185">
            <w:pPr>
              <w:pStyle w:val="10"/>
              <w:spacing w:after="0" w:line="240" w:lineRule="auto"/>
              <w:ind w:left="0"/>
              <w:jc w:val="both"/>
              <w:rPr>
                <w:rFonts w:ascii="Times New Roman" w:hAnsi="Times New Roman"/>
                <w:sz w:val="24"/>
                <w:szCs w:val="24"/>
              </w:rPr>
            </w:pPr>
            <w:r w:rsidRPr="00AF79A3">
              <w:rPr>
                <w:rFonts w:ascii="Times New Roman" w:hAnsi="Times New Roman"/>
                <w:sz w:val="24"/>
                <w:szCs w:val="24"/>
              </w:rPr>
              <w:t>ЗК 6. Здатність до пошуку, опрацювання та аналізу інформації з різних джерел.</w:t>
            </w:r>
          </w:p>
          <w:p w:rsidR="00C23185" w:rsidRPr="00AF79A3" w:rsidRDefault="00C23185" w:rsidP="00C23185">
            <w:pPr>
              <w:pStyle w:val="10"/>
              <w:spacing w:after="0" w:line="240" w:lineRule="auto"/>
              <w:ind w:left="0"/>
              <w:jc w:val="both"/>
              <w:rPr>
                <w:rFonts w:ascii="Times New Roman" w:hAnsi="Times New Roman"/>
                <w:sz w:val="24"/>
                <w:szCs w:val="24"/>
              </w:rPr>
            </w:pPr>
            <w:r w:rsidRPr="00AF79A3">
              <w:rPr>
                <w:rFonts w:ascii="Times New Roman" w:hAnsi="Times New Roman"/>
                <w:sz w:val="24"/>
                <w:szCs w:val="24"/>
              </w:rPr>
              <w:t>ЗК 7. Уміння виявляти, ставити та вирішувати проблеми.</w:t>
            </w:r>
          </w:p>
          <w:p w:rsidR="00C23185" w:rsidRPr="00AF79A3" w:rsidRDefault="00C23185" w:rsidP="00C23185">
            <w:pPr>
              <w:pStyle w:val="10"/>
              <w:spacing w:after="0" w:line="240" w:lineRule="auto"/>
              <w:ind w:left="0"/>
              <w:jc w:val="both"/>
              <w:rPr>
                <w:rFonts w:ascii="Times New Roman" w:hAnsi="Times New Roman"/>
                <w:sz w:val="24"/>
                <w:szCs w:val="24"/>
              </w:rPr>
            </w:pPr>
            <w:r w:rsidRPr="00AF79A3">
              <w:rPr>
                <w:rFonts w:ascii="Times New Roman" w:hAnsi="Times New Roman"/>
                <w:sz w:val="24"/>
                <w:szCs w:val="24"/>
              </w:rPr>
              <w:t>ЗК 8. Здатність працювати в команді та автономно.</w:t>
            </w:r>
          </w:p>
          <w:p w:rsidR="00C23185" w:rsidRPr="00AF79A3" w:rsidRDefault="00C23185" w:rsidP="00C23185">
            <w:pPr>
              <w:pStyle w:val="10"/>
              <w:spacing w:after="0" w:line="240" w:lineRule="auto"/>
              <w:ind w:left="0"/>
              <w:jc w:val="both"/>
              <w:rPr>
                <w:rFonts w:ascii="Times New Roman" w:hAnsi="Times New Roman"/>
                <w:sz w:val="24"/>
                <w:szCs w:val="24"/>
              </w:rPr>
            </w:pPr>
            <w:r w:rsidRPr="00AF79A3">
              <w:rPr>
                <w:rFonts w:ascii="Times New Roman" w:hAnsi="Times New Roman"/>
                <w:sz w:val="24"/>
                <w:szCs w:val="24"/>
              </w:rPr>
              <w:t>ЗК 9. Здатність спілкуватися англійською мовою.</w:t>
            </w:r>
          </w:p>
          <w:p w:rsidR="00C23185" w:rsidRPr="00AF79A3" w:rsidRDefault="00C23185" w:rsidP="00C23185">
            <w:pPr>
              <w:pStyle w:val="10"/>
              <w:spacing w:after="0" w:line="240" w:lineRule="auto"/>
              <w:ind w:left="0"/>
              <w:jc w:val="both"/>
              <w:rPr>
                <w:rFonts w:ascii="Times New Roman" w:hAnsi="Times New Roman"/>
                <w:sz w:val="24"/>
                <w:szCs w:val="24"/>
              </w:rPr>
            </w:pPr>
            <w:r w:rsidRPr="00AF79A3">
              <w:rPr>
                <w:rFonts w:ascii="Times New Roman" w:hAnsi="Times New Roman"/>
                <w:sz w:val="24"/>
                <w:szCs w:val="24"/>
              </w:rPr>
              <w:t>ЗК 11. Здатність застосовувати знання у практичних ситуаціях.</w:t>
            </w:r>
          </w:p>
          <w:p w:rsidR="00C23185" w:rsidRPr="00AF79A3" w:rsidRDefault="00C23185" w:rsidP="00C23185">
            <w:pPr>
              <w:pStyle w:val="10"/>
              <w:spacing w:after="0" w:line="240" w:lineRule="auto"/>
              <w:ind w:left="0"/>
              <w:jc w:val="both"/>
              <w:rPr>
                <w:rFonts w:ascii="Times New Roman" w:hAnsi="Times New Roman"/>
                <w:sz w:val="24"/>
                <w:szCs w:val="24"/>
              </w:rPr>
            </w:pPr>
            <w:r w:rsidRPr="00AF79A3">
              <w:rPr>
                <w:rFonts w:ascii="Times New Roman" w:hAnsi="Times New Roman"/>
                <w:sz w:val="24"/>
                <w:szCs w:val="24"/>
              </w:rPr>
              <w:t>ЗК 12. Навички використання інформаційних і комунікаційних технологій.</w:t>
            </w:r>
          </w:p>
          <w:p w:rsidR="00C23185" w:rsidRDefault="00C23185" w:rsidP="00C23185">
            <w:pPr>
              <w:pStyle w:val="10"/>
              <w:spacing w:after="0" w:line="240" w:lineRule="auto"/>
              <w:ind w:left="0"/>
              <w:jc w:val="both"/>
              <w:rPr>
                <w:rFonts w:ascii="Times New Roman" w:hAnsi="Times New Roman"/>
                <w:sz w:val="24"/>
                <w:szCs w:val="24"/>
              </w:rPr>
            </w:pPr>
            <w:r w:rsidRPr="00AF79A3">
              <w:rPr>
                <w:rFonts w:ascii="Times New Roman" w:hAnsi="Times New Roman"/>
                <w:sz w:val="24"/>
                <w:szCs w:val="24"/>
              </w:rPr>
              <w:t>ЗК 13. Здатність проведення досліджень на належному рівні.</w:t>
            </w:r>
          </w:p>
          <w:p w:rsidR="00C23185" w:rsidRPr="00147E46" w:rsidRDefault="00C23185" w:rsidP="00C23185">
            <w:pPr>
              <w:pStyle w:val="10"/>
              <w:spacing w:after="0" w:line="240" w:lineRule="auto"/>
              <w:ind w:left="0"/>
              <w:jc w:val="both"/>
              <w:rPr>
                <w:rFonts w:ascii="Times New Roman" w:hAnsi="Times New Roman"/>
                <w:b/>
                <w:sz w:val="24"/>
                <w:szCs w:val="24"/>
              </w:rPr>
            </w:pPr>
            <w:r w:rsidRPr="003D550F">
              <w:rPr>
                <w:rFonts w:ascii="Times New Roman" w:hAnsi="Times New Roman"/>
                <w:b/>
                <w:sz w:val="24"/>
                <w:szCs w:val="24"/>
              </w:rPr>
              <w:t>Фахові</w:t>
            </w:r>
            <w:r w:rsidRPr="00147E46">
              <w:rPr>
                <w:rFonts w:ascii="Times New Roman" w:hAnsi="Times New Roman"/>
                <w:b/>
                <w:sz w:val="24"/>
                <w:szCs w:val="24"/>
              </w:rPr>
              <w:t xml:space="preserve"> компетентності (</w:t>
            </w:r>
            <w:r>
              <w:rPr>
                <w:rFonts w:ascii="Times New Roman" w:hAnsi="Times New Roman"/>
                <w:b/>
                <w:sz w:val="24"/>
                <w:szCs w:val="24"/>
              </w:rPr>
              <w:t>Ф</w:t>
            </w:r>
            <w:r w:rsidRPr="00147E46">
              <w:rPr>
                <w:rFonts w:ascii="Times New Roman" w:hAnsi="Times New Roman"/>
                <w:b/>
                <w:sz w:val="24"/>
                <w:szCs w:val="24"/>
              </w:rPr>
              <w:t>К):</w:t>
            </w:r>
          </w:p>
          <w:p w:rsidR="00C23185" w:rsidRDefault="00C23185" w:rsidP="00C23185">
            <w:pPr>
              <w:pStyle w:val="10"/>
              <w:spacing w:after="0" w:line="240" w:lineRule="auto"/>
              <w:ind w:left="0"/>
              <w:jc w:val="both"/>
              <w:rPr>
                <w:rFonts w:ascii="Times New Roman" w:hAnsi="Times New Roman"/>
                <w:sz w:val="24"/>
                <w:szCs w:val="24"/>
              </w:rPr>
            </w:pPr>
            <w:r>
              <w:rPr>
                <w:rFonts w:ascii="Times New Roman" w:hAnsi="Times New Roman"/>
                <w:sz w:val="24"/>
                <w:szCs w:val="24"/>
              </w:rPr>
              <w:t xml:space="preserve">ФК 1. </w:t>
            </w:r>
            <w:r w:rsidRPr="00547138">
              <w:rPr>
                <w:rFonts w:ascii="Times New Roman" w:hAnsi="Times New Roman"/>
                <w:sz w:val="24"/>
                <w:szCs w:val="24"/>
              </w:rPr>
              <w:t>Усвідомлення структури педагогічної науки та її теоретичних основ.</w:t>
            </w:r>
          </w:p>
          <w:p w:rsidR="00C23185" w:rsidRDefault="00C23185" w:rsidP="00C23185">
            <w:pPr>
              <w:pStyle w:val="10"/>
              <w:spacing w:after="0" w:line="240" w:lineRule="auto"/>
              <w:ind w:left="0"/>
              <w:jc w:val="both"/>
              <w:rPr>
                <w:rFonts w:ascii="Times New Roman" w:hAnsi="Times New Roman"/>
                <w:sz w:val="24"/>
                <w:szCs w:val="24"/>
              </w:rPr>
            </w:pPr>
            <w:r>
              <w:rPr>
                <w:rFonts w:ascii="Times New Roman" w:hAnsi="Times New Roman"/>
                <w:sz w:val="24"/>
                <w:szCs w:val="24"/>
              </w:rPr>
              <w:t xml:space="preserve">ФК 2. </w:t>
            </w:r>
            <w:r w:rsidRPr="00547138">
              <w:rPr>
                <w:rFonts w:ascii="Times New Roman" w:hAnsi="Times New Roman"/>
                <w:sz w:val="24"/>
                <w:szCs w:val="24"/>
              </w:rPr>
              <w:t>Здатність використовувати в професійній діяльності знання про мову як особливу знакову систему, її природу, функції, рівні.</w:t>
            </w:r>
          </w:p>
          <w:p w:rsidR="00C23185" w:rsidRDefault="00C23185" w:rsidP="00C23185">
            <w:pPr>
              <w:pStyle w:val="10"/>
              <w:spacing w:after="0" w:line="240" w:lineRule="auto"/>
              <w:ind w:left="0"/>
              <w:jc w:val="both"/>
              <w:rPr>
                <w:rFonts w:ascii="Times New Roman" w:hAnsi="Times New Roman"/>
                <w:sz w:val="24"/>
                <w:szCs w:val="24"/>
              </w:rPr>
            </w:pPr>
            <w:r>
              <w:rPr>
                <w:rFonts w:ascii="Times New Roman" w:hAnsi="Times New Roman"/>
                <w:sz w:val="24"/>
                <w:szCs w:val="24"/>
              </w:rPr>
              <w:t xml:space="preserve">ФК 3. </w:t>
            </w:r>
            <w:r w:rsidRPr="00547138">
              <w:rPr>
                <w:rFonts w:ascii="Times New Roman" w:hAnsi="Times New Roman"/>
                <w:sz w:val="24"/>
                <w:szCs w:val="24"/>
              </w:rPr>
              <w:t>Здатність використовувати в професійній діяльності знання традиційних і новітніх теорій, напрямків, методів і технологій в галузях педагогіки, психології та методики навчання іноземних мов.</w:t>
            </w:r>
          </w:p>
          <w:p w:rsidR="00C23185" w:rsidRDefault="00C23185" w:rsidP="00C23185">
            <w:pPr>
              <w:pStyle w:val="10"/>
              <w:spacing w:after="0" w:line="240" w:lineRule="auto"/>
              <w:ind w:left="0"/>
              <w:jc w:val="both"/>
              <w:rPr>
                <w:rFonts w:ascii="Times New Roman" w:hAnsi="Times New Roman"/>
                <w:sz w:val="24"/>
                <w:szCs w:val="24"/>
              </w:rPr>
            </w:pPr>
            <w:r>
              <w:rPr>
                <w:rFonts w:ascii="Times New Roman" w:hAnsi="Times New Roman"/>
                <w:sz w:val="24"/>
                <w:szCs w:val="24"/>
              </w:rPr>
              <w:t xml:space="preserve">ФК 4. </w:t>
            </w:r>
            <w:r w:rsidRPr="000879FC">
              <w:rPr>
                <w:rFonts w:ascii="Times New Roman" w:hAnsi="Times New Roman"/>
                <w:sz w:val="24"/>
                <w:szCs w:val="24"/>
              </w:rPr>
              <w:t>Розуміння основних цілей і завдань освітнього процесу та специфіки діяльності вчителя ІМ у закладах ЗСО.</w:t>
            </w:r>
          </w:p>
          <w:p w:rsidR="00C23185" w:rsidRDefault="00C23185" w:rsidP="00C23185">
            <w:pPr>
              <w:pStyle w:val="10"/>
              <w:spacing w:after="0" w:line="240" w:lineRule="auto"/>
              <w:ind w:left="0"/>
              <w:jc w:val="both"/>
              <w:rPr>
                <w:rFonts w:ascii="Times New Roman" w:hAnsi="Times New Roman"/>
                <w:sz w:val="24"/>
                <w:szCs w:val="24"/>
              </w:rPr>
            </w:pPr>
            <w:r>
              <w:rPr>
                <w:rFonts w:ascii="Times New Roman" w:hAnsi="Times New Roman"/>
                <w:sz w:val="24"/>
                <w:szCs w:val="24"/>
              </w:rPr>
              <w:t xml:space="preserve">ФК 6. </w:t>
            </w:r>
            <w:r w:rsidRPr="004A725B">
              <w:rPr>
                <w:rFonts w:ascii="Times New Roman" w:hAnsi="Times New Roman"/>
                <w:sz w:val="24"/>
                <w:szCs w:val="24"/>
              </w:rPr>
              <w:t>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C23185" w:rsidRDefault="00C23185" w:rsidP="00C23185">
            <w:pPr>
              <w:pStyle w:val="10"/>
              <w:spacing w:after="0" w:line="240" w:lineRule="auto"/>
              <w:ind w:left="0"/>
              <w:jc w:val="both"/>
              <w:rPr>
                <w:rFonts w:ascii="Times New Roman" w:hAnsi="Times New Roman"/>
                <w:sz w:val="24"/>
                <w:szCs w:val="24"/>
              </w:rPr>
            </w:pPr>
            <w:r>
              <w:rPr>
                <w:rFonts w:ascii="Times New Roman" w:hAnsi="Times New Roman"/>
                <w:sz w:val="24"/>
                <w:szCs w:val="24"/>
              </w:rPr>
              <w:t xml:space="preserve">ФК 7. </w:t>
            </w:r>
            <w:r w:rsidRPr="002B70EE">
              <w:rPr>
                <w:rFonts w:ascii="Times New Roman" w:hAnsi="Times New Roman"/>
                <w:sz w:val="24"/>
                <w:szCs w:val="24"/>
              </w:rPr>
              <w:t>Здатність планувати, організовувати, здійснювати прикладне мікродослідження з предметної спеціальності на засадах методологічного та правового підґрунтя; аналізувати, систематизувати,  інтерпретувати та презентувати його результати.</w:t>
            </w:r>
          </w:p>
          <w:p w:rsidR="00C23185" w:rsidRDefault="00C23185" w:rsidP="00C23185">
            <w:pPr>
              <w:pStyle w:val="10"/>
              <w:spacing w:after="0" w:line="240" w:lineRule="auto"/>
              <w:ind w:left="0"/>
              <w:jc w:val="both"/>
              <w:rPr>
                <w:rFonts w:ascii="Times New Roman" w:hAnsi="Times New Roman"/>
                <w:sz w:val="24"/>
                <w:szCs w:val="24"/>
              </w:rPr>
            </w:pPr>
            <w:r w:rsidRPr="002232E5">
              <w:rPr>
                <w:rFonts w:ascii="Times New Roman" w:hAnsi="Times New Roman"/>
                <w:sz w:val="24"/>
                <w:szCs w:val="24"/>
              </w:rPr>
              <w:t>ФК 8. Здатність вільно оперувати спеціальною термінологією для розв’язання професійних завдань.</w:t>
            </w:r>
          </w:p>
          <w:p w:rsidR="00C23185" w:rsidRDefault="00C23185" w:rsidP="00C23185">
            <w:pPr>
              <w:pStyle w:val="10"/>
              <w:spacing w:after="0" w:line="240" w:lineRule="auto"/>
              <w:ind w:left="0"/>
              <w:jc w:val="both"/>
              <w:rPr>
                <w:rFonts w:ascii="Times New Roman" w:hAnsi="Times New Roman"/>
                <w:sz w:val="24"/>
                <w:szCs w:val="24"/>
              </w:rPr>
            </w:pPr>
            <w:r w:rsidRPr="0007534C">
              <w:rPr>
                <w:rFonts w:ascii="Times New Roman" w:hAnsi="Times New Roman"/>
                <w:sz w:val="24"/>
                <w:szCs w:val="24"/>
              </w:rPr>
              <w:t>ФК 10. 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p w:rsidR="00C23185" w:rsidRDefault="00C23185" w:rsidP="00C23185">
            <w:pPr>
              <w:ind w:right="20"/>
              <w:jc w:val="both"/>
              <w:rPr>
                <w:b/>
                <w:lang w:val="uk-UA"/>
              </w:rPr>
            </w:pPr>
            <w:r>
              <w:t xml:space="preserve">ФК 13. </w:t>
            </w:r>
            <w:r w:rsidRPr="00E75F46">
              <w:t>Здатність керувати власним професійним розвитком у сфері вивчення та навчання іноземних мов.</w:t>
            </w:r>
          </w:p>
          <w:p w:rsidR="00C23185" w:rsidRPr="009123C0" w:rsidRDefault="00C23185" w:rsidP="00C23185">
            <w:pPr>
              <w:ind w:right="20"/>
              <w:jc w:val="both"/>
              <w:rPr>
                <w:lang w:val="uk-UA"/>
              </w:rPr>
            </w:pPr>
            <w:r w:rsidRPr="00A67A8B">
              <w:rPr>
                <w:lang w:val="uk-UA"/>
              </w:rPr>
              <w:t>Ключовою фаховою компетентністю,</w:t>
            </w:r>
            <w:r w:rsidRPr="009123C0">
              <w:rPr>
                <w:lang w:val="uk-UA"/>
              </w:rPr>
              <w:t xml:space="preserve"> на забезпечення якої спрямован</w:t>
            </w:r>
            <w:r>
              <w:rPr>
                <w:lang w:val="uk-UA"/>
              </w:rPr>
              <w:t>ий курс, є професійно-методична</w:t>
            </w:r>
            <w:r w:rsidRPr="009123C0">
              <w:rPr>
                <w:lang w:val="uk-UA"/>
              </w:rPr>
              <w:t>.</w:t>
            </w:r>
          </w:p>
          <w:p w:rsidR="00C23185" w:rsidRPr="007721D2" w:rsidRDefault="00C23185" w:rsidP="00C23185">
            <w:pPr>
              <w:jc w:val="both"/>
              <w:rPr>
                <w:b/>
                <w:lang w:val="uk-UA"/>
              </w:rPr>
            </w:pPr>
            <w:r w:rsidRPr="007721D2">
              <w:rPr>
                <w:b/>
                <w:lang w:val="uk-UA"/>
              </w:rPr>
              <w:t>Результати навчання (РН):</w:t>
            </w:r>
          </w:p>
          <w:p w:rsidR="00C23185" w:rsidRPr="007721D2" w:rsidRDefault="00C23185" w:rsidP="00C23185">
            <w:pPr>
              <w:jc w:val="both"/>
              <w:rPr>
                <w:rFonts w:eastAsia="Calibri"/>
                <w:color w:val="000000"/>
                <w:lang w:val="uk-UA"/>
              </w:rPr>
            </w:pPr>
            <w:r w:rsidRPr="007721D2">
              <w:rPr>
                <w:lang w:val="uk-UA"/>
              </w:rPr>
              <w:t xml:space="preserve">РН 1. </w:t>
            </w:r>
            <w:r w:rsidRPr="007721D2">
              <w:rPr>
                <w:rFonts w:eastAsia="Calibri"/>
                <w:color w:val="000000"/>
                <w:lang w:val="uk-UA"/>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rsidR="00C23185" w:rsidRPr="007721D2" w:rsidRDefault="00C23185" w:rsidP="00C23185">
            <w:pPr>
              <w:jc w:val="both"/>
              <w:rPr>
                <w:rFonts w:eastAsia="Calibri"/>
                <w:color w:val="000000"/>
                <w:sz w:val="28"/>
                <w:szCs w:val="28"/>
                <w:lang w:val="uk-UA"/>
              </w:rPr>
            </w:pPr>
            <w:r w:rsidRPr="007721D2">
              <w:rPr>
                <w:lang w:val="uk-UA"/>
              </w:rPr>
              <w:t xml:space="preserve">РН 2. </w:t>
            </w:r>
            <w:r w:rsidRPr="007721D2">
              <w:rPr>
                <w:rFonts w:eastAsia="Calibri"/>
                <w:color w:val="000000"/>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r w:rsidRPr="007721D2">
              <w:rPr>
                <w:rFonts w:eastAsia="Calibri"/>
                <w:color w:val="000000"/>
                <w:sz w:val="28"/>
                <w:szCs w:val="28"/>
                <w:lang w:val="uk-UA"/>
              </w:rPr>
              <w:t xml:space="preserve"> </w:t>
            </w:r>
          </w:p>
          <w:p w:rsidR="00C23185" w:rsidRPr="007721D2" w:rsidRDefault="00C23185" w:rsidP="00C23185">
            <w:pPr>
              <w:autoSpaceDE w:val="0"/>
              <w:autoSpaceDN w:val="0"/>
              <w:adjustRightInd w:val="0"/>
              <w:spacing w:after="36"/>
              <w:jc w:val="both"/>
              <w:rPr>
                <w:rFonts w:eastAsia="Calibri"/>
                <w:color w:val="000000"/>
              </w:rPr>
            </w:pPr>
            <w:r>
              <w:t xml:space="preserve">РН.3 </w:t>
            </w:r>
            <w:r w:rsidRPr="007721D2">
              <w:rPr>
                <w:rFonts w:eastAsia="Calibri"/>
                <w:color w:val="000000"/>
              </w:rPr>
              <w:t xml:space="preserve">Організовувати процес свого навчання й самоосвіти. </w:t>
            </w:r>
          </w:p>
          <w:p w:rsidR="00C23185" w:rsidRPr="007721D2" w:rsidRDefault="00C23185" w:rsidP="00C23185">
            <w:pPr>
              <w:autoSpaceDE w:val="0"/>
              <w:autoSpaceDN w:val="0"/>
              <w:adjustRightInd w:val="0"/>
              <w:spacing w:after="36"/>
              <w:jc w:val="both"/>
              <w:rPr>
                <w:rFonts w:eastAsia="Calibri"/>
                <w:color w:val="000000"/>
              </w:rPr>
            </w:pPr>
            <w:r w:rsidRPr="007721D2">
              <w:rPr>
                <w:rFonts w:eastAsia="Calibri"/>
                <w:color w:val="000000"/>
              </w:rPr>
              <w:t>РН 5. Співпрацювати з колегами, представниками інших культур та релігій, прибічниками різних політичних поглядів тощо.</w:t>
            </w:r>
          </w:p>
          <w:p w:rsidR="00C23185" w:rsidRPr="007721D2" w:rsidRDefault="00C23185" w:rsidP="00C23185">
            <w:pPr>
              <w:autoSpaceDE w:val="0"/>
              <w:autoSpaceDN w:val="0"/>
              <w:adjustRightInd w:val="0"/>
              <w:spacing w:after="36"/>
              <w:jc w:val="both"/>
              <w:rPr>
                <w:rFonts w:eastAsia="Calibri"/>
                <w:color w:val="000000"/>
              </w:rPr>
            </w:pPr>
            <w:r w:rsidRPr="007721D2">
              <w:rPr>
                <w:rFonts w:eastAsia="Calibri"/>
                <w:color w:val="000000"/>
              </w:rPr>
              <w:lastRenderedPageBreak/>
              <w:t>РН 6. Використовувати інформаційні й комунікаційні технології для вирішення типових задач і проблем професійної діяльності.</w:t>
            </w:r>
          </w:p>
          <w:p w:rsidR="00C23185" w:rsidRPr="007721D2" w:rsidRDefault="00C23185" w:rsidP="00C23185">
            <w:pPr>
              <w:autoSpaceDE w:val="0"/>
              <w:autoSpaceDN w:val="0"/>
              <w:adjustRightInd w:val="0"/>
              <w:spacing w:after="36"/>
              <w:jc w:val="both"/>
              <w:rPr>
                <w:rFonts w:eastAsia="Calibri"/>
                <w:color w:val="000000"/>
              </w:rPr>
            </w:pPr>
            <w:r w:rsidRPr="007721D2">
              <w:rPr>
                <w:rFonts w:eastAsia="Calibri"/>
                <w:color w:val="000000"/>
              </w:rPr>
              <w:t>РН 7. Розуміти основні проблеми освіти та підходи до їх розв’язання із застосуванням доцільних методів та інноваційних підходів.</w:t>
            </w:r>
          </w:p>
          <w:p w:rsidR="00C23185" w:rsidRPr="007721D2" w:rsidRDefault="00C23185" w:rsidP="00C23185">
            <w:pPr>
              <w:autoSpaceDE w:val="0"/>
              <w:autoSpaceDN w:val="0"/>
              <w:adjustRightInd w:val="0"/>
              <w:spacing w:after="36"/>
              <w:jc w:val="both"/>
              <w:rPr>
                <w:rFonts w:eastAsia="Calibri"/>
                <w:color w:val="000000"/>
              </w:rPr>
            </w:pPr>
            <w:r w:rsidRPr="007721D2">
              <w:rPr>
                <w:rFonts w:eastAsia="Calibri"/>
                <w:color w:val="000000"/>
              </w:rPr>
              <w:t>РН 10. Знати принципи, технології і прийоми створення усних і письмових текстів різних жанрів і стилів державною та іноземними мовами.</w:t>
            </w:r>
          </w:p>
          <w:p w:rsidR="00C23185" w:rsidRPr="007721D2" w:rsidRDefault="00C23185" w:rsidP="00C23185">
            <w:pPr>
              <w:autoSpaceDE w:val="0"/>
              <w:autoSpaceDN w:val="0"/>
              <w:adjustRightInd w:val="0"/>
              <w:spacing w:after="36"/>
              <w:jc w:val="both"/>
              <w:rPr>
                <w:rFonts w:eastAsia="Calibri"/>
                <w:color w:val="000000"/>
              </w:rPr>
            </w:pPr>
            <w:r w:rsidRPr="007721D2">
              <w:rPr>
                <w:rFonts w:eastAsia="Calibri"/>
                <w:color w:val="000000"/>
              </w:rPr>
              <w:t>РН 13.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C23185" w:rsidRPr="007721D2" w:rsidRDefault="00C23185" w:rsidP="00C23185">
            <w:pPr>
              <w:autoSpaceDE w:val="0"/>
              <w:autoSpaceDN w:val="0"/>
              <w:adjustRightInd w:val="0"/>
              <w:spacing w:after="36"/>
              <w:jc w:val="both"/>
              <w:rPr>
                <w:rFonts w:eastAsia="Calibri"/>
                <w:color w:val="000000"/>
              </w:rPr>
            </w:pPr>
            <w:r w:rsidRPr="007721D2">
              <w:rPr>
                <w:rFonts w:eastAsia="Calibri"/>
                <w:color w:val="000000"/>
              </w:rPr>
              <w:t>РН 14. Знати й розуміти основні поняття, теорії та концепції обраної освітньої спеціалізації, уміти застосовувати їх у професійній діяльності.</w:t>
            </w:r>
          </w:p>
          <w:p w:rsidR="00C23185" w:rsidRPr="007721D2" w:rsidRDefault="00C23185" w:rsidP="00C23185">
            <w:pPr>
              <w:autoSpaceDE w:val="0"/>
              <w:autoSpaceDN w:val="0"/>
              <w:adjustRightInd w:val="0"/>
              <w:spacing w:after="36"/>
              <w:jc w:val="both"/>
              <w:rPr>
                <w:rFonts w:eastAsia="Calibri"/>
              </w:rPr>
            </w:pPr>
            <w:r w:rsidRPr="007721D2">
              <w:rPr>
                <w:rFonts w:eastAsia="Calibri"/>
              </w:rPr>
              <w:t>РН 15. 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C23185" w:rsidRPr="007721D2" w:rsidRDefault="00C23185" w:rsidP="00C23185">
            <w:pPr>
              <w:autoSpaceDE w:val="0"/>
              <w:autoSpaceDN w:val="0"/>
              <w:adjustRightInd w:val="0"/>
              <w:spacing w:after="36"/>
              <w:jc w:val="both"/>
              <w:rPr>
                <w:rFonts w:eastAsia="Calibri"/>
                <w:color w:val="000000"/>
              </w:rPr>
            </w:pPr>
            <w:r w:rsidRPr="007721D2">
              <w:rPr>
                <w:rFonts w:eastAsia="Calibri"/>
                <w:color w:val="000000"/>
              </w:rPr>
              <w:t>РН 16. Володіти методикою проведення навчальних занять у ЗЗСО;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C23185" w:rsidRPr="007721D2" w:rsidRDefault="00C23185" w:rsidP="00C23185">
            <w:pPr>
              <w:autoSpaceDE w:val="0"/>
              <w:autoSpaceDN w:val="0"/>
              <w:adjustRightInd w:val="0"/>
              <w:spacing w:after="36"/>
              <w:jc w:val="both"/>
              <w:rPr>
                <w:rFonts w:eastAsia="Calibri"/>
                <w:color w:val="000000"/>
              </w:rPr>
            </w:pPr>
            <w:r w:rsidRPr="007721D2">
              <w:rPr>
                <w:rFonts w:eastAsia="Calibri"/>
                <w:color w:val="000000"/>
              </w:rPr>
              <w:t>РН 17. Збирати, аналізувати, систематизувати й інтерпретувати факти реального освітнього процесу та використовувати їх для планування, організації та реалізації прикладного мікродослідження з основної та другої іноземних мов; презентувати його результати.</w:t>
            </w:r>
          </w:p>
          <w:p w:rsidR="00C23185" w:rsidRPr="007721D2" w:rsidRDefault="00C23185" w:rsidP="00C23185">
            <w:pPr>
              <w:autoSpaceDE w:val="0"/>
              <w:autoSpaceDN w:val="0"/>
              <w:adjustRightInd w:val="0"/>
              <w:jc w:val="both"/>
              <w:rPr>
                <w:rFonts w:eastAsia="Calibri"/>
              </w:rPr>
            </w:pPr>
            <w:r w:rsidRPr="007721D2">
              <w:rPr>
                <w:rFonts w:eastAsia="Calibri"/>
                <w:color w:val="000000"/>
              </w:rPr>
              <w:t xml:space="preserve">РН 18. Мати навички управління комплексними діями або проектами при </w:t>
            </w:r>
            <w:r w:rsidRPr="007721D2">
              <w:rPr>
                <w:rFonts w:eastAsia="Calibri"/>
              </w:rPr>
              <w:t>розв’язанні типових задач і вирішення проблем у професійній діяльності в галузі обраної освітньої спеціалізації та нести відповідальність за прийняття рішень у непередбачуваних умовах.</w:t>
            </w:r>
          </w:p>
          <w:p w:rsidR="00C23185" w:rsidRDefault="00C23185" w:rsidP="00C23185">
            <w:pPr>
              <w:tabs>
                <w:tab w:val="left" w:pos="284"/>
                <w:tab w:val="left" w:pos="567"/>
              </w:tabs>
              <w:jc w:val="both"/>
              <w:rPr>
                <w:b/>
                <w:lang w:val="uk-UA"/>
              </w:rPr>
            </w:pPr>
            <w:r w:rsidRPr="007721D2">
              <w:rPr>
                <w:rFonts w:eastAsia="Calibri"/>
                <w:color w:val="000000"/>
              </w:rPr>
              <w:t xml:space="preserve">РН 19. </w:t>
            </w:r>
            <w:r w:rsidRPr="007721D2">
              <w:rPr>
                <w:rFonts w:eastAsia="Calibri"/>
              </w:rPr>
              <w:t>Критично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C23185" w:rsidRDefault="00C23185" w:rsidP="00C23185">
            <w:pPr>
              <w:tabs>
                <w:tab w:val="left" w:pos="284"/>
                <w:tab w:val="left" w:pos="567"/>
              </w:tabs>
              <w:jc w:val="both"/>
              <w:rPr>
                <w:b/>
                <w:lang w:val="uk-UA"/>
              </w:rPr>
            </w:pPr>
            <w:r w:rsidRPr="009123C0">
              <w:rPr>
                <w:b/>
                <w:lang w:val="uk-UA"/>
              </w:rPr>
              <w:t>Уточнені</w:t>
            </w:r>
            <w:r>
              <w:rPr>
                <w:b/>
                <w:lang w:val="uk-UA"/>
              </w:rPr>
              <w:t xml:space="preserve"> результати навчання. </w:t>
            </w:r>
          </w:p>
          <w:p w:rsidR="00C23185" w:rsidRPr="002C1B1D" w:rsidRDefault="00C23185" w:rsidP="00C23185">
            <w:pPr>
              <w:tabs>
                <w:tab w:val="left" w:pos="284"/>
                <w:tab w:val="left" w:pos="567"/>
              </w:tabs>
              <w:jc w:val="both"/>
            </w:pPr>
            <w:r w:rsidRPr="002C1B1D">
              <w:t xml:space="preserve">У результаті вивчення навчальної дисципліни </w:t>
            </w:r>
            <w:r w:rsidRPr="00C23185">
              <w:rPr>
                <w:b/>
              </w:rPr>
              <w:t>у 3 і 4-му семестрах</w:t>
            </w:r>
            <w:r w:rsidRPr="002C1B1D">
              <w:t xml:space="preserve"> студент повинен володіти такими </w:t>
            </w:r>
            <w:r w:rsidRPr="0001065C">
              <w:t>компетентностями:</w:t>
            </w:r>
            <w:r w:rsidRPr="002C1B1D">
              <w:t xml:space="preserve"> </w:t>
            </w:r>
          </w:p>
          <w:p w:rsidR="00C23185" w:rsidRPr="002C1B1D" w:rsidRDefault="00C23185" w:rsidP="00C23185">
            <w:pPr>
              <w:pStyle w:val="a5"/>
              <w:numPr>
                <w:ilvl w:val="0"/>
                <w:numId w:val="7"/>
              </w:numPr>
              <w:tabs>
                <w:tab w:val="left" w:pos="284"/>
                <w:tab w:val="left" w:pos="567"/>
              </w:tabs>
              <w:ind w:left="738" w:hanging="312"/>
              <w:jc w:val="both"/>
            </w:pPr>
            <w:r w:rsidRPr="002C1B1D">
              <w:rPr>
                <w:color w:val="000000"/>
              </w:rPr>
              <w:t>Здійснювати рефлексію над власним вивченням мови;</w:t>
            </w:r>
          </w:p>
          <w:p w:rsidR="00C23185" w:rsidRPr="002C1B1D" w:rsidRDefault="00C23185" w:rsidP="00C23185">
            <w:pPr>
              <w:pStyle w:val="a5"/>
              <w:numPr>
                <w:ilvl w:val="0"/>
                <w:numId w:val="7"/>
              </w:numPr>
              <w:tabs>
                <w:tab w:val="left" w:pos="284"/>
                <w:tab w:val="left" w:pos="567"/>
              </w:tabs>
              <w:ind w:left="709" w:hanging="283"/>
              <w:jc w:val="both"/>
            </w:pPr>
            <w:r w:rsidRPr="002C1B1D">
              <w:rPr>
                <w:color w:val="000000"/>
              </w:rPr>
              <w:t>Заохочувати своїх майбутніх учнів до природнього опанування іноземною мовою на додаток до свідомого її вивчення;</w:t>
            </w:r>
          </w:p>
          <w:p w:rsidR="00C23185" w:rsidRPr="002C1B1D" w:rsidRDefault="00C23185" w:rsidP="00C23185">
            <w:pPr>
              <w:pStyle w:val="a5"/>
              <w:numPr>
                <w:ilvl w:val="0"/>
                <w:numId w:val="7"/>
              </w:numPr>
              <w:tabs>
                <w:tab w:val="left" w:pos="284"/>
                <w:tab w:val="left" w:pos="567"/>
              </w:tabs>
              <w:ind w:left="709" w:hanging="283"/>
              <w:jc w:val="both"/>
            </w:pPr>
            <w:r w:rsidRPr="002C1B1D">
              <w:rPr>
                <w:color w:val="000000"/>
              </w:rPr>
              <w:t>Давати рекомендації учням щодо планування, організації та контролю власного навчання відповідно до способу сприймання навчального матеріалу;</w:t>
            </w:r>
          </w:p>
          <w:p w:rsidR="00C23185" w:rsidRPr="002C1B1D" w:rsidRDefault="00C23185" w:rsidP="00C23185">
            <w:pPr>
              <w:pStyle w:val="a5"/>
              <w:numPr>
                <w:ilvl w:val="0"/>
                <w:numId w:val="7"/>
              </w:numPr>
              <w:tabs>
                <w:tab w:val="left" w:pos="284"/>
                <w:tab w:val="left" w:pos="567"/>
              </w:tabs>
              <w:ind w:left="709" w:hanging="283"/>
              <w:jc w:val="both"/>
            </w:pPr>
            <w:r w:rsidRPr="002C1B1D">
              <w:rPr>
                <w:color w:val="000000"/>
              </w:rPr>
              <w:t>Визначати риси різноманітних підходів і методів у навчальних матеріалах та завданнях;</w:t>
            </w:r>
          </w:p>
          <w:p w:rsidR="00C23185" w:rsidRPr="002C1B1D" w:rsidRDefault="00C23185" w:rsidP="00C23185">
            <w:pPr>
              <w:pStyle w:val="a5"/>
              <w:numPr>
                <w:ilvl w:val="0"/>
                <w:numId w:val="7"/>
              </w:numPr>
              <w:tabs>
                <w:tab w:val="left" w:pos="284"/>
                <w:tab w:val="left" w:pos="567"/>
              </w:tabs>
              <w:ind w:left="709" w:hanging="283"/>
              <w:jc w:val="both"/>
            </w:pPr>
            <w:r w:rsidRPr="002C1B1D">
              <w:rPr>
                <w:color w:val="000000"/>
              </w:rPr>
              <w:t>Обирати відповідні стратегії та види діяльності для навчання граматики і лексики у контексті;</w:t>
            </w:r>
          </w:p>
          <w:p w:rsidR="00C23185" w:rsidRPr="002C1B1D" w:rsidRDefault="00C23185" w:rsidP="00C23185">
            <w:pPr>
              <w:pStyle w:val="a5"/>
              <w:numPr>
                <w:ilvl w:val="0"/>
                <w:numId w:val="7"/>
              </w:numPr>
              <w:tabs>
                <w:tab w:val="left" w:pos="284"/>
                <w:tab w:val="left" w:pos="567"/>
              </w:tabs>
              <w:ind w:left="709" w:hanging="283"/>
              <w:jc w:val="both"/>
            </w:pPr>
            <w:r w:rsidRPr="002C1B1D">
              <w:rPr>
                <w:color w:val="000000"/>
              </w:rPr>
              <w:t>Аналізувати роботу на уроці щодо організації, способів взаємодії учнів, мови класного вжитку, використання засобів навчання;</w:t>
            </w:r>
          </w:p>
          <w:p w:rsidR="00C23185" w:rsidRPr="002C1B1D" w:rsidRDefault="00C23185" w:rsidP="00C23185">
            <w:pPr>
              <w:pStyle w:val="a5"/>
              <w:numPr>
                <w:ilvl w:val="0"/>
                <w:numId w:val="7"/>
              </w:numPr>
              <w:tabs>
                <w:tab w:val="left" w:pos="284"/>
                <w:tab w:val="left" w:pos="567"/>
              </w:tabs>
              <w:ind w:left="709" w:hanging="283"/>
              <w:jc w:val="both"/>
            </w:pPr>
            <w:r w:rsidRPr="002C1B1D">
              <w:rPr>
                <w:color w:val="000000"/>
              </w:rPr>
              <w:t>Використовувати мову класного вжитку відповідно до віку та навчальних потреб учнів;</w:t>
            </w:r>
          </w:p>
          <w:p w:rsidR="00C23185" w:rsidRPr="00C23185" w:rsidRDefault="00C23185" w:rsidP="00C23185">
            <w:pPr>
              <w:pStyle w:val="a5"/>
              <w:numPr>
                <w:ilvl w:val="0"/>
                <w:numId w:val="7"/>
              </w:numPr>
              <w:tabs>
                <w:tab w:val="left" w:pos="284"/>
                <w:tab w:val="left" w:pos="567"/>
              </w:tabs>
              <w:ind w:left="738" w:hanging="312"/>
              <w:jc w:val="both"/>
              <w:rPr>
                <w:lang w:val="uk-UA"/>
              </w:rPr>
            </w:pPr>
            <w:r w:rsidRPr="002C1B1D">
              <w:rPr>
                <w:color w:val="000000"/>
              </w:rPr>
              <w:t>Рефлексувати над власним навчанням у змістових модулях 1 і 2.</w:t>
            </w:r>
          </w:p>
          <w:p w:rsidR="00C23185" w:rsidRDefault="00C23185" w:rsidP="00C23185">
            <w:pPr>
              <w:tabs>
                <w:tab w:val="left" w:pos="284"/>
                <w:tab w:val="left" w:pos="567"/>
              </w:tabs>
              <w:jc w:val="both"/>
              <w:rPr>
                <w:b/>
              </w:rPr>
            </w:pPr>
            <w:r w:rsidRPr="002C1B1D">
              <w:t>У результаті ви</w:t>
            </w:r>
            <w:r>
              <w:t xml:space="preserve">вчення навчальної дисципліни </w:t>
            </w:r>
            <w:r w:rsidRPr="00C23185">
              <w:rPr>
                <w:b/>
              </w:rPr>
              <w:t>у 5 і 6-му семестрах</w:t>
            </w:r>
            <w:r w:rsidRPr="002C1B1D">
              <w:t xml:space="preserve"> студент повинен </w:t>
            </w:r>
            <w:r>
              <w:t>розуміти ключову роль</w:t>
            </w:r>
            <w:r w:rsidRPr="00AB7208">
              <w:t xml:space="preserve"> умінь при комунікативному навчанні англійської мови</w:t>
            </w:r>
            <w:r w:rsidRPr="00AB7208">
              <w:rPr>
                <w:color w:val="000000"/>
              </w:rPr>
              <w:t xml:space="preserve"> в загальноосвітніх навчальних закладах</w:t>
            </w:r>
            <w:r w:rsidRPr="00AB7208">
              <w:t>.</w:t>
            </w:r>
            <w:r>
              <w:rPr>
                <w:lang w:val="uk-UA"/>
              </w:rPr>
              <w:t xml:space="preserve">і </w:t>
            </w:r>
            <w:r w:rsidRPr="002C1B1D">
              <w:t xml:space="preserve">володіти такими </w:t>
            </w:r>
            <w:r w:rsidRPr="007302AC">
              <w:t>компетентностями</w:t>
            </w:r>
            <w:r w:rsidRPr="002C1B1D">
              <w:rPr>
                <w:b/>
              </w:rPr>
              <w:t>:</w:t>
            </w:r>
          </w:p>
          <w:p w:rsidR="00C23185" w:rsidRPr="00C23185" w:rsidRDefault="00C23185" w:rsidP="00C23185">
            <w:pPr>
              <w:pStyle w:val="a5"/>
              <w:numPr>
                <w:ilvl w:val="0"/>
                <w:numId w:val="30"/>
              </w:numPr>
              <w:ind w:left="454" w:hanging="283"/>
            </w:pPr>
            <w:r w:rsidRPr="00AB7208">
              <w:t>Аналізувати навчальний матеріал, який спрямований на формування мовленнєвих умінь, і визначати його мету</w:t>
            </w:r>
            <w:r w:rsidRPr="00C23185">
              <w:rPr>
                <w:lang w:val="uk-UA"/>
              </w:rPr>
              <w:t>;</w:t>
            </w:r>
          </w:p>
          <w:p w:rsidR="00C23185" w:rsidRPr="00AB7208" w:rsidRDefault="00C23185" w:rsidP="00C23185">
            <w:pPr>
              <w:pStyle w:val="a5"/>
              <w:numPr>
                <w:ilvl w:val="0"/>
                <w:numId w:val="30"/>
              </w:numPr>
              <w:ind w:left="454" w:hanging="283"/>
            </w:pPr>
            <w:r w:rsidRPr="00AB7208">
              <w:lastRenderedPageBreak/>
              <w:t>Відбирати автентичні тексти для читання та аудіювання, створювати завдання для різноманітних навчальних цілей</w:t>
            </w:r>
            <w:r w:rsidRPr="00C23185">
              <w:rPr>
                <w:lang w:val="uk-UA"/>
              </w:rPr>
              <w:t>;</w:t>
            </w:r>
          </w:p>
          <w:p w:rsidR="00C23185" w:rsidRPr="00AB7208" w:rsidRDefault="00C23185" w:rsidP="00C23185">
            <w:pPr>
              <w:pStyle w:val="a5"/>
              <w:numPr>
                <w:ilvl w:val="0"/>
                <w:numId w:val="30"/>
              </w:numPr>
              <w:ind w:left="454" w:hanging="283"/>
            </w:pPr>
            <w:r w:rsidRPr="00AB7208">
              <w:t>Визначати проблеми, з якими учні можуть стикатися при оволодінні рецептивними і продуктивними уміннями</w:t>
            </w:r>
            <w:r>
              <w:rPr>
                <w:lang w:val="uk-UA"/>
              </w:rPr>
              <w:t>;</w:t>
            </w:r>
            <w:r w:rsidRPr="00AB7208">
              <w:t xml:space="preserve">   </w:t>
            </w:r>
          </w:p>
          <w:p w:rsidR="00C23185" w:rsidRPr="00AB7208" w:rsidRDefault="00C23185" w:rsidP="00C23185">
            <w:pPr>
              <w:pStyle w:val="a5"/>
              <w:numPr>
                <w:ilvl w:val="0"/>
                <w:numId w:val="30"/>
              </w:numPr>
              <w:ind w:left="454" w:hanging="283"/>
            </w:pPr>
            <w:r w:rsidRPr="00AB7208">
              <w:t>Розробляти серію завдань, які зорієнтовані на розвиток продуктивних умінь, з урахуванням потреб учнів і різноманітних навчальних цілей</w:t>
            </w:r>
            <w:r>
              <w:rPr>
                <w:lang w:val="uk-UA"/>
              </w:rPr>
              <w:t>;</w:t>
            </w:r>
          </w:p>
          <w:p w:rsidR="00C23185" w:rsidRPr="00AB7208" w:rsidRDefault="00C23185" w:rsidP="00C23185">
            <w:pPr>
              <w:pStyle w:val="a5"/>
              <w:numPr>
                <w:ilvl w:val="0"/>
                <w:numId w:val="30"/>
              </w:numPr>
              <w:ind w:left="454" w:hanging="283"/>
            </w:pPr>
            <w:r w:rsidRPr="00AB7208">
              <w:t>Планувати серію завдань, які інтегрують уміння сприймати на слух, говорити, читати та писати англійською мовою</w:t>
            </w:r>
            <w:r>
              <w:rPr>
                <w:lang w:val="uk-UA"/>
              </w:rPr>
              <w:t>;</w:t>
            </w:r>
          </w:p>
          <w:p w:rsidR="00C23185" w:rsidRPr="00AB7208" w:rsidRDefault="00C23185" w:rsidP="00C23185">
            <w:pPr>
              <w:pStyle w:val="a5"/>
              <w:numPr>
                <w:ilvl w:val="0"/>
                <w:numId w:val="30"/>
              </w:numPr>
              <w:ind w:left="454" w:hanging="283"/>
            </w:pPr>
            <w:r w:rsidRPr="00AB7208">
              <w:t>Розробляти плани уроків для використання з певною групою учнів</w:t>
            </w:r>
            <w:r>
              <w:rPr>
                <w:lang w:val="uk-UA"/>
              </w:rPr>
              <w:t>;</w:t>
            </w:r>
          </w:p>
          <w:p w:rsidR="00C23185" w:rsidRPr="00AB7208" w:rsidRDefault="00C23185" w:rsidP="00C23185">
            <w:pPr>
              <w:pStyle w:val="a5"/>
              <w:numPr>
                <w:ilvl w:val="0"/>
                <w:numId w:val="30"/>
              </w:numPr>
              <w:ind w:left="454" w:hanging="283"/>
            </w:pPr>
            <w:r w:rsidRPr="00AB7208">
              <w:t>Оцінювати підручники на предмет використання в конкретному навчальному контексті</w:t>
            </w:r>
            <w:r>
              <w:rPr>
                <w:lang w:val="uk-UA"/>
              </w:rPr>
              <w:t>;</w:t>
            </w:r>
            <w:r w:rsidRPr="00AB7208">
              <w:t xml:space="preserve"> </w:t>
            </w:r>
          </w:p>
          <w:p w:rsidR="00C23185" w:rsidRPr="00AB7208" w:rsidRDefault="00C23185" w:rsidP="00C23185">
            <w:pPr>
              <w:pStyle w:val="a5"/>
              <w:numPr>
                <w:ilvl w:val="0"/>
                <w:numId w:val="30"/>
              </w:numPr>
              <w:ind w:left="454" w:hanging="283"/>
            </w:pPr>
            <w:r w:rsidRPr="00AB7208">
              <w:t>Визначати різні типи помилок в усному та писемному мовленні учнів і реагувати на них відповідно</w:t>
            </w:r>
            <w:r>
              <w:rPr>
                <w:lang w:val="uk-UA"/>
              </w:rPr>
              <w:t>;</w:t>
            </w:r>
            <w:r w:rsidRPr="00AB7208">
              <w:t xml:space="preserve">  </w:t>
            </w:r>
          </w:p>
          <w:p w:rsidR="00C23185" w:rsidRPr="00AB7208" w:rsidRDefault="00C23185" w:rsidP="00C23185">
            <w:pPr>
              <w:pStyle w:val="a5"/>
              <w:numPr>
                <w:ilvl w:val="0"/>
                <w:numId w:val="30"/>
              </w:numPr>
              <w:tabs>
                <w:tab w:val="left" w:pos="284"/>
                <w:tab w:val="left" w:pos="567"/>
              </w:tabs>
              <w:ind w:left="454" w:hanging="283"/>
              <w:jc w:val="both"/>
            </w:pPr>
            <w:r w:rsidRPr="00AB7208">
              <w:rPr>
                <w:color w:val="000000"/>
              </w:rPr>
              <w:t>Рефлексувати над власним навчанням у змістових модулях 3 і 4.</w:t>
            </w:r>
          </w:p>
          <w:p w:rsidR="00B51D05" w:rsidRDefault="00B1045E" w:rsidP="00B51D05">
            <w:pPr>
              <w:tabs>
                <w:tab w:val="left" w:pos="284"/>
                <w:tab w:val="left" w:pos="567"/>
              </w:tabs>
              <w:jc w:val="both"/>
              <w:rPr>
                <w:b/>
              </w:rPr>
            </w:pPr>
            <w:r>
              <w:rPr>
                <w:lang w:val="uk-UA"/>
              </w:rPr>
              <w:t xml:space="preserve">    </w:t>
            </w:r>
            <w:r w:rsidR="00B51D05" w:rsidRPr="002C1B1D">
              <w:t>У результаті ви</w:t>
            </w:r>
            <w:r w:rsidR="00B51D05">
              <w:t xml:space="preserve">вчення навчальної дисципліни </w:t>
            </w:r>
            <w:r w:rsidR="00B51D05" w:rsidRPr="00B51D05">
              <w:rPr>
                <w:b/>
              </w:rPr>
              <w:t>у 7 і 8-му семестрах</w:t>
            </w:r>
            <w:r w:rsidR="00B51D05" w:rsidRPr="002C1B1D">
              <w:t xml:space="preserve"> студент повинен </w:t>
            </w:r>
            <w:r w:rsidR="00B51D05">
              <w:rPr>
                <w:lang w:val="uk-UA"/>
              </w:rPr>
              <w:t xml:space="preserve">вміти </w:t>
            </w:r>
            <w:r w:rsidR="00B51D05">
              <w:t>використовувати спеціальні ресурси</w:t>
            </w:r>
            <w:r w:rsidR="00B51D05" w:rsidRPr="007A3746">
              <w:t>, які сприяють комунікативному навчанню англійської мови</w:t>
            </w:r>
            <w:r w:rsidR="00B51D05" w:rsidRPr="007A3746">
              <w:rPr>
                <w:color w:val="000000"/>
              </w:rPr>
              <w:t xml:space="preserve"> в загальноосвітніх навчальних закладах</w:t>
            </w:r>
            <w:r w:rsidR="00B51D05">
              <w:t>; розуміти важливі</w:t>
            </w:r>
            <w:r w:rsidR="00B51D05" w:rsidRPr="007A3746">
              <w:t>ст</w:t>
            </w:r>
            <w:r w:rsidR="00B51D05">
              <w:rPr>
                <w:lang w:val="uk-UA"/>
              </w:rPr>
              <w:t>ь</w:t>
            </w:r>
            <w:r w:rsidR="00B51D05" w:rsidRPr="007A3746">
              <w:t xml:space="preserve"> подальшог</w:t>
            </w:r>
            <w:r w:rsidR="00B51D05">
              <w:t xml:space="preserve">о професійного розвитку вчителя та </w:t>
            </w:r>
            <w:r w:rsidR="00B51D05" w:rsidRPr="002C1B1D">
              <w:t xml:space="preserve">володіти такими </w:t>
            </w:r>
            <w:r w:rsidR="00B51D05" w:rsidRPr="009B56FA">
              <w:t>компетентностями:</w:t>
            </w:r>
          </w:p>
          <w:p w:rsidR="00B51D05" w:rsidRPr="007A3746" w:rsidRDefault="00B51D05" w:rsidP="00B51D05">
            <w:pPr>
              <w:pStyle w:val="a5"/>
              <w:numPr>
                <w:ilvl w:val="0"/>
                <w:numId w:val="39"/>
              </w:numPr>
              <w:tabs>
                <w:tab w:val="left" w:pos="284"/>
                <w:tab w:val="left" w:pos="567"/>
              </w:tabs>
              <w:ind w:left="313" w:hanging="142"/>
              <w:jc w:val="both"/>
              <w:rPr>
                <w:rFonts w:cs="Arial"/>
              </w:rPr>
            </w:pPr>
            <w:r w:rsidRPr="007A3746">
              <w:rPr>
                <w:rFonts w:cs="Arial"/>
              </w:rPr>
              <w:t>планувати та здійснювати мікродослідження навчальної діяльності, звітувати про результати та використовувати висновки у роботі</w:t>
            </w:r>
          </w:p>
          <w:p w:rsidR="00B51D05" w:rsidRPr="007A3746" w:rsidRDefault="00B51D05" w:rsidP="00B51D05">
            <w:pPr>
              <w:pStyle w:val="a5"/>
              <w:numPr>
                <w:ilvl w:val="0"/>
                <w:numId w:val="39"/>
              </w:numPr>
              <w:tabs>
                <w:tab w:val="left" w:pos="284"/>
                <w:tab w:val="left" w:pos="567"/>
              </w:tabs>
              <w:ind w:left="313" w:hanging="142"/>
              <w:jc w:val="both"/>
              <w:rPr>
                <w:rFonts w:cs="Arial"/>
              </w:rPr>
            </w:pPr>
            <w:r w:rsidRPr="007A3746">
              <w:rPr>
                <w:rFonts w:cs="Arial"/>
              </w:rPr>
              <w:t>добирати стратегії, методи, навчальні матеріали та інструменти оцінювання відповідно до особливостей молодших школярів</w:t>
            </w:r>
          </w:p>
          <w:p w:rsidR="00B51D05" w:rsidRPr="007A3746" w:rsidRDefault="00B51D05" w:rsidP="00B51D05">
            <w:pPr>
              <w:pStyle w:val="a5"/>
              <w:numPr>
                <w:ilvl w:val="0"/>
                <w:numId w:val="39"/>
              </w:numPr>
              <w:tabs>
                <w:tab w:val="left" w:pos="284"/>
                <w:tab w:val="left" w:pos="567"/>
              </w:tabs>
              <w:ind w:left="313" w:hanging="142"/>
              <w:jc w:val="both"/>
              <w:rPr>
                <w:rFonts w:cs="Arial"/>
              </w:rPr>
            </w:pPr>
            <w:r w:rsidRPr="007A3746">
              <w:rPr>
                <w:rFonts w:cs="Arial"/>
              </w:rPr>
              <w:t>оцінювати, добирати та адаптувати навчальні матеріали та Інтернет ресурси для навчання мови учнів з різними навчальними потребами</w:t>
            </w:r>
          </w:p>
          <w:p w:rsidR="00B51D05" w:rsidRPr="007A3746" w:rsidRDefault="00B51D05" w:rsidP="00B51D05">
            <w:pPr>
              <w:pStyle w:val="a5"/>
              <w:numPr>
                <w:ilvl w:val="0"/>
                <w:numId w:val="39"/>
              </w:numPr>
              <w:tabs>
                <w:tab w:val="left" w:pos="284"/>
                <w:tab w:val="left" w:pos="567"/>
              </w:tabs>
              <w:ind w:left="313" w:hanging="142"/>
              <w:jc w:val="both"/>
              <w:rPr>
                <w:rFonts w:cs="Arial"/>
              </w:rPr>
            </w:pPr>
            <w:r w:rsidRPr="007A3746">
              <w:rPr>
                <w:rFonts w:cs="Arial"/>
              </w:rPr>
              <w:t>добирати стратегії, методи, навчальні матеріали та інструменти оцінювання для навчання мови учнів з різними навчальними потребами</w:t>
            </w:r>
          </w:p>
          <w:p w:rsidR="00B51D05" w:rsidRPr="007A3746" w:rsidRDefault="00B51D05" w:rsidP="00B51D05">
            <w:pPr>
              <w:pStyle w:val="a5"/>
              <w:numPr>
                <w:ilvl w:val="0"/>
                <w:numId w:val="39"/>
              </w:numPr>
              <w:tabs>
                <w:tab w:val="left" w:pos="284"/>
                <w:tab w:val="left" w:pos="567"/>
              </w:tabs>
              <w:ind w:left="313" w:hanging="142"/>
              <w:jc w:val="both"/>
              <w:rPr>
                <w:rFonts w:cs="Arial"/>
              </w:rPr>
            </w:pPr>
            <w:r w:rsidRPr="007A3746">
              <w:rPr>
                <w:rFonts w:cs="Arial"/>
              </w:rPr>
              <w:t>розробляти завдання для розвитку міжкультурної компетентності учнів</w:t>
            </w:r>
          </w:p>
          <w:p w:rsidR="00B51D05" w:rsidRPr="007A3746" w:rsidRDefault="00B51D05" w:rsidP="00B51D05">
            <w:pPr>
              <w:pStyle w:val="a5"/>
              <w:numPr>
                <w:ilvl w:val="0"/>
                <w:numId w:val="39"/>
              </w:numPr>
              <w:tabs>
                <w:tab w:val="left" w:pos="284"/>
                <w:tab w:val="left" w:pos="567"/>
              </w:tabs>
              <w:ind w:left="313" w:hanging="142"/>
              <w:jc w:val="both"/>
              <w:rPr>
                <w:rFonts w:cs="Arial"/>
              </w:rPr>
            </w:pPr>
            <w:r w:rsidRPr="007A3746">
              <w:rPr>
                <w:rFonts w:cs="Arial"/>
              </w:rPr>
              <w:t>доречно використовувати ІКТ у навчальному процесі</w:t>
            </w:r>
          </w:p>
          <w:p w:rsidR="00B51D05" w:rsidRPr="007A3746" w:rsidRDefault="00B51D05" w:rsidP="00B51D05">
            <w:pPr>
              <w:pStyle w:val="a5"/>
              <w:numPr>
                <w:ilvl w:val="0"/>
                <w:numId w:val="39"/>
              </w:numPr>
              <w:tabs>
                <w:tab w:val="left" w:pos="284"/>
                <w:tab w:val="left" w:pos="567"/>
              </w:tabs>
              <w:ind w:left="313" w:hanging="142"/>
              <w:jc w:val="both"/>
              <w:rPr>
                <w:rFonts w:cs="Arial"/>
              </w:rPr>
            </w:pPr>
            <w:r w:rsidRPr="007A3746">
              <w:rPr>
                <w:rFonts w:cs="Arial"/>
              </w:rPr>
              <w:t>планувати та здійснювати індивідуальне мікродослідження навчальної діяльності під час виробничої практики, що є основою для курсової/кваліфікаційної роботи</w:t>
            </w:r>
          </w:p>
          <w:p w:rsidR="00B51D05" w:rsidRPr="007A3746" w:rsidRDefault="00B51D05" w:rsidP="00B51D05">
            <w:pPr>
              <w:pStyle w:val="a5"/>
              <w:numPr>
                <w:ilvl w:val="0"/>
                <w:numId w:val="39"/>
              </w:numPr>
              <w:tabs>
                <w:tab w:val="left" w:pos="284"/>
                <w:tab w:val="left" w:pos="567"/>
              </w:tabs>
              <w:ind w:left="313" w:hanging="142"/>
              <w:jc w:val="both"/>
              <w:rPr>
                <w:rFonts w:cs="Arial"/>
              </w:rPr>
            </w:pPr>
            <w:r w:rsidRPr="007A3746">
              <w:rPr>
                <w:rFonts w:cs="Arial"/>
              </w:rPr>
              <w:t>звітувати про мікродослідження навчальної діяльності та планувати подальшу роботу на основі його результатів</w:t>
            </w:r>
          </w:p>
          <w:p w:rsidR="00B51D05" w:rsidRPr="007A3746" w:rsidRDefault="00B51D05" w:rsidP="00B51D05">
            <w:pPr>
              <w:pStyle w:val="a5"/>
              <w:numPr>
                <w:ilvl w:val="0"/>
                <w:numId w:val="39"/>
              </w:numPr>
              <w:tabs>
                <w:tab w:val="left" w:pos="284"/>
                <w:tab w:val="left" w:pos="567"/>
              </w:tabs>
              <w:ind w:left="313" w:hanging="142"/>
              <w:jc w:val="both"/>
              <w:rPr>
                <w:rFonts w:cs="Arial"/>
              </w:rPr>
            </w:pPr>
            <w:r w:rsidRPr="007A3746">
              <w:rPr>
                <w:rFonts w:cs="Arial"/>
              </w:rPr>
              <w:t>рефлексувати над власним навчанням у цьому курсі</w:t>
            </w:r>
          </w:p>
          <w:p w:rsidR="00C23185" w:rsidRPr="00C23185" w:rsidRDefault="00B51D05" w:rsidP="00B51D05">
            <w:pPr>
              <w:tabs>
                <w:tab w:val="left" w:pos="284"/>
                <w:tab w:val="left" w:pos="567"/>
              </w:tabs>
              <w:jc w:val="both"/>
              <w:rPr>
                <w:lang w:val="uk-UA"/>
              </w:rPr>
            </w:pPr>
            <w:r w:rsidRPr="007A3746">
              <w:rPr>
                <w:rFonts w:cs="Arial"/>
              </w:rPr>
              <w:t>визначати сфери власного професійного розвитку та складати індивідуальний план з урахуванням різноманітних можливостей.</w:t>
            </w:r>
          </w:p>
          <w:p w:rsidR="00C23185" w:rsidRPr="00CE1083" w:rsidRDefault="00C23185" w:rsidP="00C23185">
            <w:pPr>
              <w:pStyle w:val="a5"/>
              <w:tabs>
                <w:tab w:val="left" w:pos="284"/>
                <w:tab w:val="left" w:pos="567"/>
              </w:tabs>
              <w:ind w:left="0"/>
              <w:jc w:val="both"/>
              <w:rPr>
                <w:lang w:val="uk-UA"/>
              </w:rPr>
            </w:pPr>
          </w:p>
        </w:tc>
      </w:tr>
      <w:tr w:rsidR="00C23185" w:rsidRPr="00C67355" w:rsidTr="00DE10C3">
        <w:tc>
          <w:tcPr>
            <w:tcW w:w="9429" w:type="dxa"/>
            <w:gridSpan w:val="11"/>
          </w:tcPr>
          <w:p w:rsidR="00C23185" w:rsidRPr="00CE1083" w:rsidRDefault="00C23185" w:rsidP="00C23185">
            <w:pPr>
              <w:jc w:val="center"/>
              <w:rPr>
                <w:lang w:val="uk-UA"/>
              </w:rPr>
            </w:pPr>
            <w:r w:rsidRPr="00CE1083">
              <w:rPr>
                <w:b/>
                <w:lang w:val="uk-UA"/>
              </w:rPr>
              <w:lastRenderedPageBreak/>
              <w:t>5. Організація навчання курсу</w:t>
            </w:r>
          </w:p>
        </w:tc>
      </w:tr>
      <w:tr w:rsidR="00C23185" w:rsidRPr="00C67355" w:rsidTr="00DE10C3">
        <w:tc>
          <w:tcPr>
            <w:tcW w:w="9429" w:type="dxa"/>
            <w:gridSpan w:val="11"/>
          </w:tcPr>
          <w:p w:rsidR="00C23185" w:rsidRPr="00CE1083" w:rsidRDefault="00C23185" w:rsidP="00C23185">
            <w:pPr>
              <w:jc w:val="center"/>
              <w:rPr>
                <w:lang w:val="uk-UA"/>
              </w:rPr>
            </w:pPr>
            <w:r w:rsidRPr="00C67355">
              <w:t>Обсяг курсу</w:t>
            </w:r>
          </w:p>
        </w:tc>
      </w:tr>
      <w:tr w:rsidR="00C23185" w:rsidRPr="00C67355" w:rsidTr="00DE10C3">
        <w:tc>
          <w:tcPr>
            <w:tcW w:w="4981" w:type="dxa"/>
            <w:gridSpan w:val="6"/>
          </w:tcPr>
          <w:p w:rsidR="00C23185" w:rsidRPr="00CE1083" w:rsidRDefault="00C23185" w:rsidP="00C23185">
            <w:pPr>
              <w:jc w:val="center"/>
              <w:rPr>
                <w:lang w:val="uk-UA"/>
              </w:rPr>
            </w:pPr>
            <w:r w:rsidRPr="00CE1083">
              <w:rPr>
                <w:lang w:val="uk-UA"/>
              </w:rPr>
              <w:t>Вид заняття</w:t>
            </w:r>
          </w:p>
        </w:tc>
        <w:tc>
          <w:tcPr>
            <w:tcW w:w="4448" w:type="dxa"/>
            <w:gridSpan w:val="5"/>
          </w:tcPr>
          <w:p w:rsidR="00C23185" w:rsidRPr="00CE1083" w:rsidRDefault="00C23185" w:rsidP="00C23185">
            <w:pPr>
              <w:jc w:val="center"/>
              <w:rPr>
                <w:lang w:val="uk-UA"/>
              </w:rPr>
            </w:pPr>
            <w:r w:rsidRPr="00CE1083">
              <w:rPr>
                <w:lang w:val="uk-UA"/>
              </w:rPr>
              <w:t>Загальна кількість годин</w:t>
            </w:r>
          </w:p>
        </w:tc>
      </w:tr>
      <w:tr w:rsidR="00C23185" w:rsidRPr="00C67355" w:rsidTr="00DE10C3">
        <w:tc>
          <w:tcPr>
            <w:tcW w:w="4981" w:type="dxa"/>
            <w:gridSpan w:val="6"/>
          </w:tcPr>
          <w:p w:rsidR="00C23185" w:rsidRPr="00CE1083" w:rsidRDefault="00C23185" w:rsidP="00C23185">
            <w:pPr>
              <w:pStyle w:val="1"/>
              <w:spacing w:line="240" w:lineRule="auto"/>
              <w:rPr>
                <w:rFonts w:ascii="Times New Roman" w:hAnsi="Times New Roman" w:cs="Times New Roman"/>
                <w:sz w:val="24"/>
                <w:szCs w:val="24"/>
              </w:rPr>
            </w:pPr>
            <w:r w:rsidRPr="00CE1083">
              <w:rPr>
                <w:rFonts w:ascii="Times New Roman" w:hAnsi="Times New Roman" w:cs="Times New Roman"/>
                <w:sz w:val="24"/>
                <w:szCs w:val="24"/>
              </w:rPr>
              <w:t>лекції</w:t>
            </w:r>
          </w:p>
        </w:tc>
        <w:tc>
          <w:tcPr>
            <w:tcW w:w="4448" w:type="dxa"/>
            <w:gridSpan w:val="5"/>
          </w:tcPr>
          <w:p w:rsidR="00C23185" w:rsidRPr="00CE1083" w:rsidRDefault="00C23185" w:rsidP="00C23185">
            <w:pPr>
              <w:jc w:val="both"/>
              <w:rPr>
                <w:lang w:val="uk-UA"/>
              </w:rPr>
            </w:pPr>
          </w:p>
        </w:tc>
      </w:tr>
      <w:tr w:rsidR="00C23185" w:rsidRPr="00C67355" w:rsidTr="00DE10C3">
        <w:tc>
          <w:tcPr>
            <w:tcW w:w="4981" w:type="dxa"/>
            <w:gridSpan w:val="6"/>
          </w:tcPr>
          <w:p w:rsidR="00C23185" w:rsidRPr="00CE1083" w:rsidRDefault="00C23185" w:rsidP="00C23185">
            <w:pPr>
              <w:pStyle w:val="1"/>
              <w:spacing w:line="240" w:lineRule="auto"/>
              <w:rPr>
                <w:rFonts w:ascii="Times New Roman" w:hAnsi="Times New Roman" w:cs="Times New Roman"/>
                <w:sz w:val="24"/>
                <w:szCs w:val="24"/>
              </w:rPr>
            </w:pPr>
            <w:r w:rsidRPr="00CE1083">
              <w:rPr>
                <w:rFonts w:ascii="Times New Roman" w:hAnsi="Times New Roman" w:cs="Times New Roman"/>
                <w:sz w:val="24"/>
                <w:szCs w:val="24"/>
              </w:rPr>
              <w:t>семінарські заняття / практичні / лабораторні</w:t>
            </w:r>
          </w:p>
        </w:tc>
        <w:tc>
          <w:tcPr>
            <w:tcW w:w="4448" w:type="dxa"/>
            <w:gridSpan w:val="5"/>
          </w:tcPr>
          <w:p w:rsidR="00C23185" w:rsidRPr="00CE1083" w:rsidRDefault="00B1045E" w:rsidP="00C23185">
            <w:pPr>
              <w:jc w:val="both"/>
              <w:rPr>
                <w:lang w:val="uk-UA"/>
              </w:rPr>
            </w:pPr>
            <w:r>
              <w:rPr>
                <w:lang w:val="uk-UA"/>
              </w:rPr>
              <w:t>266 (</w:t>
            </w:r>
            <w:r w:rsidR="00DE10C3">
              <w:rPr>
                <w:lang w:val="uk-UA"/>
              </w:rPr>
              <w:t>72+68+</w:t>
            </w:r>
            <w:r>
              <w:rPr>
                <w:lang w:val="uk-UA"/>
              </w:rPr>
              <w:t>126)</w:t>
            </w:r>
          </w:p>
        </w:tc>
      </w:tr>
      <w:tr w:rsidR="00C23185" w:rsidRPr="00C67355" w:rsidTr="00DE10C3">
        <w:tc>
          <w:tcPr>
            <w:tcW w:w="4981" w:type="dxa"/>
            <w:gridSpan w:val="6"/>
          </w:tcPr>
          <w:p w:rsidR="00C23185" w:rsidRPr="00CE1083" w:rsidRDefault="00C23185" w:rsidP="00C23185">
            <w:pPr>
              <w:pStyle w:val="1"/>
              <w:spacing w:line="240" w:lineRule="auto"/>
              <w:rPr>
                <w:rFonts w:ascii="Times New Roman" w:hAnsi="Times New Roman" w:cs="Times New Roman"/>
                <w:sz w:val="24"/>
                <w:szCs w:val="24"/>
              </w:rPr>
            </w:pPr>
            <w:r w:rsidRPr="00CE1083">
              <w:rPr>
                <w:rFonts w:ascii="Times New Roman" w:hAnsi="Times New Roman" w:cs="Times New Roman"/>
                <w:sz w:val="24"/>
                <w:szCs w:val="24"/>
              </w:rPr>
              <w:t>самостійна робота</w:t>
            </w:r>
          </w:p>
        </w:tc>
        <w:tc>
          <w:tcPr>
            <w:tcW w:w="4448" w:type="dxa"/>
            <w:gridSpan w:val="5"/>
          </w:tcPr>
          <w:p w:rsidR="00C23185" w:rsidRPr="00CE1083" w:rsidRDefault="00B1045E" w:rsidP="00C23185">
            <w:pPr>
              <w:jc w:val="both"/>
              <w:rPr>
                <w:lang w:val="uk-UA"/>
              </w:rPr>
            </w:pPr>
            <w:r>
              <w:rPr>
                <w:lang w:val="uk-UA"/>
              </w:rPr>
              <w:t>334 (</w:t>
            </w:r>
            <w:r w:rsidR="00DE10C3">
              <w:rPr>
                <w:lang w:val="uk-UA"/>
              </w:rPr>
              <w:t>108+95+</w:t>
            </w:r>
            <w:r>
              <w:rPr>
                <w:lang w:val="uk-UA"/>
              </w:rPr>
              <w:t>131)</w:t>
            </w:r>
          </w:p>
        </w:tc>
      </w:tr>
      <w:tr w:rsidR="00C23185" w:rsidRPr="00C67355" w:rsidTr="00DE10C3">
        <w:tc>
          <w:tcPr>
            <w:tcW w:w="9429" w:type="dxa"/>
            <w:gridSpan w:val="11"/>
          </w:tcPr>
          <w:p w:rsidR="00C23185" w:rsidRPr="00CE1083" w:rsidRDefault="00C23185" w:rsidP="00C23185">
            <w:pPr>
              <w:jc w:val="center"/>
              <w:rPr>
                <w:lang w:val="uk-UA"/>
              </w:rPr>
            </w:pPr>
            <w:r w:rsidRPr="00CE1083">
              <w:rPr>
                <w:lang w:val="uk-UA"/>
              </w:rPr>
              <w:t>Ознаки курсу</w:t>
            </w:r>
          </w:p>
        </w:tc>
      </w:tr>
      <w:tr w:rsidR="00C23185" w:rsidRPr="00C67355" w:rsidTr="00DE10C3">
        <w:trPr>
          <w:gridAfter w:val="1"/>
          <w:wAfter w:w="13" w:type="dxa"/>
        </w:trPr>
        <w:tc>
          <w:tcPr>
            <w:tcW w:w="1809" w:type="dxa"/>
            <w:vAlign w:val="center"/>
          </w:tcPr>
          <w:p w:rsidR="00C23185" w:rsidRPr="00CE1083" w:rsidRDefault="00C23185" w:rsidP="00C23185">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Семестр</w:t>
            </w:r>
          </w:p>
        </w:tc>
        <w:tc>
          <w:tcPr>
            <w:tcW w:w="3106" w:type="dxa"/>
            <w:gridSpan w:val="3"/>
            <w:vAlign w:val="center"/>
          </w:tcPr>
          <w:p w:rsidR="00C23185" w:rsidRPr="00CE1083" w:rsidRDefault="00C23185" w:rsidP="00C23185">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Спеціальність</w:t>
            </w:r>
          </w:p>
        </w:tc>
        <w:tc>
          <w:tcPr>
            <w:tcW w:w="1882" w:type="dxa"/>
            <w:gridSpan w:val="4"/>
          </w:tcPr>
          <w:p w:rsidR="00C23185" w:rsidRPr="00CE1083" w:rsidRDefault="00C23185" w:rsidP="00C23185">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Курс</w:t>
            </w:r>
          </w:p>
          <w:p w:rsidR="00C23185" w:rsidRPr="00CE1083" w:rsidRDefault="00C23185" w:rsidP="00C23185">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(рік навчання)</w:t>
            </w:r>
          </w:p>
        </w:tc>
        <w:tc>
          <w:tcPr>
            <w:tcW w:w="2619" w:type="dxa"/>
            <w:gridSpan w:val="2"/>
          </w:tcPr>
          <w:p w:rsidR="00C23185" w:rsidRPr="00CE1083" w:rsidRDefault="00C23185" w:rsidP="00C23185">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 xml:space="preserve">Нормативний </w:t>
            </w:r>
            <w:r w:rsidRPr="00CE1083">
              <w:rPr>
                <w:rFonts w:ascii="Times New Roman" w:hAnsi="Times New Roman" w:cs="Times New Roman"/>
                <w:sz w:val="24"/>
                <w:szCs w:val="24"/>
                <w:lang w:val="en-US"/>
              </w:rPr>
              <w:t>/</w:t>
            </w:r>
          </w:p>
          <w:p w:rsidR="00C23185" w:rsidRPr="00CE1083" w:rsidRDefault="00C23185" w:rsidP="00C23185">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вибірковий</w:t>
            </w:r>
          </w:p>
        </w:tc>
      </w:tr>
      <w:tr w:rsidR="00C23185" w:rsidRPr="00C67355" w:rsidTr="00DE10C3">
        <w:trPr>
          <w:gridAfter w:val="1"/>
          <w:wAfter w:w="13" w:type="dxa"/>
        </w:trPr>
        <w:tc>
          <w:tcPr>
            <w:tcW w:w="1809" w:type="dxa"/>
          </w:tcPr>
          <w:p w:rsidR="00C23185" w:rsidRPr="004C4F5B" w:rsidRDefault="00C23185" w:rsidP="00C23185">
            <w:pPr>
              <w:jc w:val="center"/>
              <w:rPr>
                <w:lang w:val="uk-UA"/>
              </w:rPr>
            </w:pPr>
            <w:r w:rsidRPr="004C4F5B">
              <w:rPr>
                <w:lang w:val="uk-UA"/>
              </w:rPr>
              <w:t>3, 4</w:t>
            </w:r>
            <w:r w:rsidR="00DE10C3">
              <w:rPr>
                <w:lang w:val="uk-UA"/>
              </w:rPr>
              <w:t>, 5, 6, 7, 8</w:t>
            </w:r>
          </w:p>
        </w:tc>
        <w:tc>
          <w:tcPr>
            <w:tcW w:w="3106" w:type="dxa"/>
            <w:gridSpan w:val="3"/>
          </w:tcPr>
          <w:p w:rsidR="00C23185" w:rsidRPr="00B1045E" w:rsidRDefault="00C23185" w:rsidP="00B1045E">
            <w:pPr>
              <w:jc w:val="center"/>
            </w:pPr>
            <w:r w:rsidRPr="004C4F5B">
              <w:rPr>
                <w:color w:val="000000"/>
              </w:rPr>
              <w:t xml:space="preserve">014.02 </w:t>
            </w:r>
            <w:r w:rsidR="00B1045E">
              <w:rPr>
                <w:color w:val="000000"/>
                <w:lang w:val="uk-UA"/>
              </w:rPr>
              <w:t>«</w:t>
            </w:r>
            <w:r>
              <w:rPr>
                <w:color w:val="000000"/>
              </w:rPr>
              <w:t>Середня освіта</w:t>
            </w:r>
            <w:r w:rsidR="00B1045E">
              <w:rPr>
                <w:color w:val="000000"/>
                <w:lang w:val="uk-UA"/>
              </w:rPr>
              <w:t xml:space="preserve">. </w:t>
            </w:r>
            <w:r w:rsidR="00B1045E">
              <w:rPr>
                <w:color w:val="000000"/>
              </w:rPr>
              <w:t xml:space="preserve"> Мова та</w:t>
            </w:r>
            <w:r w:rsidRPr="004C4F5B">
              <w:rPr>
                <w:color w:val="000000"/>
              </w:rPr>
              <w:t xml:space="preserve"> література</w:t>
            </w:r>
            <w:r w:rsidR="00B1045E">
              <w:rPr>
                <w:color w:val="000000"/>
                <w:lang w:val="uk-UA"/>
              </w:rPr>
              <w:t xml:space="preserve"> </w:t>
            </w:r>
            <w:r w:rsidR="00B1045E">
              <w:rPr>
                <w:color w:val="000000"/>
              </w:rPr>
              <w:t>(англійська)»</w:t>
            </w:r>
          </w:p>
        </w:tc>
        <w:tc>
          <w:tcPr>
            <w:tcW w:w="1882" w:type="dxa"/>
            <w:gridSpan w:val="4"/>
          </w:tcPr>
          <w:p w:rsidR="00C23185" w:rsidRPr="004C4F5B" w:rsidRDefault="00C23185" w:rsidP="00C23185">
            <w:pPr>
              <w:jc w:val="center"/>
              <w:rPr>
                <w:lang w:val="uk-UA"/>
              </w:rPr>
            </w:pPr>
            <w:r w:rsidRPr="004C4F5B">
              <w:rPr>
                <w:lang w:val="uk-UA"/>
              </w:rPr>
              <w:t>2</w:t>
            </w:r>
            <w:r w:rsidR="00DE10C3">
              <w:rPr>
                <w:lang w:val="uk-UA"/>
              </w:rPr>
              <w:t>, 3, 4</w:t>
            </w:r>
          </w:p>
        </w:tc>
        <w:tc>
          <w:tcPr>
            <w:tcW w:w="2619" w:type="dxa"/>
            <w:gridSpan w:val="2"/>
          </w:tcPr>
          <w:p w:rsidR="00C23185" w:rsidRPr="004C4F5B" w:rsidRDefault="00C23185" w:rsidP="00C23185">
            <w:pPr>
              <w:jc w:val="center"/>
              <w:rPr>
                <w:lang w:val="uk-UA"/>
              </w:rPr>
            </w:pPr>
            <w:r w:rsidRPr="004C4F5B">
              <w:rPr>
                <w:lang w:val="uk-UA"/>
              </w:rPr>
              <w:t>Н</w:t>
            </w:r>
          </w:p>
        </w:tc>
      </w:tr>
      <w:tr w:rsidR="00C23185" w:rsidRPr="00C67355" w:rsidTr="00DE10C3">
        <w:tc>
          <w:tcPr>
            <w:tcW w:w="9429" w:type="dxa"/>
            <w:gridSpan w:val="11"/>
          </w:tcPr>
          <w:p w:rsidR="00C23185" w:rsidRPr="00CE1083" w:rsidRDefault="00C23185" w:rsidP="00C23185">
            <w:pPr>
              <w:jc w:val="center"/>
              <w:rPr>
                <w:lang w:val="uk-UA"/>
              </w:rPr>
            </w:pPr>
            <w:r w:rsidRPr="00CE1083">
              <w:rPr>
                <w:sz w:val="22"/>
                <w:szCs w:val="22"/>
                <w:lang w:val="uk-UA"/>
              </w:rPr>
              <w:t>Тематика</w:t>
            </w:r>
            <w:r w:rsidRPr="004F7AFF">
              <w:t xml:space="preserve"> курс</w:t>
            </w:r>
            <w:r w:rsidRPr="00CE1083">
              <w:rPr>
                <w:sz w:val="22"/>
                <w:szCs w:val="22"/>
                <w:lang w:val="uk-UA"/>
              </w:rPr>
              <w:t>у</w:t>
            </w:r>
          </w:p>
        </w:tc>
      </w:tr>
      <w:tr w:rsidR="00C23185" w:rsidRPr="00C67355" w:rsidTr="00DE10C3">
        <w:tc>
          <w:tcPr>
            <w:tcW w:w="1809" w:type="dxa"/>
          </w:tcPr>
          <w:p w:rsidR="00C23185" w:rsidRPr="00CE1083" w:rsidRDefault="00C23185" w:rsidP="00C23185">
            <w:pPr>
              <w:jc w:val="center"/>
              <w:rPr>
                <w:lang w:val="uk-UA"/>
              </w:rPr>
            </w:pPr>
            <w:r w:rsidRPr="00CE1083">
              <w:rPr>
                <w:color w:val="000000"/>
              </w:rPr>
              <w:t>Тема, план</w:t>
            </w:r>
          </w:p>
        </w:tc>
        <w:tc>
          <w:tcPr>
            <w:tcW w:w="992" w:type="dxa"/>
          </w:tcPr>
          <w:p w:rsidR="00C23185" w:rsidRPr="00C23185" w:rsidRDefault="00C23185" w:rsidP="00C23185">
            <w:pPr>
              <w:jc w:val="center"/>
              <w:rPr>
                <w:rStyle w:val="a7"/>
                <w:i w:val="0"/>
                <w:lang w:val="uk-UA"/>
              </w:rPr>
            </w:pPr>
            <w:r w:rsidRPr="00C23185">
              <w:rPr>
                <w:rStyle w:val="a7"/>
                <w:i w:val="0"/>
                <w:color w:val="auto"/>
              </w:rPr>
              <w:t>Форма</w:t>
            </w:r>
            <w:r w:rsidRPr="00C23185">
              <w:rPr>
                <w:rStyle w:val="a7"/>
                <w:i w:val="0"/>
                <w:color w:val="auto"/>
                <w:lang w:val="uk-UA"/>
              </w:rPr>
              <w:t xml:space="preserve"> заняття</w:t>
            </w:r>
          </w:p>
        </w:tc>
        <w:tc>
          <w:tcPr>
            <w:tcW w:w="2127" w:type="dxa"/>
            <w:gridSpan w:val="3"/>
          </w:tcPr>
          <w:p w:rsidR="00C23185" w:rsidRPr="00CE1083" w:rsidRDefault="00C23185" w:rsidP="00C23185">
            <w:pPr>
              <w:jc w:val="center"/>
              <w:rPr>
                <w:lang w:val="uk-UA"/>
              </w:rPr>
            </w:pPr>
            <w:r w:rsidRPr="00CE1083">
              <w:rPr>
                <w:lang w:val="uk-UA"/>
              </w:rPr>
              <w:t>Література</w:t>
            </w:r>
          </w:p>
        </w:tc>
        <w:tc>
          <w:tcPr>
            <w:tcW w:w="1842" w:type="dxa"/>
            <w:gridSpan w:val="2"/>
          </w:tcPr>
          <w:p w:rsidR="00C23185" w:rsidRPr="00CE1083" w:rsidRDefault="00C23185" w:rsidP="00C23185">
            <w:pPr>
              <w:jc w:val="center"/>
              <w:rPr>
                <w:lang w:val="uk-UA"/>
              </w:rPr>
            </w:pPr>
            <w:r w:rsidRPr="00CE1083">
              <w:rPr>
                <w:lang w:val="uk-UA"/>
              </w:rPr>
              <w:t>Завдання, год</w:t>
            </w:r>
          </w:p>
        </w:tc>
        <w:tc>
          <w:tcPr>
            <w:tcW w:w="1276" w:type="dxa"/>
            <w:gridSpan w:val="2"/>
          </w:tcPr>
          <w:p w:rsidR="00C23185" w:rsidRPr="00CE1083" w:rsidRDefault="00C23185" w:rsidP="00C23185">
            <w:pPr>
              <w:jc w:val="center"/>
              <w:rPr>
                <w:lang w:val="uk-UA"/>
              </w:rPr>
            </w:pPr>
            <w:r w:rsidRPr="00CE1083">
              <w:rPr>
                <w:lang w:val="uk-UA"/>
              </w:rPr>
              <w:t>Вага оцінки</w:t>
            </w:r>
          </w:p>
        </w:tc>
        <w:tc>
          <w:tcPr>
            <w:tcW w:w="1383" w:type="dxa"/>
            <w:gridSpan w:val="2"/>
          </w:tcPr>
          <w:p w:rsidR="00C23185" w:rsidRPr="00CE1083" w:rsidRDefault="00C23185" w:rsidP="00C23185">
            <w:pPr>
              <w:jc w:val="center"/>
              <w:rPr>
                <w:lang w:val="uk-UA"/>
              </w:rPr>
            </w:pPr>
            <w:r w:rsidRPr="00CE1083">
              <w:rPr>
                <w:lang w:val="uk-UA"/>
              </w:rPr>
              <w:t>Термін виконання</w:t>
            </w:r>
          </w:p>
        </w:tc>
      </w:tr>
      <w:tr w:rsidR="00C23185" w:rsidRPr="00C67355" w:rsidTr="00DE10C3">
        <w:tc>
          <w:tcPr>
            <w:tcW w:w="9429" w:type="dxa"/>
            <w:gridSpan w:val="11"/>
          </w:tcPr>
          <w:p w:rsidR="00C23185" w:rsidRPr="00CE1083" w:rsidRDefault="00C23185" w:rsidP="00C23185">
            <w:pPr>
              <w:jc w:val="center"/>
              <w:rPr>
                <w:lang w:val="uk-UA"/>
              </w:rPr>
            </w:pPr>
            <w:r>
              <w:rPr>
                <w:b/>
                <w:bCs/>
                <w:color w:val="000000"/>
                <w:lang w:val="uk-UA" w:eastAsia="uk-UA"/>
              </w:rPr>
              <w:lastRenderedPageBreak/>
              <w:t>Змістовий модуль</w:t>
            </w:r>
            <w:r w:rsidRPr="00932402">
              <w:rPr>
                <w:b/>
                <w:bCs/>
                <w:color w:val="000000"/>
                <w:lang w:val="uk-UA" w:eastAsia="uk-UA"/>
              </w:rPr>
              <w:t xml:space="preserve"> 1</w:t>
            </w:r>
            <w:r>
              <w:rPr>
                <w:b/>
                <w:bCs/>
                <w:color w:val="000000"/>
                <w:lang w:val="uk-UA" w:eastAsia="uk-UA"/>
              </w:rPr>
              <w:t xml:space="preserve">. </w:t>
            </w:r>
            <w:r w:rsidRPr="002F1E0A">
              <w:rPr>
                <w:b/>
              </w:rPr>
              <w:t>Розуміння учнів і процесу навчання</w:t>
            </w:r>
          </w:p>
        </w:tc>
      </w:tr>
      <w:tr w:rsidR="00C23185" w:rsidRPr="004276E5" w:rsidTr="00DE10C3">
        <w:tc>
          <w:tcPr>
            <w:tcW w:w="1809" w:type="dxa"/>
          </w:tcPr>
          <w:p w:rsidR="00C23185" w:rsidRPr="002F1E0A" w:rsidRDefault="00C23185" w:rsidP="00C23185">
            <w:pPr>
              <w:rPr>
                <w:i/>
                <w:color w:val="000000"/>
                <w:lang w:val="uk-UA"/>
              </w:rPr>
            </w:pPr>
            <w:r w:rsidRPr="002F1E0A">
              <w:rPr>
                <w:bCs/>
                <w:i/>
              </w:rPr>
              <w:t>Тема</w:t>
            </w:r>
            <w:r w:rsidRPr="002F1E0A">
              <w:rPr>
                <w:bCs/>
                <w:i/>
                <w:lang w:val="en-US"/>
              </w:rPr>
              <w:t xml:space="preserve"> 1. </w:t>
            </w:r>
            <w:r w:rsidRPr="002F1E0A">
              <w:rPr>
                <w:i/>
                <w:color w:val="000000"/>
                <w:lang w:val="en-US"/>
              </w:rPr>
              <w:t>Psychological Factors in Language Learning</w:t>
            </w:r>
            <w:r>
              <w:rPr>
                <w:i/>
                <w:color w:val="000000"/>
                <w:lang w:val="uk-UA"/>
              </w:rPr>
              <w:t>:</w:t>
            </w:r>
          </w:p>
          <w:p w:rsidR="00C23185" w:rsidRPr="002F1E0A" w:rsidRDefault="00C23185" w:rsidP="00C23185">
            <w:pPr>
              <w:numPr>
                <w:ilvl w:val="0"/>
                <w:numId w:val="18"/>
              </w:numPr>
              <w:tabs>
                <w:tab w:val="left" w:pos="142"/>
              </w:tabs>
              <w:ind w:left="0" w:right="20" w:firstLine="0"/>
              <w:rPr>
                <w:i/>
                <w:lang w:val="uk-UA"/>
              </w:rPr>
            </w:pPr>
            <w:r w:rsidRPr="002F1E0A">
              <w:rPr>
                <w:lang w:val="en-US"/>
              </w:rPr>
              <w:t>Affective factors in language learning</w:t>
            </w:r>
            <w:r>
              <w:rPr>
                <w:lang w:val="uk-UA"/>
              </w:rPr>
              <w:t>;</w:t>
            </w:r>
          </w:p>
          <w:p w:rsidR="00C23185" w:rsidRPr="002F1E0A" w:rsidRDefault="00C23185" w:rsidP="00C23185">
            <w:pPr>
              <w:numPr>
                <w:ilvl w:val="0"/>
                <w:numId w:val="18"/>
              </w:numPr>
              <w:tabs>
                <w:tab w:val="left" w:pos="142"/>
              </w:tabs>
              <w:ind w:left="0" w:right="20" w:firstLine="0"/>
              <w:rPr>
                <w:i/>
                <w:lang w:val="uk-UA"/>
              </w:rPr>
            </w:pPr>
            <w:r w:rsidRPr="002F1E0A">
              <w:rPr>
                <w:lang w:val="en-US"/>
              </w:rPr>
              <w:t>Motivation</w:t>
            </w:r>
            <w:r>
              <w:rPr>
                <w:lang w:val="uk-UA"/>
              </w:rPr>
              <w:t>;</w:t>
            </w:r>
          </w:p>
          <w:p w:rsidR="00C23185" w:rsidRPr="002F1E0A" w:rsidRDefault="00C23185" w:rsidP="00C23185">
            <w:pPr>
              <w:numPr>
                <w:ilvl w:val="0"/>
                <w:numId w:val="18"/>
              </w:numPr>
              <w:tabs>
                <w:tab w:val="left" w:pos="142"/>
              </w:tabs>
              <w:ind w:left="0" w:right="20" w:firstLine="0"/>
              <w:rPr>
                <w:i/>
                <w:lang w:val="uk-UA"/>
              </w:rPr>
            </w:pPr>
            <w:r w:rsidRPr="002F1E0A">
              <w:rPr>
                <w:lang w:val="en-US"/>
              </w:rPr>
              <w:t>Learner Types</w:t>
            </w:r>
            <w:r w:rsidRPr="002F1E0A">
              <w:rPr>
                <w:lang w:val="uk-UA"/>
              </w:rPr>
              <w:t>;</w:t>
            </w:r>
          </w:p>
          <w:p w:rsidR="00C23185" w:rsidRPr="002F1E0A" w:rsidRDefault="00C23185" w:rsidP="00C23185">
            <w:pPr>
              <w:numPr>
                <w:ilvl w:val="0"/>
                <w:numId w:val="18"/>
              </w:numPr>
              <w:tabs>
                <w:tab w:val="left" w:pos="142"/>
              </w:tabs>
              <w:ind w:left="0" w:right="20" w:firstLine="0"/>
              <w:rPr>
                <w:i/>
                <w:lang w:val="uk-UA"/>
              </w:rPr>
            </w:pPr>
            <w:r w:rsidRPr="002F1E0A">
              <w:rPr>
                <w:lang w:val="en-US"/>
              </w:rPr>
              <w:t>Learning styles and Multiple Intelligences</w:t>
            </w:r>
            <w:r>
              <w:rPr>
                <w:lang w:val="uk-UA"/>
              </w:rPr>
              <w:t>;</w:t>
            </w:r>
          </w:p>
          <w:p w:rsidR="00C23185" w:rsidRPr="002F1E0A" w:rsidRDefault="00C23185" w:rsidP="00C23185">
            <w:pPr>
              <w:numPr>
                <w:ilvl w:val="0"/>
                <w:numId w:val="18"/>
              </w:numPr>
              <w:tabs>
                <w:tab w:val="left" w:pos="142"/>
              </w:tabs>
              <w:ind w:left="0" w:right="20" w:firstLine="0"/>
              <w:rPr>
                <w:i/>
                <w:lang w:val="uk-UA"/>
              </w:rPr>
            </w:pPr>
            <w:r w:rsidRPr="002F1E0A">
              <w:rPr>
                <w:lang w:val="en-US"/>
              </w:rPr>
              <w:t>Cognitive factors in language learning</w:t>
            </w:r>
            <w:r>
              <w:rPr>
                <w:lang w:val="uk-UA"/>
              </w:rPr>
              <w:t>;</w:t>
            </w:r>
          </w:p>
          <w:p w:rsidR="00C23185" w:rsidRPr="002F1E0A" w:rsidRDefault="00C23185" w:rsidP="00C23185">
            <w:pPr>
              <w:numPr>
                <w:ilvl w:val="0"/>
                <w:numId w:val="18"/>
              </w:numPr>
              <w:tabs>
                <w:tab w:val="left" w:pos="142"/>
              </w:tabs>
              <w:ind w:left="0" w:right="20" w:firstLine="0"/>
              <w:rPr>
                <w:i/>
                <w:lang w:val="uk-UA"/>
              </w:rPr>
            </w:pPr>
            <w:r w:rsidRPr="002F1E0A">
              <w:rPr>
                <w:lang w:val="en-US"/>
              </w:rPr>
              <w:t>Bloom’s Taxonomy</w:t>
            </w:r>
            <w:r>
              <w:rPr>
                <w:lang w:val="uk-UA"/>
              </w:rPr>
              <w:t>;</w:t>
            </w:r>
          </w:p>
          <w:p w:rsidR="00C23185" w:rsidRPr="002F1E0A" w:rsidRDefault="00C23185" w:rsidP="00C23185">
            <w:pPr>
              <w:numPr>
                <w:ilvl w:val="0"/>
                <w:numId w:val="18"/>
              </w:numPr>
              <w:tabs>
                <w:tab w:val="left" w:pos="142"/>
              </w:tabs>
              <w:ind w:left="0" w:right="20" w:firstLine="0"/>
              <w:rPr>
                <w:i/>
                <w:lang w:val="uk-UA"/>
              </w:rPr>
            </w:pPr>
            <w:r w:rsidRPr="002F1E0A">
              <w:rPr>
                <w:lang w:val="en-US"/>
              </w:rPr>
              <w:t>Learning strategies</w:t>
            </w:r>
            <w:r w:rsidRPr="002F1E0A">
              <w:rPr>
                <w:lang w:val="uk-UA"/>
              </w:rPr>
              <w:t>;</w:t>
            </w:r>
          </w:p>
          <w:p w:rsidR="00C23185" w:rsidRPr="002F1E0A" w:rsidRDefault="00C23185" w:rsidP="00C23185">
            <w:pPr>
              <w:numPr>
                <w:ilvl w:val="0"/>
                <w:numId w:val="18"/>
              </w:numPr>
              <w:tabs>
                <w:tab w:val="left" w:pos="142"/>
              </w:tabs>
              <w:ind w:left="0" w:right="20" w:firstLine="0"/>
              <w:rPr>
                <w:i/>
                <w:lang w:val="uk-UA"/>
              </w:rPr>
            </w:pPr>
            <w:r w:rsidRPr="002F1E0A">
              <w:rPr>
                <w:bCs/>
                <w:lang w:val="en-US"/>
              </w:rPr>
              <w:t>Age and language learning</w:t>
            </w:r>
          </w:p>
        </w:tc>
        <w:tc>
          <w:tcPr>
            <w:tcW w:w="992" w:type="dxa"/>
          </w:tcPr>
          <w:p w:rsidR="00C23185" w:rsidRDefault="00C23185" w:rsidP="00C23185">
            <w:pPr>
              <w:rPr>
                <w:lang w:val="uk-UA"/>
              </w:rPr>
            </w:pPr>
            <w:r>
              <w:rPr>
                <w:lang w:val="uk-UA"/>
              </w:rPr>
              <w:t>Практичне заняття 1-6</w:t>
            </w:r>
          </w:p>
          <w:p w:rsidR="00C23185" w:rsidRPr="00CE1083" w:rsidRDefault="00C23185" w:rsidP="00C23185">
            <w:pPr>
              <w:rPr>
                <w:lang w:val="uk-UA"/>
              </w:rPr>
            </w:pPr>
          </w:p>
        </w:tc>
        <w:tc>
          <w:tcPr>
            <w:tcW w:w="2127" w:type="dxa"/>
            <w:gridSpan w:val="3"/>
          </w:tcPr>
          <w:p w:rsidR="00C23185" w:rsidRDefault="00C23185" w:rsidP="00C23185">
            <w:pPr>
              <w:rPr>
                <w:lang w:val="uk-UA"/>
              </w:rPr>
            </w:pPr>
            <w:r>
              <w:rPr>
                <w:lang w:val="uk-UA"/>
              </w:rPr>
              <w:t>Основна: 1, 2, 3, 4, 5</w:t>
            </w:r>
          </w:p>
          <w:p w:rsidR="00C23185" w:rsidRPr="00CE1083" w:rsidRDefault="00C23185" w:rsidP="00C23185">
            <w:pPr>
              <w:rPr>
                <w:lang w:val="uk-UA"/>
              </w:rPr>
            </w:pPr>
            <w:r>
              <w:rPr>
                <w:lang w:val="uk-UA"/>
              </w:rPr>
              <w:t>Допоміжна: 1, 3, 6</w:t>
            </w:r>
          </w:p>
        </w:tc>
        <w:tc>
          <w:tcPr>
            <w:tcW w:w="1842" w:type="dxa"/>
            <w:gridSpan w:val="2"/>
          </w:tcPr>
          <w:p w:rsidR="00C23185" w:rsidRDefault="00C23185" w:rsidP="00C23185">
            <w:pPr>
              <w:rPr>
                <w:lang w:val="uk-UA"/>
              </w:rPr>
            </w:pPr>
            <w:r>
              <w:rPr>
                <w:lang w:val="uk-UA"/>
              </w:rPr>
              <w:t>Аудиторна робота, 12 год;</w:t>
            </w:r>
          </w:p>
          <w:p w:rsidR="00C23185" w:rsidRDefault="00C23185" w:rsidP="00C23185">
            <w:pPr>
              <w:rPr>
                <w:lang w:val="uk-UA"/>
              </w:rPr>
            </w:pPr>
            <w:r>
              <w:rPr>
                <w:lang w:val="uk-UA"/>
              </w:rPr>
              <w:t>Самостійна робота, 18 год.</w:t>
            </w:r>
          </w:p>
          <w:p w:rsidR="00C23185" w:rsidRDefault="00C23185" w:rsidP="00C23185">
            <w:pPr>
              <w:rPr>
                <w:lang w:val="uk-UA"/>
              </w:rPr>
            </w:pPr>
            <w:r>
              <w:rPr>
                <w:lang w:val="uk-UA"/>
              </w:rPr>
              <w:t>Завдання керованого спостереження</w:t>
            </w:r>
          </w:p>
          <w:p w:rsidR="00C23185" w:rsidRPr="003B4178" w:rsidRDefault="00C23185" w:rsidP="00C23185">
            <w:pPr>
              <w:rPr>
                <w:lang w:val="uk-UA"/>
              </w:rPr>
            </w:pPr>
            <w:r>
              <w:rPr>
                <w:lang w:val="uk-UA"/>
              </w:rPr>
              <w:t>1, 2, 3 (див. допоміжна література 6, стор. 8-11)</w:t>
            </w:r>
          </w:p>
        </w:tc>
        <w:tc>
          <w:tcPr>
            <w:tcW w:w="1276" w:type="dxa"/>
            <w:gridSpan w:val="2"/>
          </w:tcPr>
          <w:p w:rsidR="00C23185" w:rsidRPr="00CE1083" w:rsidRDefault="00C23185" w:rsidP="00C23185">
            <w:pPr>
              <w:jc w:val="both"/>
              <w:rPr>
                <w:lang w:val="uk-UA"/>
              </w:rPr>
            </w:pPr>
            <w:r>
              <w:rPr>
                <w:lang w:val="uk-UA"/>
              </w:rPr>
              <w:t>33,3 бали</w:t>
            </w:r>
          </w:p>
        </w:tc>
        <w:tc>
          <w:tcPr>
            <w:tcW w:w="1383" w:type="dxa"/>
            <w:gridSpan w:val="2"/>
          </w:tcPr>
          <w:p w:rsidR="00C23185" w:rsidRPr="00CE1083" w:rsidRDefault="00C23185" w:rsidP="00C23185">
            <w:pPr>
              <w:jc w:val="both"/>
              <w:rPr>
                <w:lang w:val="uk-UA"/>
              </w:rPr>
            </w:pPr>
            <w:r>
              <w:rPr>
                <w:lang w:val="uk-UA"/>
              </w:rPr>
              <w:t>Вересень-жовтень</w:t>
            </w:r>
          </w:p>
        </w:tc>
      </w:tr>
      <w:tr w:rsidR="00C23185" w:rsidRPr="002F1E0A" w:rsidTr="00DE10C3">
        <w:tc>
          <w:tcPr>
            <w:tcW w:w="1809" w:type="dxa"/>
          </w:tcPr>
          <w:p w:rsidR="00C23185" w:rsidRDefault="00C23185" w:rsidP="00C23185">
            <w:pPr>
              <w:rPr>
                <w:i/>
                <w:color w:val="000000"/>
                <w:lang w:val="uk-UA"/>
              </w:rPr>
            </w:pPr>
            <w:r w:rsidRPr="002F1E0A">
              <w:rPr>
                <w:bCs/>
                <w:i/>
              </w:rPr>
              <w:t>Тема</w:t>
            </w:r>
            <w:r w:rsidRPr="002F1E0A">
              <w:rPr>
                <w:bCs/>
                <w:i/>
                <w:lang w:val="en-US"/>
              </w:rPr>
              <w:t xml:space="preserve"> 2.</w:t>
            </w:r>
            <w:r w:rsidRPr="002F1E0A">
              <w:rPr>
                <w:i/>
                <w:lang w:val="en-US"/>
              </w:rPr>
              <w:t xml:space="preserve"> </w:t>
            </w:r>
            <w:r w:rsidRPr="002F1E0A">
              <w:rPr>
                <w:i/>
                <w:color w:val="000000"/>
                <w:lang w:val="en-US"/>
              </w:rPr>
              <w:t>Second Language Acquisition</w:t>
            </w:r>
            <w:r>
              <w:rPr>
                <w:i/>
                <w:color w:val="000000"/>
                <w:lang w:val="uk-UA"/>
              </w:rPr>
              <w:t>:</w:t>
            </w:r>
          </w:p>
          <w:p w:rsidR="00C23185" w:rsidRDefault="00C23185" w:rsidP="00C23185">
            <w:pPr>
              <w:rPr>
                <w:sz w:val="28"/>
                <w:szCs w:val="28"/>
                <w:lang w:val="uk-UA"/>
              </w:rPr>
            </w:pPr>
            <w:r>
              <w:rPr>
                <w:sz w:val="28"/>
                <w:szCs w:val="28"/>
                <w:lang w:val="uk-UA"/>
              </w:rPr>
              <w:t>-</w:t>
            </w:r>
            <w:r>
              <w:rPr>
                <w:sz w:val="28"/>
                <w:szCs w:val="28"/>
                <w:lang w:val="en-US"/>
              </w:rPr>
              <w:t xml:space="preserve"> </w:t>
            </w:r>
            <w:r w:rsidRPr="002F1E0A">
              <w:rPr>
                <w:lang w:val="en-US"/>
              </w:rPr>
              <w:t>Language acquisition and language learning</w:t>
            </w:r>
            <w:r w:rsidRPr="002F1E0A">
              <w:rPr>
                <w:lang w:val="uk-UA"/>
              </w:rPr>
              <w:t>;</w:t>
            </w:r>
          </w:p>
          <w:p w:rsidR="00C23185" w:rsidRPr="002F1E0A" w:rsidRDefault="00C23185" w:rsidP="00C23185">
            <w:pPr>
              <w:rPr>
                <w:lang w:val="uk-UA"/>
              </w:rPr>
            </w:pPr>
            <w:r>
              <w:rPr>
                <w:sz w:val="28"/>
                <w:szCs w:val="28"/>
                <w:lang w:val="uk-UA"/>
              </w:rPr>
              <w:t xml:space="preserve">- </w:t>
            </w:r>
            <w:r w:rsidRPr="002F1E0A">
              <w:rPr>
                <w:lang w:val="en-US"/>
              </w:rPr>
              <w:t>Factors in SLA</w:t>
            </w:r>
            <w:r w:rsidRPr="002F1E0A">
              <w:rPr>
                <w:lang w:val="uk-UA"/>
              </w:rPr>
              <w:t>;</w:t>
            </w:r>
          </w:p>
          <w:p w:rsidR="00C23185" w:rsidRPr="002F1E0A" w:rsidRDefault="00C23185" w:rsidP="00C23185">
            <w:pPr>
              <w:rPr>
                <w:lang w:val="uk-UA"/>
              </w:rPr>
            </w:pPr>
            <w:r w:rsidRPr="002F1E0A">
              <w:rPr>
                <w:lang w:val="uk-UA"/>
              </w:rPr>
              <w:t xml:space="preserve">- </w:t>
            </w:r>
            <w:r w:rsidRPr="002F1E0A">
              <w:rPr>
                <w:lang w:val="en-US"/>
              </w:rPr>
              <w:t>Hypothesis about SLA</w:t>
            </w:r>
            <w:r w:rsidRPr="002F1E0A">
              <w:rPr>
                <w:lang w:val="uk-UA"/>
              </w:rPr>
              <w:t>;</w:t>
            </w:r>
            <w:r>
              <w:rPr>
                <w:lang w:val="uk-UA"/>
              </w:rPr>
              <w:t xml:space="preserve"> -</w:t>
            </w:r>
            <w:r w:rsidRPr="002F1E0A">
              <w:rPr>
                <w:lang w:val="en-US"/>
              </w:rPr>
              <w:t>Interlanguage</w:t>
            </w:r>
            <w:r w:rsidRPr="002F1E0A">
              <w:rPr>
                <w:lang w:val="uk-UA"/>
              </w:rPr>
              <w:t>;</w:t>
            </w:r>
          </w:p>
          <w:p w:rsidR="00C23185" w:rsidRPr="002F1E0A" w:rsidRDefault="00C23185" w:rsidP="00C23185">
            <w:pPr>
              <w:rPr>
                <w:lang w:val="uk-UA"/>
              </w:rPr>
            </w:pPr>
            <w:r w:rsidRPr="002F1E0A">
              <w:rPr>
                <w:lang w:val="uk-UA"/>
              </w:rPr>
              <w:t xml:space="preserve">- </w:t>
            </w:r>
            <w:r w:rsidRPr="002F1E0A">
              <w:rPr>
                <w:lang w:val="en-US"/>
              </w:rPr>
              <w:t>Enhancing language acquisition</w:t>
            </w:r>
            <w:r w:rsidRPr="002F1E0A">
              <w:rPr>
                <w:lang w:val="uk-UA"/>
              </w:rPr>
              <w:t>;</w:t>
            </w:r>
          </w:p>
          <w:p w:rsidR="00C23185" w:rsidRPr="002F1E0A" w:rsidRDefault="00C23185" w:rsidP="00C23185">
            <w:pPr>
              <w:spacing w:after="200"/>
              <w:contextualSpacing/>
              <w:rPr>
                <w:bCs/>
                <w:i/>
                <w:lang w:val="uk-UA"/>
              </w:rPr>
            </w:pPr>
            <w:r w:rsidRPr="002F1E0A">
              <w:rPr>
                <w:lang w:val="uk-UA"/>
              </w:rPr>
              <w:t xml:space="preserve">- </w:t>
            </w:r>
            <w:r w:rsidRPr="002F1E0A">
              <w:rPr>
                <w:lang w:val="uk-UA" w:eastAsia="en-GB"/>
              </w:rPr>
              <w:t>Е</w:t>
            </w:r>
            <w:r w:rsidRPr="002F1E0A">
              <w:rPr>
                <w:lang w:val="en-US" w:eastAsia="en-GB"/>
              </w:rPr>
              <w:t>xtensive reading and listening</w:t>
            </w:r>
            <w:r w:rsidRPr="002F1E0A">
              <w:rPr>
                <w:lang w:val="uk-UA" w:eastAsia="en-GB"/>
              </w:rPr>
              <w:t>; - Р</w:t>
            </w:r>
            <w:r w:rsidRPr="002F1E0A">
              <w:rPr>
                <w:lang w:val="en-US" w:eastAsia="en-GB"/>
              </w:rPr>
              <w:t>roject work</w:t>
            </w:r>
            <w:r w:rsidRPr="002F1E0A">
              <w:rPr>
                <w:lang w:val="uk-UA" w:eastAsia="en-GB"/>
              </w:rPr>
              <w:t>; - Т</w:t>
            </w:r>
            <w:r w:rsidRPr="002F1E0A">
              <w:rPr>
                <w:lang w:val="en-US" w:eastAsia="en-GB"/>
              </w:rPr>
              <w:t>ask-based learning</w:t>
            </w:r>
          </w:p>
        </w:tc>
        <w:tc>
          <w:tcPr>
            <w:tcW w:w="992" w:type="dxa"/>
          </w:tcPr>
          <w:p w:rsidR="00C23185" w:rsidRDefault="00C23185" w:rsidP="00C23185">
            <w:pPr>
              <w:rPr>
                <w:lang w:val="uk-UA"/>
              </w:rPr>
            </w:pPr>
            <w:r>
              <w:rPr>
                <w:lang w:val="uk-UA"/>
              </w:rPr>
              <w:t>Практичне заняття 7-12</w:t>
            </w:r>
          </w:p>
          <w:p w:rsidR="00C23185" w:rsidRDefault="00C23185" w:rsidP="00C23185">
            <w:pPr>
              <w:rPr>
                <w:lang w:val="uk-UA"/>
              </w:rPr>
            </w:pPr>
          </w:p>
        </w:tc>
        <w:tc>
          <w:tcPr>
            <w:tcW w:w="2127" w:type="dxa"/>
            <w:gridSpan w:val="3"/>
          </w:tcPr>
          <w:p w:rsidR="00C23185" w:rsidRDefault="00C23185" w:rsidP="00C23185">
            <w:pPr>
              <w:rPr>
                <w:lang w:val="uk-UA"/>
              </w:rPr>
            </w:pPr>
            <w:r>
              <w:rPr>
                <w:lang w:val="uk-UA"/>
              </w:rPr>
              <w:t>Основна: 1, 2, 3, 4, 5</w:t>
            </w:r>
          </w:p>
          <w:p w:rsidR="00C23185" w:rsidRPr="00CE1083" w:rsidRDefault="00C23185" w:rsidP="00C23185">
            <w:pPr>
              <w:jc w:val="both"/>
              <w:rPr>
                <w:lang w:val="uk-UA"/>
              </w:rPr>
            </w:pPr>
            <w:r>
              <w:rPr>
                <w:lang w:val="uk-UA"/>
              </w:rPr>
              <w:t>Допоміжна: 1, 2, 3, 6</w:t>
            </w:r>
          </w:p>
        </w:tc>
        <w:tc>
          <w:tcPr>
            <w:tcW w:w="1842" w:type="dxa"/>
            <w:gridSpan w:val="2"/>
          </w:tcPr>
          <w:p w:rsidR="00C23185" w:rsidRDefault="00C23185" w:rsidP="00C23185">
            <w:pPr>
              <w:rPr>
                <w:lang w:val="uk-UA"/>
              </w:rPr>
            </w:pPr>
            <w:r>
              <w:rPr>
                <w:lang w:val="uk-UA"/>
              </w:rPr>
              <w:t>Аудиторна робота, 12 год;</w:t>
            </w:r>
          </w:p>
          <w:p w:rsidR="00C23185" w:rsidRDefault="00C23185" w:rsidP="00C23185">
            <w:pPr>
              <w:rPr>
                <w:lang w:val="uk-UA"/>
              </w:rPr>
            </w:pPr>
            <w:r>
              <w:rPr>
                <w:lang w:val="uk-UA"/>
              </w:rPr>
              <w:t>Самостійна робота, 18 год.</w:t>
            </w:r>
          </w:p>
          <w:p w:rsidR="00C23185" w:rsidRDefault="00C23185" w:rsidP="00C23185">
            <w:pPr>
              <w:rPr>
                <w:lang w:val="uk-UA"/>
              </w:rPr>
            </w:pPr>
            <w:r>
              <w:rPr>
                <w:lang w:val="uk-UA"/>
              </w:rPr>
              <w:t>Завдання керованого спостереження</w:t>
            </w:r>
          </w:p>
          <w:p w:rsidR="00C23185" w:rsidRPr="00CE1083" w:rsidRDefault="00C23185" w:rsidP="00C23185">
            <w:pPr>
              <w:rPr>
                <w:lang w:val="uk-UA"/>
              </w:rPr>
            </w:pPr>
            <w:r>
              <w:rPr>
                <w:lang w:val="uk-UA"/>
              </w:rPr>
              <w:t>4, 5 (див. допоміжна література 6, стор. 12-13)</w:t>
            </w:r>
          </w:p>
        </w:tc>
        <w:tc>
          <w:tcPr>
            <w:tcW w:w="1276" w:type="dxa"/>
            <w:gridSpan w:val="2"/>
          </w:tcPr>
          <w:p w:rsidR="00C23185" w:rsidRPr="00CE1083" w:rsidRDefault="00C23185" w:rsidP="00C23185">
            <w:pPr>
              <w:jc w:val="both"/>
              <w:rPr>
                <w:lang w:val="uk-UA"/>
              </w:rPr>
            </w:pPr>
            <w:r>
              <w:rPr>
                <w:lang w:val="uk-UA"/>
              </w:rPr>
              <w:t>33,3 бали</w:t>
            </w:r>
          </w:p>
        </w:tc>
        <w:tc>
          <w:tcPr>
            <w:tcW w:w="1383" w:type="dxa"/>
            <w:gridSpan w:val="2"/>
          </w:tcPr>
          <w:p w:rsidR="00C23185" w:rsidRPr="00CE1083" w:rsidRDefault="00C23185" w:rsidP="00C23185">
            <w:pPr>
              <w:jc w:val="both"/>
              <w:rPr>
                <w:lang w:val="uk-UA"/>
              </w:rPr>
            </w:pPr>
            <w:r>
              <w:rPr>
                <w:lang w:val="uk-UA"/>
              </w:rPr>
              <w:t>Жовтень-листопад</w:t>
            </w:r>
          </w:p>
        </w:tc>
      </w:tr>
      <w:tr w:rsidR="00C23185" w:rsidRPr="002F1E0A" w:rsidTr="00DE10C3">
        <w:tc>
          <w:tcPr>
            <w:tcW w:w="1809" w:type="dxa"/>
          </w:tcPr>
          <w:p w:rsidR="00C23185" w:rsidRPr="00FF398E" w:rsidRDefault="00C23185" w:rsidP="00C23185">
            <w:pPr>
              <w:rPr>
                <w:i/>
                <w:color w:val="000000"/>
                <w:lang w:val="en-US"/>
              </w:rPr>
            </w:pPr>
            <w:r w:rsidRPr="002F1E0A">
              <w:rPr>
                <w:i/>
              </w:rPr>
              <w:t>Тема</w:t>
            </w:r>
            <w:r w:rsidRPr="002F1E0A">
              <w:rPr>
                <w:i/>
                <w:lang w:val="fr-FR"/>
              </w:rPr>
              <w:t xml:space="preserve"> 3. </w:t>
            </w:r>
            <w:r w:rsidRPr="00FF398E">
              <w:rPr>
                <w:i/>
                <w:color w:val="000000"/>
                <w:lang w:val="en-US"/>
              </w:rPr>
              <w:t xml:space="preserve">Developing </w:t>
            </w:r>
            <w:r w:rsidRPr="00FF398E">
              <w:rPr>
                <w:i/>
                <w:color w:val="000000"/>
                <w:lang w:val="en-US"/>
              </w:rPr>
              <w:lastRenderedPageBreak/>
              <w:t>Learner Autonomy</w:t>
            </w:r>
          </w:p>
          <w:p w:rsidR="00C23185" w:rsidRPr="002F1E0A" w:rsidRDefault="00C23185" w:rsidP="00C23185">
            <w:pPr>
              <w:rPr>
                <w:lang w:val="uk-UA"/>
              </w:rPr>
            </w:pPr>
            <w:r>
              <w:rPr>
                <w:sz w:val="28"/>
                <w:szCs w:val="28"/>
                <w:lang w:val="uk-UA"/>
              </w:rPr>
              <w:t xml:space="preserve">- </w:t>
            </w:r>
            <w:r w:rsidRPr="002F1E0A">
              <w:rPr>
                <w:lang w:val="en-US"/>
              </w:rPr>
              <w:t>Notion of learner autonomy</w:t>
            </w:r>
            <w:r w:rsidRPr="002F1E0A">
              <w:rPr>
                <w:lang w:val="uk-UA"/>
              </w:rPr>
              <w:t>;</w:t>
            </w:r>
          </w:p>
          <w:p w:rsidR="00C23185" w:rsidRPr="002F1E0A" w:rsidRDefault="00C23185" w:rsidP="00C23185">
            <w:pPr>
              <w:rPr>
                <w:lang w:val="uk-UA"/>
              </w:rPr>
            </w:pPr>
            <w:r w:rsidRPr="002F1E0A">
              <w:rPr>
                <w:lang w:val="uk-UA"/>
              </w:rPr>
              <w:t>-</w:t>
            </w:r>
            <w:r w:rsidRPr="002F1E0A">
              <w:rPr>
                <w:lang w:val="en-US"/>
              </w:rPr>
              <w:t>Conditions for developing learner autonomy</w:t>
            </w:r>
            <w:r w:rsidRPr="002F1E0A">
              <w:rPr>
                <w:lang w:val="uk-UA"/>
              </w:rPr>
              <w:t>;</w:t>
            </w:r>
          </w:p>
          <w:p w:rsidR="00C23185" w:rsidRPr="002F1E0A" w:rsidRDefault="00C23185" w:rsidP="00C23185">
            <w:pPr>
              <w:numPr>
                <w:ilvl w:val="0"/>
                <w:numId w:val="18"/>
              </w:numPr>
              <w:ind w:left="142" w:hanging="142"/>
              <w:rPr>
                <w:bCs/>
                <w:lang w:val="uk-UA"/>
              </w:rPr>
            </w:pPr>
            <w:r w:rsidRPr="002F1E0A">
              <w:rPr>
                <w:lang w:val="en-US"/>
              </w:rPr>
              <w:t>Principles of autonomy</w:t>
            </w:r>
            <w:r w:rsidRPr="002F1E0A">
              <w:rPr>
                <w:lang w:val="uk-UA"/>
              </w:rPr>
              <w:t>;</w:t>
            </w:r>
          </w:p>
          <w:p w:rsidR="00C23185" w:rsidRPr="002F1E0A" w:rsidRDefault="00C23185" w:rsidP="00C23185">
            <w:pPr>
              <w:rPr>
                <w:lang w:val="uk-UA"/>
              </w:rPr>
            </w:pPr>
            <w:r w:rsidRPr="002F1E0A">
              <w:rPr>
                <w:lang w:val="uk-UA"/>
              </w:rPr>
              <w:t>-</w:t>
            </w:r>
            <w:r w:rsidRPr="002F1E0A">
              <w:rPr>
                <w:lang w:val="en-US"/>
              </w:rPr>
              <w:t>Autonomy in the classroom</w:t>
            </w:r>
            <w:r w:rsidRPr="002F1E0A">
              <w:rPr>
                <w:lang w:val="uk-UA"/>
              </w:rPr>
              <w:t>;</w:t>
            </w:r>
          </w:p>
          <w:p w:rsidR="00C23185" w:rsidRPr="002F1E0A" w:rsidRDefault="00C23185" w:rsidP="00C23185">
            <w:pPr>
              <w:numPr>
                <w:ilvl w:val="0"/>
                <w:numId w:val="18"/>
              </w:numPr>
              <w:ind w:left="142" w:hanging="142"/>
              <w:rPr>
                <w:bCs/>
                <w:lang w:val="uk-UA"/>
              </w:rPr>
            </w:pPr>
            <w:r w:rsidRPr="002F1E0A">
              <w:rPr>
                <w:lang w:val="en-US"/>
              </w:rPr>
              <w:t>Group-oriented approaches to developing autonomy</w:t>
            </w:r>
            <w:r w:rsidRPr="002F1E0A">
              <w:rPr>
                <w:lang w:val="uk-UA"/>
              </w:rPr>
              <w:t>;</w:t>
            </w:r>
          </w:p>
          <w:p w:rsidR="00C23185" w:rsidRPr="002F1E0A" w:rsidRDefault="00C23185" w:rsidP="00C23185">
            <w:pPr>
              <w:numPr>
                <w:ilvl w:val="0"/>
                <w:numId w:val="18"/>
              </w:numPr>
              <w:ind w:left="142" w:hanging="142"/>
              <w:rPr>
                <w:bCs/>
                <w:lang w:val="uk-UA"/>
              </w:rPr>
            </w:pPr>
            <w:r w:rsidRPr="002F1E0A">
              <w:rPr>
                <w:lang w:val="en-US"/>
              </w:rPr>
              <w:t>Autonomy beyond the classroom</w:t>
            </w:r>
            <w:r w:rsidRPr="002F1E0A">
              <w:rPr>
                <w:lang w:val="uk-UA"/>
              </w:rPr>
              <w:t>;</w:t>
            </w:r>
          </w:p>
          <w:p w:rsidR="00C23185" w:rsidRPr="002F1E0A" w:rsidRDefault="00C23185" w:rsidP="00C23185">
            <w:pPr>
              <w:numPr>
                <w:ilvl w:val="0"/>
                <w:numId w:val="18"/>
              </w:numPr>
              <w:ind w:left="142" w:hanging="142"/>
              <w:rPr>
                <w:bCs/>
                <w:lang w:val="uk-UA"/>
              </w:rPr>
            </w:pPr>
            <w:r w:rsidRPr="002F1E0A">
              <w:rPr>
                <w:lang w:val="en-US"/>
              </w:rPr>
              <w:t>European Language Portfolio</w:t>
            </w:r>
            <w:r w:rsidRPr="002F1E0A">
              <w:rPr>
                <w:lang w:val="uk-UA"/>
              </w:rPr>
              <w:t>;</w:t>
            </w:r>
          </w:p>
          <w:p w:rsidR="00C23185" w:rsidRPr="002F1E0A" w:rsidRDefault="00C23185" w:rsidP="00C23185">
            <w:pPr>
              <w:numPr>
                <w:ilvl w:val="0"/>
                <w:numId w:val="18"/>
              </w:numPr>
              <w:ind w:left="142" w:hanging="142"/>
              <w:rPr>
                <w:bCs/>
                <w:lang w:val="uk-UA"/>
              </w:rPr>
            </w:pPr>
            <w:r w:rsidRPr="002F1E0A">
              <w:rPr>
                <w:bCs/>
                <w:lang w:val="en-US"/>
              </w:rPr>
              <w:t>T</w:t>
            </w:r>
            <w:r w:rsidRPr="002F1E0A">
              <w:rPr>
                <w:lang w:val="en-US"/>
              </w:rPr>
              <w:t>heories of learner autonomy</w:t>
            </w:r>
            <w:r w:rsidRPr="002F1E0A">
              <w:rPr>
                <w:lang w:val="uk-UA"/>
              </w:rPr>
              <w:t>;</w:t>
            </w:r>
          </w:p>
          <w:p w:rsidR="00C23185" w:rsidRPr="002F1E0A" w:rsidRDefault="00C23185" w:rsidP="00C23185">
            <w:pPr>
              <w:numPr>
                <w:ilvl w:val="0"/>
                <w:numId w:val="18"/>
              </w:numPr>
              <w:ind w:left="142" w:hanging="142"/>
              <w:rPr>
                <w:lang w:val="en-US"/>
              </w:rPr>
            </w:pPr>
            <w:r w:rsidRPr="002F1E0A">
              <w:rPr>
                <w:lang w:val="en-US"/>
              </w:rPr>
              <w:t>Psychological factors of learner autonomy</w:t>
            </w:r>
            <w:r w:rsidRPr="002F1E0A">
              <w:rPr>
                <w:lang w:val="uk-UA"/>
              </w:rPr>
              <w:t>;</w:t>
            </w:r>
          </w:p>
          <w:p w:rsidR="00C23185" w:rsidRPr="002F1E0A" w:rsidRDefault="00C23185" w:rsidP="00C23185">
            <w:pPr>
              <w:numPr>
                <w:ilvl w:val="0"/>
                <w:numId w:val="18"/>
              </w:numPr>
              <w:ind w:left="142" w:hanging="142"/>
              <w:rPr>
                <w:lang w:val="en-US"/>
              </w:rPr>
            </w:pPr>
            <w:r w:rsidRPr="002F1E0A">
              <w:rPr>
                <w:lang w:val="en-US"/>
              </w:rPr>
              <w:t>Levels of autonomy</w:t>
            </w:r>
            <w:r w:rsidRPr="002F1E0A">
              <w:rPr>
                <w:lang w:val="uk-UA"/>
              </w:rPr>
              <w:t>;</w:t>
            </w:r>
          </w:p>
          <w:p w:rsidR="00C23185" w:rsidRPr="002F1E0A" w:rsidRDefault="00C23185" w:rsidP="00C23185">
            <w:pPr>
              <w:numPr>
                <w:ilvl w:val="0"/>
                <w:numId w:val="18"/>
              </w:numPr>
              <w:ind w:left="142" w:hanging="142"/>
              <w:rPr>
                <w:bCs/>
                <w:lang w:val="uk-UA"/>
              </w:rPr>
            </w:pPr>
            <w:r w:rsidRPr="002F1E0A">
              <w:rPr>
                <w:lang w:val="en-US"/>
              </w:rPr>
              <w:t>Elements of learner autonomy</w:t>
            </w:r>
          </w:p>
        </w:tc>
        <w:tc>
          <w:tcPr>
            <w:tcW w:w="992" w:type="dxa"/>
          </w:tcPr>
          <w:p w:rsidR="00C23185" w:rsidRDefault="00C23185" w:rsidP="00C23185">
            <w:pPr>
              <w:rPr>
                <w:lang w:val="uk-UA"/>
              </w:rPr>
            </w:pPr>
            <w:r>
              <w:rPr>
                <w:lang w:val="uk-UA"/>
              </w:rPr>
              <w:lastRenderedPageBreak/>
              <w:t xml:space="preserve">Практичне </w:t>
            </w:r>
            <w:r>
              <w:rPr>
                <w:lang w:val="uk-UA"/>
              </w:rPr>
              <w:lastRenderedPageBreak/>
              <w:t>заняття 13-18</w:t>
            </w:r>
          </w:p>
          <w:p w:rsidR="00C23185" w:rsidRDefault="00C23185" w:rsidP="00C23185">
            <w:pPr>
              <w:jc w:val="both"/>
              <w:rPr>
                <w:lang w:val="uk-UA"/>
              </w:rPr>
            </w:pPr>
          </w:p>
        </w:tc>
        <w:tc>
          <w:tcPr>
            <w:tcW w:w="2127" w:type="dxa"/>
            <w:gridSpan w:val="3"/>
          </w:tcPr>
          <w:p w:rsidR="00C23185" w:rsidRDefault="00C23185" w:rsidP="00C23185">
            <w:pPr>
              <w:rPr>
                <w:lang w:val="uk-UA"/>
              </w:rPr>
            </w:pPr>
            <w:r>
              <w:rPr>
                <w:lang w:val="uk-UA"/>
              </w:rPr>
              <w:lastRenderedPageBreak/>
              <w:t>Основна: 1, 2, 3, 4, 5</w:t>
            </w:r>
          </w:p>
          <w:p w:rsidR="00C23185" w:rsidRPr="00CE1083" w:rsidRDefault="00C23185" w:rsidP="00C23185">
            <w:pPr>
              <w:jc w:val="both"/>
              <w:rPr>
                <w:lang w:val="uk-UA"/>
              </w:rPr>
            </w:pPr>
            <w:r>
              <w:rPr>
                <w:lang w:val="uk-UA"/>
              </w:rPr>
              <w:lastRenderedPageBreak/>
              <w:t>Допоміжна: 1, 3, 5, 6</w:t>
            </w:r>
          </w:p>
        </w:tc>
        <w:tc>
          <w:tcPr>
            <w:tcW w:w="1842" w:type="dxa"/>
            <w:gridSpan w:val="2"/>
          </w:tcPr>
          <w:p w:rsidR="00C23185" w:rsidRDefault="00C23185" w:rsidP="00C23185">
            <w:pPr>
              <w:rPr>
                <w:lang w:val="uk-UA"/>
              </w:rPr>
            </w:pPr>
            <w:r>
              <w:rPr>
                <w:lang w:val="uk-UA"/>
              </w:rPr>
              <w:lastRenderedPageBreak/>
              <w:t>Аудиторна робота, 12 год;</w:t>
            </w:r>
          </w:p>
          <w:p w:rsidR="00C23185" w:rsidRDefault="00C23185" w:rsidP="00C23185">
            <w:pPr>
              <w:rPr>
                <w:lang w:val="uk-UA"/>
              </w:rPr>
            </w:pPr>
            <w:r>
              <w:rPr>
                <w:lang w:val="uk-UA"/>
              </w:rPr>
              <w:lastRenderedPageBreak/>
              <w:t>Самостійна робота, 18 год.</w:t>
            </w:r>
          </w:p>
          <w:p w:rsidR="00C23185" w:rsidRDefault="00C23185" w:rsidP="00C23185">
            <w:pPr>
              <w:rPr>
                <w:lang w:val="uk-UA"/>
              </w:rPr>
            </w:pPr>
            <w:r>
              <w:rPr>
                <w:lang w:val="uk-UA"/>
              </w:rPr>
              <w:t>Завдання керованого спостереження</w:t>
            </w:r>
          </w:p>
          <w:p w:rsidR="00C23185" w:rsidRPr="00CE1083" w:rsidRDefault="00C23185" w:rsidP="00C23185">
            <w:pPr>
              <w:rPr>
                <w:lang w:val="uk-UA"/>
              </w:rPr>
            </w:pPr>
            <w:r>
              <w:rPr>
                <w:lang w:val="uk-UA"/>
              </w:rPr>
              <w:t>6, 7 (див. допоміжна література 6, стор. 14-15)</w:t>
            </w:r>
          </w:p>
        </w:tc>
        <w:tc>
          <w:tcPr>
            <w:tcW w:w="1276" w:type="dxa"/>
            <w:gridSpan w:val="2"/>
          </w:tcPr>
          <w:p w:rsidR="00C23185" w:rsidRPr="00CE1083" w:rsidRDefault="00C23185" w:rsidP="00C23185">
            <w:pPr>
              <w:jc w:val="both"/>
              <w:rPr>
                <w:lang w:val="uk-UA"/>
              </w:rPr>
            </w:pPr>
            <w:r>
              <w:rPr>
                <w:lang w:val="uk-UA"/>
              </w:rPr>
              <w:lastRenderedPageBreak/>
              <w:t>33,3 бали</w:t>
            </w:r>
          </w:p>
        </w:tc>
        <w:tc>
          <w:tcPr>
            <w:tcW w:w="1383" w:type="dxa"/>
            <w:gridSpan w:val="2"/>
          </w:tcPr>
          <w:p w:rsidR="00C23185" w:rsidRPr="00CE1083" w:rsidRDefault="00C23185" w:rsidP="00C23185">
            <w:pPr>
              <w:jc w:val="both"/>
              <w:rPr>
                <w:lang w:val="uk-UA"/>
              </w:rPr>
            </w:pPr>
            <w:r>
              <w:rPr>
                <w:lang w:val="uk-UA"/>
              </w:rPr>
              <w:t>Листопад-грудень</w:t>
            </w:r>
          </w:p>
        </w:tc>
      </w:tr>
      <w:tr w:rsidR="00C23185" w:rsidRPr="002F1E0A" w:rsidTr="00DE10C3">
        <w:tc>
          <w:tcPr>
            <w:tcW w:w="9429" w:type="dxa"/>
            <w:gridSpan w:val="11"/>
          </w:tcPr>
          <w:p w:rsidR="00C23185" w:rsidRDefault="00C23185" w:rsidP="00C23185">
            <w:pPr>
              <w:jc w:val="center"/>
              <w:rPr>
                <w:lang w:val="uk-UA"/>
              </w:rPr>
            </w:pPr>
            <w:r w:rsidRPr="002F1E0A">
              <w:rPr>
                <w:b/>
                <w:bCs/>
              </w:rPr>
              <w:lastRenderedPageBreak/>
              <w:t>Змістовий модуль 2.</w:t>
            </w:r>
            <w:r w:rsidRPr="002F1E0A">
              <w:t xml:space="preserve"> </w:t>
            </w:r>
            <w:r w:rsidRPr="002F1E0A">
              <w:rPr>
                <w:b/>
              </w:rPr>
              <w:t>Підготовка до викладання 1</w:t>
            </w:r>
          </w:p>
        </w:tc>
      </w:tr>
      <w:tr w:rsidR="00C23185" w:rsidRPr="00B55D70" w:rsidTr="00DE10C3">
        <w:tc>
          <w:tcPr>
            <w:tcW w:w="1809" w:type="dxa"/>
          </w:tcPr>
          <w:p w:rsidR="00C23185" w:rsidRDefault="00C23185" w:rsidP="00C23185">
            <w:pPr>
              <w:rPr>
                <w:i/>
                <w:color w:val="000000"/>
                <w:lang w:val="en-US"/>
              </w:rPr>
            </w:pPr>
            <w:r w:rsidRPr="005F0B41">
              <w:rPr>
                <w:i/>
              </w:rPr>
              <w:t>Тема</w:t>
            </w:r>
            <w:r>
              <w:rPr>
                <w:i/>
                <w:lang w:val="en-GB"/>
              </w:rPr>
              <w:t xml:space="preserve"> 4</w:t>
            </w:r>
            <w:r w:rsidRPr="005F0B41">
              <w:rPr>
                <w:i/>
                <w:lang w:val="en-GB"/>
              </w:rPr>
              <w:t xml:space="preserve">. </w:t>
            </w:r>
            <w:r w:rsidRPr="005F0B41">
              <w:rPr>
                <w:i/>
                <w:color w:val="000000"/>
                <w:lang w:val="en-US"/>
              </w:rPr>
              <w:t>Principles of Communicative</w:t>
            </w:r>
            <w:r w:rsidRPr="005F0B41">
              <w:rPr>
                <w:i/>
                <w:color w:val="000000"/>
                <w:lang w:val="en-GB"/>
              </w:rPr>
              <w:t xml:space="preserve"> </w:t>
            </w:r>
            <w:r w:rsidRPr="005F0B41">
              <w:rPr>
                <w:i/>
                <w:color w:val="000000"/>
                <w:lang w:val="en-US"/>
              </w:rPr>
              <w:t>Language Teaching</w:t>
            </w:r>
          </w:p>
          <w:p w:rsidR="00C23185" w:rsidRPr="005F0B41" w:rsidRDefault="00C23185" w:rsidP="00C23185">
            <w:pPr>
              <w:rPr>
                <w:bCs/>
                <w:lang w:val="en-US"/>
              </w:rPr>
            </w:pPr>
            <w:r w:rsidRPr="005F0B41">
              <w:rPr>
                <w:color w:val="000000"/>
                <w:lang w:val="uk-UA"/>
              </w:rPr>
              <w:t>-</w:t>
            </w:r>
            <w:r>
              <w:rPr>
                <w:bCs/>
                <w:sz w:val="28"/>
                <w:szCs w:val="28"/>
                <w:lang w:val="en-US"/>
              </w:rPr>
              <w:t xml:space="preserve"> </w:t>
            </w:r>
            <w:r w:rsidRPr="005F0B41">
              <w:rPr>
                <w:bCs/>
                <w:lang w:val="en-US"/>
              </w:rPr>
              <w:t>A brief outline and critique of methods and approaches in ELT:</w:t>
            </w:r>
          </w:p>
          <w:p w:rsidR="00C23185" w:rsidRPr="005F0B41" w:rsidRDefault="00C23185" w:rsidP="00C23185">
            <w:pPr>
              <w:pStyle w:val="ab"/>
              <w:numPr>
                <w:ilvl w:val="0"/>
                <w:numId w:val="21"/>
              </w:numPr>
              <w:spacing w:after="0"/>
              <w:ind w:left="142" w:hanging="142"/>
              <w:rPr>
                <w:rFonts w:ascii="Times New Roman" w:hAnsi="Times New Roman"/>
                <w:sz w:val="24"/>
                <w:szCs w:val="24"/>
                <w:lang w:eastAsia="en-GB"/>
              </w:rPr>
            </w:pPr>
            <w:r w:rsidRPr="005F0B41">
              <w:rPr>
                <w:rFonts w:ascii="Times New Roman" w:hAnsi="Times New Roman"/>
                <w:bCs/>
                <w:sz w:val="24"/>
                <w:szCs w:val="24"/>
              </w:rPr>
              <w:t>Grammar Translation</w:t>
            </w:r>
          </w:p>
          <w:p w:rsidR="00C23185" w:rsidRPr="005F0B41" w:rsidRDefault="00C23185" w:rsidP="00C23185">
            <w:pPr>
              <w:pStyle w:val="ab"/>
              <w:numPr>
                <w:ilvl w:val="0"/>
                <w:numId w:val="21"/>
              </w:numPr>
              <w:spacing w:after="0"/>
              <w:ind w:left="142" w:hanging="142"/>
              <w:rPr>
                <w:rFonts w:ascii="Times New Roman" w:hAnsi="Times New Roman"/>
                <w:sz w:val="24"/>
                <w:szCs w:val="24"/>
                <w:lang w:eastAsia="en-GB"/>
              </w:rPr>
            </w:pPr>
            <w:r w:rsidRPr="005F0B41">
              <w:rPr>
                <w:rFonts w:ascii="Times New Roman" w:hAnsi="Times New Roman"/>
                <w:bCs/>
                <w:sz w:val="24"/>
                <w:szCs w:val="24"/>
              </w:rPr>
              <w:t>Direct</w:t>
            </w:r>
          </w:p>
          <w:p w:rsidR="00C23185" w:rsidRPr="005F0B41" w:rsidRDefault="00C23185" w:rsidP="00C23185">
            <w:pPr>
              <w:pStyle w:val="ab"/>
              <w:numPr>
                <w:ilvl w:val="0"/>
                <w:numId w:val="21"/>
              </w:numPr>
              <w:spacing w:after="0"/>
              <w:ind w:left="142" w:hanging="142"/>
              <w:rPr>
                <w:rFonts w:ascii="Times New Roman" w:hAnsi="Times New Roman"/>
                <w:sz w:val="24"/>
                <w:szCs w:val="24"/>
                <w:lang w:eastAsia="en-GB"/>
              </w:rPr>
            </w:pPr>
            <w:r w:rsidRPr="005F0B41">
              <w:rPr>
                <w:rFonts w:ascii="Times New Roman" w:hAnsi="Times New Roman"/>
                <w:bCs/>
                <w:sz w:val="24"/>
                <w:szCs w:val="24"/>
              </w:rPr>
              <w:t>Audio-Lingual</w:t>
            </w:r>
          </w:p>
          <w:p w:rsidR="00C23185" w:rsidRPr="005F0B41" w:rsidRDefault="00C23185" w:rsidP="00C23185">
            <w:pPr>
              <w:pStyle w:val="ab"/>
              <w:numPr>
                <w:ilvl w:val="0"/>
                <w:numId w:val="21"/>
              </w:numPr>
              <w:spacing w:after="0"/>
              <w:ind w:left="142" w:hanging="142"/>
              <w:rPr>
                <w:rFonts w:ascii="Times New Roman" w:hAnsi="Times New Roman"/>
                <w:sz w:val="24"/>
                <w:szCs w:val="24"/>
                <w:lang w:eastAsia="en-GB"/>
              </w:rPr>
            </w:pPr>
            <w:r w:rsidRPr="005F0B41">
              <w:rPr>
                <w:rFonts w:ascii="Times New Roman" w:hAnsi="Times New Roman"/>
                <w:bCs/>
                <w:sz w:val="24"/>
                <w:szCs w:val="24"/>
              </w:rPr>
              <w:t>Silent Way</w:t>
            </w:r>
          </w:p>
          <w:p w:rsidR="00C23185" w:rsidRPr="005F0B41" w:rsidRDefault="00C23185" w:rsidP="00C23185">
            <w:pPr>
              <w:pStyle w:val="ab"/>
              <w:numPr>
                <w:ilvl w:val="0"/>
                <w:numId w:val="21"/>
              </w:numPr>
              <w:spacing w:after="0"/>
              <w:ind w:left="142" w:hanging="142"/>
              <w:rPr>
                <w:rFonts w:ascii="Times New Roman" w:hAnsi="Times New Roman"/>
                <w:sz w:val="24"/>
                <w:szCs w:val="24"/>
                <w:lang w:eastAsia="en-GB"/>
              </w:rPr>
            </w:pPr>
            <w:r w:rsidRPr="005F0B41">
              <w:rPr>
                <w:rFonts w:ascii="Times New Roman" w:hAnsi="Times New Roman"/>
                <w:bCs/>
                <w:sz w:val="24"/>
                <w:szCs w:val="24"/>
              </w:rPr>
              <w:lastRenderedPageBreak/>
              <w:t>Total Physical Response</w:t>
            </w:r>
          </w:p>
          <w:p w:rsidR="00C23185" w:rsidRPr="005F0B41" w:rsidRDefault="00C23185" w:rsidP="00C23185">
            <w:pPr>
              <w:pStyle w:val="ab"/>
              <w:numPr>
                <w:ilvl w:val="0"/>
                <w:numId w:val="21"/>
              </w:numPr>
              <w:spacing w:after="0"/>
              <w:ind w:left="142" w:hanging="142"/>
              <w:rPr>
                <w:rFonts w:ascii="Times New Roman" w:hAnsi="Times New Roman"/>
                <w:sz w:val="24"/>
                <w:szCs w:val="24"/>
                <w:lang w:eastAsia="en-GB"/>
              </w:rPr>
            </w:pPr>
            <w:r w:rsidRPr="005F0B41">
              <w:rPr>
                <w:rFonts w:ascii="Times New Roman" w:hAnsi="Times New Roman"/>
                <w:bCs/>
                <w:sz w:val="24"/>
                <w:szCs w:val="24"/>
              </w:rPr>
              <w:t>Suggestopedia</w:t>
            </w:r>
          </w:p>
          <w:p w:rsidR="00C23185" w:rsidRPr="005F0B41" w:rsidRDefault="00C23185" w:rsidP="00C23185">
            <w:pPr>
              <w:pStyle w:val="ab"/>
              <w:numPr>
                <w:ilvl w:val="0"/>
                <w:numId w:val="21"/>
              </w:numPr>
              <w:spacing w:after="0"/>
              <w:ind w:left="142" w:hanging="142"/>
              <w:rPr>
                <w:rFonts w:ascii="Times New Roman" w:hAnsi="Times New Roman"/>
                <w:sz w:val="24"/>
                <w:szCs w:val="24"/>
                <w:lang w:eastAsia="en-GB"/>
              </w:rPr>
            </w:pPr>
            <w:r w:rsidRPr="005F0B41">
              <w:rPr>
                <w:rFonts w:ascii="Times New Roman" w:hAnsi="Times New Roman"/>
                <w:bCs/>
                <w:sz w:val="24"/>
                <w:szCs w:val="24"/>
              </w:rPr>
              <w:t>Intensive</w:t>
            </w:r>
          </w:p>
          <w:p w:rsidR="00C23185" w:rsidRDefault="00C23185" w:rsidP="00C23185">
            <w:pPr>
              <w:ind w:left="142" w:hanging="142"/>
              <w:rPr>
                <w:bCs/>
              </w:rPr>
            </w:pPr>
            <w:r w:rsidRPr="005F0B41">
              <w:rPr>
                <w:bCs/>
              </w:rPr>
              <w:t>Coun</w:t>
            </w:r>
            <w:r>
              <w:rPr>
                <w:bCs/>
                <w:lang w:val="en-US"/>
              </w:rPr>
              <w:t>s</w:t>
            </w:r>
            <w:r w:rsidRPr="005F0B41">
              <w:rPr>
                <w:bCs/>
              </w:rPr>
              <w:t>elling</w:t>
            </w:r>
          </w:p>
          <w:p w:rsidR="00C23185" w:rsidRPr="005F0B41" w:rsidRDefault="00C23185" w:rsidP="00C23185">
            <w:pPr>
              <w:rPr>
                <w:lang w:val="uk-UA"/>
              </w:rPr>
            </w:pPr>
            <w:r>
              <w:rPr>
                <w:bCs/>
                <w:lang w:val="uk-UA"/>
              </w:rPr>
              <w:t>-</w:t>
            </w:r>
            <w:r>
              <w:rPr>
                <w:bCs/>
                <w:sz w:val="28"/>
                <w:szCs w:val="28"/>
                <w:lang w:val="en-US"/>
              </w:rPr>
              <w:t xml:space="preserve"> </w:t>
            </w:r>
            <w:r w:rsidRPr="005F0B41">
              <w:rPr>
                <w:bCs/>
                <w:lang w:val="en-US"/>
              </w:rPr>
              <w:t xml:space="preserve">The </w:t>
            </w:r>
            <w:r w:rsidRPr="005F0B41">
              <w:rPr>
                <w:lang w:val="en-US"/>
              </w:rPr>
              <w:t>main principles and features of CLT</w:t>
            </w:r>
            <w:r>
              <w:rPr>
                <w:lang w:val="uk-UA"/>
              </w:rPr>
              <w:t>;</w:t>
            </w:r>
          </w:p>
          <w:p w:rsidR="00C23185" w:rsidRPr="005F0B41" w:rsidRDefault="00C23185" w:rsidP="00C23185">
            <w:pPr>
              <w:rPr>
                <w:lang w:val="uk-UA"/>
              </w:rPr>
            </w:pPr>
            <w:r>
              <w:rPr>
                <w:lang w:val="uk-UA"/>
              </w:rPr>
              <w:t>-</w:t>
            </w:r>
            <w:r w:rsidRPr="005F0B41">
              <w:rPr>
                <w:lang w:val="en-US"/>
              </w:rPr>
              <w:t>Views on language and language learning</w:t>
            </w:r>
            <w:r>
              <w:rPr>
                <w:lang w:val="uk-UA"/>
              </w:rPr>
              <w:t>;</w:t>
            </w:r>
          </w:p>
          <w:p w:rsidR="00C23185" w:rsidRDefault="00C23185" w:rsidP="00C23185">
            <w:pPr>
              <w:ind w:left="142" w:hanging="142"/>
              <w:rPr>
                <w:lang w:val="uk-UA"/>
              </w:rPr>
            </w:pPr>
            <w:r>
              <w:rPr>
                <w:lang w:val="uk-UA"/>
              </w:rPr>
              <w:t>-</w:t>
            </w:r>
            <w:r w:rsidRPr="005F0B41">
              <w:rPr>
                <w:lang w:val="en-US"/>
              </w:rPr>
              <w:t>The roles of teachers and learners</w:t>
            </w:r>
            <w:r>
              <w:rPr>
                <w:lang w:val="uk-UA"/>
              </w:rPr>
              <w:t>;</w:t>
            </w:r>
          </w:p>
          <w:p w:rsidR="00C23185" w:rsidRPr="005F0B41" w:rsidRDefault="00C23185" w:rsidP="00C23185">
            <w:pPr>
              <w:rPr>
                <w:lang w:val="en-US"/>
              </w:rPr>
            </w:pPr>
            <w:r>
              <w:rPr>
                <w:bCs/>
                <w:lang w:val="uk-UA"/>
              </w:rPr>
              <w:t>-</w:t>
            </w:r>
            <w:r>
              <w:rPr>
                <w:sz w:val="28"/>
                <w:szCs w:val="28"/>
                <w:lang w:val="en-US"/>
              </w:rPr>
              <w:t xml:space="preserve"> </w:t>
            </w:r>
            <w:r w:rsidRPr="005F0B41">
              <w:rPr>
                <w:lang w:val="en-US"/>
              </w:rPr>
              <w:t>Communicative language competences:</w:t>
            </w:r>
          </w:p>
          <w:p w:rsidR="00C23185" w:rsidRPr="005F0B41" w:rsidRDefault="00C23185" w:rsidP="00C23185">
            <w:pPr>
              <w:pStyle w:val="ab"/>
              <w:numPr>
                <w:ilvl w:val="0"/>
                <w:numId w:val="22"/>
              </w:numPr>
              <w:spacing w:after="0"/>
              <w:ind w:left="142" w:hanging="142"/>
              <w:rPr>
                <w:rFonts w:ascii="Times New Roman" w:hAnsi="Times New Roman"/>
                <w:sz w:val="24"/>
                <w:szCs w:val="24"/>
                <w:lang w:eastAsia="en-GB"/>
              </w:rPr>
            </w:pPr>
            <w:r w:rsidRPr="005F0B41">
              <w:rPr>
                <w:rFonts w:ascii="Times New Roman" w:hAnsi="Times New Roman"/>
                <w:sz w:val="24"/>
                <w:szCs w:val="24"/>
                <w:lang w:val="en-US"/>
              </w:rPr>
              <w:t>linguistic</w:t>
            </w:r>
          </w:p>
          <w:p w:rsidR="00C23185" w:rsidRPr="005F0B41" w:rsidRDefault="00C23185" w:rsidP="00C23185">
            <w:pPr>
              <w:pStyle w:val="ab"/>
              <w:numPr>
                <w:ilvl w:val="0"/>
                <w:numId w:val="22"/>
              </w:numPr>
              <w:spacing w:after="0"/>
              <w:ind w:left="142" w:hanging="142"/>
              <w:rPr>
                <w:bCs/>
                <w:sz w:val="24"/>
                <w:szCs w:val="24"/>
                <w:lang w:val="uk-UA"/>
              </w:rPr>
            </w:pPr>
            <w:r w:rsidRPr="005F0B41">
              <w:rPr>
                <w:rFonts w:ascii="Times New Roman" w:hAnsi="Times New Roman"/>
                <w:sz w:val="24"/>
                <w:szCs w:val="24"/>
                <w:lang w:val="en-US"/>
              </w:rPr>
              <w:t>sociolinguistic</w:t>
            </w:r>
          </w:p>
          <w:p w:rsidR="00C23185" w:rsidRPr="005F0B41" w:rsidRDefault="00C23185" w:rsidP="00C23185">
            <w:pPr>
              <w:pStyle w:val="ab"/>
              <w:numPr>
                <w:ilvl w:val="0"/>
                <w:numId w:val="22"/>
              </w:numPr>
              <w:spacing w:after="0"/>
              <w:ind w:left="142" w:hanging="142"/>
              <w:rPr>
                <w:bCs/>
                <w:sz w:val="24"/>
                <w:szCs w:val="24"/>
                <w:lang w:val="uk-UA"/>
              </w:rPr>
            </w:pPr>
            <w:r w:rsidRPr="005F0B41">
              <w:rPr>
                <w:rFonts w:ascii="Times New Roman" w:hAnsi="Times New Roman"/>
                <w:sz w:val="24"/>
                <w:szCs w:val="24"/>
                <w:lang w:val="en-US"/>
              </w:rPr>
              <w:t>pragmatic</w:t>
            </w:r>
          </w:p>
          <w:p w:rsidR="00C23185" w:rsidRDefault="00C23185" w:rsidP="00C23185">
            <w:pPr>
              <w:pStyle w:val="ab"/>
              <w:spacing w:after="0"/>
              <w:rPr>
                <w:rFonts w:ascii="Times New Roman" w:hAnsi="Times New Roman"/>
                <w:sz w:val="24"/>
                <w:szCs w:val="24"/>
                <w:lang w:val="uk-UA"/>
              </w:rPr>
            </w:pPr>
            <w:r>
              <w:rPr>
                <w:rFonts w:ascii="Times New Roman" w:hAnsi="Times New Roman"/>
                <w:sz w:val="24"/>
                <w:szCs w:val="24"/>
                <w:lang w:val="uk-UA"/>
              </w:rPr>
              <w:t>-</w:t>
            </w:r>
            <w:r>
              <w:rPr>
                <w:sz w:val="28"/>
                <w:szCs w:val="28"/>
                <w:lang w:val="en-US"/>
              </w:rPr>
              <w:t xml:space="preserve"> </w:t>
            </w:r>
            <w:r w:rsidRPr="005F0B41">
              <w:rPr>
                <w:rFonts w:ascii="Times New Roman" w:hAnsi="Times New Roman"/>
                <w:sz w:val="24"/>
                <w:szCs w:val="24"/>
                <w:lang w:val="en-US"/>
              </w:rPr>
              <w:t>The Common European Framework of Reference and its role in language learning and teaching</w:t>
            </w:r>
            <w:r>
              <w:rPr>
                <w:rFonts w:ascii="Times New Roman" w:hAnsi="Times New Roman"/>
                <w:sz w:val="24"/>
                <w:szCs w:val="24"/>
                <w:lang w:val="uk-UA"/>
              </w:rPr>
              <w:t>;</w:t>
            </w:r>
          </w:p>
          <w:p w:rsidR="00C23185" w:rsidRPr="000B3E75" w:rsidRDefault="00C23185" w:rsidP="00C23185">
            <w:pPr>
              <w:rPr>
                <w:lang w:val="en-US"/>
              </w:rPr>
            </w:pPr>
            <w:r>
              <w:rPr>
                <w:lang w:val="uk-UA"/>
              </w:rPr>
              <w:t>-</w:t>
            </w:r>
            <w:r>
              <w:rPr>
                <w:sz w:val="28"/>
                <w:szCs w:val="28"/>
                <w:lang w:val="en-US"/>
              </w:rPr>
              <w:t xml:space="preserve"> </w:t>
            </w:r>
            <w:r w:rsidRPr="000B3E75">
              <w:rPr>
                <w:lang w:val="en-US"/>
              </w:rPr>
              <w:t>Characteristics of a communicative task:</w:t>
            </w:r>
          </w:p>
          <w:p w:rsidR="00C23185" w:rsidRPr="000B3E75" w:rsidRDefault="00C23185" w:rsidP="00C23185">
            <w:pPr>
              <w:pStyle w:val="ab"/>
              <w:numPr>
                <w:ilvl w:val="0"/>
                <w:numId w:val="23"/>
              </w:numPr>
              <w:spacing w:after="0"/>
              <w:ind w:left="142" w:hanging="142"/>
              <w:rPr>
                <w:rFonts w:ascii="Times New Roman" w:hAnsi="Times New Roman"/>
                <w:sz w:val="24"/>
                <w:szCs w:val="24"/>
                <w:lang w:val="en-US"/>
              </w:rPr>
            </w:pPr>
            <w:r w:rsidRPr="000B3E75">
              <w:rPr>
                <w:rFonts w:ascii="Times New Roman" w:hAnsi="Times New Roman"/>
                <w:sz w:val="24"/>
                <w:szCs w:val="24"/>
                <w:lang w:val="en-US"/>
              </w:rPr>
              <w:t>communicative purpose</w:t>
            </w:r>
          </w:p>
          <w:p w:rsidR="00C23185" w:rsidRPr="000B3E75" w:rsidRDefault="00C23185" w:rsidP="00C23185">
            <w:pPr>
              <w:pStyle w:val="ab"/>
              <w:numPr>
                <w:ilvl w:val="0"/>
                <w:numId w:val="23"/>
              </w:numPr>
              <w:spacing w:after="0"/>
              <w:ind w:left="142" w:hanging="142"/>
              <w:rPr>
                <w:rFonts w:ascii="Times New Roman" w:hAnsi="Times New Roman"/>
                <w:sz w:val="24"/>
                <w:szCs w:val="24"/>
                <w:lang w:val="en-US"/>
              </w:rPr>
            </w:pPr>
            <w:r w:rsidRPr="000B3E75">
              <w:rPr>
                <w:rFonts w:ascii="Times New Roman" w:hAnsi="Times New Roman"/>
                <w:sz w:val="24"/>
                <w:szCs w:val="24"/>
                <w:lang w:val="en-US"/>
              </w:rPr>
              <w:t>information/opinion gap</w:t>
            </w:r>
          </w:p>
          <w:p w:rsidR="00C23185" w:rsidRPr="000B3E75" w:rsidRDefault="00C23185" w:rsidP="00C23185">
            <w:pPr>
              <w:pStyle w:val="ab"/>
              <w:numPr>
                <w:ilvl w:val="0"/>
                <w:numId w:val="23"/>
              </w:numPr>
              <w:spacing w:after="0"/>
              <w:ind w:left="142" w:hanging="142"/>
              <w:rPr>
                <w:rFonts w:ascii="Times New Roman" w:hAnsi="Times New Roman"/>
                <w:sz w:val="24"/>
                <w:szCs w:val="24"/>
                <w:lang w:val="en-US"/>
              </w:rPr>
            </w:pPr>
            <w:r w:rsidRPr="000B3E75">
              <w:rPr>
                <w:rFonts w:ascii="Times New Roman" w:hAnsi="Times New Roman"/>
                <w:sz w:val="24"/>
                <w:szCs w:val="24"/>
                <w:lang w:val="en-US"/>
              </w:rPr>
              <w:t>communicative situation</w:t>
            </w:r>
          </w:p>
          <w:p w:rsidR="00C23185" w:rsidRPr="000B3E75" w:rsidRDefault="00C23185" w:rsidP="00C23185">
            <w:pPr>
              <w:pStyle w:val="ab"/>
              <w:numPr>
                <w:ilvl w:val="0"/>
                <w:numId w:val="23"/>
              </w:numPr>
              <w:spacing w:after="0"/>
              <w:ind w:left="142" w:hanging="142"/>
              <w:rPr>
                <w:rFonts w:ascii="Times New Roman" w:hAnsi="Times New Roman"/>
                <w:sz w:val="24"/>
                <w:szCs w:val="24"/>
                <w:lang w:val="en-US"/>
              </w:rPr>
            </w:pPr>
            <w:r w:rsidRPr="000B3E75">
              <w:rPr>
                <w:rFonts w:ascii="Times New Roman" w:hAnsi="Times New Roman"/>
                <w:sz w:val="24"/>
                <w:szCs w:val="24"/>
                <w:lang w:val="en-US"/>
              </w:rPr>
              <w:t>learners’ choice of language</w:t>
            </w:r>
          </w:p>
          <w:p w:rsidR="00C23185" w:rsidRPr="000B3E75" w:rsidRDefault="00C23185" w:rsidP="00C23185">
            <w:pPr>
              <w:pStyle w:val="ab"/>
              <w:numPr>
                <w:ilvl w:val="0"/>
                <w:numId w:val="23"/>
              </w:numPr>
              <w:spacing w:after="0"/>
              <w:ind w:left="142" w:hanging="142"/>
              <w:rPr>
                <w:bCs/>
                <w:sz w:val="24"/>
                <w:szCs w:val="24"/>
                <w:lang w:val="uk-UA"/>
              </w:rPr>
            </w:pPr>
            <w:r w:rsidRPr="000B3E75">
              <w:rPr>
                <w:rFonts w:ascii="Times New Roman" w:hAnsi="Times New Roman"/>
                <w:sz w:val="24"/>
                <w:szCs w:val="24"/>
                <w:lang w:val="en-US"/>
              </w:rPr>
              <w:t>authenticity of materials</w:t>
            </w:r>
          </w:p>
          <w:p w:rsidR="00C23185" w:rsidRPr="000B3E75" w:rsidRDefault="00C23185" w:rsidP="00C23185">
            <w:pPr>
              <w:pStyle w:val="ab"/>
              <w:numPr>
                <w:ilvl w:val="0"/>
                <w:numId w:val="23"/>
              </w:numPr>
              <w:spacing w:after="0"/>
              <w:ind w:left="142" w:hanging="142"/>
              <w:rPr>
                <w:bCs/>
                <w:sz w:val="24"/>
                <w:szCs w:val="24"/>
                <w:lang w:val="uk-UA"/>
              </w:rPr>
            </w:pPr>
            <w:r w:rsidRPr="000B3E75">
              <w:rPr>
                <w:rFonts w:ascii="Times New Roman" w:hAnsi="Times New Roman"/>
                <w:sz w:val="24"/>
                <w:szCs w:val="24"/>
                <w:lang w:val="en-US"/>
              </w:rPr>
              <w:t>degree of teacher’s control</w:t>
            </w:r>
            <w:r>
              <w:rPr>
                <w:rFonts w:ascii="Times New Roman" w:hAnsi="Times New Roman"/>
                <w:sz w:val="24"/>
                <w:szCs w:val="24"/>
                <w:lang w:val="uk-UA"/>
              </w:rPr>
              <w:t>;</w:t>
            </w:r>
          </w:p>
          <w:p w:rsidR="00C23185" w:rsidRDefault="00C23185" w:rsidP="00C23185">
            <w:pPr>
              <w:pStyle w:val="ab"/>
              <w:spacing w:after="0"/>
              <w:rPr>
                <w:rFonts w:ascii="Times New Roman" w:hAnsi="Times New Roman"/>
                <w:sz w:val="24"/>
                <w:szCs w:val="24"/>
                <w:lang w:val="uk-UA"/>
              </w:rPr>
            </w:pPr>
            <w:r>
              <w:rPr>
                <w:rFonts w:ascii="Times New Roman" w:hAnsi="Times New Roman"/>
                <w:sz w:val="24"/>
                <w:szCs w:val="24"/>
                <w:lang w:val="uk-UA"/>
              </w:rPr>
              <w:t>-</w:t>
            </w:r>
            <w:r>
              <w:rPr>
                <w:sz w:val="28"/>
                <w:szCs w:val="28"/>
                <w:lang w:val="en-US"/>
              </w:rPr>
              <w:t xml:space="preserve"> </w:t>
            </w:r>
            <w:r w:rsidRPr="000B3E75">
              <w:rPr>
                <w:rFonts w:ascii="Times New Roman" w:hAnsi="Times New Roman"/>
                <w:sz w:val="24"/>
                <w:szCs w:val="24"/>
                <w:lang w:val="en-US"/>
              </w:rPr>
              <w:t xml:space="preserve">Implications of CLT for </w:t>
            </w:r>
            <w:r w:rsidRPr="000B3E75">
              <w:rPr>
                <w:rFonts w:ascii="Times New Roman" w:hAnsi="Times New Roman"/>
                <w:sz w:val="24"/>
                <w:szCs w:val="24"/>
                <w:lang w:val="en-US"/>
              </w:rPr>
              <w:lastRenderedPageBreak/>
              <w:t>classroom practice: creating conditions for communication in the classroom</w:t>
            </w:r>
            <w:r>
              <w:rPr>
                <w:rFonts w:ascii="Times New Roman" w:hAnsi="Times New Roman"/>
                <w:sz w:val="24"/>
                <w:szCs w:val="24"/>
                <w:lang w:val="uk-UA"/>
              </w:rPr>
              <w:t>;</w:t>
            </w:r>
          </w:p>
          <w:p w:rsidR="00C23185" w:rsidRDefault="00C23185" w:rsidP="00C23185">
            <w:pPr>
              <w:rPr>
                <w:lang w:val="en-US"/>
              </w:rPr>
            </w:pPr>
            <w:r>
              <w:rPr>
                <w:lang w:val="uk-UA"/>
              </w:rPr>
              <w:t>-</w:t>
            </w:r>
            <w:r>
              <w:rPr>
                <w:sz w:val="28"/>
                <w:szCs w:val="28"/>
                <w:lang w:val="en-US"/>
              </w:rPr>
              <w:t xml:space="preserve"> </w:t>
            </w:r>
            <w:r w:rsidRPr="000B3E75">
              <w:rPr>
                <w:lang w:val="en-US"/>
              </w:rPr>
              <w:t>Features of CLT in materials and classroom procedures</w:t>
            </w:r>
            <w:r>
              <w:rPr>
                <w:lang w:val="en-US"/>
              </w:rPr>
              <w:t>;</w:t>
            </w:r>
          </w:p>
          <w:p w:rsidR="00C23185" w:rsidRDefault="00C23185" w:rsidP="00C23185">
            <w:pPr>
              <w:rPr>
                <w:lang w:val="en-US"/>
              </w:rPr>
            </w:pPr>
            <w:r>
              <w:rPr>
                <w:lang w:val="en-US"/>
              </w:rPr>
              <w:t>- Teaching grammar in context;</w:t>
            </w:r>
          </w:p>
          <w:p w:rsidR="00C23185" w:rsidRPr="003B4178" w:rsidRDefault="00C23185" w:rsidP="00C23185">
            <w:pPr>
              <w:rPr>
                <w:i/>
                <w:lang w:val="en-US"/>
              </w:rPr>
            </w:pPr>
            <w:r>
              <w:rPr>
                <w:lang w:val="en-US"/>
              </w:rPr>
              <w:t>-Teaching vocabulary in context.</w:t>
            </w:r>
          </w:p>
        </w:tc>
        <w:tc>
          <w:tcPr>
            <w:tcW w:w="992" w:type="dxa"/>
          </w:tcPr>
          <w:p w:rsidR="00C23185" w:rsidRDefault="00C23185" w:rsidP="00C23185">
            <w:pPr>
              <w:rPr>
                <w:lang w:val="uk-UA"/>
              </w:rPr>
            </w:pPr>
            <w:r>
              <w:rPr>
                <w:lang w:val="uk-UA"/>
              </w:rPr>
              <w:lastRenderedPageBreak/>
              <w:t>Практичне заняття 19-27</w:t>
            </w:r>
          </w:p>
        </w:tc>
        <w:tc>
          <w:tcPr>
            <w:tcW w:w="2127" w:type="dxa"/>
            <w:gridSpan w:val="3"/>
          </w:tcPr>
          <w:p w:rsidR="00C23185" w:rsidRDefault="00C23185" w:rsidP="00C23185">
            <w:pPr>
              <w:rPr>
                <w:lang w:val="uk-UA"/>
              </w:rPr>
            </w:pPr>
            <w:r>
              <w:rPr>
                <w:lang w:val="uk-UA"/>
              </w:rPr>
              <w:t>Основна: 1, 2, 3, 4, 5</w:t>
            </w:r>
          </w:p>
          <w:p w:rsidR="00C23185" w:rsidRDefault="00C23185" w:rsidP="00C23185">
            <w:pPr>
              <w:rPr>
                <w:lang w:val="uk-UA"/>
              </w:rPr>
            </w:pPr>
            <w:r>
              <w:rPr>
                <w:lang w:val="uk-UA"/>
              </w:rPr>
              <w:t>Допоміжна: 1, 3, 4, 6</w:t>
            </w:r>
          </w:p>
        </w:tc>
        <w:tc>
          <w:tcPr>
            <w:tcW w:w="1842" w:type="dxa"/>
            <w:gridSpan w:val="2"/>
          </w:tcPr>
          <w:p w:rsidR="00C23185" w:rsidRDefault="00C23185" w:rsidP="00C23185">
            <w:pPr>
              <w:rPr>
                <w:lang w:val="uk-UA"/>
              </w:rPr>
            </w:pPr>
            <w:r>
              <w:rPr>
                <w:lang w:val="uk-UA"/>
              </w:rPr>
              <w:t>Аудиторна робота, 18 год;</w:t>
            </w:r>
          </w:p>
          <w:p w:rsidR="00C23185" w:rsidRDefault="00C23185" w:rsidP="00C23185">
            <w:pPr>
              <w:rPr>
                <w:lang w:val="uk-UA"/>
              </w:rPr>
            </w:pPr>
            <w:r>
              <w:rPr>
                <w:lang w:val="uk-UA"/>
              </w:rPr>
              <w:t>Самостійна робота, 27 год.</w:t>
            </w:r>
          </w:p>
          <w:p w:rsidR="00C23185" w:rsidRDefault="00C23185" w:rsidP="00C23185">
            <w:pPr>
              <w:rPr>
                <w:lang w:val="uk-UA"/>
              </w:rPr>
            </w:pPr>
            <w:r>
              <w:rPr>
                <w:lang w:val="uk-UA"/>
              </w:rPr>
              <w:t>Завдання керованого спостереження</w:t>
            </w:r>
          </w:p>
          <w:p w:rsidR="00C23185" w:rsidRDefault="00C23185" w:rsidP="00C23185">
            <w:pPr>
              <w:rPr>
                <w:lang w:val="uk-UA"/>
              </w:rPr>
            </w:pPr>
            <w:r>
              <w:rPr>
                <w:lang w:val="uk-UA"/>
              </w:rPr>
              <w:t>8-12 (див. допоміжна література 6, стор. 16-20)</w:t>
            </w:r>
          </w:p>
        </w:tc>
        <w:tc>
          <w:tcPr>
            <w:tcW w:w="1276" w:type="dxa"/>
            <w:gridSpan w:val="2"/>
          </w:tcPr>
          <w:p w:rsidR="00C23185" w:rsidRDefault="00C23185" w:rsidP="00C23185">
            <w:pPr>
              <w:jc w:val="both"/>
              <w:rPr>
                <w:lang w:val="uk-UA"/>
              </w:rPr>
            </w:pPr>
            <w:r>
              <w:rPr>
                <w:lang w:val="uk-UA"/>
              </w:rPr>
              <w:t>50 балів</w:t>
            </w:r>
          </w:p>
        </w:tc>
        <w:tc>
          <w:tcPr>
            <w:tcW w:w="1383" w:type="dxa"/>
            <w:gridSpan w:val="2"/>
          </w:tcPr>
          <w:p w:rsidR="00C23185" w:rsidRDefault="00C23185" w:rsidP="00C23185">
            <w:pPr>
              <w:jc w:val="both"/>
              <w:rPr>
                <w:lang w:val="uk-UA"/>
              </w:rPr>
            </w:pPr>
            <w:r>
              <w:rPr>
                <w:lang w:val="uk-UA"/>
              </w:rPr>
              <w:t>Лютий</w:t>
            </w:r>
          </w:p>
          <w:p w:rsidR="00C23185" w:rsidRDefault="00C23185" w:rsidP="00C23185">
            <w:pPr>
              <w:jc w:val="both"/>
              <w:rPr>
                <w:lang w:val="uk-UA"/>
              </w:rPr>
            </w:pPr>
            <w:r>
              <w:rPr>
                <w:lang w:val="uk-UA"/>
              </w:rPr>
              <w:t>березень</w:t>
            </w:r>
          </w:p>
        </w:tc>
      </w:tr>
      <w:tr w:rsidR="00C23185" w:rsidRPr="00B55D70" w:rsidTr="00DE10C3">
        <w:tc>
          <w:tcPr>
            <w:tcW w:w="1809" w:type="dxa"/>
          </w:tcPr>
          <w:p w:rsidR="00C23185" w:rsidRPr="003B4178" w:rsidRDefault="00C23185" w:rsidP="00C23185">
            <w:pPr>
              <w:rPr>
                <w:i/>
                <w:color w:val="000000"/>
                <w:lang w:val="en-US"/>
              </w:rPr>
            </w:pPr>
            <w:r w:rsidRPr="000B3E75">
              <w:rPr>
                <w:i/>
              </w:rPr>
              <w:lastRenderedPageBreak/>
              <w:t>Тема</w:t>
            </w:r>
            <w:r>
              <w:rPr>
                <w:i/>
                <w:lang w:val="en-GB"/>
              </w:rPr>
              <w:t xml:space="preserve"> 5</w:t>
            </w:r>
            <w:r w:rsidRPr="000B3E75">
              <w:rPr>
                <w:i/>
                <w:lang w:val="en-GB"/>
              </w:rPr>
              <w:t xml:space="preserve">. </w:t>
            </w:r>
            <w:r w:rsidRPr="003B4178">
              <w:rPr>
                <w:i/>
                <w:color w:val="000000"/>
                <w:lang w:val="en-US"/>
              </w:rPr>
              <w:t>Classroom Management</w:t>
            </w:r>
          </w:p>
          <w:p w:rsidR="00C23185" w:rsidRDefault="00C23185" w:rsidP="00C23185">
            <w:pPr>
              <w:rPr>
                <w:lang w:val="uk-UA"/>
              </w:rPr>
            </w:pPr>
            <w:r>
              <w:rPr>
                <w:color w:val="000000"/>
                <w:lang w:val="uk-UA"/>
              </w:rPr>
              <w:t>-</w:t>
            </w:r>
            <w:r>
              <w:rPr>
                <w:sz w:val="28"/>
                <w:szCs w:val="28"/>
                <w:lang w:val="en-US"/>
              </w:rPr>
              <w:t xml:space="preserve"> </w:t>
            </w:r>
            <w:r w:rsidRPr="000B3E75">
              <w:rPr>
                <w:lang w:val="en-US"/>
              </w:rPr>
              <w:t>Classroom layouts for different purposes</w:t>
            </w:r>
            <w:r>
              <w:rPr>
                <w:lang w:val="uk-UA"/>
              </w:rPr>
              <w:t>;</w:t>
            </w:r>
          </w:p>
          <w:p w:rsidR="00C23185" w:rsidRPr="000B3E75" w:rsidRDefault="00C23185" w:rsidP="00C23185">
            <w:pPr>
              <w:pStyle w:val="ab"/>
              <w:spacing w:after="0"/>
              <w:rPr>
                <w:rFonts w:ascii="Times New Roman" w:hAnsi="Times New Roman"/>
                <w:sz w:val="24"/>
                <w:szCs w:val="24"/>
                <w:lang w:val="en-US"/>
              </w:rPr>
            </w:pPr>
            <w:r w:rsidRPr="000B3E75">
              <w:rPr>
                <w:sz w:val="24"/>
                <w:szCs w:val="24"/>
                <w:lang w:val="uk-UA"/>
              </w:rPr>
              <w:t>-</w:t>
            </w:r>
            <w:r w:rsidRPr="000B3E75">
              <w:rPr>
                <w:sz w:val="24"/>
                <w:szCs w:val="24"/>
                <w:lang w:val="en-US"/>
              </w:rPr>
              <w:t xml:space="preserve"> </w:t>
            </w:r>
            <w:r w:rsidRPr="000B3E75">
              <w:rPr>
                <w:rFonts w:ascii="Times New Roman" w:hAnsi="Times New Roman"/>
                <w:sz w:val="24"/>
                <w:szCs w:val="24"/>
                <w:lang w:val="en-US"/>
              </w:rPr>
              <w:t>Establishing and maintaining rapport</w:t>
            </w:r>
            <w:r w:rsidRPr="000B3E75">
              <w:rPr>
                <w:rFonts w:ascii="Times New Roman" w:hAnsi="Times New Roman"/>
                <w:sz w:val="24"/>
                <w:szCs w:val="24"/>
                <w:lang w:val="uk-UA"/>
              </w:rPr>
              <w:t>;</w:t>
            </w:r>
            <w:r w:rsidRPr="000B3E75">
              <w:rPr>
                <w:rFonts w:ascii="Times New Roman" w:hAnsi="Times New Roman"/>
                <w:sz w:val="24"/>
                <w:szCs w:val="24"/>
                <w:lang w:val="en-US"/>
              </w:rPr>
              <w:t xml:space="preserve"> </w:t>
            </w:r>
          </w:p>
          <w:p w:rsidR="00C23185" w:rsidRPr="000B3E75" w:rsidRDefault="00C23185" w:rsidP="00C23185">
            <w:pPr>
              <w:pStyle w:val="ab"/>
              <w:spacing w:after="0"/>
              <w:rPr>
                <w:rFonts w:ascii="Times New Roman" w:hAnsi="Times New Roman"/>
                <w:sz w:val="24"/>
                <w:szCs w:val="24"/>
                <w:lang w:val="en-US"/>
              </w:rPr>
            </w:pPr>
            <w:r>
              <w:rPr>
                <w:rFonts w:ascii="Times New Roman" w:hAnsi="Times New Roman"/>
                <w:sz w:val="24"/>
                <w:szCs w:val="24"/>
                <w:lang w:val="uk-UA"/>
              </w:rPr>
              <w:t xml:space="preserve">- </w:t>
            </w:r>
            <w:r w:rsidRPr="000B3E75">
              <w:rPr>
                <w:rFonts w:ascii="Times New Roman" w:hAnsi="Times New Roman"/>
                <w:sz w:val="24"/>
                <w:szCs w:val="24"/>
                <w:lang w:val="en-US"/>
              </w:rPr>
              <w:t>Classroom dynamics</w:t>
            </w:r>
            <w:r>
              <w:rPr>
                <w:rFonts w:ascii="Times New Roman" w:hAnsi="Times New Roman"/>
                <w:sz w:val="24"/>
                <w:szCs w:val="24"/>
                <w:lang w:val="uk-UA"/>
              </w:rPr>
              <w:t>;</w:t>
            </w:r>
            <w:r w:rsidRPr="000B3E75">
              <w:rPr>
                <w:rFonts w:ascii="Times New Roman" w:hAnsi="Times New Roman"/>
                <w:sz w:val="24"/>
                <w:szCs w:val="24"/>
                <w:lang w:val="en-US"/>
              </w:rPr>
              <w:t xml:space="preserve"> </w:t>
            </w:r>
          </w:p>
          <w:p w:rsidR="00C23185" w:rsidRDefault="00C23185" w:rsidP="00C23185">
            <w:pPr>
              <w:rPr>
                <w:lang w:val="uk-UA"/>
              </w:rPr>
            </w:pPr>
            <w:r>
              <w:rPr>
                <w:lang w:val="uk-UA"/>
              </w:rPr>
              <w:t xml:space="preserve">- </w:t>
            </w:r>
            <w:r w:rsidRPr="000B3E75">
              <w:rPr>
                <w:lang w:val="en-US"/>
              </w:rPr>
              <w:t>Modes of interaction</w:t>
            </w:r>
            <w:r>
              <w:rPr>
                <w:lang w:val="uk-UA"/>
              </w:rPr>
              <w:t>;</w:t>
            </w:r>
          </w:p>
          <w:p w:rsidR="00C23185" w:rsidRPr="00863BD7" w:rsidRDefault="00C23185" w:rsidP="00C23185">
            <w:pPr>
              <w:rPr>
                <w:lang w:val="en-US"/>
              </w:rPr>
            </w:pPr>
            <w:r>
              <w:rPr>
                <w:lang w:val="uk-UA"/>
              </w:rPr>
              <w:t xml:space="preserve">- </w:t>
            </w:r>
            <w:r w:rsidRPr="00863BD7">
              <w:rPr>
                <w:lang w:val="en-US"/>
              </w:rPr>
              <w:t>Classroom language:</w:t>
            </w:r>
          </w:p>
          <w:p w:rsidR="00C23185" w:rsidRPr="00863BD7" w:rsidRDefault="00C23185" w:rsidP="00C23185">
            <w:pPr>
              <w:pStyle w:val="ab"/>
              <w:numPr>
                <w:ilvl w:val="0"/>
                <w:numId w:val="28"/>
              </w:numPr>
              <w:spacing w:after="0"/>
              <w:ind w:left="142" w:hanging="142"/>
              <w:rPr>
                <w:rFonts w:ascii="Times New Roman" w:hAnsi="Times New Roman"/>
                <w:b/>
                <w:sz w:val="24"/>
                <w:szCs w:val="24"/>
                <w:lang w:val="en-US"/>
              </w:rPr>
            </w:pPr>
            <w:r w:rsidRPr="00863BD7">
              <w:rPr>
                <w:rFonts w:ascii="Times New Roman" w:hAnsi="Times New Roman"/>
                <w:sz w:val="24"/>
                <w:szCs w:val="24"/>
                <w:lang w:val="en-US"/>
              </w:rPr>
              <w:t>teacher talking time and student talking time</w:t>
            </w:r>
          </w:p>
          <w:p w:rsidR="00C23185" w:rsidRPr="00863BD7" w:rsidRDefault="00C23185" w:rsidP="00C23185">
            <w:pPr>
              <w:pStyle w:val="ab"/>
              <w:numPr>
                <w:ilvl w:val="0"/>
                <w:numId w:val="29"/>
              </w:numPr>
              <w:spacing w:after="0"/>
              <w:ind w:left="142" w:hanging="142"/>
              <w:rPr>
                <w:rFonts w:ascii="Times New Roman" w:hAnsi="Times New Roman"/>
                <w:sz w:val="24"/>
                <w:szCs w:val="24"/>
                <w:lang w:val="en-US"/>
              </w:rPr>
            </w:pPr>
            <w:r w:rsidRPr="00863BD7">
              <w:rPr>
                <w:rFonts w:ascii="Times New Roman" w:hAnsi="Times New Roman"/>
                <w:sz w:val="24"/>
                <w:szCs w:val="24"/>
                <w:lang w:val="en-US"/>
              </w:rPr>
              <w:t>input</w:t>
            </w:r>
          </w:p>
          <w:p w:rsidR="00C23185" w:rsidRPr="00863BD7" w:rsidRDefault="00C23185" w:rsidP="00C23185">
            <w:pPr>
              <w:pStyle w:val="ab"/>
              <w:numPr>
                <w:ilvl w:val="0"/>
                <w:numId w:val="29"/>
              </w:numPr>
              <w:spacing w:after="0"/>
              <w:ind w:left="142" w:hanging="142"/>
              <w:rPr>
                <w:color w:val="000000"/>
                <w:sz w:val="24"/>
                <w:szCs w:val="24"/>
                <w:lang w:val="uk-UA"/>
              </w:rPr>
            </w:pPr>
            <w:r w:rsidRPr="00863BD7">
              <w:rPr>
                <w:rFonts w:ascii="Times New Roman" w:hAnsi="Times New Roman"/>
                <w:sz w:val="24"/>
                <w:szCs w:val="24"/>
                <w:lang w:val="en-US"/>
              </w:rPr>
              <w:t>appropriate use of L1 and L2)</w:t>
            </w:r>
          </w:p>
          <w:p w:rsidR="00C23185" w:rsidRPr="00863BD7" w:rsidRDefault="00C23185" w:rsidP="00C23185">
            <w:pPr>
              <w:pStyle w:val="ab"/>
              <w:numPr>
                <w:ilvl w:val="0"/>
                <w:numId w:val="29"/>
              </w:numPr>
              <w:tabs>
                <w:tab w:val="left" w:pos="142"/>
              </w:tabs>
              <w:spacing w:after="0"/>
              <w:ind w:left="0" w:firstLine="0"/>
              <w:rPr>
                <w:color w:val="000000"/>
                <w:sz w:val="24"/>
                <w:szCs w:val="24"/>
                <w:lang w:val="uk-UA"/>
              </w:rPr>
            </w:pPr>
            <w:r w:rsidRPr="00863BD7">
              <w:rPr>
                <w:rFonts w:ascii="Times New Roman" w:hAnsi="Times New Roman"/>
                <w:sz w:val="24"/>
                <w:szCs w:val="24"/>
                <w:lang w:val="en-US"/>
              </w:rPr>
              <w:t>giving feedback</w:t>
            </w:r>
            <w:r>
              <w:rPr>
                <w:rFonts w:ascii="Times New Roman" w:hAnsi="Times New Roman"/>
                <w:sz w:val="24"/>
                <w:szCs w:val="24"/>
                <w:lang w:val="uk-UA"/>
              </w:rPr>
              <w:t>;</w:t>
            </w:r>
          </w:p>
          <w:p w:rsidR="00C23185" w:rsidRDefault="00C23185" w:rsidP="00C23185">
            <w:pPr>
              <w:pStyle w:val="ab"/>
              <w:spacing w:after="0"/>
              <w:ind w:left="142"/>
              <w:rPr>
                <w:rFonts w:ascii="Times New Roman" w:hAnsi="Times New Roman"/>
                <w:sz w:val="24"/>
                <w:szCs w:val="24"/>
                <w:lang w:val="uk-UA"/>
              </w:rPr>
            </w:pPr>
            <w:r>
              <w:rPr>
                <w:rFonts w:ascii="Times New Roman" w:hAnsi="Times New Roman"/>
                <w:sz w:val="24"/>
                <w:szCs w:val="24"/>
                <w:lang w:val="uk-UA"/>
              </w:rPr>
              <w:t>-</w:t>
            </w:r>
            <w:r>
              <w:rPr>
                <w:sz w:val="28"/>
                <w:szCs w:val="28"/>
                <w:lang w:val="en-US"/>
              </w:rPr>
              <w:t xml:space="preserve"> </w:t>
            </w:r>
            <w:r w:rsidRPr="00863BD7">
              <w:rPr>
                <w:rFonts w:ascii="Times New Roman" w:hAnsi="Times New Roman"/>
                <w:sz w:val="24"/>
                <w:szCs w:val="24"/>
                <w:lang w:val="en-US"/>
              </w:rPr>
              <w:t>The teacher’s roles</w:t>
            </w:r>
            <w:r>
              <w:rPr>
                <w:rFonts w:ascii="Times New Roman" w:hAnsi="Times New Roman"/>
                <w:sz w:val="24"/>
                <w:szCs w:val="24"/>
                <w:lang w:val="uk-UA"/>
              </w:rPr>
              <w:t>;</w:t>
            </w:r>
          </w:p>
          <w:p w:rsidR="00C23185" w:rsidRDefault="00C23185" w:rsidP="00C23185">
            <w:pPr>
              <w:pStyle w:val="ab"/>
              <w:spacing w:after="0"/>
              <w:ind w:left="142"/>
              <w:rPr>
                <w:rFonts w:ascii="Times New Roman" w:hAnsi="Times New Roman"/>
                <w:sz w:val="24"/>
                <w:szCs w:val="24"/>
                <w:lang w:val="uk-UA"/>
              </w:rPr>
            </w:pPr>
            <w:r>
              <w:rPr>
                <w:rFonts w:ascii="Times New Roman" w:hAnsi="Times New Roman"/>
                <w:sz w:val="24"/>
                <w:szCs w:val="24"/>
                <w:lang w:val="uk-UA"/>
              </w:rPr>
              <w:t>-</w:t>
            </w:r>
            <w:r>
              <w:rPr>
                <w:sz w:val="28"/>
                <w:szCs w:val="28"/>
                <w:lang w:val="en-US"/>
              </w:rPr>
              <w:t xml:space="preserve"> </w:t>
            </w:r>
            <w:r w:rsidRPr="00863BD7">
              <w:rPr>
                <w:rFonts w:ascii="Times New Roman" w:hAnsi="Times New Roman"/>
                <w:sz w:val="24"/>
                <w:szCs w:val="24"/>
                <w:lang w:val="en-US"/>
              </w:rPr>
              <w:t>Managing a learner-centred classroom</w:t>
            </w:r>
            <w:r>
              <w:rPr>
                <w:rFonts w:ascii="Times New Roman" w:hAnsi="Times New Roman"/>
                <w:sz w:val="24"/>
                <w:szCs w:val="24"/>
                <w:lang w:val="uk-UA"/>
              </w:rPr>
              <w:t>;</w:t>
            </w:r>
          </w:p>
          <w:p w:rsidR="00C23185" w:rsidRPr="00863BD7" w:rsidRDefault="00C23185" w:rsidP="00C23185">
            <w:pPr>
              <w:rPr>
                <w:lang w:val="en-US"/>
              </w:rPr>
            </w:pPr>
            <w:r>
              <w:rPr>
                <w:lang w:val="uk-UA"/>
              </w:rPr>
              <w:t xml:space="preserve">- </w:t>
            </w:r>
            <w:r w:rsidRPr="00863BD7">
              <w:rPr>
                <w:lang w:val="en-US"/>
              </w:rPr>
              <w:t>Key teacher interventions:</w:t>
            </w:r>
          </w:p>
          <w:p w:rsidR="00C23185" w:rsidRPr="00863BD7" w:rsidRDefault="00C23185" w:rsidP="00C23185">
            <w:pPr>
              <w:pStyle w:val="ab"/>
              <w:numPr>
                <w:ilvl w:val="0"/>
                <w:numId w:val="26"/>
              </w:numPr>
              <w:spacing w:after="0"/>
              <w:ind w:left="142" w:hanging="142"/>
              <w:rPr>
                <w:rFonts w:ascii="Times New Roman" w:hAnsi="Times New Roman"/>
                <w:sz w:val="24"/>
                <w:szCs w:val="24"/>
                <w:lang w:val="en-US"/>
              </w:rPr>
            </w:pPr>
            <w:r w:rsidRPr="00863BD7">
              <w:rPr>
                <w:rFonts w:ascii="Times New Roman" w:hAnsi="Times New Roman"/>
                <w:sz w:val="24"/>
                <w:szCs w:val="24"/>
                <w:lang w:val="en-US"/>
              </w:rPr>
              <w:lastRenderedPageBreak/>
              <w:t>asserting authority</w:t>
            </w:r>
          </w:p>
          <w:p w:rsidR="00C23185" w:rsidRPr="00863BD7" w:rsidRDefault="00C23185" w:rsidP="00C23185">
            <w:pPr>
              <w:pStyle w:val="ab"/>
              <w:numPr>
                <w:ilvl w:val="0"/>
                <w:numId w:val="26"/>
              </w:numPr>
              <w:spacing w:after="0"/>
              <w:ind w:left="142" w:hanging="142"/>
              <w:rPr>
                <w:color w:val="000000"/>
                <w:sz w:val="24"/>
                <w:szCs w:val="24"/>
                <w:lang w:val="uk-UA"/>
              </w:rPr>
            </w:pPr>
            <w:r w:rsidRPr="00863BD7">
              <w:rPr>
                <w:rFonts w:ascii="Times New Roman" w:hAnsi="Times New Roman"/>
                <w:sz w:val="24"/>
                <w:szCs w:val="24"/>
                <w:lang w:val="en-US"/>
              </w:rPr>
              <w:t>questioning</w:t>
            </w:r>
          </w:p>
          <w:p w:rsidR="00C23185" w:rsidRPr="00863BD7" w:rsidRDefault="00C23185" w:rsidP="00C23185">
            <w:pPr>
              <w:pStyle w:val="ab"/>
              <w:numPr>
                <w:ilvl w:val="0"/>
                <w:numId w:val="26"/>
              </w:numPr>
              <w:spacing w:after="0"/>
              <w:ind w:left="142" w:hanging="142"/>
              <w:rPr>
                <w:color w:val="000000"/>
                <w:sz w:val="24"/>
                <w:szCs w:val="24"/>
                <w:lang w:val="uk-UA"/>
              </w:rPr>
            </w:pPr>
            <w:r w:rsidRPr="00863BD7">
              <w:rPr>
                <w:rFonts w:ascii="Times New Roman" w:hAnsi="Times New Roman"/>
                <w:sz w:val="24"/>
                <w:szCs w:val="24"/>
                <w:lang w:val="en-US"/>
              </w:rPr>
              <w:t>eliciting</w:t>
            </w:r>
          </w:p>
          <w:p w:rsidR="00C23185" w:rsidRPr="00863BD7" w:rsidRDefault="00C23185" w:rsidP="00C23185">
            <w:pPr>
              <w:pStyle w:val="ab"/>
              <w:numPr>
                <w:ilvl w:val="0"/>
                <w:numId w:val="26"/>
              </w:numPr>
              <w:spacing w:after="0"/>
              <w:ind w:left="142" w:hanging="142"/>
              <w:rPr>
                <w:color w:val="000000"/>
                <w:sz w:val="24"/>
                <w:szCs w:val="24"/>
                <w:lang w:val="uk-UA"/>
              </w:rPr>
            </w:pPr>
            <w:r w:rsidRPr="00863BD7">
              <w:rPr>
                <w:rFonts w:ascii="Times New Roman" w:hAnsi="Times New Roman"/>
                <w:sz w:val="24"/>
                <w:szCs w:val="24"/>
                <w:lang w:val="en-US"/>
              </w:rPr>
              <w:t>being supportive</w:t>
            </w:r>
            <w:r>
              <w:rPr>
                <w:rFonts w:ascii="Times New Roman" w:hAnsi="Times New Roman"/>
                <w:sz w:val="24"/>
                <w:szCs w:val="24"/>
                <w:lang w:val="uk-UA"/>
              </w:rPr>
              <w:t>;</w:t>
            </w:r>
          </w:p>
          <w:p w:rsidR="00C23185" w:rsidRPr="00863BD7" w:rsidRDefault="00C23185" w:rsidP="00C23185">
            <w:pPr>
              <w:rPr>
                <w:lang w:val="en-US"/>
              </w:rPr>
            </w:pPr>
            <w:r>
              <w:rPr>
                <w:sz w:val="28"/>
                <w:szCs w:val="28"/>
                <w:lang w:val="uk-UA"/>
              </w:rPr>
              <w:t>-</w:t>
            </w:r>
            <w:r w:rsidRPr="00863BD7">
              <w:rPr>
                <w:lang w:val="en-US"/>
              </w:rPr>
              <w:t>Lesson organisation:</w:t>
            </w:r>
          </w:p>
          <w:p w:rsidR="00C23185" w:rsidRPr="00863BD7" w:rsidRDefault="00C23185" w:rsidP="00C23185">
            <w:pPr>
              <w:pStyle w:val="ab"/>
              <w:numPr>
                <w:ilvl w:val="0"/>
                <w:numId w:val="27"/>
              </w:numPr>
              <w:spacing w:after="0"/>
              <w:ind w:left="142" w:hanging="142"/>
              <w:rPr>
                <w:rFonts w:ascii="Times New Roman" w:hAnsi="Times New Roman"/>
                <w:sz w:val="24"/>
                <w:szCs w:val="24"/>
                <w:lang w:val="en-US"/>
              </w:rPr>
            </w:pPr>
            <w:r w:rsidRPr="00863BD7">
              <w:rPr>
                <w:rFonts w:ascii="Times New Roman" w:hAnsi="Times New Roman"/>
                <w:sz w:val="24"/>
                <w:szCs w:val="24"/>
                <w:lang w:val="en-US"/>
              </w:rPr>
              <w:t>starting</w:t>
            </w:r>
            <w:r w:rsidRPr="00863BD7">
              <w:rPr>
                <w:rFonts w:ascii="Times New Roman" w:hAnsi="Times New Roman"/>
                <w:sz w:val="24"/>
                <w:szCs w:val="24"/>
              </w:rPr>
              <w:t xml:space="preserve"> a l</w:t>
            </w:r>
            <w:r w:rsidRPr="00863BD7">
              <w:rPr>
                <w:rFonts w:ascii="Times New Roman" w:hAnsi="Times New Roman"/>
                <w:sz w:val="24"/>
                <w:szCs w:val="24"/>
                <w:lang w:val="en-US"/>
              </w:rPr>
              <w:t>esson</w:t>
            </w:r>
          </w:p>
          <w:p w:rsidR="00C23185" w:rsidRPr="00863BD7" w:rsidRDefault="00C23185" w:rsidP="00C23185">
            <w:pPr>
              <w:pStyle w:val="ab"/>
              <w:numPr>
                <w:ilvl w:val="0"/>
                <w:numId w:val="27"/>
              </w:numPr>
              <w:spacing w:after="0"/>
              <w:ind w:left="142" w:hanging="142"/>
              <w:rPr>
                <w:rFonts w:ascii="Times New Roman" w:hAnsi="Times New Roman"/>
                <w:sz w:val="24"/>
                <w:szCs w:val="24"/>
                <w:lang w:val="en-US"/>
              </w:rPr>
            </w:pPr>
            <w:r w:rsidRPr="00863BD7">
              <w:rPr>
                <w:rFonts w:ascii="Times New Roman" w:hAnsi="Times New Roman"/>
                <w:sz w:val="24"/>
                <w:szCs w:val="24"/>
                <w:lang w:val="en-US"/>
              </w:rPr>
              <w:t>using the board</w:t>
            </w:r>
          </w:p>
          <w:p w:rsidR="00C23185" w:rsidRPr="00863BD7" w:rsidRDefault="00C23185" w:rsidP="00C23185">
            <w:pPr>
              <w:pStyle w:val="ab"/>
              <w:numPr>
                <w:ilvl w:val="0"/>
                <w:numId w:val="27"/>
              </w:numPr>
              <w:spacing w:after="0"/>
              <w:ind w:left="142" w:hanging="142"/>
              <w:rPr>
                <w:rFonts w:ascii="Times New Roman" w:hAnsi="Times New Roman"/>
                <w:sz w:val="24"/>
                <w:szCs w:val="24"/>
                <w:lang w:val="en-US"/>
              </w:rPr>
            </w:pPr>
            <w:r w:rsidRPr="00863BD7">
              <w:rPr>
                <w:rFonts w:ascii="Times New Roman" w:hAnsi="Times New Roman"/>
                <w:sz w:val="24"/>
                <w:szCs w:val="24"/>
                <w:lang w:val="en-US"/>
              </w:rPr>
              <w:t>time and place</w:t>
            </w:r>
          </w:p>
          <w:p w:rsidR="00C23185" w:rsidRPr="00863BD7" w:rsidRDefault="00C23185" w:rsidP="00C23185">
            <w:pPr>
              <w:pStyle w:val="ab"/>
              <w:numPr>
                <w:ilvl w:val="0"/>
                <w:numId w:val="27"/>
              </w:numPr>
              <w:spacing w:after="0"/>
              <w:ind w:left="142" w:hanging="142"/>
              <w:rPr>
                <w:rFonts w:ascii="Times New Roman" w:hAnsi="Times New Roman"/>
                <w:sz w:val="24"/>
                <w:szCs w:val="24"/>
                <w:lang w:val="en-US"/>
              </w:rPr>
            </w:pPr>
            <w:r w:rsidRPr="00863BD7">
              <w:rPr>
                <w:rFonts w:ascii="Times New Roman" w:hAnsi="Times New Roman"/>
                <w:sz w:val="24"/>
                <w:szCs w:val="24"/>
                <w:lang w:val="en-US"/>
              </w:rPr>
              <w:t>handouts</w:t>
            </w:r>
          </w:p>
          <w:p w:rsidR="00C23185" w:rsidRPr="000B3E75" w:rsidRDefault="00C23185" w:rsidP="00C23185">
            <w:pPr>
              <w:pStyle w:val="ab"/>
              <w:numPr>
                <w:ilvl w:val="0"/>
                <w:numId w:val="27"/>
              </w:numPr>
              <w:spacing w:after="0"/>
              <w:ind w:left="142" w:hanging="142"/>
              <w:rPr>
                <w:bCs/>
                <w:sz w:val="24"/>
                <w:szCs w:val="24"/>
                <w:lang w:val="uk-UA"/>
              </w:rPr>
            </w:pPr>
            <w:r w:rsidRPr="00863BD7">
              <w:rPr>
                <w:rFonts w:ascii="Times New Roman" w:hAnsi="Times New Roman"/>
                <w:sz w:val="24"/>
                <w:szCs w:val="24"/>
                <w:lang w:val="en-US"/>
              </w:rPr>
              <w:t>coursebooks</w:t>
            </w:r>
          </w:p>
        </w:tc>
        <w:tc>
          <w:tcPr>
            <w:tcW w:w="992" w:type="dxa"/>
          </w:tcPr>
          <w:p w:rsidR="00C23185" w:rsidRDefault="00C23185" w:rsidP="00C23185">
            <w:pPr>
              <w:jc w:val="both"/>
              <w:rPr>
                <w:lang w:val="uk-UA"/>
              </w:rPr>
            </w:pPr>
            <w:r>
              <w:rPr>
                <w:lang w:val="uk-UA"/>
              </w:rPr>
              <w:lastRenderedPageBreak/>
              <w:t>Практичне заняття 28-36</w:t>
            </w:r>
          </w:p>
        </w:tc>
        <w:tc>
          <w:tcPr>
            <w:tcW w:w="2127" w:type="dxa"/>
            <w:gridSpan w:val="3"/>
          </w:tcPr>
          <w:p w:rsidR="00C23185" w:rsidRDefault="00C23185" w:rsidP="00C23185">
            <w:pPr>
              <w:rPr>
                <w:lang w:val="uk-UA"/>
              </w:rPr>
            </w:pPr>
            <w:r>
              <w:rPr>
                <w:lang w:val="uk-UA"/>
              </w:rPr>
              <w:t>Основна: 1, 2, 3, 4, 5</w:t>
            </w:r>
          </w:p>
          <w:p w:rsidR="00C23185" w:rsidRPr="00CE1083" w:rsidRDefault="00C23185" w:rsidP="00C23185">
            <w:pPr>
              <w:jc w:val="both"/>
              <w:rPr>
                <w:lang w:val="uk-UA"/>
              </w:rPr>
            </w:pPr>
            <w:r>
              <w:rPr>
                <w:lang w:val="uk-UA"/>
              </w:rPr>
              <w:t>Допоміжна: 1, 3, 4, 6</w:t>
            </w:r>
          </w:p>
        </w:tc>
        <w:tc>
          <w:tcPr>
            <w:tcW w:w="1842" w:type="dxa"/>
            <w:gridSpan w:val="2"/>
          </w:tcPr>
          <w:p w:rsidR="00C23185" w:rsidRDefault="00C23185" w:rsidP="00C23185">
            <w:pPr>
              <w:rPr>
                <w:lang w:val="uk-UA"/>
              </w:rPr>
            </w:pPr>
            <w:r>
              <w:rPr>
                <w:lang w:val="uk-UA"/>
              </w:rPr>
              <w:t>Аудиторна робота, 18 год;</w:t>
            </w:r>
          </w:p>
          <w:p w:rsidR="00C23185" w:rsidRDefault="00C23185" w:rsidP="00C23185">
            <w:pPr>
              <w:jc w:val="both"/>
              <w:rPr>
                <w:lang w:val="uk-UA"/>
              </w:rPr>
            </w:pPr>
            <w:r>
              <w:rPr>
                <w:lang w:val="uk-UA"/>
              </w:rPr>
              <w:t>Самостійна робота, 27 год.</w:t>
            </w:r>
          </w:p>
          <w:p w:rsidR="00C23185" w:rsidRDefault="00C23185" w:rsidP="00C23185">
            <w:pPr>
              <w:rPr>
                <w:lang w:val="uk-UA"/>
              </w:rPr>
            </w:pPr>
            <w:r>
              <w:rPr>
                <w:lang w:val="uk-UA"/>
              </w:rPr>
              <w:t>Завдання керованого спостереження</w:t>
            </w:r>
          </w:p>
          <w:p w:rsidR="00C23185" w:rsidRPr="00CE1083" w:rsidRDefault="00C23185" w:rsidP="00C23185">
            <w:pPr>
              <w:jc w:val="both"/>
              <w:rPr>
                <w:lang w:val="uk-UA"/>
              </w:rPr>
            </w:pPr>
            <w:r>
              <w:rPr>
                <w:lang w:val="uk-UA"/>
              </w:rPr>
              <w:t>13, 14 (див. допоміжна література 6, стор. 21-23)</w:t>
            </w:r>
          </w:p>
        </w:tc>
        <w:tc>
          <w:tcPr>
            <w:tcW w:w="1276" w:type="dxa"/>
            <w:gridSpan w:val="2"/>
          </w:tcPr>
          <w:p w:rsidR="00C23185" w:rsidRPr="00CE1083" w:rsidRDefault="00C23185" w:rsidP="00C23185">
            <w:pPr>
              <w:jc w:val="both"/>
              <w:rPr>
                <w:lang w:val="uk-UA"/>
              </w:rPr>
            </w:pPr>
            <w:r>
              <w:rPr>
                <w:lang w:val="uk-UA"/>
              </w:rPr>
              <w:t>50 балів</w:t>
            </w:r>
          </w:p>
        </w:tc>
        <w:tc>
          <w:tcPr>
            <w:tcW w:w="1383" w:type="dxa"/>
            <w:gridSpan w:val="2"/>
          </w:tcPr>
          <w:p w:rsidR="00C23185" w:rsidRDefault="00C23185" w:rsidP="00C23185">
            <w:pPr>
              <w:jc w:val="both"/>
              <w:rPr>
                <w:lang w:val="uk-UA"/>
              </w:rPr>
            </w:pPr>
            <w:r>
              <w:rPr>
                <w:lang w:val="uk-UA"/>
              </w:rPr>
              <w:t>Квітень</w:t>
            </w:r>
          </w:p>
          <w:p w:rsidR="00C23185" w:rsidRPr="00CE1083" w:rsidRDefault="00C23185" w:rsidP="00C23185">
            <w:pPr>
              <w:jc w:val="both"/>
              <w:rPr>
                <w:lang w:val="uk-UA"/>
              </w:rPr>
            </w:pPr>
            <w:r>
              <w:rPr>
                <w:lang w:val="uk-UA"/>
              </w:rPr>
              <w:t>травень</w:t>
            </w:r>
          </w:p>
        </w:tc>
      </w:tr>
      <w:tr w:rsidR="00DE10C3" w:rsidRPr="00B55D70" w:rsidTr="00DE10C3">
        <w:tc>
          <w:tcPr>
            <w:tcW w:w="9429" w:type="dxa"/>
            <w:gridSpan w:val="11"/>
          </w:tcPr>
          <w:p w:rsidR="00DE10C3" w:rsidRDefault="00DE10C3" w:rsidP="00DE10C3">
            <w:pPr>
              <w:jc w:val="center"/>
              <w:rPr>
                <w:lang w:val="uk-UA"/>
              </w:rPr>
            </w:pPr>
            <w:r>
              <w:rPr>
                <w:b/>
                <w:bCs/>
                <w:color w:val="000000"/>
                <w:lang w:val="uk-UA" w:eastAsia="uk-UA"/>
              </w:rPr>
              <w:lastRenderedPageBreak/>
              <w:t xml:space="preserve">Змістовий модуль 3. </w:t>
            </w:r>
            <w:r>
              <w:rPr>
                <w:b/>
              </w:rPr>
              <w:t>Підготовка до викладання 2</w:t>
            </w:r>
          </w:p>
        </w:tc>
      </w:tr>
      <w:tr w:rsidR="00DE10C3" w:rsidRPr="00DE10C3" w:rsidTr="00DE10C3">
        <w:tc>
          <w:tcPr>
            <w:tcW w:w="1809" w:type="dxa"/>
          </w:tcPr>
          <w:p w:rsidR="00DE10C3" w:rsidRPr="002F1E0A" w:rsidRDefault="00DE10C3" w:rsidP="00DE10C3">
            <w:pPr>
              <w:rPr>
                <w:i/>
                <w:lang w:val="uk-UA"/>
              </w:rPr>
            </w:pPr>
            <w:r w:rsidRPr="002F1E0A">
              <w:rPr>
                <w:bCs/>
                <w:i/>
              </w:rPr>
              <w:t>Тема</w:t>
            </w:r>
            <w:r w:rsidRPr="002F1E0A">
              <w:rPr>
                <w:bCs/>
                <w:i/>
                <w:lang w:val="en-US"/>
              </w:rPr>
              <w:t xml:space="preserve"> 1.</w:t>
            </w:r>
            <w:r>
              <w:rPr>
                <w:bCs/>
                <w:i/>
                <w:lang w:val="uk-UA"/>
              </w:rPr>
              <w:t xml:space="preserve"> </w:t>
            </w:r>
            <w:r w:rsidRPr="00672D4E">
              <w:rPr>
                <w:i/>
                <w:lang w:val="en-GB"/>
              </w:rPr>
              <w:t>Teaching Listening</w:t>
            </w:r>
            <w:r w:rsidRPr="002F1E0A">
              <w:rPr>
                <w:bCs/>
                <w:i/>
                <w:lang w:val="en-US"/>
              </w:rPr>
              <w:t xml:space="preserve"> </w:t>
            </w:r>
          </w:p>
          <w:p w:rsidR="00DE10C3" w:rsidRPr="001B57E9" w:rsidRDefault="00DE10C3" w:rsidP="00DE10C3">
            <w:pPr>
              <w:pStyle w:val="a5"/>
              <w:numPr>
                <w:ilvl w:val="0"/>
                <w:numId w:val="18"/>
              </w:numPr>
              <w:spacing w:line="256" w:lineRule="auto"/>
              <w:ind w:left="171" w:hanging="171"/>
              <w:rPr>
                <w:i/>
                <w:lang w:val="uk-UA"/>
              </w:rPr>
            </w:pPr>
            <w:r w:rsidRPr="00672D4E">
              <w:rPr>
                <w:bCs/>
                <w:lang w:val="en-US"/>
              </w:rPr>
              <w:t xml:space="preserve">Listening as a skill: </w:t>
            </w:r>
            <w:r w:rsidRPr="00672D4E">
              <w:rPr>
                <w:lang w:val="en-US" w:eastAsia="uk-UA"/>
              </w:rPr>
              <w:t>an overview and critical review of different sources of listening material (</w:t>
            </w:r>
            <w:r w:rsidRPr="00672D4E">
              <w:rPr>
                <w:bCs/>
                <w:lang w:val="en-US" w:eastAsia="uk-UA"/>
              </w:rPr>
              <w:t xml:space="preserve">audios, videos, scripts, </w:t>
            </w:r>
            <w:r w:rsidRPr="00672D4E">
              <w:rPr>
                <w:lang w:val="en-US" w:eastAsia="uk-UA"/>
              </w:rPr>
              <w:t>including podcasts and internet-derived materials)</w:t>
            </w:r>
            <w:r w:rsidRPr="00672D4E">
              <w:rPr>
                <w:lang w:val="uk-UA" w:eastAsia="uk-UA"/>
              </w:rPr>
              <w:t xml:space="preserve">; </w:t>
            </w:r>
            <w:r w:rsidRPr="00672D4E">
              <w:rPr>
                <w:lang w:val="en-US" w:eastAsia="uk-UA"/>
              </w:rPr>
              <w:t>the primacy of listening</w:t>
            </w:r>
            <w:r w:rsidRPr="00672D4E">
              <w:rPr>
                <w:lang w:val="uk-UA" w:eastAsia="uk-UA"/>
              </w:rPr>
              <w:t xml:space="preserve">; </w:t>
            </w:r>
            <w:r w:rsidRPr="00672D4E">
              <w:rPr>
                <w:lang w:val="en-US" w:eastAsia="uk-UA"/>
              </w:rPr>
              <w:t>the importance of exposure to authentic listening inputs</w:t>
            </w:r>
            <w:r w:rsidRPr="00672D4E">
              <w:rPr>
                <w:lang w:val="uk-UA" w:eastAsia="uk-UA"/>
              </w:rPr>
              <w:t xml:space="preserve">; </w:t>
            </w:r>
            <w:r w:rsidRPr="00672D4E">
              <w:rPr>
                <w:bCs/>
                <w:lang w:val="en-US"/>
              </w:rPr>
              <w:t>difficulties people face while listening</w:t>
            </w:r>
            <w:r>
              <w:rPr>
                <w:bCs/>
                <w:lang w:val="uk-UA"/>
              </w:rPr>
              <w:t xml:space="preserve">; </w:t>
            </w:r>
            <w:r w:rsidRPr="00672D4E">
              <w:rPr>
                <w:bCs/>
                <w:lang w:val="en-US"/>
              </w:rPr>
              <w:t xml:space="preserve">curriculum requirements for teaching </w:t>
            </w:r>
            <w:r w:rsidRPr="00672D4E">
              <w:rPr>
                <w:bCs/>
                <w:lang w:val="en-US"/>
              </w:rPr>
              <w:lastRenderedPageBreak/>
              <w:t>listening to different age groups</w:t>
            </w:r>
            <w:r>
              <w:rPr>
                <w:bCs/>
                <w:lang w:val="uk-UA"/>
              </w:rPr>
              <w:t>.</w:t>
            </w:r>
          </w:p>
          <w:p w:rsidR="00DE10C3" w:rsidRPr="00AE3345" w:rsidRDefault="00DE10C3" w:rsidP="00DE10C3">
            <w:pPr>
              <w:pStyle w:val="a5"/>
              <w:numPr>
                <w:ilvl w:val="0"/>
                <w:numId w:val="18"/>
              </w:numPr>
              <w:spacing w:line="256" w:lineRule="auto"/>
              <w:ind w:left="171" w:hanging="171"/>
              <w:rPr>
                <w:bCs/>
                <w:lang w:val="en-US"/>
              </w:rPr>
            </w:pPr>
            <w:r w:rsidRPr="00AE3345">
              <w:rPr>
                <w:bCs/>
                <w:lang w:val="en-US"/>
              </w:rPr>
              <w:t>The place of phonology in teaching listening:</w:t>
            </w:r>
            <w:r w:rsidRPr="00AE3345">
              <w:rPr>
                <w:bCs/>
                <w:lang w:val="uk-UA"/>
              </w:rPr>
              <w:t xml:space="preserve"> </w:t>
            </w:r>
            <w:r w:rsidRPr="00AE3345">
              <w:rPr>
                <w:bCs/>
                <w:lang w:val="en-US"/>
              </w:rPr>
              <w:t xml:space="preserve">intonation, stress, rhythm and their functions; </w:t>
            </w:r>
          </w:p>
          <w:p w:rsidR="00DE10C3" w:rsidRPr="00AE3345" w:rsidRDefault="00DE10C3" w:rsidP="00DE10C3">
            <w:pPr>
              <w:spacing w:line="256" w:lineRule="auto"/>
              <w:ind w:left="171" w:hanging="171"/>
              <w:rPr>
                <w:bCs/>
                <w:lang w:val="en-US" w:eastAsia="uk-UA"/>
              </w:rPr>
            </w:pPr>
            <w:r w:rsidRPr="00AE3345">
              <w:rPr>
                <w:bCs/>
                <w:lang w:val="en-US" w:eastAsia="uk-UA"/>
              </w:rPr>
              <w:t>anticipated phonological difficulties (e.g. weak forms, contractions, elision, word and sentence stress patterns)</w:t>
            </w:r>
            <w:r>
              <w:rPr>
                <w:bCs/>
                <w:lang w:val="uk-UA" w:eastAsia="uk-UA"/>
              </w:rPr>
              <w:t>;</w:t>
            </w:r>
            <w:r w:rsidRPr="00AE3345">
              <w:rPr>
                <w:bCs/>
                <w:lang w:val="en-US" w:eastAsia="uk-UA"/>
              </w:rPr>
              <w:t xml:space="preserve"> </w:t>
            </w:r>
          </w:p>
          <w:p w:rsidR="00DE10C3" w:rsidRDefault="00DE10C3" w:rsidP="00DE10C3">
            <w:pPr>
              <w:spacing w:line="256" w:lineRule="auto"/>
              <w:ind w:left="171" w:hanging="171"/>
              <w:rPr>
                <w:bCs/>
                <w:lang w:val="uk-UA" w:eastAsia="uk-UA"/>
              </w:rPr>
            </w:pPr>
            <w:r w:rsidRPr="00AE3345">
              <w:rPr>
                <w:bCs/>
                <w:lang w:val="en-US" w:eastAsia="uk-UA"/>
              </w:rPr>
              <w:t>teaching techniques for dealing with phonological difficulties (e.g. minimal pairs/ trios, TPR, recognition of function, recognition of attitude)</w:t>
            </w:r>
            <w:r>
              <w:rPr>
                <w:bCs/>
                <w:lang w:val="uk-UA" w:eastAsia="uk-UA"/>
              </w:rPr>
              <w:t xml:space="preserve">; </w:t>
            </w:r>
          </w:p>
          <w:p w:rsidR="00DE10C3" w:rsidRPr="00AE3345" w:rsidRDefault="00DE10C3" w:rsidP="00DE10C3">
            <w:pPr>
              <w:pStyle w:val="a5"/>
              <w:numPr>
                <w:ilvl w:val="0"/>
                <w:numId w:val="18"/>
              </w:numPr>
              <w:spacing w:line="256" w:lineRule="auto"/>
              <w:ind w:left="171" w:hanging="171"/>
              <w:rPr>
                <w:bCs/>
                <w:lang w:val="en-US" w:eastAsia="uk-UA"/>
              </w:rPr>
            </w:pPr>
            <w:r w:rsidRPr="00AE3345">
              <w:rPr>
                <w:bCs/>
                <w:lang w:val="en-US" w:eastAsia="uk-UA"/>
              </w:rPr>
              <w:t>Different Purposes for Listening:</w:t>
            </w:r>
            <w:r w:rsidRPr="00AE3345">
              <w:rPr>
                <w:bCs/>
                <w:lang w:val="uk-UA" w:eastAsia="uk-UA"/>
              </w:rPr>
              <w:t xml:space="preserve"> </w:t>
            </w:r>
            <w:r w:rsidRPr="00AE3345">
              <w:rPr>
                <w:lang w:val="en-US"/>
              </w:rPr>
              <w:t>listening for gist</w:t>
            </w:r>
            <w:r w:rsidRPr="00AE3345">
              <w:rPr>
                <w:lang w:val="uk-UA"/>
              </w:rPr>
              <w:t xml:space="preserve">; </w:t>
            </w:r>
            <w:r w:rsidRPr="00AE3345">
              <w:rPr>
                <w:lang w:val="en-US" w:eastAsia="uk-UA"/>
              </w:rPr>
              <w:t>listening for detail / intensive listening</w:t>
            </w:r>
            <w:r w:rsidRPr="00AE3345">
              <w:rPr>
                <w:lang w:val="uk-UA" w:eastAsia="uk-UA"/>
              </w:rPr>
              <w:t xml:space="preserve">; </w:t>
            </w:r>
            <w:r w:rsidRPr="00AE3345">
              <w:rPr>
                <w:lang w:val="en-US" w:eastAsia="uk-UA"/>
              </w:rPr>
              <w:t>listening for specific information</w:t>
            </w:r>
            <w:r w:rsidRPr="00AE3345">
              <w:rPr>
                <w:lang w:val="uk-UA" w:eastAsia="uk-UA"/>
              </w:rPr>
              <w:t>;</w:t>
            </w:r>
          </w:p>
          <w:p w:rsidR="00DE10C3" w:rsidRPr="00AE3345" w:rsidRDefault="00DE10C3" w:rsidP="00DE10C3">
            <w:pPr>
              <w:spacing w:line="256" w:lineRule="auto"/>
              <w:ind w:left="171" w:hanging="171"/>
              <w:rPr>
                <w:bCs/>
                <w:lang w:val="uk-UA" w:eastAsia="uk-UA"/>
              </w:rPr>
            </w:pPr>
            <w:r w:rsidRPr="00AE3345">
              <w:rPr>
                <w:bCs/>
                <w:lang w:val="en-US" w:eastAsia="uk-UA"/>
              </w:rPr>
              <w:t>ways in which we listen for each purpose</w:t>
            </w:r>
            <w:r>
              <w:rPr>
                <w:bCs/>
                <w:lang w:val="uk-UA" w:eastAsia="uk-UA"/>
              </w:rPr>
              <w:t>;</w:t>
            </w:r>
          </w:p>
          <w:p w:rsidR="00DE10C3" w:rsidRDefault="00DE10C3" w:rsidP="00DE10C3">
            <w:pPr>
              <w:spacing w:line="256" w:lineRule="auto"/>
              <w:ind w:left="171" w:hanging="171"/>
              <w:rPr>
                <w:bCs/>
                <w:lang w:val="uk-UA" w:eastAsia="uk-UA"/>
              </w:rPr>
            </w:pPr>
            <w:r w:rsidRPr="00AE3345">
              <w:rPr>
                <w:bCs/>
                <w:lang w:val="en-US" w:eastAsia="uk-UA"/>
              </w:rPr>
              <w:t xml:space="preserve">practice material for </w:t>
            </w:r>
            <w:r w:rsidRPr="00AE3345">
              <w:rPr>
                <w:bCs/>
                <w:lang w:val="en-US" w:eastAsia="uk-UA"/>
              </w:rPr>
              <w:lastRenderedPageBreak/>
              <w:t>different listening purposes</w:t>
            </w:r>
            <w:r>
              <w:rPr>
                <w:bCs/>
                <w:lang w:val="uk-UA" w:eastAsia="uk-UA"/>
              </w:rPr>
              <w:t>;</w:t>
            </w:r>
          </w:p>
          <w:p w:rsidR="00DE10C3" w:rsidRPr="00EA6298" w:rsidRDefault="00DE10C3" w:rsidP="00DE10C3">
            <w:pPr>
              <w:pStyle w:val="a5"/>
              <w:spacing w:line="256" w:lineRule="auto"/>
              <w:ind w:left="171" w:hanging="171"/>
              <w:rPr>
                <w:i/>
                <w:lang w:val="uk-UA"/>
              </w:rPr>
            </w:pPr>
            <w:r>
              <w:rPr>
                <w:bCs/>
                <w:lang w:val="uk-UA" w:eastAsia="uk-UA"/>
              </w:rPr>
              <w:t xml:space="preserve">- </w:t>
            </w:r>
            <w:r w:rsidRPr="00EA6298">
              <w:rPr>
                <w:bCs/>
                <w:lang w:val="en-US" w:eastAsia="uk-UA"/>
              </w:rPr>
              <w:t>Key strategies for developing learners’ listening skills: top-down strategies</w:t>
            </w:r>
            <w:r w:rsidRPr="00EA6298">
              <w:rPr>
                <w:bCs/>
                <w:lang w:val="uk-UA" w:eastAsia="uk-UA"/>
              </w:rPr>
              <w:t xml:space="preserve">; </w:t>
            </w:r>
            <w:r w:rsidRPr="00EA6298">
              <w:rPr>
                <w:bCs/>
                <w:lang w:val="en-US" w:eastAsia="uk-UA"/>
              </w:rPr>
              <w:t>bottom-up strategies</w:t>
            </w:r>
            <w:r w:rsidRPr="00EA6298">
              <w:rPr>
                <w:bCs/>
                <w:lang w:val="uk-UA" w:eastAsia="uk-UA"/>
              </w:rPr>
              <w:t>;</w:t>
            </w:r>
          </w:p>
          <w:p w:rsidR="00DE10C3" w:rsidRDefault="00DE10C3" w:rsidP="00DE10C3">
            <w:pPr>
              <w:pStyle w:val="a5"/>
              <w:spacing w:line="256" w:lineRule="auto"/>
              <w:ind w:left="171" w:hanging="171"/>
              <w:rPr>
                <w:bCs/>
                <w:lang w:val="uk-UA" w:eastAsia="uk-UA"/>
              </w:rPr>
            </w:pPr>
            <w:r w:rsidRPr="00EA6298">
              <w:rPr>
                <w:bCs/>
                <w:lang w:val="en-US" w:eastAsia="uk-UA"/>
              </w:rPr>
              <w:t>metacognitive strategies</w:t>
            </w:r>
            <w:r>
              <w:rPr>
                <w:bCs/>
                <w:lang w:val="uk-UA" w:eastAsia="uk-UA"/>
              </w:rPr>
              <w:t>;</w:t>
            </w:r>
          </w:p>
          <w:p w:rsidR="00DE10C3" w:rsidRPr="00EA6298" w:rsidRDefault="00DE10C3" w:rsidP="00DE10C3">
            <w:pPr>
              <w:pStyle w:val="a5"/>
              <w:numPr>
                <w:ilvl w:val="0"/>
                <w:numId w:val="18"/>
              </w:numPr>
              <w:spacing w:line="256" w:lineRule="auto"/>
              <w:ind w:left="171" w:hanging="171"/>
              <w:rPr>
                <w:i/>
                <w:lang w:val="uk-UA"/>
              </w:rPr>
            </w:pPr>
            <w:r w:rsidRPr="00EA6298">
              <w:rPr>
                <w:bCs/>
                <w:lang w:val="en-US" w:eastAsia="en-US"/>
              </w:rPr>
              <w:t xml:space="preserve">Tasks and activities for teaching listening skills; </w:t>
            </w:r>
            <w:r w:rsidRPr="00EA6298">
              <w:rPr>
                <w:color w:val="222222"/>
                <w:lang w:val="en-US" w:eastAsia="en-US"/>
              </w:rPr>
              <w:t>Sequencing tasks and activities</w:t>
            </w:r>
            <w:r>
              <w:rPr>
                <w:color w:val="222222"/>
                <w:lang w:val="en-US" w:eastAsia="en-US"/>
              </w:rPr>
              <w:t>;</w:t>
            </w:r>
          </w:p>
          <w:p w:rsidR="00DE10C3" w:rsidRPr="00EA6298" w:rsidRDefault="00DE10C3" w:rsidP="00DE10C3">
            <w:pPr>
              <w:pStyle w:val="3"/>
              <w:spacing w:after="0" w:line="240" w:lineRule="auto"/>
              <w:ind w:left="171" w:hanging="171"/>
              <w:rPr>
                <w:rFonts w:ascii="Times New Roman" w:hAnsi="Times New Roman"/>
                <w:bCs/>
                <w:sz w:val="24"/>
                <w:szCs w:val="24"/>
                <w:lang w:val="en-US" w:eastAsia="uk-UA"/>
              </w:rPr>
            </w:pPr>
            <w:r w:rsidRPr="00EA6298">
              <w:rPr>
                <w:rFonts w:ascii="Times New Roman" w:hAnsi="Times New Roman"/>
                <w:bCs/>
                <w:sz w:val="24"/>
                <w:szCs w:val="24"/>
                <w:lang w:val="en-US"/>
              </w:rPr>
              <w:t>Evaluation, selection and adaptation of li</w:t>
            </w:r>
            <w:r w:rsidRPr="00EA6298">
              <w:rPr>
                <w:rFonts w:ascii="Times New Roman" w:hAnsi="Times New Roman"/>
                <w:bCs/>
                <w:sz w:val="24"/>
                <w:szCs w:val="24"/>
                <w:lang w:val="en-US" w:eastAsia="uk-UA"/>
              </w:rPr>
              <w:t>stening materials:</w:t>
            </w:r>
          </w:p>
          <w:p w:rsidR="00DE10C3" w:rsidRPr="00EA6298" w:rsidRDefault="00DE10C3" w:rsidP="00DE10C3">
            <w:pPr>
              <w:pStyle w:val="3"/>
              <w:numPr>
                <w:ilvl w:val="0"/>
                <w:numId w:val="18"/>
              </w:numPr>
              <w:spacing w:after="0" w:line="240" w:lineRule="auto"/>
              <w:ind w:left="171" w:hanging="171"/>
              <w:rPr>
                <w:i/>
                <w:sz w:val="24"/>
                <w:szCs w:val="24"/>
                <w:lang w:val="uk-UA"/>
              </w:rPr>
            </w:pPr>
            <w:r w:rsidRPr="00EA6298">
              <w:rPr>
                <w:rFonts w:ascii="Times New Roman" w:hAnsi="Times New Roman"/>
                <w:bCs/>
                <w:sz w:val="24"/>
                <w:szCs w:val="24"/>
                <w:lang w:val="en-US"/>
              </w:rPr>
              <w:t>Different sources of authentic spoken language (e.g. podcasts, YouTube, the BC’s ‘LearnEnglish’ website etc.</w:t>
            </w:r>
            <w:r>
              <w:rPr>
                <w:rFonts w:ascii="Times New Roman" w:hAnsi="Times New Roman"/>
                <w:bCs/>
                <w:sz w:val="24"/>
                <w:szCs w:val="24"/>
                <w:lang w:val="uk-UA"/>
              </w:rPr>
              <w:t>;</w:t>
            </w:r>
          </w:p>
          <w:p w:rsidR="00DE10C3" w:rsidRDefault="00DE10C3" w:rsidP="00DE10C3">
            <w:pPr>
              <w:pStyle w:val="3"/>
              <w:spacing w:after="0" w:line="240" w:lineRule="auto"/>
              <w:ind w:left="171" w:hanging="171"/>
              <w:rPr>
                <w:rFonts w:ascii="Times New Roman" w:hAnsi="Times New Roman"/>
                <w:bCs/>
                <w:sz w:val="24"/>
                <w:szCs w:val="24"/>
                <w:lang w:val="uk-UA" w:eastAsia="uk-UA"/>
              </w:rPr>
            </w:pPr>
            <w:r w:rsidRPr="00EA6298">
              <w:rPr>
                <w:rFonts w:ascii="Times New Roman" w:hAnsi="Times New Roman"/>
                <w:bCs/>
                <w:sz w:val="24"/>
                <w:szCs w:val="24"/>
                <w:lang w:val="en-US" w:eastAsia="uk-UA"/>
              </w:rPr>
              <w:t>sequence of tasks and activities</w:t>
            </w:r>
            <w:r>
              <w:rPr>
                <w:rFonts w:ascii="Times New Roman" w:hAnsi="Times New Roman"/>
                <w:bCs/>
                <w:sz w:val="24"/>
                <w:szCs w:val="24"/>
                <w:lang w:val="uk-UA" w:eastAsia="uk-UA"/>
              </w:rPr>
              <w:t>;</w:t>
            </w:r>
          </w:p>
          <w:p w:rsidR="00DE10C3" w:rsidRPr="00EA6298" w:rsidRDefault="00DE10C3" w:rsidP="00DE10C3">
            <w:pPr>
              <w:pStyle w:val="a5"/>
              <w:numPr>
                <w:ilvl w:val="0"/>
                <w:numId w:val="18"/>
              </w:numPr>
              <w:spacing w:line="256" w:lineRule="auto"/>
              <w:ind w:left="171" w:hanging="171"/>
              <w:rPr>
                <w:bCs/>
                <w:lang w:val="en-US"/>
              </w:rPr>
            </w:pPr>
            <w:r w:rsidRPr="00EA6298">
              <w:rPr>
                <w:bCs/>
                <w:lang w:val="en-US"/>
              </w:rPr>
              <w:t xml:space="preserve">Assessing learners’ listening skills with reference to CEFR descriptors: </w:t>
            </w:r>
          </w:p>
          <w:p w:rsidR="00DE10C3" w:rsidRPr="00DE10C3" w:rsidRDefault="00DE10C3" w:rsidP="00DE10C3">
            <w:pPr>
              <w:rPr>
                <w:i/>
                <w:lang w:val="en-US"/>
              </w:rPr>
            </w:pPr>
            <w:r w:rsidRPr="00EA6298">
              <w:rPr>
                <w:bCs/>
                <w:lang w:val="en-US"/>
              </w:rPr>
              <w:t>ways of assessment</w:t>
            </w:r>
            <w:r>
              <w:rPr>
                <w:bCs/>
                <w:lang w:val="uk-UA"/>
              </w:rPr>
              <w:t xml:space="preserve">; </w:t>
            </w:r>
            <w:r w:rsidRPr="00EA6298">
              <w:rPr>
                <w:bCs/>
                <w:lang w:val="en-US"/>
              </w:rPr>
              <w:t>giving feedback</w:t>
            </w:r>
          </w:p>
        </w:tc>
        <w:tc>
          <w:tcPr>
            <w:tcW w:w="992" w:type="dxa"/>
          </w:tcPr>
          <w:p w:rsidR="00DE10C3" w:rsidRDefault="00DE10C3" w:rsidP="00DE10C3">
            <w:pPr>
              <w:rPr>
                <w:lang w:val="uk-UA"/>
              </w:rPr>
            </w:pPr>
            <w:r>
              <w:rPr>
                <w:lang w:val="uk-UA"/>
              </w:rPr>
              <w:lastRenderedPageBreak/>
              <w:t>Практичне заняття 1-4</w:t>
            </w:r>
          </w:p>
          <w:p w:rsidR="00DE10C3" w:rsidRPr="00CE1083" w:rsidRDefault="00DE10C3" w:rsidP="00DE10C3">
            <w:pPr>
              <w:rPr>
                <w:lang w:val="uk-UA"/>
              </w:rPr>
            </w:pPr>
          </w:p>
        </w:tc>
        <w:tc>
          <w:tcPr>
            <w:tcW w:w="2127" w:type="dxa"/>
            <w:gridSpan w:val="3"/>
          </w:tcPr>
          <w:p w:rsidR="00DE10C3" w:rsidRDefault="00DE10C3" w:rsidP="00DE10C3">
            <w:pPr>
              <w:rPr>
                <w:lang w:val="uk-UA"/>
              </w:rPr>
            </w:pPr>
            <w:r>
              <w:rPr>
                <w:lang w:val="uk-UA"/>
              </w:rPr>
              <w:t>Основна: 1, 2, 3, 4, 5</w:t>
            </w:r>
          </w:p>
          <w:p w:rsidR="00DE10C3" w:rsidRPr="00CE1083" w:rsidRDefault="00DE10C3" w:rsidP="00DE10C3">
            <w:pPr>
              <w:rPr>
                <w:lang w:val="uk-UA"/>
              </w:rPr>
            </w:pPr>
            <w:r>
              <w:rPr>
                <w:lang w:val="uk-UA"/>
              </w:rPr>
              <w:t>Допоміжна: 4, 7</w:t>
            </w:r>
          </w:p>
        </w:tc>
        <w:tc>
          <w:tcPr>
            <w:tcW w:w="1842" w:type="dxa"/>
            <w:gridSpan w:val="2"/>
          </w:tcPr>
          <w:p w:rsidR="00DE10C3" w:rsidRDefault="00DE10C3" w:rsidP="00DE10C3">
            <w:pPr>
              <w:rPr>
                <w:lang w:val="uk-UA"/>
              </w:rPr>
            </w:pPr>
            <w:r>
              <w:rPr>
                <w:lang w:val="uk-UA"/>
              </w:rPr>
              <w:t>Аудиторна робота, 8 год;</w:t>
            </w:r>
          </w:p>
          <w:p w:rsidR="00DE10C3" w:rsidRDefault="00DE10C3" w:rsidP="00DE10C3">
            <w:pPr>
              <w:rPr>
                <w:lang w:val="uk-UA"/>
              </w:rPr>
            </w:pPr>
            <w:r>
              <w:rPr>
                <w:lang w:val="uk-UA"/>
              </w:rPr>
              <w:t>Самостійна робота, 12 год.:</w:t>
            </w:r>
          </w:p>
          <w:p w:rsidR="00DE10C3" w:rsidRPr="003B4178" w:rsidRDefault="00DE10C3" w:rsidP="00DE10C3">
            <w:pPr>
              <w:rPr>
                <w:lang w:val="uk-UA"/>
              </w:rPr>
            </w:pPr>
            <w:r>
              <w:rPr>
                <w:lang w:val="uk-UA"/>
              </w:rPr>
              <w:t>підготовка до тесту; підготовка завдання 1 підсумкового контролю</w:t>
            </w:r>
          </w:p>
        </w:tc>
        <w:tc>
          <w:tcPr>
            <w:tcW w:w="1276" w:type="dxa"/>
            <w:gridSpan w:val="2"/>
          </w:tcPr>
          <w:p w:rsidR="00DE10C3" w:rsidRPr="00CE1083" w:rsidRDefault="00DE10C3" w:rsidP="00DE10C3">
            <w:pPr>
              <w:jc w:val="both"/>
              <w:rPr>
                <w:lang w:val="uk-UA"/>
              </w:rPr>
            </w:pPr>
            <w:r>
              <w:rPr>
                <w:lang w:val="uk-UA"/>
              </w:rPr>
              <w:t>25 балів</w:t>
            </w:r>
          </w:p>
        </w:tc>
        <w:tc>
          <w:tcPr>
            <w:tcW w:w="1383" w:type="dxa"/>
            <w:gridSpan w:val="2"/>
          </w:tcPr>
          <w:p w:rsidR="00DE10C3" w:rsidRPr="00CE1083" w:rsidRDefault="00DE10C3" w:rsidP="00DE10C3">
            <w:pPr>
              <w:jc w:val="both"/>
              <w:rPr>
                <w:lang w:val="uk-UA"/>
              </w:rPr>
            </w:pPr>
            <w:r>
              <w:rPr>
                <w:lang w:val="uk-UA"/>
              </w:rPr>
              <w:t>Вересень</w:t>
            </w:r>
          </w:p>
        </w:tc>
      </w:tr>
      <w:tr w:rsidR="002A45E8" w:rsidRPr="00DE10C3" w:rsidTr="00DE10C3">
        <w:tc>
          <w:tcPr>
            <w:tcW w:w="1809" w:type="dxa"/>
          </w:tcPr>
          <w:p w:rsidR="002A45E8" w:rsidRDefault="002A45E8" w:rsidP="002A45E8">
            <w:pPr>
              <w:rPr>
                <w:i/>
                <w:color w:val="000000"/>
                <w:lang w:val="uk-UA"/>
              </w:rPr>
            </w:pPr>
            <w:r w:rsidRPr="002F1E0A">
              <w:rPr>
                <w:bCs/>
                <w:i/>
              </w:rPr>
              <w:lastRenderedPageBreak/>
              <w:t>Тема</w:t>
            </w:r>
            <w:r w:rsidRPr="002F1E0A">
              <w:rPr>
                <w:bCs/>
                <w:i/>
                <w:lang w:val="en-US"/>
              </w:rPr>
              <w:t xml:space="preserve"> 2.</w:t>
            </w:r>
            <w:r w:rsidRPr="002F1E0A">
              <w:rPr>
                <w:i/>
                <w:lang w:val="en-US"/>
              </w:rPr>
              <w:t xml:space="preserve"> </w:t>
            </w:r>
            <w:r w:rsidRPr="00A54C1F">
              <w:rPr>
                <w:i/>
                <w:color w:val="000000"/>
                <w:lang w:val="en-US"/>
              </w:rPr>
              <w:t>Teaching Speaking</w:t>
            </w:r>
            <w:r w:rsidRPr="00A54C1F">
              <w:rPr>
                <w:i/>
                <w:color w:val="000000"/>
                <w:lang w:val="uk-UA"/>
              </w:rPr>
              <w:t>:</w:t>
            </w:r>
          </w:p>
          <w:p w:rsidR="002A45E8" w:rsidRPr="00A54C1F" w:rsidRDefault="002A45E8" w:rsidP="002A45E8">
            <w:pPr>
              <w:pStyle w:val="a5"/>
              <w:numPr>
                <w:ilvl w:val="0"/>
                <w:numId w:val="18"/>
              </w:numPr>
              <w:spacing w:line="256" w:lineRule="auto"/>
              <w:ind w:left="171" w:hanging="171"/>
              <w:rPr>
                <w:lang w:val="en-US" w:eastAsia="uk-UA"/>
              </w:rPr>
            </w:pPr>
            <w:r w:rsidRPr="00A54C1F">
              <w:rPr>
                <w:lang w:val="en-US"/>
              </w:rPr>
              <w:t>Speaking as a skill: features of spoken production and spoken interaction</w:t>
            </w:r>
            <w:r w:rsidRPr="00A54C1F">
              <w:rPr>
                <w:lang w:val="uk-UA"/>
              </w:rPr>
              <w:t xml:space="preserve">; </w:t>
            </w:r>
            <w:r w:rsidRPr="00A54C1F">
              <w:rPr>
                <w:lang w:val="en-US" w:eastAsia="uk-UA"/>
              </w:rPr>
              <w:t>similarities and differences</w:t>
            </w:r>
            <w:r w:rsidRPr="00A54C1F">
              <w:rPr>
                <w:lang w:val="uk-UA" w:eastAsia="uk-UA"/>
              </w:rPr>
              <w:t xml:space="preserve">; </w:t>
            </w:r>
            <w:r w:rsidRPr="00A54C1F">
              <w:rPr>
                <w:lang w:val="en-US" w:eastAsia="uk-UA"/>
              </w:rPr>
              <w:t>types of spoken production and spoken interaction (informal/ formal)</w:t>
            </w:r>
            <w:r w:rsidRPr="00A54C1F">
              <w:rPr>
                <w:lang w:val="uk-UA" w:eastAsia="uk-UA"/>
              </w:rPr>
              <w:t xml:space="preserve">; </w:t>
            </w:r>
            <w:r w:rsidRPr="00A54C1F">
              <w:rPr>
                <w:lang w:val="en-US" w:eastAsia="uk-UA"/>
              </w:rPr>
              <w:t>Nature of speaking as a skill</w:t>
            </w:r>
            <w:r w:rsidRPr="00A54C1F">
              <w:rPr>
                <w:lang w:val="uk-UA" w:eastAsia="uk-UA"/>
              </w:rPr>
              <w:t xml:space="preserve">; </w:t>
            </w:r>
            <w:r w:rsidRPr="00A54C1F">
              <w:rPr>
                <w:lang w:val="en-US" w:eastAsia="uk-UA"/>
              </w:rPr>
              <w:t xml:space="preserve">characteristics of a good language speaker; </w:t>
            </w:r>
          </w:p>
          <w:p w:rsidR="002A45E8" w:rsidRPr="00A54C1F" w:rsidRDefault="002A45E8" w:rsidP="002A45E8">
            <w:pPr>
              <w:spacing w:line="256" w:lineRule="auto"/>
              <w:ind w:left="171" w:hanging="171"/>
              <w:rPr>
                <w:lang w:val="uk-UA" w:eastAsia="uk-UA"/>
              </w:rPr>
            </w:pPr>
            <w:r w:rsidRPr="00A54C1F">
              <w:rPr>
                <w:lang w:val="en-US" w:eastAsia="uk-UA"/>
              </w:rPr>
              <w:t>aspects of speaking (psychological, linguistic and communicative)</w:t>
            </w:r>
            <w:r>
              <w:rPr>
                <w:lang w:val="uk-UA" w:eastAsia="uk-UA"/>
              </w:rPr>
              <w:t xml:space="preserve">; </w:t>
            </w:r>
            <w:r w:rsidRPr="00A54C1F">
              <w:rPr>
                <w:lang w:val="en-US"/>
              </w:rPr>
              <w:t>difficulties people face while speaking a foreign language</w:t>
            </w:r>
            <w:r>
              <w:rPr>
                <w:lang w:val="uk-UA"/>
              </w:rPr>
              <w:t>;</w:t>
            </w:r>
          </w:p>
          <w:p w:rsidR="002A45E8" w:rsidRDefault="002A45E8" w:rsidP="002A45E8">
            <w:pPr>
              <w:spacing w:after="200"/>
              <w:ind w:left="171" w:hanging="171"/>
              <w:rPr>
                <w:lang w:val="uk-UA"/>
              </w:rPr>
            </w:pPr>
            <w:r w:rsidRPr="00A54C1F">
              <w:rPr>
                <w:lang w:val="en-US"/>
              </w:rPr>
              <w:t>curriculum requirements for teaching speaking to different age groups</w:t>
            </w:r>
            <w:r>
              <w:rPr>
                <w:lang w:val="uk-UA"/>
              </w:rPr>
              <w:t xml:space="preserve">; </w:t>
            </w:r>
          </w:p>
          <w:p w:rsidR="002A45E8" w:rsidRPr="00B43D20" w:rsidRDefault="002A45E8" w:rsidP="002A45E8">
            <w:pPr>
              <w:pStyle w:val="a5"/>
              <w:numPr>
                <w:ilvl w:val="0"/>
                <w:numId w:val="18"/>
              </w:numPr>
              <w:spacing w:after="200"/>
              <w:ind w:left="171" w:hanging="171"/>
              <w:rPr>
                <w:bCs/>
                <w:lang w:val="en-US"/>
              </w:rPr>
            </w:pPr>
            <w:r w:rsidRPr="00B43D20">
              <w:rPr>
                <w:bCs/>
                <w:lang w:val="en-US"/>
              </w:rPr>
              <w:t>The place of phonology in teaching speaking:</w:t>
            </w:r>
            <w:r w:rsidRPr="00B43D20">
              <w:rPr>
                <w:bCs/>
                <w:lang w:val="uk-UA"/>
              </w:rPr>
              <w:t xml:space="preserve"> </w:t>
            </w:r>
            <w:r w:rsidRPr="00B43D20">
              <w:rPr>
                <w:bCs/>
                <w:lang w:val="en-US"/>
              </w:rPr>
              <w:t xml:space="preserve">intonation, stress, rhythm </w:t>
            </w:r>
            <w:r w:rsidRPr="00B43D20">
              <w:rPr>
                <w:bCs/>
                <w:lang w:val="en-US"/>
              </w:rPr>
              <w:lastRenderedPageBreak/>
              <w:t>and their function</w:t>
            </w:r>
            <w:r w:rsidRPr="00B43D20">
              <w:rPr>
                <w:bCs/>
                <w:lang w:val="uk-UA"/>
              </w:rPr>
              <w:t>;</w:t>
            </w:r>
          </w:p>
          <w:p w:rsidR="002A45E8" w:rsidRDefault="002A45E8" w:rsidP="002A45E8">
            <w:pPr>
              <w:pStyle w:val="a5"/>
              <w:spacing w:line="256" w:lineRule="auto"/>
              <w:ind w:left="171" w:hanging="171"/>
              <w:rPr>
                <w:bCs/>
                <w:lang w:val="uk-UA" w:eastAsia="uk-UA"/>
              </w:rPr>
            </w:pPr>
            <w:r w:rsidRPr="00A54C1F">
              <w:rPr>
                <w:bCs/>
                <w:lang w:val="en-US" w:eastAsia="uk-UA"/>
              </w:rPr>
              <w:t>anticipated phonological difficulties</w:t>
            </w:r>
            <w:r>
              <w:rPr>
                <w:bCs/>
                <w:lang w:val="uk-UA" w:eastAsia="uk-UA"/>
              </w:rPr>
              <w:t xml:space="preserve">; </w:t>
            </w:r>
            <w:r w:rsidRPr="00A54C1F">
              <w:rPr>
                <w:bCs/>
                <w:lang w:val="en-US" w:eastAsia="uk-UA"/>
              </w:rPr>
              <w:t>teaching techniques for dealing with phonological difficulties</w:t>
            </w:r>
            <w:r>
              <w:rPr>
                <w:bCs/>
                <w:lang w:val="uk-UA" w:eastAsia="uk-UA"/>
              </w:rPr>
              <w:t>;</w:t>
            </w:r>
          </w:p>
          <w:p w:rsidR="002A45E8" w:rsidRPr="00B43D20" w:rsidRDefault="002A45E8" w:rsidP="002A45E8">
            <w:pPr>
              <w:pStyle w:val="a5"/>
              <w:numPr>
                <w:ilvl w:val="0"/>
                <w:numId w:val="18"/>
              </w:numPr>
              <w:spacing w:line="256" w:lineRule="auto"/>
              <w:ind w:left="171" w:hanging="171"/>
              <w:rPr>
                <w:bCs/>
                <w:lang w:val="uk-UA"/>
              </w:rPr>
            </w:pPr>
            <w:r w:rsidRPr="00B43D20">
              <w:rPr>
                <w:bCs/>
                <w:lang w:val="en-US"/>
              </w:rPr>
              <w:t>Teaching spoken production and spoken interaction:</w:t>
            </w:r>
            <w:r w:rsidRPr="00B43D20">
              <w:rPr>
                <w:bCs/>
                <w:lang w:val="uk-UA"/>
              </w:rPr>
              <w:t xml:space="preserve"> </w:t>
            </w:r>
            <w:r w:rsidRPr="00B43D20">
              <w:rPr>
                <w:bCs/>
                <w:lang w:val="en-US"/>
              </w:rPr>
              <w:t>s</w:t>
            </w:r>
            <w:r w:rsidRPr="00B43D20">
              <w:rPr>
                <w:lang w:val="en-US" w:eastAsia="uk-UA"/>
              </w:rPr>
              <w:t>trategies for developing learners’ speaking skills; working with emergent language</w:t>
            </w:r>
            <w:r w:rsidRPr="00B43D20">
              <w:rPr>
                <w:lang w:val="uk-UA" w:eastAsia="uk-UA"/>
              </w:rPr>
              <w:t>;</w:t>
            </w:r>
          </w:p>
          <w:p w:rsidR="002A45E8" w:rsidRPr="00A54C1F" w:rsidRDefault="002A45E8" w:rsidP="002A45E8">
            <w:pPr>
              <w:pStyle w:val="11"/>
              <w:numPr>
                <w:ilvl w:val="0"/>
                <w:numId w:val="18"/>
              </w:numPr>
              <w:autoSpaceDE w:val="0"/>
              <w:autoSpaceDN w:val="0"/>
              <w:adjustRightInd w:val="0"/>
              <w:spacing w:line="256" w:lineRule="auto"/>
              <w:ind w:left="171" w:hanging="171"/>
              <w:rPr>
                <w:color w:val="auto"/>
                <w:sz w:val="24"/>
                <w:szCs w:val="24"/>
                <w:lang w:val="en-GB"/>
              </w:rPr>
            </w:pPr>
            <w:r w:rsidRPr="00A54C1F">
              <w:rPr>
                <w:color w:val="auto"/>
                <w:sz w:val="24"/>
                <w:szCs w:val="24"/>
                <w:lang w:val="en-GB"/>
              </w:rPr>
              <w:t>Tasks and activities to facilitate spoken production and spoken interaction:</w:t>
            </w:r>
          </w:p>
          <w:p w:rsidR="002A45E8" w:rsidRPr="00B43D20" w:rsidRDefault="002A45E8" w:rsidP="002A45E8">
            <w:pPr>
              <w:pStyle w:val="a5"/>
              <w:spacing w:line="256" w:lineRule="auto"/>
              <w:ind w:left="171"/>
              <w:rPr>
                <w:bCs/>
                <w:lang w:val="en-US"/>
              </w:rPr>
            </w:pPr>
            <w:r w:rsidRPr="00B43D20">
              <w:rPr>
                <w:bCs/>
                <w:lang w:val="en-US" w:eastAsia="uk-UA"/>
              </w:rPr>
              <w:t>types of speaking activities</w:t>
            </w:r>
            <w:r>
              <w:rPr>
                <w:bCs/>
                <w:lang w:val="en-US" w:eastAsia="uk-UA"/>
              </w:rPr>
              <w:t>;</w:t>
            </w:r>
          </w:p>
          <w:p w:rsidR="002A45E8" w:rsidRPr="00A54C1F" w:rsidRDefault="002A45E8" w:rsidP="002A45E8">
            <w:pPr>
              <w:pStyle w:val="a5"/>
              <w:spacing w:line="256" w:lineRule="auto"/>
              <w:ind w:left="171"/>
              <w:rPr>
                <w:bCs/>
                <w:lang w:val="en-US"/>
              </w:rPr>
            </w:pPr>
            <w:r w:rsidRPr="00A54C1F">
              <w:rPr>
                <w:bCs/>
                <w:lang w:val="en-US"/>
              </w:rPr>
              <w:t>the importance of group and pair work to optimise student practice time</w:t>
            </w:r>
            <w:r>
              <w:rPr>
                <w:bCs/>
                <w:lang w:val="en-US"/>
              </w:rPr>
              <w:t>;</w:t>
            </w:r>
          </w:p>
          <w:p w:rsidR="002A45E8" w:rsidRPr="00A54C1F" w:rsidRDefault="002A45E8" w:rsidP="002A45E8">
            <w:pPr>
              <w:pStyle w:val="11"/>
              <w:autoSpaceDE w:val="0"/>
              <w:autoSpaceDN w:val="0"/>
              <w:adjustRightInd w:val="0"/>
              <w:spacing w:line="256" w:lineRule="auto"/>
              <w:ind w:left="171"/>
              <w:rPr>
                <w:color w:val="auto"/>
                <w:sz w:val="24"/>
                <w:szCs w:val="24"/>
                <w:lang w:val="en-GB"/>
              </w:rPr>
            </w:pPr>
            <w:r w:rsidRPr="00A54C1F">
              <w:rPr>
                <w:color w:val="auto"/>
                <w:sz w:val="24"/>
                <w:szCs w:val="24"/>
                <w:lang w:val="en-GB"/>
              </w:rPr>
              <w:t>the role of the teacher during student-centred activities</w:t>
            </w:r>
            <w:r>
              <w:rPr>
                <w:color w:val="auto"/>
                <w:sz w:val="24"/>
                <w:szCs w:val="24"/>
                <w:lang w:val="en-GB"/>
              </w:rPr>
              <w:t>;</w:t>
            </w:r>
          </w:p>
          <w:p w:rsidR="002A45E8" w:rsidRPr="00A54C1F" w:rsidRDefault="002A45E8" w:rsidP="002A45E8">
            <w:pPr>
              <w:pStyle w:val="11"/>
              <w:autoSpaceDE w:val="0"/>
              <w:autoSpaceDN w:val="0"/>
              <w:adjustRightInd w:val="0"/>
              <w:spacing w:line="256" w:lineRule="auto"/>
              <w:ind w:left="171"/>
              <w:rPr>
                <w:color w:val="auto"/>
                <w:sz w:val="24"/>
                <w:szCs w:val="24"/>
                <w:lang w:val="en-GB"/>
              </w:rPr>
            </w:pPr>
            <w:r w:rsidRPr="00A54C1F">
              <w:rPr>
                <w:color w:val="auto"/>
                <w:sz w:val="24"/>
                <w:szCs w:val="24"/>
                <w:lang w:val="en-GB"/>
              </w:rPr>
              <w:t>the importance of presentation skills</w:t>
            </w:r>
            <w:r>
              <w:rPr>
                <w:color w:val="auto"/>
                <w:sz w:val="24"/>
                <w:szCs w:val="24"/>
                <w:lang w:val="en-GB"/>
              </w:rPr>
              <w:t>;</w:t>
            </w:r>
            <w:r w:rsidRPr="00A54C1F">
              <w:rPr>
                <w:color w:val="auto"/>
                <w:sz w:val="24"/>
                <w:szCs w:val="24"/>
                <w:lang w:val="en-GB"/>
              </w:rPr>
              <w:t xml:space="preserve"> </w:t>
            </w:r>
          </w:p>
          <w:p w:rsidR="002A45E8" w:rsidRPr="00A54C1F" w:rsidRDefault="002A45E8" w:rsidP="002A45E8">
            <w:pPr>
              <w:pStyle w:val="11"/>
              <w:autoSpaceDE w:val="0"/>
              <w:autoSpaceDN w:val="0"/>
              <w:adjustRightInd w:val="0"/>
              <w:spacing w:line="256" w:lineRule="auto"/>
              <w:ind w:left="171"/>
              <w:rPr>
                <w:color w:val="auto"/>
                <w:sz w:val="24"/>
                <w:szCs w:val="24"/>
                <w:lang w:val="en-GB"/>
              </w:rPr>
            </w:pPr>
            <w:r w:rsidRPr="00A54C1F">
              <w:rPr>
                <w:color w:val="auto"/>
                <w:sz w:val="24"/>
                <w:szCs w:val="24"/>
                <w:lang w:val="en-GB"/>
              </w:rPr>
              <w:lastRenderedPageBreak/>
              <w:t xml:space="preserve">structured output activities (information gap and jigsaw activities); </w:t>
            </w:r>
          </w:p>
          <w:p w:rsidR="002A45E8" w:rsidRDefault="002A45E8" w:rsidP="002A45E8">
            <w:pPr>
              <w:pStyle w:val="11"/>
              <w:autoSpaceDE w:val="0"/>
              <w:autoSpaceDN w:val="0"/>
              <w:adjustRightInd w:val="0"/>
              <w:spacing w:line="256" w:lineRule="auto"/>
              <w:ind w:left="171"/>
              <w:rPr>
                <w:bCs/>
                <w:color w:val="auto"/>
                <w:lang w:val="en-GB"/>
              </w:rPr>
            </w:pPr>
            <w:r w:rsidRPr="00A54C1F">
              <w:rPr>
                <w:color w:val="auto"/>
                <w:sz w:val="24"/>
                <w:szCs w:val="24"/>
                <w:lang w:val="en-GB"/>
              </w:rPr>
              <w:t>communicative output activities (role play, simulation, discussions, debates, storytelling, story completion);</w:t>
            </w:r>
          </w:p>
          <w:p w:rsidR="002A45E8" w:rsidRDefault="002A45E8" w:rsidP="002A45E8">
            <w:pPr>
              <w:pStyle w:val="a5"/>
              <w:spacing w:line="256" w:lineRule="auto"/>
              <w:ind w:left="171"/>
              <w:rPr>
                <w:bCs/>
                <w:lang w:val="uk-UA"/>
              </w:rPr>
            </w:pPr>
            <w:r>
              <w:rPr>
                <w:bCs/>
                <w:lang w:val="en-GB" w:eastAsia="uk-UA"/>
              </w:rPr>
              <w:t>speaking task sequences</w:t>
            </w:r>
            <w:r>
              <w:rPr>
                <w:bCs/>
                <w:lang w:val="uk-UA" w:eastAsia="uk-UA"/>
              </w:rPr>
              <w:t>;</w:t>
            </w:r>
          </w:p>
          <w:p w:rsidR="002A45E8" w:rsidRPr="00A54C1F" w:rsidRDefault="002A45E8" w:rsidP="002A45E8">
            <w:pPr>
              <w:spacing w:line="256" w:lineRule="auto"/>
              <w:ind w:left="171" w:hanging="171"/>
              <w:rPr>
                <w:bCs/>
                <w:lang w:val="en-US"/>
              </w:rPr>
            </w:pPr>
            <w:r>
              <w:rPr>
                <w:bCs/>
                <w:lang w:val="en-US"/>
              </w:rPr>
              <w:t>-</w:t>
            </w:r>
            <w:r w:rsidRPr="00A54C1F">
              <w:rPr>
                <w:bCs/>
                <w:lang w:val="en-US"/>
              </w:rPr>
              <w:t xml:space="preserve">Assessing learners’ speaking skills with reference to CEFR descriptors: </w:t>
            </w:r>
          </w:p>
          <w:p w:rsidR="002A45E8" w:rsidRPr="00A54C1F" w:rsidRDefault="002A45E8" w:rsidP="002A45E8">
            <w:pPr>
              <w:pStyle w:val="a5"/>
              <w:spacing w:line="256" w:lineRule="auto"/>
              <w:ind w:left="171"/>
              <w:rPr>
                <w:bCs/>
                <w:lang w:val="uk-UA"/>
              </w:rPr>
            </w:pPr>
            <w:r w:rsidRPr="00A54C1F">
              <w:rPr>
                <w:bCs/>
                <w:lang w:val="en-US"/>
              </w:rPr>
              <w:t xml:space="preserve">ways of assessment, </w:t>
            </w:r>
            <w:r w:rsidRPr="00A54C1F">
              <w:rPr>
                <w:bCs/>
                <w:lang w:val="en-US" w:eastAsia="uk-UA"/>
              </w:rPr>
              <w:t>giving feedback</w:t>
            </w:r>
            <w:r w:rsidRPr="00A54C1F">
              <w:rPr>
                <w:bCs/>
                <w:lang w:val="uk-UA" w:eastAsia="uk-UA"/>
              </w:rPr>
              <w:t>;</w:t>
            </w:r>
          </w:p>
          <w:p w:rsidR="002A45E8" w:rsidRPr="00A54C1F" w:rsidRDefault="002A45E8" w:rsidP="002A45E8">
            <w:pPr>
              <w:spacing w:line="256" w:lineRule="auto"/>
              <w:ind w:left="171" w:hanging="171"/>
              <w:rPr>
                <w:bCs/>
                <w:lang w:val="en-US"/>
              </w:rPr>
            </w:pPr>
            <w:r>
              <w:rPr>
                <w:bCs/>
                <w:lang w:val="en-US"/>
              </w:rPr>
              <w:t>-</w:t>
            </w:r>
            <w:r w:rsidRPr="00A54C1F">
              <w:rPr>
                <w:bCs/>
                <w:lang w:val="en-US"/>
              </w:rPr>
              <w:t xml:space="preserve">Integrating listening and speaking skills: </w:t>
            </w:r>
          </w:p>
          <w:p w:rsidR="002A45E8" w:rsidRPr="00A54C1F" w:rsidRDefault="002A45E8" w:rsidP="002A45E8">
            <w:pPr>
              <w:pStyle w:val="a5"/>
              <w:spacing w:line="256" w:lineRule="auto"/>
              <w:ind w:left="171"/>
              <w:rPr>
                <w:bCs/>
                <w:lang w:val="en-US"/>
              </w:rPr>
            </w:pPr>
            <w:r w:rsidRPr="00A54C1F">
              <w:rPr>
                <w:bCs/>
                <w:lang w:val="en-US"/>
              </w:rPr>
              <w:t xml:space="preserve">evaluation, selection and adaptation of tasks and activities; </w:t>
            </w:r>
          </w:p>
          <w:p w:rsidR="002A45E8" w:rsidRPr="00A54C1F" w:rsidRDefault="002A45E8" w:rsidP="002A45E8">
            <w:pPr>
              <w:pStyle w:val="a5"/>
              <w:spacing w:line="256" w:lineRule="auto"/>
              <w:ind w:left="171"/>
              <w:rPr>
                <w:bCs/>
                <w:lang w:val="en-US"/>
              </w:rPr>
            </w:pPr>
            <w:r w:rsidRPr="00A54C1F">
              <w:rPr>
                <w:bCs/>
                <w:lang w:val="en-US" w:eastAsia="uk-UA"/>
              </w:rPr>
              <w:t>sequence of tasks and activities;</w:t>
            </w:r>
          </w:p>
          <w:p w:rsidR="002A45E8" w:rsidRPr="00DE10C3" w:rsidRDefault="002A45E8" w:rsidP="002A45E8">
            <w:pPr>
              <w:rPr>
                <w:i/>
                <w:lang w:val="en-US"/>
              </w:rPr>
            </w:pPr>
            <w:r w:rsidRPr="00A54C1F">
              <w:rPr>
                <w:bCs/>
                <w:lang w:val="en-US" w:eastAsia="uk-UA"/>
              </w:rPr>
              <w:t>ways of integrating the skills in the English classroom</w:t>
            </w:r>
          </w:p>
        </w:tc>
        <w:tc>
          <w:tcPr>
            <w:tcW w:w="992" w:type="dxa"/>
          </w:tcPr>
          <w:p w:rsidR="002A45E8" w:rsidRDefault="002A45E8" w:rsidP="002A45E8">
            <w:pPr>
              <w:rPr>
                <w:lang w:val="uk-UA"/>
              </w:rPr>
            </w:pPr>
            <w:r>
              <w:rPr>
                <w:lang w:val="uk-UA"/>
              </w:rPr>
              <w:lastRenderedPageBreak/>
              <w:t>Практичне заняття 5-8</w:t>
            </w:r>
          </w:p>
          <w:p w:rsidR="002A45E8" w:rsidRDefault="002A45E8" w:rsidP="002A45E8">
            <w:pPr>
              <w:rPr>
                <w:lang w:val="uk-UA"/>
              </w:rPr>
            </w:pPr>
          </w:p>
        </w:tc>
        <w:tc>
          <w:tcPr>
            <w:tcW w:w="2127" w:type="dxa"/>
            <w:gridSpan w:val="3"/>
          </w:tcPr>
          <w:p w:rsidR="002A45E8" w:rsidRDefault="002A45E8" w:rsidP="002A45E8">
            <w:pPr>
              <w:rPr>
                <w:lang w:val="uk-UA"/>
              </w:rPr>
            </w:pPr>
            <w:r>
              <w:rPr>
                <w:lang w:val="uk-UA"/>
              </w:rPr>
              <w:t>Основна: 1, 2, 3, 4, 5</w:t>
            </w:r>
          </w:p>
          <w:p w:rsidR="002A45E8" w:rsidRPr="00CE1083" w:rsidRDefault="002A45E8" w:rsidP="002A45E8">
            <w:pPr>
              <w:jc w:val="both"/>
              <w:rPr>
                <w:lang w:val="uk-UA"/>
              </w:rPr>
            </w:pPr>
            <w:r>
              <w:rPr>
                <w:lang w:val="uk-UA"/>
              </w:rPr>
              <w:t>Допоміжна: 4, 6</w:t>
            </w:r>
          </w:p>
        </w:tc>
        <w:tc>
          <w:tcPr>
            <w:tcW w:w="1842" w:type="dxa"/>
            <w:gridSpan w:val="2"/>
          </w:tcPr>
          <w:p w:rsidR="002A45E8" w:rsidRDefault="002A45E8" w:rsidP="002A45E8">
            <w:pPr>
              <w:rPr>
                <w:lang w:val="uk-UA"/>
              </w:rPr>
            </w:pPr>
            <w:r>
              <w:rPr>
                <w:lang w:val="uk-UA"/>
              </w:rPr>
              <w:t>Аудиторна робота, 8 год;</w:t>
            </w:r>
          </w:p>
          <w:p w:rsidR="002A45E8" w:rsidRDefault="002A45E8" w:rsidP="002A45E8">
            <w:pPr>
              <w:rPr>
                <w:lang w:val="uk-UA"/>
              </w:rPr>
            </w:pPr>
            <w:r>
              <w:rPr>
                <w:lang w:val="uk-UA"/>
              </w:rPr>
              <w:t>Самостійна робота, 12 год.</w:t>
            </w:r>
          </w:p>
          <w:p w:rsidR="002A45E8" w:rsidRPr="00CE1083" w:rsidRDefault="002A45E8" w:rsidP="002A45E8">
            <w:pPr>
              <w:rPr>
                <w:lang w:val="uk-UA"/>
              </w:rPr>
            </w:pPr>
            <w:r>
              <w:rPr>
                <w:lang w:val="uk-UA"/>
              </w:rPr>
              <w:t>підготовка до тесту; підготовка завдання 2 підсумкового контролю</w:t>
            </w:r>
          </w:p>
        </w:tc>
        <w:tc>
          <w:tcPr>
            <w:tcW w:w="1276" w:type="dxa"/>
            <w:gridSpan w:val="2"/>
          </w:tcPr>
          <w:p w:rsidR="002A45E8" w:rsidRPr="00CE1083" w:rsidRDefault="002A45E8" w:rsidP="002A45E8">
            <w:pPr>
              <w:jc w:val="both"/>
              <w:rPr>
                <w:lang w:val="uk-UA"/>
              </w:rPr>
            </w:pPr>
            <w:r>
              <w:rPr>
                <w:lang w:val="uk-UA"/>
              </w:rPr>
              <w:t>25 балів</w:t>
            </w:r>
          </w:p>
        </w:tc>
        <w:tc>
          <w:tcPr>
            <w:tcW w:w="1383" w:type="dxa"/>
            <w:gridSpan w:val="2"/>
          </w:tcPr>
          <w:p w:rsidR="002A45E8" w:rsidRPr="00CE1083" w:rsidRDefault="002A45E8" w:rsidP="002A45E8">
            <w:pPr>
              <w:jc w:val="both"/>
              <w:rPr>
                <w:lang w:val="uk-UA"/>
              </w:rPr>
            </w:pPr>
            <w:r>
              <w:rPr>
                <w:lang w:val="uk-UA"/>
              </w:rPr>
              <w:t>Жовтень</w:t>
            </w:r>
          </w:p>
        </w:tc>
      </w:tr>
      <w:tr w:rsidR="002A45E8" w:rsidRPr="00DE10C3" w:rsidTr="00DE10C3">
        <w:tc>
          <w:tcPr>
            <w:tcW w:w="1809" w:type="dxa"/>
          </w:tcPr>
          <w:p w:rsidR="002A45E8" w:rsidRPr="002F1E0A" w:rsidRDefault="002A45E8" w:rsidP="002A45E8">
            <w:pPr>
              <w:rPr>
                <w:bCs/>
                <w:lang w:val="uk-UA"/>
              </w:rPr>
            </w:pPr>
            <w:r w:rsidRPr="002F1E0A">
              <w:rPr>
                <w:i/>
              </w:rPr>
              <w:lastRenderedPageBreak/>
              <w:t>Тема</w:t>
            </w:r>
            <w:r w:rsidRPr="002F1E0A">
              <w:rPr>
                <w:i/>
                <w:lang w:val="fr-FR"/>
              </w:rPr>
              <w:t xml:space="preserve"> 3. </w:t>
            </w:r>
          </w:p>
          <w:p w:rsidR="002A45E8" w:rsidRPr="00B43D20" w:rsidRDefault="002A45E8" w:rsidP="002A45E8">
            <w:pPr>
              <w:rPr>
                <w:bCs/>
                <w:i/>
                <w:lang w:val="uk-UA"/>
              </w:rPr>
            </w:pPr>
            <w:r w:rsidRPr="00B43D20">
              <w:rPr>
                <w:i/>
                <w:color w:val="000000"/>
                <w:lang w:val="en-US"/>
              </w:rPr>
              <w:t>Teaching Reading</w:t>
            </w:r>
            <w:r w:rsidRPr="00B43D20">
              <w:rPr>
                <w:i/>
                <w:color w:val="000000"/>
                <w:lang w:val="uk-UA"/>
              </w:rPr>
              <w:t>:</w:t>
            </w:r>
          </w:p>
          <w:p w:rsidR="002A45E8" w:rsidRPr="001C5B2A" w:rsidRDefault="002A45E8" w:rsidP="002A45E8">
            <w:pPr>
              <w:tabs>
                <w:tab w:val="left" w:pos="0"/>
              </w:tabs>
              <w:spacing w:line="256" w:lineRule="auto"/>
              <w:rPr>
                <w:lang w:val="uk-UA"/>
              </w:rPr>
            </w:pPr>
            <w:r>
              <w:rPr>
                <w:lang w:val="uk-UA"/>
              </w:rPr>
              <w:lastRenderedPageBreak/>
              <w:t>-</w:t>
            </w:r>
            <w:r w:rsidRPr="00B43D20">
              <w:rPr>
                <w:lang w:val="en-US"/>
              </w:rPr>
              <w:t>Introduction to teaching reading</w:t>
            </w:r>
            <w:r>
              <w:rPr>
                <w:lang w:val="uk-UA"/>
              </w:rPr>
              <w:t>;</w:t>
            </w:r>
          </w:p>
          <w:p w:rsidR="002A45E8" w:rsidRPr="001C5B2A" w:rsidRDefault="002A45E8" w:rsidP="002A45E8">
            <w:pPr>
              <w:tabs>
                <w:tab w:val="left" w:pos="0"/>
              </w:tabs>
              <w:spacing w:line="256" w:lineRule="auto"/>
              <w:rPr>
                <w:lang w:val="uk-UA" w:eastAsia="uk-UA"/>
              </w:rPr>
            </w:pPr>
            <w:r w:rsidRPr="00B43D20">
              <w:rPr>
                <w:lang w:val="en-US" w:eastAsia="uk-UA"/>
              </w:rPr>
              <w:t xml:space="preserve">curriculum requirements for teaching </w:t>
            </w:r>
            <w:r w:rsidRPr="00B43D20">
              <w:rPr>
                <w:bCs/>
                <w:lang w:val="en-US"/>
              </w:rPr>
              <w:t xml:space="preserve">reading for </w:t>
            </w:r>
            <w:r w:rsidRPr="00B43D20">
              <w:rPr>
                <w:lang w:val="en-US" w:eastAsia="uk-UA"/>
              </w:rPr>
              <w:t>different purposes</w:t>
            </w:r>
            <w:r>
              <w:rPr>
                <w:lang w:val="uk-UA" w:eastAsia="uk-UA"/>
              </w:rPr>
              <w:t>;</w:t>
            </w:r>
          </w:p>
          <w:p w:rsidR="002A45E8" w:rsidRDefault="002A45E8" w:rsidP="002A45E8">
            <w:pPr>
              <w:tabs>
                <w:tab w:val="left" w:pos="0"/>
              </w:tabs>
              <w:rPr>
                <w:lang w:val="uk-UA" w:eastAsia="uk-UA"/>
              </w:rPr>
            </w:pPr>
            <w:proofErr w:type="gramStart"/>
            <w:r w:rsidRPr="00B43D20">
              <w:rPr>
                <w:lang w:val="en-US" w:eastAsia="uk-UA"/>
              </w:rPr>
              <w:t>a</w:t>
            </w:r>
            <w:proofErr w:type="gramEnd"/>
            <w:r w:rsidRPr="00B43D20">
              <w:rPr>
                <w:lang w:val="en-US" w:eastAsia="uk-UA"/>
              </w:rPr>
              <w:t xml:space="preserve"> critique of commonly used approaches to the teaching of reading (reading aloud, reading in chain etc.)</w:t>
            </w:r>
            <w:r w:rsidRPr="00B43D20">
              <w:rPr>
                <w:lang w:val="uk-UA" w:eastAsia="uk-UA"/>
              </w:rPr>
              <w:t>;</w:t>
            </w:r>
          </w:p>
          <w:p w:rsidR="002A45E8" w:rsidRPr="00B43D20" w:rsidRDefault="002A45E8" w:rsidP="002A45E8">
            <w:pPr>
              <w:tabs>
                <w:tab w:val="left" w:pos="0"/>
              </w:tabs>
              <w:rPr>
                <w:bCs/>
                <w:lang w:val="en-US" w:eastAsia="uk-UA"/>
              </w:rPr>
            </w:pPr>
            <w:r>
              <w:rPr>
                <w:lang w:val="uk-UA" w:eastAsia="uk-UA"/>
              </w:rPr>
              <w:t>-</w:t>
            </w:r>
            <w:r w:rsidRPr="00B43D20">
              <w:rPr>
                <w:bCs/>
                <w:lang w:val="en-US" w:eastAsia="uk-UA"/>
              </w:rPr>
              <w:t>Purposes for reading (</w:t>
            </w:r>
            <w:r w:rsidRPr="00B43D20">
              <w:rPr>
                <w:bCs/>
                <w:i/>
                <w:lang w:val="en-US" w:eastAsia="uk-UA"/>
              </w:rPr>
              <w:t>for pleasure, for specific information, for general understanding, etc.)</w:t>
            </w:r>
          </w:p>
          <w:p w:rsidR="002A45E8" w:rsidRPr="001C5B2A" w:rsidRDefault="002A45E8" w:rsidP="002A45E8">
            <w:pPr>
              <w:tabs>
                <w:tab w:val="left" w:pos="0"/>
              </w:tabs>
              <w:spacing w:line="256" w:lineRule="auto"/>
              <w:rPr>
                <w:bCs/>
                <w:lang w:val="en-US" w:eastAsia="uk-UA"/>
              </w:rPr>
            </w:pPr>
            <w:r>
              <w:rPr>
                <w:bCs/>
                <w:lang w:val="uk-UA" w:eastAsia="uk-UA"/>
              </w:rPr>
              <w:t>-</w:t>
            </w:r>
            <w:r w:rsidRPr="00B43D20">
              <w:rPr>
                <w:bCs/>
                <w:lang w:val="en-US" w:eastAsia="uk-UA"/>
              </w:rPr>
              <w:t>Reading sub-skills:</w:t>
            </w:r>
            <w:r>
              <w:rPr>
                <w:bCs/>
                <w:lang w:val="uk-UA" w:eastAsia="uk-UA"/>
              </w:rPr>
              <w:t xml:space="preserve"> </w:t>
            </w:r>
            <w:r w:rsidRPr="001C5B2A">
              <w:rPr>
                <w:bCs/>
                <w:lang w:val="en-US" w:eastAsia="uk-UA"/>
              </w:rPr>
              <w:t>intensive reading</w:t>
            </w:r>
            <w:r>
              <w:rPr>
                <w:bCs/>
                <w:lang w:val="uk-UA" w:eastAsia="uk-UA"/>
              </w:rPr>
              <w:t xml:space="preserve">; </w:t>
            </w:r>
            <w:r w:rsidRPr="001C5B2A">
              <w:rPr>
                <w:bCs/>
                <w:lang w:val="en-US" w:eastAsia="uk-UA"/>
              </w:rPr>
              <w:t>extensive reading</w:t>
            </w:r>
            <w:r>
              <w:rPr>
                <w:bCs/>
                <w:lang w:val="uk-UA" w:eastAsia="uk-UA"/>
              </w:rPr>
              <w:t xml:space="preserve">; </w:t>
            </w:r>
            <w:r w:rsidRPr="00B43D20">
              <w:rPr>
                <w:bCs/>
                <w:lang w:val="en-US" w:eastAsia="uk-UA"/>
              </w:rPr>
              <w:t xml:space="preserve"> </w:t>
            </w:r>
            <w:r w:rsidRPr="001C5B2A">
              <w:rPr>
                <w:bCs/>
                <w:lang w:val="en-US" w:eastAsia="uk-UA"/>
              </w:rPr>
              <w:t>skimming</w:t>
            </w:r>
            <w:r>
              <w:rPr>
                <w:bCs/>
                <w:lang w:val="uk-UA" w:eastAsia="uk-UA"/>
              </w:rPr>
              <w:t>;</w:t>
            </w:r>
            <w:r w:rsidRPr="001C5B2A">
              <w:rPr>
                <w:bCs/>
                <w:lang w:val="en-US" w:eastAsia="uk-UA"/>
              </w:rPr>
              <w:t xml:space="preserve"> </w:t>
            </w:r>
          </w:p>
          <w:p w:rsidR="002A45E8" w:rsidRPr="00B43D20" w:rsidRDefault="002A45E8" w:rsidP="002A45E8">
            <w:pPr>
              <w:tabs>
                <w:tab w:val="left" w:pos="0"/>
              </w:tabs>
              <w:rPr>
                <w:bCs/>
                <w:lang w:val="uk-UA"/>
              </w:rPr>
            </w:pPr>
            <w:r w:rsidRPr="001C5B2A">
              <w:rPr>
                <w:bCs/>
                <w:lang w:val="en-US" w:eastAsia="uk-UA"/>
              </w:rPr>
              <w:t>scanning</w:t>
            </w:r>
            <w:r w:rsidRPr="00B43D20">
              <w:rPr>
                <w:bCs/>
                <w:lang w:val="uk-UA" w:eastAsia="uk-UA"/>
              </w:rPr>
              <w:t>;</w:t>
            </w:r>
          </w:p>
          <w:p w:rsidR="002A45E8" w:rsidRPr="00B43D20" w:rsidRDefault="002A45E8" w:rsidP="002A45E8">
            <w:pPr>
              <w:tabs>
                <w:tab w:val="left" w:pos="0"/>
              </w:tabs>
              <w:spacing w:line="256" w:lineRule="auto"/>
              <w:rPr>
                <w:lang w:val="en-US" w:eastAsia="uk-UA"/>
              </w:rPr>
            </w:pPr>
            <w:r>
              <w:rPr>
                <w:lang w:val="uk-UA" w:eastAsia="uk-UA"/>
              </w:rPr>
              <w:t>-</w:t>
            </w:r>
            <w:r w:rsidRPr="00B43D20">
              <w:rPr>
                <w:lang w:val="en-US" w:eastAsia="uk-UA"/>
              </w:rPr>
              <w:t xml:space="preserve">Key strategies for developing learners’ reading subskills and for overcoming common problems with reading (e.g. </w:t>
            </w:r>
            <w:proofErr w:type="gramStart"/>
            <w:r w:rsidRPr="00B43D20">
              <w:rPr>
                <w:lang w:val="en-US" w:eastAsia="uk-UA"/>
              </w:rPr>
              <w:t>overuse</w:t>
            </w:r>
            <w:proofErr w:type="gramEnd"/>
            <w:r w:rsidRPr="00B43D20">
              <w:rPr>
                <w:lang w:val="en-US" w:eastAsia="uk-UA"/>
              </w:rPr>
              <w:t xml:space="preserve"> of dictionaries, subvocalisation, finger-pointing etc.), all of which slow reading down.</w:t>
            </w:r>
          </w:p>
          <w:p w:rsidR="002A45E8" w:rsidRPr="00B43D20" w:rsidRDefault="002A45E8" w:rsidP="002A45E8">
            <w:pPr>
              <w:numPr>
                <w:ilvl w:val="0"/>
                <w:numId w:val="18"/>
              </w:numPr>
              <w:tabs>
                <w:tab w:val="left" w:pos="0"/>
              </w:tabs>
              <w:spacing w:line="256" w:lineRule="auto"/>
              <w:ind w:left="171" w:hanging="171"/>
              <w:rPr>
                <w:lang w:val="en-US" w:eastAsia="uk-UA"/>
              </w:rPr>
            </w:pPr>
            <w:r w:rsidRPr="00B43D20">
              <w:rPr>
                <w:lang w:val="en-US" w:eastAsia="uk-UA"/>
              </w:rPr>
              <w:t xml:space="preserve">Criteria for selecting texts and evaluating reading </w:t>
            </w:r>
            <w:r w:rsidRPr="00B43D20">
              <w:rPr>
                <w:lang w:val="en-US" w:eastAsia="uk-UA"/>
              </w:rPr>
              <w:lastRenderedPageBreak/>
              <w:t>materials for different reading purposes.</w:t>
            </w:r>
          </w:p>
          <w:p w:rsidR="002A45E8" w:rsidRPr="00B43D20" w:rsidRDefault="002A45E8" w:rsidP="002A45E8">
            <w:pPr>
              <w:numPr>
                <w:ilvl w:val="0"/>
                <w:numId w:val="18"/>
              </w:numPr>
              <w:tabs>
                <w:tab w:val="left" w:pos="0"/>
              </w:tabs>
              <w:spacing w:line="256" w:lineRule="auto"/>
              <w:ind w:left="171" w:hanging="171"/>
              <w:rPr>
                <w:lang w:val="en-US" w:eastAsia="uk-UA"/>
              </w:rPr>
            </w:pPr>
            <w:r w:rsidRPr="00B43D20">
              <w:rPr>
                <w:lang w:val="en-US" w:eastAsia="uk-UA"/>
              </w:rPr>
              <w:t>The importance of exposing learners to authentic materials and, at higher levels, to a range of genres.</w:t>
            </w:r>
          </w:p>
          <w:p w:rsidR="002A45E8" w:rsidRPr="00B43D20" w:rsidRDefault="002A45E8" w:rsidP="002A45E8">
            <w:pPr>
              <w:numPr>
                <w:ilvl w:val="0"/>
                <w:numId w:val="18"/>
              </w:numPr>
              <w:tabs>
                <w:tab w:val="left" w:pos="0"/>
              </w:tabs>
              <w:spacing w:line="256" w:lineRule="auto"/>
              <w:ind w:left="171" w:hanging="171"/>
              <w:rPr>
                <w:lang w:val="en-US" w:eastAsia="uk-UA"/>
              </w:rPr>
            </w:pPr>
            <w:r w:rsidRPr="00B43D20">
              <w:rPr>
                <w:lang w:val="en-US" w:eastAsia="uk-UA"/>
              </w:rPr>
              <w:t>Reading task and activity sequences for different reading purposes</w:t>
            </w:r>
          </w:p>
          <w:p w:rsidR="002A45E8" w:rsidRPr="00B43D20" w:rsidRDefault="002A45E8" w:rsidP="002A45E8">
            <w:pPr>
              <w:numPr>
                <w:ilvl w:val="0"/>
                <w:numId w:val="18"/>
              </w:numPr>
              <w:tabs>
                <w:tab w:val="left" w:pos="0"/>
              </w:tabs>
              <w:spacing w:line="256" w:lineRule="auto"/>
              <w:ind w:left="171" w:hanging="171"/>
              <w:rPr>
                <w:lang w:val="en-US" w:eastAsia="uk-UA"/>
              </w:rPr>
            </w:pPr>
            <w:r w:rsidRPr="00B43D20">
              <w:rPr>
                <w:lang w:val="en-US" w:eastAsia="uk-UA"/>
              </w:rPr>
              <w:t xml:space="preserve">Reading as an interactive activity </w:t>
            </w:r>
          </w:p>
          <w:p w:rsidR="002A45E8" w:rsidRPr="00B43D20" w:rsidRDefault="002A45E8" w:rsidP="002A45E8">
            <w:pPr>
              <w:numPr>
                <w:ilvl w:val="0"/>
                <w:numId w:val="18"/>
              </w:numPr>
              <w:tabs>
                <w:tab w:val="left" w:pos="0"/>
              </w:tabs>
              <w:ind w:left="171" w:hanging="171"/>
              <w:rPr>
                <w:bCs/>
                <w:lang w:val="uk-UA"/>
              </w:rPr>
            </w:pPr>
            <w:r w:rsidRPr="00B43D20">
              <w:rPr>
                <w:lang w:val="en-US" w:eastAsia="uk-UA"/>
              </w:rPr>
              <w:t>Ways of motivating students to read</w:t>
            </w:r>
            <w:r w:rsidRPr="00B43D20">
              <w:rPr>
                <w:lang w:val="uk-UA" w:eastAsia="uk-UA"/>
              </w:rPr>
              <w:t>;</w:t>
            </w:r>
          </w:p>
          <w:p w:rsidR="002A45E8" w:rsidRPr="00B43D20" w:rsidRDefault="002A45E8" w:rsidP="002A45E8">
            <w:pPr>
              <w:numPr>
                <w:ilvl w:val="0"/>
                <w:numId w:val="18"/>
              </w:numPr>
              <w:tabs>
                <w:tab w:val="left" w:pos="0"/>
              </w:tabs>
              <w:ind w:left="171" w:hanging="171"/>
              <w:rPr>
                <w:bCs/>
                <w:lang w:val="uk-UA"/>
              </w:rPr>
            </w:pPr>
            <w:r w:rsidRPr="00B43D20">
              <w:rPr>
                <w:lang w:val="en-US" w:eastAsia="uk-UA"/>
              </w:rPr>
              <w:t>Ways of assessing learners’ reading skills with reference to CEFR descriptors and giving feedback</w:t>
            </w:r>
            <w:r w:rsidRPr="00B43D20">
              <w:rPr>
                <w:lang w:val="uk-UA" w:eastAsia="uk-UA"/>
              </w:rPr>
              <w:t>;</w:t>
            </w:r>
          </w:p>
          <w:p w:rsidR="002A45E8" w:rsidRPr="001C5B2A" w:rsidRDefault="002A45E8" w:rsidP="002A45E8">
            <w:pPr>
              <w:tabs>
                <w:tab w:val="left" w:pos="0"/>
              </w:tabs>
              <w:spacing w:line="256" w:lineRule="auto"/>
              <w:ind w:left="171" w:hanging="171"/>
              <w:rPr>
                <w:sz w:val="28"/>
                <w:szCs w:val="28"/>
                <w:lang w:val="en-US" w:eastAsia="uk-UA"/>
              </w:rPr>
            </w:pPr>
            <w:r>
              <w:rPr>
                <w:lang w:val="uk-UA" w:eastAsia="uk-UA"/>
              </w:rPr>
              <w:t>-</w:t>
            </w:r>
            <w:r w:rsidRPr="00B43D20">
              <w:rPr>
                <w:lang w:val="en-US" w:eastAsia="uk-UA"/>
              </w:rPr>
              <w:t>Ways of integrating reading, listening, and speaking skills</w:t>
            </w:r>
            <w:r>
              <w:rPr>
                <w:sz w:val="28"/>
                <w:szCs w:val="28"/>
                <w:lang w:val="en-US" w:eastAsia="uk-UA"/>
              </w:rPr>
              <w:t>.</w:t>
            </w:r>
          </w:p>
        </w:tc>
        <w:tc>
          <w:tcPr>
            <w:tcW w:w="992" w:type="dxa"/>
          </w:tcPr>
          <w:p w:rsidR="002A45E8" w:rsidRDefault="002A45E8" w:rsidP="002A45E8">
            <w:pPr>
              <w:rPr>
                <w:lang w:val="uk-UA"/>
              </w:rPr>
            </w:pPr>
            <w:r>
              <w:rPr>
                <w:lang w:val="uk-UA"/>
              </w:rPr>
              <w:lastRenderedPageBreak/>
              <w:t xml:space="preserve">Практичне </w:t>
            </w:r>
            <w:r>
              <w:rPr>
                <w:lang w:val="uk-UA"/>
              </w:rPr>
              <w:lastRenderedPageBreak/>
              <w:t>заняття 9-12</w:t>
            </w:r>
          </w:p>
          <w:p w:rsidR="002A45E8" w:rsidRDefault="002A45E8" w:rsidP="002A45E8">
            <w:pPr>
              <w:jc w:val="both"/>
              <w:rPr>
                <w:lang w:val="uk-UA"/>
              </w:rPr>
            </w:pPr>
          </w:p>
        </w:tc>
        <w:tc>
          <w:tcPr>
            <w:tcW w:w="2127" w:type="dxa"/>
            <w:gridSpan w:val="3"/>
          </w:tcPr>
          <w:p w:rsidR="002A45E8" w:rsidRDefault="002A45E8" w:rsidP="002A45E8">
            <w:pPr>
              <w:rPr>
                <w:lang w:val="uk-UA"/>
              </w:rPr>
            </w:pPr>
            <w:r>
              <w:rPr>
                <w:lang w:val="uk-UA"/>
              </w:rPr>
              <w:lastRenderedPageBreak/>
              <w:t>Основна: 1, 2, 3, 4, 5</w:t>
            </w:r>
          </w:p>
          <w:p w:rsidR="002A45E8" w:rsidRPr="00CE1083" w:rsidRDefault="002A45E8" w:rsidP="002A45E8">
            <w:pPr>
              <w:jc w:val="both"/>
              <w:rPr>
                <w:lang w:val="uk-UA"/>
              </w:rPr>
            </w:pPr>
            <w:r>
              <w:rPr>
                <w:lang w:val="uk-UA"/>
              </w:rPr>
              <w:t>Допоміжна: 2, 4</w:t>
            </w:r>
          </w:p>
        </w:tc>
        <w:tc>
          <w:tcPr>
            <w:tcW w:w="1842" w:type="dxa"/>
            <w:gridSpan w:val="2"/>
          </w:tcPr>
          <w:p w:rsidR="002A45E8" w:rsidRDefault="002A45E8" w:rsidP="002A45E8">
            <w:pPr>
              <w:rPr>
                <w:lang w:val="uk-UA"/>
              </w:rPr>
            </w:pPr>
            <w:r>
              <w:rPr>
                <w:lang w:val="uk-UA"/>
              </w:rPr>
              <w:t>Аудиторна робота, 8 год;</w:t>
            </w:r>
          </w:p>
          <w:p w:rsidR="002A45E8" w:rsidRDefault="002A45E8" w:rsidP="002A45E8">
            <w:pPr>
              <w:rPr>
                <w:lang w:val="uk-UA"/>
              </w:rPr>
            </w:pPr>
            <w:r>
              <w:rPr>
                <w:lang w:val="uk-UA"/>
              </w:rPr>
              <w:lastRenderedPageBreak/>
              <w:t>Самостійна робота, 14 год.:</w:t>
            </w:r>
          </w:p>
          <w:p w:rsidR="002A45E8" w:rsidRPr="00CE1083" w:rsidRDefault="002A45E8" w:rsidP="002A45E8">
            <w:pPr>
              <w:rPr>
                <w:lang w:val="uk-UA"/>
              </w:rPr>
            </w:pPr>
            <w:r>
              <w:rPr>
                <w:lang w:val="uk-UA"/>
              </w:rPr>
              <w:t>підготовка до тесту; підготовка завдання 3 підсумкового контролю</w:t>
            </w:r>
          </w:p>
        </w:tc>
        <w:tc>
          <w:tcPr>
            <w:tcW w:w="1276" w:type="dxa"/>
            <w:gridSpan w:val="2"/>
          </w:tcPr>
          <w:p w:rsidR="002A45E8" w:rsidRPr="00CE1083" w:rsidRDefault="002A45E8" w:rsidP="002A45E8">
            <w:pPr>
              <w:jc w:val="both"/>
              <w:rPr>
                <w:lang w:val="uk-UA"/>
              </w:rPr>
            </w:pPr>
            <w:r>
              <w:rPr>
                <w:lang w:val="uk-UA"/>
              </w:rPr>
              <w:lastRenderedPageBreak/>
              <w:t>25 балів</w:t>
            </w:r>
          </w:p>
        </w:tc>
        <w:tc>
          <w:tcPr>
            <w:tcW w:w="1383" w:type="dxa"/>
            <w:gridSpan w:val="2"/>
          </w:tcPr>
          <w:p w:rsidR="002A45E8" w:rsidRPr="00CE1083" w:rsidRDefault="002A45E8" w:rsidP="002A45E8">
            <w:pPr>
              <w:jc w:val="both"/>
              <w:rPr>
                <w:lang w:val="uk-UA"/>
              </w:rPr>
            </w:pPr>
            <w:r>
              <w:rPr>
                <w:lang w:val="uk-UA"/>
              </w:rPr>
              <w:t>Листопад</w:t>
            </w:r>
          </w:p>
        </w:tc>
      </w:tr>
      <w:tr w:rsidR="002A45E8" w:rsidRPr="00DE10C3" w:rsidTr="00DE10C3">
        <w:tc>
          <w:tcPr>
            <w:tcW w:w="1809" w:type="dxa"/>
          </w:tcPr>
          <w:p w:rsidR="002A45E8" w:rsidRPr="0055568D" w:rsidRDefault="002A45E8" w:rsidP="002A45E8">
            <w:pPr>
              <w:rPr>
                <w:i/>
                <w:color w:val="000000"/>
                <w:lang w:val="en-US"/>
              </w:rPr>
            </w:pPr>
            <w:r>
              <w:rPr>
                <w:i/>
                <w:lang w:val="uk-UA"/>
              </w:rPr>
              <w:lastRenderedPageBreak/>
              <w:t xml:space="preserve">Тема 4: </w:t>
            </w:r>
            <w:r w:rsidRPr="0055568D">
              <w:rPr>
                <w:i/>
                <w:color w:val="000000"/>
                <w:lang w:val="en-US"/>
              </w:rPr>
              <w:t xml:space="preserve">Teaching </w:t>
            </w:r>
            <w:r w:rsidRPr="001C5B2A">
              <w:rPr>
                <w:i/>
                <w:color w:val="000000"/>
                <w:lang w:val="en-US"/>
              </w:rPr>
              <w:t>Writi</w:t>
            </w:r>
            <w:r w:rsidRPr="0055568D">
              <w:rPr>
                <w:i/>
                <w:color w:val="000000"/>
                <w:lang w:val="en-US"/>
              </w:rPr>
              <w:t>ng</w:t>
            </w:r>
          </w:p>
          <w:p w:rsidR="002A45E8" w:rsidRPr="001C5B2A" w:rsidRDefault="002A45E8" w:rsidP="002A45E8">
            <w:pPr>
              <w:tabs>
                <w:tab w:val="left" w:pos="0"/>
                <w:tab w:val="left" w:pos="171"/>
                <w:tab w:val="left" w:pos="313"/>
                <w:tab w:val="left" w:pos="997"/>
              </w:tabs>
              <w:spacing w:line="256" w:lineRule="auto"/>
              <w:rPr>
                <w:lang w:val="en-US"/>
              </w:rPr>
            </w:pPr>
            <w:r>
              <w:rPr>
                <w:i/>
                <w:color w:val="000000"/>
                <w:lang w:val="uk-UA"/>
              </w:rPr>
              <w:t>-</w:t>
            </w:r>
            <w:r w:rsidRPr="001C5B2A">
              <w:rPr>
                <w:lang w:val="en-US"/>
              </w:rPr>
              <w:t>An introduction to the skill of writing:</w:t>
            </w:r>
            <w:r>
              <w:rPr>
                <w:lang w:val="uk-UA"/>
              </w:rPr>
              <w:t xml:space="preserve"> </w:t>
            </w:r>
            <w:r w:rsidRPr="001C5B2A">
              <w:rPr>
                <w:lang w:val="en-US"/>
              </w:rPr>
              <w:t xml:space="preserve">differences </w:t>
            </w:r>
            <w:r w:rsidRPr="001C5B2A">
              <w:rPr>
                <w:lang w:val="en-US"/>
              </w:rPr>
              <w:lastRenderedPageBreak/>
              <w:t>between speaking and writing;</w:t>
            </w:r>
            <w:r>
              <w:rPr>
                <w:lang w:val="uk-UA"/>
              </w:rPr>
              <w:t xml:space="preserve"> </w:t>
            </w:r>
            <w:r w:rsidRPr="001C5B2A">
              <w:rPr>
                <w:lang w:val="en-US" w:eastAsia="uk-UA"/>
              </w:rPr>
              <w:t xml:space="preserve">why it is important to teach the skill of writing in the English language classroom; </w:t>
            </w:r>
            <w:r w:rsidRPr="001C5B2A">
              <w:rPr>
                <w:lang w:val="en-US"/>
              </w:rPr>
              <w:t xml:space="preserve">the purposes of writing in class and in real life; </w:t>
            </w:r>
          </w:p>
          <w:p w:rsidR="002A45E8" w:rsidRPr="001C5B2A" w:rsidRDefault="002A45E8" w:rsidP="002A45E8">
            <w:pPr>
              <w:tabs>
                <w:tab w:val="left" w:pos="0"/>
                <w:tab w:val="left" w:pos="171"/>
                <w:tab w:val="left" w:pos="313"/>
                <w:tab w:val="left" w:pos="997"/>
              </w:tabs>
              <w:rPr>
                <w:lang w:val="uk-UA"/>
              </w:rPr>
            </w:pPr>
            <w:r w:rsidRPr="001C5B2A">
              <w:rPr>
                <w:lang w:val="en-US"/>
              </w:rPr>
              <w:t>curriculum requirements for teaching writing to different age groups</w:t>
            </w:r>
            <w:r w:rsidRPr="001C5B2A">
              <w:rPr>
                <w:lang w:val="uk-UA"/>
              </w:rPr>
              <w:t>;</w:t>
            </w:r>
          </w:p>
          <w:p w:rsidR="002A45E8" w:rsidRPr="001C5B2A" w:rsidRDefault="002A45E8" w:rsidP="002A45E8">
            <w:pPr>
              <w:pStyle w:val="11"/>
              <w:tabs>
                <w:tab w:val="left" w:pos="0"/>
                <w:tab w:val="left" w:pos="171"/>
                <w:tab w:val="left" w:pos="313"/>
                <w:tab w:val="left" w:pos="997"/>
              </w:tabs>
              <w:spacing w:line="256" w:lineRule="auto"/>
              <w:ind w:left="0"/>
              <w:rPr>
                <w:color w:val="auto"/>
                <w:sz w:val="24"/>
                <w:szCs w:val="24"/>
                <w:lang w:val="en-US"/>
              </w:rPr>
            </w:pPr>
            <w:r w:rsidRPr="001C5B2A">
              <w:rPr>
                <w:sz w:val="24"/>
                <w:szCs w:val="24"/>
                <w:lang w:val="uk-UA"/>
              </w:rPr>
              <w:t>-</w:t>
            </w:r>
            <w:r w:rsidRPr="001C5B2A">
              <w:rPr>
                <w:color w:val="auto"/>
                <w:sz w:val="24"/>
                <w:szCs w:val="24"/>
                <w:lang w:val="en-US"/>
              </w:rPr>
              <w:t>Strategies for developing learners’ writing skills:</w:t>
            </w:r>
            <w:r>
              <w:rPr>
                <w:color w:val="auto"/>
                <w:sz w:val="24"/>
                <w:szCs w:val="24"/>
                <w:lang w:val="uk-UA"/>
              </w:rPr>
              <w:t xml:space="preserve"> </w:t>
            </w:r>
            <w:r w:rsidRPr="001C5B2A">
              <w:rPr>
                <w:color w:val="auto"/>
                <w:sz w:val="24"/>
                <w:szCs w:val="24"/>
                <w:lang w:val="en-US" w:eastAsia="uk-UA"/>
              </w:rPr>
              <w:t xml:space="preserve">increasing student motivation to improve their writing; </w:t>
            </w:r>
            <w:r w:rsidRPr="001C5B2A">
              <w:rPr>
                <w:color w:val="auto"/>
                <w:sz w:val="24"/>
                <w:szCs w:val="24"/>
                <w:lang w:val="en-US"/>
              </w:rPr>
              <w:t>giving clear instructions</w:t>
            </w:r>
            <w:r>
              <w:rPr>
                <w:color w:val="auto"/>
                <w:sz w:val="24"/>
                <w:szCs w:val="24"/>
                <w:lang w:val="uk-UA"/>
              </w:rPr>
              <w:t xml:space="preserve">; </w:t>
            </w:r>
            <w:r w:rsidRPr="001C5B2A">
              <w:rPr>
                <w:color w:val="auto"/>
                <w:sz w:val="24"/>
                <w:szCs w:val="24"/>
                <w:lang w:val="en-US"/>
              </w:rPr>
              <w:t xml:space="preserve">providing writing practice; </w:t>
            </w:r>
          </w:p>
          <w:p w:rsidR="002A45E8" w:rsidRPr="001C5B2A" w:rsidRDefault="002A45E8" w:rsidP="002A45E8">
            <w:pPr>
              <w:pStyle w:val="11"/>
              <w:tabs>
                <w:tab w:val="left" w:pos="0"/>
                <w:tab w:val="left" w:pos="171"/>
                <w:tab w:val="left" w:pos="313"/>
                <w:tab w:val="left" w:pos="997"/>
              </w:tabs>
              <w:spacing w:line="256" w:lineRule="auto"/>
              <w:ind w:left="0"/>
              <w:rPr>
                <w:color w:val="auto"/>
                <w:sz w:val="24"/>
                <w:szCs w:val="24"/>
                <w:lang w:val="en-US"/>
              </w:rPr>
            </w:pPr>
            <w:r w:rsidRPr="001C5B2A">
              <w:rPr>
                <w:color w:val="auto"/>
                <w:sz w:val="24"/>
                <w:szCs w:val="24"/>
                <w:lang w:val="en-US"/>
              </w:rPr>
              <w:t>providing constructive feedback on students' writing</w:t>
            </w:r>
          </w:p>
          <w:p w:rsidR="002A45E8" w:rsidRPr="001C5B2A" w:rsidRDefault="002A45E8" w:rsidP="002A45E8">
            <w:pPr>
              <w:tabs>
                <w:tab w:val="left" w:pos="0"/>
                <w:tab w:val="left" w:pos="171"/>
                <w:tab w:val="left" w:pos="313"/>
                <w:tab w:val="left" w:pos="997"/>
              </w:tabs>
              <w:rPr>
                <w:lang w:val="uk-UA"/>
              </w:rPr>
            </w:pPr>
            <w:r w:rsidRPr="001C5B2A">
              <w:rPr>
                <w:lang w:val="en-US"/>
              </w:rPr>
              <w:t>dealing with learners’ errors in writing</w:t>
            </w:r>
            <w:r w:rsidRPr="001C5B2A">
              <w:rPr>
                <w:lang w:val="uk-UA"/>
              </w:rPr>
              <w:t>;</w:t>
            </w:r>
          </w:p>
          <w:p w:rsidR="002A45E8" w:rsidRPr="001C5B2A" w:rsidRDefault="002A45E8" w:rsidP="002A45E8">
            <w:pPr>
              <w:pStyle w:val="11"/>
              <w:tabs>
                <w:tab w:val="left" w:pos="0"/>
                <w:tab w:val="left" w:pos="171"/>
                <w:tab w:val="left" w:pos="313"/>
                <w:tab w:val="left" w:pos="997"/>
              </w:tabs>
              <w:autoSpaceDE w:val="0"/>
              <w:autoSpaceDN w:val="0"/>
              <w:adjustRightInd w:val="0"/>
              <w:spacing w:line="256" w:lineRule="auto"/>
              <w:ind w:left="0"/>
              <w:rPr>
                <w:color w:val="auto"/>
                <w:sz w:val="24"/>
                <w:szCs w:val="24"/>
                <w:lang w:val="en-US"/>
              </w:rPr>
            </w:pPr>
            <w:r w:rsidRPr="001C5B2A">
              <w:rPr>
                <w:sz w:val="24"/>
                <w:szCs w:val="24"/>
                <w:lang w:val="uk-UA"/>
              </w:rPr>
              <w:t>-</w:t>
            </w:r>
            <w:r w:rsidRPr="001C5B2A">
              <w:rPr>
                <w:sz w:val="24"/>
                <w:szCs w:val="24"/>
                <w:lang w:val="en-US"/>
              </w:rPr>
              <w:t xml:space="preserve"> </w:t>
            </w:r>
            <w:r w:rsidRPr="001C5B2A">
              <w:rPr>
                <w:color w:val="auto"/>
                <w:sz w:val="24"/>
                <w:szCs w:val="24"/>
                <w:lang w:val="en-US"/>
              </w:rPr>
              <w:t>Teaching writing using process and product approaches</w:t>
            </w:r>
          </w:p>
          <w:p w:rsidR="002A45E8" w:rsidRPr="001C5B2A" w:rsidRDefault="002A45E8" w:rsidP="002A45E8">
            <w:pPr>
              <w:tabs>
                <w:tab w:val="left" w:pos="0"/>
                <w:tab w:val="left" w:pos="171"/>
                <w:tab w:val="left" w:pos="313"/>
                <w:tab w:val="left" w:pos="997"/>
              </w:tabs>
              <w:rPr>
                <w:lang w:val="uk-UA" w:eastAsia="uk-UA"/>
              </w:rPr>
            </w:pPr>
            <w:r w:rsidRPr="001C5B2A">
              <w:rPr>
                <w:lang w:val="en-US" w:eastAsia="uk-UA"/>
              </w:rPr>
              <w:t>Writing task sequences</w:t>
            </w:r>
            <w:r w:rsidRPr="001C5B2A">
              <w:rPr>
                <w:lang w:val="uk-UA" w:eastAsia="uk-UA"/>
              </w:rPr>
              <w:t>;</w:t>
            </w:r>
          </w:p>
          <w:p w:rsidR="002A45E8" w:rsidRPr="001C5B2A" w:rsidRDefault="002A45E8" w:rsidP="002A45E8">
            <w:pPr>
              <w:pStyle w:val="11"/>
              <w:tabs>
                <w:tab w:val="left" w:pos="0"/>
                <w:tab w:val="left" w:pos="171"/>
                <w:tab w:val="left" w:pos="313"/>
                <w:tab w:val="left" w:pos="997"/>
              </w:tabs>
              <w:autoSpaceDE w:val="0"/>
              <w:autoSpaceDN w:val="0"/>
              <w:adjustRightInd w:val="0"/>
              <w:spacing w:line="256" w:lineRule="auto"/>
              <w:ind w:left="0"/>
              <w:rPr>
                <w:color w:val="auto"/>
                <w:sz w:val="24"/>
                <w:szCs w:val="24"/>
                <w:lang w:val="uk-UA" w:eastAsia="en-US"/>
              </w:rPr>
            </w:pPr>
            <w:r w:rsidRPr="001C5B2A">
              <w:rPr>
                <w:sz w:val="24"/>
                <w:szCs w:val="24"/>
                <w:lang w:val="uk-UA" w:eastAsia="uk-UA"/>
              </w:rPr>
              <w:t>-</w:t>
            </w:r>
            <w:r w:rsidRPr="001C5B2A">
              <w:rPr>
                <w:color w:val="auto"/>
                <w:sz w:val="24"/>
                <w:szCs w:val="24"/>
                <w:lang w:val="en-US"/>
              </w:rPr>
              <w:t>Teaching writing different text types</w:t>
            </w:r>
            <w:r>
              <w:rPr>
                <w:color w:val="auto"/>
                <w:sz w:val="24"/>
                <w:szCs w:val="24"/>
                <w:lang w:val="uk-UA"/>
              </w:rPr>
              <w:t xml:space="preserve">: </w:t>
            </w:r>
            <w:r w:rsidRPr="001C5B2A">
              <w:rPr>
                <w:color w:val="auto"/>
                <w:sz w:val="24"/>
                <w:szCs w:val="24"/>
                <w:lang w:val="en-US"/>
              </w:rPr>
              <w:t>overview of text-types (</w:t>
            </w:r>
            <w:r w:rsidRPr="001C5B2A">
              <w:rPr>
                <w:color w:val="auto"/>
                <w:sz w:val="24"/>
                <w:szCs w:val="24"/>
                <w:lang w:val="en-US" w:eastAsia="en-US"/>
              </w:rPr>
              <w:t xml:space="preserve">postcards, </w:t>
            </w:r>
            <w:r w:rsidRPr="001C5B2A">
              <w:rPr>
                <w:color w:val="auto"/>
                <w:sz w:val="24"/>
                <w:szCs w:val="24"/>
                <w:lang w:val="en-US" w:eastAsia="en-US"/>
              </w:rPr>
              <w:lastRenderedPageBreak/>
              <w:t>invitations, CVs, personal and formal letters, e-mails, stories, reviews, articles, essays, recipes, reports etc.) linked to purposes for writing</w:t>
            </w:r>
            <w:r>
              <w:rPr>
                <w:color w:val="auto"/>
                <w:sz w:val="24"/>
                <w:szCs w:val="24"/>
                <w:lang w:val="uk-UA" w:eastAsia="en-US"/>
              </w:rPr>
              <w:t>;</w:t>
            </w:r>
          </w:p>
          <w:p w:rsidR="002A45E8" w:rsidRPr="001C5B2A" w:rsidRDefault="002A45E8" w:rsidP="002A45E8">
            <w:pPr>
              <w:tabs>
                <w:tab w:val="left" w:pos="0"/>
                <w:tab w:val="left" w:pos="171"/>
                <w:tab w:val="left" w:pos="313"/>
                <w:tab w:val="left" w:pos="997"/>
              </w:tabs>
              <w:rPr>
                <w:lang w:val="uk-UA"/>
              </w:rPr>
            </w:pPr>
            <w:r w:rsidRPr="001C5B2A">
              <w:rPr>
                <w:lang w:val="en-US"/>
              </w:rPr>
              <w:t>ways of teaching writing different text types with the emphasis on authentic reasons for writing</w:t>
            </w:r>
            <w:r w:rsidRPr="001C5B2A">
              <w:rPr>
                <w:lang w:val="uk-UA"/>
              </w:rPr>
              <w:t>;</w:t>
            </w:r>
          </w:p>
          <w:p w:rsidR="002A45E8" w:rsidRPr="001C5B2A" w:rsidRDefault="002A45E8" w:rsidP="002A45E8">
            <w:pPr>
              <w:tabs>
                <w:tab w:val="left" w:pos="0"/>
                <w:tab w:val="left" w:pos="171"/>
                <w:tab w:val="left" w:pos="313"/>
                <w:tab w:val="left" w:pos="997"/>
              </w:tabs>
              <w:rPr>
                <w:lang w:val="uk-UA" w:eastAsia="en-US"/>
              </w:rPr>
            </w:pPr>
            <w:r w:rsidRPr="001C5B2A">
              <w:rPr>
                <w:lang w:val="uk-UA"/>
              </w:rPr>
              <w:t>-</w:t>
            </w:r>
            <w:r w:rsidRPr="001C5B2A">
              <w:rPr>
                <w:lang w:val="en-US" w:eastAsia="en-US"/>
              </w:rPr>
              <w:t xml:space="preserve"> Teaching sentence, paragraph and text building, coherence (logical development of ideas) and cohesion (link words and phrases, sequence of sentences) in writing</w:t>
            </w:r>
            <w:r w:rsidRPr="001C5B2A">
              <w:rPr>
                <w:lang w:val="uk-UA" w:eastAsia="en-US"/>
              </w:rPr>
              <w:t>;</w:t>
            </w:r>
          </w:p>
          <w:p w:rsidR="002A45E8" w:rsidRPr="001C5B2A" w:rsidRDefault="002A45E8" w:rsidP="002A45E8">
            <w:pPr>
              <w:tabs>
                <w:tab w:val="left" w:pos="0"/>
                <w:tab w:val="left" w:pos="171"/>
                <w:tab w:val="left" w:pos="313"/>
                <w:tab w:val="left" w:pos="997"/>
              </w:tabs>
              <w:rPr>
                <w:lang w:val="uk-UA"/>
              </w:rPr>
            </w:pPr>
            <w:r w:rsidRPr="001C5B2A">
              <w:rPr>
                <w:lang w:val="uk-UA"/>
              </w:rPr>
              <w:t>-</w:t>
            </w:r>
            <w:r w:rsidRPr="001C5B2A">
              <w:rPr>
                <w:lang w:val="en-US"/>
              </w:rPr>
              <w:t xml:space="preserve"> Approaches to assessing writing with reference to CEFR descriptors and giving feedback</w:t>
            </w:r>
            <w:r w:rsidRPr="001C5B2A">
              <w:rPr>
                <w:lang w:val="uk-UA"/>
              </w:rPr>
              <w:t>;</w:t>
            </w:r>
          </w:p>
          <w:p w:rsidR="002A45E8" w:rsidRPr="001C5B2A" w:rsidRDefault="002A45E8" w:rsidP="002A45E8">
            <w:pPr>
              <w:tabs>
                <w:tab w:val="left" w:pos="0"/>
                <w:tab w:val="left" w:pos="171"/>
                <w:tab w:val="left" w:pos="313"/>
                <w:tab w:val="left" w:pos="997"/>
              </w:tabs>
              <w:rPr>
                <w:lang w:val="en-US"/>
              </w:rPr>
            </w:pPr>
            <w:r w:rsidRPr="001C5B2A">
              <w:rPr>
                <w:lang w:val="uk-UA"/>
              </w:rPr>
              <w:t>-</w:t>
            </w:r>
            <w:r w:rsidRPr="001C5B2A">
              <w:rPr>
                <w:lang w:val="en-US" w:eastAsia="uk-UA"/>
              </w:rPr>
              <w:t xml:space="preserve"> Ways of integrating the skills (e.g. project work, TBL)</w:t>
            </w:r>
          </w:p>
        </w:tc>
        <w:tc>
          <w:tcPr>
            <w:tcW w:w="992" w:type="dxa"/>
          </w:tcPr>
          <w:p w:rsidR="002A45E8" w:rsidRDefault="002A45E8" w:rsidP="002A45E8">
            <w:pPr>
              <w:rPr>
                <w:lang w:val="uk-UA"/>
              </w:rPr>
            </w:pPr>
            <w:r>
              <w:rPr>
                <w:lang w:val="uk-UA"/>
              </w:rPr>
              <w:lastRenderedPageBreak/>
              <w:t>Практичне заняття 13-17</w:t>
            </w:r>
          </w:p>
          <w:p w:rsidR="002A45E8" w:rsidRDefault="002A45E8" w:rsidP="002A45E8">
            <w:pPr>
              <w:rPr>
                <w:lang w:val="uk-UA"/>
              </w:rPr>
            </w:pPr>
          </w:p>
        </w:tc>
        <w:tc>
          <w:tcPr>
            <w:tcW w:w="2127" w:type="dxa"/>
            <w:gridSpan w:val="3"/>
          </w:tcPr>
          <w:p w:rsidR="002A45E8" w:rsidRDefault="002A45E8" w:rsidP="002A45E8">
            <w:pPr>
              <w:rPr>
                <w:lang w:val="uk-UA"/>
              </w:rPr>
            </w:pPr>
            <w:r>
              <w:rPr>
                <w:lang w:val="uk-UA"/>
              </w:rPr>
              <w:t>Основна: 1, 2, 3, 4, 5</w:t>
            </w:r>
          </w:p>
          <w:p w:rsidR="002A45E8" w:rsidRDefault="002A45E8" w:rsidP="002A45E8">
            <w:pPr>
              <w:rPr>
                <w:lang w:val="uk-UA"/>
              </w:rPr>
            </w:pPr>
            <w:r>
              <w:rPr>
                <w:lang w:val="uk-UA"/>
              </w:rPr>
              <w:t>Допоміжна: 3, 4</w:t>
            </w:r>
          </w:p>
        </w:tc>
        <w:tc>
          <w:tcPr>
            <w:tcW w:w="1842" w:type="dxa"/>
            <w:gridSpan w:val="2"/>
          </w:tcPr>
          <w:p w:rsidR="002A45E8" w:rsidRDefault="002A45E8" w:rsidP="002A45E8">
            <w:pPr>
              <w:rPr>
                <w:lang w:val="uk-UA"/>
              </w:rPr>
            </w:pPr>
            <w:r>
              <w:rPr>
                <w:lang w:val="uk-UA"/>
              </w:rPr>
              <w:t>Аудиторна робота, 10 год;</w:t>
            </w:r>
          </w:p>
          <w:p w:rsidR="002A45E8" w:rsidRDefault="002A45E8" w:rsidP="002A45E8">
            <w:pPr>
              <w:rPr>
                <w:lang w:val="uk-UA"/>
              </w:rPr>
            </w:pPr>
            <w:r>
              <w:rPr>
                <w:lang w:val="uk-UA"/>
              </w:rPr>
              <w:t>Самостійна робота, 14 год.:</w:t>
            </w:r>
          </w:p>
          <w:p w:rsidR="002A45E8" w:rsidRDefault="002A45E8" w:rsidP="002A45E8">
            <w:pPr>
              <w:rPr>
                <w:lang w:val="uk-UA"/>
              </w:rPr>
            </w:pPr>
            <w:r>
              <w:rPr>
                <w:lang w:val="uk-UA"/>
              </w:rPr>
              <w:t xml:space="preserve">підготовка до тесту; підготовка завдань 4, 5 </w:t>
            </w:r>
            <w:r>
              <w:rPr>
                <w:lang w:val="uk-UA"/>
              </w:rPr>
              <w:lastRenderedPageBreak/>
              <w:t>підсумкового контролю</w:t>
            </w:r>
          </w:p>
        </w:tc>
        <w:tc>
          <w:tcPr>
            <w:tcW w:w="1276" w:type="dxa"/>
            <w:gridSpan w:val="2"/>
          </w:tcPr>
          <w:p w:rsidR="002A45E8" w:rsidRDefault="002A45E8" w:rsidP="002A45E8">
            <w:pPr>
              <w:jc w:val="both"/>
              <w:rPr>
                <w:lang w:val="uk-UA"/>
              </w:rPr>
            </w:pPr>
            <w:r>
              <w:rPr>
                <w:lang w:val="uk-UA"/>
              </w:rPr>
              <w:lastRenderedPageBreak/>
              <w:t>25 балів</w:t>
            </w:r>
          </w:p>
        </w:tc>
        <w:tc>
          <w:tcPr>
            <w:tcW w:w="1383" w:type="dxa"/>
            <w:gridSpan w:val="2"/>
          </w:tcPr>
          <w:p w:rsidR="002A45E8" w:rsidRPr="00B43D20" w:rsidRDefault="002A45E8" w:rsidP="002A45E8">
            <w:pPr>
              <w:jc w:val="both"/>
              <w:rPr>
                <w:lang w:val="uk-UA"/>
              </w:rPr>
            </w:pPr>
            <w:r>
              <w:rPr>
                <w:lang w:val="uk-UA"/>
              </w:rPr>
              <w:t>Грудень</w:t>
            </w:r>
          </w:p>
        </w:tc>
      </w:tr>
      <w:tr w:rsidR="002A45E8" w:rsidRPr="002A45E8" w:rsidTr="002A45E8">
        <w:tc>
          <w:tcPr>
            <w:tcW w:w="9429" w:type="dxa"/>
            <w:gridSpan w:val="11"/>
          </w:tcPr>
          <w:p w:rsidR="002A45E8" w:rsidRDefault="002A45E8" w:rsidP="002A45E8">
            <w:pPr>
              <w:jc w:val="center"/>
              <w:rPr>
                <w:lang w:val="uk-UA"/>
              </w:rPr>
            </w:pPr>
            <w:r>
              <w:rPr>
                <w:b/>
                <w:bCs/>
              </w:rPr>
              <w:lastRenderedPageBreak/>
              <w:t>Змістовий модуль 4</w:t>
            </w:r>
            <w:r w:rsidRPr="002F1E0A">
              <w:rPr>
                <w:b/>
                <w:bCs/>
              </w:rPr>
              <w:t>.</w:t>
            </w:r>
            <w:r w:rsidRPr="002F1E0A">
              <w:t xml:space="preserve"> </w:t>
            </w:r>
            <w:r w:rsidRPr="002F1E0A">
              <w:rPr>
                <w:b/>
              </w:rPr>
              <w:t>Під</w:t>
            </w:r>
            <w:r>
              <w:rPr>
                <w:b/>
              </w:rPr>
              <w:t>готовка до викладання 3</w:t>
            </w:r>
          </w:p>
        </w:tc>
      </w:tr>
      <w:tr w:rsidR="002A45E8" w:rsidRPr="002A45E8" w:rsidTr="00DE10C3">
        <w:tc>
          <w:tcPr>
            <w:tcW w:w="1809" w:type="dxa"/>
          </w:tcPr>
          <w:p w:rsidR="002A45E8" w:rsidRPr="003B4178" w:rsidRDefault="002A45E8" w:rsidP="002A45E8">
            <w:pPr>
              <w:rPr>
                <w:i/>
                <w:lang w:val="en-US"/>
              </w:rPr>
            </w:pPr>
            <w:r w:rsidRPr="005F0B41">
              <w:rPr>
                <w:i/>
              </w:rPr>
              <w:t>Тема</w:t>
            </w:r>
            <w:r>
              <w:rPr>
                <w:i/>
                <w:lang w:val="en-GB"/>
              </w:rPr>
              <w:t xml:space="preserve"> 5</w:t>
            </w:r>
            <w:r w:rsidRPr="005F0B41">
              <w:rPr>
                <w:i/>
                <w:lang w:val="en-GB"/>
              </w:rPr>
              <w:t xml:space="preserve">. </w:t>
            </w:r>
          </w:p>
          <w:p w:rsidR="002A45E8" w:rsidRPr="0055568D" w:rsidRDefault="002A45E8" w:rsidP="002A45E8">
            <w:pPr>
              <w:rPr>
                <w:i/>
                <w:color w:val="000000"/>
                <w:lang w:val="en-US"/>
              </w:rPr>
            </w:pPr>
            <w:r w:rsidRPr="004A3E81">
              <w:rPr>
                <w:i/>
                <w:lang w:val="en-GB"/>
              </w:rPr>
              <w:t xml:space="preserve">Planning </w:t>
            </w:r>
            <w:r w:rsidRPr="0055568D">
              <w:rPr>
                <w:i/>
                <w:color w:val="000000"/>
                <w:lang w:val="en-US"/>
              </w:rPr>
              <w:t>Teaching</w:t>
            </w:r>
          </w:p>
          <w:p w:rsidR="002A45E8" w:rsidRPr="004A3E81" w:rsidRDefault="002A45E8" w:rsidP="002A45E8">
            <w:pPr>
              <w:spacing w:line="256" w:lineRule="auto"/>
              <w:rPr>
                <w:lang w:val="uk-UA"/>
              </w:rPr>
            </w:pPr>
            <w:r>
              <w:rPr>
                <w:sz w:val="28"/>
                <w:szCs w:val="28"/>
                <w:lang w:val="uk-UA"/>
              </w:rPr>
              <w:lastRenderedPageBreak/>
              <w:t>-</w:t>
            </w:r>
            <w:r w:rsidRPr="004A3E81">
              <w:rPr>
                <w:lang w:val="en-US"/>
              </w:rPr>
              <w:t>Reasons and needs for planning</w:t>
            </w:r>
            <w:r w:rsidRPr="004A3E81">
              <w:rPr>
                <w:lang w:val="uk-UA"/>
              </w:rPr>
              <w:t>;</w:t>
            </w:r>
          </w:p>
          <w:p w:rsidR="002A45E8" w:rsidRPr="004A3E81" w:rsidRDefault="002A45E8" w:rsidP="002A45E8">
            <w:pPr>
              <w:pStyle w:val="a5"/>
              <w:numPr>
                <w:ilvl w:val="0"/>
                <w:numId w:val="18"/>
              </w:numPr>
              <w:ind w:left="171" w:hanging="171"/>
              <w:rPr>
                <w:i/>
                <w:lang w:val="uk-UA"/>
              </w:rPr>
            </w:pPr>
            <w:r w:rsidRPr="004A3E81">
              <w:t>Different factors influencing planning</w:t>
            </w:r>
            <w:r w:rsidRPr="004A3E81">
              <w:rPr>
                <w:lang w:val="uk-UA"/>
              </w:rPr>
              <w:t>;</w:t>
            </w:r>
          </w:p>
          <w:p w:rsidR="002A45E8" w:rsidRPr="004A3E81" w:rsidRDefault="002A45E8" w:rsidP="002A45E8">
            <w:pPr>
              <w:spacing w:line="256" w:lineRule="auto"/>
              <w:rPr>
                <w:lang w:val="uk-UA"/>
              </w:rPr>
            </w:pPr>
            <w:r w:rsidRPr="004A3E81">
              <w:rPr>
                <w:lang w:val="uk-UA"/>
              </w:rPr>
              <w:t>-</w:t>
            </w:r>
            <w:r w:rsidRPr="004A3E81">
              <w:t>Planning a lesson sequence</w:t>
            </w:r>
            <w:r w:rsidRPr="004A3E81">
              <w:rPr>
                <w:lang w:val="uk-UA"/>
              </w:rPr>
              <w:t>;</w:t>
            </w:r>
          </w:p>
          <w:p w:rsidR="002A45E8" w:rsidRPr="004A3E81" w:rsidRDefault="002A45E8" w:rsidP="002A45E8">
            <w:pPr>
              <w:pStyle w:val="a5"/>
              <w:numPr>
                <w:ilvl w:val="0"/>
                <w:numId w:val="18"/>
              </w:numPr>
              <w:ind w:left="171" w:hanging="171"/>
              <w:rPr>
                <w:i/>
                <w:lang w:val="uk-UA"/>
              </w:rPr>
            </w:pPr>
            <w:r w:rsidRPr="004A3E81">
              <w:rPr>
                <w:lang w:val="en-US"/>
              </w:rPr>
              <w:t>Familiarisation with the curricula used in different types of schools and at different age groups at secondary level</w:t>
            </w:r>
            <w:r w:rsidRPr="004A3E81">
              <w:rPr>
                <w:lang w:val="uk-UA"/>
              </w:rPr>
              <w:t>;</w:t>
            </w:r>
          </w:p>
          <w:p w:rsidR="002A45E8" w:rsidRPr="004A3E81" w:rsidRDefault="002A45E8" w:rsidP="002A45E8">
            <w:pPr>
              <w:spacing w:line="256" w:lineRule="auto"/>
              <w:rPr>
                <w:lang w:val="uk-UA"/>
              </w:rPr>
            </w:pPr>
            <w:r w:rsidRPr="004A3E81">
              <w:rPr>
                <w:lang w:val="uk-UA"/>
              </w:rPr>
              <w:t>-</w:t>
            </w:r>
            <w:r w:rsidRPr="004A3E81">
              <w:rPr>
                <w:lang w:val="en-US"/>
              </w:rPr>
              <w:t>Contemporary approaches to lesson planning</w:t>
            </w:r>
            <w:r w:rsidRPr="004A3E81">
              <w:rPr>
                <w:lang w:val="uk-UA"/>
              </w:rPr>
              <w:t>;</w:t>
            </w:r>
          </w:p>
          <w:p w:rsidR="002A45E8" w:rsidRPr="004A3E81" w:rsidRDefault="002A45E8" w:rsidP="002A45E8">
            <w:pPr>
              <w:pStyle w:val="a5"/>
              <w:numPr>
                <w:ilvl w:val="0"/>
                <w:numId w:val="18"/>
              </w:numPr>
              <w:ind w:left="171" w:hanging="171"/>
              <w:rPr>
                <w:i/>
                <w:lang w:val="uk-UA"/>
              </w:rPr>
            </w:pPr>
            <w:r w:rsidRPr="004A3E81">
              <w:rPr>
                <w:lang w:val="en-US"/>
              </w:rPr>
              <w:t>Different models/templates for a lesson plan</w:t>
            </w:r>
            <w:r w:rsidRPr="004A3E81">
              <w:rPr>
                <w:lang w:val="uk-UA"/>
              </w:rPr>
              <w:t>;</w:t>
            </w:r>
          </w:p>
          <w:p w:rsidR="002A45E8" w:rsidRPr="004A3E81" w:rsidRDefault="002A45E8" w:rsidP="002A45E8">
            <w:pPr>
              <w:pStyle w:val="a5"/>
              <w:numPr>
                <w:ilvl w:val="0"/>
                <w:numId w:val="18"/>
              </w:numPr>
              <w:ind w:left="171" w:hanging="171"/>
              <w:rPr>
                <w:i/>
                <w:lang w:val="uk-UA"/>
              </w:rPr>
            </w:pPr>
            <w:r w:rsidRPr="004A3E81">
              <w:rPr>
                <w:lang w:val="en-US"/>
              </w:rPr>
              <w:t>Ways of formulating aims, objectives and learning outcomes of a lesson/lesson sequence</w:t>
            </w:r>
            <w:r w:rsidRPr="004A3E81">
              <w:rPr>
                <w:lang w:val="uk-UA"/>
              </w:rPr>
              <w:t>;</w:t>
            </w:r>
          </w:p>
          <w:p w:rsidR="002A45E8" w:rsidRPr="004A3E81" w:rsidRDefault="002A45E8" w:rsidP="002A45E8">
            <w:pPr>
              <w:pStyle w:val="a5"/>
              <w:numPr>
                <w:ilvl w:val="0"/>
                <w:numId w:val="18"/>
              </w:numPr>
              <w:spacing w:line="256" w:lineRule="auto"/>
              <w:ind w:left="171" w:hanging="171"/>
            </w:pPr>
            <w:r w:rsidRPr="004A3E81">
              <w:t>Stages of a lesson</w:t>
            </w:r>
          </w:p>
          <w:p w:rsidR="002A45E8" w:rsidRPr="004A3E81" w:rsidRDefault="002A45E8" w:rsidP="002A45E8">
            <w:pPr>
              <w:pStyle w:val="a5"/>
              <w:numPr>
                <w:ilvl w:val="0"/>
                <w:numId w:val="18"/>
              </w:numPr>
              <w:ind w:left="171" w:hanging="171"/>
              <w:rPr>
                <w:i/>
                <w:lang w:val="uk-UA"/>
              </w:rPr>
            </w:pPr>
            <w:r w:rsidRPr="004A3E81">
              <w:rPr>
                <w:lang w:val="en-US"/>
              </w:rPr>
              <w:t>Activities and resources for different stages of a lesson</w:t>
            </w:r>
            <w:r w:rsidRPr="004A3E81">
              <w:rPr>
                <w:lang w:val="uk-UA"/>
              </w:rPr>
              <w:t>;</w:t>
            </w:r>
          </w:p>
          <w:p w:rsidR="002A45E8" w:rsidRPr="004A3E81" w:rsidRDefault="002A45E8" w:rsidP="002A45E8">
            <w:pPr>
              <w:pStyle w:val="a5"/>
              <w:numPr>
                <w:ilvl w:val="0"/>
                <w:numId w:val="18"/>
              </w:numPr>
              <w:ind w:left="171" w:hanging="171"/>
              <w:rPr>
                <w:i/>
                <w:lang w:val="uk-UA"/>
              </w:rPr>
            </w:pPr>
            <w:r w:rsidRPr="004A3E81">
              <w:rPr>
                <w:lang w:val="en-US"/>
              </w:rPr>
              <w:t>Ways of ensuring the communicative and integrated character of a lesson</w:t>
            </w:r>
            <w:r w:rsidRPr="004A3E81">
              <w:rPr>
                <w:lang w:val="uk-UA"/>
              </w:rPr>
              <w:t>;</w:t>
            </w:r>
          </w:p>
          <w:p w:rsidR="002A45E8" w:rsidRPr="004A3E81" w:rsidRDefault="002A45E8" w:rsidP="002A45E8">
            <w:pPr>
              <w:pStyle w:val="a5"/>
              <w:numPr>
                <w:ilvl w:val="0"/>
                <w:numId w:val="18"/>
              </w:numPr>
              <w:ind w:left="171" w:hanging="171"/>
              <w:rPr>
                <w:i/>
                <w:lang w:val="uk-UA"/>
              </w:rPr>
            </w:pPr>
            <w:r w:rsidRPr="004A3E81">
              <w:rPr>
                <w:lang w:val="en-US"/>
              </w:rPr>
              <w:t xml:space="preserve">Issues of differentiation </w:t>
            </w:r>
            <w:r w:rsidRPr="004A3E81">
              <w:rPr>
                <w:lang w:val="en-US"/>
              </w:rPr>
              <w:lastRenderedPageBreak/>
              <w:t>of strategies to be used to meet learners’ individual needs</w:t>
            </w:r>
            <w:r w:rsidRPr="004A3E81">
              <w:rPr>
                <w:lang w:val="uk-UA"/>
              </w:rPr>
              <w:t>;</w:t>
            </w:r>
          </w:p>
          <w:p w:rsidR="002A45E8" w:rsidRPr="004A3E81" w:rsidRDefault="002A45E8" w:rsidP="002A45E8">
            <w:pPr>
              <w:spacing w:line="256" w:lineRule="auto"/>
              <w:rPr>
                <w:lang w:val="en-US"/>
              </w:rPr>
            </w:pPr>
            <w:r w:rsidRPr="004A3E81">
              <w:rPr>
                <w:lang w:val="en-US"/>
              </w:rPr>
              <w:t>Anticipating problems with the implementation of a lesson plan</w:t>
            </w:r>
          </w:p>
          <w:p w:rsidR="002A45E8" w:rsidRPr="004A3E81" w:rsidRDefault="002A45E8" w:rsidP="002A45E8">
            <w:pPr>
              <w:pStyle w:val="a5"/>
              <w:numPr>
                <w:ilvl w:val="0"/>
                <w:numId w:val="18"/>
              </w:numPr>
              <w:ind w:left="171" w:hanging="171"/>
              <w:rPr>
                <w:i/>
                <w:lang w:val="uk-UA"/>
              </w:rPr>
            </w:pPr>
            <w:r w:rsidRPr="004A3E81">
              <w:rPr>
                <w:lang w:val="en-US"/>
              </w:rPr>
              <w:t>Flexibility in planning and teaching</w:t>
            </w:r>
            <w:r w:rsidRPr="004A3E81">
              <w:rPr>
                <w:lang w:val="uk-UA"/>
              </w:rPr>
              <w:t>;</w:t>
            </w:r>
          </w:p>
          <w:p w:rsidR="002A45E8" w:rsidRPr="004A3E81" w:rsidRDefault="002A45E8" w:rsidP="002A45E8">
            <w:pPr>
              <w:pStyle w:val="a5"/>
              <w:numPr>
                <w:ilvl w:val="0"/>
                <w:numId w:val="18"/>
              </w:numPr>
              <w:ind w:left="171" w:hanging="171"/>
              <w:rPr>
                <w:i/>
                <w:lang w:val="uk-UA"/>
              </w:rPr>
            </w:pPr>
            <w:r w:rsidRPr="004A3E81">
              <w:rPr>
                <w:lang w:val="en-US"/>
              </w:rPr>
              <w:t>Critical evaluation of readily available lesson plans/lesson sequences</w:t>
            </w:r>
          </w:p>
        </w:tc>
        <w:tc>
          <w:tcPr>
            <w:tcW w:w="992" w:type="dxa"/>
          </w:tcPr>
          <w:p w:rsidR="002A45E8" w:rsidRDefault="002A45E8" w:rsidP="002A45E8">
            <w:pPr>
              <w:rPr>
                <w:lang w:val="uk-UA"/>
              </w:rPr>
            </w:pPr>
            <w:r>
              <w:rPr>
                <w:lang w:val="uk-UA"/>
              </w:rPr>
              <w:lastRenderedPageBreak/>
              <w:t>Практичне заняття 18-22</w:t>
            </w:r>
          </w:p>
        </w:tc>
        <w:tc>
          <w:tcPr>
            <w:tcW w:w="2127" w:type="dxa"/>
            <w:gridSpan w:val="3"/>
          </w:tcPr>
          <w:p w:rsidR="002A45E8" w:rsidRDefault="002A45E8" w:rsidP="002A45E8">
            <w:pPr>
              <w:rPr>
                <w:lang w:val="uk-UA"/>
              </w:rPr>
            </w:pPr>
            <w:r>
              <w:rPr>
                <w:lang w:val="uk-UA"/>
              </w:rPr>
              <w:t>Основна: 1, 2, 3, 4, 5</w:t>
            </w:r>
          </w:p>
          <w:p w:rsidR="002A45E8" w:rsidRDefault="002A45E8" w:rsidP="002A45E8">
            <w:pPr>
              <w:rPr>
                <w:lang w:val="uk-UA"/>
              </w:rPr>
            </w:pPr>
            <w:r>
              <w:rPr>
                <w:lang w:val="uk-UA"/>
              </w:rPr>
              <w:t>Допоміжна: 1-7</w:t>
            </w:r>
          </w:p>
        </w:tc>
        <w:tc>
          <w:tcPr>
            <w:tcW w:w="1842" w:type="dxa"/>
            <w:gridSpan w:val="2"/>
          </w:tcPr>
          <w:p w:rsidR="002A45E8" w:rsidRDefault="002A45E8" w:rsidP="002A45E8">
            <w:pPr>
              <w:rPr>
                <w:lang w:val="uk-UA"/>
              </w:rPr>
            </w:pPr>
            <w:r>
              <w:rPr>
                <w:lang w:val="uk-UA"/>
              </w:rPr>
              <w:t>Аудиторна робота, 10 год;</w:t>
            </w:r>
          </w:p>
          <w:p w:rsidR="002A45E8" w:rsidRDefault="002A45E8" w:rsidP="002A45E8">
            <w:pPr>
              <w:rPr>
                <w:lang w:val="uk-UA"/>
              </w:rPr>
            </w:pPr>
            <w:r>
              <w:rPr>
                <w:lang w:val="uk-UA"/>
              </w:rPr>
              <w:t>Самостійна робота, 12 год.:</w:t>
            </w:r>
          </w:p>
          <w:p w:rsidR="002A45E8" w:rsidRDefault="002A45E8" w:rsidP="002A45E8">
            <w:pPr>
              <w:rPr>
                <w:lang w:val="uk-UA"/>
              </w:rPr>
            </w:pPr>
            <w:r>
              <w:rPr>
                <w:lang w:val="uk-UA"/>
              </w:rPr>
              <w:lastRenderedPageBreak/>
              <w:t>підготовка до тесту; підготовка завдання 1 підсумкового контролю</w:t>
            </w:r>
          </w:p>
        </w:tc>
        <w:tc>
          <w:tcPr>
            <w:tcW w:w="1276" w:type="dxa"/>
            <w:gridSpan w:val="2"/>
          </w:tcPr>
          <w:p w:rsidR="002A45E8" w:rsidRDefault="002A45E8" w:rsidP="002A45E8">
            <w:pPr>
              <w:jc w:val="both"/>
              <w:rPr>
                <w:lang w:val="uk-UA"/>
              </w:rPr>
            </w:pPr>
            <w:r>
              <w:rPr>
                <w:lang w:val="uk-UA"/>
              </w:rPr>
              <w:lastRenderedPageBreak/>
              <w:t>33,3 балів</w:t>
            </w:r>
          </w:p>
        </w:tc>
        <w:tc>
          <w:tcPr>
            <w:tcW w:w="1383" w:type="dxa"/>
            <w:gridSpan w:val="2"/>
          </w:tcPr>
          <w:p w:rsidR="002A45E8" w:rsidRDefault="002A45E8" w:rsidP="002A45E8">
            <w:pPr>
              <w:jc w:val="both"/>
              <w:rPr>
                <w:lang w:val="uk-UA"/>
              </w:rPr>
            </w:pPr>
            <w:r>
              <w:rPr>
                <w:lang w:val="uk-UA"/>
              </w:rPr>
              <w:t>Лютий-</w:t>
            </w:r>
          </w:p>
          <w:p w:rsidR="002A45E8" w:rsidRDefault="002A45E8" w:rsidP="002A45E8">
            <w:pPr>
              <w:jc w:val="both"/>
              <w:rPr>
                <w:lang w:val="uk-UA"/>
              </w:rPr>
            </w:pPr>
            <w:r>
              <w:rPr>
                <w:lang w:val="uk-UA"/>
              </w:rPr>
              <w:t>березень</w:t>
            </w:r>
          </w:p>
        </w:tc>
      </w:tr>
      <w:tr w:rsidR="002A45E8" w:rsidRPr="002A45E8" w:rsidTr="00DE10C3">
        <w:tc>
          <w:tcPr>
            <w:tcW w:w="1809" w:type="dxa"/>
          </w:tcPr>
          <w:p w:rsidR="002A45E8" w:rsidRPr="0055568D" w:rsidRDefault="002A45E8" w:rsidP="002A45E8">
            <w:pPr>
              <w:rPr>
                <w:i/>
                <w:color w:val="000000"/>
                <w:lang w:val="en-US"/>
              </w:rPr>
            </w:pPr>
            <w:r w:rsidRPr="000B3E75">
              <w:rPr>
                <w:i/>
              </w:rPr>
              <w:lastRenderedPageBreak/>
              <w:t>Тема</w:t>
            </w:r>
            <w:r>
              <w:rPr>
                <w:i/>
                <w:lang w:val="en-GB"/>
              </w:rPr>
              <w:t xml:space="preserve"> 6</w:t>
            </w:r>
            <w:r w:rsidRPr="000B3E75">
              <w:rPr>
                <w:i/>
                <w:lang w:val="en-GB"/>
              </w:rPr>
              <w:t>.</w:t>
            </w:r>
            <w:r>
              <w:rPr>
                <w:i/>
                <w:lang w:val="uk-UA"/>
              </w:rPr>
              <w:t xml:space="preserve"> </w:t>
            </w:r>
            <w:r w:rsidRPr="0055568D">
              <w:rPr>
                <w:i/>
                <w:color w:val="000000"/>
                <w:lang w:val="en-US"/>
              </w:rPr>
              <w:t>Working with Materials</w:t>
            </w:r>
          </w:p>
          <w:p w:rsidR="002A45E8" w:rsidRPr="0002460B" w:rsidRDefault="002A45E8" w:rsidP="002A45E8">
            <w:pPr>
              <w:tabs>
                <w:tab w:val="left" w:pos="318"/>
              </w:tabs>
              <w:spacing w:line="256" w:lineRule="auto"/>
              <w:rPr>
                <w:lang w:val="uk-UA"/>
              </w:rPr>
            </w:pPr>
            <w:r>
              <w:rPr>
                <w:i/>
                <w:color w:val="000000"/>
                <w:lang w:val="uk-UA"/>
              </w:rPr>
              <w:t>-</w:t>
            </w:r>
            <w:r w:rsidRPr="0002460B">
              <w:rPr>
                <w:sz w:val="28"/>
                <w:szCs w:val="28"/>
                <w:lang w:val="en-US"/>
              </w:rPr>
              <w:t xml:space="preserve"> </w:t>
            </w:r>
            <w:r w:rsidRPr="0002460B">
              <w:rPr>
                <w:lang w:val="en-US"/>
              </w:rPr>
              <w:t>The procedure of materials evaluation and selection</w:t>
            </w:r>
            <w:r>
              <w:rPr>
                <w:lang w:val="uk-UA"/>
              </w:rPr>
              <w:t>;</w:t>
            </w:r>
          </w:p>
          <w:p w:rsidR="002A45E8" w:rsidRPr="0002460B" w:rsidRDefault="002A45E8" w:rsidP="002A45E8">
            <w:pPr>
              <w:tabs>
                <w:tab w:val="left" w:pos="318"/>
              </w:tabs>
              <w:spacing w:line="256" w:lineRule="auto"/>
              <w:rPr>
                <w:lang w:val="en-US"/>
              </w:rPr>
            </w:pPr>
            <w:r w:rsidRPr="0002460B">
              <w:rPr>
                <w:lang w:val="uk-UA"/>
              </w:rPr>
              <w:t xml:space="preserve">- </w:t>
            </w:r>
            <w:r w:rsidRPr="0002460B">
              <w:rPr>
                <w:lang w:val="en-US"/>
              </w:rPr>
              <w:t>The principles underlying evaluation and selection</w:t>
            </w:r>
            <w:r>
              <w:rPr>
                <w:lang w:val="uk-UA"/>
              </w:rPr>
              <w:t>;</w:t>
            </w:r>
            <w:r w:rsidRPr="0002460B">
              <w:rPr>
                <w:lang w:val="en-US"/>
              </w:rPr>
              <w:t xml:space="preserve"> </w:t>
            </w:r>
          </w:p>
          <w:p w:rsidR="002A45E8" w:rsidRPr="0002460B" w:rsidRDefault="002A45E8" w:rsidP="002A45E8">
            <w:pPr>
              <w:rPr>
                <w:lang w:val="uk-UA"/>
              </w:rPr>
            </w:pPr>
            <w:r w:rsidRPr="0002460B">
              <w:rPr>
                <w:lang w:val="uk-UA"/>
              </w:rPr>
              <w:t xml:space="preserve">- </w:t>
            </w:r>
            <w:r w:rsidRPr="0002460B">
              <w:rPr>
                <w:lang w:val="en-US"/>
              </w:rPr>
              <w:t>The existing criteria for the evaluation and selection</w:t>
            </w:r>
            <w:r w:rsidRPr="0002460B">
              <w:rPr>
                <w:lang w:val="uk-UA"/>
              </w:rPr>
              <w:t>;</w:t>
            </w:r>
          </w:p>
          <w:p w:rsidR="002A45E8" w:rsidRPr="0002460B" w:rsidRDefault="002A45E8" w:rsidP="002A45E8">
            <w:pPr>
              <w:rPr>
                <w:lang w:val="uk-UA"/>
              </w:rPr>
            </w:pPr>
            <w:r w:rsidRPr="0002460B">
              <w:rPr>
                <w:bCs/>
                <w:lang w:val="uk-UA"/>
              </w:rPr>
              <w:t xml:space="preserve">- </w:t>
            </w:r>
            <w:r w:rsidRPr="0002460B">
              <w:rPr>
                <w:lang w:val="en-US"/>
              </w:rPr>
              <w:t>Authenticity of materials and authenticity of tasks</w:t>
            </w:r>
            <w:r w:rsidRPr="0002460B">
              <w:rPr>
                <w:lang w:val="uk-UA"/>
              </w:rPr>
              <w:t>;</w:t>
            </w:r>
          </w:p>
          <w:p w:rsidR="002A45E8" w:rsidRPr="0002460B" w:rsidRDefault="002A45E8" w:rsidP="002A45E8">
            <w:pPr>
              <w:rPr>
                <w:lang w:val="uk-UA"/>
              </w:rPr>
            </w:pPr>
            <w:r w:rsidRPr="0002460B">
              <w:rPr>
                <w:lang w:val="uk-UA"/>
              </w:rPr>
              <w:t xml:space="preserve">- </w:t>
            </w:r>
            <w:r w:rsidRPr="0002460B">
              <w:rPr>
                <w:lang w:val="en-US"/>
              </w:rPr>
              <w:t>Practical ways of making materials communicative</w:t>
            </w:r>
            <w:r w:rsidRPr="0002460B">
              <w:rPr>
                <w:lang w:val="uk-UA"/>
              </w:rPr>
              <w:t>;</w:t>
            </w:r>
          </w:p>
          <w:p w:rsidR="002A45E8" w:rsidRPr="0002460B" w:rsidRDefault="002A45E8" w:rsidP="002A45E8">
            <w:pPr>
              <w:rPr>
                <w:lang w:val="uk-UA"/>
              </w:rPr>
            </w:pPr>
            <w:r w:rsidRPr="0002460B">
              <w:rPr>
                <w:lang w:val="uk-UA"/>
              </w:rPr>
              <w:t xml:space="preserve">- </w:t>
            </w:r>
            <w:r w:rsidRPr="0002460B">
              <w:rPr>
                <w:lang w:val="en-US"/>
              </w:rPr>
              <w:t>Reasons and needs for adaptation and supplementation of materials</w:t>
            </w:r>
            <w:r w:rsidRPr="0002460B">
              <w:rPr>
                <w:lang w:val="uk-UA"/>
              </w:rPr>
              <w:t>;</w:t>
            </w:r>
          </w:p>
          <w:p w:rsidR="002A45E8" w:rsidRPr="0002460B" w:rsidRDefault="002A45E8" w:rsidP="002A45E8">
            <w:pPr>
              <w:rPr>
                <w:lang w:val="uk-UA"/>
              </w:rPr>
            </w:pPr>
            <w:r w:rsidRPr="0002460B">
              <w:rPr>
                <w:lang w:val="uk-UA"/>
              </w:rPr>
              <w:t xml:space="preserve">- </w:t>
            </w:r>
            <w:r w:rsidRPr="0002460B">
              <w:rPr>
                <w:lang w:val="en-US"/>
              </w:rPr>
              <w:t>Adaptation stages and techniques</w:t>
            </w:r>
            <w:r w:rsidRPr="0002460B">
              <w:rPr>
                <w:lang w:val="uk-UA"/>
              </w:rPr>
              <w:t>;</w:t>
            </w:r>
          </w:p>
          <w:p w:rsidR="002A45E8" w:rsidRPr="0002460B" w:rsidRDefault="002A45E8" w:rsidP="002A45E8">
            <w:pPr>
              <w:rPr>
                <w:lang w:val="uk-UA"/>
              </w:rPr>
            </w:pPr>
            <w:r w:rsidRPr="0002460B">
              <w:rPr>
                <w:lang w:val="uk-UA"/>
              </w:rPr>
              <w:lastRenderedPageBreak/>
              <w:t xml:space="preserve">- </w:t>
            </w:r>
            <w:r w:rsidRPr="0002460B">
              <w:rPr>
                <w:lang w:val="en-US"/>
              </w:rPr>
              <w:t>Supplemen</w:t>
            </w:r>
            <w:r>
              <w:rPr>
                <w:lang w:val="uk-UA"/>
              </w:rPr>
              <w:t>-</w:t>
            </w:r>
            <w:r w:rsidRPr="0002460B">
              <w:rPr>
                <w:lang w:val="en-US"/>
              </w:rPr>
              <w:t>tation stages and techniques</w:t>
            </w:r>
            <w:r w:rsidRPr="0002460B">
              <w:rPr>
                <w:lang w:val="uk-UA"/>
              </w:rPr>
              <w:t>;</w:t>
            </w:r>
          </w:p>
          <w:p w:rsidR="002A45E8" w:rsidRPr="0002460B" w:rsidRDefault="002A45E8" w:rsidP="002A45E8">
            <w:pPr>
              <w:rPr>
                <w:lang w:val="uk-UA"/>
              </w:rPr>
            </w:pPr>
            <w:r w:rsidRPr="0002460B">
              <w:rPr>
                <w:lang w:val="uk-UA"/>
              </w:rPr>
              <w:t xml:space="preserve">- </w:t>
            </w:r>
            <w:r w:rsidRPr="0002460B">
              <w:rPr>
                <w:lang w:val="en-US"/>
              </w:rPr>
              <w:t>Teachers as mediators: the relationship between a teacher, a learner and materials</w:t>
            </w:r>
            <w:r w:rsidRPr="0002460B">
              <w:rPr>
                <w:lang w:val="uk-UA"/>
              </w:rPr>
              <w:t>;</w:t>
            </w:r>
          </w:p>
          <w:p w:rsidR="002A45E8" w:rsidRPr="0002460B" w:rsidRDefault="002A45E8" w:rsidP="002A45E8">
            <w:pPr>
              <w:rPr>
                <w:lang w:val="uk-UA"/>
              </w:rPr>
            </w:pPr>
            <w:r w:rsidRPr="0002460B">
              <w:rPr>
                <w:lang w:val="uk-UA"/>
              </w:rPr>
              <w:t xml:space="preserve">- </w:t>
            </w:r>
            <w:r w:rsidRPr="0002460B">
              <w:rPr>
                <w:lang w:val="en-US"/>
              </w:rPr>
              <w:t>Ways of making materials more context appropriate</w:t>
            </w:r>
            <w:r w:rsidRPr="0002460B">
              <w:rPr>
                <w:lang w:val="uk-UA"/>
              </w:rPr>
              <w:t>;</w:t>
            </w:r>
          </w:p>
          <w:p w:rsidR="002A45E8" w:rsidRPr="0002460B" w:rsidRDefault="002A45E8" w:rsidP="002A45E8">
            <w:pPr>
              <w:rPr>
                <w:bCs/>
                <w:lang w:val="en-US"/>
              </w:rPr>
            </w:pPr>
            <w:r w:rsidRPr="0002460B">
              <w:rPr>
                <w:lang w:val="uk-UA"/>
              </w:rPr>
              <w:t xml:space="preserve">- </w:t>
            </w:r>
            <w:r w:rsidRPr="0002460B">
              <w:rPr>
                <w:lang w:val="en-US"/>
              </w:rPr>
              <w:t>Evaluating the results of supplementation and adaptation</w:t>
            </w:r>
          </w:p>
        </w:tc>
        <w:tc>
          <w:tcPr>
            <w:tcW w:w="992" w:type="dxa"/>
          </w:tcPr>
          <w:p w:rsidR="002A45E8" w:rsidRDefault="002A45E8" w:rsidP="002A45E8">
            <w:pPr>
              <w:jc w:val="both"/>
              <w:rPr>
                <w:lang w:val="uk-UA"/>
              </w:rPr>
            </w:pPr>
            <w:r>
              <w:rPr>
                <w:lang w:val="uk-UA"/>
              </w:rPr>
              <w:lastRenderedPageBreak/>
              <w:t>Практичне заняття 23-27</w:t>
            </w:r>
          </w:p>
        </w:tc>
        <w:tc>
          <w:tcPr>
            <w:tcW w:w="2127" w:type="dxa"/>
            <w:gridSpan w:val="3"/>
          </w:tcPr>
          <w:p w:rsidR="002A45E8" w:rsidRDefault="002A45E8" w:rsidP="002A45E8">
            <w:pPr>
              <w:rPr>
                <w:lang w:val="uk-UA"/>
              </w:rPr>
            </w:pPr>
            <w:r>
              <w:rPr>
                <w:lang w:val="uk-UA"/>
              </w:rPr>
              <w:t>Основна: 1, 2, 3, 4, 5</w:t>
            </w:r>
          </w:p>
          <w:p w:rsidR="002A45E8" w:rsidRPr="00CE1083" w:rsidRDefault="002A45E8" w:rsidP="002A45E8">
            <w:pPr>
              <w:jc w:val="both"/>
              <w:rPr>
                <w:lang w:val="uk-UA"/>
              </w:rPr>
            </w:pPr>
            <w:r>
              <w:rPr>
                <w:lang w:val="uk-UA"/>
              </w:rPr>
              <w:t>Допоміжна: 1-7</w:t>
            </w:r>
          </w:p>
        </w:tc>
        <w:tc>
          <w:tcPr>
            <w:tcW w:w="1842" w:type="dxa"/>
            <w:gridSpan w:val="2"/>
          </w:tcPr>
          <w:p w:rsidR="002A45E8" w:rsidRDefault="002A45E8" w:rsidP="002A45E8">
            <w:pPr>
              <w:rPr>
                <w:lang w:val="uk-UA"/>
              </w:rPr>
            </w:pPr>
            <w:r>
              <w:rPr>
                <w:lang w:val="uk-UA"/>
              </w:rPr>
              <w:t>Аудиторна робота, 10 год;</w:t>
            </w:r>
          </w:p>
          <w:p w:rsidR="002A45E8" w:rsidRDefault="002A45E8" w:rsidP="002A45E8">
            <w:pPr>
              <w:rPr>
                <w:lang w:val="uk-UA"/>
              </w:rPr>
            </w:pPr>
            <w:r>
              <w:rPr>
                <w:lang w:val="uk-UA"/>
              </w:rPr>
              <w:t>Самостійна робота, 12 год.:</w:t>
            </w:r>
          </w:p>
          <w:p w:rsidR="002A45E8" w:rsidRPr="00CE1083" w:rsidRDefault="002A45E8" w:rsidP="002A45E8">
            <w:pPr>
              <w:rPr>
                <w:lang w:val="uk-UA"/>
              </w:rPr>
            </w:pPr>
            <w:r>
              <w:rPr>
                <w:lang w:val="uk-UA"/>
              </w:rPr>
              <w:t>підготовка до тесту; підготовка завдання 2 підсумкового контролю</w:t>
            </w:r>
          </w:p>
        </w:tc>
        <w:tc>
          <w:tcPr>
            <w:tcW w:w="1276" w:type="dxa"/>
            <w:gridSpan w:val="2"/>
          </w:tcPr>
          <w:p w:rsidR="002A45E8" w:rsidRPr="00CE1083" w:rsidRDefault="002A45E8" w:rsidP="002A45E8">
            <w:pPr>
              <w:jc w:val="both"/>
              <w:rPr>
                <w:lang w:val="uk-UA"/>
              </w:rPr>
            </w:pPr>
            <w:r>
              <w:rPr>
                <w:lang w:val="uk-UA"/>
              </w:rPr>
              <w:t>33,3 балів</w:t>
            </w:r>
          </w:p>
        </w:tc>
        <w:tc>
          <w:tcPr>
            <w:tcW w:w="1383" w:type="dxa"/>
            <w:gridSpan w:val="2"/>
          </w:tcPr>
          <w:p w:rsidR="002A45E8" w:rsidRDefault="002A45E8" w:rsidP="002A45E8">
            <w:pPr>
              <w:jc w:val="both"/>
              <w:rPr>
                <w:lang w:val="uk-UA"/>
              </w:rPr>
            </w:pPr>
            <w:r>
              <w:rPr>
                <w:lang w:val="uk-UA"/>
              </w:rPr>
              <w:t>Квітень-травень</w:t>
            </w:r>
          </w:p>
          <w:p w:rsidR="002A45E8" w:rsidRPr="00CE1083" w:rsidRDefault="002A45E8" w:rsidP="002A45E8">
            <w:pPr>
              <w:jc w:val="both"/>
              <w:rPr>
                <w:lang w:val="uk-UA"/>
              </w:rPr>
            </w:pPr>
          </w:p>
        </w:tc>
      </w:tr>
      <w:tr w:rsidR="002A45E8" w:rsidRPr="002A45E8" w:rsidTr="00DE10C3">
        <w:tc>
          <w:tcPr>
            <w:tcW w:w="1809" w:type="dxa"/>
          </w:tcPr>
          <w:p w:rsidR="002A45E8" w:rsidRDefault="002A45E8" w:rsidP="002A45E8">
            <w:pPr>
              <w:ind w:firstLine="29"/>
              <w:rPr>
                <w:i/>
                <w:lang w:val="en-GB"/>
              </w:rPr>
            </w:pPr>
            <w:r>
              <w:rPr>
                <w:i/>
                <w:lang w:val="uk-UA"/>
              </w:rPr>
              <w:lastRenderedPageBreak/>
              <w:t>Тема 7.</w:t>
            </w:r>
            <w:r>
              <w:rPr>
                <w:sz w:val="28"/>
                <w:szCs w:val="28"/>
                <w:lang w:val="en-GB"/>
              </w:rPr>
              <w:t xml:space="preserve"> </w:t>
            </w:r>
            <w:r w:rsidRPr="0002460B">
              <w:rPr>
                <w:i/>
                <w:lang w:val="en-GB"/>
              </w:rPr>
              <w:t>Error Analysis and Dealing with Errors</w:t>
            </w:r>
          </w:p>
          <w:p w:rsidR="002A45E8" w:rsidRPr="00BF649A" w:rsidRDefault="002A45E8" w:rsidP="002A45E8">
            <w:pPr>
              <w:pStyle w:val="a5"/>
              <w:numPr>
                <w:ilvl w:val="0"/>
                <w:numId w:val="18"/>
              </w:numPr>
              <w:tabs>
                <w:tab w:val="left" w:pos="318"/>
              </w:tabs>
              <w:spacing w:line="256" w:lineRule="auto"/>
              <w:ind w:left="171" w:hanging="171"/>
              <w:rPr>
                <w:lang w:val="en-US"/>
              </w:rPr>
            </w:pPr>
            <w:r w:rsidRPr="00BF649A">
              <w:rPr>
                <w:lang w:val="en-US"/>
              </w:rPr>
              <w:t>Review of students’ own experience of making mistakes and having them corrected</w:t>
            </w:r>
            <w:r>
              <w:rPr>
                <w:lang w:val="uk-UA"/>
              </w:rPr>
              <w:t>;</w:t>
            </w:r>
          </w:p>
          <w:p w:rsidR="002A45E8" w:rsidRPr="00BF649A" w:rsidRDefault="002A45E8" w:rsidP="002A45E8">
            <w:pPr>
              <w:pStyle w:val="a5"/>
              <w:numPr>
                <w:ilvl w:val="0"/>
                <w:numId w:val="18"/>
              </w:numPr>
              <w:tabs>
                <w:tab w:val="left" w:pos="318"/>
              </w:tabs>
              <w:spacing w:line="256" w:lineRule="auto"/>
              <w:ind w:left="171" w:hanging="171"/>
              <w:rPr>
                <w:lang w:val="en-US"/>
              </w:rPr>
            </w:pPr>
            <w:r w:rsidRPr="00BF649A">
              <w:rPr>
                <w:lang w:val="en-US"/>
              </w:rPr>
              <w:t>Sources and reasons involved in making errors</w:t>
            </w:r>
            <w:r>
              <w:rPr>
                <w:lang w:val="uk-UA"/>
              </w:rPr>
              <w:t>:</w:t>
            </w:r>
          </w:p>
          <w:p w:rsidR="002A45E8" w:rsidRPr="00BF649A" w:rsidRDefault="002A45E8" w:rsidP="002A45E8">
            <w:pPr>
              <w:widowControl w:val="0"/>
              <w:tabs>
                <w:tab w:val="left" w:pos="318"/>
              </w:tabs>
              <w:spacing w:line="256" w:lineRule="auto"/>
              <w:ind w:left="171"/>
              <w:contextualSpacing/>
              <w:rPr>
                <w:lang w:val="uk-UA"/>
              </w:rPr>
            </w:pPr>
            <w:r w:rsidRPr="00BF649A">
              <w:rPr>
                <w:lang w:val="en-US"/>
              </w:rPr>
              <w:t>Developmental</w:t>
            </w:r>
            <w:r>
              <w:rPr>
                <w:lang w:val="uk-UA"/>
              </w:rPr>
              <w:t>,</w:t>
            </w:r>
          </w:p>
          <w:p w:rsidR="002A45E8" w:rsidRPr="00BF649A" w:rsidRDefault="002A45E8" w:rsidP="002A45E8">
            <w:pPr>
              <w:widowControl w:val="0"/>
              <w:tabs>
                <w:tab w:val="left" w:pos="318"/>
              </w:tabs>
              <w:spacing w:line="256" w:lineRule="auto"/>
              <w:ind w:left="171"/>
              <w:contextualSpacing/>
              <w:rPr>
                <w:lang w:val="uk-UA"/>
              </w:rPr>
            </w:pPr>
            <w:r w:rsidRPr="00BF649A">
              <w:rPr>
                <w:lang w:val="en-US"/>
              </w:rPr>
              <w:t>Overgeneralization</w:t>
            </w:r>
            <w:r>
              <w:rPr>
                <w:lang w:val="uk-UA"/>
              </w:rPr>
              <w:t>,</w:t>
            </w:r>
          </w:p>
          <w:p w:rsidR="002A45E8" w:rsidRPr="00BF649A" w:rsidRDefault="002A45E8" w:rsidP="002A45E8">
            <w:pPr>
              <w:widowControl w:val="0"/>
              <w:tabs>
                <w:tab w:val="left" w:pos="318"/>
              </w:tabs>
              <w:spacing w:line="256" w:lineRule="auto"/>
              <w:ind w:left="171"/>
              <w:contextualSpacing/>
              <w:rPr>
                <w:lang w:val="uk-UA"/>
              </w:rPr>
            </w:pPr>
            <w:r w:rsidRPr="00BF649A">
              <w:rPr>
                <w:lang w:val="en-US"/>
              </w:rPr>
              <w:t>Mislearning</w:t>
            </w:r>
            <w:r>
              <w:rPr>
                <w:lang w:val="uk-UA"/>
              </w:rPr>
              <w:t>,</w:t>
            </w:r>
          </w:p>
          <w:p w:rsidR="002A45E8" w:rsidRPr="00BF649A" w:rsidRDefault="002A45E8" w:rsidP="002A45E8">
            <w:pPr>
              <w:widowControl w:val="0"/>
              <w:tabs>
                <w:tab w:val="left" w:pos="318"/>
              </w:tabs>
              <w:spacing w:line="256" w:lineRule="auto"/>
              <w:ind w:left="171"/>
              <w:contextualSpacing/>
              <w:rPr>
                <w:lang w:val="uk-UA"/>
              </w:rPr>
            </w:pPr>
            <w:r w:rsidRPr="00BF649A">
              <w:rPr>
                <w:lang w:val="en-US"/>
              </w:rPr>
              <w:t>L1 interference</w:t>
            </w:r>
            <w:r>
              <w:rPr>
                <w:lang w:val="uk-UA"/>
              </w:rPr>
              <w:t>,</w:t>
            </w:r>
          </w:p>
          <w:p w:rsidR="002A45E8" w:rsidRPr="00BF649A" w:rsidRDefault="002A45E8" w:rsidP="002A45E8">
            <w:pPr>
              <w:pStyle w:val="a5"/>
              <w:ind w:left="171"/>
              <w:rPr>
                <w:color w:val="000000"/>
                <w:lang w:val="uk-UA"/>
              </w:rPr>
            </w:pPr>
            <w:r w:rsidRPr="00BF649A">
              <w:rPr>
                <w:lang w:val="en-US"/>
              </w:rPr>
              <w:t>Fossilisation</w:t>
            </w:r>
            <w:r w:rsidRPr="00BF649A">
              <w:rPr>
                <w:lang w:val="uk-UA"/>
              </w:rPr>
              <w:t>;</w:t>
            </w:r>
          </w:p>
          <w:p w:rsidR="002A45E8" w:rsidRPr="00BF649A" w:rsidRDefault="002A45E8" w:rsidP="002A45E8">
            <w:pPr>
              <w:tabs>
                <w:tab w:val="left" w:pos="318"/>
              </w:tabs>
              <w:spacing w:line="256" w:lineRule="auto"/>
              <w:ind w:left="171" w:hanging="171"/>
              <w:rPr>
                <w:lang w:val="uk-UA"/>
              </w:rPr>
            </w:pPr>
            <w:r>
              <w:rPr>
                <w:lang w:val="uk-UA"/>
              </w:rPr>
              <w:t>-</w:t>
            </w:r>
            <w:r w:rsidRPr="00BF649A">
              <w:rPr>
                <w:lang w:val="en-US"/>
              </w:rPr>
              <w:t>Types of errors</w:t>
            </w:r>
            <w:r>
              <w:rPr>
                <w:lang w:val="uk-UA"/>
              </w:rPr>
              <w:t>;</w:t>
            </w:r>
          </w:p>
          <w:p w:rsidR="002A45E8" w:rsidRPr="00BF649A" w:rsidRDefault="002A45E8" w:rsidP="002A45E8">
            <w:pPr>
              <w:tabs>
                <w:tab w:val="left" w:pos="318"/>
              </w:tabs>
              <w:spacing w:line="256" w:lineRule="auto"/>
              <w:ind w:left="171" w:hanging="171"/>
              <w:rPr>
                <w:lang w:val="uk-UA"/>
              </w:rPr>
            </w:pPr>
            <w:r>
              <w:rPr>
                <w:lang w:val="uk-UA"/>
              </w:rPr>
              <w:t xml:space="preserve">- </w:t>
            </w:r>
            <w:r w:rsidRPr="00BF649A">
              <w:rPr>
                <w:lang w:val="en-US"/>
              </w:rPr>
              <w:t>Errors as a feature of interlanguage</w:t>
            </w:r>
            <w:r>
              <w:rPr>
                <w:lang w:val="uk-UA"/>
              </w:rPr>
              <w:t>;</w:t>
            </w:r>
          </w:p>
          <w:p w:rsidR="002A45E8" w:rsidRPr="00BF649A" w:rsidRDefault="002A45E8" w:rsidP="002A45E8">
            <w:pPr>
              <w:tabs>
                <w:tab w:val="left" w:pos="318"/>
              </w:tabs>
              <w:spacing w:line="256" w:lineRule="auto"/>
              <w:ind w:left="171" w:hanging="171"/>
              <w:rPr>
                <w:lang w:val="en-US"/>
              </w:rPr>
            </w:pPr>
            <w:r>
              <w:rPr>
                <w:lang w:val="uk-UA"/>
              </w:rPr>
              <w:t xml:space="preserve">- </w:t>
            </w:r>
            <w:r w:rsidRPr="00BF649A">
              <w:rPr>
                <w:lang w:val="en-US"/>
              </w:rPr>
              <w:t xml:space="preserve">Pre-systematic and post-systematic </w:t>
            </w:r>
            <w:r w:rsidRPr="00BF649A">
              <w:rPr>
                <w:lang w:val="en-US"/>
              </w:rPr>
              <w:lastRenderedPageBreak/>
              <w:t xml:space="preserve">errors (slips and mistakes) </w:t>
            </w:r>
          </w:p>
          <w:p w:rsidR="002A45E8" w:rsidRPr="00BF649A" w:rsidRDefault="002A45E8" w:rsidP="002A45E8">
            <w:pPr>
              <w:tabs>
                <w:tab w:val="left" w:pos="318"/>
              </w:tabs>
              <w:spacing w:line="256" w:lineRule="auto"/>
              <w:ind w:left="171" w:hanging="171"/>
              <w:rPr>
                <w:lang w:val="uk-UA"/>
              </w:rPr>
            </w:pPr>
            <w:r>
              <w:rPr>
                <w:lang w:val="uk-UA"/>
              </w:rPr>
              <w:t xml:space="preserve">- </w:t>
            </w:r>
            <w:r w:rsidRPr="00BF649A">
              <w:rPr>
                <w:lang w:val="en-US"/>
              </w:rPr>
              <w:t>Categories of mistakes:</w:t>
            </w:r>
            <w:r>
              <w:rPr>
                <w:lang w:val="uk-UA"/>
              </w:rPr>
              <w:t xml:space="preserve"> </w:t>
            </w:r>
            <w:r w:rsidRPr="00BF649A">
              <w:rPr>
                <w:lang w:val="en-US"/>
              </w:rPr>
              <w:t>grammatical</w:t>
            </w:r>
            <w:r>
              <w:rPr>
                <w:lang w:val="uk-UA"/>
              </w:rPr>
              <w:t>,</w:t>
            </w:r>
          </w:p>
          <w:p w:rsidR="002A45E8" w:rsidRPr="00BF649A" w:rsidRDefault="002A45E8" w:rsidP="002A45E8">
            <w:pPr>
              <w:widowControl w:val="0"/>
              <w:tabs>
                <w:tab w:val="left" w:pos="318"/>
              </w:tabs>
              <w:spacing w:line="256" w:lineRule="auto"/>
              <w:ind w:left="171"/>
              <w:contextualSpacing/>
              <w:rPr>
                <w:lang w:val="uk-UA"/>
              </w:rPr>
            </w:pPr>
            <w:r w:rsidRPr="00BF649A">
              <w:rPr>
                <w:lang w:val="en-US"/>
              </w:rPr>
              <w:t>Lexical</w:t>
            </w:r>
            <w:r>
              <w:rPr>
                <w:lang w:val="uk-UA"/>
              </w:rPr>
              <w:t>,</w:t>
            </w:r>
          </w:p>
          <w:p w:rsidR="002A45E8" w:rsidRPr="00BF649A" w:rsidRDefault="002A45E8" w:rsidP="002A45E8">
            <w:pPr>
              <w:widowControl w:val="0"/>
              <w:tabs>
                <w:tab w:val="left" w:pos="318"/>
              </w:tabs>
              <w:spacing w:line="256" w:lineRule="auto"/>
              <w:ind w:left="171"/>
              <w:contextualSpacing/>
              <w:rPr>
                <w:lang w:val="uk-UA"/>
              </w:rPr>
            </w:pPr>
            <w:r w:rsidRPr="00BF649A">
              <w:rPr>
                <w:lang w:val="en-US"/>
              </w:rPr>
              <w:t>Phonological</w:t>
            </w:r>
            <w:r>
              <w:rPr>
                <w:lang w:val="uk-UA"/>
              </w:rPr>
              <w:t>,</w:t>
            </w:r>
          </w:p>
          <w:p w:rsidR="002A45E8" w:rsidRPr="00BF649A" w:rsidRDefault="002A45E8" w:rsidP="002A45E8">
            <w:pPr>
              <w:widowControl w:val="0"/>
              <w:tabs>
                <w:tab w:val="left" w:pos="318"/>
              </w:tabs>
              <w:spacing w:line="256" w:lineRule="auto"/>
              <w:ind w:left="171"/>
              <w:contextualSpacing/>
              <w:rPr>
                <w:lang w:val="uk-UA"/>
              </w:rPr>
            </w:pPr>
            <w:r w:rsidRPr="00BF649A">
              <w:rPr>
                <w:lang w:val="en-US"/>
              </w:rPr>
              <w:t>Spelling</w:t>
            </w:r>
            <w:r>
              <w:rPr>
                <w:lang w:val="uk-UA"/>
              </w:rPr>
              <w:t xml:space="preserve">, </w:t>
            </w:r>
          </w:p>
          <w:p w:rsidR="002A45E8" w:rsidRPr="00BF649A" w:rsidRDefault="002A45E8" w:rsidP="002A45E8">
            <w:pPr>
              <w:widowControl w:val="0"/>
              <w:tabs>
                <w:tab w:val="left" w:pos="318"/>
              </w:tabs>
              <w:spacing w:line="256" w:lineRule="auto"/>
              <w:ind w:left="171"/>
              <w:contextualSpacing/>
              <w:rPr>
                <w:lang w:val="uk-UA"/>
              </w:rPr>
            </w:pPr>
            <w:r w:rsidRPr="00BF649A">
              <w:rPr>
                <w:lang w:val="en-US"/>
              </w:rPr>
              <w:t>Punctuation</w:t>
            </w:r>
            <w:r>
              <w:rPr>
                <w:lang w:val="uk-UA"/>
              </w:rPr>
              <w:t>,</w:t>
            </w:r>
          </w:p>
          <w:p w:rsidR="002A45E8" w:rsidRPr="00BF649A" w:rsidRDefault="002A45E8" w:rsidP="002A45E8">
            <w:pPr>
              <w:pStyle w:val="a5"/>
              <w:ind w:left="171"/>
              <w:rPr>
                <w:color w:val="000000"/>
                <w:lang w:val="uk-UA"/>
              </w:rPr>
            </w:pPr>
            <w:r w:rsidRPr="00BF649A">
              <w:rPr>
                <w:lang w:val="en-US"/>
              </w:rPr>
              <w:t>stylistic/situational</w:t>
            </w:r>
            <w:r>
              <w:rPr>
                <w:lang w:val="uk-UA"/>
              </w:rPr>
              <w:t xml:space="preserve">, </w:t>
            </w:r>
            <w:r w:rsidRPr="00BF649A">
              <w:rPr>
                <w:lang w:val="en-US"/>
              </w:rPr>
              <w:t xml:space="preserve"> appropriacy)</w:t>
            </w:r>
            <w:r w:rsidRPr="00BF649A">
              <w:rPr>
                <w:lang w:val="uk-UA"/>
              </w:rPr>
              <w:t>;</w:t>
            </w:r>
          </w:p>
          <w:p w:rsidR="002A45E8" w:rsidRPr="00BF649A" w:rsidRDefault="002A45E8" w:rsidP="002A45E8">
            <w:pPr>
              <w:pStyle w:val="a5"/>
              <w:numPr>
                <w:ilvl w:val="0"/>
                <w:numId w:val="18"/>
              </w:numPr>
              <w:tabs>
                <w:tab w:val="left" w:pos="318"/>
              </w:tabs>
              <w:spacing w:line="256" w:lineRule="auto"/>
              <w:ind w:left="171" w:hanging="171"/>
              <w:rPr>
                <w:lang w:val="en-US"/>
              </w:rPr>
            </w:pPr>
            <w:r w:rsidRPr="00BF649A">
              <w:rPr>
                <w:lang w:val="en-US"/>
              </w:rPr>
              <w:t>Understanding of correction</w:t>
            </w:r>
          </w:p>
          <w:p w:rsidR="002A45E8" w:rsidRPr="00BF649A" w:rsidRDefault="002A45E8" w:rsidP="002A45E8">
            <w:pPr>
              <w:pStyle w:val="a5"/>
              <w:numPr>
                <w:ilvl w:val="0"/>
                <w:numId w:val="18"/>
              </w:numPr>
              <w:tabs>
                <w:tab w:val="left" w:pos="318"/>
              </w:tabs>
              <w:spacing w:line="256" w:lineRule="auto"/>
              <w:ind w:left="171" w:hanging="142"/>
              <w:rPr>
                <w:lang w:val="en-US"/>
              </w:rPr>
            </w:pPr>
            <w:r w:rsidRPr="00BF649A">
              <w:rPr>
                <w:lang w:val="en-US"/>
              </w:rPr>
              <w:t>Types of correction (self-correction, peer correction, teacher correction); their advantages and disadvantages</w:t>
            </w:r>
            <w:r>
              <w:rPr>
                <w:lang w:val="uk-UA"/>
              </w:rPr>
              <w:t>;</w:t>
            </w:r>
            <w:r w:rsidRPr="00BF649A">
              <w:rPr>
                <w:lang w:val="en-US"/>
              </w:rPr>
              <w:t xml:space="preserve"> </w:t>
            </w:r>
          </w:p>
          <w:p w:rsidR="002A45E8" w:rsidRPr="00BF649A" w:rsidRDefault="002A45E8" w:rsidP="002A45E8">
            <w:pPr>
              <w:pStyle w:val="a5"/>
              <w:numPr>
                <w:ilvl w:val="0"/>
                <w:numId w:val="18"/>
              </w:numPr>
              <w:ind w:left="171" w:hanging="171"/>
              <w:rPr>
                <w:color w:val="000000"/>
                <w:lang w:val="uk-UA"/>
              </w:rPr>
            </w:pPr>
            <w:r w:rsidRPr="00BF649A">
              <w:rPr>
                <w:lang w:val="en-US"/>
              </w:rPr>
              <w:t>Correction as a motivating/</w:t>
            </w:r>
          </w:p>
          <w:p w:rsidR="002A45E8" w:rsidRPr="00BF649A" w:rsidRDefault="002A45E8" w:rsidP="002A45E8">
            <w:pPr>
              <w:pStyle w:val="a5"/>
              <w:ind w:left="171"/>
              <w:rPr>
                <w:color w:val="000000"/>
                <w:lang w:val="uk-UA"/>
              </w:rPr>
            </w:pPr>
            <w:r w:rsidRPr="00BF649A">
              <w:rPr>
                <w:lang w:val="en-US"/>
              </w:rPr>
              <w:t>demotivating factor in learning</w:t>
            </w:r>
            <w:r w:rsidRPr="00BF649A">
              <w:rPr>
                <w:lang w:val="uk-UA"/>
              </w:rPr>
              <w:t>;</w:t>
            </w:r>
          </w:p>
          <w:p w:rsidR="002A45E8" w:rsidRPr="00BF649A" w:rsidRDefault="002A45E8" w:rsidP="002A45E8">
            <w:pPr>
              <w:tabs>
                <w:tab w:val="left" w:pos="318"/>
              </w:tabs>
              <w:spacing w:line="256" w:lineRule="auto"/>
              <w:ind w:left="171" w:hanging="171"/>
              <w:rPr>
                <w:lang w:val="uk-UA"/>
              </w:rPr>
            </w:pPr>
            <w:r>
              <w:rPr>
                <w:lang w:val="uk-UA"/>
              </w:rPr>
              <w:t>-</w:t>
            </w:r>
            <w:r w:rsidRPr="00BF649A">
              <w:rPr>
                <w:lang w:val="en-US"/>
              </w:rPr>
              <w:t>Common ways of giving and receiving feedback</w:t>
            </w:r>
            <w:r>
              <w:rPr>
                <w:lang w:val="uk-UA"/>
              </w:rPr>
              <w:t>;</w:t>
            </w:r>
          </w:p>
          <w:p w:rsidR="002A45E8" w:rsidRDefault="002A45E8" w:rsidP="002A45E8">
            <w:pPr>
              <w:tabs>
                <w:tab w:val="left" w:pos="318"/>
              </w:tabs>
              <w:spacing w:line="256" w:lineRule="auto"/>
              <w:ind w:left="171" w:hanging="171"/>
              <w:rPr>
                <w:lang w:val="en-US"/>
              </w:rPr>
            </w:pPr>
            <w:r>
              <w:rPr>
                <w:lang w:val="uk-UA"/>
              </w:rPr>
              <w:t>-</w:t>
            </w:r>
            <w:r w:rsidRPr="00BF649A">
              <w:rPr>
                <w:lang w:val="en-US"/>
              </w:rPr>
              <w:t>Types of feedback (oral/written, constructive/</w:t>
            </w:r>
          </w:p>
          <w:p w:rsidR="002A45E8" w:rsidRPr="00BF649A" w:rsidRDefault="002A45E8" w:rsidP="002A45E8">
            <w:pPr>
              <w:tabs>
                <w:tab w:val="left" w:pos="318"/>
              </w:tabs>
              <w:spacing w:line="256" w:lineRule="auto"/>
              <w:ind w:left="171" w:hanging="171"/>
              <w:rPr>
                <w:lang w:val="en-US"/>
              </w:rPr>
            </w:pPr>
            <w:r w:rsidRPr="00BF649A">
              <w:rPr>
                <w:lang w:val="en-US"/>
              </w:rPr>
              <w:t>destructive)</w:t>
            </w:r>
          </w:p>
          <w:p w:rsidR="002A45E8" w:rsidRPr="00BF649A" w:rsidRDefault="002A45E8" w:rsidP="002A45E8">
            <w:pPr>
              <w:tabs>
                <w:tab w:val="left" w:pos="318"/>
              </w:tabs>
              <w:spacing w:line="256" w:lineRule="auto"/>
              <w:ind w:left="171" w:hanging="171"/>
              <w:rPr>
                <w:lang w:val="uk-UA"/>
              </w:rPr>
            </w:pPr>
            <w:r>
              <w:rPr>
                <w:lang w:val="uk-UA"/>
              </w:rPr>
              <w:t>-</w:t>
            </w:r>
            <w:r w:rsidRPr="00BF649A">
              <w:rPr>
                <w:lang w:val="en-US"/>
              </w:rPr>
              <w:t>Principles of giving constructive feedback</w:t>
            </w:r>
            <w:r>
              <w:rPr>
                <w:lang w:val="uk-UA"/>
              </w:rPr>
              <w:t>;</w:t>
            </w:r>
          </w:p>
          <w:p w:rsidR="002A45E8" w:rsidRPr="00BF649A" w:rsidRDefault="002A45E8" w:rsidP="002A45E8">
            <w:pPr>
              <w:pStyle w:val="a5"/>
              <w:numPr>
                <w:ilvl w:val="0"/>
                <w:numId w:val="18"/>
              </w:numPr>
              <w:ind w:left="171" w:hanging="171"/>
              <w:rPr>
                <w:color w:val="000000"/>
                <w:lang w:val="uk-UA"/>
              </w:rPr>
            </w:pPr>
            <w:r w:rsidRPr="00BF649A">
              <w:rPr>
                <w:lang w:val="en-US"/>
              </w:rPr>
              <w:t xml:space="preserve">Ways of giving and receiving feedback (e.g. tools for </w:t>
            </w:r>
            <w:r w:rsidRPr="00BF649A">
              <w:rPr>
                <w:lang w:val="en-US"/>
              </w:rPr>
              <w:lastRenderedPageBreak/>
              <w:t>giving/receiving feedback)</w:t>
            </w:r>
            <w:r w:rsidRPr="00BF649A">
              <w:rPr>
                <w:lang w:val="uk-UA"/>
              </w:rPr>
              <w:t>;</w:t>
            </w:r>
          </w:p>
          <w:p w:rsidR="002A45E8" w:rsidRPr="00BF649A" w:rsidRDefault="002A45E8" w:rsidP="002A45E8">
            <w:pPr>
              <w:tabs>
                <w:tab w:val="left" w:pos="318"/>
              </w:tabs>
              <w:spacing w:line="256" w:lineRule="auto"/>
              <w:ind w:left="171" w:hanging="171"/>
              <w:rPr>
                <w:lang w:val="uk-UA"/>
              </w:rPr>
            </w:pPr>
            <w:r>
              <w:rPr>
                <w:lang w:val="uk-UA"/>
              </w:rPr>
              <w:t>-</w:t>
            </w:r>
            <w:r w:rsidRPr="00BF649A">
              <w:rPr>
                <w:lang w:val="en-US"/>
              </w:rPr>
              <w:t>Ways of dealing with errors during accuracy and fluency development activities</w:t>
            </w:r>
            <w:r>
              <w:rPr>
                <w:lang w:val="uk-UA"/>
              </w:rPr>
              <w:t>;</w:t>
            </w:r>
          </w:p>
          <w:p w:rsidR="002A45E8" w:rsidRPr="00BF649A" w:rsidRDefault="002A45E8" w:rsidP="002A45E8">
            <w:pPr>
              <w:tabs>
                <w:tab w:val="left" w:pos="318"/>
              </w:tabs>
              <w:spacing w:line="256" w:lineRule="auto"/>
              <w:ind w:left="171" w:hanging="171"/>
              <w:rPr>
                <w:lang w:val="en-US"/>
              </w:rPr>
            </w:pPr>
            <w:r>
              <w:rPr>
                <w:lang w:val="uk-UA"/>
              </w:rPr>
              <w:t>-</w:t>
            </w:r>
            <w:r w:rsidRPr="00BF649A">
              <w:rPr>
                <w:lang w:val="en-US"/>
              </w:rPr>
              <w:t>Correction techniques for spoken errors:</w:t>
            </w:r>
          </w:p>
          <w:p w:rsidR="002A45E8" w:rsidRPr="00BF649A" w:rsidRDefault="002A45E8" w:rsidP="002A45E8">
            <w:pPr>
              <w:widowControl w:val="0"/>
              <w:spacing w:line="256" w:lineRule="auto"/>
              <w:ind w:left="171"/>
              <w:contextualSpacing/>
              <w:rPr>
                <w:lang w:val="uk-UA"/>
              </w:rPr>
            </w:pPr>
            <w:r w:rsidRPr="00BF649A">
              <w:rPr>
                <w:lang w:val="en-US"/>
              </w:rPr>
              <w:t>immediate correction techniques (non-verbal – using fingers, gestures, mouthing, visual reminders, etc. and verbal – recast/echoing, reformula</w:t>
            </w:r>
            <w:r>
              <w:rPr>
                <w:lang w:val="uk-UA"/>
              </w:rPr>
              <w:t>-</w:t>
            </w:r>
            <w:r w:rsidRPr="00BF649A">
              <w:rPr>
                <w:lang w:val="en-US"/>
              </w:rPr>
              <w:t>tion, elicitation, clarification request, metalinguistic feedback)</w:t>
            </w:r>
            <w:r>
              <w:rPr>
                <w:lang w:val="uk-UA"/>
              </w:rPr>
              <w:t>;</w:t>
            </w:r>
          </w:p>
          <w:p w:rsidR="002A45E8" w:rsidRPr="00BF649A" w:rsidRDefault="002A45E8" w:rsidP="002A45E8">
            <w:pPr>
              <w:pStyle w:val="a5"/>
              <w:ind w:left="171"/>
              <w:rPr>
                <w:color w:val="000000"/>
                <w:lang w:val="uk-UA"/>
              </w:rPr>
            </w:pPr>
            <w:r w:rsidRPr="00BF649A">
              <w:rPr>
                <w:lang w:val="en-US"/>
              </w:rPr>
              <w:t>delayed correction techniques (noting down errors, correction slots)</w:t>
            </w:r>
            <w:r w:rsidRPr="00BF649A">
              <w:rPr>
                <w:lang w:val="uk-UA"/>
              </w:rPr>
              <w:t>;</w:t>
            </w:r>
          </w:p>
          <w:p w:rsidR="002A45E8" w:rsidRPr="00BF649A" w:rsidRDefault="002A45E8" w:rsidP="002A45E8">
            <w:pPr>
              <w:tabs>
                <w:tab w:val="left" w:pos="318"/>
              </w:tabs>
              <w:spacing w:line="256" w:lineRule="auto"/>
              <w:ind w:left="171" w:hanging="171"/>
              <w:rPr>
                <w:lang w:val="en-US"/>
              </w:rPr>
            </w:pPr>
            <w:r>
              <w:rPr>
                <w:lang w:val="uk-UA"/>
              </w:rPr>
              <w:t>-</w:t>
            </w:r>
            <w:r w:rsidRPr="00BF649A">
              <w:rPr>
                <w:lang w:val="en-US"/>
              </w:rPr>
              <w:t>Ways of dealing with errors in writing</w:t>
            </w:r>
          </w:p>
          <w:p w:rsidR="002A45E8" w:rsidRPr="00BF649A" w:rsidRDefault="002A45E8" w:rsidP="002A45E8">
            <w:pPr>
              <w:pStyle w:val="a5"/>
              <w:numPr>
                <w:ilvl w:val="0"/>
                <w:numId w:val="18"/>
              </w:numPr>
              <w:ind w:left="171" w:hanging="171"/>
              <w:rPr>
                <w:color w:val="000000"/>
                <w:lang w:val="uk-UA"/>
              </w:rPr>
            </w:pPr>
            <w:r w:rsidRPr="00BF649A">
              <w:rPr>
                <w:lang w:val="en-US"/>
              </w:rPr>
              <w:t xml:space="preserve">Correction techniques for dealing with errors in writing (using correction code, underlining/highlighting </w:t>
            </w:r>
            <w:r w:rsidRPr="00BF649A">
              <w:rPr>
                <w:lang w:val="en-US"/>
              </w:rPr>
              <w:lastRenderedPageBreak/>
              <w:t>errors, explicit correction)</w:t>
            </w:r>
            <w:r w:rsidRPr="00BF649A">
              <w:rPr>
                <w:lang w:val="uk-UA"/>
              </w:rPr>
              <w:t>;</w:t>
            </w:r>
          </w:p>
          <w:p w:rsidR="002A45E8" w:rsidRPr="00BF649A" w:rsidRDefault="002A45E8" w:rsidP="002A45E8">
            <w:pPr>
              <w:tabs>
                <w:tab w:val="left" w:pos="318"/>
              </w:tabs>
              <w:spacing w:line="256" w:lineRule="auto"/>
              <w:ind w:left="171" w:hanging="171"/>
              <w:rPr>
                <w:lang w:val="uk-UA"/>
              </w:rPr>
            </w:pPr>
            <w:r>
              <w:rPr>
                <w:lang w:val="uk-UA"/>
              </w:rPr>
              <w:t>-</w:t>
            </w:r>
            <w:r w:rsidRPr="00BF649A">
              <w:rPr>
                <w:lang w:val="en-US"/>
              </w:rPr>
              <w:t>Developing learners’ ability to self-correct and to take responsibility for their own errors</w:t>
            </w:r>
            <w:r>
              <w:rPr>
                <w:lang w:val="uk-UA"/>
              </w:rPr>
              <w:t>;</w:t>
            </w:r>
          </w:p>
          <w:p w:rsidR="002A45E8" w:rsidRPr="00BF649A" w:rsidRDefault="002A45E8" w:rsidP="002A45E8">
            <w:pPr>
              <w:tabs>
                <w:tab w:val="left" w:pos="318"/>
              </w:tabs>
              <w:spacing w:line="256" w:lineRule="auto"/>
              <w:ind w:left="171" w:hanging="171"/>
              <w:rPr>
                <w:lang w:val="en-US"/>
              </w:rPr>
            </w:pPr>
            <w:r>
              <w:rPr>
                <w:lang w:val="uk-UA"/>
              </w:rPr>
              <w:t>-</w:t>
            </w:r>
            <w:r w:rsidRPr="00BF649A">
              <w:rPr>
                <w:lang w:val="en-US"/>
              </w:rPr>
              <w:t>Techniques for helping learners eliminate errors:</w:t>
            </w:r>
          </w:p>
          <w:p w:rsidR="002A45E8" w:rsidRPr="00BF649A" w:rsidRDefault="002A45E8" w:rsidP="002A45E8">
            <w:pPr>
              <w:widowControl w:val="0"/>
              <w:spacing w:line="256" w:lineRule="auto"/>
              <w:ind w:left="171"/>
              <w:contextualSpacing/>
              <w:rPr>
                <w:lang w:val="uk-UA"/>
              </w:rPr>
            </w:pPr>
            <w:r w:rsidRPr="00BF649A">
              <w:rPr>
                <w:lang w:val="en-US"/>
              </w:rPr>
              <w:t>giving guided preparation time for a task</w:t>
            </w:r>
            <w:r>
              <w:rPr>
                <w:lang w:val="uk-UA"/>
              </w:rPr>
              <w:t>,</w:t>
            </w:r>
          </w:p>
          <w:p w:rsidR="002A45E8" w:rsidRPr="00BF649A" w:rsidRDefault="002A45E8" w:rsidP="002A45E8">
            <w:pPr>
              <w:widowControl w:val="0"/>
              <w:spacing w:line="256" w:lineRule="auto"/>
              <w:ind w:left="171"/>
              <w:contextualSpacing/>
              <w:rPr>
                <w:lang w:val="uk-UA"/>
              </w:rPr>
            </w:pPr>
            <w:r w:rsidRPr="00BF649A">
              <w:t>dictogloss</w:t>
            </w:r>
            <w:r>
              <w:rPr>
                <w:lang w:val="uk-UA"/>
              </w:rPr>
              <w:t>,</w:t>
            </w:r>
          </w:p>
          <w:p w:rsidR="002A45E8" w:rsidRPr="00BF649A" w:rsidRDefault="002A45E8" w:rsidP="002A45E8">
            <w:pPr>
              <w:widowControl w:val="0"/>
              <w:spacing w:line="256" w:lineRule="auto"/>
              <w:ind w:left="171"/>
              <w:contextualSpacing/>
              <w:rPr>
                <w:lang w:val="uk-UA"/>
              </w:rPr>
            </w:pPr>
            <w:r w:rsidRPr="00BF649A">
              <w:t>recording</w:t>
            </w:r>
            <w:r>
              <w:rPr>
                <w:lang w:val="uk-UA"/>
              </w:rPr>
              <w:t>,</w:t>
            </w:r>
          </w:p>
          <w:p w:rsidR="002A45E8" w:rsidRPr="00BF649A" w:rsidRDefault="002A45E8" w:rsidP="002A45E8">
            <w:pPr>
              <w:pStyle w:val="a5"/>
              <w:ind w:left="171"/>
              <w:rPr>
                <w:color w:val="000000"/>
                <w:lang w:val="uk-UA"/>
              </w:rPr>
            </w:pPr>
            <w:r w:rsidRPr="00BF649A">
              <w:t>correction diary</w:t>
            </w:r>
            <w:r w:rsidRPr="00BF649A">
              <w:rPr>
                <w:lang w:val="uk-UA"/>
              </w:rPr>
              <w:t>;</w:t>
            </w:r>
          </w:p>
          <w:p w:rsidR="002A45E8" w:rsidRPr="0002460B" w:rsidRDefault="002A45E8" w:rsidP="002A45E8">
            <w:pPr>
              <w:pStyle w:val="a5"/>
              <w:numPr>
                <w:ilvl w:val="0"/>
                <w:numId w:val="18"/>
              </w:numPr>
              <w:ind w:left="171" w:hanging="171"/>
              <w:rPr>
                <w:i/>
                <w:lang w:val="en-US"/>
              </w:rPr>
            </w:pPr>
            <w:r w:rsidRPr="00BF649A">
              <w:rPr>
                <w:lang w:val="en-US"/>
              </w:rPr>
              <w:t>Anticipating possible difficulties and errors as a necessary part of lesson planning</w:t>
            </w:r>
            <w:r>
              <w:rPr>
                <w:lang w:val="uk-UA"/>
              </w:rPr>
              <w:t>.</w:t>
            </w:r>
          </w:p>
        </w:tc>
        <w:tc>
          <w:tcPr>
            <w:tcW w:w="992" w:type="dxa"/>
          </w:tcPr>
          <w:p w:rsidR="002A45E8" w:rsidRDefault="002A45E8" w:rsidP="002A45E8">
            <w:pPr>
              <w:jc w:val="both"/>
              <w:rPr>
                <w:lang w:val="uk-UA"/>
              </w:rPr>
            </w:pPr>
            <w:r>
              <w:rPr>
                <w:lang w:val="uk-UA"/>
              </w:rPr>
              <w:lastRenderedPageBreak/>
              <w:t>Практичне заняття 28-34</w:t>
            </w:r>
          </w:p>
        </w:tc>
        <w:tc>
          <w:tcPr>
            <w:tcW w:w="2127" w:type="dxa"/>
            <w:gridSpan w:val="3"/>
          </w:tcPr>
          <w:p w:rsidR="002A45E8" w:rsidRDefault="002A45E8" w:rsidP="002A45E8">
            <w:pPr>
              <w:rPr>
                <w:lang w:val="uk-UA"/>
              </w:rPr>
            </w:pPr>
            <w:r>
              <w:rPr>
                <w:lang w:val="uk-UA"/>
              </w:rPr>
              <w:t>Основна: 1, 2, 3, 4, 5</w:t>
            </w:r>
          </w:p>
          <w:p w:rsidR="002A45E8" w:rsidRDefault="002A45E8" w:rsidP="002A45E8">
            <w:pPr>
              <w:rPr>
                <w:lang w:val="uk-UA"/>
              </w:rPr>
            </w:pPr>
            <w:r>
              <w:rPr>
                <w:lang w:val="uk-UA"/>
              </w:rPr>
              <w:t>Допоміжна: 1, 4</w:t>
            </w:r>
          </w:p>
        </w:tc>
        <w:tc>
          <w:tcPr>
            <w:tcW w:w="1842" w:type="dxa"/>
            <w:gridSpan w:val="2"/>
          </w:tcPr>
          <w:p w:rsidR="002A45E8" w:rsidRDefault="002A45E8" w:rsidP="002A45E8">
            <w:pPr>
              <w:rPr>
                <w:lang w:val="uk-UA"/>
              </w:rPr>
            </w:pPr>
            <w:r>
              <w:rPr>
                <w:lang w:val="uk-UA"/>
              </w:rPr>
              <w:t>Аудиторна робота, 14 год;</w:t>
            </w:r>
          </w:p>
          <w:p w:rsidR="002A45E8" w:rsidRDefault="002A45E8" w:rsidP="002A45E8">
            <w:pPr>
              <w:jc w:val="both"/>
              <w:rPr>
                <w:lang w:val="uk-UA"/>
              </w:rPr>
            </w:pPr>
            <w:r>
              <w:rPr>
                <w:lang w:val="uk-UA"/>
              </w:rPr>
              <w:t>Самостійна робота,19   год.:</w:t>
            </w:r>
          </w:p>
          <w:p w:rsidR="002A45E8" w:rsidRDefault="002A45E8" w:rsidP="002A45E8">
            <w:pPr>
              <w:rPr>
                <w:lang w:val="uk-UA"/>
              </w:rPr>
            </w:pPr>
            <w:r>
              <w:rPr>
                <w:lang w:val="uk-UA"/>
              </w:rPr>
              <w:t>підготовка до тесту; підготовка завдань 3, 4 підсумкового контролю</w:t>
            </w:r>
          </w:p>
        </w:tc>
        <w:tc>
          <w:tcPr>
            <w:tcW w:w="1276" w:type="dxa"/>
            <w:gridSpan w:val="2"/>
          </w:tcPr>
          <w:p w:rsidR="002A45E8" w:rsidRDefault="002A45E8" w:rsidP="002A45E8">
            <w:pPr>
              <w:jc w:val="both"/>
              <w:rPr>
                <w:lang w:val="uk-UA"/>
              </w:rPr>
            </w:pPr>
            <w:r>
              <w:rPr>
                <w:lang w:val="uk-UA"/>
              </w:rPr>
              <w:t>33,3 балів</w:t>
            </w:r>
          </w:p>
        </w:tc>
        <w:tc>
          <w:tcPr>
            <w:tcW w:w="1383" w:type="dxa"/>
            <w:gridSpan w:val="2"/>
          </w:tcPr>
          <w:p w:rsidR="002A45E8" w:rsidRDefault="002A45E8" w:rsidP="002A45E8">
            <w:pPr>
              <w:jc w:val="both"/>
              <w:rPr>
                <w:lang w:val="uk-UA"/>
              </w:rPr>
            </w:pPr>
            <w:r>
              <w:rPr>
                <w:lang w:val="uk-UA"/>
              </w:rPr>
              <w:t>Травень-червень</w:t>
            </w:r>
          </w:p>
        </w:tc>
      </w:tr>
      <w:tr w:rsidR="00B51D05" w:rsidRPr="002A45E8" w:rsidTr="004B5229">
        <w:tc>
          <w:tcPr>
            <w:tcW w:w="9429" w:type="dxa"/>
            <w:gridSpan w:val="11"/>
          </w:tcPr>
          <w:p w:rsidR="00B51D05" w:rsidRDefault="00B1045E" w:rsidP="00B1045E">
            <w:pPr>
              <w:jc w:val="center"/>
              <w:rPr>
                <w:lang w:val="uk-UA"/>
              </w:rPr>
            </w:pPr>
            <w:r>
              <w:rPr>
                <w:b/>
                <w:bCs/>
                <w:color w:val="000000"/>
                <w:lang w:val="uk-UA" w:eastAsia="uk-UA"/>
              </w:rPr>
              <w:lastRenderedPageBreak/>
              <w:t>Змістовий модуль 5. Спеціальні аспекти</w:t>
            </w:r>
          </w:p>
        </w:tc>
      </w:tr>
      <w:tr w:rsidR="00B1045E" w:rsidRPr="002A45E8" w:rsidTr="00DE10C3">
        <w:tc>
          <w:tcPr>
            <w:tcW w:w="1809" w:type="dxa"/>
          </w:tcPr>
          <w:p w:rsidR="00B1045E" w:rsidRPr="00EA6298" w:rsidRDefault="00B1045E" w:rsidP="00B1045E">
            <w:pPr>
              <w:rPr>
                <w:bCs/>
                <w:lang w:val="en-US"/>
              </w:rPr>
            </w:pPr>
            <w:r w:rsidRPr="002F1E0A">
              <w:rPr>
                <w:bCs/>
                <w:i/>
              </w:rPr>
              <w:t>Тема</w:t>
            </w:r>
            <w:r w:rsidRPr="002F1E0A">
              <w:rPr>
                <w:bCs/>
                <w:i/>
                <w:lang w:val="en-US"/>
              </w:rPr>
              <w:t xml:space="preserve"> 1.</w:t>
            </w:r>
            <w:r>
              <w:rPr>
                <w:bCs/>
                <w:i/>
                <w:lang w:val="uk-UA"/>
              </w:rPr>
              <w:t xml:space="preserve"> </w:t>
            </w:r>
            <w:r w:rsidRPr="00D95B4E">
              <w:rPr>
                <w:i/>
                <w:lang w:val="en-US"/>
              </w:rPr>
              <w:t>Action Research 1</w:t>
            </w:r>
            <w:r>
              <w:rPr>
                <w:bCs/>
                <w:i/>
                <w:lang w:val="uk-UA"/>
              </w:rPr>
              <w:t xml:space="preserve"> </w:t>
            </w:r>
          </w:p>
          <w:p w:rsidR="00B1045E" w:rsidRPr="00D95B4E" w:rsidRDefault="00B1045E" w:rsidP="00B1045E">
            <w:pPr>
              <w:pStyle w:val="a5"/>
              <w:ind w:left="171" w:hanging="171"/>
              <w:rPr>
                <w:lang w:val="en-US" w:eastAsia="uk-UA"/>
              </w:rPr>
            </w:pPr>
            <w:r>
              <w:rPr>
                <w:sz w:val="28"/>
                <w:szCs w:val="28"/>
                <w:lang w:val="uk-UA" w:eastAsia="uk-UA"/>
              </w:rPr>
              <w:t>-</w:t>
            </w:r>
            <w:r w:rsidRPr="00D95B4E">
              <w:rPr>
                <w:lang w:val="en-US" w:eastAsia="uk-UA"/>
              </w:rPr>
              <w:t>Enquiry as principled teacher behaviour</w:t>
            </w:r>
          </w:p>
          <w:p w:rsidR="00B1045E" w:rsidRPr="00D95B4E" w:rsidRDefault="00B1045E" w:rsidP="00B1045E">
            <w:pPr>
              <w:pStyle w:val="a5"/>
              <w:ind w:left="171" w:hanging="171"/>
              <w:rPr>
                <w:lang w:val="en-US" w:eastAsia="uk-UA"/>
              </w:rPr>
            </w:pPr>
            <w:r w:rsidRPr="00D95B4E">
              <w:rPr>
                <w:lang w:val="uk-UA" w:eastAsia="uk-UA"/>
              </w:rPr>
              <w:t>-</w:t>
            </w:r>
            <w:r w:rsidRPr="00D95B4E">
              <w:rPr>
                <w:lang w:val="en-US" w:eastAsia="uk-UA"/>
              </w:rPr>
              <w:t>Enquiry as a key step at the planning stage of teacher research</w:t>
            </w:r>
          </w:p>
          <w:p w:rsidR="00B1045E" w:rsidRPr="00D95B4E" w:rsidRDefault="00B1045E" w:rsidP="00B1045E">
            <w:pPr>
              <w:pStyle w:val="a5"/>
              <w:numPr>
                <w:ilvl w:val="0"/>
                <w:numId w:val="40"/>
              </w:numPr>
              <w:spacing w:line="256" w:lineRule="auto"/>
              <w:ind w:left="171" w:hanging="171"/>
              <w:rPr>
                <w:bCs/>
                <w:lang w:val="uk-UA"/>
              </w:rPr>
            </w:pPr>
            <w:r w:rsidRPr="00D95B4E">
              <w:rPr>
                <w:lang w:val="en-US" w:eastAsia="uk-UA"/>
              </w:rPr>
              <w:t>Teacher research and its varieties</w:t>
            </w:r>
            <w:r w:rsidRPr="00D95B4E">
              <w:rPr>
                <w:lang w:val="uk-UA" w:eastAsia="uk-UA"/>
              </w:rPr>
              <w:t>;</w:t>
            </w:r>
          </w:p>
          <w:p w:rsidR="00B1045E" w:rsidRPr="00D95B4E" w:rsidRDefault="00B1045E" w:rsidP="00B1045E">
            <w:pPr>
              <w:pStyle w:val="a5"/>
              <w:ind w:left="171" w:hanging="171"/>
              <w:rPr>
                <w:lang w:val="en-US" w:eastAsia="uk-UA"/>
              </w:rPr>
            </w:pPr>
            <w:r w:rsidRPr="00D95B4E">
              <w:rPr>
                <w:lang w:val="uk-UA" w:eastAsia="uk-UA"/>
              </w:rPr>
              <w:t xml:space="preserve">- </w:t>
            </w:r>
            <w:r w:rsidRPr="00D95B4E">
              <w:rPr>
                <w:lang w:val="en-US" w:eastAsia="uk-UA"/>
              </w:rPr>
              <w:t>Action research as a way to success in the profession of teaching</w:t>
            </w:r>
          </w:p>
          <w:p w:rsidR="00B1045E" w:rsidRPr="00D95B4E" w:rsidRDefault="00B1045E" w:rsidP="00B1045E">
            <w:pPr>
              <w:pStyle w:val="a5"/>
              <w:ind w:left="171" w:hanging="171"/>
              <w:rPr>
                <w:lang w:val="en-US" w:eastAsia="uk-UA"/>
              </w:rPr>
            </w:pPr>
            <w:r w:rsidRPr="00D95B4E">
              <w:rPr>
                <w:lang w:val="uk-UA" w:eastAsia="uk-UA"/>
              </w:rPr>
              <w:lastRenderedPageBreak/>
              <w:t xml:space="preserve">- </w:t>
            </w:r>
            <w:r w:rsidRPr="00D95B4E">
              <w:rPr>
                <w:lang w:val="en-US" w:eastAsia="uk-UA"/>
              </w:rPr>
              <w:t xml:space="preserve">Action research: the Who, the Why, the What, the How </w:t>
            </w:r>
          </w:p>
          <w:p w:rsidR="00B1045E" w:rsidRPr="00D95B4E" w:rsidRDefault="00B1045E" w:rsidP="00B1045E">
            <w:pPr>
              <w:pStyle w:val="a5"/>
              <w:numPr>
                <w:ilvl w:val="0"/>
                <w:numId w:val="40"/>
              </w:numPr>
              <w:spacing w:line="256" w:lineRule="auto"/>
              <w:ind w:left="171" w:hanging="171"/>
              <w:rPr>
                <w:bCs/>
                <w:lang w:val="uk-UA"/>
              </w:rPr>
            </w:pPr>
            <w:r w:rsidRPr="00D95B4E">
              <w:rPr>
                <w:lang w:val="en-US" w:eastAsia="uk-UA"/>
              </w:rPr>
              <w:t>Action research cycle: stages and steps</w:t>
            </w:r>
            <w:r w:rsidRPr="00D95B4E">
              <w:rPr>
                <w:lang w:val="uk-UA" w:eastAsia="uk-UA"/>
              </w:rPr>
              <w:t>;</w:t>
            </w:r>
          </w:p>
          <w:p w:rsidR="00B1045E" w:rsidRPr="00D95B4E" w:rsidRDefault="00B1045E" w:rsidP="00B1045E">
            <w:pPr>
              <w:pStyle w:val="a5"/>
              <w:ind w:left="171" w:hanging="171"/>
              <w:rPr>
                <w:lang w:val="uk-UA" w:eastAsia="uk-UA"/>
              </w:rPr>
            </w:pPr>
            <w:r>
              <w:rPr>
                <w:lang w:val="uk-UA" w:eastAsia="uk-UA"/>
              </w:rPr>
              <w:t>-</w:t>
            </w:r>
            <w:r w:rsidRPr="00D95B4E">
              <w:rPr>
                <w:lang w:val="en-US" w:eastAsia="uk-UA"/>
              </w:rPr>
              <w:t>Classroom issues and research questions</w:t>
            </w:r>
            <w:r>
              <w:rPr>
                <w:lang w:val="uk-UA" w:eastAsia="uk-UA"/>
              </w:rPr>
              <w:t>:</w:t>
            </w:r>
          </w:p>
          <w:p w:rsidR="00B1045E" w:rsidRPr="00D95B4E" w:rsidRDefault="00B1045E" w:rsidP="00B1045E">
            <w:pPr>
              <w:pStyle w:val="a5"/>
              <w:spacing w:after="200" w:line="276" w:lineRule="auto"/>
              <w:ind w:left="171"/>
              <w:rPr>
                <w:lang w:val="uk-UA" w:eastAsia="uk-UA"/>
              </w:rPr>
            </w:pPr>
            <w:r w:rsidRPr="00440CAA">
              <w:rPr>
                <w:lang w:val="en-US" w:eastAsia="uk-UA"/>
              </w:rPr>
              <w:t>noticing an issue/problem</w:t>
            </w:r>
            <w:r>
              <w:rPr>
                <w:lang w:val="uk-UA" w:eastAsia="uk-UA"/>
              </w:rPr>
              <w:t>;</w:t>
            </w:r>
          </w:p>
          <w:p w:rsidR="00B1045E" w:rsidRPr="00440CAA" w:rsidRDefault="00B1045E" w:rsidP="00B1045E">
            <w:pPr>
              <w:pStyle w:val="a5"/>
              <w:ind w:left="171"/>
              <w:rPr>
                <w:lang w:val="en-US" w:eastAsia="uk-UA"/>
              </w:rPr>
            </w:pPr>
            <w:r w:rsidRPr="00440CAA">
              <w:rPr>
                <w:lang w:val="en-US" w:eastAsia="uk-UA"/>
              </w:rPr>
              <w:t>formulating a research question</w:t>
            </w:r>
          </w:p>
          <w:p w:rsidR="00B1045E" w:rsidRPr="00D95B4E" w:rsidRDefault="00B1045E" w:rsidP="00B1045E">
            <w:pPr>
              <w:pStyle w:val="a5"/>
              <w:numPr>
                <w:ilvl w:val="0"/>
                <w:numId w:val="40"/>
              </w:numPr>
              <w:spacing w:line="256" w:lineRule="auto"/>
              <w:ind w:left="171" w:hanging="171"/>
              <w:rPr>
                <w:bCs/>
                <w:lang w:val="uk-UA"/>
              </w:rPr>
            </w:pPr>
            <w:r w:rsidRPr="00D95B4E">
              <w:rPr>
                <w:lang w:eastAsia="uk-UA"/>
              </w:rPr>
              <w:t>Planning action research</w:t>
            </w:r>
            <w:r w:rsidRPr="00D95B4E">
              <w:rPr>
                <w:lang w:val="uk-UA" w:eastAsia="uk-UA"/>
              </w:rPr>
              <w:t>;</w:t>
            </w:r>
          </w:p>
          <w:p w:rsidR="00B1045E" w:rsidRPr="00D95B4E" w:rsidRDefault="00B1045E" w:rsidP="00B1045E">
            <w:pPr>
              <w:pStyle w:val="a5"/>
              <w:numPr>
                <w:ilvl w:val="0"/>
                <w:numId w:val="40"/>
              </w:numPr>
              <w:ind w:left="171" w:hanging="171"/>
              <w:rPr>
                <w:lang w:eastAsia="uk-UA"/>
              </w:rPr>
            </w:pPr>
            <w:r w:rsidRPr="00D95B4E">
              <w:rPr>
                <w:lang w:eastAsia="uk-UA"/>
              </w:rPr>
              <w:t>Sampling in action research</w:t>
            </w:r>
          </w:p>
          <w:p w:rsidR="00B1045E" w:rsidRPr="00D95B4E" w:rsidRDefault="00B1045E" w:rsidP="00B1045E">
            <w:pPr>
              <w:pStyle w:val="a5"/>
              <w:numPr>
                <w:ilvl w:val="0"/>
                <w:numId w:val="40"/>
              </w:numPr>
              <w:spacing w:line="256" w:lineRule="auto"/>
              <w:ind w:left="171" w:hanging="171"/>
              <w:rPr>
                <w:bCs/>
                <w:lang w:val="uk-UA"/>
              </w:rPr>
            </w:pPr>
            <w:r w:rsidRPr="00D95B4E">
              <w:rPr>
                <w:lang w:eastAsia="uk-UA"/>
              </w:rPr>
              <w:t>Action research ethics</w:t>
            </w:r>
            <w:r w:rsidRPr="00D95B4E">
              <w:rPr>
                <w:lang w:val="uk-UA" w:eastAsia="uk-UA"/>
              </w:rPr>
              <w:t>;</w:t>
            </w:r>
          </w:p>
          <w:p w:rsidR="00B1045E" w:rsidRPr="00D95B4E" w:rsidRDefault="00B1045E" w:rsidP="00B1045E">
            <w:pPr>
              <w:pStyle w:val="a5"/>
              <w:ind w:left="171" w:hanging="171"/>
              <w:rPr>
                <w:lang w:eastAsia="uk-UA"/>
              </w:rPr>
            </w:pPr>
            <w:r>
              <w:rPr>
                <w:lang w:val="uk-UA" w:eastAsia="uk-UA"/>
              </w:rPr>
              <w:t>-</w:t>
            </w:r>
            <w:r w:rsidRPr="00D95B4E">
              <w:rPr>
                <w:lang w:eastAsia="uk-UA"/>
              </w:rPr>
              <w:t>Collecting data</w:t>
            </w:r>
            <w:r>
              <w:rPr>
                <w:lang w:val="uk-UA" w:eastAsia="uk-UA"/>
              </w:rPr>
              <w:t>:</w:t>
            </w:r>
            <w:r w:rsidRPr="00D95B4E">
              <w:rPr>
                <w:lang w:eastAsia="uk-UA"/>
              </w:rPr>
              <w:t xml:space="preserve"> </w:t>
            </w:r>
          </w:p>
          <w:p w:rsidR="00B1045E" w:rsidRPr="00D95B4E" w:rsidRDefault="00B1045E" w:rsidP="00B1045E">
            <w:pPr>
              <w:pStyle w:val="a5"/>
              <w:ind w:left="171" w:hanging="171"/>
              <w:rPr>
                <w:lang w:eastAsia="uk-UA"/>
              </w:rPr>
            </w:pPr>
            <w:r w:rsidRPr="00D95B4E">
              <w:rPr>
                <w:lang w:eastAsia="uk-UA"/>
              </w:rPr>
              <w:t xml:space="preserve">Quantitative and qualitative data </w:t>
            </w:r>
          </w:p>
          <w:p w:rsidR="00B1045E" w:rsidRPr="00D95B4E" w:rsidRDefault="00B1045E" w:rsidP="00B1045E">
            <w:pPr>
              <w:pStyle w:val="a5"/>
              <w:numPr>
                <w:ilvl w:val="0"/>
                <w:numId w:val="40"/>
              </w:numPr>
              <w:ind w:left="171" w:right="-137" w:hanging="142"/>
              <w:rPr>
                <w:lang w:val="en-US" w:eastAsia="uk-UA"/>
              </w:rPr>
            </w:pPr>
            <w:r w:rsidRPr="00D95B4E">
              <w:rPr>
                <w:lang w:val="en-US" w:eastAsia="uk-UA"/>
              </w:rPr>
              <w:t xml:space="preserve">Data collection tools: variety, advantages and disadvantages </w:t>
            </w:r>
          </w:p>
          <w:p w:rsidR="00B1045E" w:rsidRPr="00D95B4E" w:rsidRDefault="00B1045E" w:rsidP="00B1045E">
            <w:pPr>
              <w:pStyle w:val="a5"/>
              <w:numPr>
                <w:ilvl w:val="0"/>
                <w:numId w:val="40"/>
              </w:numPr>
              <w:spacing w:line="256" w:lineRule="auto"/>
              <w:ind w:left="171" w:hanging="171"/>
              <w:rPr>
                <w:bCs/>
                <w:lang w:val="uk-UA"/>
              </w:rPr>
            </w:pPr>
            <w:r w:rsidRPr="00D95B4E">
              <w:rPr>
                <w:lang w:val="en-US" w:eastAsia="uk-UA"/>
              </w:rPr>
              <w:t>Analysing, interpreting and presenting data</w:t>
            </w:r>
            <w:r w:rsidRPr="00D95B4E">
              <w:rPr>
                <w:lang w:val="uk-UA" w:eastAsia="uk-UA"/>
              </w:rPr>
              <w:t>;</w:t>
            </w:r>
          </w:p>
          <w:p w:rsidR="00B1045E" w:rsidRPr="00D95B4E" w:rsidRDefault="00B1045E" w:rsidP="00B1045E">
            <w:pPr>
              <w:pStyle w:val="a5"/>
              <w:numPr>
                <w:ilvl w:val="0"/>
                <w:numId w:val="40"/>
              </w:numPr>
              <w:spacing w:line="256" w:lineRule="auto"/>
              <w:ind w:left="171" w:hanging="171"/>
              <w:rPr>
                <w:bCs/>
                <w:lang w:val="uk-UA"/>
              </w:rPr>
            </w:pPr>
            <w:r w:rsidRPr="00D95B4E">
              <w:rPr>
                <w:lang w:eastAsia="uk-UA"/>
              </w:rPr>
              <w:t>Reporting action research</w:t>
            </w:r>
            <w:r w:rsidRPr="00D95B4E">
              <w:rPr>
                <w:lang w:val="uk-UA" w:eastAsia="uk-UA"/>
              </w:rPr>
              <w:t>;</w:t>
            </w:r>
          </w:p>
          <w:p w:rsidR="00B1045E" w:rsidRPr="00D95B4E" w:rsidRDefault="00B1045E" w:rsidP="00B1045E">
            <w:pPr>
              <w:pStyle w:val="a5"/>
              <w:numPr>
                <w:ilvl w:val="0"/>
                <w:numId w:val="40"/>
              </w:numPr>
              <w:spacing w:line="256" w:lineRule="auto"/>
              <w:ind w:left="171" w:hanging="171"/>
              <w:rPr>
                <w:bCs/>
                <w:lang w:val="uk-UA"/>
              </w:rPr>
            </w:pPr>
            <w:r w:rsidRPr="00D95B4E">
              <w:rPr>
                <w:lang w:eastAsia="uk-UA"/>
              </w:rPr>
              <w:t>Quality in action research</w:t>
            </w:r>
            <w:r w:rsidRPr="00D95B4E">
              <w:rPr>
                <w:lang w:val="uk-UA" w:eastAsia="uk-UA"/>
              </w:rPr>
              <w:t>;</w:t>
            </w:r>
          </w:p>
          <w:p w:rsidR="00B1045E" w:rsidRPr="00D95B4E" w:rsidRDefault="00B1045E" w:rsidP="00B1045E">
            <w:pPr>
              <w:pStyle w:val="a5"/>
              <w:numPr>
                <w:ilvl w:val="0"/>
                <w:numId w:val="40"/>
              </w:numPr>
              <w:spacing w:line="256" w:lineRule="auto"/>
              <w:ind w:left="171" w:hanging="171"/>
              <w:rPr>
                <w:bCs/>
                <w:lang w:val="uk-UA"/>
              </w:rPr>
            </w:pPr>
            <w:r w:rsidRPr="00D95B4E">
              <w:rPr>
                <w:lang w:val="en-US" w:eastAsia="uk-UA"/>
              </w:rPr>
              <w:t xml:space="preserve">Action research proposal </w:t>
            </w:r>
            <w:r w:rsidRPr="00D95B4E">
              <w:rPr>
                <w:lang w:val="en-US" w:eastAsia="uk-UA"/>
              </w:rPr>
              <w:lastRenderedPageBreak/>
              <w:t>(writing a proposal using the template)</w:t>
            </w:r>
          </w:p>
        </w:tc>
        <w:tc>
          <w:tcPr>
            <w:tcW w:w="992" w:type="dxa"/>
          </w:tcPr>
          <w:p w:rsidR="00B1045E" w:rsidRDefault="00B1045E" w:rsidP="00B1045E">
            <w:pPr>
              <w:rPr>
                <w:lang w:val="uk-UA"/>
              </w:rPr>
            </w:pPr>
            <w:r>
              <w:rPr>
                <w:lang w:val="uk-UA"/>
              </w:rPr>
              <w:lastRenderedPageBreak/>
              <w:t>Практичне заняття 1-9</w:t>
            </w:r>
          </w:p>
          <w:p w:rsidR="00B1045E" w:rsidRPr="00CE1083" w:rsidRDefault="00B1045E" w:rsidP="00B1045E">
            <w:pPr>
              <w:rPr>
                <w:lang w:val="uk-UA"/>
              </w:rPr>
            </w:pPr>
          </w:p>
        </w:tc>
        <w:tc>
          <w:tcPr>
            <w:tcW w:w="2127" w:type="dxa"/>
            <w:gridSpan w:val="3"/>
          </w:tcPr>
          <w:p w:rsidR="00B1045E" w:rsidRDefault="00B1045E" w:rsidP="00B1045E">
            <w:pPr>
              <w:rPr>
                <w:lang w:val="uk-UA"/>
              </w:rPr>
            </w:pPr>
            <w:r>
              <w:rPr>
                <w:lang w:val="uk-UA"/>
              </w:rPr>
              <w:t>Основна: 1, 2, 3, 4, 5</w:t>
            </w:r>
          </w:p>
          <w:p w:rsidR="00B1045E" w:rsidRPr="006077AA" w:rsidRDefault="00B1045E" w:rsidP="00B1045E">
            <w:pPr>
              <w:rPr>
                <w:lang w:val="en-US"/>
              </w:rPr>
            </w:pPr>
            <w:r>
              <w:rPr>
                <w:lang w:val="uk-UA"/>
              </w:rPr>
              <w:t>Допоміжна: 5, 7</w:t>
            </w:r>
          </w:p>
        </w:tc>
        <w:tc>
          <w:tcPr>
            <w:tcW w:w="1842" w:type="dxa"/>
            <w:gridSpan w:val="2"/>
          </w:tcPr>
          <w:p w:rsidR="00B1045E" w:rsidRDefault="00B1045E" w:rsidP="00B1045E">
            <w:pPr>
              <w:rPr>
                <w:lang w:val="uk-UA"/>
              </w:rPr>
            </w:pPr>
            <w:r>
              <w:rPr>
                <w:lang w:val="uk-UA"/>
              </w:rPr>
              <w:t>Аудиторна робота, 18 год;</w:t>
            </w:r>
          </w:p>
          <w:p w:rsidR="00B1045E" w:rsidRDefault="00B1045E" w:rsidP="00B1045E">
            <w:pPr>
              <w:rPr>
                <w:lang w:val="uk-UA"/>
              </w:rPr>
            </w:pPr>
            <w:r>
              <w:rPr>
                <w:lang w:val="uk-UA"/>
              </w:rPr>
              <w:t>Самостійна робота, 19 год.:</w:t>
            </w:r>
          </w:p>
          <w:p w:rsidR="00B1045E" w:rsidRPr="003B4178" w:rsidRDefault="00B1045E" w:rsidP="00B1045E">
            <w:pPr>
              <w:rPr>
                <w:lang w:val="uk-UA"/>
              </w:rPr>
            </w:pPr>
            <w:r>
              <w:rPr>
                <w:lang w:val="uk-UA"/>
              </w:rPr>
              <w:t>підготовка до тесту; підготовка завдання 1 підсумкового контролю</w:t>
            </w:r>
          </w:p>
        </w:tc>
        <w:tc>
          <w:tcPr>
            <w:tcW w:w="1276" w:type="dxa"/>
            <w:gridSpan w:val="2"/>
          </w:tcPr>
          <w:p w:rsidR="00B1045E" w:rsidRPr="00CE1083" w:rsidRDefault="00B1045E" w:rsidP="00B1045E">
            <w:pPr>
              <w:jc w:val="both"/>
              <w:rPr>
                <w:lang w:val="uk-UA"/>
              </w:rPr>
            </w:pPr>
            <w:r>
              <w:rPr>
                <w:lang w:val="uk-UA"/>
              </w:rPr>
              <w:t>25 балів</w:t>
            </w:r>
          </w:p>
        </w:tc>
        <w:tc>
          <w:tcPr>
            <w:tcW w:w="1383" w:type="dxa"/>
            <w:gridSpan w:val="2"/>
          </w:tcPr>
          <w:p w:rsidR="00B1045E" w:rsidRPr="00CE1083" w:rsidRDefault="00B1045E" w:rsidP="00B1045E">
            <w:pPr>
              <w:jc w:val="both"/>
              <w:rPr>
                <w:lang w:val="uk-UA"/>
              </w:rPr>
            </w:pPr>
            <w:r>
              <w:rPr>
                <w:lang w:val="uk-UA"/>
              </w:rPr>
              <w:t>Вересень</w:t>
            </w:r>
          </w:p>
        </w:tc>
      </w:tr>
      <w:tr w:rsidR="00B1045E" w:rsidRPr="002A45E8" w:rsidTr="00DE10C3">
        <w:tc>
          <w:tcPr>
            <w:tcW w:w="1809" w:type="dxa"/>
          </w:tcPr>
          <w:p w:rsidR="00B1045E" w:rsidRPr="00A54C1F" w:rsidRDefault="00B1045E" w:rsidP="00B1045E">
            <w:pPr>
              <w:rPr>
                <w:bCs/>
                <w:lang w:val="uk-UA"/>
              </w:rPr>
            </w:pPr>
            <w:r w:rsidRPr="002F1E0A">
              <w:rPr>
                <w:bCs/>
                <w:i/>
              </w:rPr>
              <w:lastRenderedPageBreak/>
              <w:t>Тема</w:t>
            </w:r>
            <w:r w:rsidRPr="002F1E0A">
              <w:rPr>
                <w:bCs/>
                <w:i/>
                <w:lang w:val="en-US"/>
              </w:rPr>
              <w:t xml:space="preserve"> 2.</w:t>
            </w:r>
            <w:r>
              <w:rPr>
                <w:bCs/>
                <w:i/>
                <w:lang w:val="uk-UA"/>
              </w:rPr>
              <w:t xml:space="preserve"> </w:t>
            </w:r>
            <w:r w:rsidRPr="00E93577">
              <w:rPr>
                <w:i/>
                <w:lang w:val="en-US"/>
              </w:rPr>
              <w:t>Teaching Young Learners</w:t>
            </w:r>
            <w:r w:rsidRPr="002F1E0A">
              <w:rPr>
                <w:i/>
                <w:lang w:val="en-US"/>
              </w:rPr>
              <w:t xml:space="preserve"> </w:t>
            </w:r>
          </w:p>
          <w:p w:rsidR="00B1045E" w:rsidRPr="00E93577" w:rsidRDefault="00B1045E" w:rsidP="00B1045E">
            <w:pPr>
              <w:pStyle w:val="ad"/>
              <w:numPr>
                <w:ilvl w:val="0"/>
                <w:numId w:val="40"/>
              </w:numPr>
              <w:pBdr>
                <w:top w:val="nil"/>
                <w:left w:val="nil"/>
                <w:bottom w:val="nil"/>
                <w:right w:val="nil"/>
                <w:between w:val="nil"/>
              </w:pBdr>
              <w:ind w:left="171" w:hanging="171"/>
              <w:jc w:val="left"/>
              <w:rPr>
                <w:sz w:val="24"/>
                <w:szCs w:val="24"/>
              </w:rPr>
            </w:pPr>
            <w:r w:rsidRPr="00E93577">
              <w:rPr>
                <w:rFonts w:eastAsia="Arial"/>
                <w:sz w:val="24"/>
                <w:szCs w:val="24"/>
              </w:rPr>
              <w:t>Reasons that make the process of teaching young learners special (the Critical Period hypothesis)</w:t>
            </w:r>
          </w:p>
          <w:p w:rsidR="00B1045E" w:rsidRPr="00E93577" w:rsidRDefault="00B1045E" w:rsidP="00B1045E">
            <w:pPr>
              <w:pStyle w:val="a5"/>
              <w:numPr>
                <w:ilvl w:val="0"/>
                <w:numId w:val="40"/>
              </w:numPr>
              <w:spacing w:line="256" w:lineRule="auto"/>
              <w:ind w:left="171" w:hanging="171"/>
              <w:rPr>
                <w:bCs/>
                <w:lang w:val="uk-UA"/>
              </w:rPr>
            </w:pPr>
            <w:r w:rsidRPr="00E93577">
              <w:rPr>
                <w:rFonts w:eastAsia="Arial"/>
                <w:lang w:val="en-US"/>
              </w:rPr>
              <w:t>Skills of a primary school teacher of English (e.g. the stir/settle and involvement factors of a lesson with young learners)</w:t>
            </w:r>
            <w:r w:rsidRPr="00E93577">
              <w:rPr>
                <w:rFonts w:eastAsia="Arial"/>
                <w:lang w:val="uk-UA"/>
              </w:rPr>
              <w:t>;</w:t>
            </w:r>
          </w:p>
          <w:p w:rsidR="00B1045E" w:rsidRPr="00E93577" w:rsidRDefault="00B1045E" w:rsidP="00B1045E">
            <w:pPr>
              <w:pStyle w:val="a5"/>
              <w:numPr>
                <w:ilvl w:val="0"/>
                <w:numId w:val="40"/>
              </w:numPr>
              <w:spacing w:line="256" w:lineRule="auto"/>
              <w:ind w:left="171" w:hanging="171"/>
              <w:rPr>
                <w:bCs/>
                <w:lang w:val="uk-UA"/>
              </w:rPr>
            </w:pPr>
            <w:r w:rsidRPr="00E93577">
              <w:rPr>
                <w:rFonts w:eastAsia="Arial"/>
                <w:lang w:val="en-US"/>
              </w:rPr>
              <w:t>Age characteristics of young learners, their cognitive development, their limits and possibilities (e.g. the child as active learner, sense-maker, social)</w:t>
            </w:r>
            <w:r w:rsidRPr="00E93577">
              <w:rPr>
                <w:rFonts w:eastAsia="Arial"/>
                <w:lang w:val="uk-UA"/>
              </w:rPr>
              <w:t>;</w:t>
            </w:r>
          </w:p>
          <w:p w:rsidR="00B1045E" w:rsidRPr="00E93577" w:rsidRDefault="00B1045E" w:rsidP="00B1045E">
            <w:pPr>
              <w:pStyle w:val="ad"/>
              <w:numPr>
                <w:ilvl w:val="0"/>
                <w:numId w:val="40"/>
              </w:numPr>
              <w:pBdr>
                <w:top w:val="nil"/>
                <w:left w:val="nil"/>
                <w:bottom w:val="nil"/>
                <w:right w:val="nil"/>
                <w:between w:val="nil"/>
              </w:pBdr>
              <w:ind w:left="171" w:hanging="171"/>
              <w:jc w:val="left"/>
              <w:rPr>
                <w:sz w:val="24"/>
                <w:szCs w:val="24"/>
              </w:rPr>
            </w:pPr>
            <w:r w:rsidRPr="00E93577">
              <w:rPr>
                <w:rFonts w:eastAsia="Arial"/>
                <w:sz w:val="24"/>
                <w:szCs w:val="24"/>
              </w:rPr>
              <w:t>Ways of managing the young learners’ English language classroom:</w:t>
            </w:r>
          </w:p>
          <w:p w:rsidR="00B1045E" w:rsidRPr="00E93577" w:rsidRDefault="00B1045E" w:rsidP="00B1045E">
            <w:pPr>
              <w:widowControl w:val="0"/>
              <w:pBdr>
                <w:top w:val="nil"/>
                <w:left w:val="nil"/>
                <w:bottom w:val="nil"/>
                <w:right w:val="nil"/>
                <w:between w:val="nil"/>
              </w:pBdr>
              <w:ind w:left="171"/>
              <w:contextualSpacing/>
              <w:rPr>
                <w:lang w:val="uk-UA"/>
              </w:rPr>
            </w:pPr>
            <w:r w:rsidRPr="00E93577">
              <w:rPr>
                <w:lang w:val="en-US"/>
              </w:rPr>
              <w:t>establishing classroom routines in English</w:t>
            </w:r>
            <w:r>
              <w:rPr>
                <w:lang w:val="uk-UA"/>
              </w:rPr>
              <w:t>;</w:t>
            </w:r>
          </w:p>
          <w:p w:rsidR="00B1045E" w:rsidRPr="00E93577" w:rsidRDefault="00B1045E" w:rsidP="00B1045E">
            <w:pPr>
              <w:widowControl w:val="0"/>
              <w:pBdr>
                <w:top w:val="nil"/>
                <w:left w:val="nil"/>
                <w:bottom w:val="nil"/>
                <w:right w:val="nil"/>
                <w:between w:val="nil"/>
              </w:pBdr>
              <w:ind w:left="171"/>
              <w:contextualSpacing/>
              <w:rPr>
                <w:lang w:val="uk-UA"/>
              </w:rPr>
            </w:pPr>
            <w:r w:rsidRPr="00E93577">
              <w:rPr>
                <w:lang w:val="en-US"/>
              </w:rPr>
              <w:lastRenderedPageBreak/>
              <w:t>using L1 as a resource when necessary</w:t>
            </w:r>
            <w:r>
              <w:rPr>
                <w:lang w:val="uk-UA"/>
              </w:rPr>
              <w:t>;</w:t>
            </w:r>
          </w:p>
          <w:p w:rsidR="00B1045E" w:rsidRPr="00E93577" w:rsidRDefault="00B1045E" w:rsidP="00B1045E">
            <w:pPr>
              <w:widowControl w:val="0"/>
              <w:pBdr>
                <w:top w:val="nil"/>
                <w:left w:val="nil"/>
                <w:bottom w:val="nil"/>
                <w:right w:val="nil"/>
                <w:between w:val="nil"/>
              </w:pBdr>
              <w:ind w:left="171"/>
              <w:contextualSpacing/>
              <w:rPr>
                <w:lang w:val="uk-UA"/>
              </w:rPr>
            </w:pPr>
            <w:r w:rsidRPr="00E93577">
              <w:rPr>
                <w:lang w:val="en-US"/>
              </w:rPr>
              <w:t>moving from activity to activity</w:t>
            </w:r>
            <w:r>
              <w:rPr>
                <w:lang w:val="uk-UA"/>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supplementing activities with visuals, realia and movement</w:t>
            </w:r>
          </w:p>
          <w:p w:rsidR="00B1045E" w:rsidRPr="00E93577" w:rsidRDefault="00B1045E" w:rsidP="00B1045E">
            <w:pPr>
              <w:pStyle w:val="a5"/>
              <w:numPr>
                <w:ilvl w:val="0"/>
                <w:numId w:val="40"/>
              </w:numPr>
              <w:spacing w:line="256" w:lineRule="auto"/>
              <w:ind w:left="171" w:hanging="171"/>
              <w:rPr>
                <w:bCs/>
                <w:lang w:val="uk-UA"/>
              </w:rPr>
            </w:pPr>
            <w:r w:rsidRPr="00E93577">
              <w:rPr>
                <w:rFonts w:eastAsia="Arial"/>
              </w:rPr>
              <w:t>Modes of interaction</w:t>
            </w:r>
            <w:r w:rsidRPr="00E93577">
              <w:rPr>
                <w:rFonts w:eastAsia="Arial"/>
                <w:lang w:val="uk-UA"/>
              </w:rPr>
              <w:t>;</w:t>
            </w:r>
          </w:p>
          <w:p w:rsidR="00B1045E" w:rsidRPr="00E93577" w:rsidRDefault="00B1045E" w:rsidP="00B1045E">
            <w:pPr>
              <w:pStyle w:val="ad"/>
              <w:numPr>
                <w:ilvl w:val="0"/>
                <w:numId w:val="40"/>
              </w:numPr>
              <w:ind w:left="171" w:right="-137" w:hanging="171"/>
              <w:jc w:val="left"/>
              <w:rPr>
                <w:rFonts w:eastAsia="Arial"/>
                <w:sz w:val="24"/>
                <w:szCs w:val="24"/>
              </w:rPr>
            </w:pPr>
            <w:r w:rsidRPr="00E93577">
              <w:rPr>
                <w:rFonts w:eastAsia="Arial"/>
                <w:sz w:val="24"/>
                <w:szCs w:val="24"/>
              </w:rPr>
              <w:t>Contemporary approaches and methods for teaching English to young learners:</w:t>
            </w:r>
          </w:p>
          <w:p w:rsidR="00B1045E" w:rsidRPr="00E93577" w:rsidRDefault="00B1045E" w:rsidP="00B1045E">
            <w:pPr>
              <w:widowControl w:val="0"/>
              <w:pBdr>
                <w:top w:val="nil"/>
                <w:left w:val="nil"/>
                <w:bottom w:val="nil"/>
                <w:right w:val="nil"/>
                <w:between w:val="nil"/>
              </w:pBdr>
              <w:ind w:left="171"/>
              <w:contextualSpacing/>
              <w:rPr>
                <w:lang w:val="uk-UA"/>
              </w:rPr>
            </w:pPr>
            <w:r w:rsidRPr="00E93577">
              <w:rPr>
                <w:lang w:val="en-US"/>
              </w:rPr>
              <w:t>play/games</w:t>
            </w:r>
            <w:r>
              <w:rPr>
                <w:lang w:val="uk-UA"/>
              </w:rPr>
              <w:t>;</w:t>
            </w:r>
          </w:p>
          <w:p w:rsidR="00B1045E" w:rsidRPr="00E93577" w:rsidRDefault="00B1045E" w:rsidP="00B1045E">
            <w:pPr>
              <w:widowControl w:val="0"/>
              <w:pBdr>
                <w:top w:val="nil"/>
                <w:left w:val="nil"/>
                <w:bottom w:val="nil"/>
                <w:right w:val="nil"/>
                <w:between w:val="nil"/>
              </w:pBdr>
              <w:ind w:left="171"/>
              <w:contextualSpacing/>
              <w:rPr>
                <w:lang w:val="uk-UA"/>
              </w:rPr>
            </w:pPr>
            <w:r w:rsidRPr="00E93577">
              <w:rPr>
                <w:lang w:val="en-US"/>
              </w:rPr>
              <w:t>TPR, learning by doing</w:t>
            </w:r>
            <w:r>
              <w:rPr>
                <w:lang w:val="uk-UA"/>
              </w:rPr>
              <w:t>;</w:t>
            </w:r>
          </w:p>
          <w:p w:rsidR="00B1045E" w:rsidRPr="00E93577" w:rsidRDefault="00B1045E" w:rsidP="00B1045E">
            <w:pPr>
              <w:widowControl w:val="0"/>
              <w:pBdr>
                <w:top w:val="nil"/>
                <w:left w:val="nil"/>
                <w:bottom w:val="nil"/>
                <w:right w:val="nil"/>
                <w:between w:val="nil"/>
              </w:pBdr>
              <w:ind w:left="171"/>
              <w:contextualSpacing/>
              <w:rPr>
                <w:lang w:val="uk-UA"/>
              </w:rPr>
            </w:pPr>
            <w:r>
              <w:rPr>
                <w:lang w:val="en-US"/>
              </w:rPr>
              <w:t>d</w:t>
            </w:r>
            <w:r w:rsidRPr="00E93577">
              <w:rPr>
                <w:lang w:val="en-US"/>
              </w:rPr>
              <w:t>rama</w:t>
            </w:r>
            <w:r>
              <w:rPr>
                <w:lang w:val="uk-UA"/>
              </w:rPr>
              <w:t>;</w:t>
            </w:r>
          </w:p>
          <w:p w:rsidR="00B1045E" w:rsidRPr="00E93577" w:rsidRDefault="00B1045E" w:rsidP="00B1045E">
            <w:pPr>
              <w:widowControl w:val="0"/>
              <w:pBdr>
                <w:top w:val="nil"/>
                <w:left w:val="nil"/>
                <w:bottom w:val="nil"/>
                <w:right w:val="nil"/>
                <w:between w:val="nil"/>
              </w:pBdr>
              <w:ind w:left="171"/>
              <w:contextualSpacing/>
              <w:rPr>
                <w:lang w:val="en-US"/>
              </w:rPr>
            </w:pPr>
            <w:r>
              <w:rPr>
                <w:lang w:val="en-US"/>
              </w:rPr>
              <w:t>visualization;</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project work</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storytelling</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t>songs</w:t>
            </w:r>
            <w:r>
              <w:rPr>
                <w:lang w:val="en-US"/>
              </w:rPr>
              <w:t>;</w:t>
            </w:r>
          </w:p>
          <w:p w:rsidR="00B1045E" w:rsidRPr="00E93577" w:rsidRDefault="00B1045E" w:rsidP="00B1045E">
            <w:pPr>
              <w:widowControl w:val="0"/>
              <w:pBdr>
                <w:top w:val="nil"/>
                <w:left w:val="nil"/>
                <w:bottom w:val="nil"/>
                <w:right w:val="nil"/>
                <w:between w:val="nil"/>
              </w:pBdr>
              <w:ind w:left="171"/>
              <w:contextualSpacing/>
            </w:pPr>
            <w:r w:rsidRPr="00E93577">
              <w:t>rhymes and chants</w:t>
            </w:r>
            <w:r>
              <w:rPr>
                <w:lang w:val="en-US"/>
              </w:rPr>
              <w:t>.</w:t>
            </w:r>
          </w:p>
          <w:p w:rsidR="00B1045E" w:rsidRPr="00E93577" w:rsidRDefault="00B1045E" w:rsidP="00B1045E">
            <w:pPr>
              <w:pStyle w:val="a5"/>
              <w:numPr>
                <w:ilvl w:val="0"/>
                <w:numId w:val="40"/>
              </w:numPr>
              <w:spacing w:line="256" w:lineRule="auto"/>
              <w:ind w:left="171" w:hanging="171"/>
              <w:rPr>
                <w:bCs/>
                <w:lang w:val="uk-UA"/>
              </w:rPr>
            </w:pPr>
            <w:r w:rsidRPr="00E93577">
              <w:rPr>
                <w:rFonts w:eastAsia="Arial"/>
                <w:lang w:val="en-US"/>
              </w:rPr>
              <w:t>The curriculum requirements for teaching English in primary school;</w:t>
            </w:r>
          </w:p>
          <w:p w:rsidR="00B1045E" w:rsidRPr="00E93577" w:rsidRDefault="00B1045E" w:rsidP="00B1045E">
            <w:pPr>
              <w:pStyle w:val="ad"/>
              <w:numPr>
                <w:ilvl w:val="0"/>
                <w:numId w:val="40"/>
              </w:numPr>
              <w:pBdr>
                <w:top w:val="nil"/>
                <w:left w:val="nil"/>
                <w:bottom w:val="nil"/>
                <w:right w:val="nil"/>
                <w:between w:val="nil"/>
              </w:pBdr>
              <w:ind w:left="171" w:right="-137" w:hanging="171"/>
              <w:jc w:val="left"/>
              <w:rPr>
                <w:sz w:val="24"/>
                <w:szCs w:val="24"/>
              </w:rPr>
            </w:pPr>
            <w:r w:rsidRPr="00E93577">
              <w:rPr>
                <w:rFonts w:eastAsia="Arial"/>
                <w:sz w:val="24"/>
                <w:szCs w:val="24"/>
              </w:rPr>
              <w:t>Techniques and activities for teaching reading to young learners on a word/phrase/sentence level:</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reading rules</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phonics</w:t>
            </w:r>
            <w:r>
              <w:rPr>
                <w:lang w:val="en-US"/>
              </w:rPr>
              <w:t>;</w:t>
            </w:r>
          </w:p>
          <w:p w:rsidR="00B1045E" w:rsidRPr="00E93577" w:rsidRDefault="00B1045E" w:rsidP="00B1045E">
            <w:pPr>
              <w:pStyle w:val="a5"/>
              <w:spacing w:line="256" w:lineRule="auto"/>
              <w:ind w:left="171" w:right="-137"/>
              <w:rPr>
                <w:bCs/>
                <w:lang w:val="uk-UA"/>
              </w:rPr>
            </w:pPr>
            <w:r w:rsidRPr="00E93577">
              <w:rPr>
                <w:lang w:val="en-US"/>
              </w:rPr>
              <w:t>the whole word approach</w:t>
            </w:r>
            <w:r w:rsidRPr="00E93577">
              <w:rPr>
                <w:lang w:val="uk-UA"/>
              </w:rPr>
              <w:t>;</w:t>
            </w:r>
          </w:p>
          <w:p w:rsidR="00B1045E" w:rsidRPr="00E93577" w:rsidRDefault="00B1045E" w:rsidP="00B1045E">
            <w:pPr>
              <w:pStyle w:val="a5"/>
              <w:numPr>
                <w:ilvl w:val="0"/>
                <w:numId w:val="40"/>
              </w:numPr>
              <w:spacing w:line="256" w:lineRule="auto"/>
              <w:ind w:left="171" w:hanging="171"/>
              <w:rPr>
                <w:bCs/>
                <w:lang w:val="uk-UA"/>
              </w:rPr>
            </w:pPr>
            <w:r w:rsidRPr="00E93577">
              <w:rPr>
                <w:rFonts w:eastAsia="Arial"/>
                <w:lang w:val="en-US"/>
              </w:rPr>
              <w:t xml:space="preserve">Techniques and activities for developing oral skills </w:t>
            </w:r>
            <w:r w:rsidRPr="00E93577">
              <w:rPr>
                <w:rFonts w:eastAsia="Arial"/>
                <w:lang w:val="en-US"/>
              </w:rPr>
              <w:lastRenderedPageBreak/>
              <w:t>(pronunciation, intonation, listening, speaking) in young learners</w:t>
            </w:r>
            <w:r w:rsidRPr="00E93577">
              <w:rPr>
                <w:rFonts w:eastAsia="Arial"/>
                <w:lang w:val="uk-UA"/>
              </w:rPr>
              <w:t>;</w:t>
            </w:r>
          </w:p>
          <w:p w:rsidR="00B1045E" w:rsidRPr="00E93577" w:rsidRDefault="00B1045E" w:rsidP="00B1045E">
            <w:pPr>
              <w:pStyle w:val="ad"/>
              <w:pBdr>
                <w:top w:val="nil"/>
                <w:left w:val="nil"/>
                <w:bottom w:val="nil"/>
                <w:right w:val="nil"/>
                <w:between w:val="nil"/>
              </w:pBdr>
              <w:jc w:val="left"/>
              <w:rPr>
                <w:sz w:val="24"/>
                <w:szCs w:val="24"/>
              </w:rPr>
            </w:pPr>
            <w:r>
              <w:rPr>
                <w:rFonts w:eastAsia="Arial"/>
                <w:sz w:val="24"/>
                <w:szCs w:val="24"/>
              </w:rPr>
              <w:t>-</w:t>
            </w:r>
            <w:r w:rsidRPr="00E93577">
              <w:rPr>
                <w:rFonts w:eastAsia="Arial"/>
                <w:sz w:val="24"/>
                <w:szCs w:val="24"/>
              </w:rPr>
              <w:t>Techniques and activities for developing writing skills:</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pre-writing activities</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controlled writing</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t>guided writing</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t>free writing</w:t>
            </w:r>
            <w:r>
              <w:rPr>
                <w:lang w:val="en-US"/>
              </w:rPr>
              <w:t>.</w:t>
            </w:r>
          </w:p>
          <w:p w:rsidR="00B1045E" w:rsidRPr="00E93577" w:rsidRDefault="00B1045E" w:rsidP="00B1045E">
            <w:pPr>
              <w:pStyle w:val="a5"/>
              <w:numPr>
                <w:ilvl w:val="0"/>
                <w:numId w:val="40"/>
              </w:numPr>
              <w:spacing w:line="256" w:lineRule="auto"/>
              <w:ind w:left="171" w:hanging="171"/>
              <w:rPr>
                <w:bCs/>
                <w:lang w:val="uk-UA"/>
              </w:rPr>
            </w:pPr>
            <w:r w:rsidRPr="00E93577">
              <w:rPr>
                <w:rFonts w:eastAsia="Arial"/>
              </w:rPr>
              <w:t>Sequencing the skills</w:t>
            </w:r>
            <w:r w:rsidRPr="00E93577">
              <w:rPr>
                <w:rFonts w:eastAsia="Arial"/>
                <w:lang w:val="uk-UA"/>
              </w:rPr>
              <w:t>;</w:t>
            </w:r>
          </w:p>
          <w:p w:rsidR="00B1045E" w:rsidRPr="00E93577" w:rsidRDefault="00B1045E" w:rsidP="00B1045E">
            <w:pPr>
              <w:pStyle w:val="ad"/>
              <w:numPr>
                <w:ilvl w:val="0"/>
                <w:numId w:val="40"/>
              </w:numPr>
              <w:pBdr>
                <w:top w:val="nil"/>
                <w:left w:val="nil"/>
                <w:bottom w:val="nil"/>
                <w:right w:val="nil"/>
                <w:between w:val="nil"/>
              </w:pBdr>
              <w:ind w:left="171" w:hanging="142"/>
              <w:jc w:val="left"/>
              <w:rPr>
                <w:sz w:val="24"/>
                <w:szCs w:val="24"/>
              </w:rPr>
            </w:pPr>
            <w:r w:rsidRPr="00E93577">
              <w:rPr>
                <w:rFonts w:eastAsia="Arial"/>
                <w:sz w:val="24"/>
                <w:szCs w:val="24"/>
              </w:rPr>
              <w:t>Materials evaluation, selection and adaptation for the young learners English language classroom</w:t>
            </w:r>
          </w:p>
          <w:p w:rsidR="00B1045E" w:rsidRPr="00E93577" w:rsidRDefault="00B1045E" w:rsidP="00B1045E">
            <w:pPr>
              <w:pStyle w:val="ad"/>
              <w:numPr>
                <w:ilvl w:val="0"/>
                <w:numId w:val="40"/>
              </w:numPr>
              <w:pBdr>
                <w:top w:val="nil"/>
                <w:left w:val="nil"/>
                <w:bottom w:val="nil"/>
                <w:right w:val="nil"/>
                <w:between w:val="nil"/>
              </w:pBdr>
              <w:ind w:left="171" w:hanging="171"/>
              <w:jc w:val="left"/>
              <w:rPr>
                <w:sz w:val="24"/>
                <w:szCs w:val="24"/>
              </w:rPr>
            </w:pPr>
            <w:r w:rsidRPr="00E93577">
              <w:rPr>
                <w:rFonts w:eastAsia="Arial"/>
                <w:sz w:val="24"/>
                <w:szCs w:val="24"/>
              </w:rPr>
              <w:t>Assessment tools for young learners:</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portfolio assessment</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structured assessment activities</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projects</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self-assessment</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peer assessment</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learner-developed assessment tasks</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take-home tasks</w:t>
            </w:r>
            <w:r>
              <w:rPr>
                <w:lang w:val="en-US"/>
              </w:rPr>
              <w:t>;</w:t>
            </w:r>
          </w:p>
          <w:p w:rsidR="00B1045E" w:rsidRPr="00E93577" w:rsidRDefault="00B1045E" w:rsidP="00B1045E">
            <w:pPr>
              <w:widowControl w:val="0"/>
              <w:pBdr>
                <w:top w:val="nil"/>
                <w:left w:val="nil"/>
                <w:bottom w:val="nil"/>
                <w:right w:val="nil"/>
                <w:between w:val="nil"/>
              </w:pBdr>
              <w:ind w:left="171"/>
              <w:contextualSpacing/>
              <w:rPr>
                <w:lang w:val="en-US"/>
              </w:rPr>
            </w:pPr>
            <w:r w:rsidRPr="00E93577">
              <w:rPr>
                <w:lang w:val="en-US"/>
              </w:rPr>
              <w:t>observation</w:t>
            </w:r>
            <w:r>
              <w:rPr>
                <w:lang w:val="en-US"/>
              </w:rPr>
              <w:t>;</w:t>
            </w:r>
          </w:p>
          <w:p w:rsidR="00B1045E" w:rsidRPr="00A54C1F" w:rsidRDefault="00B1045E" w:rsidP="00B1045E">
            <w:pPr>
              <w:pStyle w:val="a5"/>
              <w:spacing w:line="256" w:lineRule="auto"/>
              <w:ind w:left="171"/>
              <w:rPr>
                <w:bCs/>
                <w:lang w:val="uk-UA"/>
              </w:rPr>
            </w:pPr>
            <w:proofErr w:type="gramStart"/>
            <w:r w:rsidRPr="00E93577">
              <w:rPr>
                <w:lang w:val="en-US"/>
              </w:rPr>
              <w:t>conferencing</w:t>
            </w:r>
            <w:proofErr w:type="gramEnd"/>
            <w:r>
              <w:rPr>
                <w:lang w:val="en-US"/>
              </w:rPr>
              <w:t>.</w:t>
            </w:r>
          </w:p>
        </w:tc>
        <w:tc>
          <w:tcPr>
            <w:tcW w:w="992" w:type="dxa"/>
          </w:tcPr>
          <w:p w:rsidR="00B1045E" w:rsidRDefault="00B1045E" w:rsidP="00B1045E">
            <w:pPr>
              <w:rPr>
                <w:lang w:val="uk-UA"/>
              </w:rPr>
            </w:pPr>
            <w:r>
              <w:rPr>
                <w:lang w:val="uk-UA"/>
              </w:rPr>
              <w:lastRenderedPageBreak/>
              <w:t xml:space="preserve">Практичне заняття </w:t>
            </w:r>
          </w:p>
          <w:p w:rsidR="00B1045E" w:rsidRDefault="00B1045E" w:rsidP="00B1045E">
            <w:pPr>
              <w:rPr>
                <w:lang w:val="uk-UA"/>
              </w:rPr>
            </w:pPr>
            <w:r>
              <w:rPr>
                <w:lang w:val="uk-UA"/>
              </w:rPr>
              <w:t>10-18</w:t>
            </w:r>
          </w:p>
          <w:p w:rsidR="00B1045E" w:rsidRDefault="00B1045E" w:rsidP="00B1045E">
            <w:pPr>
              <w:rPr>
                <w:lang w:val="uk-UA"/>
              </w:rPr>
            </w:pPr>
          </w:p>
        </w:tc>
        <w:tc>
          <w:tcPr>
            <w:tcW w:w="2127" w:type="dxa"/>
            <w:gridSpan w:val="3"/>
          </w:tcPr>
          <w:p w:rsidR="00B1045E" w:rsidRDefault="00B1045E" w:rsidP="00B1045E">
            <w:pPr>
              <w:rPr>
                <w:lang w:val="uk-UA"/>
              </w:rPr>
            </w:pPr>
            <w:r>
              <w:rPr>
                <w:lang w:val="uk-UA"/>
              </w:rPr>
              <w:t>Основна: 1, 2, 3, 4, 5</w:t>
            </w:r>
          </w:p>
          <w:p w:rsidR="00B1045E" w:rsidRPr="00CE1083" w:rsidRDefault="00B1045E" w:rsidP="00B1045E">
            <w:pPr>
              <w:jc w:val="both"/>
              <w:rPr>
                <w:lang w:val="uk-UA"/>
              </w:rPr>
            </w:pPr>
            <w:r>
              <w:rPr>
                <w:lang w:val="uk-UA"/>
              </w:rPr>
              <w:t>Допоміжна: 9</w:t>
            </w:r>
          </w:p>
        </w:tc>
        <w:tc>
          <w:tcPr>
            <w:tcW w:w="1842" w:type="dxa"/>
            <w:gridSpan w:val="2"/>
          </w:tcPr>
          <w:p w:rsidR="00B1045E" w:rsidRDefault="00B1045E" w:rsidP="00B1045E">
            <w:pPr>
              <w:rPr>
                <w:lang w:val="uk-UA"/>
              </w:rPr>
            </w:pPr>
            <w:r>
              <w:rPr>
                <w:lang w:val="uk-UA"/>
              </w:rPr>
              <w:t>Аудиторна робота, 18 год;</w:t>
            </w:r>
          </w:p>
          <w:p w:rsidR="00B1045E" w:rsidRDefault="00B1045E" w:rsidP="00B1045E">
            <w:pPr>
              <w:rPr>
                <w:lang w:val="uk-UA"/>
              </w:rPr>
            </w:pPr>
            <w:r>
              <w:rPr>
                <w:lang w:val="uk-UA"/>
              </w:rPr>
              <w:t>Самостійна робота, 20 год.</w:t>
            </w:r>
          </w:p>
          <w:p w:rsidR="00B1045E" w:rsidRPr="00CE1083" w:rsidRDefault="00B1045E" w:rsidP="00B1045E">
            <w:pPr>
              <w:rPr>
                <w:lang w:val="uk-UA"/>
              </w:rPr>
            </w:pPr>
            <w:r>
              <w:rPr>
                <w:lang w:val="uk-UA"/>
              </w:rPr>
              <w:t>підготовка до тесту; підготовка завдання 2 підсумкового контролю</w:t>
            </w:r>
          </w:p>
        </w:tc>
        <w:tc>
          <w:tcPr>
            <w:tcW w:w="1276" w:type="dxa"/>
            <w:gridSpan w:val="2"/>
          </w:tcPr>
          <w:p w:rsidR="00B1045E" w:rsidRPr="00CE1083" w:rsidRDefault="00B1045E" w:rsidP="00B1045E">
            <w:pPr>
              <w:jc w:val="both"/>
              <w:rPr>
                <w:lang w:val="uk-UA"/>
              </w:rPr>
            </w:pPr>
            <w:r>
              <w:rPr>
                <w:lang w:val="uk-UA"/>
              </w:rPr>
              <w:t>25 балів</w:t>
            </w:r>
          </w:p>
        </w:tc>
        <w:tc>
          <w:tcPr>
            <w:tcW w:w="1383" w:type="dxa"/>
            <w:gridSpan w:val="2"/>
          </w:tcPr>
          <w:p w:rsidR="00B1045E" w:rsidRPr="00CE1083" w:rsidRDefault="00B1045E" w:rsidP="00B1045E">
            <w:pPr>
              <w:jc w:val="both"/>
              <w:rPr>
                <w:lang w:val="uk-UA"/>
              </w:rPr>
            </w:pPr>
            <w:r>
              <w:rPr>
                <w:lang w:val="uk-UA"/>
              </w:rPr>
              <w:t>Жовтень</w:t>
            </w:r>
          </w:p>
        </w:tc>
      </w:tr>
      <w:tr w:rsidR="00B1045E" w:rsidRPr="002A45E8" w:rsidTr="00DE10C3">
        <w:tc>
          <w:tcPr>
            <w:tcW w:w="1809" w:type="dxa"/>
          </w:tcPr>
          <w:p w:rsidR="00B1045E" w:rsidRPr="002F1E0A" w:rsidRDefault="00B1045E" w:rsidP="00B1045E">
            <w:pPr>
              <w:rPr>
                <w:bCs/>
                <w:lang w:val="uk-UA"/>
              </w:rPr>
            </w:pPr>
            <w:r w:rsidRPr="002F1E0A">
              <w:rPr>
                <w:i/>
              </w:rPr>
              <w:lastRenderedPageBreak/>
              <w:t>Тема</w:t>
            </w:r>
            <w:r w:rsidRPr="002F1E0A">
              <w:rPr>
                <w:i/>
                <w:lang w:val="fr-FR"/>
              </w:rPr>
              <w:t xml:space="preserve"> 3. </w:t>
            </w:r>
            <w:r w:rsidRPr="00AC5AB3">
              <w:rPr>
                <w:i/>
                <w:lang w:val="en-US"/>
              </w:rPr>
              <w:t xml:space="preserve">Information and </w:t>
            </w:r>
            <w:r w:rsidRPr="00AC5AB3">
              <w:rPr>
                <w:i/>
                <w:lang w:val="en-US"/>
              </w:rPr>
              <w:lastRenderedPageBreak/>
              <w:t>Communication Technology (ICT) in Learning and Teaching English</w:t>
            </w:r>
          </w:p>
          <w:p w:rsidR="00B1045E" w:rsidRPr="00AC5AB3" w:rsidRDefault="00B1045E" w:rsidP="00B1045E">
            <w:pPr>
              <w:pStyle w:val="a5"/>
              <w:numPr>
                <w:ilvl w:val="0"/>
                <w:numId w:val="40"/>
              </w:numPr>
              <w:tabs>
                <w:tab w:val="left" w:pos="0"/>
              </w:tabs>
              <w:spacing w:line="256" w:lineRule="auto"/>
              <w:ind w:left="29" w:hanging="142"/>
              <w:rPr>
                <w:lang w:val="en-US" w:eastAsia="uk-UA"/>
              </w:rPr>
            </w:pPr>
            <w:r w:rsidRPr="00AC5AB3">
              <w:rPr>
                <w:lang w:val="en-US"/>
              </w:rPr>
              <w:t>Modern learning technologies and their relevance for the educational process;</w:t>
            </w:r>
          </w:p>
          <w:p w:rsidR="00B1045E" w:rsidRPr="00AC5AB3" w:rsidRDefault="00B1045E" w:rsidP="00B1045E">
            <w:pPr>
              <w:pStyle w:val="a5"/>
              <w:numPr>
                <w:ilvl w:val="0"/>
                <w:numId w:val="40"/>
              </w:numPr>
              <w:tabs>
                <w:tab w:val="left" w:pos="0"/>
              </w:tabs>
              <w:spacing w:line="256" w:lineRule="auto"/>
              <w:ind w:left="29" w:hanging="142"/>
              <w:rPr>
                <w:lang w:val="en-US" w:eastAsia="uk-UA"/>
              </w:rPr>
            </w:pPr>
            <w:r w:rsidRPr="00AC5AB3">
              <w:rPr>
                <w:lang w:val="en-US"/>
              </w:rPr>
              <w:t>Cyber well-being: keeping children safe on the Internet;</w:t>
            </w:r>
          </w:p>
          <w:p w:rsidR="00B1045E" w:rsidRPr="00AC5AB3" w:rsidRDefault="00B1045E" w:rsidP="00B1045E">
            <w:pPr>
              <w:pStyle w:val="a5"/>
              <w:numPr>
                <w:ilvl w:val="0"/>
                <w:numId w:val="40"/>
              </w:numPr>
              <w:tabs>
                <w:tab w:val="left" w:pos="0"/>
              </w:tabs>
              <w:spacing w:line="256" w:lineRule="auto"/>
              <w:ind w:left="29" w:hanging="142"/>
              <w:rPr>
                <w:lang w:val="en-US" w:eastAsia="uk-UA"/>
              </w:rPr>
            </w:pPr>
            <w:r w:rsidRPr="00AC5AB3">
              <w:rPr>
                <w:lang w:val="en-US"/>
              </w:rPr>
              <w:t>Selecting and evaluating websites for teaching and learning purposes;</w:t>
            </w:r>
          </w:p>
          <w:p w:rsidR="00B1045E" w:rsidRPr="00AC5AB3" w:rsidRDefault="00B1045E" w:rsidP="00B1045E">
            <w:pPr>
              <w:pStyle w:val="a5"/>
              <w:numPr>
                <w:ilvl w:val="0"/>
                <w:numId w:val="40"/>
              </w:numPr>
              <w:tabs>
                <w:tab w:val="left" w:pos="0"/>
              </w:tabs>
              <w:spacing w:line="256" w:lineRule="auto"/>
              <w:ind w:left="29" w:hanging="142"/>
              <w:rPr>
                <w:lang w:val="en-US" w:eastAsia="uk-UA"/>
              </w:rPr>
            </w:pPr>
            <w:r w:rsidRPr="00AC5AB3">
              <w:rPr>
                <w:lang w:val="en-US"/>
              </w:rPr>
              <w:t>The use of learning platforms (e.g. Moodle) for teaching purposes;</w:t>
            </w:r>
          </w:p>
          <w:p w:rsidR="00B1045E" w:rsidRPr="00AC5AB3" w:rsidRDefault="00B1045E" w:rsidP="00B1045E">
            <w:pPr>
              <w:pStyle w:val="a5"/>
              <w:numPr>
                <w:ilvl w:val="0"/>
                <w:numId w:val="40"/>
              </w:numPr>
              <w:tabs>
                <w:tab w:val="left" w:pos="0"/>
              </w:tabs>
              <w:spacing w:line="256" w:lineRule="auto"/>
              <w:ind w:left="29" w:hanging="142"/>
              <w:rPr>
                <w:lang w:val="en-US" w:eastAsia="uk-UA"/>
              </w:rPr>
            </w:pPr>
            <w:r w:rsidRPr="00AC5AB3">
              <w:rPr>
                <w:lang w:val="en-US"/>
              </w:rPr>
              <w:t>Using online audio and video resources for language learning and teaching purposes;</w:t>
            </w:r>
          </w:p>
          <w:p w:rsidR="00B1045E" w:rsidRPr="00AC5AB3" w:rsidRDefault="00B1045E" w:rsidP="00B1045E">
            <w:pPr>
              <w:pStyle w:val="a5"/>
              <w:numPr>
                <w:ilvl w:val="0"/>
                <w:numId w:val="40"/>
              </w:numPr>
              <w:tabs>
                <w:tab w:val="left" w:pos="0"/>
              </w:tabs>
              <w:spacing w:line="256" w:lineRule="auto"/>
              <w:ind w:left="29" w:hanging="142"/>
              <w:rPr>
                <w:lang w:val="en-US" w:eastAsia="uk-UA"/>
              </w:rPr>
            </w:pPr>
            <w:r w:rsidRPr="00AC5AB3">
              <w:rPr>
                <w:lang w:val="en-US"/>
              </w:rPr>
              <w:t>Exploration of opportunities offered by social networking sites, blogs, wikis to language learning and teaching;</w:t>
            </w:r>
          </w:p>
          <w:p w:rsidR="00B1045E" w:rsidRPr="00AC5AB3" w:rsidRDefault="00B1045E" w:rsidP="00B1045E">
            <w:pPr>
              <w:pStyle w:val="a5"/>
              <w:numPr>
                <w:ilvl w:val="0"/>
                <w:numId w:val="40"/>
              </w:numPr>
              <w:tabs>
                <w:tab w:val="left" w:pos="0"/>
              </w:tabs>
              <w:spacing w:line="256" w:lineRule="auto"/>
              <w:ind w:left="29" w:hanging="142"/>
              <w:rPr>
                <w:lang w:val="en-US" w:eastAsia="uk-UA"/>
              </w:rPr>
            </w:pPr>
            <w:r w:rsidRPr="00AC5AB3">
              <w:rPr>
                <w:lang w:val="en-US"/>
              </w:rPr>
              <w:t xml:space="preserve">The notion of a ‘flipped’ classroom and </w:t>
            </w:r>
            <w:r w:rsidRPr="00AC5AB3">
              <w:rPr>
                <w:lang w:val="en-US"/>
              </w:rPr>
              <w:lastRenderedPageBreak/>
              <w:t>its benefits; traditional vs flipped teaching;</w:t>
            </w:r>
          </w:p>
          <w:p w:rsidR="00B1045E" w:rsidRPr="00AC5AB3" w:rsidRDefault="00B1045E" w:rsidP="00B1045E">
            <w:pPr>
              <w:pStyle w:val="a5"/>
              <w:numPr>
                <w:ilvl w:val="0"/>
                <w:numId w:val="40"/>
              </w:numPr>
              <w:tabs>
                <w:tab w:val="left" w:pos="0"/>
              </w:tabs>
              <w:spacing w:line="256" w:lineRule="auto"/>
              <w:ind w:left="29" w:hanging="142"/>
              <w:rPr>
                <w:lang w:val="en-US" w:eastAsia="uk-UA"/>
              </w:rPr>
            </w:pPr>
            <w:r w:rsidRPr="00AC5AB3">
              <w:rPr>
                <w:lang w:val="en-US"/>
              </w:rPr>
              <w:t>The main uses of IWBs (interactive whiteboards) and their benefits as opposed to traditional whiteboards;</w:t>
            </w:r>
          </w:p>
          <w:p w:rsidR="00B1045E" w:rsidRPr="00AC5AB3" w:rsidRDefault="00B1045E" w:rsidP="00B1045E">
            <w:pPr>
              <w:pStyle w:val="a5"/>
              <w:numPr>
                <w:ilvl w:val="0"/>
                <w:numId w:val="40"/>
              </w:numPr>
              <w:tabs>
                <w:tab w:val="left" w:pos="0"/>
              </w:tabs>
              <w:spacing w:line="256" w:lineRule="auto"/>
              <w:ind w:left="29" w:hanging="142"/>
              <w:rPr>
                <w:sz w:val="28"/>
                <w:szCs w:val="28"/>
                <w:lang w:val="en-US" w:eastAsia="uk-UA"/>
              </w:rPr>
            </w:pPr>
            <w:r w:rsidRPr="00AC5AB3">
              <w:rPr>
                <w:lang w:val="en-US"/>
              </w:rPr>
              <w:t>Exploration of opportunities offered by mobile devices (e.g. smart</w:t>
            </w:r>
            <w:r>
              <w:rPr>
                <w:lang w:val="en-US"/>
              </w:rPr>
              <w:t>-</w:t>
            </w:r>
            <w:r w:rsidRPr="00AC5AB3">
              <w:rPr>
                <w:lang w:val="en-US"/>
              </w:rPr>
              <w:t>phone) in language learning.</w:t>
            </w:r>
          </w:p>
        </w:tc>
        <w:tc>
          <w:tcPr>
            <w:tcW w:w="992" w:type="dxa"/>
          </w:tcPr>
          <w:p w:rsidR="00B1045E" w:rsidRPr="00AC5AB3" w:rsidRDefault="00B1045E" w:rsidP="00B1045E">
            <w:pPr>
              <w:rPr>
                <w:lang w:val="en-US"/>
              </w:rPr>
            </w:pPr>
            <w:r>
              <w:rPr>
                <w:lang w:val="uk-UA"/>
              </w:rPr>
              <w:lastRenderedPageBreak/>
              <w:t xml:space="preserve">Практичне </w:t>
            </w:r>
            <w:r>
              <w:rPr>
                <w:lang w:val="uk-UA"/>
              </w:rPr>
              <w:lastRenderedPageBreak/>
              <w:t xml:space="preserve">заняття </w:t>
            </w:r>
            <w:r>
              <w:rPr>
                <w:lang w:val="en-US"/>
              </w:rPr>
              <w:t>1</w:t>
            </w:r>
            <w:r>
              <w:rPr>
                <w:lang w:val="uk-UA"/>
              </w:rPr>
              <w:t>9-2</w:t>
            </w:r>
            <w:r>
              <w:rPr>
                <w:lang w:val="en-US"/>
              </w:rPr>
              <w:t>7</w:t>
            </w:r>
          </w:p>
          <w:p w:rsidR="00B1045E" w:rsidRDefault="00B1045E" w:rsidP="00B1045E">
            <w:pPr>
              <w:jc w:val="both"/>
              <w:rPr>
                <w:lang w:val="uk-UA"/>
              </w:rPr>
            </w:pPr>
          </w:p>
        </w:tc>
        <w:tc>
          <w:tcPr>
            <w:tcW w:w="2127" w:type="dxa"/>
            <w:gridSpan w:val="3"/>
          </w:tcPr>
          <w:p w:rsidR="00B1045E" w:rsidRDefault="00B1045E" w:rsidP="00B1045E">
            <w:pPr>
              <w:rPr>
                <w:lang w:val="uk-UA"/>
              </w:rPr>
            </w:pPr>
            <w:r>
              <w:rPr>
                <w:lang w:val="uk-UA"/>
              </w:rPr>
              <w:lastRenderedPageBreak/>
              <w:t>Основна: 1, 2, 3, 4, 5</w:t>
            </w:r>
          </w:p>
          <w:p w:rsidR="00B1045E" w:rsidRPr="00CE1083" w:rsidRDefault="00B1045E" w:rsidP="00B1045E">
            <w:pPr>
              <w:jc w:val="both"/>
              <w:rPr>
                <w:lang w:val="uk-UA"/>
              </w:rPr>
            </w:pPr>
            <w:r>
              <w:rPr>
                <w:lang w:val="uk-UA"/>
              </w:rPr>
              <w:lastRenderedPageBreak/>
              <w:t>Допоміжна: 2</w:t>
            </w:r>
          </w:p>
        </w:tc>
        <w:tc>
          <w:tcPr>
            <w:tcW w:w="1842" w:type="dxa"/>
            <w:gridSpan w:val="2"/>
          </w:tcPr>
          <w:p w:rsidR="00B1045E" w:rsidRDefault="00B1045E" w:rsidP="00B1045E">
            <w:pPr>
              <w:rPr>
                <w:lang w:val="uk-UA"/>
              </w:rPr>
            </w:pPr>
            <w:r>
              <w:rPr>
                <w:lang w:val="uk-UA"/>
              </w:rPr>
              <w:lastRenderedPageBreak/>
              <w:t>Аудиторна робота, 18 год;</w:t>
            </w:r>
          </w:p>
          <w:p w:rsidR="00B1045E" w:rsidRDefault="00B1045E" w:rsidP="00B1045E">
            <w:pPr>
              <w:rPr>
                <w:lang w:val="uk-UA"/>
              </w:rPr>
            </w:pPr>
            <w:r>
              <w:rPr>
                <w:lang w:val="uk-UA"/>
              </w:rPr>
              <w:lastRenderedPageBreak/>
              <w:t>Самостійна робота, 19 год.:</w:t>
            </w:r>
          </w:p>
          <w:p w:rsidR="00B1045E" w:rsidRPr="00CE1083" w:rsidRDefault="00B1045E" w:rsidP="00B1045E">
            <w:pPr>
              <w:rPr>
                <w:lang w:val="uk-UA"/>
              </w:rPr>
            </w:pPr>
            <w:r>
              <w:rPr>
                <w:lang w:val="uk-UA"/>
              </w:rPr>
              <w:t>підготовка до тесту; підготовка завдання 3 підсумкового контролю</w:t>
            </w:r>
          </w:p>
        </w:tc>
        <w:tc>
          <w:tcPr>
            <w:tcW w:w="1276" w:type="dxa"/>
            <w:gridSpan w:val="2"/>
          </w:tcPr>
          <w:p w:rsidR="00B1045E" w:rsidRPr="00CE1083" w:rsidRDefault="00B1045E" w:rsidP="00B1045E">
            <w:pPr>
              <w:jc w:val="both"/>
              <w:rPr>
                <w:lang w:val="uk-UA"/>
              </w:rPr>
            </w:pPr>
            <w:r>
              <w:rPr>
                <w:lang w:val="uk-UA"/>
              </w:rPr>
              <w:lastRenderedPageBreak/>
              <w:t>25 балів</w:t>
            </w:r>
          </w:p>
        </w:tc>
        <w:tc>
          <w:tcPr>
            <w:tcW w:w="1383" w:type="dxa"/>
            <w:gridSpan w:val="2"/>
          </w:tcPr>
          <w:p w:rsidR="00B1045E" w:rsidRPr="00CE1083" w:rsidRDefault="00B1045E" w:rsidP="00B1045E">
            <w:pPr>
              <w:jc w:val="both"/>
              <w:rPr>
                <w:lang w:val="uk-UA"/>
              </w:rPr>
            </w:pPr>
            <w:r>
              <w:rPr>
                <w:lang w:val="uk-UA"/>
              </w:rPr>
              <w:t>Листопад</w:t>
            </w:r>
          </w:p>
        </w:tc>
      </w:tr>
      <w:tr w:rsidR="00B1045E" w:rsidRPr="002A45E8" w:rsidTr="00DE10C3">
        <w:tc>
          <w:tcPr>
            <w:tcW w:w="1809" w:type="dxa"/>
          </w:tcPr>
          <w:p w:rsidR="00B1045E" w:rsidRPr="00AC5AB3" w:rsidRDefault="00B1045E" w:rsidP="00B1045E">
            <w:pPr>
              <w:rPr>
                <w:lang w:val="en-US"/>
              </w:rPr>
            </w:pPr>
            <w:r>
              <w:rPr>
                <w:i/>
                <w:lang w:val="uk-UA"/>
              </w:rPr>
              <w:lastRenderedPageBreak/>
              <w:t>Тема 4.</w:t>
            </w:r>
            <w:r>
              <w:rPr>
                <w:i/>
                <w:lang w:val="en-US"/>
              </w:rPr>
              <w:t xml:space="preserve"> </w:t>
            </w:r>
            <w:r w:rsidRPr="00AC5AB3">
              <w:rPr>
                <w:lang w:val="en-US"/>
              </w:rPr>
              <w:t>Catering for Special Educational Needs (SEN)</w:t>
            </w:r>
            <w:r>
              <w:rPr>
                <w:i/>
                <w:lang w:val="uk-UA"/>
              </w:rPr>
              <w:t xml:space="preserve"> </w:t>
            </w:r>
          </w:p>
          <w:p w:rsidR="00B1045E" w:rsidRPr="00F56F09" w:rsidRDefault="00B1045E" w:rsidP="00B1045E">
            <w:pPr>
              <w:tabs>
                <w:tab w:val="left" w:pos="318"/>
              </w:tabs>
              <w:rPr>
                <w:lang w:val="en-US"/>
              </w:rPr>
            </w:pPr>
            <w:r>
              <w:rPr>
                <w:sz w:val="28"/>
                <w:szCs w:val="28"/>
                <w:lang w:val="en-US"/>
              </w:rPr>
              <w:t>-</w:t>
            </w:r>
            <w:r w:rsidRPr="00F56F09">
              <w:rPr>
                <w:lang w:val="en-US"/>
              </w:rPr>
              <w:t>The notion of SEN and the pre-existing biases and prejudices;</w:t>
            </w:r>
          </w:p>
          <w:p w:rsidR="00B1045E" w:rsidRPr="00F56F09" w:rsidRDefault="00B1045E" w:rsidP="00B1045E">
            <w:pPr>
              <w:pStyle w:val="a5"/>
              <w:numPr>
                <w:ilvl w:val="0"/>
                <w:numId w:val="40"/>
              </w:numPr>
              <w:tabs>
                <w:tab w:val="left" w:pos="0"/>
                <w:tab w:val="left" w:pos="171"/>
                <w:tab w:val="left" w:pos="313"/>
                <w:tab w:val="left" w:pos="997"/>
              </w:tabs>
              <w:ind w:left="0" w:firstLine="0"/>
              <w:rPr>
                <w:lang w:val="en-US"/>
              </w:rPr>
            </w:pPr>
            <w:r w:rsidRPr="00F56F09">
              <w:rPr>
                <w:lang w:val="en-US"/>
              </w:rPr>
              <w:t>Medical and social model approaches to SEN;</w:t>
            </w:r>
          </w:p>
          <w:p w:rsidR="00B1045E" w:rsidRPr="00F56F09" w:rsidRDefault="00B1045E" w:rsidP="00B1045E">
            <w:pPr>
              <w:pStyle w:val="a5"/>
              <w:numPr>
                <w:ilvl w:val="0"/>
                <w:numId w:val="40"/>
              </w:numPr>
              <w:tabs>
                <w:tab w:val="left" w:pos="0"/>
                <w:tab w:val="left" w:pos="171"/>
                <w:tab w:val="left" w:pos="313"/>
                <w:tab w:val="left" w:pos="997"/>
              </w:tabs>
              <w:ind w:left="29" w:hanging="29"/>
              <w:rPr>
                <w:lang w:val="en-US"/>
              </w:rPr>
            </w:pPr>
            <w:r w:rsidRPr="00F56F09">
              <w:rPr>
                <w:lang w:val="en-US"/>
              </w:rPr>
              <w:t>Learning difficulties and categories of SEN;</w:t>
            </w:r>
          </w:p>
          <w:p w:rsidR="00B1045E" w:rsidRPr="00F56F09" w:rsidRDefault="00B1045E" w:rsidP="00B1045E">
            <w:pPr>
              <w:tabs>
                <w:tab w:val="left" w:pos="318"/>
              </w:tabs>
              <w:rPr>
                <w:lang w:val="en-US"/>
              </w:rPr>
            </w:pPr>
            <w:r>
              <w:rPr>
                <w:lang w:val="en-US"/>
              </w:rPr>
              <w:t>-</w:t>
            </w:r>
            <w:r w:rsidRPr="00F56F09">
              <w:rPr>
                <w:lang w:val="en-US"/>
              </w:rPr>
              <w:t>The principle of differentia</w:t>
            </w:r>
            <w:r>
              <w:rPr>
                <w:lang w:val="en-US"/>
              </w:rPr>
              <w:t>-</w:t>
            </w:r>
            <w:r w:rsidRPr="00F56F09">
              <w:rPr>
                <w:lang w:val="en-US"/>
              </w:rPr>
              <w:t xml:space="preserve">tion: </w:t>
            </w:r>
          </w:p>
          <w:p w:rsidR="00B1045E" w:rsidRPr="00F56F09" w:rsidRDefault="00B1045E" w:rsidP="00B1045E">
            <w:pPr>
              <w:widowControl w:val="0"/>
              <w:pBdr>
                <w:top w:val="nil"/>
                <w:left w:val="nil"/>
                <w:bottom w:val="nil"/>
                <w:right w:val="nil"/>
                <w:between w:val="nil"/>
              </w:pBdr>
              <w:tabs>
                <w:tab w:val="left" w:pos="318"/>
              </w:tabs>
              <w:contextualSpacing/>
              <w:rPr>
                <w:lang w:val="en-US"/>
              </w:rPr>
            </w:pPr>
            <w:r w:rsidRPr="00F56F09">
              <w:rPr>
                <w:lang w:val="en-US"/>
              </w:rPr>
              <w:t>by task</w:t>
            </w:r>
            <w:r>
              <w:rPr>
                <w:lang w:val="en-US"/>
              </w:rPr>
              <w:t xml:space="preserve">; </w:t>
            </w:r>
            <w:r w:rsidRPr="00F56F09">
              <w:rPr>
                <w:lang w:val="en-US"/>
              </w:rPr>
              <w:t>by task response (including assessment)</w:t>
            </w:r>
            <w:r>
              <w:rPr>
                <w:lang w:val="en-US"/>
              </w:rPr>
              <w:t>;</w:t>
            </w:r>
          </w:p>
          <w:p w:rsidR="00B1045E" w:rsidRPr="00F56F09" w:rsidRDefault="00B1045E" w:rsidP="00B1045E">
            <w:pPr>
              <w:tabs>
                <w:tab w:val="left" w:pos="0"/>
                <w:tab w:val="left" w:pos="171"/>
                <w:tab w:val="left" w:pos="313"/>
                <w:tab w:val="left" w:pos="997"/>
              </w:tabs>
              <w:rPr>
                <w:lang w:val="en-US"/>
              </w:rPr>
            </w:pPr>
            <w:r w:rsidRPr="00F56F09">
              <w:t>by organisation of content</w:t>
            </w:r>
            <w:r>
              <w:rPr>
                <w:lang w:val="en-US"/>
              </w:rPr>
              <w:t>.</w:t>
            </w:r>
          </w:p>
          <w:p w:rsidR="00B1045E" w:rsidRPr="00F56F09" w:rsidRDefault="00B1045E" w:rsidP="00B1045E">
            <w:pPr>
              <w:pStyle w:val="a5"/>
              <w:numPr>
                <w:ilvl w:val="0"/>
                <w:numId w:val="40"/>
              </w:numPr>
              <w:tabs>
                <w:tab w:val="left" w:pos="0"/>
                <w:tab w:val="left" w:pos="171"/>
                <w:tab w:val="left" w:pos="313"/>
                <w:tab w:val="left" w:pos="997"/>
              </w:tabs>
              <w:ind w:left="29" w:hanging="29"/>
              <w:rPr>
                <w:lang w:val="en-US"/>
              </w:rPr>
            </w:pPr>
            <w:r w:rsidRPr="00F56F09">
              <w:rPr>
                <w:lang w:val="en-US"/>
              </w:rPr>
              <w:lastRenderedPageBreak/>
              <w:t>The notion of an inclusive EL classroom;</w:t>
            </w:r>
          </w:p>
          <w:p w:rsidR="00B1045E" w:rsidRPr="00F56F09" w:rsidRDefault="00B1045E" w:rsidP="00B1045E">
            <w:pPr>
              <w:pStyle w:val="a5"/>
              <w:numPr>
                <w:ilvl w:val="0"/>
                <w:numId w:val="40"/>
              </w:numPr>
              <w:tabs>
                <w:tab w:val="left" w:pos="0"/>
                <w:tab w:val="left" w:pos="171"/>
                <w:tab w:val="left" w:pos="313"/>
                <w:tab w:val="left" w:pos="997"/>
              </w:tabs>
              <w:ind w:left="29" w:hanging="29"/>
              <w:rPr>
                <w:lang w:val="en-US"/>
              </w:rPr>
            </w:pPr>
            <w:r w:rsidRPr="00F56F09">
              <w:rPr>
                <w:lang w:val="en-US"/>
              </w:rPr>
              <w:t>Teaching strategies which make English learning accessible to all;</w:t>
            </w:r>
          </w:p>
          <w:p w:rsidR="00B1045E" w:rsidRPr="00F56F09" w:rsidRDefault="00B1045E" w:rsidP="00B1045E">
            <w:pPr>
              <w:pStyle w:val="a5"/>
              <w:numPr>
                <w:ilvl w:val="0"/>
                <w:numId w:val="40"/>
              </w:numPr>
              <w:tabs>
                <w:tab w:val="left" w:pos="171"/>
              </w:tabs>
              <w:ind w:left="29" w:firstLine="0"/>
              <w:rPr>
                <w:lang w:val="en-US"/>
              </w:rPr>
            </w:pPr>
            <w:r w:rsidRPr="00F56F09">
              <w:rPr>
                <w:lang w:val="en-US"/>
              </w:rPr>
              <w:t xml:space="preserve">Practical guidelines for creating an inclusive EL classroom for: </w:t>
            </w:r>
          </w:p>
          <w:p w:rsidR="00B1045E" w:rsidRPr="00F56F09" w:rsidRDefault="00B1045E" w:rsidP="00B1045E">
            <w:pPr>
              <w:widowControl w:val="0"/>
              <w:pBdr>
                <w:top w:val="nil"/>
                <w:left w:val="nil"/>
                <w:bottom w:val="nil"/>
                <w:right w:val="nil"/>
                <w:between w:val="nil"/>
              </w:pBdr>
              <w:tabs>
                <w:tab w:val="left" w:pos="318"/>
              </w:tabs>
              <w:ind w:left="29"/>
              <w:contextualSpacing/>
              <w:rPr>
                <w:lang w:val="en-US"/>
              </w:rPr>
            </w:pPr>
            <w:r w:rsidRPr="00F56F09">
              <w:rPr>
                <w:lang w:val="en-US"/>
              </w:rPr>
              <w:t>learners with behavioural, social and emotional needs</w:t>
            </w:r>
            <w:r>
              <w:rPr>
                <w:lang w:val="en-US"/>
              </w:rPr>
              <w:t>;</w:t>
            </w:r>
            <w:r w:rsidRPr="00F56F09">
              <w:rPr>
                <w:lang w:val="en-US"/>
              </w:rPr>
              <w:t xml:space="preserve"> </w:t>
            </w:r>
          </w:p>
          <w:p w:rsidR="00B1045E" w:rsidRPr="00F56F09" w:rsidRDefault="00B1045E" w:rsidP="00B1045E">
            <w:pPr>
              <w:widowControl w:val="0"/>
              <w:pBdr>
                <w:top w:val="nil"/>
                <w:left w:val="nil"/>
                <w:bottom w:val="nil"/>
                <w:right w:val="nil"/>
                <w:between w:val="nil"/>
              </w:pBdr>
              <w:tabs>
                <w:tab w:val="left" w:pos="318"/>
              </w:tabs>
              <w:ind w:left="29"/>
              <w:contextualSpacing/>
              <w:rPr>
                <w:lang w:val="en-US"/>
              </w:rPr>
            </w:pPr>
            <w:r w:rsidRPr="00F56F09">
              <w:rPr>
                <w:lang w:val="en-US"/>
              </w:rPr>
              <w:t>learners with sensory and physical needs</w:t>
            </w:r>
            <w:r>
              <w:rPr>
                <w:lang w:val="en-US"/>
              </w:rPr>
              <w:t>;</w:t>
            </w:r>
            <w:r w:rsidRPr="00F56F09">
              <w:rPr>
                <w:lang w:val="en-US"/>
              </w:rPr>
              <w:t xml:space="preserve"> </w:t>
            </w:r>
          </w:p>
          <w:p w:rsidR="00B1045E" w:rsidRPr="00F56F09" w:rsidRDefault="00B1045E" w:rsidP="00B1045E">
            <w:pPr>
              <w:widowControl w:val="0"/>
              <w:pBdr>
                <w:top w:val="nil"/>
                <w:left w:val="nil"/>
                <w:bottom w:val="nil"/>
                <w:right w:val="nil"/>
                <w:between w:val="nil"/>
              </w:pBdr>
              <w:tabs>
                <w:tab w:val="left" w:pos="318"/>
              </w:tabs>
              <w:ind w:left="29"/>
              <w:contextualSpacing/>
              <w:rPr>
                <w:lang w:val="en-US"/>
              </w:rPr>
            </w:pPr>
            <w:r w:rsidRPr="00F56F09">
              <w:rPr>
                <w:lang w:val="en-US"/>
              </w:rPr>
              <w:t>learners with cognition and learning needs</w:t>
            </w:r>
            <w:r>
              <w:rPr>
                <w:lang w:val="en-US"/>
              </w:rPr>
              <w:t>;</w:t>
            </w:r>
            <w:r w:rsidRPr="00F56F09">
              <w:rPr>
                <w:lang w:val="en-US"/>
              </w:rPr>
              <w:t xml:space="preserve"> </w:t>
            </w:r>
          </w:p>
          <w:p w:rsidR="00B1045E" w:rsidRPr="00F56F09" w:rsidRDefault="00B1045E" w:rsidP="00B1045E">
            <w:pPr>
              <w:pStyle w:val="a5"/>
              <w:tabs>
                <w:tab w:val="left" w:pos="0"/>
                <w:tab w:val="left" w:pos="171"/>
                <w:tab w:val="left" w:pos="313"/>
                <w:tab w:val="left" w:pos="997"/>
              </w:tabs>
              <w:ind w:left="29"/>
              <w:rPr>
                <w:lang w:val="en-US"/>
              </w:rPr>
            </w:pPr>
            <w:r w:rsidRPr="00F56F09">
              <w:t>gifted and talented learners</w:t>
            </w:r>
            <w:r>
              <w:rPr>
                <w:lang w:val="en-US"/>
              </w:rPr>
              <w:t>.</w:t>
            </w:r>
          </w:p>
        </w:tc>
        <w:tc>
          <w:tcPr>
            <w:tcW w:w="992" w:type="dxa"/>
          </w:tcPr>
          <w:p w:rsidR="00B1045E" w:rsidRDefault="00B1045E" w:rsidP="00B1045E">
            <w:pPr>
              <w:rPr>
                <w:lang w:val="uk-UA"/>
              </w:rPr>
            </w:pPr>
            <w:r>
              <w:rPr>
                <w:lang w:val="uk-UA"/>
              </w:rPr>
              <w:lastRenderedPageBreak/>
              <w:t>Практичне заняття 28-37</w:t>
            </w:r>
          </w:p>
          <w:p w:rsidR="00B1045E" w:rsidRDefault="00B1045E" w:rsidP="00B1045E">
            <w:pPr>
              <w:rPr>
                <w:lang w:val="uk-UA"/>
              </w:rPr>
            </w:pPr>
          </w:p>
        </w:tc>
        <w:tc>
          <w:tcPr>
            <w:tcW w:w="2127" w:type="dxa"/>
            <w:gridSpan w:val="3"/>
          </w:tcPr>
          <w:p w:rsidR="00B1045E" w:rsidRDefault="00B1045E" w:rsidP="00B1045E">
            <w:pPr>
              <w:rPr>
                <w:lang w:val="uk-UA"/>
              </w:rPr>
            </w:pPr>
            <w:r>
              <w:rPr>
                <w:lang w:val="uk-UA"/>
              </w:rPr>
              <w:t>Основна: 1, 2, 3, 4, 5</w:t>
            </w:r>
          </w:p>
          <w:p w:rsidR="00B1045E" w:rsidRDefault="00B1045E" w:rsidP="00B1045E">
            <w:pPr>
              <w:rPr>
                <w:lang w:val="uk-UA"/>
              </w:rPr>
            </w:pPr>
            <w:r>
              <w:rPr>
                <w:lang w:val="uk-UA"/>
              </w:rPr>
              <w:t>Допоміжна: 4</w:t>
            </w:r>
          </w:p>
        </w:tc>
        <w:tc>
          <w:tcPr>
            <w:tcW w:w="1842" w:type="dxa"/>
            <w:gridSpan w:val="2"/>
          </w:tcPr>
          <w:p w:rsidR="00B1045E" w:rsidRDefault="00B1045E" w:rsidP="00B1045E">
            <w:pPr>
              <w:rPr>
                <w:lang w:val="uk-UA"/>
              </w:rPr>
            </w:pPr>
            <w:r>
              <w:rPr>
                <w:lang w:val="uk-UA"/>
              </w:rPr>
              <w:t>Аудиторна робота, 20 год;</w:t>
            </w:r>
          </w:p>
          <w:p w:rsidR="00B1045E" w:rsidRDefault="00B1045E" w:rsidP="00B1045E">
            <w:pPr>
              <w:rPr>
                <w:lang w:val="uk-UA"/>
              </w:rPr>
            </w:pPr>
            <w:r>
              <w:rPr>
                <w:lang w:val="uk-UA"/>
              </w:rPr>
              <w:t>Самостійна робота, 19 год.:</w:t>
            </w:r>
          </w:p>
          <w:p w:rsidR="00B1045E" w:rsidRDefault="00B1045E" w:rsidP="00B1045E">
            <w:pPr>
              <w:rPr>
                <w:lang w:val="uk-UA"/>
              </w:rPr>
            </w:pPr>
            <w:r>
              <w:rPr>
                <w:lang w:val="uk-UA"/>
              </w:rPr>
              <w:t>підготовка до тесту; підготовка завдання 4 підсумкового контролю</w:t>
            </w:r>
          </w:p>
        </w:tc>
        <w:tc>
          <w:tcPr>
            <w:tcW w:w="1276" w:type="dxa"/>
            <w:gridSpan w:val="2"/>
          </w:tcPr>
          <w:p w:rsidR="00B1045E" w:rsidRDefault="00B1045E" w:rsidP="00B1045E">
            <w:pPr>
              <w:jc w:val="both"/>
              <w:rPr>
                <w:lang w:val="uk-UA"/>
              </w:rPr>
            </w:pPr>
            <w:r>
              <w:rPr>
                <w:lang w:val="uk-UA"/>
              </w:rPr>
              <w:t>25 балів</w:t>
            </w:r>
          </w:p>
        </w:tc>
        <w:tc>
          <w:tcPr>
            <w:tcW w:w="1383" w:type="dxa"/>
            <w:gridSpan w:val="2"/>
          </w:tcPr>
          <w:p w:rsidR="00B1045E" w:rsidRPr="00B43D20" w:rsidRDefault="00B1045E" w:rsidP="00B1045E">
            <w:pPr>
              <w:jc w:val="both"/>
              <w:rPr>
                <w:lang w:val="uk-UA"/>
              </w:rPr>
            </w:pPr>
            <w:r>
              <w:rPr>
                <w:lang w:val="uk-UA"/>
              </w:rPr>
              <w:t>Грудень-січень</w:t>
            </w:r>
          </w:p>
        </w:tc>
      </w:tr>
      <w:tr w:rsidR="00B1045E" w:rsidRPr="002A45E8" w:rsidTr="00D93D1C">
        <w:tc>
          <w:tcPr>
            <w:tcW w:w="9429" w:type="dxa"/>
            <w:gridSpan w:val="11"/>
          </w:tcPr>
          <w:p w:rsidR="00B1045E" w:rsidRDefault="00B1045E" w:rsidP="00B1045E">
            <w:pPr>
              <w:jc w:val="center"/>
              <w:rPr>
                <w:lang w:val="uk-UA"/>
              </w:rPr>
            </w:pPr>
            <w:r>
              <w:rPr>
                <w:b/>
                <w:bCs/>
              </w:rPr>
              <w:lastRenderedPageBreak/>
              <w:t>Змістовий модуль 6</w:t>
            </w:r>
            <w:r w:rsidRPr="002F1E0A">
              <w:rPr>
                <w:b/>
                <w:bCs/>
              </w:rPr>
              <w:t>.</w:t>
            </w:r>
            <w:r w:rsidRPr="002F1E0A">
              <w:t xml:space="preserve"> </w:t>
            </w:r>
            <w:r w:rsidRPr="00F56F09">
              <w:rPr>
                <w:b/>
                <w:lang w:val="uk-UA"/>
              </w:rPr>
              <w:t>Професійний розвиток</w:t>
            </w:r>
          </w:p>
        </w:tc>
      </w:tr>
      <w:tr w:rsidR="00400B04" w:rsidRPr="002A45E8" w:rsidTr="00DE10C3">
        <w:tc>
          <w:tcPr>
            <w:tcW w:w="1809" w:type="dxa"/>
          </w:tcPr>
          <w:p w:rsidR="00400B04" w:rsidRPr="003B4178" w:rsidRDefault="00400B04" w:rsidP="00400B04">
            <w:pPr>
              <w:rPr>
                <w:i/>
                <w:lang w:val="en-US"/>
              </w:rPr>
            </w:pPr>
            <w:r w:rsidRPr="005F0B41">
              <w:rPr>
                <w:i/>
              </w:rPr>
              <w:t>Тема</w:t>
            </w:r>
            <w:r>
              <w:rPr>
                <w:i/>
                <w:lang w:val="en-GB"/>
              </w:rPr>
              <w:t xml:space="preserve"> 5</w:t>
            </w:r>
            <w:r w:rsidRPr="005F0B41">
              <w:rPr>
                <w:i/>
                <w:lang w:val="en-GB"/>
              </w:rPr>
              <w:t xml:space="preserve">. </w:t>
            </w:r>
          </w:p>
          <w:p w:rsidR="00400B04" w:rsidRPr="00F56F09" w:rsidRDefault="00400B04" w:rsidP="00400B04">
            <w:pPr>
              <w:spacing w:line="256" w:lineRule="auto"/>
              <w:rPr>
                <w:i/>
                <w:lang w:val="uk-UA"/>
              </w:rPr>
            </w:pPr>
            <w:r w:rsidRPr="00F56F09">
              <w:rPr>
                <w:i/>
                <w:lang w:val="en-US"/>
              </w:rPr>
              <w:t>Action Research 2</w:t>
            </w:r>
          </w:p>
          <w:p w:rsidR="00400B04" w:rsidRDefault="00400B04" w:rsidP="00400B04">
            <w:pPr>
              <w:pStyle w:val="a5"/>
              <w:numPr>
                <w:ilvl w:val="0"/>
                <w:numId w:val="40"/>
              </w:numPr>
              <w:tabs>
                <w:tab w:val="left" w:pos="171"/>
              </w:tabs>
              <w:ind w:left="29" w:hanging="29"/>
              <w:rPr>
                <w:lang w:val="en-US"/>
              </w:rPr>
            </w:pPr>
            <w:r w:rsidRPr="00F56F09">
              <w:rPr>
                <w:lang w:val="en-US"/>
              </w:rPr>
              <w:t>Enhancing skill</w:t>
            </w:r>
            <w:r>
              <w:rPr>
                <w:lang w:val="en-US"/>
              </w:rPr>
              <w:t xml:space="preserve">s that the students acquired </w:t>
            </w:r>
            <w:proofErr w:type="gramStart"/>
            <w:r>
              <w:rPr>
                <w:lang w:val="en-US"/>
              </w:rPr>
              <w:t xml:space="preserve">as </w:t>
            </w:r>
            <w:r w:rsidRPr="00F56F09">
              <w:rPr>
                <w:lang w:val="en-US"/>
              </w:rPr>
              <w:t>a result</w:t>
            </w:r>
            <w:proofErr w:type="gramEnd"/>
            <w:r w:rsidRPr="00F56F09">
              <w:rPr>
                <w:lang w:val="en-US"/>
              </w:rPr>
              <w:t xml:space="preserve"> of learning on Module 5, Unit 5.1. </w:t>
            </w:r>
          </w:p>
          <w:p w:rsidR="00400B04" w:rsidRPr="00F56F09" w:rsidRDefault="00400B04" w:rsidP="00400B04">
            <w:pPr>
              <w:pStyle w:val="a5"/>
              <w:numPr>
                <w:ilvl w:val="0"/>
                <w:numId w:val="40"/>
              </w:numPr>
              <w:tabs>
                <w:tab w:val="left" w:pos="171"/>
              </w:tabs>
              <w:ind w:left="29" w:hanging="29"/>
              <w:rPr>
                <w:lang w:val="en-US"/>
              </w:rPr>
            </w:pPr>
            <w:r>
              <w:rPr>
                <w:lang w:val="en-US"/>
              </w:rPr>
              <w:t>A</w:t>
            </w:r>
            <w:r w:rsidRPr="00F56F09">
              <w:rPr>
                <w:lang w:val="en-US"/>
              </w:rPr>
              <w:t>ssisting students in writing, editing and finalisin</w:t>
            </w:r>
            <w:r>
              <w:rPr>
                <w:lang w:val="en-US"/>
              </w:rPr>
              <w:t>g their course paper;</w:t>
            </w:r>
          </w:p>
          <w:p w:rsidR="00400B04" w:rsidRPr="00F56F09" w:rsidRDefault="00400B04" w:rsidP="00400B04">
            <w:pPr>
              <w:pStyle w:val="a5"/>
              <w:numPr>
                <w:ilvl w:val="0"/>
                <w:numId w:val="40"/>
              </w:numPr>
              <w:tabs>
                <w:tab w:val="left" w:pos="171"/>
              </w:tabs>
              <w:ind w:left="29" w:hanging="29"/>
              <w:rPr>
                <w:lang w:val="uk-UA"/>
              </w:rPr>
            </w:pPr>
            <w:r>
              <w:rPr>
                <w:lang w:val="uk-UA"/>
              </w:rPr>
              <w:t>С</w:t>
            </w:r>
            <w:r w:rsidRPr="00F56F09">
              <w:rPr>
                <w:lang w:val="en-US"/>
              </w:rPr>
              <w:t xml:space="preserve">ontent based exclusively on students’ needs in carrying out an action research and </w:t>
            </w:r>
            <w:r w:rsidRPr="00F56F09">
              <w:rPr>
                <w:lang w:val="en-US"/>
              </w:rPr>
              <w:lastRenderedPageBreak/>
              <w:t xml:space="preserve">writing a </w:t>
            </w:r>
            <w:r>
              <w:rPr>
                <w:lang w:val="en-US"/>
              </w:rPr>
              <w:t>course</w:t>
            </w:r>
            <w:r w:rsidRPr="00F56F09">
              <w:rPr>
                <w:lang w:val="en-US"/>
              </w:rPr>
              <w:t xml:space="preserve"> paper.</w:t>
            </w:r>
          </w:p>
        </w:tc>
        <w:tc>
          <w:tcPr>
            <w:tcW w:w="992" w:type="dxa"/>
          </w:tcPr>
          <w:p w:rsidR="00400B04" w:rsidRDefault="00400B04" w:rsidP="00400B04">
            <w:pPr>
              <w:rPr>
                <w:lang w:val="uk-UA"/>
              </w:rPr>
            </w:pPr>
            <w:r>
              <w:rPr>
                <w:lang w:val="uk-UA"/>
              </w:rPr>
              <w:lastRenderedPageBreak/>
              <w:t>Консультативне заняття 38-45</w:t>
            </w:r>
          </w:p>
        </w:tc>
        <w:tc>
          <w:tcPr>
            <w:tcW w:w="2127" w:type="dxa"/>
            <w:gridSpan w:val="3"/>
          </w:tcPr>
          <w:p w:rsidR="00400B04" w:rsidRDefault="00400B04" w:rsidP="00400B04">
            <w:pPr>
              <w:rPr>
                <w:lang w:val="uk-UA"/>
              </w:rPr>
            </w:pPr>
            <w:r>
              <w:rPr>
                <w:lang w:val="uk-UA"/>
              </w:rPr>
              <w:t>Основна: 1, 2, 3, 4, 5</w:t>
            </w:r>
          </w:p>
          <w:p w:rsidR="00400B04" w:rsidRPr="006077AA" w:rsidRDefault="00400B04" w:rsidP="00400B04">
            <w:pPr>
              <w:rPr>
                <w:lang w:val="en-US"/>
              </w:rPr>
            </w:pPr>
            <w:r>
              <w:rPr>
                <w:lang w:val="uk-UA"/>
              </w:rPr>
              <w:t xml:space="preserve">Допоміжна: </w:t>
            </w:r>
            <w:r>
              <w:rPr>
                <w:lang w:val="en-US"/>
              </w:rPr>
              <w:t>5, 7</w:t>
            </w:r>
          </w:p>
        </w:tc>
        <w:tc>
          <w:tcPr>
            <w:tcW w:w="1842" w:type="dxa"/>
            <w:gridSpan w:val="2"/>
          </w:tcPr>
          <w:p w:rsidR="00400B04" w:rsidRDefault="00400B04" w:rsidP="00400B04">
            <w:pPr>
              <w:rPr>
                <w:lang w:val="uk-UA"/>
              </w:rPr>
            </w:pPr>
            <w:r>
              <w:rPr>
                <w:lang w:val="uk-UA"/>
              </w:rPr>
              <w:t>Аудиторна робота, 16 год.</w:t>
            </w:r>
          </w:p>
          <w:p w:rsidR="00400B04" w:rsidRDefault="00400B04" w:rsidP="00400B04">
            <w:pPr>
              <w:rPr>
                <w:lang w:val="uk-UA"/>
              </w:rPr>
            </w:pPr>
            <w:r>
              <w:rPr>
                <w:lang w:val="uk-UA"/>
              </w:rPr>
              <w:t xml:space="preserve"> </w:t>
            </w:r>
          </w:p>
        </w:tc>
        <w:tc>
          <w:tcPr>
            <w:tcW w:w="1276" w:type="dxa"/>
            <w:gridSpan w:val="2"/>
          </w:tcPr>
          <w:p w:rsidR="00400B04" w:rsidRDefault="00400B04" w:rsidP="00400B04">
            <w:pPr>
              <w:jc w:val="both"/>
              <w:rPr>
                <w:lang w:val="uk-UA"/>
              </w:rPr>
            </w:pPr>
            <w:r>
              <w:rPr>
                <w:lang w:val="uk-UA"/>
              </w:rPr>
              <w:t>Не оцінюється</w:t>
            </w:r>
          </w:p>
        </w:tc>
        <w:tc>
          <w:tcPr>
            <w:tcW w:w="1383" w:type="dxa"/>
            <w:gridSpan w:val="2"/>
          </w:tcPr>
          <w:p w:rsidR="00400B04" w:rsidRDefault="00400B04" w:rsidP="00400B04">
            <w:pPr>
              <w:jc w:val="both"/>
              <w:rPr>
                <w:lang w:val="uk-UA"/>
              </w:rPr>
            </w:pPr>
            <w:r>
              <w:rPr>
                <w:lang w:val="uk-UA"/>
              </w:rPr>
              <w:t>Лютий-</w:t>
            </w:r>
          </w:p>
          <w:p w:rsidR="00400B04" w:rsidRDefault="00400B04" w:rsidP="00400B04">
            <w:pPr>
              <w:jc w:val="both"/>
              <w:rPr>
                <w:lang w:val="uk-UA"/>
              </w:rPr>
            </w:pPr>
            <w:r>
              <w:rPr>
                <w:lang w:val="uk-UA"/>
              </w:rPr>
              <w:t>березень</w:t>
            </w:r>
          </w:p>
        </w:tc>
      </w:tr>
      <w:tr w:rsidR="00400B04" w:rsidRPr="002A45E8" w:rsidTr="00DE10C3">
        <w:tc>
          <w:tcPr>
            <w:tcW w:w="1809" w:type="dxa"/>
          </w:tcPr>
          <w:p w:rsidR="00400B04" w:rsidRPr="0002460B" w:rsidRDefault="00400B04" w:rsidP="00400B04">
            <w:pPr>
              <w:rPr>
                <w:bCs/>
                <w:lang w:val="en-US"/>
              </w:rPr>
            </w:pPr>
            <w:r w:rsidRPr="000B3E75">
              <w:rPr>
                <w:i/>
              </w:rPr>
              <w:lastRenderedPageBreak/>
              <w:t>Тема</w:t>
            </w:r>
            <w:r>
              <w:rPr>
                <w:i/>
                <w:lang w:val="en-GB"/>
              </w:rPr>
              <w:t xml:space="preserve"> 6</w:t>
            </w:r>
            <w:r w:rsidRPr="000B3E75">
              <w:rPr>
                <w:i/>
                <w:lang w:val="en-GB"/>
              </w:rPr>
              <w:t>.</w:t>
            </w:r>
            <w:r>
              <w:rPr>
                <w:i/>
                <w:lang w:val="uk-UA"/>
              </w:rPr>
              <w:t xml:space="preserve"> </w:t>
            </w:r>
            <w:r w:rsidRPr="00260BFE">
              <w:rPr>
                <w:i/>
                <w:lang w:val="en-US"/>
              </w:rPr>
              <w:t>Developing Intercultural Competence</w:t>
            </w:r>
          </w:p>
          <w:p w:rsidR="00400B04" w:rsidRPr="00260BFE" w:rsidRDefault="00400B04" w:rsidP="00400B04">
            <w:pPr>
              <w:tabs>
                <w:tab w:val="left" w:pos="318"/>
              </w:tabs>
              <w:rPr>
                <w:lang w:val="en-US"/>
              </w:rPr>
            </w:pPr>
            <w:r>
              <w:rPr>
                <w:lang w:val="uk-UA"/>
              </w:rPr>
              <w:t>-</w:t>
            </w:r>
            <w:r w:rsidRPr="00260BFE">
              <w:rPr>
                <w:lang w:val="en-US"/>
              </w:rPr>
              <w:t>Notions of cultural awareness and intercultural competence.</w:t>
            </w:r>
          </w:p>
          <w:p w:rsidR="00400B04" w:rsidRPr="00260BFE" w:rsidRDefault="00400B04" w:rsidP="00400B04">
            <w:pPr>
              <w:tabs>
                <w:tab w:val="left" w:pos="318"/>
              </w:tabs>
              <w:rPr>
                <w:lang w:val="en-US"/>
              </w:rPr>
            </w:pPr>
            <w:r>
              <w:rPr>
                <w:lang w:val="uk-UA"/>
              </w:rPr>
              <w:t>-</w:t>
            </w:r>
            <w:r w:rsidRPr="00260BFE">
              <w:rPr>
                <w:lang w:val="en-US"/>
              </w:rPr>
              <w:t>Distinction between ‘big C’ and ‘little c’ cultures.</w:t>
            </w:r>
          </w:p>
          <w:p w:rsidR="00400B04" w:rsidRPr="00260BFE" w:rsidRDefault="00400B04" w:rsidP="00400B04">
            <w:pPr>
              <w:pStyle w:val="a5"/>
              <w:numPr>
                <w:ilvl w:val="0"/>
                <w:numId w:val="40"/>
              </w:numPr>
              <w:tabs>
                <w:tab w:val="left" w:pos="171"/>
              </w:tabs>
              <w:ind w:left="29" w:firstLine="0"/>
              <w:rPr>
                <w:bCs/>
                <w:lang w:val="en-US"/>
              </w:rPr>
            </w:pPr>
            <w:r w:rsidRPr="00260BFE">
              <w:rPr>
                <w:lang w:val="en-US"/>
              </w:rPr>
              <w:t>Analysis of behaviour in an intercultural encounter;</w:t>
            </w:r>
          </w:p>
          <w:p w:rsidR="00400B04" w:rsidRPr="00260BFE" w:rsidRDefault="00400B04" w:rsidP="00400B04">
            <w:pPr>
              <w:pStyle w:val="a5"/>
              <w:numPr>
                <w:ilvl w:val="0"/>
                <w:numId w:val="40"/>
              </w:numPr>
              <w:tabs>
                <w:tab w:val="left" w:pos="171"/>
              </w:tabs>
              <w:ind w:left="29" w:right="-137" w:firstLine="0"/>
              <w:rPr>
                <w:lang w:val="en-US"/>
              </w:rPr>
            </w:pPr>
            <w:r w:rsidRPr="00260BFE">
              <w:rPr>
                <w:lang w:val="en-US"/>
              </w:rPr>
              <w:t>Identification and analysis of stereotypes and prejudices across cultures.</w:t>
            </w:r>
          </w:p>
          <w:p w:rsidR="00400B04" w:rsidRPr="00260BFE" w:rsidRDefault="00400B04" w:rsidP="00400B04">
            <w:pPr>
              <w:pStyle w:val="a5"/>
              <w:numPr>
                <w:ilvl w:val="0"/>
                <w:numId w:val="40"/>
              </w:numPr>
              <w:tabs>
                <w:tab w:val="left" w:pos="171"/>
              </w:tabs>
              <w:ind w:left="29" w:hanging="29"/>
              <w:rPr>
                <w:lang w:val="en-US"/>
              </w:rPr>
            </w:pPr>
            <w:r w:rsidRPr="00260BFE">
              <w:rPr>
                <w:lang w:val="en-US"/>
              </w:rPr>
              <w:t>Culture clashes, cultural shock, cultural blunders and compensatory communicative strategies:</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Pr>
                <w:lang w:val="en-US"/>
              </w:rPr>
              <w:t>a</w:t>
            </w:r>
            <w:r w:rsidRPr="00900AA1">
              <w:rPr>
                <w:lang w:val="en-US"/>
              </w:rPr>
              <w:t>voidance</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Pr>
                <w:lang w:val="en-US"/>
              </w:rPr>
              <w:t>c</w:t>
            </w:r>
            <w:r w:rsidRPr="00900AA1">
              <w:rPr>
                <w:lang w:val="en-US"/>
              </w:rPr>
              <w:t>ircumlocution</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Pr>
                <w:lang w:val="en-US"/>
              </w:rPr>
              <w:t>a</w:t>
            </w:r>
            <w:r w:rsidRPr="00900AA1">
              <w:rPr>
                <w:lang w:val="en-US"/>
              </w:rPr>
              <w:t>pproximation</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word coinage</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non-linguistic signals</w:t>
            </w:r>
            <w:r>
              <w:rPr>
                <w:lang w:val="en-US"/>
              </w:rPr>
              <w:t>;</w:t>
            </w:r>
          </w:p>
          <w:p w:rsidR="00400B04" w:rsidRPr="00900AA1" w:rsidRDefault="00400B04" w:rsidP="00400B04">
            <w:pPr>
              <w:rPr>
                <w:bCs/>
                <w:lang w:val="en-US"/>
              </w:rPr>
            </w:pPr>
            <w:r w:rsidRPr="00900AA1">
              <w:rPr>
                <w:lang w:val="en-US"/>
              </w:rPr>
              <w:t>appeal for help</w:t>
            </w:r>
            <w:r w:rsidRPr="00900AA1">
              <w:rPr>
                <w:lang w:val="uk-UA"/>
              </w:rPr>
              <w:t>;</w:t>
            </w:r>
          </w:p>
          <w:p w:rsidR="00400B04" w:rsidRPr="00900AA1" w:rsidRDefault="00400B04" w:rsidP="00400B04">
            <w:pPr>
              <w:pStyle w:val="a5"/>
              <w:numPr>
                <w:ilvl w:val="0"/>
                <w:numId w:val="40"/>
              </w:numPr>
              <w:tabs>
                <w:tab w:val="left" w:pos="171"/>
              </w:tabs>
              <w:ind w:left="0" w:firstLine="0"/>
              <w:rPr>
                <w:lang w:val="en-US"/>
              </w:rPr>
            </w:pPr>
            <w:r w:rsidRPr="00900AA1">
              <w:rPr>
                <w:lang w:val="en-US"/>
              </w:rPr>
              <w:t>Manifestations of culture in language:</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Pr>
                <w:lang w:val="en-US"/>
              </w:rPr>
              <w:t>i</w:t>
            </w:r>
            <w:r w:rsidRPr="00900AA1">
              <w:rPr>
                <w:lang w:val="en-US"/>
              </w:rPr>
              <w:t>dioms</w:t>
            </w:r>
            <w:r>
              <w:rPr>
                <w:lang w:val="en-US"/>
              </w:rPr>
              <w:t>;</w:t>
            </w:r>
          </w:p>
          <w:p w:rsidR="00400B04" w:rsidRPr="00260BFE"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non-equivalent and background lexis</w:t>
            </w:r>
            <w:r>
              <w:rPr>
                <w:lang w:val="en-US"/>
              </w:rPr>
              <w:t xml:space="preserve"> </w:t>
            </w:r>
            <w:r w:rsidRPr="00260BFE">
              <w:rPr>
                <w:lang w:val="en-US"/>
              </w:rPr>
              <w:t>and ways of dealing with them in English classes:</w:t>
            </w:r>
          </w:p>
          <w:p w:rsidR="00400B04" w:rsidRDefault="00400B04" w:rsidP="00400B04">
            <w:pPr>
              <w:widowControl w:val="0"/>
              <w:pBdr>
                <w:top w:val="nil"/>
                <w:left w:val="nil"/>
                <w:bottom w:val="nil"/>
                <w:right w:val="nil"/>
                <w:between w:val="nil"/>
              </w:pBdr>
              <w:tabs>
                <w:tab w:val="left" w:pos="318"/>
              </w:tabs>
              <w:contextualSpacing/>
              <w:rPr>
                <w:lang w:val="en-US"/>
              </w:rPr>
            </w:pPr>
            <w:r w:rsidRPr="00260BFE">
              <w:rPr>
                <w:lang w:val="en-US"/>
              </w:rPr>
              <w:t>using cultural notes provided in monolingual dictionaries</w:t>
            </w:r>
            <w:r>
              <w:rPr>
                <w:lang w:val="en-US"/>
              </w:rPr>
              <w:t>;</w:t>
            </w:r>
          </w:p>
          <w:p w:rsidR="00400B04" w:rsidRPr="00260BFE" w:rsidRDefault="00400B04" w:rsidP="00400B04">
            <w:pPr>
              <w:widowControl w:val="0"/>
              <w:pBdr>
                <w:top w:val="nil"/>
                <w:left w:val="nil"/>
                <w:bottom w:val="nil"/>
                <w:right w:val="nil"/>
                <w:between w:val="nil"/>
              </w:pBdr>
              <w:tabs>
                <w:tab w:val="left" w:pos="318"/>
              </w:tabs>
              <w:contextualSpacing/>
              <w:rPr>
                <w:bCs/>
                <w:lang w:val="en-US"/>
              </w:rPr>
            </w:pPr>
            <w:r w:rsidRPr="00260BFE">
              <w:lastRenderedPageBreak/>
              <w:t>making comparisons between cultures</w:t>
            </w:r>
            <w:r w:rsidRPr="00260BFE">
              <w:rPr>
                <w:lang w:val="uk-UA"/>
              </w:rPr>
              <w:t>;</w:t>
            </w:r>
          </w:p>
          <w:p w:rsidR="00400B04" w:rsidRPr="00900AA1" w:rsidRDefault="00400B04" w:rsidP="00400B04">
            <w:pPr>
              <w:pStyle w:val="a5"/>
              <w:numPr>
                <w:ilvl w:val="0"/>
                <w:numId w:val="40"/>
              </w:numPr>
              <w:tabs>
                <w:tab w:val="left" w:pos="171"/>
              </w:tabs>
              <w:ind w:left="29" w:hanging="29"/>
              <w:rPr>
                <w:lang w:val="en-US"/>
              </w:rPr>
            </w:pPr>
            <w:r w:rsidRPr="00900AA1">
              <w:rPr>
                <w:lang w:val="en-US"/>
              </w:rPr>
              <w:t>Verbal and non-verbal communicative interaction patterns in intercultural encounters:</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conversational norms</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260BFE">
              <w:rPr>
                <w:lang w:val="en-US"/>
              </w:rPr>
              <w:t>registers and formulas for different communicative domains and situations</w:t>
            </w:r>
            <w:r>
              <w:rPr>
                <w:lang w:val="en-US"/>
              </w:rPr>
              <w:t xml:space="preserve">; </w:t>
            </w:r>
            <w:r w:rsidRPr="00900AA1">
              <w:rPr>
                <w:lang w:val="en-US"/>
              </w:rPr>
              <w:t>rituals and standardised behaviours</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260BFE">
              <w:t>use of body language</w:t>
            </w:r>
            <w:r>
              <w:rPr>
                <w:lang w:val="en-US"/>
              </w:rPr>
              <w:t>.</w:t>
            </w:r>
          </w:p>
          <w:p w:rsidR="00400B04" w:rsidRPr="00900AA1" w:rsidRDefault="00400B04" w:rsidP="00400B04">
            <w:pPr>
              <w:pStyle w:val="a5"/>
              <w:numPr>
                <w:ilvl w:val="0"/>
                <w:numId w:val="40"/>
              </w:numPr>
              <w:tabs>
                <w:tab w:val="left" w:pos="171"/>
              </w:tabs>
              <w:ind w:left="0" w:firstLine="29"/>
              <w:rPr>
                <w:lang w:val="en-US"/>
              </w:rPr>
            </w:pPr>
            <w:r w:rsidRPr="00900AA1">
              <w:rPr>
                <w:lang w:val="en-US"/>
              </w:rPr>
              <w:t>Gender roles and related issues across cultures:</w:t>
            </w:r>
          </w:p>
          <w:p w:rsidR="00400B04" w:rsidRPr="00900AA1" w:rsidRDefault="00400B04" w:rsidP="00400B04">
            <w:pPr>
              <w:widowControl w:val="0"/>
              <w:pBdr>
                <w:top w:val="nil"/>
                <w:left w:val="nil"/>
                <w:bottom w:val="nil"/>
                <w:right w:val="nil"/>
                <w:between w:val="nil"/>
              </w:pBdr>
              <w:tabs>
                <w:tab w:val="left" w:pos="318"/>
              </w:tabs>
              <w:ind w:left="29"/>
              <w:contextualSpacing/>
              <w:rPr>
                <w:lang w:val="en-US"/>
              </w:rPr>
            </w:pPr>
            <w:r w:rsidRPr="00900AA1">
              <w:rPr>
                <w:lang w:val="en-US"/>
              </w:rPr>
              <w:t>gender-neutral language</w:t>
            </w:r>
            <w:r>
              <w:rPr>
                <w:lang w:val="en-US"/>
              </w:rPr>
              <w:t>;</w:t>
            </w:r>
          </w:p>
          <w:p w:rsidR="00400B04" w:rsidRPr="00900AA1" w:rsidRDefault="00400B04" w:rsidP="00400B04">
            <w:pPr>
              <w:widowControl w:val="0"/>
              <w:pBdr>
                <w:top w:val="nil"/>
                <w:left w:val="nil"/>
                <w:bottom w:val="nil"/>
                <w:right w:val="nil"/>
                <w:between w:val="nil"/>
              </w:pBdr>
              <w:tabs>
                <w:tab w:val="left" w:pos="318"/>
              </w:tabs>
              <w:ind w:left="29"/>
              <w:contextualSpacing/>
              <w:rPr>
                <w:lang w:val="en-US"/>
              </w:rPr>
            </w:pPr>
            <w:r w:rsidRPr="00900AA1">
              <w:rPr>
                <w:lang w:val="en-US"/>
              </w:rPr>
              <w:t>sexist language</w:t>
            </w:r>
            <w:r>
              <w:rPr>
                <w:lang w:val="en-US"/>
              </w:rPr>
              <w:t>;</w:t>
            </w:r>
          </w:p>
          <w:p w:rsidR="00400B04" w:rsidRPr="00260BFE" w:rsidRDefault="00400B04" w:rsidP="00400B04">
            <w:pPr>
              <w:pStyle w:val="a5"/>
              <w:ind w:left="29"/>
              <w:rPr>
                <w:bCs/>
                <w:lang w:val="en-US"/>
              </w:rPr>
            </w:pPr>
            <w:r w:rsidRPr="00260BFE">
              <w:rPr>
                <w:lang w:val="en-US"/>
              </w:rPr>
              <w:t>gender differences in conversational styles</w:t>
            </w:r>
            <w:r w:rsidRPr="00260BFE">
              <w:rPr>
                <w:lang w:val="uk-UA"/>
              </w:rPr>
              <w:t>;</w:t>
            </w:r>
          </w:p>
          <w:p w:rsidR="00400B04" w:rsidRPr="00900AA1" w:rsidRDefault="00400B04" w:rsidP="00400B04">
            <w:pPr>
              <w:pStyle w:val="a5"/>
              <w:numPr>
                <w:ilvl w:val="0"/>
                <w:numId w:val="40"/>
              </w:numPr>
              <w:tabs>
                <w:tab w:val="left" w:pos="171"/>
              </w:tabs>
              <w:ind w:left="29" w:hanging="29"/>
              <w:rPr>
                <w:lang w:val="en-US"/>
              </w:rPr>
            </w:pPr>
            <w:r w:rsidRPr="00900AA1">
              <w:rPr>
                <w:lang w:val="en-US"/>
              </w:rPr>
              <w:t>Intercultural issues in a course book text:</w:t>
            </w:r>
          </w:p>
          <w:p w:rsidR="00400B04" w:rsidRPr="00260BFE" w:rsidRDefault="00400B04" w:rsidP="00400B04">
            <w:pPr>
              <w:widowControl w:val="0"/>
              <w:pBdr>
                <w:top w:val="nil"/>
                <w:left w:val="nil"/>
                <w:bottom w:val="nil"/>
                <w:right w:val="nil"/>
                <w:between w:val="nil"/>
              </w:pBdr>
              <w:tabs>
                <w:tab w:val="left" w:pos="318"/>
              </w:tabs>
              <w:contextualSpacing/>
              <w:rPr>
                <w:lang w:val="en-US"/>
              </w:rPr>
            </w:pPr>
            <w:r w:rsidRPr="00260BFE">
              <w:rPr>
                <w:lang w:val="en-US"/>
              </w:rPr>
              <w:t>difficulties in interpretation of historical facts</w:t>
            </w:r>
            <w:r>
              <w:rPr>
                <w:lang w:val="en-US"/>
              </w:rPr>
              <w:t>;</w:t>
            </w:r>
          </w:p>
          <w:p w:rsidR="00400B04"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understanding culture-specific allusions</w:t>
            </w:r>
            <w:r>
              <w:rPr>
                <w:lang w:val="en-US"/>
              </w:rPr>
              <w:t>;</w:t>
            </w:r>
          </w:p>
          <w:p w:rsidR="00400B04" w:rsidRPr="00900AA1" w:rsidRDefault="00400B04" w:rsidP="00400B04">
            <w:pPr>
              <w:pStyle w:val="a5"/>
              <w:widowControl w:val="0"/>
              <w:numPr>
                <w:ilvl w:val="0"/>
                <w:numId w:val="40"/>
              </w:numPr>
              <w:pBdr>
                <w:top w:val="nil"/>
                <w:left w:val="nil"/>
                <w:bottom w:val="nil"/>
                <w:right w:val="nil"/>
                <w:between w:val="nil"/>
              </w:pBdr>
              <w:tabs>
                <w:tab w:val="left" w:pos="171"/>
              </w:tabs>
              <w:ind w:left="0" w:firstLine="0"/>
              <w:rPr>
                <w:bCs/>
                <w:lang w:val="en-US"/>
              </w:rPr>
            </w:pPr>
            <w:r w:rsidRPr="00900AA1">
              <w:rPr>
                <w:lang w:val="en-US"/>
              </w:rPr>
              <w:t>ELT materials evaluation, selection and adaptation for addressing intercultural issues</w:t>
            </w:r>
            <w:r w:rsidRPr="00900AA1">
              <w:rPr>
                <w:lang w:val="uk-UA"/>
              </w:rPr>
              <w:t>;</w:t>
            </w:r>
          </w:p>
          <w:p w:rsidR="00400B04" w:rsidRPr="00260BFE" w:rsidRDefault="00400B04" w:rsidP="00400B04">
            <w:pPr>
              <w:pStyle w:val="a5"/>
              <w:numPr>
                <w:ilvl w:val="0"/>
                <w:numId w:val="40"/>
              </w:numPr>
              <w:tabs>
                <w:tab w:val="left" w:pos="171"/>
              </w:tabs>
              <w:ind w:left="29" w:hanging="29"/>
              <w:rPr>
                <w:bCs/>
                <w:lang w:val="en-US"/>
              </w:rPr>
            </w:pPr>
            <w:r w:rsidRPr="00260BFE">
              <w:rPr>
                <w:lang w:val="en-US"/>
              </w:rPr>
              <w:lastRenderedPageBreak/>
              <w:t>Issues in exploring the visual side of culture representation: selection, interpretation, comparison of realia/advertisements/notices/caricatures;</w:t>
            </w:r>
          </w:p>
          <w:p w:rsidR="00400B04" w:rsidRPr="00900AA1" w:rsidRDefault="00400B04" w:rsidP="00400B04">
            <w:pPr>
              <w:pStyle w:val="a5"/>
              <w:numPr>
                <w:ilvl w:val="0"/>
                <w:numId w:val="40"/>
              </w:numPr>
              <w:tabs>
                <w:tab w:val="left" w:pos="171"/>
              </w:tabs>
              <w:ind w:left="0" w:firstLine="0"/>
              <w:rPr>
                <w:lang w:val="en-US"/>
              </w:rPr>
            </w:pPr>
            <w:r w:rsidRPr="00900AA1">
              <w:rPr>
                <w:lang w:val="en-US"/>
              </w:rPr>
              <w:t>Methods and techniques for developing intercultural competence in learners of different age groups:</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experiential learning</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comparison</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analysis</w:t>
            </w:r>
            <w:r>
              <w:rPr>
                <w:lang w:val="en-US"/>
              </w:rPr>
              <w:t>;</w:t>
            </w:r>
          </w:p>
          <w:p w:rsidR="00400B04" w:rsidRPr="00900AA1" w:rsidRDefault="00400B04" w:rsidP="00400B04">
            <w:pPr>
              <w:rPr>
                <w:bCs/>
                <w:lang w:val="en-US"/>
              </w:rPr>
            </w:pPr>
            <w:r w:rsidRPr="00900AA1">
              <w:rPr>
                <w:lang w:val="en-US"/>
              </w:rPr>
              <w:t>reflection</w:t>
            </w:r>
            <w:r w:rsidRPr="00900AA1">
              <w:rPr>
                <w:lang w:val="uk-UA"/>
              </w:rPr>
              <w:t>;</w:t>
            </w:r>
          </w:p>
          <w:p w:rsidR="00400B04" w:rsidRPr="00900AA1" w:rsidRDefault="00400B04" w:rsidP="00400B04">
            <w:pPr>
              <w:pStyle w:val="a5"/>
              <w:numPr>
                <w:ilvl w:val="0"/>
                <w:numId w:val="40"/>
              </w:numPr>
              <w:tabs>
                <w:tab w:val="left" w:pos="171"/>
              </w:tabs>
              <w:ind w:left="29" w:hanging="29"/>
              <w:rPr>
                <w:lang w:val="en-US"/>
              </w:rPr>
            </w:pPr>
            <w:r w:rsidRPr="00900AA1">
              <w:rPr>
                <w:lang w:val="en-US"/>
              </w:rPr>
              <w:t>Types of activities for developing cultural awareness:</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independent cultural information search</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discussions</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debates and disputes</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projects</w:t>
            </w:r>
            <w:r>
              <w:rPr>
                <w:lang w:val="en-US"/>
              </w:rPr>
              <w:t>;</w:t>
            </w:r>
          </w:p>
          <w:p w:rsidR="00400B04" w:rsidRPr="00900AA1" w:rsidRDefault="00400B04" w:rsidP="00400B04">
            <w:pPr>
              <w:widowControl w:val="0"/>
              <w:pBdr>
                <w:top w:val="nil"/>
                <w:left w:val="nil"/>
                <w:bottom w:val="nil"/>
                <w:right w:val="nil"/>
                <w:between w:val="nil"/>
              </w:pBdr>
              <w:tabs>
                <w:tab w:val="left" w:pos="318"/>
              </w:tabs>
              <w:contextualSpacing/>
              <w:rPr>
                <w:lang w:val="en-US"/>
              </w:rPr>
            </w:pPr>
            <w:r w:rsidRPr="00900AA1">
              <w:rPr>
                <w:lang w:val="en-US"/>
              </w:rPr>
              <w:t>role-plays</w:t>
            </w:r>
            <w:r>
              <w:rPr>
                <w:lang w:val="en-US"/>
              </w:rPr>
              <w:t>;</w:t>
            </w:r>
          </w:p>
          <w:p w:rsidR="00400B04" w:rsidRPr="00900AA1" w:rsidRDefault="00400B04" w:rsidP="00400B04">
            <w:pPr>
              <w:rPr>
                <w:bCs/>
                <w:lang w:val="en-US"/>
              </w:rPr>
            </w:pPr>
            <w:r w:rsidRPr="00260BFE">
              <w:t>games</w:t>
            </w:r>
            <w:r w:rsidRPr="00900AA1">
              <w:rPr>
                <w:lang w:val="uk-UA"/>
              </w:rPr>
              <w:t>.</w:t>
            </w:r>
          </w:p>
        </w:tc>
        <w:tc>
          <w:tcPr>
            <w:tcW w:w="992" w:type="dxa"/>
          </w:tcPr>
          <w:p w:rsidR="00400B04" w:rsidRDefault="00400B04" w:rsidP="00400B04">
            <w:pPr>
              <w:jc w:val="both"/>
              <w:rPr>
                <w:lang w:val="uk-UA"/>
              </w:rPr>
            </w:pPr>
            <w:r>
              <w:rPr>
                <w:lang w:val="uk-UA"/>
              </w:rPr>
              <w:lastRenderedPageBreak/>
              <w:t xml:space="preserve">Практичне заняття </w:t>
            </w:r>
            <w:r>
              <w:rPr>
                <w:lang w:val="en-US"/>
              </w:rPr>
              <w:t>46</w:t>
            </w:r>
            <w:r>
              <w:rPr>
                <w:lang w:val="uk-UA"/>
              </w:rPr>
              <w:t>-54</w:t>
            </w:r>
          </w:p>
        </w:tc>
        <w:tc>
          <w:tcPr>
            <w:tcW w:w="2127" w:type="dxa"/>
            <w:gridSpan w:val="3"/>
          </w:tcPr>
          <w:p w:rsidR="00400B04" w:rsidRDefault="00400B04" w:rsidP="00400B04">
            <w:pPr>
              <w:rPr>
                <w:lang w:val="uk-UA"/>
              </w:rPr>
            </w:pPr>
            <w:r>
              <w:rPr>
                <w:lang w:val="uk-UA"/>
              </w:rPr>
              <w:t>Основна: 1, 2, 3, 4, 5</w:t>
            </w:r>
          </w:p>
          <w:p w:rsidR="00400B04" w:rsidRPr="006077AA" w:rsidRDefault="00400B04" w:rsidP="00400B04">
            <w:pPr>
              <w:jc w:val="both"/>
              <w:rPr>
                <w:lang w:val="en-US"/>
              </w:rPr>
            </w:pPr>
            <w:r>
              <w:rPr>
                <w:lang w:val="uk-UA"/>
              </w:rPr>
              <w:t xml:space="preserve">Допоміжна: 1, </w:t>
            </w:r>
            <w:r>
              <w:rPr>
                <w:lang w:val="en-US"/>
              </w:rPr>
              <w:t>8, 10</w:t>
            </w:r>
          </w:p>
        </w:tc>
        <w:tc>
          <w:tcPr>
            <w:tcW w:w="1842" w:type="dxa"/>
            <w:gridSpan w:val="2"/>
          </w:tcPr>
          <w:p w:rsidR="00400B04" w:rsidRDefault="00400B04" w:rsidP="00400B04">
            <w:pPr>
              <w:rPr>
                <w:lang w:val="uk-UA"/>
              </w:rPr>
            </w:pPr>
            <w:r>
              <w:rPr>
                <w:lang w:val="uk-UA"/>
              </w:rPr>
              <w:t>Аудиторна робота, 18 год;</w:t>
            </w:r>
          </w:p>
          <w:p w:rsidR="00400B04" w:rsidRDefault="00400B04" w:rsidP="00400B04">
            <w:pPr>
              <w:rPr>
                <w:lang w:val="uk-UA"/>
              </w:rPr>
            </w:pPr>
            <w:r>
              <w:rPr>
                <w:lang w:val="uk-UA"/>
              </w:rPr>
              <w:t>Самостійна робота, 27 год.:</w:t>
            </w:r>
          </w:p>
          <w:p w:rsidR="00400B04" w:rsidRPr="00CE1083" w:rsidRDefault="00400B04" w:rsidP="00400B04">
            <w:pPr>
              <w:rPr>
                <w:lang w:val="uk-UA"/>
              </w:rPr>
            </w:pPr>
            <w:r>
              <w:rPr>
                <w:lang w:val="uk-UA"/>
              </w:rPr>
              <w:t>підготовка до тесту; підготовка завдання 1 підсумкового контролю</w:t>
            </w:r>
          </w:p>
        </w:tc>
        <w:tc>
          <w:tcPr>
            <w:tcW w:w="1276" w:type="dxa"/>
            <w:gridSpan w:val="2"/>
          </w:tcPr>
          <w:p w:rsidR="00400B04" w:rsidRPr="00CE1083" w:rsidRDefault="00400B04" w:rsidP="00400B04">
            <w:pPr>
              <w:jc w:val="both"/>
              <w:rPr>
                <w:lang w:val="uk-UA"/>
              </w:rPr>
            </w:pPr>
            <w:r>
              <w:rPr>
                <w:lang w:val="uk-UA"/>
              </w:rPr>
              <w:t>50 балів</w:t>
            </w:r>
          </w:p>
        </w:tc>
        <w:tc>
          <w:tcPr>
            <w:tcW w:w="1383" w:type="dxa"/>
            <w:gridSpan w:val="2"/>
          </w:tcPr>
          <w:p w:rsidR="00400B04" w:rsidRDefault="00400B04" w:rsidP="00400B04">
            <w:pPr>
              <w:jc w:val="both"/>
              <w:rPr>
                <w:lang w:val="uk-UA"/>
              </w:rPr>
            </w:pPr>
            <w:r>
              <w:rPr>
                <w:lang w:val="uk-UA"/>
              </w:rPr>
              <w:t>Квітень-травень</w:t>
            </w:r>
          </w:p>
          <w:p w:rsidR="00400B04" w:rsidRPr="00CE1083" w:rsidRDefault="00400B04" w:rsidP="00400B04">
            <w:pPr>
              <w:jc w:val="both"/>
              <w:rPr>
                <w:lang w:val="uk-UA"/>
              </w:rPr>
            </w:pPr>
          </w:p>
        </w:tc>
      </w:tr>
      <w:tr w:rsidR="00400B04" w:rsidRPr="002A45E8" w:rsidTr="00DE10C3">
        <w:tc>
          <w:tcPr>
            <w:tcW w:w="1809" w:type="dxa"/>
          </w:tcPr>
          <w:p w:rsidR="00400B04" w:rsidRPr="0002460B" w:rsidRDefault="00400B04" w:rsidP="00400B04">
            <w:pPr>
              <w:ind w:firstLine="29"/>
              <w:rPr>
                <w:i/>
                <w:lang w:val="en-US"/>
              </w:rPr>
            </w:pPr>
            <w:r>
              <w:rPr>
                <w:i/>
                <w:lang w:val="uk-UA"/>
              </w:rPr>
              <w:lastRenderedPageBreak/>
              <w:t>Тема 7.</w:t>
            </w:r>
            <w:r>
              <w:rPr>
                <w:sz w:val="28"/>
                <w:szCs w:val="28"/>
                <w:lang w:val="en-GB"/>
              </w:rPr>
              <w:t xml:space="preserve"> </w:t>
            </w:r>
          </w:p>
          <w:p w:rsidR="00400B04" w:rsidRPr="00440CAA" w:rsidRDefault="00400B04" w:rsidP="00400B04">
            <w:pPr>
              <w:ind w:firstLine="29"/>
              <w:rPr>
                <w:i/>
                <w:color w:val="000000"/>
                <w:lang w:val="en-US"/>
              </w:rPr>
            </w:pPr>
            <w:r w:rsidRPr="00900AA1">
              <w:rPr>
                <w:i/>
                <w:lang w:val="en-US"/>
              </w:rPr>
              <w:t>Planning for Continuing Professional Development</w:t>
            </w:r>
          </w:p>
          <w:p w:rsidR="00400B04" w:rsidRPr="00D34F3F" w:rsidRDefault="00400B04" w:rsidP="00400B04">
            <w:pPr>
              <w:pStyle w:val="a5"/>
              <w:numPr>
                <w:ilvl w:val="0"/>
                <w:numId w:val="40"/>
              </w:numPr>
              <w:tabs>
                <w:tab w:val="left" w:pos="171"/>
              </w:tabs>
              <w:ind w:left="29" w:right="-137" w:hanging="29"/>
              <w:rPr>
                <w:i/>
                <w:lang w:val="en-US"/>
              </w:rPr>
            </w:pPr>
            <w:r w:rsidRPr="00D34F3F">
              <w:rPr>
                <w:lang w:val="en-US"/>
              </w:rPr>
              <w:t>Values and beliefs about learning and teaching;</w:t>
            </w:r>
          </w:p>
          <w:p w:rsidR="00400B04" w:rsidRPr="00D34F3F" w:rsidRDefault="00400B04" w:rsidP="00400B04">
            <w:pPr>
              <w:pStyle w:val="a5"/>
              <w:numPr>
                <w:ilvl w:val="0"/>
                <w:numId w:val="40"/>
              </w:numPr>
              <w:tabs>
                <w:tab w:val="left" w:pos="171"/>
              </w:tabs>
              <w:ind w:left="29" w:right="-137" w:hanging="29"/>
              <w:rPr>
                <w:i/>
                <w:lang w:val="en-US"/>
              </w:rPr>
            </w:pPr>
            <w:r w:rsidRPr="00D34F3F">
              <w:rPr>
                <w:lang w:val="en-US"/>
              </w:rPr>
              <w:t xml:space="preserve">Notions of development and training, distinction </w:t>
            </w:r>
            <w:r w:rsidRPr="00D34F3F">
              <w:rPr>
                <w:lang w:val="en-US"/>
              </w:rPr>
              <w:lastRenderedPageBreak/>
              <w:t>between INSETT and CPD;</w:t>
            </w:r>
          </w:p>
          <w:p w:rsidR="00400B04" w:rsidRPr="00D34F3F" w:rsidRDefault="00400B04" w:rsidP="00400B04">
            <w:pPr>
              <w:pStyle w:val="a5"/>
              <w:numPr>
                <w:ilvl w:val="0"/>
                <w:numId w:val="40"/>
              </w:numPr>
              <w:tabs>
                <w:tab w:val="left" w:pos="171"/>
              </w:tabs>
              <w:ind w:left="0" w:firstLine="0"/>
              <w:rPr>
                <w:lang w:val="en-US"/>
              </w:rPr>
            </w:pPr>
            <w:r w:rsidRPr="00D34F3F">
              <w:rPr>
                <w:lang w:val="en-US"/>
              </w:rPr>
              <w:t>Options and tools for autonomous CPD:</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reading professional literature</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preparing a conference paper/article for publication</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investigating own practice</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making an individual professional development plan</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a reflective journal</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an e-portfolio</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the European Portfolio for Student Teachers of Languages (EPOSTL)</w:t>
            </w:r>
          </w:p>
          <w:p w:rsidR="00400B04" w:rsidRPr="00D34F3F" w:rsidRDefault="00400B04" w:rsidP="00400B04">
            <w:pPr>
              <w:pStyle w:val="a5"/>
              <w:ind w:left="29" w:right="-137"/>
              <w:rPr>
                <w:i/>
                <w:lang w:val="en-US"/>
              </w:rPr>
            </w:pPr>
            <w:r w:rsidRPr="00D34F3F">
              <w:t>materials designing</w:t>
            </w:r>
            <w:r w:rsidRPr="00D34F3F">
              <w:rPr>
                <w:lang w:val="en-US"/>
              </w:rPr>
              <w:t>;</w:t>
            </w:r>
          </w:p>
          <w:p w:rsidR="00400B04" w:rsidRPr="00D34F3F" w:rsidRDefault="00400B04" w:rsidP="00400B04">
            <w:pPr>
              <w:pStyle w:val="a5"/>
              <w:numPr>
                <w:ilvl w:val="0"/>
                <w:numId w:val="40"/>
              </w:numPr>
              <w:tabs>
                <w:tab w:val="left" w:pos="171"/>
              </w:tabs>
              <w:ind w:left="29" w:right="-137" w:hanging="29"/>
              <w:rPr>
                <w:i/>
                <w:lang w:val="en-US"/>
              </w:rPr>
            </w:pPr>
            <w:r w:rsidRPr="00D34F3F">
              <w:rPr>
                <w:lang w:val="en-US"/>
              </w:rPr>
              <w:t>Making the best of the European Portfolio for Student Teachers of Languages (EPOSTL);</w:t>
            </w:r>
          </w:p>
          <w:p w:rsidR="00400B04" w:rsidRPr="00D34F3F" w:rsidRDefault="00400B04" w:rsidP="00400B04">
            <w:pPr>
              <w:pStyle w:val="a5"/>
              <w:numPr>
                <w:ilvl w:val="0"/>
                <w:numId w:val="40"/>
              </w:numPr>
              <w:tabs>
                <w:tab w:val="left" w:pos="171"/>
              </w:tabs>
              <w:ind w:left="0" w:firstLine="0"/>
              <w:rPr>
                <w:lang w:val="en-US"/>
              </w:rPr>
            </w:pPr>
            <w:r w:rsidRPr="00D34F3F">
              <w:rPr>
                <w:lang w:val="en-US"/>
              </w:rPr>
              <w:t>Options and tools for school-based (internal) CPD:</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peer observation</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 xml:space="preserve">sharing good practices; participating in/conducting professional development workshops;  </w:t>
            </w:r>
          </w:p>
          <w:p w:rsidR="00400B04" w:rsidRPr="00D34F3F" w:rsidRDefault="00400B04" w:rsidP="00400B04">
            <w:pPr>
              <w:pStyle w:val="a5"/>
              <w:numPr>
                <w:ilvl w:val="0"/>
                <w:numId w:val="40"/>
              </w:numPr>
              <w:tabs>
                <w:tab w:val="left" w:pos="171"/>
              </w:tabs>
              <w:ind w:left="29" w:hanging="29"/>
              <w:rPr>
                <w:lang w:val="en-US"/>
              </w:rPr>
            </w:pPr>
            <w:r w:rsidRPr="00D34F3F">
              <w:rPr>
                <w:lang w:val="en-US"/>
              </w:rPr>
              <w:lastRenderedPageBreak/>
              <w:t>Options and tools for external CPD:</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attending and/or presenting at a conference</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writing for journals</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networking (teacher associations, forums)</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proofErr w:type="gramStart"/>
            <w:r w:rsidRPr="00D34F3F">
              <w:rPr>
                <w:lang w:val="en-US"/>
              </w:rPr>
              <w:t>participating</w:t>
            </w:r>
            <w:proofErr w:type="gramEnd"/>
            <w:r w:rsidRPr="00D34F3F">
              <w:rPr>
                <w:lang w:val="en-US"/>
              </w:rPr>
              <w:t xml:space="preserve"> in/conducting professional development seminars and webinars</w:t>
            </w:r>
            <w:r>
              <w:rPr>
                <w:lang w:val="en-US"/>
              </w:rPr>
              <w:t>.</w:t>
            </w:r>
            <w:r w:rsidRPr="00D34F3F">
              <w:rPr>
                <w:lang w:val="en-US"/>
              </w:rPr>
              <w:t xml:space="preserve"> </w:t>
            </w:r>
          </w:p>
          <w:p w:rsidR="00400B04" w:rsidRPr="00D34F3F" w:rsidRDefault="00400B04" w:rsidP="00400B04">
            <w:pPr>
              <w:pStyle w:val="a5"/>
              <w:numPr>
                <w:ilvl w:val="0"/>
                <w:numId w:val="40"/>
              </w:numPr>
              <w:tabs>
                <w:tab w:val="left" w:pos="171"/>
              </w:tabs>
              <w:ind w:left="0" w:firstLine="0"/>
              <w:rPr>
                <w:lang w:val="en-US"/>
              </w:rPr>
            </w:pPr>
            <w:r w:rsidRPr="00D34F3F">
              <w:rPr>
                <w:lang w:val="en-US"/>
              </w:rPr>
              <w:t>The relationship between individual, peer and institutional development</w:t>
            </w:r>
            <w:r>
              <w:rPr>
                <w:lang w:val="en-US"/>
              </w:rPr>
              <w:t>;</w:t>
            </w:r>
          </w:p>
          <w:p w:rsidR="00400B04" w:rsidRPr="00D34F3F" w:rsidRDefault="00400B04" w:rsidP="00400B04">
            <w:pPr>
              <w:pStyle w:val="a5"/>
              <w:numPr>
                <w:ilvl w:val="0"/>
                <w:numId w:val="40"/>
              </w:numPr>
              <w:tabs>
                <w:tab w:val="left" w:pos="171"/>
              </w:tabs>
              <w:ind w:left="29" w:right="-137" w:hanging="29"/>
              <w:rPr>
                <w:i/>
                <w:lang w:val="en-US"/>
              </w:rPr>
            </w:pPr>
            <w:r w:rsidRPr="00D34F3F">
              <w:rPr>
                <w:lang w:val="en-US"/>
              </w:rPr>
              <w:t>Schools and departments as learning communities;</w:t>
            </w:r>
          </w:p>
          <w:p w:rsidR="00400B04" w:rsidRPr="00D34F3F" w:rsidRDefault="00400B04" w:rsidP="00400B04">
            <w:pPr>
              <w:pStyle w:val="a5"/>
              <w:numPr>
                <w:ilvl w:val="0"/>
                <w:numId w:val="40"/>
              </w:numPr>
              <w:tabs>
                <w:tab w:val="left" w:pos="171"/>
              </w:tabs>
              <w:ind w:left="0" w:firstLine="0"/>
              <w:rPr>
                <w:lang w:val="en-US"/>
              </w:rPr>
            </w:pPr>
            <w:r w:rsidRPr="00D34F3F">
              <w:rPr>
                <w:lang w:val="en-US"/>
              </w:rPr>
              <w:t>Strategies for keeping up to date with English and approaches to teaching and learning:</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setting clear goals and deadlines</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documenting progress through journals</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developing productive, personally effective study routines</w:t>
            </w:r>
            <w:r>
              <w:rPr>
                <w:lang w:val="en-US"/>
              </w:rPr>
              <w:t>;</w:t>
            </w:r>
          </w:p>
          <w:p w:rsidR="00400B04" w:rsidRPr="00D34F3F" w:rsidRDefault="00400B04" w:rsidP="00400B04">
            <w:pPr>
              <w:widowControl w:val="0"/>
              <w:pBdr>
                <w:top w:val="nil"/>
                <w:left w:val="nil"/>
                <w:bottom w:val="nil"/>
                <w:right w:val="nil"/>
                <w:between w:val="nil"/>
              </w:pBdr>
              <w:tabs>
                <w:tab w:val="left" w:pos="318"/>
              </w:tabs>
              <w:ind w:left="29"/>
              <w:contextualSpacing/>
              <w:rPr>
                <w:lang w:val="en-US"/>
              </w:rPr>
            </w:pPr>
            <w:r w:rsidRPr="00D34F3F">
              <w:rPr>
                <w:lang w:val="en-US"/>
              </w:rPr>
              <w:t xml:space="preserve">reinforcing revision techniques and the reading </w:t>
            </w:r>
            <w:r w:rsidRPr="00D34F3F">
              <w:rPr>
                <w:lang w:val="en-US"/>
              </w:rPr>
              <w:lastRenderedPageBreak/>
              <w:t>habit</w:t>
            </w:r>
            <w:r>
              <w:rPr>
                <w:lang w:val="en-US"/>
              </w:rPr>
              <w:t>;</w:t>
            </w:r>
          </w:p>
          <w:p w:rsidR="00400B04" w:rsidRPr="00D34F3F" w:rsidRDefault="00400B04" w:rsidP="00400B04">
            <w:pPr>
              <w:pStyle w:val="a5"/>
              <w:ind w:left="29" w:right="-137"/>
              <w:rPr>
                <w:i/>
                <w:lang w:val="en-US"/>
              </w:rPr>
            </w:pPr>
            <w:r w:rsidRPr="00D34F3F">
              <w:rPr>
                <w:lang w:val="en-US"/>
              </w:rPr>
              <w:t>making the best use of all the resources available;</w:t>
            </w:r>
          </w:p>
          <w:p w:rsidR="00400B04" w:rsidRPr="00D34F3F" w:rsidRDefault="00400B04" w:rsidP="00400B04">
            <w:pPr>
              <w:pStyle w:val="a5"/>
              <w:numPr>
                <w:ilvl w:val="0"/>
                <w:numId w:val="40"/>
              </w:numPr>
              <w:tabs>
                <w:tab w:val="left" w:pos="171"/>
              </w:tabs>
              <w:ind w:left="29" w:right="-137" w:hanging="29"/>
              <w:rPr>
                <w:i/>
                <w:lang w:val="en-US"/>
              </w:rPr>
            </w:pPr>
            <w:r w:rsidRPr="00D34F3F">
              <w:rPr>
                <w:lang w:val="en-US"/>
              </w:rPr>
              <w:t>The British Council CPD Framework for English Language Teachers and the role of qualifications;</w:t>
            </w:r>
          </w:p>
          <w:p w:rsidR="00400B04" w:rsidRPr="00900AA1" w:rsidRDefault="00400B04" w:rsidP="00400B04">
            <w:pPr>
              <w:pStyle w:val="a5"/>
              <w:numPr>
                <w:ilvl w:val="0"/>
                <w:numId w:val="40"/>
              </w:numPr>
              <w:tabs>
                <w:tab w:val="left" w:pos="171"/>
              </w:tabs>
              <w:ind w:left="29" w:right="-137" w:hanging="29"/>
              <w:rPr>
                <w:i/>
                <w:lang w:val="en-US"/>
              </w:rPr>
            </w:pPr>
            <w:r w:rsidRPr="00D34F3F">
              <w:rPr>
                <w:lang w:val="en-US"/>
              </w:rPr>
              <w:t>Making an individual professional development plan using a variety of options and tools</w:t>
            </w:r>
            <w:r>
              <w:rPr>
                <w:lang w:val="en-US"/>
              </w:rPr>
              <w:t>.</w:t>
            </w:r>
          </w:p>
        </w:tc>
        <w:tc>
          <w:tcPr>
            <w:tcW w:w="992" w:type="dxa"/>
          </w:tcPr>
          <w:p w:rsidR="00400B04" w:rsidRPr="00260BFE" w:rsidRDefault="00400B04" w:rsidP="00400B04">
            <w:pPr>
              <w:jc w:val="both"/>
              <w:rPr>
                <w:lang w:val="en-US"/>
              </w:rPr>
            </w:pPr>
            <w:r>
              <w:rPr>
                <w:lang w:val="uk-UA"/>
              </w:rPr>
              <w:lastRenderedPageBreak/>
              <w:t>Практичне заняття 55-</w:t>
            </w:r>
            <w:r>
              <w:rPr>
                <w:lang w:val="en-US"/>
              </w:rPr>
              <w:t>63</w:t>
            </w:r>
          </w:p>
        </w:tc>
        <w:tc>
          <w:tcPr>
            <w:tcW w:w="2127" w:type="dxa"/>
            <w:gridSpan w:val="3"/>
          </w:tcPr>
          <w:p w:rsidR="00400B04" w:rsidRDefault="00400B04" w:rsidP="00400B04">
            <w:pPr>
              <w:rPr>
                <w:lang w:val="uk-UA"/>
              </w:rPr>
            </w:pPr>
            <w:r>
              <w:rPr>
                <w:lang w:val="uk-UA"/>
              </w:rPr>
              <w:t>Основна: 1, 2, 3, 4, 5</w:t>
            </w:r>
          </w:p>
          <w:p w:rsidR="00400B04" w:rsidRPr="00072E2E" w:rsidRDefault="00400B04" w:rsidP="00400B04">
            <w:pPr>
              <w:rPr>
                <w:lang w:val="en-US"/>
              </w:rPr>
            </w:pPr>
            <w:r>
              <w:rPr>
                <w:lang w:val="uk-UA"/>
              </w:rPr>
              <w:t xml:space="preserve">Допоміжна: </w:t>
            </w:r>
            <w:r>
              <w:rPr>
                <w:lang w:val="en-US"/>
              </w:rPr>
              <w:t>3</w:t>
            </w:r>
            <w:r>
              <w:rPr>
                <w:lang w:val="uk-UA"/>
              </w:rPr>
              <w:t xml:space="preserve">, </w:t>
            </w:r>
            <w:r>
              <w:rPr>
                <w:lang w:val="en-US"/>
              </w:rPr>
              <w:t>6</w:t>
            </w:r>
          </w:p>
        </w:tc>
        <w:tc>
          <w:tcPr>
            <w:tcW w:w="1842" w:type="dxa"/>
            <w:gridSpan w:val="2"/>
          </w:tcPr>
          <w:p w:rsidR="00400B04" w:rsidRDefault="00400B04" w:rsidP="00400B04">
            <w:pPr>
              <w:rPr>
                <w:lang w:val="uk-UA"/>
              </w:rPr>
            </w:pPr>
            <w:r>
              <w:rPr>
                <w:lang w:val="uk-UA"/>
              </w:rPr>
              <w:t>Аудиторна робота, 18 год;</w:t>
            </w:r>
          </w:p>
          <w:p w:rsidR="00400B04" w:rsidRDefault="00400B04" w:rsidP="00400B04">
            <w:pPr>
              <w:jc w:val="both"/>
              <w:rPr>
                <w:lang w:val="uk-UA"/>
              </w:rPr>
            </w:pPr>
            <w:r>
              <w:rPr>
                <w:lang w:val="uk-UA"/>
              </w:rPr>
              <w:t>Самостійна робота, 27 год.:</w:t>
            </w:r>
          </w:p>
          <w:p w:rsidR="00400B04" w:rsidRDefault="00400B04" w:rsidP="00400B04">
            <w:pPr>
              <w:rPr>
                <w:lang w:val="uk-UA"/>
              </w:rPr>
            </w:pPr>
            <w:r>
              <w:rPr>
                <w:lang w:val="uk-UA"/>
              </w:rPr>
              <w:t>підготовка до тесту; підготовка завдання 2 підсумкового контролю</w:t>
            </w:r>
          </w:p>
        </w:tc>
        <w:tc>
          <w:tcPr>
            <w:tcW w:w="1276" w:type="dxa"/>
            <w:gridSpan w:val="2"/>
          </w:tcPr>
          <w:p w:rsidR="00400B04" w:rsidRDefault="00400B04" w:rsidP="00400B04">
            <w:pPr>
              <w:jc w:val="both"/>
              <w:rPr>
                <w:lang w:val="uk-UA"/>
              </w:rPr>
            </w:pPr>
            <w:r>
              <w:rPr>
                <w:lang w:val="uk-UA"/>
              </w:rPr>
              <w:t>50 балів</w:t>
            </w:r>
          </w:p>
        </w:tc>
        <w:tc>
          <w:tcPr>
            <w:tcW w:w="1383" w:type="dxa"/>
            <w:gridSpan w:val="2"/>
          </w:tcPr>
          <w:p w:rsidR="00400B04" w:rsidRDefault="00400B04" w:rsidP="00400B04">
            <w:pPr>
              <w:jc w:val="both"/>
              <w:rPr>
                <w:lang w:val="uk-UA"/>
              </w:rPr>
            </w:pPr>
            <w:r>
              <w:rPr>
                <w:lang w:val="uk-UA"/>
              </w:rPr>
              <w:t>Травень-червень</w:t>
            </w:r>
          </w:p>
        </w:tc>
      </w:tr>
      <w:tr w:rsidR="00C23185" w:rsidRPr="00C67355" w:rsidTr="00DE10C3">
        <w:tc>
          <w:tcPr>
            <w:tcW w:w="9429" w:type="dxa"/>
            <w:gridSpan w:val="11"/>
          </w:tcPr>
          <w:p w:rsidR="00C23185" w:rsidRPr="00CE1083" w:rsidRDefault="00C23185" w:rsidP="00C23185">
            <w:pPr>
              <w:jc w:val="center"/>
              <w:rPr>
                <w:b/>
                <w:lang w:val="uk-UA"/>
              </w:rPr>
            </w:pPr>
            <w:r w:rsidRPr="00CE1083">
              <w:rPr>
                <w:b/>
                <w:lang w:val="uk-UA"/>
              </w:rPr>
              <w:lastRenderedPageBreak/>
              <w:t>6. Система оцінювання курсу</w:t>
            </w:r>
          </w:p>
        </w:tc>
      </w:tr>
      <w:tr w:rsidR="00C23185" w:rsidRPr="00C67355" w:rsidTr="00DE10C3">
        <w:tc>
          <w:tcPr>
            <w:tcW w:w="2801" w:type="dxa"/>
            <w:gridSpan w:val="2"/>
          </w:tcPr>
          <w:p w:rsidR="00C23185" w:rsidRPr="00CE1083" w:rsidRDefault="00C23185" w:rsidP="00C23185">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Загальна система оцінювання курсу</w:t>
            </w:r>
          </w:p>
        </w:tc>
        <w:tc>
          <w:tcPr>
            <w:tcW w:w="6628" w:type="dxa"/>
            <w:gridSpan w:val="9"/>
          </w:tcPr>
          <w:p w:rsidR="00C23185" w:rsidRPr="00CE1083" w:rsidRDefault="00C23185" w:rsidP="00C23185">
            <w:pPr>
              <w:suppressAutoHyphens/>
              <w:ind w:left="142"/>
              <w:jc w:val="both"/>
              <w:rPr>
                <w:lang w:val="uk-UA"/>
              </w:rPr>
            </w:pPr>
            <w:r>
              <w:rPr>
                <w:lang w:val="uk-UA"/>
              </w:rPr>
              <w:t>Система о</w:t>
            </w:r>
            <w:r w:rsidRPr="00E55F81">
              <w:rPr>
                <w:lang w:val="uk-UA"/>
              </w:rPr>
              <w:t>цінювання курсу</w:t>
            </w:r>
            <w:r>
              <w:rPr>
                <w:lang w:val="uk-UA"/>
              </w:rPr>
              <w:t xml:space="preserve"> відбувається згідно з критеріями оцінювання навчальних досягнень студентів, що регламентовані в університеті. Види контролю: поточний (усне/письмове о</w:t>
            </w:r>
            <w:r w:rsidRPr="00591799">
              <w:rPr>
                <w:lang w:eastAsia="zh-CN"/>
              </w:rPr>
              <w:t xml:space="preserve">питування на </w:t>
            </w:r>
            <w:r>
              <w:rPr>
                <w:lang w:val="uk-UA" w:eastAsia="zh-CN"/>
              </w:rPr>
              <w:t>практич</w:t>
            </w:r>
            <w:r w:rsidRPr="00591799">
              <w:rPr>
                <w:lang w:eastAsia="zh-CN"/>
              </w:rPr>
              <w:t>ному занятті</w:t>
            </w:r>
            <w:r>
              <w:rPr>
                <w:lang w:val="uk-UA" w:eastAsia="zh-CN"/>
              </w:rPr>
              <w:t>); модульний (т</w:t>
            </w:r>
            <w:r w:rsidRPr="00591799">
              <w:rPr>
                <w:lang w:eastAsia="zh-CN"/>
              </w:rPr>
              <w:t xml:space="preserve">ематичні / модульні роботи </w:t>
            </w:r>
            <w:r>
              <w:rPr>
                <w:lang w:val="uk-UA" w:eastAsia="zh-CN"/>
              </w:rPr>
              <w:t>– тести, письмові</w:t>
            </w:r>
            <w:r>
              <w:rPr>
                <w:lang w:eastAsia="zh-CN"/>
              </w:rPr>
              <w:t xml:space="preserve"> завдання</w:t>
            </w:r>
            <w:r>
              <w:rPr>
                <w:lang w:val="uk-UA" w:eastAsia="zh-CN"/>
              </w:rPr>
              <w:t>, портфоліо</w:t>
            </w:r>
            <w:r>
              <w:rPr>
                <w:lang w:eastAsia="zh-CN"/>
              </w:rPr>
              <w:t xml:space="preserve">); підсумковий (перевірка і </w:t>
            </w:r>
            <w:r w:rsidRPr="00591799">
              <w:rPr>
                <w:lang w:eastAsia="zh-CN"/>
              </w:rPr>
              <w:t xml:space="preserve">обговорення </w:t>
            </w:r>
            <w:r>
              <w:rPr>
                <w:lang w:val="uk-UA" w:eastAsia="zh-CN"/>
              </w:rPr>
              <w:t xml:space="preserve">письмових завдань і </w:t>
            </w:r>
            <w:r w:rsidRPr="00591799">
              <w:rPr>
                <w:lang w:eastAsia="zh-CN"/>
              </w:rPr>
              <w:t>п</w:t>
            </w:r>
            <w:r>
              <w:rPr>
                <w:lang w:eastAsia="zh-CN"/>
              </w:rPr>
              <w:t xml:space="preserve">ортфоліо, </w:t>
            </w:r>
            <w:r>
              <w:rPr>
                <w:lang w:val="uk-UA" w:eastAsia="zh-CN"/>
              </w:rPr>
              <w:t>залік</w:t>
            </w:r>
            <w:r>
              <w:rPr>
                <w:lang w:eastAsia="zh-CN"/>
              </w:rPr>
              <w:t>)</w:t>
            </w:r>
            <w:r>
              <w:rPr>
                <w:lang w:val="uk-UA" w:eastAsia="zh-CN"/>
              </w:rPr>
              <w:t>.</w:t>
            </w:r>
          </w:p>
        </w:tc>
      </w:tr>
      <w:tr w:rsidR="00C23185" w:rsidRPr="00C67355" w:rsidTr="002A45E8">
        <w:trPr>
          <w:trHeight w:val="13314"/>
        </w:trPr>
        <w:tc>
          <w:tcPr>
            <w:tcW w:w="2801" w:type="dxa"/>
            <w:gridSpan w:val="2"/>
          </w:tcPr>
          <w:p w:rsidR="00C23185" w:rsidRPr="00CE1083" w:rsidRDefault="00C23185" w:rsidP="00C23185">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lastRenderedPageBreak/>
              <w:t>Вимоги до письмової роботи</w:t>
            </w:r>
          </w:p>
        </w:tc>
        <w:tc>
          <w:tcPr>
            <w:tcW w:w="6628" w:type="dxa"/>
            <w:gridSpan w:val="9"/>
          </w:tcPr>
          <w:p w:rsidR="00C23185" w:rsidRPr="00932402" w:rsidRDefault="00C23185" w:rsidP="00C23185">
            <w:pPr>
              <w:rPr>
                <w:lang w:val="uk-UA" w:eastAsia="uk-UA"/>
              </w:rPr>
            </w:pPr>
            <w:r w:rsidRPr="00932402">
              <w:rPr>
                <w:b/>
                <w:bCs/>
                <w:color w:val="000000"/>
                <w:lang w:val="uk-UA" w:eastAsia="uk-UA"/>
              </w:rPr>
              <w:t>Оцінювання змістового модуля 1</w:t>
            </w:r>
          </w:p>
          <w:p w:rsidR="00C23185" w:rsidRPr="00932402" w:rsidRDefault="00C23185" w:rsidP="00C23185">
            <w:pPr>
              <w:rPr>
                <w:color w:val="000000"/>
                <w:lang w:val="uk-UA" w:eastAsia="uk-UA"/>
              </w:rPr>
            </w:pPr>
            <w:r w:rsidRPr="00932402">
              <w:rPr>
                <w:color w:val="000000"/>
                <w:lang w:val="uk-UA" w:eastAsia="uk-UA"/>
              </w:rPr>
              <w:t>Оцінювання в цьому модулі складається з трьох компонентів:</w:t>
            </w:r>
          </w:p>
          <w:p w:rsidR="00C23185" w:rsidRPr="00932402" w:rsidRDefault="00C23185" w:rsidP="00C23185">
            <w:pPr>
              <w:pStyle w:val="a5"/>
              <w:numPr>
                <w:ilvl w:val="0"/>
                <w:numId w:val="12"/>
              </w:numPr>
              <w:ind w:left="318" w:hanging="284"/>
              <w:rPr>
                <w:lang w:eastAsia="uk-UA"/>
              </w:rPr>
            </w:pPr>
            <w:r>
              <w:rPr>
                <w:color w:val="000000"/>
                <w:lang w:eastAsia="uk-UA"/>
              </w:rPr>
              <w:t>Аудиторна робота (25</w:t>
            </w:r>
            <w:r w:rsidRPr="00932402">
              <w:rPr>
                <w:color w:val="000000"/>
                <w:lang w:eastAsia="uk-UA"/>
              </w:rPr>
              <w:t xml:space="preserve"> % від загальної кількості балів за модуль).</w:t>
            </w:r>
          </w:p>
          <w:p w:rsidR="00C23185" w:rsidRPr="00932402" w:rsidRDefault="00C23185" w:rsidP="00C23185">
            <w:pPr>
              <w:pStyle w:val="a5"/>
              <w:numPr>
                <w:ilvl w:val="0"/>
                <w:numId w:val="12"/>
              </w:numPr>
              <w:ind w:left="318" w:hanging="284"/>
              <w:rPr>
                <w:lang w:eastAsia="uk-UA"/>
              </w:rPr>
            </w:pPr>
            <w:r w:rsidRPr="00932402">
              <w:rPr>
                <w:color w:val="000000"/>
                <w:lang w:eastAsia="uk-UA"/>
              </w:rPr>
              <w:t xml:space="preserve">Перевірка розуміння матеріалу, який виносився на самостійну роботу, у формі </w:t>
            </w:r>
            <w:r>
              <w:rPr>
                <w:color w:val="000000"/>
                <w:lang w:val="uk-UA" w:eastAsia="uk-UA"/>
              </w:rPr>
              <w:t xml:space="preserve">завдань на спостереження (20%) та </w:t>
            </w:r>
            <w:r w:rsidRPr="00932402">
              <w:rPr>
                <w:color w:val="000000"/>
                <w:lang w:eastAsia="uk-UA"/>
              </w:rPr>
              <w:t xml:space="preserve">тесту формату «множинний вибір» </w:t>
            </w:r>
            <w:r>
              <w:rPr>
                <w:color w:val="000000"/>
                <w:lang w:eastAsia="uk-UA"/>
              </w:rPr>
              <w:t>(1</w:t>
            </w:r>
            <w:r w:rsidRPr="00932402">
              <w:rPr>
                <w:color w:val="000000"/>
                <w:lang w:eastAsia="uk-UA"/>
              </w:rPr>
              <w:t>0% від загальної кількості балів за модуль).</w:t>
            </w:r>
          </w:p>
          <w:p w:rsidR="00C23185" w:rsidRPr="00932402" w:rsidRDefault="00C23185" w:rsidP="00C23185">
            <w:pPr>
              <w:pStyle w:val="a5"/>
              <w:numPr>
                <w:ilvl w:val="0"/>
                <w:numId w:val="12"/>
              </w:numPr>
              <w:ind w:left="318" w:hanging="284"/>
              <w:rPr>
                <w:lang w:eastAsia="uk-UA"/>
              </w:rPr>
            </w:pPr>
            <w:r w:rsidRPr="00932402">
              <w:rPr>
                <w:color w:val="000000"/>
                <w:lang w:eastAsia="uk-UA"/>
              </w:rPr>
              <w:t>Підсумкова контрольна робота у вигляді п</w:t>
            </w:r>
            <w:r>
              <w:rPr>
                <w:color w:val="000000"/>
                <w:lang w:eastAsia="uk-UA"/>
              </w:rPr>
              <w:t>ортфоліо з трьох завдань (45</w:t>
            </w:r>
            <w:r w:rsidRPr="00932402">
              <w:rPr>
                <w:color w:val="000000"/>
                <w:lang w:eastAsia="uk-UA"/>
              </w:rPr>
              <w:t xml:space="preserve">% від загальної кількості балів за модуль). Портфоліо має бути надрукованим та поданим в установлений термін на електронному чи паперовому носії. </w:t>
            </w:r>
          </w:p>
          <w:p w:rsidR="00C23185" w:rsidRPr="00932402" w:rsidRDefault="00C23185" w:rsidP="00C23185">
            <w:pPr>
              <w:rPr>
                <w:b/>
                <w:lang w:val="en-US" w:eastAsia="uk-UA"/>
              </w:rPr>
            </w:pPr>
            <w:r w:rsidRPr="00932402">
              <w:rPr>
                <w:b/>
                <w:lang w:eastAsia="uk-UA"/>
              </w:rPr>
              <w:t>Завдання</w:t>
            </w:r>
            <w:r w:rsidRPr="00932402">
              <w:rPr>
                <w:b/>
                <w:lang w:val="en-US" w:eastAsia="uk-UA"/>
              </w:rPr>
              <w:t xml:space="preserve"> </w:t>
            </w:r>
            <w:r w:rsidRPr="00932402">
              <w:rPr>
                <w:b/>
                <w:lang w:eastAsia="uk-UA"/>
              </w:rPr>
              <w:t>перевірки</w:t>
            </w:r>
            <w:r w:rsidRPr="00932402">
              <w:rPr>
                <w:b/>
                <w:lang w:val="en-US" w:eastAsia="uk-UA"/>
              </w:rPr>
              <w:t xml:space="preserve"> </w:t>
            </w:r>
            <w:r w:rsidRPr="00932402">
              <w:rPr>
                <w:b/>
                <w:lang w:eastAsia="uk-UA"/>
              </w:rPr>
              <w:t>самостійної</w:t>
            </w:r>
            <w:r w:rsidRPr="00932402">
              <w:rPr>
                <w:b/>
                <w:lang w:val="en-US" w:eastAsia="uk-UA"/>
              </w:rPr>
              <w:t xml:space="preserve"> </w:t>
            </w:r>
            <w:r w:rsidRPr="00932402">
              <w:rPr>
                <w:b/>
                <w:lang w:eastAsia="uk-UA"/>
              </w:rPr>
              <w:t>роботи</w:t>
            </w:r>
          </w:p>
          <w:p w:rsidR="00C23185" w:rsidRPr="000F4448" w:rsidRDefault="00C23185" w:rsidP="00C23185">
            <w:pPr>
              <w:rPr>
                <w:color w:val="000000"/>
                <w:lang w:val="en-US" w:eastAsia="uk-UA"/>
              </w:rPr>
            </w:pPr>
            <w:r w:rsidRPr="000F4448">
              <w:rPr>
                <w:color w:val="000000"/>
                <w:lang w:val="en-US" w:eastAsia="uk-UA"/>
              </w:rPr>
              <w:t>Individually, complete 9 observation tasks</w:t>
            </w:r>
            <w:r>
              <w:rPr>
                <w:color w:val="000000"/>
                <w:lang w:val="uk-UA" w:eastAsia="uk-UA"/>
              </w:rPr>
              <w:t xml:space="preserve"> (</w:t>
            </w:r>
            <w:r>
              <w:rPr>
                <w:color w:val="000000"/>
                <w:lang w:val="en-US" w:eastAsia="uk-UA"/>
              </w:rPr>
              <w:t>will be sent to the students’ e-mail</w:t>
            </w:r>
            <w:r>
              <w:rPr>
                <w:color w:val="000000"/>
                <w:lang w:val="uk-UA" w:eastAsia="uk-UA"/>
              </w:rPr>
              <w:t>)</w:t>
            </w:r>
            <w:r w:rsidRPr="000F4448">
              <w:rPr>
                <w:color w:val="000000"/>
                <w:lang w:val="en-US" w:eastAsia="uk-UA"/>
              </w:rPr>
              <w:t xml:space="preserve"> to demonstrate your understanding of the material learned in Units 1.1-1.3. Take part in the discussion of the results of the observation in methodology classes to show evidence of learning from the observation.</w:t>
            </w:r>
          </w:p>
          <w:tbl>
            <w:tblPr>
              <w:tblW w:w="6263" w:type="dxa"/>
              <w:tblLayout w:type="fixed"/>
              <w:tblLook w:val="04A0" w:firstRow="1" w:lastRow="0" w:firstColumn="1" w:lastColumn="0" w:noHBand="0" w:noVBand="1"/>
            </w:tblPr>
            <w:tblGrid>
              <w:gridCol w:w="4846"/>
              <w:gridCol w:w="1417"/>
            </w:tblGrid>
            <w:tr w:rsidR="00C23185" w:rsidRPr="000F4448" w:rsidTr="00C23185">
              <w:tc>
                <w:tcPr>
                  <w:tcW w:w="48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0F4448" w:rsidRDefault="00C23185" w:rsidP="00C23185">
                  <w:pPr>
                    <w:rPr>
                      <w:lang w:eastAsia="uk-UA"/>
                    </w:rPr>
                  </w:pPr>
                  <w:r w:rsidRPr="000F4448">
                    <w:rPr>
                      <w:color w:val="000000"/>
                      <w:lang w:val="en-US" w:eastAsia="uk-UA"/>
                    </w:rPr>
                    <w:t xml:space="preserve">  </w:t>
                  </w:r>
                  <w:r w:rsidRPr="000F4448">
                    <w:rPr>
                      <w:b/>
                      <w:bCs/>
                      <w:color w:val="000000"/>
                      <w:lang w:eastAsia="uk-UA"/>
                    </w:rPr>
                    <w:t>Assessment criteria</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0F4448" w:rsidRDefault="00C23185" w:rsidP="00C23185">
                  <w:pPr>
                    <w:rPr>
                      <w:lang w:eastAsia="uk-UA"/>
                    </w:rPr>
                  </w:pPr>
                  <w:r w:rsidRPr="000F4448">
                    <w:rPr>
                      <w:b/>
                      <w:bCs/>
                      <w:color w:val="000000"/>
                      <w:lang w:eastAsia="uk-UA"/>
                    </w:rPr>
                    <w:t>Weighting</w:t>
                  </w:r>
                </w:p>
              </w:tc>
            </w:tr>
            <w:tr w:rsidR="00C23185" w:rsidRPr="000F4448" w:rsidTr="00C23185">
              <w:tc>
                <w:tcPr>
                  <w:tcW w:w="48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0F4448" w:rsidRDefault="00C23185" w:rsidP="00C23185">
                  <w:pPr>
                    <w:rPr>
                      <w:lang w:val="en-US" w:eastAsia="uk-UA"/>
                    </w:rPr>
                  </w:pPr>
                  <w:r w:rsidRPr="000F4448">
                    <w:rPr>
                      <w:color w:val="000000"/>
                      <w:lang w:val="en-US" w:eastAsia="uk-UA"/>
                    </w:rPr>
                    <w:t>Tasks completion (all tasks completed, deadline met)</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0F4448" w:rsidRDefault="00C23185" w:rsidP="00C23185">
                  <w:pPr>
                    <w:rPr>
                      <w:lang w:val="en-US" w:eastAsia="uk-UA"/>
                    </w:rPr>
                  </w:pPr>
                  <w:r w:rsidRPr="000F4448">
                    <w:rPr>
                      <w:color w:val="000000"/>
                      <w:lang w:eastAsia="uk-UA"/>
                    </w:rPr>
                    <w:t>5%</w:t>
                  </w:r>
                  <w:r w:rsidRPr="000F4448">
                    <w:rPr>
                      <w:color w:val="000000"/>
                      <w:lang w:val="en-US" w:eastAsia="uk-UA"/>
                    </w:rPr>
                    <w:t xml:space="preserve"> (3%+2%)</w:t>
                  </w:r>
                </w:p>
              </w:tc>
            </w:tr>
            <w:tr w:rsidR="00C23185" w:rsidRPr="000F4448" w:rsidTr="00C23185">
              <w:tc>
                <w:tcPr>
                  <w:tcW w:w="48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C23185" w:rsidRPr="000F4448" w:rsidRDefault="00C23185" w:rsidP="00C23185">
                  <w:pPr>
                    <w:rPr>
                      <w:color w:val="000000"/>
                      <w:lang w:val="en-US" w:eastAsia="uk-UA"/>
                    </w:rPr>
                  </w:pPr>
                  <w:r w:rsidRPr="000F4448">
                    <w:rPr>
                      <w:color w:val="000000"/>
                      <w:lang w:val="en-US" w:eastAsia="uk-UA"/>
                    </w:rPr>
                    <w:t>Understanding of the material learned</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C23185" w:rsidRPr="000F4448" w:rsidRDefault="00C23185" w:rsidP="00C23185">
                  <w:pPr>
                    <w:rPr>
                      <w:color w:val="000000"/>
                      <w:lang w:val="en-US" w:eastAsia="uk-UA"/>
                    </w:rPr>
                  </w:pPr>
                  <w:r w:rsidRPr="000F4448">
                    <w:rPr>
                      <w:color w:val="000000"/>
                      <w:lang w:val="en-US" w:eastAsia="uk-UA"/>
                    </w:rPr>
                    <w:t>5%</w:t>
                  </w:r>
                </w:p>
              </w:tc>
            </w:tr>
            <w:tr w:rsidR="00C23185" w:rsidRPr="000F4448" w:rsidTr="00C23185">
              <w:tc>
                <w:tcPr>
                  <w:tcW w:w="48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0F4448" w:rsidRDefault="00C23185" w:rsidP="00C23185">
                  <w:pPr>
                    <w:rPr>
                      <w:lang w:val="en-US" w:eastAsia="uk-UA"/>
                    </w:rPr>
                  </w:pPr>
                  <w:r w:rsidRPr="000F4448">
                    <w:rPr>
                      <w:color w:val="000000"/>
                      <w:lang w:val="en-US" w:eastAsia="uk-UA"/>
                    </w:rPr>
                    <w:t>Evidence of learning from the observation</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0F4448" w:rsidRDefault="00C23185" w:rsidP="00C23185">
                  <w:pPr>
                    <w:rPr>
                      <w:lang w:eastAsia="uk-UA"/>
                    </w:rPr>
                  </w:pPr>
                  <w:r w:rsidRPr="000F4448">
                    <w:rPr>
                      <w:color w:val="000000"/>
                      <w:lang w:eastAsia="uk-UA"/>
                    </w:rPr>
                    <w:t>5%</w:t>
                  </w:r>
                </w:p>
              </w:tc>
            </w:tr>
            <w:tr w:rsidR="00C23185" w:rsidRPr="00C677BD" w:rsidTr="00C23185">
              <w:tc>
                <w:tcPr>
                  <w:tcW w:w="48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C23185" w:rsidRPr="000F4448" w:rsidRDefault="00C23185" w:rsidP="00C23185">
                  <w:pPr>
                    <w:rPr>
                      <w:color w:val="000000"/>
                      <w:lang w:val="en-US" w:eastAsia="uk-UA"/>
                    </w:rPr>
                  </w:pPr>
                  <w:r w:rsidRPr="000F4448">
                    <w:rPr>
                      <w:color w:val="000000"/>
                      <w:lang w:val="en-US" w:eastAsia="uk-UA"/>
                    </w:rPr>
                    <w:t>Participation in the discussion of the results of observation</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C23185" w:rsidRPr="000F4448" w:rsidRDefault="00C23185" w:rsidP="00C23185">
                  <w:pPr>
                    <w:rPr>
                      <w:color w:val="000000"/>
                      <w:lang w:val="en-US" w:eastAsia="uk-UA"/>
                    </w:rPr>
                  </w:pPr>
                  <w:r w:rsidRPr="000F4448">
                    <w:rPr>
                      <w:color w:val="000000"/>
                      <w:lang w:val="en-US" w:eastAsia="uk-UA"/>
                    </w:rPr>
                    <w:t>5%</w:t>
                  </w:r>
                </w:p>
              </w:tc>
            </w:tr>
            <w:tr w:rsidR="00C23185" w:rsidRPr="00C677BD" w:rsidTr="00C23185">
              <w:tc>
                <w:tcPr>
                  <w:tcW w:w="48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b/>
                      <w:bCs/>
                      <w:color w:val="000000"/>
                      <w:lang w:val="en-US" w:eastAsia="uk-UA"/>
                    </w:rPr>
                    <w:t>Total</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b/>
                      <w:bCs/>
                      <w:color w:val="000000"/>
                      <w:lang w:val="en-US" w:eastAsia="uk-UA"/>
                    </w:rPr>
                    <w:t>20%</w:t>
                  </w:r>
                </w:p>
              </w:tc>
            </w:tr>
          </w:tbl>
          <w:p w:rsidR="00C23185" w:rsidRDefault="00C23185" w:rsidP="00C23185">
            <w:pPr>
              <w:rPr>
                <w:color w:val="000000"/>
                <w:lang w:val="en-US" w:eastAsia="uk-UA"/>
              </w:rPr>
            </w:pPr>
            <w:r w:rsidRPr="0047103B">
              <w:rPr>
                <w:color w:val="000000"/>
                <w:lang w:val="en-US" w:eastAsia="uk-UA"/>
              </w:rPr>
              <w:t>Individually, do the test (20 items) to check your understanding after units 1.1–1.3 (10% of total for the module).</w:t>
            </w:r>
          </w:p>
          <w:p w:rsidR="00C23185" w:rsidRPr="00932402" w:rsidRDefault="00C23185" w:rsidP="00C23185">
            <w:pPr>
              <w:rPr>
                <w:b/>
                <w:lang w:val="en-US" w:eastAsia="uk-UA"/>
              </w:rPr>
            </w:pPr>
            <w:r w:rsidRPr="00932402">
              <w:rPr>
                <w:b/>
                <w:lang w:eastAsia="uk-UA"/>
              </w:rPr>
              <w:t>Завдання</w:t>
            </w:r>
            <w:r w:rsidRPr="00932402">
              <w:rPr>
                <w:b/>
                <w:lang w:val="en-US" w:eastAsia="uk-UA"/>
              </w:rPr>
              <w:t xml:space="preserve"> </w:t>
            </w:r>
            <w:r>
              <w:rPr>
                <w:b/>
                <w:lang w:eastAsia="uk-UA"/>
              </w:rPr>
              <w:t>підсумкової</w:t>
            </w:r>
            <w:r w:rsidRPr="00932402">
              <w:rPr>
                <w:b/>
                <w:lang w:val="en-US" w:eastAsia="uk-UA"/>
              </w:rPr>
              <w:t xml:space="preserve"> </w:t>
            </w:r>
            <w:r w:rsidRPr="00932402">
              <w:rPr>
                <w:b/>
                <w:lang w:eastAsia="uk-UA"/>
              </w:rPr>
              <w:t>роботи</w:t>
            </w:r>
          </w:p>
          <w:p w:rsidR="00C23185" w:rsidRPr="0047103B" w:rsidRDefault="00C23185" w:rsidP="00C23185">
            <w:pPr>
              <w:rPr>
                <w:lang w:val="en-US" w:eastAsia="uk-UA"/>
              </w:rPr>
            </w:pPr>
            <w:r w:rsidRPr="0047103B">
              <w:rPr>
                <w:color w:val="000000"/>
                <w:lang w:val="en-US" w:eastAsia="uk-UA"/>
              </w:rPr>
              <w:t>Individually, create a portfolio containing the following items:</w:t>
            </w:r>
          </w:p>
          <w:tbl>
            <w:tblPr>
              <w:tblW w:w="6263" w:type="dxa"/>
              <w:tblLayout w:type="fixed"/>
              <w:tblLook w:val="04A0" w:firstRow="1" w:lastRow="0" w:firstColumn="1" w:lastColumn="0" w:noHBand="0" w:noVBand="1"/>
            </w:tblPr>
            <w:tblGrid>
              <w:gridCol w:w="360"/>
              <w:gridCol w:w="4486"/>
              <w:gridCol w:w="1417"/>
            </w:tblGrid>
            <w:tr w:rsidR="00C23185" w:rsidRPr="0047103B" w:rsidTr="00C23185">
              <w:tc>
                <w:tcPr>
                  <w:tcW w:w="484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b/>
                      <w:bCs/>
                      <w:color w:val="000000"/>
                      <w:lang w:eastAsia="uk-UA"/>
                    </w:rPr>
                    <w:t>Portfolio items</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b/>
                      <w:bCs/>
                      <w:color w:val="000000"/>
                      <w:lang w:eastAsia="uk-UA"/>
                    </w:rPr>
                    <w:t>Weighting</w:t>
                  </w:r>
                </w:p>
              </w:tc>
            </w:tr>
            <w:tr w:rsidR="00C23185" w:rsidRPr="0047103B" w:rsidTr="00C23185">
              <w:tc>
                <w:tcPr>
                  <w:tcW w:w="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color w:val="000000"/>
                      <w:lang w:eastAsia="uk-UA"/>
                    </w:rPr>
                    <w:t>1</w:t>
                  </w:r>
                </w:p>
              </w:tc>
              <w:tc>
                <w:tcPr>
                  <w:tcW w:w="4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a personal account of your own language learning experience</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color w:val="000000"/>
                      <w:lang w:eastAsia="uk-UA"/>
                    </w:rPr>
                    <w:t>1</w:t>
                  </w:r>
                  <w:r w:rsidRPr="0047103B">
                    <w:rPr>
                      <w:color w:val="000000"/>
                      <w:lang w:val="en-US" w:eastAsia="uk-UA"/>
                    </w:rPr>
                    <w:t>5</w:t>
                  </w:r>
                  <w:r w:rsidRPr="0047103B">
                    <w:rPr>
                      <w:color w:val="000000"/>
                      <w:lang w:eastAsia="uk-UA"/>
                    </w:rPr>
                    <w:t>%</w:t>
                  </w:r>
                </w:p>
              </w:tc>
            </w:tr>
            <w:tr w:rsidR="00C23185" w:rsidRPr="0047103B" w:rsidTr="00C23185">
              <w:tc>
                <w:tcPr>
                  <w:tcW w:w="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color w:val="000000"/>
                      <w:lang w:eastAsia="uk-UA"/>
                    </w:rPr>
                    <w:t>2</w:t>
                  </w:r>
                </w:p>
              </w:tc>
              <w:tc>
                <w:tcPr>
                  <w:tcW w:w="4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a set of recommendations aimed at developing learner autonomy in a specified group of schoolchildren</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color w:val="000000"/>
                      <w:lang w:eastAsia="uk-UA"/>
                    </w:rPr>
                    <w:t>15%</w:t>
                  </w:r>
                </w:p>
              </w:tc>
            </w:tr>
            <w:tr w:rsidR="00C23185" w:rsidRPr="00C677BD" w:rsidTr="00C23185">
              <w:tc>
                <w:tcPr>
                  <w:tcW w:w="3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color w:val="000000"/>
                      <w:lang w:eastAsia="uk-UA"/>
                    </w:rPr>
                    <w:t>3</w:t>
                  </w:r>
                </w:p>
              </w:tc>
              <w:tc>
                <w:tcPr>
                  <w:tcW w:w="448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a reflective report on key learning points</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15%</w:t>
                  </w:r>
                </w:p>
              </w:tc>
            </w:tr>
            <w:tr w:rsidR="00C23185" w:rsidRPr="00C677BD" w:rsidTr="00C23185">
              <w:tc>
                <w:tcPr>
                  <w:tcW w:w="484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b/>
                      <w:bCs/>
                      <w:color w:val="000000"/>
                      <w:lang w:val="en-US" w:eastAsia="uk-UA"/>
                    </w:rPr>
                    <w:t>Total</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b/>
                      <w:bCs/>
                      <w:color w:val="000000"/>
                      <w:lang w:val="en-US" w:eastAsia="uk-UA"/>
                    </w:rPr>
                    <w:t>45%</w:t>
                  </w:r>
                </w:p>
              </w:tc>
            </w:tr>
          </w:tbl>
          <w:p w:rsidR="00C23185" w:rsidRPr="0047103B" w:rsidRDefault="00C23185" w:rsidP="00C23185">
            <w:pPr>
              <w:rPr>
                <w:b/>
                <w:lang w:val="en-US" w:eastAsia="uk-UA"/>
              </w:rPr>
            </w:pPr>
            <w:r w:rsidRPr="0047103B">
              <w:rPr>
                <w:b/>
                <w:color w:val="000000"/>
                <w:lang w:val="en-US" w:eastAsia="uk-UA"/>
              </w:rPr>
              <w:t>Item 1</w:t>
            </w:r>
          </w:p>
          <w:p w:rsidR="00C23185" w:rsidRPr="0047103B" w:rsidRDefault="00C23185" w:rsidP="00C23185">
            <w:pPr>
              <w:rPr>
                <w:color w:val="000000"/>
                <w:lang w:val="en-US" w:eastAsia="uk-UA"/>
              </w:rPr>
            </w:pPr>
            <w:r w:rsidRPr="0047103B">
              <w:rPr>
                <w:color w:val="000000"/>
                <w:lang w:val="en-US" w:eastAsia="uk-UA"/>
              </w:rPr>
              <w:t>Write a personal account</w:t>
            </w:r>
            <w:r w:rsidRPr="0047103B">
              <w:rPr>
                <w:i/>
                <w:iCs/>
                <w:color w:val="000000"/>
                <w:lang w:val="en-US" w:eastAsia="uk-UA"/>
              </w:rPr>
              <w:t xml:space="preserve"> (</w:t>
            </w:r>
            <w:r w:rsidRPr="0047103B">
              <w:rPr>
                <w:color w:val="000000"/>
                <w:lang w:val="en-US" w:eastAsia="uk-UA"/>
              </w:rPr>
              <w:t>between 350 and 400 words) of your own language learning experience addressing motivation, self-esteem, learning styles, learner strategies, interlanguage development stages; how much of your English knowledge has been learnt and how much acquired (15% of total for the module).</w:t>
            </w:r>
          </w:p>
          <w:tbl>
            <w:tblPr>
              <w:tblW w:w="6405" w:type="dxa"/>
              <w:tblLayout w:type="fixed"/>
              <w:tblLook w:val="04A0" w:firstRow="1" w:lastRow="0" w:firstColumn="1" w:lastColumn="0" w:noHBand="0" w:noVBand="1"/>
            </w:tblPr>
            <w:tblGrid>
              <w:gridCol w:w="5016"/>
              <w:gridCol w:w="1389"/>
            </w:tblGrid>
            <w:tr w:rsidR="00C23185" w:rsidRPr="0047103B" w:rsidTr="002A45E8">
              <w:tc>
                <w:tcPr>
                  <w:tcW w:w="501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b/>
                      <w:bCs/>
                      <w:color w:val="000000"/>
                      <w:lang w:eastAsia="uk-UA"/>
                    </w:rPr>
                    <w:t>Assessment criteria</w:t>
                  </w:r>
                </w:p>
              </w:tc>
              <w:tc>
                <w:tcPr>
                  <w:tcW w:w="13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b/>
                      <w:bCs/>
                      <w:color w:val="000000"/>
                      <w:lang w:eastAsia="uk-UA"/>
                    </w:rPr>
                    <w:t>Weighting</w:t>
                  </w:r>
                </w:p>
              </w:tc>
            </w:tr>
            <w:tr w:rsidR="00C23185" w:rsidRPr="0047103B" w:rsidTr="002A45E8">
              <w:tc>
                <w:tcPr>
                  <w:tcW w:w="501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Task fulfilment (number of words, deadline met)</w:t>
                  </w:r>
                </w:p>
              </w:tc>
              <w:tc>
                <w:tcPr>
                  <w:tcW w:w="13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color w:val="000000"/>
                      <w:lang w:eastAsia="uk-UA"/>
                    </w:rPr>
                    <w:t>5%</w:t>
                  </w:r>
                </w:p>
              </w:tc>
            </w:tr>
            <w:tr w:rsidR="00C23185" w:rsidRPr="00C677BD" w:rsidTr="002A45E8">
              <w:tc>
                <w:tcPr>
                  <w:tcW w:w="501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 xml:space="preserve">Evidence of the ability to reflect on the learning experience </w:t>
                  </w:r>
                </w:p>
              </w:tc>
              <w:tc>
                <w:tcPr>
                  <w:tcW w:w="13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10%</w:t>
                  </w:r>
                </w:p>
              </w:tc>
            </w:tr>
            <w:tr w:rsidR="00C23185" w:rsidRPr="00C677BD" w:rsidTr="002A45E8">
              <w:tc>
                <w:tcPr>
                  <w:tcW w:w="501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b/>
                      <w:bCs/>
                      <w:color w:val="000000"/>
                      <w:lang w:val="en-US" w:eastAsia="uk-UA"/>
                    </w:rPr>
                    <w:t>Total</w:t>
                  </w:r>
                </w:p>
              </w:tc>
              <w:tc>
                <w:tcPr>
                  <w:tcW w:w="13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b/>
                      <w:bCs/>
                      <w:color w:val="000000"/>
                      <w:lang w:val="en-US" w:eastAsia="uk-UA"/>
                    </w:rPr>
                    <w:t>15%</w:t>
                  </w:r>
                </w:p>
              </w:tc>
            </w:tr>
          </w:tbl>
          <w:p w:rsidR="00C23185" w:rsidRPr="0047103B" w:rsidRDefault="00C23185" w:rsidP="00C23185">
            <w:pPr>
              <w:rPr>
                <w:b/>
                <w:lang w:val="en-US" w:eastAsia="uk-UA"/>
              </w:rPr>
            </w:pPr>
            <w:r w:rsidRPr="0047103B">
              <w:rPr>
                <w:b/>
                <w:color w:val="000000"/>
                <w:lang w:val="en-US" w:eastAsia="uk-UA"/>
              </w:rPr>
              <w:t>Item 2</w:t>
            </w:r>
          </w:p>
          <w:p w:rsidR="00C23185" w:rsidRPr="0047103B" w:rsidRDefault="00C23185" w:rsidP="00C23185">
            <w:pPr>
              <w:rPr>
                <w:lang w:val="en-US" w:eastAsia="uk-UA"/>
              </w:rPr>
            </w:pPr>
            <w:r w:rsidRPr="0047103B">
              <w:rPr>
                <w:color w:val="000000"/>
                <w:lang w:val="en-US" w:eastAsia="uk-UA"/>
              </w:rPr>
              <w:lastRenderedPageBreak/>
              <w:t>In writing, give a set of 3-4 recommendations aimed at developing learner autonomy in a specified group of schoolchildren you observed at school. Base it on the learners’ profile (age, strengths and weaknesses, level of English, learning needs, cultural background, L1) and refer to learner autonomy theories (15% of total for the module).</w:t>
            </w:r>
          </w:p>
          <w:tbl>
            <w:tblPr>
              <w:tblW w:w="6263" w:type="dxa"/>
              <w:tblLayout w:type="fixed"/>
              <w:tblLook w:val="04A0" w:firstRow="1" w:lastRow="0" w:firstColumn="1" w:lastColumn="0" w:noHBand="0" w:noVBand="1"/>
            </w:tblPr>
            <w:tblGrid>
              <w:gridCol w:w="4846"/>
              <w:gridCol w:w="1417"/>
            </w:tblGrid>
            <w:tr w:rsidR="00C23185" w:rsidRPr="0047103B" w:rsidTr="00C23185">
              <w:tc>
                <w:tcPr>
                  <w:tcW w:w="48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b/>
                      <w:bCs/>
                      <w:color w:val="000000"/>
                      <w:lang w:eastAsia="uk-UA"/>
                    </w:rPr>
                    <w:t>Assessment criteria</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b/>
                      <w:bCs/>
                      <w:color w:val="000000"/>
                      <w:lang w:eastAsia="uk-UA"/>
                    </w:rPr>
                    <w:t>Weighting</w:t>
                  </w:r>
                </w:p>
              </w:tc>
            </w:tr>
            <w:tr w:rsidR="00C23185" w:rsidRPr="0047103B" w:rsidTr="00C23185">
              <w:tc>
                <w:tcPr>
                  <w:tcW w:w="48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Task fulfilment (requirements met, learners’ profile description, deadline met)</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color w:val="000000"/>
                      <w:lang w:eastAsia="uk-UA"/>
                    </w:rPr>
                    <w:t>5%</w:t>
                  </w:r>
                </w:p>
              </w:tc>
            </w:tr>
            <w:tr w:rsidR="00C23185" w:rsidRPr="00C677BD" w:rsidTr="00C23185">
              <w:tc>
                <w:tcPr>
                  <w:tcW w:w="48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Evidence of the ability to make practical recommendations for developing autonomy in learners with reference to relevant theories</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10%</w:t>
                  </w:r>
                </w:p>
              </w:tc>
            </w:tr>
            <w:tr w:rsidR="00C23185" w:rsidRPr="00C677BD" w:rsidTr="00C23185">
              <w:tc>
                <w:tcPr>
                  <w:tcW w:w="48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b/>
                      <w:bCs/>
                      <w:color w:val="000000"/>
                      <w:lang w:val="en-US" w:eastAsia="uk-UA"/>
                    </w:rPr>
                    <w:t>Total</w:t>
                  </w:r>
                </w:p>
              </w:tc>
              <w:tc>
                <w:tcPr>
                  <w:tcW w:w="1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b/>
                      <w:bCs/>
                      <w:color w:val="000000"/>
                      <w:lang w:val="en-US" w:eastAsia="uk-UA"/>
                    </w:rPr>
                    <w:t>15%</w:t>
                  </w:r>
                </w:p>
              </w:tc>
            </w:tr>
          </w:tbl>
          <w:p w:rsidR="00C23185" w:rsidRPr="0047103B" w:rsidRDefault="00C23185" w:rsidP="00C23185">
            <w:pPr>
              <w:rPr>
                <w:b/>
                <w:lang w:val="en-US" w:eastAsia="uk-UA"/>
              </w:rPr>
            </w:pPr>
            <w:r w:rsidRPr="0047103B">
              <w:rPr>
                <w:b/>
                <w:color w:val="000000"/>
                <w:lang w:val="en-US" w:eastAsia="uk-UA"/>
              </w:rPr>
              <w:t>Item 3</w:t>
            </w:r>
          </w:p>
          <w:p w:rsidR="00C23185" w:rsidRPr="0047103B" w:rsidRDefault="00C23185" w:rsidP="00C23185">
            <w:pPr>
              <w:rPr>
                <w:lang w:val="en-US" w:eastAsia="uk-UA"/>
              </w:rPr>
            </w:pPr>
            <w:r w:rsidRPr="0047103B">
              <w:rPr>
                <w:color w:val="000000"/>
                <w:lang w:val="en-US" w:eastAsia="uk-UA"/>
              </w:rPr>
              <w:t>Write a reflective account of 3 to 5 most important learning points across units 1.1 – 1.3, including lesson observation. Explain why they are important and how they are relevant to you as a future teacher (15% of total for the module).</w:t>
            </w:r>
          </w:p>
          <w:tbl>
            <w:tblPr>
              <w:tblW w:w="6405" w:type="dxa"/>
              <w:tblLayout w:type="fixed"/>
              <w:tblLook w:val="04A0" w:firstRow="1" w:lastRow="0" w:firstColumn="1" w:lastColumn="0" w:noHBand="0" w:noVBand="1"/>
            </w:tblPr>
            <w:tblGrid>
              <w:gridCol w:w="4987"/>
              <w:gridCol w:w="1418"/>
            </w:tblGrid>
            <w:tr w:rsidR="00C23185" w:rsidRPr="0047103B" w:rsidTr="00C23185">
              <w:tc>
                <w:tcPr>
                  <w:tcW w:w="49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b/>
                      <w:bCs/>
                      <w:color w:val="000000"/>
                      <w:lang w:eastAsia="uk-UA"/>
                    </w:rPr>
                    <w:t>Assessment criteria</w:t>
                  </w:r>
                </w:p>
              </w:tc>
              <w:tc>
                <w:tcPr>
                  <w:tcW w:w="141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eastAsia="uk-UA"/>
                    </w:rPr>
                  </w:pPr>
                  <w:r w:rsidRPr="0047103B">
                    <w:rPr>
                      <w:b/>
                      <w:bCs/>
                      <w:color w:val="000000"/>
                      <w:lang w:eastAsia="uk-UA"/>
                    </w:rPr>
                    <w:t>Weighting</w:t>
                  </w:r>
                </w:p>
              </w:tc>
            </w:tr>
            <w:tr w:rsidR="00C23185" w:rsidRPr="00C677BD" w:rsidTr="00C23185">
              <w:tc>
                <w:tcPr>
                  <w:tcW w:w="49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Task fulfilment (number of key points, deadline met)</w:t>
                  </w:r>
                </w:p>
              </w:tc>
              <w:tc>
                <w:tcPr>
                  <w:tcW w:w="141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5%</w:t>
                  </w:r>
                </w:p>
              </w:tc>
            </w:tr>
            <w:tr w:rsidR="00C23185" w:rsidRPr="00C677BD" w:rsidTr="00C23185">
              <w:tc>
                <w:tcPr>
                  <w:tcW w:w="49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Evidence of relevant reflection</w:t>
                  </w:r>
                </w:p>
              </w:tc>
              <w:tc>
                <w:tcPr>
                  <w:tcW w:w="141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color w:val="000000"/>
                      <w:lang w:val="en-US" w:eastAsia="uk-UA"/>
                    </w:rPr>
                    <w:t>10%</w:t>
                  </w:r>
                </w:p>
              </w:tc>
            </w:tr>
            <w:tr w:rsidR="00C23185" w:rsidRPr="00C677BD" w:rsidTr="00C23185">
              <w:tc>
                <w:tcPr>
                  <w:tcW w:w="49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b/>
                      <w:bCs/>
                      <w:color w:val="000000"/>
                      <w:lang w:val="en-US" w:eastAsia="uk-UA"/>
                    </w:rPr>
                    <w:t>Total</w:t>
                  </w:r>
                </w:p>
              </w:tc>
              <w:tc>
                <w:tcPr>
                  <w:tcW w:w="141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C23185" w:rsidRPr="0047103B" w:rsidRDefault="00C23185" w:rsidP="00C23185">
                  <w:pPr>
                    <w:rPr>
                      <w:lang w:val="en-US" w:eastAsia="uk-UA"/>
                    </w:rPr>
                  </w:pPr>
                  <w:r w:rsidRPr="0047103B">
                    <w:rPr>
                      <w:b/>
                      <w:bCs/>
                      <w:color w:val="000000"/>
                      <w:lang w:val="en-US" w:eastAsia="uk-UA"/>
                    </w:rPr>
                    <w:t>15%</w:t>
                  </w:r>
                </w:p>
              </w:tc>
            </w:tr>
          </w:tbl>
          <w:p w:rsidR="00C23185" w:rsidRPr="00A13235" w:rsidRDefault="00C23185" w:rsidP="00C23185">
            <w:pPr>
              <w:rPr>
                <w:b/>
                <w:lang w:val="en-US"/>
              </w:rPr>
            </w:pPr>
            <w:r w:rsidRPr="00932402">
              <w:rPr>
                <w:b/>
              </w:rPr>
              <w:t>Розподіл</w:t>
            </w:r>
            <w:r w:rsidRPr="00A13235">
              <w:rPr>
                <w:b/>
                <w:lang w:val="en-US"/>
              </w:rPr>
              <w:t xml:space="preserve"> </w:t>
            </w:r>
            <w:r w:rsidRPr="00932402">
              <w:rPr>
                <w:b/>
              </w:rPr>
              <w:t>балів</w:t>
            </w:r>
            <w:r w:rsidRPr="00A13235">
              <w:rPr>
                <w:b/>
                <w:lang w:val="en-US"/>
              </w:rPr>
              <w:t xml:space="preserve">, </w:t>
            </w:r>
            <w:r w:rsidRPr="00932402">
              <w:rPr>
                <w:b/>
              </w:rPr>
              <w:t>які</w:t>
            </w:r>
            <w:r w:rsidRPr="00A13235">
              <w:rPr>
                <w:b/>
                <w:lang w:val="en-US"/>
              </w:rPr>
              <w:t xml:space="preserve"> </w:t>
            </w:r>
            <w:r w:rsidRPr="00932402">
              <w:rPr>
                <w:b/>
              </w:rPr>
              <w:t>отримують</w:t>
            </w:r>
            <w:r w:rsidRPr="00A13235">
              <w:rPr>
                <w:b/>
                <w:lang w:val="en-US"/>
              </w:rPr>
              <w:t xml:space="preserve"> </w:t>
            </w:r>
            <w:r w:rsidRPr="00932402">
              <w:rPr>
                <w:b/>
              </w:rPr>
              <w:t>студенти</w:t>
            </w:r>
          </w:p>
          <w:p w:rsidR="00C23185" w:rsidRPr="00A67A8B" w:rsidRDefault="00C23185" w:rsidP="00C23185">
            <w:r>
              <w:t>Змістовий</w:t>
            </w:r>
            <w:r w:rsidRPr="00A67A8B">
              <w:t xml:space="preserve"> </w:t>
            </w:r>
            <w:r>
              <w:t>модуль</w:t>
            </w:r>
            <w:r w:rsidRPr="00A67A8B">
              <w:t xml:space="preserve"> 1: </w:t>
            </w:r>
            <w:r w:rsidRPr="00932402">
              <w:t>форма</w:t>
            </w:r>
            <w:r w:rsidRPr="00A67A8B">
              <w:t xml:space="preserve"> </w:t>
            </w:r>
            <w:r w:rsidRPr="00932402">
              <w:t>контролю</w:t>
            </w:r>
            <w:r w:rsidRPr="00A67A8B">
              <w:t xml:space="preserve"> – </w:t>
            </w:r>
            <w:r w:rsidRPr="00932402">
              <w:t>залік</w:t>
            </w:r>
          </w:p>
          <w:tbl>
            <w:tblPr>
              <w:tblW w:w="6408" w:type="dxa"/>
              <w:tblLayout w:type="fixed"/>
              <w:tblLook w:val="0000" w:firstRow="0" w:lastRow="0" w:firstColumn="0" w:lastColumn="0" w:noHBand="0" w:noVBand="0"/>
            </w:tblPr>
            <w:tblGrid>
              <w:gridCol w:w="1447"/>
              <w:gridCol w:w="1134"/>
              <w:gridCol w:w="1417"/>
              <w:gridCol w:w="1418"/>
              <w:gridCol w:w="992"/>
            </w:tblGrid>
            <w:tr w:rsidR="00C23185" w:rsidRPr="00932402" w:rsidTr="00C23185">
              <w:trPr>
                <w:trHeight w:val="860"/>
              </w:trPr>
              <w:tc>
                <w:tcPr>
                  <w:tcW w:w="1447"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rsidRPr="00932402">
                    <w:t>Контроль</w:t>
                  </w:r>
                </w:p>
              </w:tc>
              <w:tc>
                <w:tcPr>
                  <w:tcW w:w="1134"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rsidRPr="00932402">
                    <w:t>Аудиторна робота</w:t>
                  </w:r>
                </w:p>
              </w:tc>
              <w:tc>
                <w:tcPr>
                  <w:tcW w:w="1417"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rsidRPr="00932402">
                    <w:t>Самостійна</w:t>
                  </w:r>
                </w:p>
                <w:p w:rsidR="00C23185" w:rsidRPr="00932402" w:rsidRDefault="00C23185" w:rsidP="00C23185">
                  <w:pPr>
                    <w:snapToGrid w:val="0"/>
                    <w:jc w:val="center"/>
                  </w:pPr>
                  <w:r w:rsidRPr="00932402">
                    <w:t xml:space="preserve">робота </w:t>
                  </w:r>
                </w:p>
              </w:tc>
              <w:tc>
                <w:tcPr>
                  <w:tcW w:w="1418"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pPr>
                  <w:r w:rsidRPr="00932402">
                    <w:t>Підсумкова контрольна робота</w:t>
                  </w:r>
                </w:p>
              </w:tc>
              <w:tc>
                <w:tcPr>
                  <w:tcW w:w="992"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rsidRPr="00932402">
                    <w:t>Всього</w:t>
                  </w:r>
                </w:p>
              </w:tc>
            </w:tr>
            <w:tr w:rsidR="00C23185" w:rsidRPr="00932402" w:rsidTr="00C23185">
              <w:tc>
                <w:tcPr>
                  <w:tcW w:w="1447"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rsidRPr="00932402">
                    <w:t>Ваговий коефійієнт</w:t>
                  </w:r>
                </w:p>
              </w:tc>
              <w:tc>
                <w:tcPr>
                  <w:tcW w:w="1134"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t>5</w:t>
                  </w:r>
                </w:p>
              </w:tc>
              <w:tc>
                <w:tcPr>
                  <w:tcW w:w="1417"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t>6</w:t>
                  </w:r>
                </w:p>
              </w:tc>
              <w:tc>
                <w:tcPr>
                  <w:tcW w:w="1418"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both"/>
                  </w:pPr>
                  <w:r>
                    <w:t>9</w:t>
                  </w:r>
                </w:p>
              </w:tc>
              <w:tc>
                <w:tcPr>
                  <w:tcW w:w="992"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p>
              </w:tc>
            </w:tr>
            <w:tr w:rsidR="00C23185" w:rsidRPr="00932402" w:rsidTr="00C23185">
              <w:tc>
                <w:tcPr>
                  <w:tcW w:w="1447"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rsidRPr="00932402">
                    <w:t>Максимальна к-ть балів</w:t>
                  </w:r>
                </w:p>
              </w:tc>
              <w:tc>
                <w:tcPr>
                  <w:tcW w:w="1134"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t>25</w:t>
                  </w:r>
                </w:p>
              </w:tc>
              <w:tc>
                <w:tcPr>
                  <w:tcW w:w="1417"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t>30</w:t>
                  </w:r>
                </w:p>
              </w:tc>
              <w:tc>
                <w:tcPr>
                  <w:tcW w:w="1418"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both"/>
                  </w:pPr>
                  <w:r>
                    <w:t>45</w:t>
                  </w:r>
                </w:p>
              </w:tc>
              <w:tc>
                <w:tcPr>
                  <w:tcW w:w="992"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rsidRPr="00932402">
                    <w:t>100</w:t>
                  </w:r>
                </w:p>
              </w:tc>
            </w:tr>
            <w:tr w:rsidR="00C23185" w:rsidRPr="00932402" w:rsidTr="00C23185">
              <w:tc>
                <w:tcPr>
                  <w:tcW w:w="1447"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p>
              </w:tc>
              <w:tc>
                <w:tcPr>
                  <w:tcW w:w="1134"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t>„5” – 25</w:t>
                  </w:r>
                </w:p>
                <w:p w:rsidR="00C23185" w:rsidRPr="00932402" w:rsidRDefault="00C23185" w:rsidP="00C23185">
                  <w:pPr>
                    <w:jc w:val="center"/>
                  </w:pPr>
                  <w:r w:rsidRPr="00932402">
                    <w:t xml:space="preserve">„4” – </w:t>
                  </w:r>
                  <w:r>
                    <w:t>20</w:t>
                  </w:r>
                </w:p>
                <w:p w:rsidR="00C23185" w:rsidRPr="00932402" w:rsidRDefault="00C23185" w:rsidP="00C23185">
                  <w:pPr>
                    <w:jc w:val="center"/>
                  </w:pPr>
                  <w:r w:rsidRPr="00932402">
                    <w:t xml:space="preserve">„3” – </w:t>
                  </w:r>
                  <w:r>
                    <w:t>15</w:t>
                  </w:r>
                </w:p>
                <w:p w:rsidR="00C23185" w:rsidRPr="00932402" w:rsidRDefault="00C23185" w:rsidP="00C23185">
                  <w:pPr>
                    <w:jc w:val="center"/>
                  </w:pPr>
                  <w:r w:rsidRPr="00932402">
                    <w:t xml:space="preserve">„2” – </w:t>
                  </w:r>
                  <w:r>
                    <w:t>10</w:t>
                  </w:r>
                </w:p>
              </w:tc>
              <w:tc>
                <w:tcPr>
                  <w:tcW w:w="1417"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t>„5” – 30</w:t>
                  </w:r>
                </w:p>
                <w:p w:rsidR="00C23185" w:rsidRPr="00932402" w:rsidRDefault="00C23185" w:rsidP="00C23185">
                  <w:pPr>
                    <w:jc w:val="center"/>
                  </w:pPr>
                  <w:r>
                    <w:t>„4” – 24</w:t>
                  </w:r>
                </w:p>
                <w:p w:rsidR="00C23185" w:rsidRPr="003E4688" w:rsidRDefault="00C23185" w:rsidP="00C23185">
                  <w:pPr>
                    <w:jc w:val="center"/>
                    <w:rPr>
                      <w:lang w:val="uk-UA"/>
                    </w:rPr>
                  </w:pPr>
                  <w:r>
                    <w:t xml:space="preserve">„3” – </w:t>
                  </w:r>
                  <w:r>
                    <w:rPr>
                      <w:lang w:val="uk-UA"/>
                    </w:rPr>
                    <w:t>18</w:t>
                  </w:r>
                </w:p>
                <w:p w:rsidR="00C23185" w:rsidRPr="00932402" w:rsidRDefault="00C23185" w:rsidP="00C23185">
                  <w:r w:rsidRPr="00932402">
                    <w:t xml:space="preserve">    </w:t>
                  </w:r>
                  <w:r>
                    <w:t>„2” – 12</w:t>
                  </w:r>
                </w:p>
              </w:tc>
              <w:tc>
                <w:tcPr>
                  <w:tcW w:w="1418"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both"/>
                  </w:pPr>
                  <w:r>
                    <w:t>„5” – 45</w:t>
                  </w:r>
                </w:p>
                <w:p w:rsidR="00C23185" w:rsidRPr="00932402" w:rsidRDefault="00C23185" w:rsidP="00C23185">
                  <w:pPr>
                    <w:jc w:val="both"/>
                  </w:pPr>
                  <w:r w:rsidRPr="00932402">
                    <w:t>„4” –</w:t>
                  </w:r>
                  <w:r>
                    <w:t xml:space="preserve"> 36</w:t>
                  </w:r>
                </w:p>
                <w:p w:rsidR="00C23185" w:rsidRPr="00932402" w:rsidRDefault="00C23185" w:rsidP="00C23185">
                  <w:pPr>
                    <w:jc w:val="both"/>
                  </w:pPr>
                  <w:r>
                    <w:t>„3” – 27</w:t>
                  </w:r>
                </w:p>
                <w:p w:rsidR="00C23185" w:rsidRPr="00932402" w:rsidRDefault="00C23185" w:rsidP="00C23185">
                  <w:pPr>
                    <w:jc w:val="both"/>
                  </w:pPr>
                  <w:r>
                    <w:t>„2” – 18</w:t>
                  </w:r>
                </w:p>
              </w:tc>
              <w:tc>
                <w:tcPr>
                  <w:tcW w:w="992"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p>
              </w:tc>
            </w:tr>
          </w:tbl>
          <w:p w:rsidR="00C23185" w:rsidRPr="002F1E0A" w:rsidRDefault="00C23185" w:rsidP="00C23185">
            <w:pPr>
              <w:rPr>
                <w:lang w:eastAsia="uk-UA"/>
              </w:rPr>
            </w:pPr>
            <w:r w:rsidRPr="00932402">
              <w:rPr>
                <w:b/>
                <w:bCs/>
                <w:color w:val="000000"/>
                <w:lang w:eastAsia="uk-UA"/>
              </w:rPr>
              <w:t>Оцінювання</w:t>
            </w:r>
            <w:r w:rsidRPr="002F1E0A">
              <w:rPr>
                <w:b/>
                <w:bCs/>
                <w:color w:val="000000"/>
                <w:lang w:eastAsia="uk-UA"/>
              </w:rPr>
              <w:t xml:space="preserve"> </w:t>
            </w:r>
            <w:r w:rsidRPr="00932402">
              <w:rPr>
                <w:b/>
                <w:bCs/>
                <w:color w:val="000000"/>
                <w:lang w:eastAsia="uk-UA"/>
              </w:rPr>
              <w:t>змістового</w:t>
            </w:r>
            <w:r w:rsidRPr="002F1E0A">
              <w:rPr>
                <w:b/>
                <w:bCs/>
                <w:color w:val="000000"/>
                <w:lang w:eastAsia="uk-UA"/>
              </w:rPr>
              <w:t xml:space="preserve"> </w:t>
            </w:r>
            <w:r w:rsidRPr="00932402">
              <w:rPr>
                <w:b/>
                <w:bCs/>
                <w:color w:val="000000"/>
                <w:lang w:eastAsia="uk-UA"/>
              </w:rPr>
              <w:t>модуля</w:t>
            </w:r>
            <w:r w:rsidRPr="002F1E0A">
              <w:rPr>
                <w:b/>
                <w:bCs/>
                <w:color w:val="000000"/>
                <w:lang w:eastAsia="uk-UA"/>
              </w:rPr>
              <w:t xml:space="preserve"> 2</w:t>
            </w:r>
          </w:p>
          <w:p w:rsidR="00C23185" w:rsidRPr="005F4446" w:rsidRDefault="00C23185" w:rsidP="00C23185">
            <w:pPr>
              <w:rPr>
                <w:color w:val="000000"/>
                <w:lang w:eastAsia="uk-UA"/>
              </w:rPr>
            </w:pPr>
            <w:r w:rsidRPr="00932402">
              <w:rPr>
                <w:color w:val="000000"/>
                <w:lang w:eastAsia="uk-UA"/>
              </w:rPr>
              <w:t>Оцінювання</w:t>
            </w:r>
            <w:r w:rsidRPr="005F4446">
              <w:rPr>
                <w:color w:val="000000"/>
                <w:lang w:eastAsia="uk-UA"/>
              </w:rPr>
              <w:t xml:space="preserve"> </w:t>
            </w:r>
            <w:r w:rsidRPr="00932402">
              <w:rPr>
                <w:color w:val="000000"/>
                <w:lang w:eastAsia="uk-UA"/>
              </w:rPr>
              <w:t>в</w:t>
            </w:r>
            <w:r w:rsidRPr="005F4446">
              <w:rPr>
                <w:color w:val="000000"/>
                <w:lang w:eastAsia="uk-UA"/>
              </w:rPr>
              <w:t xml:space="preserve"> </w:t>
            </w:r>
            <w:r w:rsidRPr="00932402">
              <w:rPr>
                <w:color w:val="000000"/>
                <w:lang w:eastAsia="uk-UA"/>
              </w:rPr>
              <w:t>цьому</w:t>
            </w:r>
            <w:r w:rsidRPr="005F4446">
              <w:rPr>
                <w:color w:val="000000"/>
                <w:lang w:eastAsia="uk-UA"/>
              </w:rPr>
              <w:t xml:space="preserve"> </w:t>
            </w:r>
            <w:r w:rsidRPr="00932402">
              <w:rPr>
                <w:color w:val="000000"/>
                <w:lang w:eastAsia="uk-UA"/>
              </w:rPr>
              <w:t>модулі</w:t>
            </w:r>
            <w:r w:rsidRPr="005F4446">
              <w:rPr>
                <w:color w:val="000000"/>
                <w:lang w:eastAsia="uk-UA"/>
              </w:rPr>
              <w:t xml:space="preserve"> </w:t>
            </w:r>
            <w:r w:rsidRPr="00932402">
              <w:rPr>
                <w:color w:val="000000"/>
                <w:lang w:eastAsia="uk-UA"/>
              </w:rPr>
              <w:t>складається</w:t>
            </w:r>
            <w:r w:rsidRPr="005F4446">
              <w:rPr>
                <w:color w:val="000000"/>
                <w:lang w:eastAsia="uk-UA"/>
              </w:rPr>
              <w:t xml:space="preserve"> </w:t>
            </w:r>
            <w:r w:rsidRPr="00932402">
              <w:rPr>
                <w:color w:val="000000"/>
                <w:lang w:eastAsia="uk-UA"/>
              </w:rPr>
              <w:t>з</w:t>
            </w:r>
            <w:r w:rsidRPr="005F4446">
              <w:rPr>
                <w:color w:val="000000"/>
                <w:lang w:eastAsia="uk-UA"/>
              </w:rPr>
              <w:t xml:space="preserve"> </w:t>
            </w:r>
            <w:r>
              <w:rPr>
                <w:color w:val="000000"/>
                <w:lang w:val="uk-UA" w:eastAsia="uk-UA"/>
              </w:rPr>
              <w:t>тр</w:t>
            </w:r>
            <w:r w:rsidRPr="00932402">
              <w:rPr>
                <w:color w:val="000000"/>
                <w:lang w:eastAsia="uk-UA"/>
              </w:rPr>
              <w:t>ьох</w:t>
            </w:r>
            <w:r w:rsidRPr="005F4446">
              <w:rPr>
                <w:color w:val="000000"/>
                <w:lang w:eastAsia="uk-UA"/>
              </w:rPr>
              <w:t xml:space="preserve"> </w:t>
            </w:r>
            <w:r w:rsidRPr="00932402">
              <w:rPr>
                <w:color w:val="000000"/>
                <w:lang w:eastAsia="uk-UA"/>
              </w:rPr>
              <w:t>компонентів</w:t>
            </w:r>
            <w:r w:rsidRPr="005F4446">
              <w:rPr>
                <w:color w:val="000000"/>
                <w:lang w:eastAsia="uk-UA"/>
              </w:rPr>
              <w:t>:</w:t>
            </w:r>
          </w:p>
          <w:p w:rsidR="00C23185" w:rsidRPr="00932402" w:rsidRDefault="00C23185" w:rsidP="00C23185">
            <w:pPr>
              <w:pStyle w:val="a5"/>
              <w:numPr>
                <w:ilvl w:val="0"/>
                <w:numId w:val="13"/>
              </w:numPr>
              <w:ind w:left="318" w:hanging="284"/>
              <w:rPr>
                <w:lang w:eastAsia="uk-UA"/>
              </w:rPr>
            </w:pPr>
            <w:r>
              <w:rPr>
                <w:color w:val="000000"/>
                <w:lang w:eastAsia="uk-UA"/>
              </w:rPr>
              <w:t>Аудиторна робота (25</w:t>
            </w:r>
            <w:r w:rsidRPr="00932402">
              <w:rPr>
                <w:color w:val="000000"/>
                <w:lang w:eastAsia="uk-UA"/>
              </w:rPr>
              <w:t xml:space="preserve"> % від загальної кількості балів за модуль).</w:t>
            </w:r>
          </w:p>
          <w:p w:rsidR="00C23185" w:rsidRPr="005F4446" w:rsidRDefault="00C23185" w:rsidP="00C23185">
            <w:pPr>
              <w:pStyle w:val="a5"/>
              <w:numPr>
                <w:ilvl w:val="0"/>
                <w:numId w:val="13"/>
              </w:numPr>
              <w:ind w:left="318" w:hanging="284"/>
              <w:rPr>
                <w:lang w:eastAsia="uk-UA"/>
              </w:rPr>
            </w:pPr>
            <w:r w:rsidRPr="00932402">
              <w:rPr>
                <w:color w:val="000000"/>
                <w:lang w:eastAsia="uk-UA"/>
              </w:rPr>
              <w:t xml:space="preserve">Перевірка розуміння матеріалу, який виносився на самостійну роботу, у формі </w:t>
            </w:r>
            <w:r>
              <w:rPr>
                <w:color w:val="000000"/>
                <w:lang w:val="uk-UA" w:eastAsia="uk-UA"/>
              </w:rPr>
              <w:t xml:space="preserve">завдань на спостереження (25%) та </w:t>
            </w:r>
            <w:r w:rsidRPr="00932402">
              <w:rPr>
                <w:color w:val="000000"/>
                <w:lang w:eastAsia="uk-UA"/>
              </w:rPr>
              <w:t xml:space="preserve">тесту формату «множинний вибір» </w:t>
            </w:r>
            <w:r>
              <w:rPr>
                <w:color w:val="000000"/>
                <w:lang w:eastAsia="uk-UA"/>
              </w:rPr>
              <w:t>(1</w:t>
            </w:r>
            <w:r w:rsidRPr="00932402">
              <w:rPr>
                <w:color w:val="000000"/>
                <w:lang w:eastAsia="uk-UA"/>
              </w:rPr>
              <w:t>0% від загальної кількості балів за модуль).</w:t>
            </w:r>
          </w:p>
          <w:p w:rsidR="00C23185" w:rsidRPr="00932402" w:rsidRDefault="00C23185" w:rsidP="00C23185">
            <w:pPr>
              <w:pStyle w:val="a5"/>
              <w:numPr>
                <w:ilvl w:val="0"/>
                <w:numId w:val="13"/>
              </w:numPr>
              <w:ind w:left="318" w:hanging="284"/>
              <w:rPr>
                <w:lang w:eastAsia="uk-UA"/>
              </w:rPr>
            </w:pPr>
            <w:r w:rsidRPr="00932402">
              <w:rPr>
                <w:color w:val="000000"/>
                <w:lang w:eastAsia="uk-UA"/>
              </w:rPr>
              <w:t xml:space="preserve">Підсумкова контрольна робота у вигляді портфоліо з </w:t>
            </w:r>
            <w:r>
              <w:rPr>
                <w:color w:val="000000"/>
                <w:lang w:val="uk-UA" w:eastAsia="uk-UA"/>
              </w:rPr>
              <w:t>чоти</w:t>
            </w:r>
            <w:r>
              <w:rPr>
                <w:color w:val="000000"/>
                <w:lang w:eastAsia="uk-UA"/>
              </w:rPr>
              <w:t>рьох завдань (4</w:t>
            </w:r>
            <w:r w:rsidRPr="00932402">
              <w:rPr>
                <w:color w:val="000000"/>
                <w:lang w:eastAsia="uk-UA"/>
              </w:rPr>
              <w:t xml:space="preserve">0% від загальної кількості балів за модуль). Портфоліо має бути надрукованим та поданим в установлений термін на електронному чи паперовому носії. </w:t>
            </w:r>
          </w:p>
          <w:p w:rsidR="00C23185" w:rsidRPr="00932402" w:rsidRDefault="00C23185" w:rsidP="00C23185">
            <w:pPr>
              <w:rPr>
                <w:b/>
                <w:lang w:val="en-US" w:eastAsia="uk-UA"/>
              </w:rPr>
            </w:pPr>
            <w:r w:rsidRPr="00932402">
              <w:rPr>
                <w:b/>
                <w:lang w:eastAsia="uk-UA"/>
              </w:rPr>
              <w:t>Завдання</w:t>
            </w:r>
            <w:r w:rsidRPr="00932402">
              <w:rPr>
                <w:b/>
                <w:lang w:val="en-US" w:eastAsia="uk-UA"/>
              </w:rPr>
              <w:t xml:space="preserve"> </w:t>
            </w:r>
            <w:r w:rsidRPr="00932402">
              <w:rPr>
                <w:b/>
                <w:lang w:eastAsia="uk-UA"/>
              </w:rPr>
              <w:t>перевірки</w:t>
            </w:r>
            <w:r w:rsidRPr="00932402">
              <w:rPr>
                <w:b/>
                <w:lang w:val="en-US" w:eastAsia="uk-UA"/>
              </w:rPr>
              <w:t xml:space="preserve"> </w:t>
            </w:r>
            <w:r w:rsidRPr="00932402">
              <w:rPr>
                <w:b/>
                <w:lang w:eastAsia="uk-UA"/>
              </w:rPr>
              <w:t>самостійної</w:t>
            </w:r>
            <w:r w:rsidRPr="00932402">
              <w:rPr>
                <w:b/>
                <w:lang w:val="en-US" w:eastAsia="uk-UA"/>
              </w:rPr>
              <w:t xml:space="preserve"> </w:t>
            </w:r>
            <w:r w:rsidRPr="00932402">
              <w:rPr>
                <w:b/>
                <w:lang w:eastAsia="uk-UA"/>
              </w:rPr>
              <w:t>роботи</w:t>
            </w:r>
          </w:p>
          <w:p w:rsidR="00C23185" w:rsidRPr="005F4446" w:rsidRDefault="00C23185" w:rsidP="00C23185">
            <w:pPr>
              <w:jc w:val="both"/>
              <w:rPr>
                <w:rFonts w:cs="Arial"/>
                <w:color w:val="000000"/>
                <w:lang w:val="en-US" w:eastAsia="uk-UA"/>
              </w:rPr>
            </w:pPr>
            <w:r w:rsidRPr="005F4446">
              <w:rPr>
                <w:rFonts w:cs="Arial"/>
                <w:color w:val="000000"/>
                <w:lang w:val="en-US" w:eastAsia="uk-UA"/>
              </w:rPr>
              <w:lastRenderedPageBreak/>
              <w:t xml:space="preserve">Individually, do the </w:t>
            </w:r>
            <w:r w:rsidRPr="006B452F">
              <w:rPr>
                <w:rFonts w:cs="Arial"/>
                <w:color w:val="000000"/>
                <w:lang w:val="en-US" w:eastAsia="uk-UA"/>
              </w:rPr>
              <w:t>test</w:t>
            </w:r>
            <w:r w:rsidRPr="005F4446">
              <w:rPr>
                <w:rFonts w:cs="Arial"/>
                <w:color w:val="000000"/>
                <w:lang w:val="en-US" w:eastAsia="uk-UA"/>
              </w:rPr>
              <w:t xml:space="preserve"> (20 items) to check your understanding after units 2.1–2.2 (</w:t>
            </w:r>
            <w:r w:rsidRPr="006B452F">
              <w:rPr>
                <w:rFonts w:cs="Arial"/>
                <w:color w:val="000000"/>
                <w:lang w:val="en-US" w:eastAsia="uk-UA"/>
              </w:rPr>
              <w:t>10% of total for the module</w:t>
            </w:r>
            <w:r w:rsidRPr="005F4446">
              <w:rPr>
                <w:rFonts w:cs="Arial"/>
                <w:color w:val="000000"/>
                <w:lang w:val="en-US" w:eastAsia="uk-UA"/>
              </w:rPr>
              <w:t>)</w:t>
            </w:r>
            <w:r w:rsidRPr="006B452F">
              <w:rPr>
                <w:rFonts w:cs="Arial"/>
                <w:color w:val="000000"/>
                <w:lang w:val="en-US" w:eastAsia="uk-UA"/>
              </w:rPr>
              <w:t>.</w:t>
            </w:r>
          </w:p>
          <w:p w:rsidR="00C23185" w:rsidRPr="00FE5567" w:rsidRDefault="00C23185" w:rsidP="00C23185">
            <w:pPr>
              <w:rPr>
                <w:rFonts w:cs="Arial"/>
                <w:sz w:val="22"/>
                <w:lang w:val="en-US"/>
              </w:rPr>
            </w:pPr>
            <w:r w:rsidRPr="007D54F8">
              <w:rPr>
                <w:rFonts w:cs="Arial"/>
                <w:sz w:val="22"/>
                <w:lang w:val="en-US"/>
              </w:rPr>
              <w:t>I</w:t>
            </w:r>
            <w:r>
              <w:rPr>
                <w:rFonts w:cs="Arial"/>
                <w:sz w:val="22"/>
                <w:lang w:val="en-US"/>
              </w:rPr>
              <w:t>ndividually, create a portfolio</w:t>
            </w:r>
            <w:r w:rsidRPr="005F4446">
              <w:rPr>
                <w:rFonts w:cs="Arial"/>
                <w:sz w:val="22"/>
                <w:lang w:val="en-US"/>
              </w:rPr>
              <w:t xml:space="preserve"> containing the following items:</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4739"/>
              <w:gridCol w:w="1276"/>
            </w:tblGrid>
            <w:tr w:rsidR="00C23185" w:rsidTr="00C23185">
              <w:tc>
                <w:tcPr>
                  <w:tcW w:w="5132" w:type="dxa"/>
                  <w:gridSpan w:val="2"/>
                  <w:shd w:val="clear" w:color="auto" w:fill="auto"/>
                </w:tcPr>
                <w:p w:rsidR="00C23185" w:rsidRPr="009861EF" w:rsidRDefault="00C23185" w:rsidP="00C23185">
                  <w:pPr>
                    <w:rPr>
                      <w:rFonts w:cs="Arial"/>
                      <w:b/>
                      <w:sz w:val="22"/>
                    </w:rPr>
                  </w:pPr>
                  <w:r w:rsidRPr="009861EF">
                    <w:rPr>
                      <w:rFonts w:cs="Arial"/>
                      <w:b/>
                      <w:sz w:val="22"/>
                    </w:rPr>
                    <w:t>Portfolio items</w:t>
                  </w:r>
                </w:p>
              </w:tc>
              <w:tc>
                <w:tcPr>
                  <w:tcW w:w="1276" w:type="dxa"/>
                  <w:shd w:val="clear" w:color="auto" w:fill="auto"/>
                </w:tcPr>
                <w:p w:rsidR="00C23185" w:rsidRPr="009861EF" w:rsidRDefault="00C23185" w:rsidP="00C23185">
                  <w:pPr>
                    <w:rPr>
                      <w:rFonts w:cs="Arial"/>
                      <w:b/>
                      <w:sz w:val="22"/>
                    </w:rPr>
                  </w:pPr>
                  <w:r w:rsidRPr="009861EF">
                    <w:rPr>
                      <w:rFonts w:cs="Arial"/>
                      <w:b/>
                      <w:sz w:val="22"/>
                    </w:rPr>
                    <w:t>Weighting</w:t>
                  </w:r>
                </w:p>
              </w:tc>
            </w:tr>
            <w:tr w:rsidR="00C23185" w:rsidTr="00C23185">
              <w:tc>
                <w:tcPr>
                  <w:tcW w:w="393" w:type="dxa"/>
                  <w:shd w:val="clear" w:color="auto" w:fill="auto"/>
                </w:tcPr>
                <w:p w:rsidR="00C23185" w:rsidRPr="009861EF" w:rsidRDefault="00C23185" w:rsidP="00C23185">
                  <w:pPr>
                    <w:rPr>
                      <w:rFonts w:cs="Arial"/>
                      <w:sz w:val="22"/>
                    </w:rPr>
                  </w:pPr>
                  <w:r w:rsidRPr="009861EF">
                    <w:rPr>
                      <w:rFonts w:cs="Arial"/>
                      <w:sz w:val="22"/>
                    </w:rPr>
                    <w:t>1</w:t>
                  </w:r>
                </w:p>
              </w:tc>
              <w:tc>
                <w:tcPr>
                  <w:tcW w:w="4739" w:type="dxa"/>
                  <w:shd w:val="clear" w:color="auto" w:fill="auto"/>
                </w:tcPr>
                <w:p w:rsidR="00C23185" w:rsidRPr="009861EF" w:rsidRDefault="00C23185" w:rsidP="00C23185">
                  <w:pPr>
                    <w:rPr>
                      <w:rFonts w:cs="Arial"/>
                      <w:sz w:val="22"/>
                      <w:lang w:val="en-US"/>
                    </w:rPr>
                  </w:pPr>
                  <w:r w:rsidRPr="009861EF">
                    <w:rPr>
                      <w:rFonts w:cs="Arial"/>
                      <w:sz w:val="22"/>
                      <w:lang w:val="en-US"/>
                    </w:rPr>
                    <w:t>a set of activities for teaching grammar in context</w:t>
                  </w:r>
                </w:p>
              </w:tc>
              <w:tc>
                <w:tcPr>
                  <w:tcW w:w="1276" w:type="dxa"/>
                  <w:shd w:val="clear" w:color="auto" w:fill="auto"/>
                </w:tcPr>
                <w:p w:rsidR="00C23185" w:rsidRPr="009861EF" w:rsidRDefault="00C23185" w:rsidP="00C23185">
                  <w:pPr>
                    <w:rPr>
                      <w:rFonts w:cs="Arial"/>
                      <w:sz w:val="22"/>
                    </w:rPr>
                  </w:pPr>
                  <w:r w:rsidRPr="009861EF">
                    <w:rPr>
                      <w:rFonts w:cs="Arial"/>
                      <w:sz w:val="22"/>
                    </w:rPr>
                    <w:t>10%</w:t>
                  </w:r>
                </w:p>
              </w:tc>
            </w:tr>
            <w:tr w:rsidR="00C23185" w:rsidTr="00C23185">
              <w:tc>
                <w:tcPr>
                  <w:tcW w:w="393" w:type="dxa"/>
                  <w:shd w:val="clear" w:color="auto" w:fill="auto"/>
                </w:tcPr>
                <w:p w:rsidR="00C23185" w:rsidRPr="009861EF" w:rsidRDefault="00C23185" w:rsidP="00C23185">
                  <w:pPr>
                    <w:rPr>
                      <w:rFonts w:cs="Arial"/>
                      <w:sz w:val="22"/>
                    </w:rPr>
                  </w:pPr>
                  <w:r w:rsidRPr="009861EF">
                    <w:rPr>
                      <w:rFonts w:cs="Arial"/>
                      <w:sz w:val="22"/>
                    </w:rPr>
                    <w:t>2</w:t>
                  </w:r>
                </w:p>
              </w:tc>
              <w:tc>
                <w:tcPr>
                  <w:tcW w:w="4739" w:type="dxa"/>
                  <w:shd w:val="clear" w:color="auto" w:fill="auto"/>
                </w:tcPr>
                <w:p w:rsidR="00C23185" w:rsidRPr="009861EF" w:rsidRDefault="00C23185" w:rsidP="00C23185">
                  <w:pPr>
                    <w:rPr>
                      <w:rFonts w:cs="Arial"/>
                      <w:sz w:val="22"/>
                      <w:lang w:val="en-US"/>
                    </w:rPr>
                  </w:pPr>
                  <w:r w:rsidRPr="009861EF">
                    <w:rPr>
                      <w:rFonts w:cs="Arial"/>
                      <w:sz w:val="22"/>
                      <w:lang w:val="en-US"/>
                    </w:rPr>
                    <w:t>analytical statement of methods and approaches you were exposed to</w:t>
                  </w:r>
                </w:p>
              </w:tc>
              <w:tc>
                <w:tcPr>
                  <w:tcW w:w="1276" w:type="dxa"/>
                  <w:shd w:val="clear" w:color="auto" w:fill="auto"/>
                </w:tcPr>
                <w:p w:rsidR="00C23185" w:rsidRPr="009861EF" w:rsidRDefault="00C23185" w:rsidP="00C23185">
                  <w:pPr>
                    <w:rPr>
                      <w:rFonts w:cs="Arial"/>
                      <w:sz w:val="22"/>
                    </w:rPr>
                  </w:pPr>
                  <w:r w:rsidRPr="009861EF">
                    <w:rPr>
                      <w:rFonts w:cs="Arial"/>
                      <w:sz w:val="22"/>
                    </w:rPr>
                    <w:t>10%</w:t>
                  </w:r>
                </w:p>
              </w:tc>
            </w:tr>
            <w:tr w:rsidR="00C23185" w:rsidTr="00C23185">
              <w:tc>
                <w:tcPr>
                  <w:tcW w:w="393" w:type="dxa"/>
                  <w:shd w:val="clear" w:color="auto" w:fill="auto"/>
                </w:tcPr>
                <w:p w:rsidR="00C23185" w:rsidRPr="009861EF" w:rsidRDefault="00C23185" w:rsidP="00C23185">
                  <w:pPr>
                    <w:rPr>
                      <w:rFonts w:cs="Arial"/>
                      <w:sz w:val="22"/>
                    </w:rPr>
                  </w:pPr>
                  <w:r w:rsidRPr="009861EF">
                    <w:rPr>
                      <w:rFonts w:cs="Arial"/>
                      <w:sz w:val="22"/>
                    </w:rPr>
                    <w:t>3</w:t>
                  </w:r>
                </w:p>
              </w:tc>
              <w:tc>
                <w:tcPr>
                  <w:tcW w:w="4739" w:type="dxa"/>
                  <w:shd w:val="clear" w:color="auto" w:fill="auto"/>
                </w:tcPr>
                <w:p w:rsidR="00C23185" w:rsidRPr="009861EF" w:rsidRDefault="00C23185" w:rsidP="00C23185">
                  <w:pPr>
                    <w:rPr>
                      <w:rFonts w:cs="Arial"/>
                      <w:sz w:val="22"/>
                      <w:lang w:val="en-US"/>
                    </w:rPr>
                  </w:pPr>
                  <w:r w:rsidRPr="009861EF">
                    <w:rPr>
                      <w:rFonts w:cs="Arial"/>
                      <w:sz w:val="22"/>
                      <w:lang w:val="en-US"/>
                    </w:rPr>
                    <w:t>an analysis of a lesson observed during school practice with the focus on organisation, modes of participation/interaction, classroom language, classroom resources</w:t>
                  </w:r>
                </w:p>
              </w:tc>
              <w:tc>
                <w:tcPr>
                  <w:tcW w:w="1276" w:type="dxa"/>
                  <w:shd w:val="clear" w:color="auto" w:fill="auto"/>
                </w:tcPr>
                <w:p w:rsidR="00C23185" w:rsidRPr="009861EF" w:rsidRDefault="00C23185" w:rsidP="00C23185">
                  <w:pPr>
                    <w:rPr>
                      <w:rFonts w:cs="Arial"/>
                      <w:sz w:val="22"/>
                    </w:rPr>
                  </w:pPr>
                  <w:r w:rsidRPr="009861EF">
                    <w:rPr>
                      <w:rFonts w:cs="Arial"/>
                      <w:sz w:val="22"/>
                    </w:rPr>
                    <w:t>10%</w:t>
                  </w:r>
                </w:p>
              </w:tc>
            </w:tr>
            <w:tr w:rsidR="00C23185" w:rsidRPr="00C677BD" w:rsidTr="00C23185">
              <w:tc>
                <w:tcPr>
                  <w:tcW w:w="393" w:type="dxa"/>
                  <w:shd w:val="clear" w:color="auto" w:fill="auto"/>
                </w:tcPr>
                <w:p w:rsidR="00C23185" w:rsidRPr="009861EF" w:rsidRDefault="00C23185" w:rsidP="00C23185">
                  <w:pPr>
                    <w:rPr>
                      <w:rFonts w:cs="Arial"/>
                      <w:sz w:val="22"/>
                    </w:rPr>
                  </w:pPr>
                  <w:r w:rsidRPr="009861EF">
                    <w:rPr>
                      <w:rFonts w:cs="Arial"/>
                      <w:sz w:val="22"/>
                    </w:rPr>
                    <w:t>4</w:t>
                  </w:r>
                </w:p>
              </w:tc>
              <w:tc>
                <w:tcPr>
                  <w:tcW w:w="4739" w:type="dxa"/>
                  <w:shd w:val="clear" w:color="auto" w:fill="auto"/>
                </w:tcPr>
                <w:p w:rsidR="00C23185" w:rsidRPr="009861EF" w:rsidRDefault="00C23185" w:rsidP="00C23185">
                  <w:pPr>
                    <w:rPr>
                      <w:rFonts w:cs="Arial"/>
                      <w:sz w:val="22"/>
                      <w:lang w:val="en-US"/>
                    </w:rPr>
                  </w:pPr>
                  <w:r w:rsidRPr="009861EF">
                    <w:rPr>
                      <w:rFonts w:cs="Arial"/>
                      <w:sz w:val="22"/>
                      <w:lang w:val="en-US"/>
                    </w:rPr>
                    <w:t>a reflective account (approx. 200</w:t>
                  </w:r>
                  <w:r w:rsidRPr="009861EF">
                    <w:rPr>
                      <w:rFonts w:cs="Arial"/>
                      <w:sz w:val="22"/>
                      <w:lang w:val="en-US"/>
                    </w:rPr>
                    <w:noBreakHyphen/>
                    <w:t>250 words) of microteaching addressing communicative dimensions in teaching grammar</w:t>
                  </w:r>
                </w:p>
              </w:tc>
              <w:tc>
                <w:tcPr>
                  <w:tcW w:w="1276" w:type="dxa"/>
                  <w:shd w:val="clear" w:color="auto" w:fill="auto"/>
                </w:tcPr>
                <w:p w:rsidR="00C23185" w:rsidRPr="009861EF" w:rsidRDefault="00C23185" w:rsidP="00C23185">
                  <w:pPr>
                    <w:rPr>
                      <w:rFonts w:cs="Arial"/>
                      <w:sz w:val="22"/>
                      <w:lang w:val="en-US"/>
                    </w:rPr>
                  </w:pPr>
                  <w:r w:rsidRPr="009861EF">
                    <w:rPr>
                      <w:rFonts w:cs="Arial"/>
                      <w:sz w:val="22"/>
                      <w:lang w:val="en-US"/>
                    </w:rPr>
                    <w:t>10%</w:t>
                  </w:r>
                </w:p>
              </w:tc>
            </w:tr>
            <w:tr w:rsidR="00C23185" w:rsidRPr="00C677BD" w:rsidTr="00C23185">
              <w:tc>
                <w:tcPr>
                  <w:tcW w:w="5132" w:type="dxa"/>
                  <w:gridSpan w:val="2"/>
                  <w:shd w:val="clear" w:color="auto" w:fill="auto"/>
                </w:tcPr>
                <w:p w:rsidR="00C23185" w:rsidRPr="009861EF" w:rsidRDefault="00C23185" w:rsidP="00C23185">
                  <w:pPr>
                    <w:rPr>
                      <w:rFonts w:cs="Arial"/>
                      <w:b/>
                      <w:sz w:val="22"/>
                      <w:lang w:val="en-US"/>
                    </w:rPr>
                  </w:pPr>
                  <w:r w:rsidRPr="009861EF">
                    <w:rPr>
                      <w:rFonts w:cs="Arial"/>
                      <w:b/>
                      <w:sz w:val="22"/>
                      <w:lang w:val="en-US"/>
                    </w:rPr>
                    <w:t>Total</w:t>
                  </w:r>
                </w:p>
              </w:tc>
              <w:tc>
                <w:tcPr>
                  <w:tcW w:w="1276" w:type="dxa"/>
                  <w:shd w:val="clear" w:color="auto" w:fill="auto"/>
                </w:tcPr>
                <w:p w:rsidR="00C23185" w:rsidRPr="009861EF" w:rsidRDefault="00C23185" w:rsidP="00C23185">
                  <w:pPr>
                    <w:rPr>
                      <w:rFonts w:cs="Arial"/>
                      <w:b/>
                      <w:sz w:val="22"/>
                      <w:lang w:val="en-US"/>
                    </w:rPr>
                  </w:pPr>
                  <w:r w:rsidRPr="009861EF">
                    <w:rPr>
                      <w:rFonts w:cs="Arial"/>
                      <w:b/>
                      <w:sz w:val="22"/>
                      <w:lang w:val="en-US"/>
                    </w:rPr>
                    <w:t>40%</w:t>
                  </w:r>
                </w:p>
              </w:tc>
            </w:tr>
          </w:tbl>
          <w:p w:rsidR="00C23185" w:rsidRPr="00FE5567" w:rsidRDefault="00C23185" w:rsidP="00C23185">
            <w:pPr>
              <w:rPr>
                <w:rFonts w:cs="Arial"/>
                <w:sz w:val="22"/>
                <w:lang w:val="en-US"/>
              </w:rPr>
            </w:pPr>
            <w:r>
              <w:rPr>
                <w:rFonts w:cs="Arial"/>
                <w:sz w:val="22"/>
                <w:lang w:val="en-US"/>
              </w:rPr>
              <w:t>Item 1</w:t>
            </w:r>
          </w:p>
          <w:p w:rsidR="00C23185" w:rsidRDefault="00C23185" w:rsidP="00C23185">
            <w:pPr>
              <w:jc w:val="both"/>
              <w:rPr>
                <w:rFonts w:cs="Arial"/>
                <w:sz w:val="22"/>
                <w:lang w:val="en-US"/>
              </w:rPr>
            </w:pPr>
            <w:r w:rsidRPr="00770D3E">
              <w:rPr>
                <w:rFonts w:cs="Arial"/>
                <w:sz w:val="22"/>
                <w:lang w:val="en-US"/>
              </w:rPr>
              <w:t xml:space="preserve">Put together </w:t>
            </w:r>
            <w:r>
              <w:rPr>
                <w:rFonts w:cs="Arial"/>
                <w:sz w:val="22"/>
                <w:lang w:val="en-US"/>
              </w:rPr>
              <w:t>four</w:t>
            </w:r>
            <w:r w:rsidRPr="00770D3E">
              <w:rPr>
                <w:rFonts w:cs="Arial"/>
                <w:sz w:val="22"/>
                <w:lang w:val="en-US"/>
              </w:rPr>
              <w:t xml:space="preserve"> activities for teaching grammar in a communicative context </w:t>
            </w:r>
            <w:r>
              <w:rPr>
                <w:rFonts w:cs="Arial"/>
                <w:sz w:val="22"/>
                <w:lang w:val="en-US"/>
              </w:rPr>
              <w:t>to</w:t>
            </w:r>
            <w:r w:rsidRPr="00770D3E">
              <w:rPr>
                <w:rFonts w:cs="Arial"/>
                <w:sz w:val="22"/>
                <w:lang w:val="en-US"/>
              </w:rPr>
              <w:t xml:space="preserve"> a specified group of learners.</w:t>
            </w:r>
            <w:r>
              <w:rPr>
                <w:rFonts w:cs="Arial"/>
                <w:sz w:val="22"/>
                <w:lang w:val="en-US"/>
              </w:rPr>
              <w:t xml:space="preserve"> </w:t>
            </w:r>
          </w:p>
          <w:p w:rsidR="00C23185" w:rsidRPr="00770D3E" w:rsidRDefault="00C23185" w:rsidP="00C23185">
            <w:pPr>
              <w:rPr>
                <w:rFonts w:cs="Arial"/>
                <w:sz w:val="22"/>
                <w:lang w:val="en-US"/>
              </w:rPr>
            </w:pPr>
            <w:r w:rsidRPr="00770D3E">
              <w:rPr>
                <w:rFonts w:cs="Arial"/>
                <w:sz w:val="22"/>
                <w:lang w:val="en-US"/>
              </w:rPr>
              <w:t>Procedure:</w:t>
            </w:r>
          </w:p>
          <w:p w:rsidR="00C23185" w:rsidRPr="00770D3E" w:rsidRDefault="00C23185" w:rsidP="00C23185">
            <w:pPr>
              <w:numPr>
                <w:ilvl w:val="0"/>
                <w:numId w:val="8"/>
              </w:numPr>
              <w:rPr>
                <w:rFonts w:cs="Arial"/>
                <w:sz w:val="22"/>
                <w:lang w:val="en-US"/>
              </w:rPr>
            </w:pPr>
            <w:r w:rsidRPr="00770D3E">
              <w:rPr>
                <w:rFonts w:cs="Arial"/>
                <w:sz w:val="22"/>
                <w:lang w:val="en-US"/>
              </w:rPr>
              <w:t>select activities using the following criteria: lear</w:t>
            </w:r>
            <w:r>
              <w:rPr>
                <w:rFonts w:cs="Arial"/>
                <w:sz w:val="22"/>
                <w:lang w:val="en-US"/>
              </w:rPr>
              <w:t xml:space="preserve">ners’ needs, </w:t>
            </w:r>
            <w:r w:rsidRPr="00770D3E">
              <w:rPr>
                <w:rFonts w:cs="Arial"/>
                <w:sz w:val="22"/>
                <w:lang w:val="en-US"/>
              </w:rPr>
              <w:t>lear</w:t>
            </w:r>
            <w:r>
              <w:rPr>
                <w:rFonts w:cs="Arial"/>
                <w:sz w:val="22"/>
                <w:lang w:val="en-US"/>
              </w:rPr>
              <w:t>ners’</w:t>
            </w:r>
            <w:r w:rsidRPr="00770D3E">
              <w:rPr>
                <w:rFonts w:cs="Arial"/>
                <w:sz w:val="22"/>
                <w:lang w:val="en-US"/>
              </w:rPr>
              <w:t xml:space="preserve"> age, level of English, learning styles, school curriculum requirements</w:t>
            </w:r>
          </w:p>
          <w:p w:rsidR="00C23185" w:rsidRPr="005F4446" w:rsidRDefault="00C23185" w:rsidP="00C23185">
            <w:pPr>
              <w:pStyle w:val="a5"/>
              <w:numPr>
                <w:ilvl w:val="0"/>
                <w:numId w:val="8"/>
              </w:numPr>
              <w:rPr>
                <w:rFonts w:cs="Arial"/>
                <w:sz w:val="22"/>
                <w:lang w:val="en-US"/>
              </w:rPr>
            </w:pPr>
            <w:r w:rsidRPr="005F4446">
              <w:rPr>
                <w:rFonts w:cs="Arial"/>
                <w:sz w:val="22"/>
                <w:lang w:val="en-US"/>
              </w:rPr>
              <w:t>accompany each activity with a purpose, clear instructions and the description of the procedure</w:t>
            </w:r>
          </w:p>
          <w:p w:rsidR="00C23185" w:rsidRPr="005F4446" w:rsidRDefault="00C23185" w:rsidP="00C23185">
            <w:pPr>
              <w:pStyle w:val="a5"/>
              <w:numPr>
                <w:ilvl w:val="0"/>
                <w:numId w:val="8"/>
              </w:numPr>
              <w:rPr>
                <w:rFonts w:cs="Arial"/>
                <w:sz w:val="22"/>
                <w:lang w:val="en-US"/>
              </w:rPr>
            </w:pPr>
            <w:proofErr w:type="gramStart"/>
            <w:r w:rsidRPr="00770D3E">
              <w:rPr>
                <w:rFonts w:cs="Arial"/>
                <w:sz w:val="22"/>
                <w:lang w:val="en-US"/>
              </w:rPr>
              <w:t>teach</w:t>
            </w:r>
            <w:proofErr w:type="gramEnd"/>
            <w:r w:rsidRPr="00770D3E">
              <w:rPr>
                <w:rFonts w:cs="Arial"/>
                <w:sz w:val="22"/>
                <w:lang w:val="en-US"/>
              </w:rPr>
              <w:t xml:space="preserve"> </w:t>
            </w:r>
            <w:r>
              <w:rPr>
                <w:rFonts w:cs="Arial"/>
                <w:sz w:val="22"/>
                <w:lang w:val="en-US"/>
              </w:rPr>
              <w:t xml:space="preserve">one of the </w:t>
            </w:r>
            <w:r w:rsidRPr="00770D3E">
              <w:rPr>
                <w:rFonts w:cs="Arial"/>
                <w:sz w:val="22"/>
                <w:lang w:val="en-US"/>
              </w:rPr>
              <w:t>activit</w:t>
            </w:r>
            <w:r>
              <w:rPr>
                <w:rFonts w:cs="Arial"/>
                <w:sz w:val="22"/>
                <w:lang w:val="en-US"/>
              </w:rPr>
              <w:t>ies</w:t>
            </w:r>
            <w:r w:rsidRPr="00770D3E">
              <w:rPr>
                <w:rFonts w:cs="Arial"/>
                <w:sz w:val="22"/>
                <w:lang w:val="en-US"/>
              </w:rPr>
              <w:t xml:space="preserve"> in your methodology class with your peers play</w:t>
            </w:r>
            <w:r>
              <w:rPr>
                <w:rFonts w:cs="Arial"/>
                <w:sz w:val="22"/>
                <w:lang w:val="en-US"/>
              </w:rPr>
              <w:t>ing</w:t>
            </w:r>
            <w:r w:rsidRPr="00770D3E">
              <w:rPr>
                <w:rFonts w:cs="Arial"/>
                <w:sz w:val="22"/>
                <w:lang w:val="en-US"/>
              </w:rPr>
              <w:t xml:space="preserve"> the role of your target group of learners</w:t>
            </w:r>
            <w:r>
              <w:rPr>
                <w:rFonts w:cs="Arial"/>
                <w:sz w:val="22"/>
                <w:lang w:val="en-US"/>
              </w:rPr>
              <w:t>.</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7"/>
              <w:gridCol w:w="1701"/>
            </w:tblGrid>
            <w:tr w:rsidR="00C23185" w:rsidRPr="00770D3E" w:rsidTr="00C23185">
              <w:tc>
                <w:tcPr>
                  <w:tcW w:w="4707" w:type="dxa"/>
                  <w:tcBorders>
                    <w:top w:val="single" w:sz="4" w:space="0" w:color="auto"/>
                    <w:left w:val="single" w:sz="4" w:space="0" w:color="auto"/>
                    <w:bottom w:val="single" w:sz="4" w:space="0" w:color="auto"/>
                    <w:right w:val="single" w:sz="4" w:space="0" w:color="auto"/>
                  </w:tcBorders>
                  <w:hideMark/>
                </w:tcPr>
                <w:p w:rsidR="00C23185" w:rsidRPr="00770D3E" w:rsidRDefault="00C23185" w:rsidP="00C23185">
                  <w:pPr>
                    <w:suppressAutoHyphens/>
                    <w:rPr>
                      <w:rFonts w:cs="Arial"/>
                      <w:b/>
                      <w:sz w:val="22"/>
                      <w:lang w:eastAsia="en-GB"/>
                    </w:rPr>
                  </w:pPr>
                  <w:r w:rsidRPr="00770D3E">
                    <w:rPr>
                      <w:rFonts w:cs="Arial"/>
                      <w:b/>
                      <w:sz w:val="22"/>
                      <w:lang w:eastAsia="en-GB"/>
                    </w:rPr>
                    <w:t>Assessment criteria</w:t>
                  </w:r>
                </w:p>
              </w:tc>
              <w:tc>
                <w:tcPr>
                  <w:tcW w:w="1701" w:type="dxa"/>
                  <w:tcBorders>
                    <w:top w:val="single" w:sz="4" w:space="0" w:color="auto"/>
                    <w:left w:val="single" w:sz="4" w:space="0" w:color="auto"/>
                    <w:bottom w:val="single" w:sz="4" w:space="0" w:color="auto"/>
                    <w:right w:val="single" w:sz="4" w:space="0" w:color="auto"/>
                  </w:tcBorders>
                  <w:hideMark/>
                </w:tcPr>
                <w:p w:rsidR="00C23185" w:rsidRPr="00770D3E" w:rsidRDefault="00C23185" w:rsidP="00C23185">
                  <w:pPr>
                    <w:suppressAutoHyphens/>
                    <w:rPr>
                      <w:rFonts w:cs="Arial"/>
                      <w:b/>
                      <w:sz w:val="22"/>
                      <w:lang w:eastAsia="en-GB"/>
                    </w:rPr>
                  </w:pPr>
                  <w:r w:rsidRPr="00770D3E">
                    <w:rPr>
                      <w:rFonts w:cs="Arial"/>
                      <w:b/>
                      <w:sz w:val="22"/>
                      <w:lang w:eastAsia="en-GB"/>
                    </w:rPr>
                    <w:t>Weighting</w:t>
                  </w:r>
                </w:p>
              </w:tc>
            </w:tr>
            <w:tr w:rsidR="00C23185" w:rsidRPr="00770D3E" w:rsidTr="00C23185">
              <w:tc>
                <w:tcPr>
                  <w:tcW w:w="4707" w:type="dxa"/>
                  <w:tcBorders>
                    <w:top w:val="single" w:sz="4" w:space="0" w:color="auto"/>
                    <w:left w:val="single" w:sz="4" w:space="0" w:color="auto"/>
                    <w:bottom w:val="single" w:sz="4" w:space="0" w:color="auto"/>
                    <w:right w:val="single" w:sz="4" w:space="0" w:color="auto"/>
                  </w:tcBorders>
                  <w:hideMark/>
                </w:tcPr>
                <w:p w:rsidR="00C23185" w:rsidRPr="005F4446" w:rsidRDefault="00C23185" w:rsidP="00C23185">
                  <w:pPr>
                    <w:suppressAutoHyphens/>
                    <w:rPr>
                      <w:rFonts w:cs="Arial"/>
                      <w:sz w:val="22"/>
                      <w:lang w:val="en-US" w:eastAsia="en-GB"/>
                    </w:rPr>
                  </w:pPr>
                  <w:r w:rsidRPr="005F4446">
                    <w:rPr>
                      <w:rFonts w:cs="Arial"/>
                      <w:sz w:val="22"/>
                      <w:lang w:val="en-US" w:eastAsia="en-GB"/>
                    </w:rPr>
                    <w:t>Task fulfilment (deadline met, number of activities, relevance of the activities to the target group, accuracy)</w:t>
                  </w:r>
                </w:p>
              </w:tc>
              <w:tc>
                <w:tcPr>
                  <w:tcW w:w="1701" w:type="dxa"/>
                  <w:tcBorders>
                    <w:top w:val="single" w:sz="4" w:space="0" w:color="auto"/>
                    <w:left w:val="single" w:sz="4" w:space="0" w:color="auto"/>
                    <w:bottom w:val="single" w:sz="4" w:space="0" w:color="auto"/>
                    <w:right w:val="single" w:sz="4" w:space="0" w:color="auto"/>
                  </w:tcBorders>
                  <w:hideMark/>
                </w:tcPr>
                <w:p w:rsidR="00C23185" w:rsidRDefault="00C23185" w:rsidP="00C23185">
                  <w:pPr>
                    <w:suppressAutoHyphens/>
                    <w:rPr>
                      <w:rFonts w:cs="Arial"/>
                      <w:sz w:val="22"/>
                      <w:lang w:eastAsia="en-GB"/>
                    </w:rPr>
                  </w:pPr>
                  <w:r w:rsidRPr="00770D3E">
                    <w:rPr>
                      <w:rFonts w:cs="Arial"/>
                      <w:sz w:val="22"/>
                      <w:lang w:eastAsia="en-GB"/>
                    </w:rPr>
                    <w:t>5%</w:t>
                  </w:r>
                </w:p>
                <w:p w:rsidR="00C23185" w:rsidRPr="00770D3E" w:rsidRDefault="00C23185" w:rsidP="00C23185">
                  <w:pPr>
                    <w:suppressAutoHyphens/>
                    <w:rPr>
                      <w:rFonts w:cs="Arial"/>
                      <w:sz w:val="22"/>
                      <w:lang w:eastAsia="en-GB"/>
                    </w:rPr>
                  </w:pPr>
                  <w:r>
                    <w:rPr>
                      <w:rFonts w:cs="Arial"/>
                      <w:sz w:val="22"/>
                      <w:lang w:eastAsia="en-GB"/>
                    </w:rPr>
                    <w:t>(1%+1%+1%+2%)</w:t>
                  </w:r>
                </w:p>
              </w:tc>
            </w:tr>
            <w:tr w:rsidR="00C23185" w:rsidRPr="00C677BD" w:rsidTr="00C23185">
              <w:trPr>
                <w:trHeight w:val="154"/>
              </w:trPr>
              <w:tc>
                <w:tcPr>
                  <w:tcW w:w="4707" w:type="dxa"/>
                  <w:tcBorders>
                    <w:top w:val="single" w:sz="4" w:space="0" w:color="auto"/>
                    <w:left w:val="single" w:sz="4" w:space="0" w:color="auto"/>
                    <w:bottom w:val="single" w:sz="4" w:space="0" w:color="auto"/>
                    <w:right w:val="single" w:sz="4" w:space="0" w:color="auto"/>
                  </w:tcBorders>
                  <w:hideMark/>
                </w:tcPr>
                <w:p w:rsidR="00C23185" w:rsidRPr="005F4446" w:rsidRDefault="00C23185" w:rsidP="00C23185">
                  <w:pPr>
                    <w:suppressAutoHyphens/>
                    <w:rPr>
                      <w:rFonts w:cs="Arial"/>
                      <w:sz w:val="22"/>
                      <w:lang w:val="en-US" w:eastAsia="en-GB"/>
                    </w:rPr>
                  </w:pPr>
                  <w:r w:rsidRPr="005F4446">
                    <w:rPr>
                      <w:rFonts w:cs="Arial"/>
                      <w:sz w:val="22"/>
                      <w:lang w:val="en-US" w:eastAsia="en-GB"/>
                    </w:rPr>
                    <w:t>Evidence of understanding different kinds of grammar activities and their application in the classroom</w:t>
                  </w:r>
                </w:p>
              </w:tc>
              <w:tc>
                <w:tcPr>
                  <w:tcW w:w="1701" w:type="dxa"/>
                  <w:tcBorders>
                    <w:top w:val="single" w:sz="4" w:space="0" w:color="auto"/>
                    <w:left w:val="single" w:sz="4" w:space="0" w:color="auto"/>
                    <w:bottom w:val="single" w:sz="4" w:space="0" w:color="auto"/>
                    <w:right w:val="single" w:sz="4" w:space="0" w:color="auto"/>
                  </w:tcBorders>
                  <w:hideMark/>
                </w:tcPr>
                <w:p w:rsidR="00C23185" w:rsidRPr="005F4446" w:rsidRDefault="00C23185" w:rsidP="00C23185">
                  <w:pPr>
                    <w:suppressAutoHyphens/>
                    <w:rPr>
                      <w:rFonts w:cs="Arial"/>
                      <w:sz w:val="22"/>
                      <w:lang w:val="en-US" w:eastAsia="en-GB"/>
                    </w:rPr>
                  </w:pPr>
                  <w:r w:rsidRPr="005F4446">
                    <w:rPr>
                      <w:rFonts w:cs="Arial"/>
                      <w:sz w:val="22"/>
                      <w:lang w:val="en-US" w:eastAsia="en-GB"/>
                    </w:rPr>
                    <w:t>5%</w:t>
                  </w:r>
                </w:p>
              </w:tc>
            </w:tr>
            <w:tr w:rsidR="00C23185" w:rsidRPr="00C677BD" w:rsidTr="00C23185">
              <w:tc>
                <w:tcPr>
                  <w:tcW w:w="4707" w:type="dxa"/>
                  <w:tcBorders>
                    <w:top w:val="single" w:sz="4" w:space="0" w:color="auto"/>
                    <w:left w:val="single" w:sz="4" w:space="0" w:color="auto"/>
                    <w:bottom w:val="single" w:sz="4" w:space="0" w:color="auto"/>
                    <w:right w:val="single" w:sz="4" w:space="0" w:color="auto"/>
                  </w:tcBorders>
                  <w:hideMark/>
                </w:tcPr>
                <w:p w:rsidR="00C23185" w:rsidRPr="005F4446" w:rsidRDefault="00C23185" w:rsidP="00C23185">
                  <w:pPr>
                    <w:suppressAutoHyphens/>
                    <w:rPr>
                      <w:rFonts w:cs="Arial"/>
                      <w:b/>
                      <w:sz w:val="22"/>
                      <w:lang w:val="en-US" w:eastAsia="en-GB"/>
                    </w:rPr>
                  </w:pPr>
                  <w:r w:rsidRPr="005F4446">
                    <w:rPr>
                      <w:rFonts w:cs="Arial"/>
                      <w:b/>
                      <w:sz w:val="22"/>
                      <w:lang w:val="en-US" w:eastAsia="en-GB"/>
                    </w:rPr>
                    <w:t>Total</w:t>
                  </w:r>
                </w:p>
              </w:tc>
              <w:tc>
                <w:tcPr>
                  <w:tcW w:w="1701" w:type="dxa"/>
                  <w:tcBorders>
                    <w:top w:val="single" w:sz="4" w:space="0" w:color="auto"/>
                    <w:left w:val="single" w:sz="4" w:space="0" w:color="auto"/>
                    <w:bottom w:val="single" w:sz="4" w:space="0" w:color="auto"/>
                    <w:right w:val="single" w:sz="4" w:space="0" w:color="auto"/>
                  </w:tcBorders>
                  <w:hideMark/>
                </w:tcPr>
                <w:p w:rsidR="00C23185" w:rsidRPr="005F4446" w:rsidRDefault="00C23185" w:rsidP="00C23185">
                  <w:pPr>
                    <w:suppressAutoHyphens/>
                    <w:rPr>
                      <w:rFonts w:cs="Arial"/>
                      <w:b/>
                      <w:sz w:val="22"/>
                      <w:lang w:val="en-US" w:eastAsia="en-GB"/>
                    </w:rPr>
                  </w:pPr>
                  <w:r w:rsidRPr="005F4446">
                    <w:rPr>
                      <w:rFonts w:cs="Arial"/>
                      <w:b/>
                      <w:sz w:val="22"/>
                      <w:lang w:val="en-US" w:eastAsia="en-GB"/>
                    </w:rPr>
                    <w:t>10%</w:t>
                  </w:r>
                </w:p>
              </w:tc>
            </w:tr>
          </w:tbl>
          <w:p w:rsidR="00C23185" w:rsidRPr="0073791B" w:rsidRDefault="00C23185" w:rsidP="00C23185">
            <w:pPr>
              <w:rPr>
                <w:rFonts w:cs="Arial"/>
                <w:sz w:val="22"/>
                <w:lang w:val="en-US"/>
              </w:rPr>
            </w:pPr>
            <w:r w:rsidRPr="0073791B">
              <w:rPr>
                <w:rFonts w:cs="Arial"/>
                <w:sz w:val="22"/>
                <w:lang w:val="en-US"/>
              </w:rPr>
              <w:t>Item 2</w:t>
            </w:r>
          </w:p>
          <w:p w:rsidR="00C23185" w:rsidRDefault="00C23185" w:rsidP="00C23185">
            <w:pPr>
              <w:jc w:val="both"/>
              <w:rPr>
                <w:rFonts w:cs="Arial"/>
                <w:sz w:val="22"/>
                <w:lang w:val="en-US"/>
              </w:rPr>
            </w:pPr>
            <w:r w:rsidRPr="005F4446">
              <w:rPr>
                <w:rFonts w:cs="Arial"/>
                <w:sz w:val="22"/>
                <w:lang w:val="en-US"/>
              </w:rPr>
              <w:t>Supplement your personal learning account (Module</w:t>
            </w:r>
            <w:r w:rsidRPr="00770D3E">
              <w:rPr>
                <w:rFonts w:cs="Arial"/>
                <w:sz w:val="22"/>
                <w:lang w:val="en-US"/>
              </w:rPr>
              <w:t> 1</w:t>
            </w:r>
            <w:r>
              <w:rPr>
                <w:rFonts w:cs="Arial"/>
                <w:sz w:val="22"/>
                <w:lang w:val="en-US"/>
              </w:rPr>
              <w:t>, Assignment 2) with a reflection (25</w:t>
            </w:r>
            <w:r w:rsidRPr="00770D3E">
              <w:rPr>
                <w:rFonts w:cs="Arial"/>
                <w:sz w:val="22"/>
                <w:lang w:val="en-US"/>
              </w:rPr>
              <w:t>0-</w:t>
            </w:r>
            <w:r>
              <w:rPr>
                <w:rFonts w:cs="Arial"/>
                <w:sz w:val="22"/>
                <w:lang w:val="en-US"/>
              </w:rPr>
              <w:t xml:space="preserve">300 words) </w:t>
            </w:r>
            <w:r w:rsidRPr="00770D3E">
              <w:rPr>
                <w:rFonts w:cs="Arial"/>
                <w:sz w:val="22"/>
                <w:lang w:val="en-US"/>
              </w:rPr>
              <w:t>o</w:t>
            </w:r>
            <w:r>
              <w:rPr>
                <w:rFonts w:cs="Arial"/>
                <w:sz w:val="22"/>
                <w:lang w:val="en-US"/>
              </w:rPr>
              <w:t>n</w:t>
            </w:r>
            <w:r w:rsidRPr="00770D3E">
              <w:rPr>
                <w:rFonts w:cs="Arial"/>
                <w:sz w:val="22"/>
                <w:lang w:val="en-US"/>
              </w:rPr>
              <w:t xml:space="preserve"> the </w:t>
            </w:r>
            <w:r w:rsidRPr="005F4446">
              <w:rPr>
                <w:rFonts w:cs="Arial"/>
                <w:sz w:val="22"/>
                <w:lang w:val="en-US"/>
              </w:rPr>
              <w:t>methods and approaches you have been exposed to and their impact on you as a learner</w:t>
            </w:r>
            <w:r w:rsidRPr="00770D3E">
              <w:rPr>
                <w:rFonts w:cs="Arial"/>
                <w:sz w:val="22"/>
                <w:lang w:val="en-US"/>
              </w:rPr>
              <w:t xml:space="preserve">. </w:t>
            </w:r>
          </w:p>
          <w:p w:rsidR="00C23185" w:rsidRPr="00770D3E" w:rsidRDefault="00C23185" w:rsidP="00C23185">
            <w:pPr>
              <w:rPr>
                <w:rFonts w:cs="Arial"/>
                <w:sz w:val="22"/>
                <w:lang w:val="en-US"/>
              </w:rPr>
            </w:pPr>
            <w:r w:rsidRPr="00770D3E">
              <w:rPr>
                <w:rFonts w:cs="Arial"/>
                <w:sz w:val="22"/>
                <w:lang w:val="en-US"/>
              </w:rPr>
              <w:t xml:space="preserve">Focus on the following </w:t>
            </w:r>
            <w:r>
              <w:rPr>
                <w:rFonts w:cs="Arial"/>
                <w:sz w:val="22"/>
                <w:lang w:val="en-US"/>
              </w:rPr>
              <w:t>aspects</w:t>
            </w:r>
            <w:r w:rsidRPr="00770D3E">
              <w:rPr>
                <w:rFonts w:cs="Arial"/>
                <w:sz w:val="22"/>
                <w:lang w:val="en-US"/>
              </w:rPr>
              <w:t>:</w:t>
            </w:r>
          </w:p>
          <w:p w:rsidR="00C23185" w:rsidRPr="00770D3E" w:rsidRDefault="00C23185" w:rsidP="00C23185">
            <w:pPr>
              <w:numPr>
                <w:ilvl w:val="0"/>
                <w:numId w:val="14"/>
              </w:numPr>
              <w:tabs>
                <w:tab w:val="num" w:pos="0"/>
              </w:tabs>
              <w:rPr>
                <w:rFonts w:cs="Arial"/>
                <w:sz w:val="22"/>
                <w:lang w:val="en-US"/>
              </w:rPr>
            </w:pPr>
            <w:r w:rsidRPr="00770D3E">
              <w:rPr>
                <w:rFonts w:cs="Arial"/>
                <w:sz w:val="22"/>
                <w:lang w:val="en-US"/>
              </w:rPr>
              <w:t>views of language</w:t>
            </w:r>
          </w:p>
          <w:p w:rsidR="00C23185" w:rsidRPr="00770D3E" w:rsidRDefault="00C23185" w:rsidP="00C23185">
            <w:pPr>
              <w:numPr>
                <w:ilvl w:val="0"/>
                <w:numId w:val="14"/>
              </w:numPr>
              <w:tabs>
                <w:tab w:val="num" w:pos="0"/>
              </w:tabs>
              <w:rPr>
                <w:rFonts w:cs="Arial"/>
                <w:sz w:val="22"/>
                <w:lang w:val="en-US"/>
              </w:rPr>
            </w:pPr>
            <w:r w:rsidRPr="00770D3E">
              <w:rPr>
                <w:rFonts w:cs="Arial"/>
                <w:sz w:val="22"/>
                <w:lang w:val="en-US"/>
              </w:rPr>
              <w:t>focus of teaching</w:t>
            </w:r>
          </w:p>
          <w:p w:rsidR="00C23185" w:rsidRPr="00770D3E" w:rsidRDefault="00C23185" w:rsidP="00C23185">
            <w:pPr>
              <w:numPr>
                <w:ilvl w:val="0"/>
                <w:numId w:val="14"/>
              </w:numPr>
              <w:tabs>
                <w:tab w:val="num" w:pos="0"/>
              </w:tabs>
              <w:rPr>
                <w:rFonts w:cs="Arial"/>
                <w:sz w:val="22"/>
                <w:lang w:val="en-US"/>
              </w:rPr>
            </w:pPr>
            <w:r w:rsidRPr="00770D3E">
              <w:rPr>
                <w:rFonts w:cs="Arial"/>
                <w:sz w:val="22"/>
                <w:lang w:val="en-US"/>
              </w:rPr>
              <w:t>roles of a learner and a teacher</w:t>
            </w:r>
          </w:p>
          <w:p w:rsidR="00C23185" w:rsidRPr="00770D3E" w:rsidRDefault="00C23185" w:rsidP="00C23185">
            <w:pPr>
              <w:numPr>
                <w:ilvl w:val="0"/>
                <w:numId w:val="14"/>
              </w:numPr>
              <w:tabs>
                <w:tab w:val="num" w:pos="0"/>
              </w:tabs>
              <w:rPr>
                <w:rFonts w:cs="Arial"/>
                <w:sz w:val="22"/>
                <w:lang w:val="en-US"/>
              </w:rPr>
            </w:pPr>
            <w:r w:rsidRPr="00770D3E">
              <w:rPr>
                <w:rFonts w:cs="Arial"/>
                <w:sz w:val="22"/>
                <w:lang w:val="en-US"/>
              </w:rPr>
              <w:t>the language of instruction</w:t>
            </w:r>
          </w:p>
          <w:p w:rsidR="00C23185" w:rsidRPr="00770D3E" w:rsidRDefault="00C23185" w:rsidP="00C23185">
            <w:pPr>
              <w:numPr>
                <w:ilvl w:val="0"/>
                <w:numId w:val="14"/>
              </w:numPr>
              <w:tabs>
                <w:tab w:val="num" w:pos="0"/>
              </w:tabs>
              <w:rPr>
                <w:rFonts w:cs="Arial"/>
                <w:sz w:val="22"/>
                <w:lang w:val="en-US"/>
              </w:rPr>
            </w:pPr>
            <w:r w:rsidRPr="00770D3E">
              <w:rPr>
                <w:rFonts w:cs="Arial"/>
                <w:sz w:val="22"/>
                <w:lang w:val="en-US"/>
              </w:rPr>
              <w:t>attitude to mistakes</w:t>
            </w:r>
          </w:p>
          <w:p w:rsidR="00C23185" w:rsidRPr="00770D3E" w:rsidRDefault="00C23185" w:rsidP="00C23185">
            <w:pPr>
              <w:numPr>
                <w:ilvl w:val="0"/>
                <w:numId w:val="14"/>
              </w:numPr>
              <w:tabs>
                <w:tab w:val="num" w:pos="0"/>
              </w:tabs>
              <w:rPr>
                <w:rFonts w:cs="Arial"/>
                <w:sz w:val="22"/>
                <w:lang w:val="en-US"/>
              </w:rPr>
            </w:pPr>
            <w:r w:rsidRPr="00770D3E">
              <w:rPr>
                <w:rFonts w:cs="Arial"/>
                <w:sz w:val="22"/>
                <w:lang w:val="en-US"/>
              </w:rPr>
              <w:t>typical activities</w:t>
            </w:r>
          </w:p>
          <w:p w:rsidR="00C23185" w:rsidRPr="00770D3E" w:rsidRDefault="00C23185" w:rsidP="00C23185">
            <w:pPr>
              <w:numPr>
                <w:ilvl w:val="0"/>
                <w:numId w:val="14"/>
              </w:numPr>
              <w:tabs>
                <w:tab w:val="num" w:pos="0"/>
              </w:tabs>
              <w:rPr>
                <w:rFonts w:cs="Arial"/>
                <w:sz w:val="22"/>
                <w:lang w:val="en-US"/>
              </w:rPr>
            </w:pPr>
            <w:r w:rsidRPr="00770D3E">
              <w:rPr>
                <w:rFonts w:cs="Arial"/>
                <w:sz w:val="22"/>
                <w:lang w:val="en-US"/>
              </w:rPr>
              <w:t>strengths and weaknesses</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559"/>
            </w:tblGrid>
            <w:tr w:rsidR="00C23185" w:rsidRPr="00770D3E" w:rsidTr="00C23185">
              <w:trPr>
                <w:trHeight w:val="252"/>
              </w:trPr>
              <w:tc>
                <w:tcPr>
                  <w:tcW w:w="4849" w:type="dxa"/>
                </w:tcPr>
                <w:p w:rsidR="00C23185" w:rsidRPr="00770D3E" w:rsidRDefault="00C23185" w:rsidP="00C23185">
                  <w:pPr>
                    <w:rPr>
                      <w:rFonts w:cs="Arial"/>
                      <w:sz w:val="22"/>
                      <w:lang w:val="en-US"/>
                    </w:rPr>
                  </w:pPr>
                  <w:r w:rsidRPr="00770D3E">
                    <w:rPr>
                      <w:rFonts w:cs="Arial"/>
                      <w:b/>
                      <w:sz w:val="22"/>
                      <w:lang w:val="en-US"/>
                    </w:rPr>
                    <w:t>Assessment criteria</w:t>
                  </w:r>
                </w:p>
              </w:tc>
              <w:tc>
                <w:tcPr>
                  <w:tcW w:w="1559" w:type="dxa"/>
                </w:tcPr>
                <w:p w:rsidR="00C23185" w:rsidRPr="00770D3E" w:rsidRDefault="00C23185" w:rsidP="00C23185">
                  <w:pPr>
                    <w:rPr>
                      <w:rFonts w:cs="Arial"/>
                      <w:b/>
                      <w:sz w:val="22"/>
                      <w:lang w:val="en-US"/>
                    </w:rPr>
                  </w:pPr>
                  <w:r w:rsidRPr="00770D3E">
                    <w:rPr>
                      <w:rFonts w:cs="Arial"/>
                      <w:b/>
                      <w:sz w:val="22"/>
                      <w:lang w:val="en-US"/>
                    </w:rPr>
                    <w:t>Weighting</w:t>
                  </w:r>
                </w:p>
              </w:tc>
            </w:tr>
            <w:tr w:rsidR="00C23185" w:rsidRPr="00770D3E" w:rsidTr="00C23185">
              <w:trPr>
                <w:trHeight w:val="237"/>
              </w:trPr>
              <w:tc>
                <w:tcPr>
                  <w:tcW w:w="4849" w:type="dxa"/>
                </w:tcPr>
                <w:p w:rsidR="00C23185" w:rsidRPr="00770D3E" w:rsidRDefault="00C23185" w:rsidP="00C23185">
                  <w:pPr>
                    <w:rPr>
                      <w:rFonts w:cs="Arial"/>
                      <w:sz w:val="22"/>
                      <w:lang w:val="en-US"/>
                    </w:rPr>
                  </w:pPr>
                  <w:r>
                    <w:rPr>
                      <w:rFonts w:cs="Arial"/>
                      <w:sz w:val="22"/>
                      <w:lang w:val="en-US"/>
                    </w:rPr>
                    <w:t>Task fulfilment (number of words</w:t>
                  </w:r>
                  <w:r w:rsidRPr="00770D3E">
                    <w:rPr>
                      <w:rFonts w:cs="Arial"/>
                      <w:sz w:val="22"/>
                      <w:lang w:val="en-US"/>
                    </w:rPr>
                    <w:t>, deadline met</w:t>
                  </w:r>
                  <w:r>
                    <w:rPr>
                      <w:rFonts w:cs="Arial"/>
                      <w:sz w:val="22"/>
                      <w:lang w:val="en-US"/>
                    </w:rPr>
                    <w:t>, accuracy</w:t>
                  </w:r>
                  <w:r w:rsidRPr="00770D3E">
                    <w:rPr>
                      <w:rFonts w:cs="Arial"/>
                      <w:sz w:val="22"/>
                      <w:lang w:val="en-US"/>
                    </w:rPr>
                    <w:t>)</w:t>
                  </w:r>
                </w:p>
              </w:tc>
              <w:tc>
                <w:tcPr>
                  <w:tcW w:w="1559" w:type="dxa"/>
                </w:tcPr>
                <w:p w:rsidR="00C23185" w:rsidRDefault="00C23185" w:rsidP="00C23185">
                  <w:pPr>
                    <w:rPr>
                      <w:rFonts w:cs="Arial"/>
                      <w:sz w:val="22"/>
                      <w:lang w:val="en-US"/>
                    </w:rPr>
                  </w:pPr>
                  <w:r w:rsidRPr="00770D3E">
                    <w:rPr>
                      <w:rFonts w:cs="Arial"/>
                      <w:sz w:val="22"/>
                      <w:lang w:val="en-US"/>
                    </w:rPr>
                    <w:t>5%</w:t>
                  </w:r>
                </w:p>
                <w:p w:rsidR="00C23185" w:rsidRPr="00770D3E" w:rsidRDefault="00C23185" w:rsidP="00C23185">
                  <w:pPr>
                    <w:rPr>
                      <w:rFonts w:cs="Arial"/>
                      <w:sz w:val="22"/>
                      <w:lang w:val="en-US"/>
                    </w:rPr>
                  </w:pPr>
                  <w:r>
                    <w:rPr>
                      <w:rFonts w:cs="Arial"/>
                      <w:sz w:val="22"/>
                      <w:lang w:val="en-US"/>
                    </w:rPr>
                    <w:t>(1%+1%+3%)</w:t>
                  </w:r>
                </w:p>
              </w:tc>
            </w:tr>
            <w:tr w:rsidR="00C23185" w:rsidRPr="00C677BD" w:rsidTr="00C23185">
              <w:trPr>
                <w:trHeight w:val="490"/>
              </w:trPr>
              <w:tc>
                <w:tcPr>
                  <w:tcW w:w="4849" w:type="dxa"/>
                </w:tcPr>
                <w:p w:rsidR="00C23185" w:rsidRPr="00770D3E" w:rsidRDefault="00C23185" w:rsidP="00C23185">
                  <w:pPr>
                    <w:rPr>
                      <w:rFonts w:cs="Arial"/>
                      <w:sz w:val="22"/>
                      <w:lang w:val="en-US"/>
                    </w:rPr>
                  </w:pPr>
                  <w:r w:rsidRPr="00770D3E">
                    <w:rPr>
                      <w:rFonts w:cs="Arial"/>
                      <w:sz w:val="22"/>
                      <w:lang w:val="en-US"/>
                    </w:rPr>
                    <w:t>Evidence of understanding of CLT principles and how these are put into practice in the classroom</w:t>
                  </w:r>
                </w:p>
              </w:tc>
              <w:tc>
                <w:tcPr>
                  <w:tcW w:w="1559" w:type="dxa"/>
                </w:tcPr>
                <w:p w:rsidR="00C23185" w:rsidRPr="00770D3E" w:rsidRDefault="00C23185" w:rsidP="00C23185">
                  <w:pPr>
                    <w:rPr>
                      <w:rFonts w:cs="Arial"/>
                      <w:sz w:val="22"/>
                      <w:lang w:val="en-US"/>
                    </w:rPr>
                  </w:pPr>
                  <w:r>
                    <w:rPr>
                      <w:rFonts w:cs="Arial"/>
                      <w:sz w:val="22"/>
                      <w:lang w:val="en-US"/>
                    </w:rPr>
                    <w:t>5</w:t>
                  </w:r>
                  <w:r w:rsidRPr="00770D3E">
                    <w:rPr>
                      <w:rFonts w:cs="Arial"/>
                      <w:sz w:val="22"/>
                      <w:lang w:val="en-US"/>
                    </w:rPr>
                    <w:t>%</w:t>
                  </w:r>
                </w:p>
              </w:tc>
            </w:tr>
            <w:tr w:rsidR="00C23185" w:rsidRPr="00C677BD" w:rsidTr="00C23185">
              <w:trPr>
                <w:trHeight w:val="237"/>
              </w:trPr>
              <w:tc>
                <w:tcPr>
                  <w:tcW w:w="4849" w:type="dxa"/>
                </w:tcPr>
                <w:p w:rsidR="00C23185" w:rsidRPr="00770D3E" w:rsidRDefault="00C23185" w:rsidP="00C23185">
                  <w:pPr>
                    <w:rPr>
                      <w:rFonts w:cs="Arial"/>
                      <w:b/>
                      <w:sz w:val="22"/>
                      <w:lang w:val="en-US"/>
                    </w:rPr>
                  </w:pPr>
                  <w:r w:rsidRPr="00770D3E">
                    <w:rPr>
                      <w:rFonts w:cs="Arial"/>
                      <w:b/>
                      <w:sz w:val="22"/>
                      <w:lang w:val="en-US"/>
                    </w:rPr>
                    <w:t>Total</w:t>
                  </w:r>
                </w:p>
              </w:tc>
              <w:tc>
                <w:tcPr>
                  <w:tcW w:w="1559" w:type="dxa"/>
                </w:tcPr>
                <w:p w:rsidR="00C23185" w:rsidRPr="00770D3E" w:rsidRDefault="00C23185" w:rsidP="00C23185">
                  <w:pPr>
                    <w:rPr>
                      <w:rFonts w:cs="Arial"/>
                      <w:b/>
                      <w:sz w:val="22"/>
                      <w:lang w:val="en-US"/>
                    </w:rPr>
                  </w:pPr>
                  <w:r>
                    <w:rPr>
                      <w:rFonts w:cs="Arial"/>
                      <w:b/>
                      <w:sz w:val="22"/>
                      <w:lang w:val="en-US"/>
                    </w:rPr>
                    <w:t>10</w:t>
                  </w:r>
                  <w:r w:rsidRPr="00770D3E">
                    <w:rPr>
                      <w:rFonts w:cs="Arial"/>
                      <w:b/>
                      <w:sz w:val="22"/>
                      <w:lang w:val="en-US"/>
                    </w:rPr>
                    <w:t>%</w:t>
                  </w:r>
                </w:p>
              </w:tc>
            </w:tr>
          </w:tbl>
          <w:p w:rsidR="00C23185" w:rsidRPr="005F4446" w:rsidRDefault="00C23185" w:rsidP="00C23185">
            <w:pPr>
              <w:rPr>
                <w:rFonts w:cs="Arial"/>
                <w:sz w:val="22"/>
                <w:lang w:val="en-US"/>
              </w:rPr>
            </w:pPr>
            <w:r w:rsidRPr="005F4446">
              <w:rPr>
                <w:rFonts w:cs="Arial"/>
                <w:sz w:val="22"/>
                <w:lang w:val="en-US"/>
              </w:rPr>
              <w:t xml:space="preserve">Item 3 </w:t>
            </w:r>
          </w:p>
          <w:p w:rsidR="00C23185" w:rsidRPr="00770D3E" w:rsidRDefault="00C23185" w:rsidP="00C23185">
            <w:pPr>
              <w:jc w:val="both"/>
              <w:rPr>
                <w:rFonts w:cs="Arial"/>
                <w:sz w:val="22"/>
                <w:lang w:val="en-US"/>
              </w:rPr>
            </w:pPr>
            <w:r w:rsidRPr="005F4446">
              <w:rPr>
                <w:rFonts w:cs="Arial"/>
                <w:sz w:val="22"/>
                <w:lang w:val="en-US"/>
              </w:rPr>
              <w:t xml:space="preserve">Analyse a lesson observed during school practice focusing on </w:t>
            </w:r>
            <w:r w:rsidRPr="00770D3E">
              <w:rPr>
                <w:rFonts w:cs="Arial"/>
                <w:sz w:val="22"/>
                <w:lang w:val="en-US"/>
              </w:rPr>
              <w:t>organisation, modes of participation/</w:t>
            </w:r>
            <w:r>
              <w:rPr>
                <w:rFonts w:cs="Arial"/>
                <w:sz w:val="22"/>
                <w:lang w:val="en-US"/>
              </w:rPr>
              <w:t>interaction, classroom language</w:t>
            </w:r>
            <w:r w:rsidRPr="00770D3E">
              <w:rPr>
                <w:rFonts w:cs="Arial"/>
                <w:sz w:val="22"/>
                <w:lang w:val="en-US"/>
              </w:rPr>
              <w:t xml:space="preserve"> and classroom resources</w:t>
            </w:r>
            <w:r>
              <w:rPr>
                <w:rFonts w:cs="Arial"/>
                <w:sz w:val="22"/>
                <w:lang w:val="en-US"/>
              </w:rPr>
              <w:t>.</w:t>
            </w:r>
            <w:r w:rsidRPr="00770D3E">
              <w:rPr>
                <w:rFonts w:cs="Arial"/>
                <w:sz w:val="22"/>
                <w:lang w:val="en-US"/>
              </w:rPr>
              <w:t xml:space="preserve"> </w:t>
            </w:r>
          </w:p>
          <w:p w:rsidR="00C23185" w:rsidRPr="00770D3E" w:rsidRDefault="00C23185" w:rsidP="00C23185">
            <w:pPr>
              <w:rPr>
                <w:rFonts w:cs="Arial"/>
                <w:sz w:val="22"/>
                <w:lang w:val="en-US"/>
              </w:rPr>
            </w:pPr>
            <w:r w:rsidRPr="00770D3E">
              <w:rPr>
                <w:rFonts w:cs="Arial"/>
                <w:sz w:val="22"/>
                <w:lang w:val="en-US"/>
              </w:rPr>
              <w:lastRenderedPageBreak/>
              <w:t>Procedure:</w:t>
            </w:r>
          </w:p>
          <w:p w:rsidR="00C23185" w:rsidRPr="0045242D" w:rsidRDefault="00C23185" w:rsidP="00C23185">
            <w:pPr>
              <w:pStyle w:val="a5"/>
              <w:numPr>
                <w:ilvl w:val="0"/>
                <w:numId w:val="10"/>
              </w:numPr>
              <w:rPr>
                <w:rFonts w:ascii="Tahoma" w:hAnsi="Tahoma" w:cs="Tahoma"/>
                <w:sz w:val="22"/>
                <w:lang w:val="en-US"/>
              </w:rPr>
            </w:pPr>
            <w:r w:rsidRPr="0045242D">
              <w:rPr>
                <w:rFonts w:cs="Arial"/>
                <w:sz w:val="22"/>
                <w:lang w:val="en-US"/>
              </w:rPr>
              <w:t>observe a lesson and do the observation tasks</w:t>
            </w:r>
          </w:p>
          <w:p w:rsidR="00C23185" w:rsidRPr="002F1E0A" w:rsidRDefault="00C23185" w:rsidP="00C23185">
            <w:pPr>
              <w:pStyle w:val="a5"/>
              <w:numPr>
                <w:ilvl w:val="0"/>
                <w:numId w:val="10"/>
              </w:numPr>
              <w:rPr>
                <w:lang w:val="en-US"/>
              </w:rPr>
            </w:pPr>
            <w:r w:rsidRPr="0045242D">
              <w:rPr>
                <w:rFonts w:cs="Arial"/>
                <w:sz w:val="22"/>
                <w:lang w:val="en-US"/>
              </w:rPr>
              <w:t xml:space="preserve">write an account of the lesson based on your observation of </w:t>
            </w:r>
            <w:r w:rsidRPr="0045242D">
              <w:rPr>
                <w:rFonts w:ascii="Tahoma" w:hAnsi="Tahoma" w:cs="Tahoma"/>
                <w:sz w:val="22"/>
                <w:lang w:val="en-US"/>
              </w:rPr>
              <w:t xml:space="preserve">the </w:t>
            </w:r>
            <w:r w:rsidRPr="0045242D">
              <w:rPr>
                <w:rFonts w:cs="Arial"/>
                <w:sz w:val="22"/>
                <w:lang w:val="en-US"/>
              </w:rPr>
              <w:t xml:space="preserve">organisation, modes of participation/interaction, and </w:t>
            </w:r>
            <w:r w:rsidRPr="002F1E0A">
              <w:rPr>
                <w:lang w:val="en-US"/>
              </w:rPr>
              <w:t>instruction-giving skills; state which of these aspects contributed to the effectiveness of the lesson and why; identify the most important factors that you personally will need to attend to when managing your own classroom in the future.</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559"/>
            </w:tblGrid>
            <w:tr w:rsidR="00C23185" w:rsidRPr="00770D3E" w:rsidTr="00C23185">
              <w:trPr>
                <w:trHeight w:val="252"/>
              </w:trPr>
              <w:tc>
                <w:tcPr>
                  <w:tcW w:w="4849" w:type="dxa"/>
                </w:tcPr>
                <w:p w:rsidR="00C23185" w:rsidRPr="00770D3E" w:rsidRDefault="00C23185" w:rsidP="00C23185">
                  <w:pPr>
                    <w:rPr>
                      <w:rFonts w:cs="Arial"/>
                      <w:sz w:val="22"/>
                      <w:lang w:val="en-US"/>
                    </w:rPr>
                  </w:pPr>
                  <w:r w:rsidRPr="00770D3E">
                    <w:rPr>
                      <w:rFonts w:cs="Arial"/>
                      <w:b/>
                      <w:sz w:val="22"/>
                      <w:lang w:val="en-US"/>
                    </w:rPr>
                    <w:t>Assessment criteria</w:t>
                  </w:r>
                </w:p>
              </w:tc>
              <w:tc>
                <w:tcPr>
                  <w:tcW w:w="1559" w:type="dxa"/>
                </w:tcPr>
                <w:p w:rsidR="00C23185" w:rsidRPr="00770D3E" w:rsidRDefault="00C23185" w:rsidP="00C23185">
                  <w:pPr>
                    <w:rPr>
                      <w:rFonts w:cs="Arial"/>
                      <w:b/>
                      <w:sz w:val="22"/>
                      <w:lang w:val="en-US"/>
                    </w:rPr>
                  </w:pPr>
                  <w:r w:rsidRPr="00770D3E">
                    <w:rPr>
                      <w:rFonts w:cs="Arial"/>
                      <w:b/>
                      <w:sz w:val="22"/>
                      <w:lang w:val="en-US"/>
                    </w:rPr>
                    <w:t>Weighting</w:t>
                  </w:r>
                </w:p>
              </w:tc>
            </w:tr>
            <w:tr w:rsidR="00C23185" w:rsidRPr="00770D3E" w:rsidTr="00C23185">
              <w:trPr>
                <w:trHeight w:val="237"/>
              </w:trPr>
              <w:tc>
                <w:tcPr>
                  <w:tcW w:w="4849" w:type="dxa"/>
                </w:tcPr>
                <w:p w:rsidR="00C23185" w:rsidRPr="00770D3E" w:rsidRDefault="00C23185" w:rsidP="00C23185">
                  <w:pPr>
                    <w:rPr>
                      <w:rFonts w:cs="Arial"/>
                      <w:sz w:val="22"/>
                      <w:lang w:val="en-US"/>
                    </w:rPr>
                  </w:pPr>
                  <w:r w:rsidRPr="00770D3E">
                    <w:rPr>
                      <w:rFonts w:cs="Arial"/>
                      <w:sz w:val="22"/>
                      <w:lang w:val="en-US"/>
                    </w:rPr>
                    <w:t xml:space="preserve">Task </w:t>
                  </w:r>
                  <w:r>
                    <w:rPr>
                      <w:rFonts w:cs="Arial"/>
                      <w:sz w:val="22"/>
                      <w:lang w:val="en-US"/>
                    </w:rPr>
                    <w:t>fulfilment</w:t>
                  </w:r>
                  <w:r w:rsidRPr="00770D3E">
                    <w:rPr>
                      <w:rFonts w:cs="Arial"/>
                      <w:sz w:val="22"/>
                      <w:lang w:val="en-US"/>
                    </w:rPr>
                    <w:t xml:space="preserve"> (</w:t>
                  </w:r>
                  <w:r>
                    <w:rPr>
                      <w:rFonts w:cs="Arial"/>
                      <w:sz w:val="22"/>
                      <w:lang w:val="en-US"/>
                    </w:rPr>
                    <w:t>number of words</w:t>
                  </w:r>
                  <w:r w:rsidRPr="00770D3E">
                    <w:rPr>
                      <w:rFonts w:cs="Arial"/>
                      <w:sz w:val="22"/>
                      <w:lang w:val="en-US"/>
                    </w:rPr>
                    <w:t>, deadline met</w:t>
                  </w:r>
                  <w:r>
                    <w:rPr>
                      <w:rFonts w:cs="Arial"/>
                      <w:sz w:val="22"/>
                      <w:lang w:val="en-US"/>
                    </w:rPr>
                    <w:t>, accuracy</w:t>
                  </w:r>
                  <w:r w:rsidRPr="00770D3E">
                    <w:rPr>
                      <w:rFonts w:cs="Arial"/>
                      <w:sz w:val="22"/>
                      <w:lang w:val="en-US"/>
                    </w:rPr>
                    <w:t>)</w:t>
                  </w:r>
                </w:p>
              </w:tc>
              <w:tc>
                <w:tcPr>
                  <w:tcW w:w="1559" w:type="dxa"/>
                </w:tcPr>
                <w:p w:rsidR="00C23185" w:rsidRDefault="00C23185" w:rsidP="00C23185">
                  <w:pPr>
                    <w:rPr>
                      <w:rFonts w:cs="Arial"/>
                      <w:sz w:val="22"/>
                      <w:lang w:val="en-US"/>
                    </w:rPr>
                  </w:pPr>
                  <w:r w:rsidRPr="00770D3E">
                    <w:rPr>
                      <w:rFonts w:cs="Arial"/>
                      <w:sz w:val="22"/>
                      <w:lang w:val="en-US"/>
                    </w:rPr>
                    <w:t>5%</w:t>
                  </w:r>
                </w:p>
                <w:p w:rsidR="00C23185" w:rsidRPr="00770D3E" w:rsidRDefault="00C23185" w:rsidP="00C23185">
                  <w:pPr>
                    <w:rPr>
                      <w:rFonts w:cs="Arial"/>
                      <w:sz w:val="22"/>
                      <w:lang w:val="en-US"/>
                    </w:rPr>
                  </w:pPr>
                  <w:r>
                    <w:rPr>
                      <w:rFonts w:cs="Arial"/>
                      <w:sz w:val="22"/>
                      <w:lang w:val="en-US"/>
                    </w:rPr>
                    <w:t>(1%+1%+3%)</w:t>
                  </w:r>
                </w:p>
              </w:tc>
            </w:tr>
            <w:tr w:rsidR="00C23185" w:rsidRPr="00C677BD" w:rsidTr="00C23185">
              <w:trPr>
                <w:trHeight w:val="490"/>
              </w:trPr>
              <w:tc>
                <w:tcPr>
                  <w:tcW w:w="4849" w:type="dxa"/>
                </w:tcPr>
                <w:p w:rsidR="00C23185" w:rsidRPr="00770D3E" w:rsidRDefault="00C23185" w:rsidP="00C23185">
                  <w:pPr>
                    <w:rPr>
                      <w:rFonts w:cs="Arial"/>
                      <w:sz w:val="22"/>
                      <w:lang w:val="en-US"/>
                    </w:rPr>
                  </w:pPr>
                  <w:r w:rsidRPr="00770D3E">
                    <w:rPr>
                      <w:rFonts w:cs="Arial"/>
                      <w:sz w:val="22"/>
                      <w:lang w:val="en-US"/>
                    </w:rPr>
                    <w:t xml:space="preserve">Evidence of understanding </w:t>
                  </w:r>
                  <w:r>
                    <w:rPr>
                      <w:rFonts w:cs="Arial"/>
                      <w:sz w:val="22"/>
                      <w:lang w:val="en-US"/>
                    </w:rPr>
                    <w:t xml:space="preserve">of </w:t>
                  </w:r>
                  <w:r w:rsidRPr="00770D3E">
                    <w:rPr>
                      <w:rFonts w:cs="Arial"/>
                      <w:sz w:val="22"/>
                      <w:lang w:val="en-US"/>
                    </w:rPr>
                    <w:t>the principles of classroom management and how these are put into practice in the classroom</w:t>
                  </w:r>
                </w:p>
              </w:tc>
              <w:tc>
                <w:tcPr>
                  <w:tcW w:w="1559" w:type="dxa"/>
                </w:tcPr>
                <w:p w:rsidR="00C23185" w:rsidRPr="00770D3E" w:rsidRDefault="00C23185" w:rsidP="00C23185">
                  <w:pPr>
                    <w:rPr>
                      <w:rFonts w:cs="Arial"/>
                      <w:sz w:val="22"/>
                      <w:lang w:val="en-US"/>
                    </w:rPr>
                  </w:pPr>
                  <w:r>
                    <w:rPr>
                      <w:rFonts w:cs="Arial"/>
                      <w:sz w:val="22"/>
                      <w:lang w:val="en-US"/>
                    </w:rPr>
                    <w:t>5</w:t>
                  </w:r>
                  <w:r w:rsidRPr="00770D3E">
                    <w:rPr>
                      <w:rFonts w:cs="Arial"/>
                      <w:sz w:val="22"/>
                      <w:lang w:val="en-US"/>
                    </w:rPr>
                    <w:t>%</w:t>
                  </w:r>
                </w:p>
              </w:tc>
            </w:tr>
            <w:tr w:rsidR="00C23185" w:rsidRPr="00C677BD" w:rsidTr="00C23185">
              <w:trPr>
                <w:trHeight w:val="237"/>
              </w:trPr>
              <w:tc>
                <w:tcPr>
                  <w:tcW w:w="4849" w:type="dxa"/>
                </w:tcPr>
                <w:p w:rsidR="00C23185" w:rsidRPr="00770D3E" w:rsidRDefault="00C23185" w:rsidP="00C23185">
                  <w:pPr>
                    <w:rPr>
                      <w:rFonts w:cs="Arial"/>
                      <w:b/>
                      <w:sz w:val="22"/>
                      <w:lang w:val="en-US"/>
                    </w:rPr>
                  </w:pPr>
                  <w:r w:rsidRPr="00770D3E">
                    <w:rPr>
                      <w:rFonts w:cs="Arial"/>
                      <w:b/>
                      <w:sz w:val="22"/>
                      <w:lang w:val="en-US"/>
                    </w:rPr>
                    <w:t>Total</w:t>
                  </w:r>
                </w:p>
              </w:tc>
              <w:tc>
                <w:tcPr>
                  <w:tcW w:w="1559" w:type="dxa"/>
                </w:tcPr>
                <w:p w:rsidR="00C23185" w:rsidRPr="00770D3E" w:rsidRDefault="00C23185" w:rsidP="00C23185">
                  <w:pPr>
                    <w:rPr>
                      <w:rFonts w:cs="Arial"/>
                      <w:b/>
                      <w:sz w:val="22"/>
                      <w:lang w:val="en-US"/>
                    </w:rPr>
                  </w:pPr>
                  <w:r>
                    <w:rPr>
                      <w:rFonts w:cs="Arial"/>
                      <w:b/>
                      <w:sz w:val="22"/>
                      <w:lang w:val="en-US"/>
                    </w:rPr>
                    <w:t>10</w:t>
                  </w:r>
                  <w:r w:rsidRPr="00770D3E">
                    <w:rPr>
                      <w:rFonts w:cs="Arial"/>
                      <w:b/>
                      <w:sz w:val="22"/>
                      <w:lang w:val="en-US"/>
                    </w:rPr>
                    <w:t>%</w:t>
                  </w:r>
                </w:p>
              </w:tc>
            </w:tr>
          </w:tbl>
          <w:p w:rsidR="00C23185" w:rsidRPr="005F4446" w:rsidRDefault="00C23185" w:rsidP="00C23185">
            <w:pPr>
              <w:rPr>
                <w:rFonts w:cs="Arial"/>
                <w:sz w:val="22"/>
                <w:lang w:val="en-US"/>
              </w:rPr>
            </w:pPr>
            <w:r w:rsidRPr="005F4446">
              <w:rPr>
                <w:rFonts w:cs="Arial"/>
                <w:sz w:val="22"/>
                <w:lang w:val="en-US"/>
              </w:rPr>
              <w:t>Item 4</w:t>
            </w:r>
          </w:p>
          <w:p w:rsidR="00C23185" w:rsidRPr="005F4446" w:rsidRDefault="00C23185" w:rsidP="00C23185">
            <w:pPr>
              <w:jc w:val="both"/>
              <w:rPr>
                <w:sz w:val="22"/>
                <w:lang w:val="en-US"/>
              </w:rPr>
            </w:pPr>
            <w:r w:rsidRPr="005F4446">
              <w:rPr>
                <w:sz w:val="22"/>
                <w:lang w:val="en-US"/>
              </w:rPr>
              <w:t>Write a reflective account (approx. 250</w:t>
            </w:r>
            <w:r w:rsidRPr="005F4446">
              <w:rPr>
                <w:sz w:val="22"/>
                <w:lang w:val="en-US"/>
              </w:rPr>
              <w:noBreakHyphen/>
              <w:t xml:space="preserve">300 words) of </w:t>
            </w:r>
            <w:r w:rsidRPr="00770D3E">
              <w:rPr>
                <w:sz w:val="22"/>
                <w:lang w:val="en-US"/>
              </w:rPr>
              <w:t xml:space="preserve">microteaching </w:t>
            </w:r>
            <w:r w:rsidRPr="005F4446">
              <w:rPr>
                <w:sz w:val="22"/>
                <w:lang w:val="en-US"/>
              </w:rPr>
              <w:t xml:space="preserve">addressing communicative dimensions in teaching grammar </w:t>
            </w:r>
          </w:p>
          <w:p w:rsidR="00C23185" w:rsidRPr="00770D3E" w:rsidRDefault="00C23185" w:rsidP="00C23185">
            <w:pPr>
              <w:rPr>
                <w:rFonts w:cs="Arial"/>
                <w:sz w:val="22"/>
              </w:rPr>
            </w:pPr>
            <w:r w:rsidRPr="00770D3E">
              <w:rPr>
                <w:rFonts w:cs="Arial"/>
                <w:sz w:val="22"/>
              </w:rPr>
              <w:t>Points to cover:</w:t>
            </w:r>
          </w:p>
          <w:p w:rsidR="00C23185" w:rsidRPr="005F4446" w:rsidRDefault="00C23185" w:rsidP="00C23185">
            <w:pPr>
              <w:numPr>
                <w:ilvl w:val="0"/>
                <w:numId w:val="11"/>
              </w:numPr>
              <w:rPr>
                <w:rFonts w:cs="Arial"/>
                <w:sz w:val="22"/>
                <w:lang w:val="en-US"/>
              </w:rPr>
            </w:pPr>
            <w:r w:rsidRPr="005F4446">
              <w:rPr>
                <w:rFonts w:cs="Arial"/>
                <w:sz w:val="22"/>
                <w:lang w:val="en-US"/>
              </w:rPr>
              <w:t xml:space="preserve">things you have found challenging in microteaching and the experience you have gained from teaching or participating as a learner </w:t>
            </w:r>
          </w:p>
          <w:p w:rsidR="00C23185" w:rsidRPr="005F4446" w:rsidRDefault="00C23185" w:rsidP="00C23185">
            <w:pPr>
              <w:numPr>
                <w:ilvl w:val="0"/>
                <w:numId w:val="11"/>
              </w:numPr>
              <w:rPr>
                <w:rFonts w:cs="Arial"/>
                <w:sz w:val="22"/>
                <w:lang w:val="en-US"/>
              </w:rPr>
            </w:pPr>
            <w:r w:rsidRPr="005F4446">
              <w:rPr>
                <w:rFonts w:cs="Arial"/>
                <w:sz w:val="22"/>
                <w:lang w:val="en-US"/>
              </w:rPr>
              <w:t>grammar activities you tried out and the feedback you received from your peers</w:t>
            </w:r>
          </w:p>
          <w:p w:rsidR="00C23185" w:rsidRPr="005F4446" w:rsidRDefault="00C23185" w:rsidP="00C23185">
            <w:pPr>
              <w:numPr>
                <w:ilvl w:val="0"/>
                <w:numId w:val="11"/>
              </w:numPr>
              <w:rPr>
                <w:rFonts w:cs="Arial"/>
                <w:sz w:val="22"/>
                <w:lang w:val="en-US"/>
              </w:rPr>
            </w:pPr>
            <w:r w:rsidRPr="005F4446">
              <w:rPr>
                <w:rFonts w:cs="Arial"/>
                <w:sz w:val="22"/>
                <w:lang w:val="en-US"/>
              </w:rPr>
              <w:t>classroom conditions which helped you to teach/learn effectively or which interfered with your microteaching/learning</w:t>
            </w:r>
          </w:p>
          <w:p w:rsidR="00C23185" w:rsidRPr="005F4446" w:rsidRDefault="00C23185" w:rsidP="00C23185">
            <w:pPr>
              <w:numPr>
                <w:ilvl w:val="0"/>
                <w:numId w:val="11"/>
              </w:numPr>
              <w:rPr>
                <w:rFonts w:cs="Arial"/>
                <w:sz w:val="22"/>
                <w:lang w:val="en-US"/>
              </w:rPr>
            </w:pPr>
            <w:proofErr w:type="gramStart"/>
            <w:r w:rsidRPr="005F4446">
              <w:rPr>
                <w:rFonts w:cs="Arial"/>
                <w:sz w:val="22"/>
                <w:lang w:val="en-US"/>
              </w:rPr>
              <w:t>any</w:t>
            </w:r>
            <w:proofErr w:type="gramEnd"/>
            <w:r w:rsidRPr="005F4446">
              <w:rPr>
                <w:rFonts w:cs="Arial"/>
                <w:sz w:val="22"/>
                <w:lang w:val="en-US"/>
              </w:rPr>
              <w:t xml:space="preserve"> differences between the ways you learned grammar at school and the ways you would choose to teach it.</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1559"/>
            </w:tblGrid>
            <w:tr w:rsidR="00C23185" w:rsidRPr="00770D3E" w:rsidTr="00C23185">
              <w:tc>
                <w:tcPr>
                  <w:tcW w:w="4849" w:type="dxa"/>
                  <w:tcBorders>
                    <w:top w:val="single" w:sz="4" w:space="0" w:color="auto"/>
                    <w:left w:val="single" w:sz="4" w:space="0" w:color="auto"/>
                    <w:bottom w:val="single" w:sz="4" w:space="0" w:color="auto"/>
                    <w:right w:val="single" w:sz="4" w:space="0" w:color="auto"/>
                  </w:tcBorders>
                  <w:hideMark/>
                </w:tcPr>
                <w:p w:rsidR="00C23185" w:rsidRPr="00770D3E" w:rsidRDefault="00C23185" w:rsidP="00C23185">
                  <w:pPr>
                    <w:suppressAutoHyphens/>
                    <w:rPr>
                      <w:rFonts w:cs="Arial"/>
                      <w:b/>
                      <w:sz w:val="22"/>
                      <w:lang w:eastAsia="en-GB"/>
                    </w:rPr>
                  </w:pPr>
                  <w:r w:rsidRPr="00770D3E">
                    <w:rPr>
                      <w:rFonts w:cs="Arial"/>
                      <w:b/>
                      <w:sz w:val="22"/>
                      <w:lang w:eastAsia="en-GB"/>
                    </w:rPr>
                    <w:t>Assessment criteria</w:t>
                  </w:r>
                </w:p>
              </w:tc>
              <w:tc>
                <w:tcPr>
                  <w:tcW w:w="1559" w:type="dxa"/>
                  <w:tcBorders>
                    <w:top w:val="single" w:sz="4" w:space="0" w:color="auto"/>
                    <w:left w:val="single" w:sz="4" w:space="0" w:color="auto"/>
                    <w:bottom w:val="single" w:sz="4" w:space="0" w:color="auto"/>
                    <w:right w:val="single" w:sz="4" w:space="0" w:color="auto"/>
                  </w:tcBorders>
                  <w:hideMark/>
                </w:tcPr>
                <w:p w:rsidR="00C23185" w:rsidRPr="00770D3E" w:rsidRDefault="00C23185" w:rsidP="00C23185">
                  <w:pPr>
                    <w:suppressAutoHyphens/>
                    <w:rPr>
                      <w:rFonts w:cs="Arial"/>
                      <w:b/>
                      <w:sz w:val="22"/>
                      <w:lang w:eastAsia="en-GB"/>
                    </w:rPr>
                  </w:pPr>
                  <w:r w:rsidRPr="00770D3E">
                    <w:rPr>
                      <w:rFonts w:cs="Arial"/>
                      <w:b/>
                      <w:sz w:val="22"/>
                      <w:lang w:eastAsia="en-GB"/>
                    </w:rPr>
                    <w:t>Weighting</w:t>
                  </w:r>
                </w:p>
              </w:tc>
            </w:tr>
            <w:tr w:rsidR="00C23185" w:rsidRPr="00770D3E" w:rsidTr="00C23185">
              <w:tc>
                <w:tcPr>
                  <w:tcW w:w="4849" w:type="dxa"/>
                  <w:tcBorders>
                    <w:top w:val="single" w:sz="4" w:space="0" w:color="auto"/>
                    <w:left w:val="single" w:sz="4" w:space="0" w:color="auto"/>
                    <w:bottom w:val="single" w:sz="4" w:space="0" w:color="auto"/>
                    <w:right w:val="single" w:sz="4" w:space="0" w:color="auto"/>
                  </w:tcBorders>
                  <w:hideMark/>
                </w:tcPr>
                <w:p w:rsidR="00C23185" w:rsidRPr="005F4446" w:rsidRDefault="00C23185" w:rsidP="00C23185">
                  <w:pPr>
                    <w:suppressAutoHyphens/>
                    <w:rPr>
                      <w:rFonts w:cs="Arial"/>
                      <w:sz w:val="22"/>
                      <w:lang w:val="en-US" w:eastAsia="en-GB"/>
                    </w:rPr>
                  </w:pPr>
                  <w:r w:rsidRPr="005F4446">
                    <w:rPr>
                      <w:rFonts w:cs="Arial"/>
                      <w:sz w:val="22"/>
                      <w:lang w:val="en-US" w:eastAsia="en-GB"/>
                    </w:rPr>
                    <w:t>Task fulfilment (number of words, deadline met, accuracy)</w:t>
                  </w:r>
                </w:p>
              </w:tc>
              <w:tc>
                <w:tcPr>
                  <w:tcW w:w="1559" w:type="dxa"/>
                  <w:tcBorders>
                    <w:top w:val="single" w:sz="4" w:space="0" w:color="auto"/>
                    <w:left w:val="single" w:sz="4" w:space="0" w:color="auto"/>
                    <w:bottom w:val="single" w:sz="4" w:space="0" w:color="auto"/>
                    <w:right w:val="single" w:sz="4" w:space="0" w:color="auto"/>
                  </w:tcBorders>
                  <w:hideMark/>
                </w:tcPr>
                <w:p w:rsidR="00C23185" w:rsidRDefault="00C23185" w:rsidP="00C23185">
                  <w:pPr>
                    <w:suppressAutoHyphens/>
                    <w:rPr>
                      <w:rFonts w:cs="Arial"/>
                      <w:sz w:val="22"/>
                      <w:lang w:eastAsia="en-GB"/>
                    </w:rPr>
                  </w:pPr>
                  <w:r w:rsidRPr="00770D3E">
                    <w:rPr>
                      <w:rFonts w:cs="Arial"/>
                      <w:sz w:val="22"/>
                      <w:lang w:eastAsia="en-GB"/>
                    </w:rPr>
                    <w:t>5%</w:t>
                  </w:r>
                </w:p>
                <w:p w:rsidR="00C23185" w:rsidRPr="00770D3E" w:rsidRDefault="00C23185" w:rsidP="00C23185">
                  <w:pPr>
                    <w:suppressAutoHyphens/>
                    <w:rPr>
                      <w:rFonts w:cs="Arial"/>
                      <w:sz w:val="22"/>
                      <w:lang w:eastAsia="en-GB"/>
                    </w:rPr>
                  </w:pPr>
                  <w:r>
                    <w:rPr>
                      <w:rFonts w:cs="Arial"/>
                      <w:sz w:val="22"/>
                      <w:lang w:val="en-US"/>
                    </w:rPr>
                    <w:t>(1%+1%+3%)</w:t>
                  </w:r>
                </w:p>
              </w:tc>
            </w:tr>
            <w:tr w:rsidR="00C23185" w:rsidRPr="00C677BD" w:rsidTr="00C23185">
              <w:tc>
                <w:tcPr>
                  <w:tcW w:w="4849" w:type="dxa"/>
                  <w:tcBorders>
                    <w:top w:val="single" w:sz="4" w:space="0" w:color="auto"/>
                    <w:left w:val="single" w:sz="4" w:space="0" w:color="auto"/>
                    <w:bottom w:val="single" w:sz="4" w:space="0" w:color="auto"/>
                    <w:right w:val="single" w:sz="4" w:space="0" w:color="auto"/>
                  </w:tcBorders>
                  <w:hideMark/>
                </w:tcPr>
                <w:p w:rsidR="00C23185" w:rsidRPr="005F4446" w:rsidRDefault="00C23185" w:rsidP="00C23185">
                  <w:pPr>
                    <w:suppressAutoHyphens/>
                    <w:rPr>
                      <w:rFonts w:cs="Arial"/>
                      <w:sz w:val="22"/>
                      <w:lang w:val="en-US" w:eastAsia="en-GB"/>
                    </w:rPr>
                  </w:pPr>
                  <w:r w:rsidRPr="005F4446">
                    <w:rPr>
                      <w:rFonts w:cs="Arial"/>
                      <w:sz w:val="22"/>
                      <w:lang w:val="en-US" w:eastAsia="en-GB"/>
                    </w:rPr>
                    <w:t>Evidence of reflecting on microteaching and learning experience (analysing the content of the module from different perspectives; argument support)</w:t>
                  </w:r>
                </w:p>
              </w:tc>
              <w:tc>
                <w:tcPr>
                  <w:tcW w:w="1559" w:type="dxa"/>
                  <w:tcBorders>
                    <w:top w:val="single" w:sz="4" w:space="0" w:color="auto"/>
                    <w:left w:val="single" w:sz="4" w:space="0" w:color="auto"/>
                    <w:bottom w:val="single" w:sz="4" w:space="0" w:color="auto"/>
                    <w:right w:val="single" w:sz="4" w:space="0" w:color="auto"/>
                  </w:tcBorders>
                  <w:hideMark/>
                </w:tcPr>
                <w:p w:rsidR="00C23185" w:rsidRPr="00A13235" w:rsidRDefault="00C23185" w:rsidP="00C23185">
                  <w:pPr>
                    <w:suppressAutoHyphens/>
                    <w:rPr>
                      <w:rFonts w:cs="Arial"/>
                      <w:sz w:val="22"/>
                      <w:lang w:val="en-US" w:eastAsia="en-GB"/>
                    </w:rPr>
                  </w:pPr>
                  <w:r w:rsidRPr="00A13235">
                    <w:rPr>
                      <w:rFonts w:cs="Arial"/>
                      <w:sz w:val="22"/>
                      <w:lang w:val="en-US" w:eastAsia="en-GB"/>
                    </w:rPr>
                    <w:t>5%</w:t>
                  </w:r>
                </w:p>
              </w:tc>
            </w:tr>
            <w:tr w:rsidR="00C23185" w:rsidRPr="00C677BD" w:rsidTr="00C23185">
              <w:tc>
                <w:tcPr>
                  <w:tcW w:w="4849" w:type="dxa"/>
                  <w:tcBorders>
                    <w:top w:val="single" w:sz="4" w:space="0" w:color="auto"/>
                    <w:left w:val="single" w:sz="4" w:space="0" w:color="auto"/>
                    <w:bottom w:val="single" w:sz="4" w:space="0" w:color="auto"/>
                    <w:right w:val="single" w:sz="4" w:space="0" w:color="auto"/>
                  </w:tcBorders>
                  <w:hideMark/>
                </w:tcPr>
                <w:p w:rsidR="00C23185" w:rsidRPr="00A13235" w:rsidRDefault="00C23185" w:rsidP="00C23185">
                  <w:pPr>
                    <w:suppressAutoHyphens/>
                    <w:rPr>
                      <w:rFonts w:cs="Arial"/>
                      <w:b/>
                      <w:sz w:val="22"/>
                      <w:lang w:val="en-US" w:eastAsia="en-GB"/>
                    </w:rPr>
                  </w:pPr>
                  <w:r w:rsidRPr="005F4446">
                    <w:rPr>
                      <w:rFonts w:cs="Arial"/>
                      <w:b/>
                      <w:sz w:val="22"/>
                      <w:lang w:val="en-US" w:eastAsia="en-GB"/>
                    </w:rPr>
                    <w:t>Total</w:t>
                  </w:r>
                </w:p>
              </w:tc>
              <w:tc>
                <w:tcPr>
                  <w:tcW w:w="1559" w:type="dxa"/>
                  <w:tcBorders>
                    <w:top w:val="single" w:sz="4" w:space="0" w:color="auto"/>
                    <w:left w:val="single" w:sz="4" w:space="0" w:color="auto"/>
                    <w:bottom w:val="single" w:sz="4" w:space="0" w:color="auto"/>
                    <w:right w:val="single" w:sz="4" w:space="0" w:color="auto"/>
                  </w:tcBorders>
                  <w:hideMark/>
                </w:tcPr>
                <w:p w:rsidR="00C23185" w:rsidRPr="00A13235" w:rsidRDefault="00C23185" w:rsidP="00C23185">
                  <w:pPr>
                    <w:suppressAutoHyphens/>
                    <w:rPr>
                      <w:rFonts w:cs="Arial"/>
                      <w:b/>
                      <w:sz w:val="22"/>
                      <w:lang w:val="en-US" w:eastAsia="en-GB"/>
                    </w:rPr>
                  </w:pPr>
                  <w:r w:rsidRPr="00A13235">
                    <w:rPr>
                      <w:rFonts w:cs="Arial"/>
                      <w:b/>
                      <w:sz w:val="22"/>
                      <w:lang w:val="en-US" w:eastAsia="en-GB"/>
                    </w:rPr>
                    <w:t>10%</w:t>
                  </w:r>
                </w:p>
              </w:tc>
            </w:tr>
          </w:tbl>
          <w:p w:rsidR="00C23185" w:rsidRPr="00A13235" w:rsidRDefault="00C23185" w:rsidP="00C23185">
            <w:pPr>
              <w:rPr>
                <w:b/>
                <w:lang w:val="en-US"/>
              </w:rPr>
            </w:pPr>
            <w:r w:rsidRPr="00932402">
              <w:rPr>
                <w:b/>
              </w:rPr>
              <w:t>Розподіл</w:t>
            </w:r>
            <w:r w:rsidRPr="00A13235">
              <w:rPr>
                <w:b/>
                <w:lang w:val="en-US"/>
              </w:rPr>
              <w:t xml:space="preserve"> </w:t>
            </w:r>
            <w:r w:rsidRPr="00932402">
              <w:rPr>
                <w:b/>
              </w:rPr>
              <w:t>балів</w:t>
            </w:r>
            <w:r w:rsidRPr="00A13235">
              <w:rPr>
                <w:b/>
                <w:lang w:val="en-US"/>
              </w:rPr>
              <w:t xml:space="preserve">, </w:t>
            </w:r>
            <w:r w:rsidRPr="00932402">
              <w:rPr>
                <w:b/>
              </w:rPr>
              <w:t>які</w:t>
            </w:r>
            <w:r w:rsidRPr="00A13235">
              <w:rPr>
                <w:b/>
                <w:lang w:val="en-US"/>
              </w:rPr>
              <w:t xml:space="preserve"> </w:t>
            </w:r>
            <w:r w:rsidRPr="00932402">
              <w:rPr>
                <w:b/>
              </w:rPr>
              <w:t>отримують</w:t>
            </w:r>
            <w:r w:rsidRPr="00A13235">
              <w:rPr>
                <w:b/>
                <w:lang w:val="en-US"/>
              </w:rPr>
              <w:t xml:space="preserve"> </w:t>
            </w:r>
            <w:r w:rsidRPr="00932402">
              <w:rPr>
                <w:b/>
              </w:rPr>
              <w:t>студенти</w:t>
            </w:r>
          </w:p>
          <w:p w:rsidR="00C23185" w:rsidRPr="00932402" w:rsidRDefault="00C23185" w:rsidP="00C23185">
            <w:r>
              <w:t xml:space="preserve">Змістовий модуль </w:t>
            </w:r>
            <w:r w:rsidRPr="00932402">
              <w:t>2: форма контролю – залік</w:t>
            </w:r>
          </w:p>
          <w:tbl>
            <w:tblPr>
              <w:tblW w:w="6550" w:type="dxa"/>
              <w:tblLayout w:type="fixed"/>
              <w:tblLook w:val="0000" w:firstRow="0" w:lastRow="0" w:firstColumn="0" w:lastColumn="0" w:noHBand="0" w:noVBand="0"/>
            </w:tblPr>
            <w:tblGrid>
              <w:gridCol w:w="1589"/>
              <w:gridCol w:w="1275"/>
              <w:gridCol w:w="1276"/>
              <w:gridCol w:w="1417"/>
              <w:gridCol w:w="993"/>
            </w:tblGrid>
            <w:tr w:rsidR="00C23185" w:rsidRPr="00932402" w:rsidTr="00C23185">
              <w:trPr>
                <w:trHeight w:val="121"/>
              </w:trPr>
              <w:tc>
                <w:tcPr>
                  <w:tcW w:w="1589"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rsidRPr="00932402">
                    <w:t>Контроль</w:t>
                  </w:r>
                </w:p>
              </w:tc>
              <w:tc>
                <w:tcPr>
                  <w:tcW w:w="1275"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rsidRPr="00932402">
                    <w:t>Аудиторна робота</w:t>
                  </w:r>
                </w:p>
              </w:tc>
              <w:tc>
                <w:tcPr>
                  <w:tcW w:w="1276"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rsidRPr="00932402">
                    <w:t>Самостійна</w:t>
                  </w:r>
                </w:p>
                <w:p w:rsidR="00C23185" w:rsidRPr="00932402" w:rsidRDefault="00C23185" w:rsidP="00C23185">
                  <w:pPr>
                    <w:snapToGrid w:val="0"/>
                    <w:jc w:val="center"/>
                  </w:pPr>
                  <w:r w:rsidRPr="00932402">
                    <w:t xml:space="preserve">робота </w:t>
                  </w:r>
                </w:p>
              </w:tc>
              <w:tc>
                <w:tcPr>
                  <w:tcW w:w="1417"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pPr>
                  <w:r w:rsidRPr="00932402">
                    <w:t>Підсумкова контрольна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rsidRPr="00932402">
                    <w:t>Всього</w:t>
                  </w:r>
                </w:p>
              </w:tc>
            </w:tr>
            <w:tr w:rsidR="00C23185" w:rsidRPr="00932402" w:rsidTr="00C23185">
              <w:tc>
                <w:tcPr>
                  <w:tcW w:w="1589"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rsidRPr="00932402">
                    <w:t>Ваговий коефійієнт</w:t>
                  </w:r>
                </w:p>
              </w:tc>
              <w:tc>
                <w:tcPr>
                  <w:tcW w:w="1275"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t>7</w:t>
                  </w:r>
                </w:p>
              </w:tc>
              <w:tc>
                <w:tcPr>
                  <w:tcW w:w="1417"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t>8</w:t>
                  </w:r>
                </w:p>
              </w:tc>
              <w:tc>
                <w:tcPr>
                  <w:tcW w:w="993"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p>
              </w:tc>
            </w:tr>
            <w:tr w:rsidR="00C23185" w:rsidRPr="00932402" w:rsidTr="00C23185">
              <w:tc>
                <w:tcPr>
                  <w:tcW w:w="1589"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rsidRPr="00932402">
                    <w:t>Максимальна к-ть балів</w:t>
                  </w:r>
                </w:p>
              </w:tc>
              <w:tc>
                <w:tcPr>
                  <w:tcW w:w="1275"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t>25</w:t>
                  </w:r>
                </w:p>
              </w:tc>
              <w:tc>
                <w:tcPr>
                  <w:tcW w:w="1276"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t>35</w:t>
                  </w:r>
                </w:p>
              </w:tc>
              <w:tc>
                <w:tcPr>
                  <w:tcW w:w="1417"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t>4</w:t>
                  </w:r>
                  <w:r w:rsidRPr="00932402">
                    <w:t>0</w:t>
                  </w:r>
                </w:p>
              </w:tc>
              <w:tc>
                <w:tcPr>
                  <w:tcW w:w="993"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rsidRPr="00932402">
                    <w:t>100</w:t>
                  </w:r>
                </w:p>
              </w:tc>
            </w:tr>
            <w:tr w:rsidR="00C23185" w:rsidRPr="00932402" w:rsidTr="00C23185">
              <w:trPr>
                <w:trHeight w:val="1111"/>
              </w:trPr>
              <w:tc>
                <w:tcPr>
                  <w:tcW w:w="1589"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p>
              </w:tc>
              <w:tc>
                <w:tcPr>
                  <w:tcW w:w="1275" w:type="dxa"/>
                  <w:tcBorders>
                    <w:top w:val="single" w:sz="4" w:space="0" w:color="000000"/>
                    <w:left w:val="single" w:sz="4" w:space="0" w:color="000000"/>
                    <w:bottom w:val="single" w:sz="4" w:space="0" w:color="000000"/>
                  </w:tcBorders>
                </w:tcPr>
                <w:p w:rsidR="00C23185" w:rsidRPr="00932402" w:rsidRDefault="00C23185" w:rsidP="00C23185">
                  <w:pPr>
                    <w:snapToGrid w:val="0"/>
                    <w:jc w:val="center"/>
                  </w:pPr>
                  <w:r>
                    <w:t>„5” – 25</w:t>
                  </w:r>
                </w:p>
                <w:p w:rsidR="00C23185" w:rsidRPr="00932402" w:rsidRDefault="00C23185" w:rsidP="00C23185">
                  <w:pPr>
                    <w:jc w:val="center"/>
                  </w:pPr>
                  <w:r w:rsidRPr="00932402">
                    <w:t xml:space="preserve">„4” – </w:t>
                  </w:r>
                  <w:r>
                    <w:t>20</w:t>
                  </w:r>
                </w:p>
                <w:p w:rsidR="00C23185" w:rsidRPr="00932402" w:rsidRDefault="00C23185" w:rsidP="00C23185">
                  <w:pPr>
                    <w:jc w:val="center"/>
                  </w:pPr>
                  <w:r w:rsidRPr="00932402">
                    <w:t xml:space="preserve">„3” – </w:t>
                  </w:r>
                  <w:r>
                    <w:t>15</w:t>
                  </w:r>
                </w:p>
                <w:p w:rsidR="00C23185" w:rsidRPr="00932402" w:rsidRDefault="00C23185" w:rsidP="00C23185">
                  <w:pPr>
                    <w:jc w:val="center"/>
                  </w:pPr>
                  <w:r w:rsidRPr="00932402">
                    <w:t xml:space="preserve">„2” – </w:t>
                  </w:r>
                  <w:r>
                    <w:t>10</w:t>
                  </w:r>
                </w:p>
              </w:tc>
              <w:tc>
                <w:tcPr>
                  <w:tcW w:w="1276"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t>„5” – 35</w:t>
                  </w:r>
                </w:p>
                <w:p w:rsidR="00C23185" w:rsidRPr="00932402" w:rsidRDefault="00C23185" w:rsidP="00C23185">
                  <w:pPr>
                    <w:jc w:val="center"/>
                  </w:pPr>
                  <w:r>
                    <w:t>„4” – 38</w:t>
                  </w:r>
                </w:p>
                <w:p w:rsidR="00C23185" w:rsidRPr="003E4688" w:rsidRDefault="00C23185" w:rsidP="00C23185">
                  <w:pPr>
                    <w:jc w:val="center"/>
                    <w:rPr>
                      <w:lang w:val="uk-UA"/>
                    </w:rPr>
                  </w:pPr>
                  <w:r>
                    <w:t xml:space="preserve">„3” – </w:t>
                  </w:r>
                  <w:r w:rsidRPr="00932402">
                    <w:t>2</w:t>
                  </w:r>
                  <w:r>
                    <w:rPr>
                      <w:lang w:val="uk-UA"/>
                    </w:rPr>
                    <w:t>1</w:t>
                  </w:r>
                </w:p>
                <w:p w:rsidR="00C23185" w:rsidRPr="00932402" w:rsidRDefault="00C23185" w:rsidP="00C23185">
                  <w:pPr>
                    <w:tabs>
                      <w:tab w:val="left" w:pos="34"/>
                    </w:tabs>
                  </w:pPr>
                  <w:r>
                    <w:t xml:space="preserve">  „2” – 14</w:t>
                  </w:r>
                </w:p>
              </w:tc>
              <w:tc>
                <w:tcPr>
                  <w:tcW w:w="1417"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r>
                    <w:t>„5” – 4</w:t>
                  </w:r>
                  <w:r w:rsidRPr="00932402">
                    <w:t>0</w:t>
                  </w:r>
                </w:p>
                <w:p w:rsidR="00C23185" w:rsidRPr="00932402" w:rsidRDefault="00C23185" w:rsidP="00C23185">
                  <w:pPr>
                    <w:jc w:val="center"/>
                  </w:pPr>
                  <w:r w:rsidRPr="00932402">
                    <w:t>„4” –</w:t>
                  </w:r>
                  <w:r>
                    <w:t xml:space="preserve"> 32</w:t>
                  </w:r>
                </w:p>
                <w:p w:rsidR="00C23185" w:rsidRPr="00932402" w:rsidRDefault="00C23185" w:rsidP="00C23185">
                  <w:pPr>
                    <w:jc w:val="center"/>
                  </w:pPr>
                  <w:r>
                    <w:t>„3” – 24</w:t>
                  </w:r>
                </w:p>
                <w:p w:rsidR="00C23185" w:rsidRDefault="00C23185" w:rsidP="00C23185">
                  <w:pPr>
                    <w:jc w:val="center"/>
                  </w:pPr>
                  <w:r>
                    <w:t>„2” – 16</w:t>
                  </w:r>
                </w:p>
                <w:p w:rsidR="00C23185" w:rsidRPr="00932402" w:rsidRDefault="00C23185" w:rsidP="00C23185">
                  <w:pPr>
                    <w:jc w:val="center"/>
                  </w:pPr>
                </w:p>
              </w:tc>
              <w:tc>
                <w:tcPr>
                  <w:tcW w:w="993" w:type="dxa"/>
                  <w:tcBorders>
                    <w:top w:val="single" w:sz="4" w:space="0" w:color="000000"/>
                    <w:left w:val="single" w:sz="4" w:space="0" w:color="000000"/>
                    <w:bottom w:val="single" w:sz="4" w:space="0" w:color="000000"/>
                    <w:right w:val="single" w:sz="4" w:space="0" w:color="000000"/>
                  </w:tcBorders>
                </w:tcPr>
                <w:p w:rsidR="00C23185" w:rsidRPr="00932402" w:rsidRDefault="00C23185" w:rsidP="00C23185">
                  <w:pPr>
                    <w:snapToGrid w:val="0"/>
                    <w:jc w:val="center"/>
                  </w:pPr>
                </w:p>
              </w:tc>
            </w:tr>
          </w:tbl>
          <w:p w:rsidR="002A45E8" w:rsidRPr="00932402" w:rsidRDefault="002A45E8" w:rsidP="002A45E8">
            <w:pPr>
              <w:rPr>
                <w:lang w:val="uk-UA" w:eastAsia="uk-UA"/>
              </w:rPr>
            </w:pPr>
            <w:r>
              <w:rPr>
                <w:b/>
                <w:bCs/>
                <w:color w:val="000000"/>
                <w:lang w:val="uk-UA" w:eastAsia="uk-UA"/>
              </w:rPr>
              <w:t>Оцінювання змістового модуля 3</w:t>
            </w:r>
          </w:p>
          <w:p w:rsidR="002A45E8" w:rsidRPr="00932402" w:rsidRDefault="002A45E8" w:rsidP="002A45E8">
            <w:pPr>
              <w:rPr>
                <w:color w:val="000000"/>
                <w:lang w:val="uk-UA" w:eastAsia="uk-UA"/>
              </w:rPr>
            </w:pPr>
            <w:r w:rsidRPr="00932402">
              <w:rPr>
                <w:color w:val="000000"/>
                <w:lang w:val="uk-UA" w:eastAsia="uk-UA"/>
              </w:rPr>
              <w:t>Оцінювання в цьому модулі складається з трьох компонентів:</w:t>
            </w:r>
          </w:p>
          <w:p w:rsidR="002A45E8" w:rsidRPr="00932402" w:rsidRDefault="002A45E8" w:rsidP="002A45E8">
            <w:pPr>
              <w:pStyle w:val="a5"/>
              <w:numPr>
                <w:ilvl w:val="0"/>
                <w:numId w:val="12"/>
              </w:numPr>
              <w:ind w:left="318" w:hanging="284"/>
              <w:rPr>
                <w:lang w:eastAsia="uk-UA"/>
              </w:rPr>
            </w:pPr>
            <w:r>
              <w:rPr>
                <w:color w:val="000000"/>
                <w:lang w:eastAsia="uk-UA"/>
              </w:rPr>
              <w:t>Аудиторна робота (30</w:t>
            </w:r>
            <w:r w:rsidRPr="00932402">
              <w:rPr>
                <w:color w:val="000000"/>
                <w:lang w:eastAsia="uk-UA"/>
              </w:rPr>
              <w:t xml:space="preserve"> % від загальної кількості балів за модуль).</w:t>
            </w:r>
          </w:p>
          <w:p w:rsidR="002A45E8" w:rsidRPr="00932402" w:rsidRDefault="002A45E8" w:rsidP="002A45E8">
            <w:pPr>
              <w:pStyle w:val="a5"/>
              <w:numPr>
                <w:ilvl w:val="0"/>
                <w:numId w:val="12"/>
              </w:numPr>
              <w:ind w:left="318" w:hanging="284"/>
              <w:rPr>
                <w:lang w:eastAsia="uk-UA"/>
              </w:rPr>
            </w:pPr>
            <w:r w:rsidRPr="00932402">
              <w:rPr>
                <w:color w:val="000000"/>
                <w:lang w:eastAsia="uk-UA"/>
              </w:rPr>
              <w:lastRenderedPageBreak/>
              <w:t xml:space="preserve">Перевірка розуміння матеріалу, який виносився на самостійну роботу, у формі тесту формату «множинний вибір» </w:t>
            </w:r>
            <w:r>
              <w:rPr>
                <w:color w:val="000000"/>
                <w:lang w:eastAsia="uk-UA"/>
              </w:rPr>
              <w:t>(2</w:t>
            </w:r>
            <w:r w:rsidRPr="00932402">
              <w:rPr>
                <w:color w:val="000000"/>
                <w:lang w:eastAsia="uk-UA"/>
              </w:rPr>
              <w:t>0% від загальної кількості балів за модуль).</w:t>
            </w:r>
          </w:p>
          <w:p w:rsidR="002A45E8" w:rsidRPr="00932402" w:rsidRDefault="002A45E8" w:rsidP="002A45E8">
            <w:pPr>
              <w:pStyle w:val="a5"/>
              <w:numPr>
                <w:ilvl w:val="0"/>
                <w:numId w:val="12"/>
              </w:numPr>
              <w:ind w:left="318" w:hanging="284"/>
              <w:rPr>
                <w:lang w:eastAsia="uk-UA"/>
              </w:rPr>
            </w:pPr>
            <w:r w:rsidRPr="00932402">
              <w:rPr>
                <w:color w:val="000000"/>
                <w:lang w:eastAsia="uk-UA"/>
              </w:rPr>
              <w:t>Підсумкова контрольна робота у вигляді п</w:t>
            </w:r>
            <w:r>
              <w:rPr>
                <w:color w:val="000000"/>
                <w:lang w:eastAsia="uk-UA"/>
              </w:rPr>
              <w:t xml:space="preserve">ортфоліо з </w:t>
            </w:r>
            <w:r>
              <w:rPr>
                <w:color w:val="000000"/>
                <w:lang w:val="uk-UA" w:eastAsia="uk-UA"/>
              </w:rPr>
              <w:t>п’яти</w:t>
            </w:r>
            <w:r>
              <w:rPr>
                <w:color w:val="000000"/>
                <w:lang w:eastAsia="uk-UA"/>
              </w:rPr>
              <w:t xml:space="preserve"> завдань (50</w:t>
            </w:r>
            <w:r w:rsidRPr="00932402">
              <w:rPr>
                <w:color w:val="000000"/>
                <w:lang w:eastAsia="uk-UA"/>
              </w:rPr>
              <w:t xml:space="preserve">% від загальної кількості балів за модуль). Портфоліо має бути надрукованим та поданим в установлений термін на електронному чи паперовому носії. </w:t>
            </w:r>
          </w:p>
          <w:p w:rsidR="002A45E8" w:rsidRPr="00932402" w:rsidRDefault="002A45E8" w:rsidP="002A45E8">
            <w:pPr>
              <w:rPr>
                <w:b/>
                <w:lang w:val="en-US" w:eastAsia="uk-UA"/>
              </w:rPr>
            </w:pPr>
            <w:r w:rsidRPr="00932402">
              <w:rPr>
                <w:b/>
                <w:lang w:eastAsia="uk-UA"/>
              </w:rPr>
              <w:t>Завдання</w:t>
            </w:r>
            <w:r w:rsidRPr="00932402">
              <w:rPr>
                <w:b/>
                <w:lang w:val="en-US" w:eastAsia="uk-UA"/>
              </w:rPr>
              <w:t xml:space="preserve"> </w:t>
            </w:r>
            <w:r w:rsidRPr="00932402">
              <w:rPr>
                <w:b/>
                <w:lang w:eastAsia="uk-UA"/>
              </w:rPr>
              <w:t>перевірки</w:t>
            </w:r>
            <w:r w:rsidRPr="00932402">
              <w:rPr>
                <w:b/>
                <w:lang w:val="en-US" w:eastAsia="uk-UA"/>
              </w:rPr>
              <w:t xml:space="preserve"> </w:t>
            </w:r>
            <w:r w:rsidRPr="00932402">
              <w:rPr>
                <w:b/>
                <w:lang w:eastAsia="uk-UA"/>
              </w:rPr>
              <w:t>самостійної</w:t>
            </w:r>
            <w:r w:rsidRPr="00932402">
              <w:rPr>
                <w:b/>
                <w:lang w:val="en-US" w:eastAsia="uk-UA"/>
              </w:rPr>
              <w:t xml:space="preserve"> </w:t>
            </w:r>
            <w:r w:rsidRPr="00932402">
              <w:rPr>
                <w:b/>
                <w:lang w:eastAsia="uk-UA"/>
              </w:rPr>
              <w:t>роботи</w:t>
            </w:r>
          </w:p>
          <w:p w:rsidR="002A45E8" w:rsidRDefault="002A45E8" w:rsidP="002A45E8">
            <w:pPr>
              <w:rPr>
                <w:color w:val="000000"/>
                <w:lang w:val="en-US" w:eastAsia="uk-UA"/>
              </w:rPr>
            </w:pPr>
            <w:r w:rsidRPr="0047103B">
              <w:rPr>
                <w:color w:val="000000"/>
                <w:lang w:val="en-US" w:eastAsia="uk-UA"/>
              </w:rPr>
              <w:t xml:space="preserve">Individually, do the test (20 items) to check </w:t>
            </w:r>
            <w:r>
              <w:rPr>
                <w:color w:val="000000"/>
                <w:lang w:val="en-US" w:eastAsia="uk-UA"/>
              </w:rPr>
              <w:t>your understanding after units 3.1–3</w:t>
            </w:r>
            <w:r w:rsidRPr="0047103B">
              <w:rPr>
                <w:color w:val="000000"/>
                <w:lang w:val="en-US" w:eastAsia="uk-UA"/>
              </w:rPr>
              <w:t>.</w:t>
            </w:r>
            <w:r>
              <w:rPr>
                <w:color w:val="000000"/>
                <w:lang w:val="uk-UA" w:eastAsia="uk-UA"/>
              </w:rPr>
              <w:t>4</w:t>
            </w:r>
            <w:r>
              <w:rPr>
                <w:color w:val="000000"/>
                <w:lang w:val="en-US" w:eastAsia="uk-UA"/>
              </w:rPr>
              <w:t xml:space="preserve"> (2</w:t>
            </w:r>
            <w:r w:rsidRPr="0047103B">
              <w:rPr>
                <w:color w:val="000000"/>
                <w:lang w:val="en-US" w:eastAsia="uk-UA"/>
              </w:rPr>
              <w:t>0% of total for the module).</w:t>
            </w:r>
          </w:p>
          <w:p w:rsidR="002A45E8" w:rsidRPr="00932402" w:rsidRDefault="002A45E8" w:rsidP="002A45E8">
            <w:pPr>
              <w:rPr>
                <w:b/>
                <w:lang w:val="en-US" w:eastAsia="uk-UA"/>
              </w:rPr>
            </w:pPr>
            <w:r w:rsidRPr="00932402">
              <w:rPr>
                <w:b/>
                <w:lang w:eastAsia="uk-UA"/>
              </w:rPr>
              <w:t>Завдання</w:t>
            </w:r>
            <w:r w:rsidRPr="00932402">
              <w:rPr>
                <w:b/>
                <w:lang w:val="en-US" w:eastAsia="uk-UA"/>
              </w:rPr>
              <w:t xml:space="preserve"> </w:t>
            </w:r>
            <w:r>
              <w:rPr>
                <w:b/>
                <w:lang w:eastAsia="uk-UA"/>
              </w:rPr>
              <w:t>підсумкової</w:t>
            </w:r>
            <w:r w:rsidRPr="00932402">
              <w:rPr>
                <w:b/>
                <w:lang w:val="en-US" w:eastAsia="uk-UA"/>
              </w:rPr>
              <w:t xml:space="preserve"> </w:t>
            </w:r>
            <w:r w:rsidRPr="00932402">
              <w:rPr>
                <w:b/>
                <w:lang w:eastAsia="uk-UA"/>
              </w:rPr>
              <w:t>роботи</w:t>
            </w:r>
          </w:p>
          <w:p w:rsidR="002A45E8" w:rsidRDefault="002A45E8" w:rsidP="002A45E8">
            <w:pPr>
              <w:rPr>
                <w:color w:val="000000"/>
                <w:lang w:val="en-US" w:eastAsia="uk-UA"/>
              </w:rPr>
            </w:pPr>
            <w:r w:rsidRPr="0047103B">
              <w:rPr>
                <w:color w:val="000000"/>
                <w:lang w:val="en-US" w:eastAsia="uk-UA"/>
              </w:rPr>
              <w:t>Individually, create a portfolio containing the following items:</w:t>
            </w:r>
          </w:p>
          <w:tbl>
            <w:tblPr>
              <w:tblStyle w:val="TableGrid"/>
              <w:tblW w:w="6435" w:type="dxa"/>
              <w:tblInd w:w="5" w:type="dxa"/>
              <w:tblLayout w:type="fixed"/>
              <w:tblCellMar>
                <w:top w:w="7" w:type="dxa"/>
                <w:left w:w="106" w:type="dxa"/>
                <w:right w:w="47" w:type="dxa"/>
              </w:tblCellMar>
              <w:tblLook w:val="04A0" w:firstRow="1" w:lastRow="0" w:firstColumn="1" w:lastColumn="0" w:noHBand="0" w:noVBand="1"/>
            </w:tblPr>
            <w:tblGrid>
              <w:gridCol w:w="422"/>
              <w:gridCol w:w="4734"/>
              <w:gridCol w:w="1279"/>
            </w:tblGrid>
            <w:tr w:rsidR="002A45E8" w:rsidTr="002A45E8">
              <w:trPr>
                <w:trHeight w:val="262"/>
              </w:trPr>
              <w:tc>
                <w:tcPr>
                  <w:tcW w:w="5156" w:type="dxa"/>
                  <w:gridSpan w:val="2"/>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rPr>
                      <w:b/>
                    </w:rPr>
                    <w:t xml:space="preserve">Portfolio items </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rPr>
                      <w:b/>
                    </w:rPr>
                    <w:t xml:space="preserve">Weighting </w:t>
                  </w:r>
                </w:p>
              </w:tc>
            </w:tr>
            <w:tr w:rsidR="002A45E8" w:rsidTr="002A45E8">
              <w:trPr>
                <w:trHeight w:val="542"/>
              </w:trPr>
              <w:tc>
                <w:tcPr>
                  <w:tcW w:w="422"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ind w:left="2"/>
                  </w:pPr>
                  <w:r w:rsidRPr="00B3324A">
                    <w:t xml:space="preserve">1 </w:t>
                  </w:r>
                </w:p>
              </w:tc>
              <w:tc>
                <w:tcPr>
                  <w:tcW w:w="473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pStyle w:val="10"/>
                    <w:autoSpaceDE w:val="0"/>
                    <w:autoSpaceDN w:val="0"/>
                    <w:adjustRightInd w:val="0"/>
                    <w:spacing w:line="240" w:lineRule="auto"/>
                    <w:ind w:left="0"/>
                    <w:rPr>
                      <w:rFonts w:ascii="Times New Roman" w:hAnsi="Times New Roman"/>
                      <w:sz w:val="24"/>
                      <w:szCs w:val="24"/>
                      <w:lang w:val="en-US"/>
                    </w:rPr>
                  </w:pPr>
                  <w:r w:rsidRPr="002A45E8">
                    <w:rPr>
                      <w:rFonts w:ascii="Times New Roman" w:hAnsi="Times New Roman"/>
                      <w:sz w:val="24"/>
                      <w:szCs w:val="24"/>
                      <w:lang w:val="en-US"/>
                    </w:rPr>
                    <w:t>a sequence of activities for developing listening skills</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t xml:space="preserve">10% </w:t>
                  </w:r>
                </w:p>
              </w:tc>
            </w:tr>
            <w:tr w:rsidR="002A45E8" w:rsidTr="002A45E8">
              <w:trPr>
                <w:trHeight w:val="264"/>
              </w:trPr>
              <w:tc>
                <w:tcPr>
                  <w:tcW w:w="422"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ind w:left="2"/>
                  </w:pPr>
                  <w:r w:rsidRPr="00B3324A">
                    <w:t xml:space="preserve">2 </w:t>
                  </w:r>
                </w:p>
              </w:tc>
              <w:tc>
                <w:tcPr>
                  <w:tcW w:w="473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pStyle w:val="10"/>
                    <w:autoSpaceDE w:val="0"/>
                    <w:autoSpaceDN w:val="0"/>
                    <w:adjustRightInd w:val="0"/>
                    <w:spacing w:line="240" w:lineRule="auto"/>
                    <w:ind w:left="0"/>
                    <w:rPr>
                      <w:rFonts w:ascii="Times New Roman" w:hAnsi="Times New Roman"/>
                      <w:sz w:val="24"/>
                      <w:szCs w:val="24"/>
                      <w:lang w:val="en-US"/>
                    </w:rPr>
                  </w:pPr>
                  <w:r w:rsidRPr="002A45E8">
                    <w:rPr>
                      <w:rFonts w:ascii="Times New Roman" w:hAnsi="Times New Roman"/>
                      <w:sz w:val="24"/>
                      <w:szCs w:val="24"/>
                      <w:lang w:val="en-US"/>
                    </w:rPr>
                    <w:t>a sequence of activities for developing speaking skills</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rPr>
                      <w:lang w:val="en-US"/>
                    </w:rPr>
                  </w:pPr>
                  <w:r w:rsidRPr="002A45E8">
                    <w:rPr>
                      <w:lang w:val="en-US"/>
                    </w:rPr>
                    <w:t>10%</w:t>
                  </w:r>
                </w:p>
              </w:tc>
            </w:tr>
            <w:tr w:rsidR="002A45E8" w:rsidTr="002A45E8">
              <w:trPr>
                <w:trHeight w:val="516"/>
              </w:trPr>
              <w:tc>
                <w:tcPr>
                  <w:tcW w:w="422"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ind w:left="2"/>
                  </w:pPr>
                  <w:r w:rsidRPr="00B3324A">
                    <w:t xml:space="preserve">3 </w:t>
                  </w:r>
                </w:p>
              </w:tc>
              <w:tc>
                <w:tcPr>
                  <w:tcW w:w="473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 xml:space="preserve">individual multi-layered portfolio task on </w:t>
                  </w:r>
                  <w:r w:rsidRPr="002A45E8">
                    <w:rPr>
                      <w:bCs/>
                      <w:lang w:val="en-US"/>
                    </w:rPr>
                    <w:t>reading skills</w:t>
                  </w:r>
                  <w:r w:rsidRPr="002A45E8">
                    <w:rPr>
                      <w:lang w:val="en-US"/>
                    </w:rPr>
                    <w:t xml:space="preserve"> based on school practice and materials design</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t xml:space="preserve">10% </w:t>
                  </w:r>
                </w:p>
              </w:tc>
            </w:tr>
            <w:tr w:rsidR="002A45E8" w:rsidTr="002A45E8">
              <w:trPr>
                <w:trHeight w:val="262"/>
              </w:trPr>
              <w:tc>
                <w:tcPr>
                  <w:tcW w:w="422"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ind w:left="2"/>
                  </w:pPr>
                  <w:r w:rsidRPr="00B3324A">
                    <w:t>4</w:t>
                  </w:r>
                </w:p>
              </w:tc>
              <w:tc>
                <w:tcPr>
                  <w:tcW w:w="473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pStyle w:val="10"/>
                    <w:autoSpaceDE w:val="0"/>
                    <w:autoSpaceDN w:val="0"/>
                    <w:adjustRightInd w:val="0"/>
                    <w:spacing w:line="240" w:lineRule="auto"/>
                    <w:ind w:left="0" w:right="1729"/>
                    <w:rPr>
                      <w:rFonts w:ascii="Times New Roman" w:hAnsi="Times New Roman"/>
                      <w:sz w:val="24"/>
                      <w:szCs w:val="24"/>
                      <w:lang w:val="en-US"/>
                    </w:rPr>
                  </w:pPr>
                  <w:r w:rsidRPr="002A45E8">
                    <w:rPr>
                      <w:rFonts w:ascii="Times New Roman" w:hAnsi="Times New Roman"/>
                      <w:sz w:val="24"/>
                      <w:szCs w:val="24"/>
                      <w:lang w:val="en-US"/>
                    </w:rPr>
                    <w:t xml:space="preserve">individual multi-layered portfolio task on </w:t>
                  </w:r>
                  <w:r w:rsidRPr="002A45E8">
                    <w:rPr>
                      <w:rFonts w:ascii="Times New Roman" w:hAnsi="Times New Roman"/>
                      <w:bCs/>
                      <w:sz w:val="24"/>
                      <w:szCs w:val="24"/>
                      <w:lang w:val="en-US"/>
                    </w:rPr>
                    <w:t>writing skills</w:t>
                  </w:r>
                  <w:r w:rsidRPr="002A45E8">
                    <w:rPr>
                      <w:rFonts w:ascii="Times New Roman" w:hAnsi="Times New Roman"/>
                      <w:sz w:val="24"/>
                      <w:szCs w:val="24"/>
                      <w:lang w:val="en-US"/>
                    </w:rPr>
                    <w:t xml:space="preserve"> based on school practice and materials design</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t xml:space="preserve">10% </w:t>
                  </w:r>
                </w:p>
              </w:tc>
            </w:tr>
            <w:tr w:rsidR="002A45E8" w:rsidRPr="00C677BD" w:rsidTr="002A45E8">
              <w:trPr>
                <w:trHeight w:val="262"/>
              </w:trPr>
              <w:tc>
                <w:tcPr>
                  <w:tcW w:w="422"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ind w:left="2"/>
                  </w:pPr>
                  <w:r w:rsidRPr="00B3324A">
                    <w:t>5</w:t>
                  </w:r>
                </w:p>
              </w:tc>
              <w:tc>
                <w:tcPr>
                  <w:tcW w:w="473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pStyle w:val="10"/>
                    <w:autoSpaceDE w:val="0"/>
                    <w:autoSpaceDN w:val="0"/>
                    <w:adjustRightInd w:val="0"/>
                    <w:spacing w:line="240" w:lineRule="auto"/>
                    <w:ind w:left="0"/>
                    <w:rPr>
                      <w:rFonts w:ascii="Times New Roman" w:hAnsi="Times New Roman"/>
                      <w:sz w:val="24"/>
                      <w:szCs w:val="24"/>
                      <w:lang w:val="en-US"/>
                    </w:rPr>
                  </w:pPr>
                  <w:r w:rsidRPr="002A45E8">
                    <w:rPr>
                      <w:rFonts w:ascii="Times New Roman" w:hAnsi="Times New Roman"/>
                      <w:bCs/>
                      <w:sz w:val="24"/>
                      <w:szCs w:val="24"/>
                      <w:lang w:val="en-US"/>
                    </w:rPr>
                    <w:t>an observation-based report on the integration of the four skills in a specific English class including a suggested sequence of activities for future teaching</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rPr>
                      <w:lang w:val="en-US"/>
                    </w:rPr>
                  </w:pPr>
                  <w:r w:rsidRPr="002A45E8">
                    <w:rPr>
                      <w:lang w:val="en-US"/>
                    </w:rPr>
                    <w:t>10%</w:t>
                  </w:r>
                </w:p>
              </w:tc>
            </w:tr>
            <w:tr w:rsidR="002A45E8" w:rsidRPr="00C677BD" w:rsidTr="002A45E8">
              <w:trPr>
                <w:trHeight w:val="264"/>
              </w:trPr>
              <w:tc>
                <w:tcPr>
                  <w:tcW w:w="5156" w:type="dxa"/>
                  <w:gridSpan w:val="2"/>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rPr>
                      <w:lang w:val="en-US"/>
                    </w:rPr>
                  </w:pPr>
                  <w:r w:rsidRPr="002A45E8">
                    <w:rPr>
                      <w:b/>
                      <w:lang w:val="en-US"/>
                    </w:rPr>
                    <w:t xml:space="preserve">Total </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rPr>
                      <w:lang w:val="en-US"/>
                    </w:rPr>
                  </w:pPr>
                  <w:r w:rsidRPr="002A45E8">
                    <w:rPr>
                      <w:b/>
                      <w:lang w:val="en-US"/>
                    </w:rPr>
                    <w:t xml:space="preserve">50% </w:t>
                  </w:r>
                </w:p>
              </w:tc>
            </w:tr>
          </w:tbl>
          <w:p w:rsidR="002A45E8" w:rsidRPr="00B3324A" w:rsidRDefault="002A45E8" w:rsidP="002A45E8">
            <w:pPr>
              <w:ind w:left="-15"/>
              <w:rPr>
                <w:lang w:val="en-US"/>
              </w:rPr>
            </w:pPr>
            <w:r w:rsidRPr="00B3324A">
              <w:rPr>
                <w:lang w:val="en-US"/>
              </w:rPr>
              <w:t xml:space="preserve">Item 1 </w:t>
            </w:r>
          </w:p>
          <w:p w:rsidR="002A45E8" w:rsidRPr="005F6A2D" w:rsidRDefault="002A45E8" w:rsidP="002A45E8">
            <w:pPr>
              <w:autoSpaceDE w:val="0"/>
              <w:autoSpaceDN w:val="0"/>
              <w:adjustRightInd w:val="0"/>
              <w:rPr>
                <w:lang w:val="en-US"/>
              </w:rPr>
            </w:pPr>
            <w:r w:rsidRPr="005F6A2D">
              <w:rPr>
                <w:lang w:val="en-US"/>
              </w:rPr>
              <w:t xml:space="preserve">For this task, </w:t>
            </w:r>
            <w:r w:rsidRPr="00C55F5A">
              <w:rPr>
                <w:lang w:val="en-US"/>
              </w:rPr>
              <w:t>the university teacher</w:t>
            </w:r>
            <w:r w:rsidRPr="005F6A2D">
              <w:rPr>
                <w:lang w:val="en-US"/>
              </w:rPr>
              <w:t xml:space="preserve"> will give you an audio text, and provide you with the information about the learners’ age group, language proficiency level, and purpose for listening to address.</w:t>
            </w:r>
          </w:p>
          <w:p w:rsidR="002A45E8" w:rsidRPr="005F6A2D" w:rsidRDefault="002A45E8" w:rsidP="002A45E8">
            <w:pPr>
              <w:autoSpaceDE w:val="0"/>
              <w:autoSpaceDN w:val="0"/>
              <w:adjustRightInd w:val="0"/>
              <w:rPr>
                <w:lang w:val="en-US"/>
              </w:rPr>
            </w:pPr>
            <w:r w:rsidRPr="005F6A2D">
              <w:rPr>
                <w:lang w:val="en-US"/>
              </w:rPr>
              <w:t>Individually, develop a sequence of at least four activities to meet learne</w:t>
            </w:r>
            <w:r>
              <w:rPr>
                <w:lang w:val="en-US"/>
              </w:rPr>
              <w:t>rs’ needs and learning purpose. P</w:t>
            </w:r>
            <w:r w:rsidRPr="005F6A2D">
              <w:rPr>
                <w:lang w:val="en-US"/>
              </w:rPr>
              <w:t xml:space="preserve">rovide instructions for </w:t>
            </w:r>
            <w:r w:rsidRPr="00B3324A">
              <w:rPr>
                <w:lang w:val="en-US"/>
              </w:rPr>
              <w:t>organising</w:t>
            </w:r>
            <w:r>
              <w:rPr>
                <w:lang w:val="en-US"/>
              </w:rPr>
              <w:t xml:space="preserve"> the activities in class</w:t>
            </w:r>
            <w:r w:rsidRPr="005F6A2D">
              <w:rPr>
                <w:lang w:val="en-US"/>
              </w:rPr>
              <w:t xml:space="preserve">. </w:t>
            </w:r>
            <w:r>
              <w:rPr>
                <w:lang w:val="en-US"/>
              </w:rPr>
              <w:t xml:space="preserve">Micro teach them to your peers. </w:t>
            </w:r>
            <w:r w:rsidRPr="0091608D">
              <w:rPr>
                <w:bCs/>
                <w:lang w:val="en-US" w:eastAsia="en-US"/>
              </w:rPr>
              <w:t xml:space="preserve">Edit your </w:t>
            </w:r>
            <w:r w:rsidRPr="005F6A2D">
              <w:rPr>
                <w:bCs/>
                <w:lang w:val="en-US" w:eastAsia="en-US"/>
              </w:rPr>
              <w:t>material</w:t>
            </w:r>
            <w:r w:rsidRPr="0091608D">
              <w:rPr>
                <w:bCs/>
                <w:lang w:val="en-US" w:eastAsia="en-US"/>
              </w:rPr>
              <w:t xml:space="preserve"> if necessary.</w:t>
            </w:r>
            <w:r w:rsidRPr="005F6A2D">
              <w:rPr>
                <w:lang w:val="en-US"/>
              </w:rPr>
              <w:t xml:space="preserve"> </w:t>
            </w:r>
          </w:p>
          <w:tbl>
            <w:tblPr>
              <w:tblStyle w:val="TableGrid"/>
              <w:tblW w:w="6435" w:type="dxa"/>
              <w:tblInd w:w="5" w:type="dxa"/>
              <w:tblLayout w:type="fixed"/>
              <w:tblCellMar>
                <w:top w:w="7" w:type="dxa"/>
                <w:left w:w="108" w:type="dxa"/>
                <w:right w:w="47" w:type="dxa"/>
              </w:tblCellMar>
              <w:tblLook w:val="04A0" w:firstRow="1" w:lastRow="0" w:firstColumn="1" w:lastColumn="0" w:noHBand="0" w:noVBand="1"/>
            </w:tblPr>
            <w:tblGrid>
              <w:gridCol w:w="5156"/>
              <w:gridCol w:w="1279"/>
            </w:tblGrid>
            <w:tr w:rsidR="002A45E8" w:rsidTr="002A45E8">
              <w:trPr>
                <w:trHeight w:val="264"/>
              </w:trPr>
              <w:tc>
                <w:tcPr>
                  <w:tcW w:w="5156" w:type="dxa"/>
                  <w:tcBorders>
                    <w:top w:val="single" w:sz="4" w:space="0" w:color="000000"/>
                    <w:left w:val="single" w:sz="4" w:space="0" w:color="000000"/>
                    <w:bottom w:val="single" w:sz="4" w:space="0" w:color="000000"/>
                    <w:right w:val="single" w:sz="4" w:space="0" w:color="000000"/>
                  </w:tcBorders>
                </w:tcPr>
                <w:p w:rsidR="002A45E8" w:rsidRPr="000755AF" w:rsidRDefault="002A45E8" w:rsidP="002A45E8">
                  <w:pPr>
                    <w:rPr>
                      <w:b/>
                    </w:rPr>
                  </w:pPr>
                  <w:r>
                    <w:rPr>
                      <w:b/>
                    </w:rPr>
                    <w:t xml:space="preserve">Assessment criteria </w:t>
                  </w:r>
                </w:p>
              </w:tc>
              <w:tc>
                <w:tcPr>
                  <w:tcW w:w="1279" w:type="dxa"/>
                  <w:tcBorders>
                    <w:top w:val="single" w:sz="4" w:space="0" w:color="000000"/>
                    <w:left w:val="single" w:sz="4" w:space="0" w:color="000000"/>
                    <w:bottom w:val="single" w:sz="4" w:space="0" w:color="000000"/>
                    <w:right w:val="single" w:sz="4" w:space="0" w:color="000000"/>
                  </w:tcBorders>
                </w:tcPr>
                <w:p w:rsidR="002A45E8" w:rsidRDefault="002A45E8" w:rsidP="002A45E8">
                  <w:r>
                    <w:rPr>
                      <w:b/>
                    </w:rPr>
                    <w:t xml:space="preserve">Weighting </w:t>
                  </w:r>
                </w:p>
              </w:tc>
            </w:tr>
            <w:tr w:rsidR="002A45E8" w:rsidTr="002A45E8">
              <w:trPr>
                <w:trHeight w:val="262"/>
              </w:trPr>
              <w:tc>
                <w:tcPr>
                  <w:tcW w:w="5156"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pStyle w:val="ab"/>
                    <w:rPr>
                      <w:rFonts w:ascii="Times New Roman" w:hAnsi="Times New Roman"/>
                      <w:sz w:val="24"/>
                      <w:szCs w:val="24"/>
                    </w:rPr>
                  </w:pPr>
                  <w:r w:rsidRPr="00B3324A">
                    <w:rPr>
                      <w:rFonts w:ascii="Times New Roman" w:hAnsi="Times New Roman"/>
                      <w:sz w:val="24"/>
                      <w:szCs w:val="24"/>
                    </w:rPr>
                    <w:t>Task fulfilment (all items are submitted: a sequence of 4 activities with instructions, text transcript, learners’ profile; accuracy)</w:t>
                  </w:r>
                </w:p>
              </w:tc>
              <w:tc>
                <w:tcPr>
                  <w:tcW w:w="1279" w:type="dxa"/>
                  <w:tcBorders>
                    <w:top w:val="single" w:sz="4" w:space="0" w:color="000000"/>
                    <w:left w:val="single" w:sz="4" w:space="0" w:color="000000"/>
                    <w:bottom w:val="single" w:sz="4" w:space="0" w:color="000000"/>
                    <w:right w:val="single" w:sz="4" w:space="0" w:color="000000"/>
                  </w:tcBorders>
                </w:tcPr>
                <w:p w:rsidR="002A45E8" w:rsidRPr="00B95E5A" w:rsidRDefault="002A45E8" w:rsidP="002A45E8">
                  <w:r w:rsidRPr="00B95E5A">
                    <w:t>5%</w:t>
                  </w:r>
                </w:p>
                <w:p w:rsidR="002A45E8" w:rsidRPr="00B95E5A" w:rsidRDefault="002A45E8" w:rsidP="002A45E8">
                  <w:r w:rsidRPr="00B95E5A">
                    <w:t xml:space="preserve">(3%+2%) </w:t>
                  </w:r>
                </w:p>
              </w:tc>
            </w:tr>
            <w:tr w:rsidR="002A45E8" w:rsidRPr="002A45E8" w:rsidTr="002A45E8">
              <w:trPr>
                <w:trHeight w:val="264"/>
              </w:trPr>
              <w:tc>
                <w:tcPr>
                  <w:tcW w:w="5156"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pStyle w:val="a5"/>
                    <w:ind w:left="0"/>
                    <w:rPr>
                      <w:rFonts w:cs="Arial"/>
                      <w:sz w:val="22"/>
                      <w:lang w:val="en-US"/>
                    </w:rPr>
                  </w:pPr>
                  <w:r w:rsidRPr="00B3324A">
                    <w:rPr>
                      <w:rFonts w:cs="Arial"/>
                      <w:sz w:val="22"/>
                      <w:lang w:val="en-US"/>
                    </w:rPr>
                    <w:t>Evidence of the ability to</w:t>
                  </w:r>
                  <w:r w:rsidRPr="00B95E5A">
                    <w:rPr>
                      <w:rFonts w:cs="Arial"/>
                      <w:sz w:val="22"/>
                      <w:lang w:val="en-US"/>
                    </w:rPr>
                    <w:t xml:space="preserve"> develop a sequence of activities</w:t>
                  </w:r>
                  <w:r w:rsidRPr="00B3324A">
                    <w:rPr>
                      <w:rFonts w:cs="Arial"/>
                      <w:sz w:val="22"/>
                      <w:lang w:val="en-US"/>
                    </w:rPr>
                    <w:t xml:space="preserve"> for the purpose of teaching listening</w:t>
                  </w:r>
                </w:p>
              </w:tc>
              <w:tc>
                <w:tcPr>
                  <w:tcW w:w="1279"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sidRPr="00B3324A">
                    <w:rPr>
                      <w:lang w:val="en-US"/>
                    </w:rPr>
                    <w:t xml:space="preserve">5% </w:t>
                  </w:r>
                </w:p>
              </w:tc>
            </w:tr>
            <w:tr w:rsidR="002A45E8" w:rsidRPr="002A45E8" w:rsidTr="002A45E8">
              <w:trPr>
                <w:trHeight w:val="264"/>
              </w:trPr>
              <w:tc>
                <w:tcPr>
                  <w:tcW w:w="5156"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sidRPr="00B3324A">
                    <w:rPr>
                      <w:b/>
                      <w:lang w:val="en-US"/>
                    </w:rPr>
                    <w:t xml:space="preserve">Total </w:t>
                  </w:r>
                </w:p>
              </w:tc>
              <w:tc>
                <w:tcPr>
                  <w:tcW w:w="1279"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sidRPr="00B3324A">
                    <w:rPr>
                      <w:b/>
                      <w:lang w:val="en-US"/>
                    </w:rPr>
                    <w:t>10%</w:t>
                  </w:r>
                  <w:r w:rsidRPr="00B3324A">
                    <w:rPr>
                      <w:lang w:val="en-US"/>
                    </w:rPr>
                    <w:t xml:space="preserve"> </w:t>
                  </w:r>
                </w:p>
              </w:tc>
            </w:tr>
          </w:tbl>
          <w:p w:rsidR="00C677BD" w:rsidRDefault="002A45E8" w:rsidP="002A45E8">
            <w:pPr>
              <w:rPr>
                <w:lang w:val="en-US"/>
              </w:rPr>
            </w:pPr>
            <w:r w:rsidRPr="00B3324A">
              <w:rPr>
                <w:lang w:val="en-US"/>
              </w:rPr>
              <w:t xml:space="preserve"> </w:t>
            </w:r>
          </w:p>
          <w:p w:rsidR="00C677BD" w:rsidRDefault="00C677BD" w:rsidP="002A45E8">
            <w:pPr>
              <w:rPr>
                <w:lang w:val="en-US"/>
              </w:rPr>
            </w:pPr>
          </w:p>
          <w:p w:rsidR="002A45E8" w:rsidRPr="00B3324A" w:rsidRDefault="002A45E8" w:rsidP="002A45E8">
            <w:pPr>
              <w:rPr>
                <w:lang w:val="en-US"/>
              </w:rPr>
            </w:pPr>
            <w:bookmarkStart w:id="0" w:name="_GoBack"/>
            <w:bookmarkEnd w:id="0"/>
            <w:r w:rsidRPr="00B3324A">
              <w:rPr>
                <w:lang w:val="en-US"/>
              </w:rPr>
              <w:lastRenderedPageBreak/>
              <w:t>Item 2</w:t>
            </w:r>
          </w:p>
          <w:p w:rsidR="002A45E8" w:rsidRPr="00B3324A" w:rsidRDefault="002A45E8" w:rsidP="002A45E8">
            <w:pPr>
              <w:rPr>
                <w:lang w:val="en-US"/>
              </w:rPr>
            </w:pPr>
            <w:r w:rsidRPr="00B3324A">
              <w:rPr>
                <w:lang w:val="en-US"/>
              </w:rPr>
              <w:t xml:space="preserve">Select 4 activities or a sequence of at least four activities targeted at spoken production (e.g. storytelling, story completion) or spoken interaction (e.g. role play, simulation, discussion) from a lesson or lessons you have observed or taught during your school experience. </w:t>
            </w:r>
          </w:p>
          <w:p w:rsidR="002A45E8" w:rsidRPr="00B3324A" w:rsidRDefault="002A45E8" w:rsidP="002A45E8">
            <w:pPr>
              <w:rPr>
                <w:lang w:val="en-US"/>
              </w:rPr>
            </w:pPr>
            <w:r w:rsidRPr="00B3324A">
              <w:rPr>
                <w:lang w:val="en-US"/>
              </w:rPr>
              <w:t>Procedure:</w:t>
            </w:r>
          </w:p>
          <w:p w:rsidR="002A45E8" w:rsidRPr="00B3324A" w:rsidRDefault="002A45E8" w:rsidP="002A45E8">
            <w:pPr>
              <w:numPr>
                <w:ilvl w:val="0"/>
                <w:numId w:val="8"/>
              </w:numPr>
              <w:rPr>
                <w:lang w:val="en-US"/>
              </w:rPr>
            </w:pPr>
            <w:r w:rsidRPr="00B3324A">
              <w:rPr>
                <w:lang w:val="en-US"/>
              </w:rPr>
              <w:t>select activities using the following criteria: learners’ needs, learners’ age, level of English, learning styles, school curriculum requirements</w:t>
            </w:r>
          </w:p>
          <w:p w:rsidR="002A45E8" w:rsidRPr="00B3324A" w:rsidRDefault="002A45E8" w:rsidP="002A45E8">
            <w:pPr>
              <w:pStyle w:val="a5"/>
              <w:numPr>
                <w:ilvl w:val="0"/>
                <w:numId w:val="8"/>
              </w:numPr>
              <w:rPr>
                <w:lang w:val="en-US"/>
              </w:rPr>
            </w:pPr>
            <w:r w:rsidRPr="00B3324A">
              <w:rPr>
                <w:lang w:val="en-US"/>
              </w:rPr>
              <w:t>accompany each activity with a purpose, clear instructions and the description of the procedure</w:t>
            </w:r>
          </w:p>
          <w:tbl>
            <w:tblPr>
              <w:tblStyle w:val="TableGrid"/>
              <w:tblW w:w="6432" w:type="dxa"/>
              <w:tblInd w:w="5" w:type="dxa"/>
              <w:tblLayout w:type="fixed"/>
              <w:tblCellMar>
                <w:top w:w="7" w:type="dxa"/>
                <w:left w:w="108" w:type="dxa"/>
                <w:right w:w="47" w:type="dxa"/>
              </w:tblCellMar>
              <w:tblLook w:val="04A0" w:firstRow="1" w:lastRow="0" w:firstColumn="1" w:lastColumn="0" w:noHBand="0" w:noVBand="1"/>
            </w:tblPr>
            <w:tblGrid>
              <w:gridCol w:w="4873"/>
              <w:gridCol w:w="1559"/>
            </w:tblGrid>
            <w:tr w:rsidR="002A45E8" w:rsidRPr="00B3324A" w:rsidTr="002A45E8">
              <w:trPr>
                <w:trHeight w:val="264"/>
              </w:trPr>
              <w:tc>
                <w:tcPr>
                  <w:tcW w:w="4873"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b/>
                    </w:rPr>
                  </w:pPr>
                  <w:r w:rsidRPr="00B3324A">
                    <w:rPr>
                      <w:b/>
                    </w:rPr>
                    <w:t xml:space="preserve">Assessment criteria </w:t>
                  </w:r>
                </w:p>
              </w:tc>
              <w:tc>
                <w:tcPr>
                  <w:tcW w:w="1559"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r w:rsidRPr="00B3324A">
                    <w:rPr>
                      <w:b/>
                    </w:rPr>
                    <w:t xml:space="preserve">Weighting </w:t>
                  </w:r>
                </w:p>
              </w:tc>
            </w:tr>
            <w:tr w:rsidR="002A45E8" w:rsidRPr="00B3324A" w:rsidTr="002A45E8">
              <w:trPr>
                <w:trHeight w:val="262"/>
              </w:trPr>
              <w:tc>
                <w:tcPr>
                  <w:tcW w:w="4873"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sidRPr="00B3324A">
                    <w:rPr>
                      <w:lang w:val="en-US"/>
                    </w:rPr>
                    <w:t>Task fulfilment (procedure observed, all items submitted, accuracy)</w:t>
                  </w:r>
                </w:p>
              </w:tc>
              <w:tc>
                <w:tcPr>
                  <w:tcW w:w="1559"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r w:rsidRPr="00B3324A">
                    <w:t>5%</w:t>
                  </w:r>
                </w:p>
                <w:p w:rsidR="002A45E8" w:rsidRPr="00B3324A" w:rsidRDefault="002A45E8" w:rsidP="002A45E8">
                  <w:r w:rsidRPr="00B3324A">
                    <w:t xml:space="preserve">(2%+1%+2%) </w:t>
                  </w:r>
                </w:p>
              </w:tc>
            </w:tr>
            <w:tr w:rsidR="002A45E8" w:rsidRPr="00C677BD" w:rsidTr="002A45E8">
              <w:trPr>
                <w:trHeight w:val="264"/>
              </w:trPr>
              <w:tc>
                <w:tcPr>
                  <w:tcW w:w="4873"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pStyle w:val="2"/>
                    <w:ind w:left="0"/>
                    <w:rPr>
                      <w:rFonts w:eastAsia="Calibri"/>
                      <w:sz w:val="24"/>
                      <w:szCs w:val="24"/>
                      <w:lang w:val="en-US"/>
                    </w:rPr>
                  </w:pPr>
                  <w:r w:rsidRPr="00B3324A">
                    <w:rPr>
                      <w:rFonts w:eastAsia="Calibri"/>
                      <w:sz w:val="24"/>
                      <w:szCs w:val="24"/>
                      <w:lang w:val="en-US"/>
                    </w:rPr>
                    <w:t xml:space="preserve">Evidence of the ability to </w:t>
                  </w:r>
                  <w:r w:rsidRPr="00B3324A">
                    <w:rPr>
                      <w:rFonts w:eastAsia="Calibri"/>
                      <w:bCs/>
                      <w:color w:val="auto"/>
                      <w:sz w:val="24"/>
                      <w:szCs w:val="24"/>
                      <w:lang w:val="en-GB" w:eastAsia="uk-UA"/>
                    </w:rPr>
                    <w:t xml:space="preserve">evaluate and select activities for </w:t>
                  </w:r>
                  <w:r w:rsidRPr="00B3324A">
                    <w:rPr>
                      <w:rFonts w:eastAsia="Calibri"/>
                      <w:color w:val="auto"/>
                      <w:sz w:val="24"/>
                      <w:szCs w:val="24"/>
                      <w:lang w:val="en-US" w:eastAsia="uk-UA"/>
                    </w:rPr>
                    <w:t>different speaking purposes</w:t>
                  </w:r>
                </w:p>
              </w:tc>
              <w:tc>
                <w:tcPr>
                  <w:tcW w:w="1559"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sidRPr="00B3324A">
                    <w:rPr>
                      <w:lang w:val="en-US"/>
                    </w:rPr>
                    <w:t xml:space="preserve">5% </w:t>
                  </w:r>
                </w:p>
              </w:tc>
            </w:tr>
            <w:tr w:rsidR="002A45E8" w:rsidRPr="00C677BD" w:rsidTr="002A45E8">
              <w:trPr>
                <w:trHeight w:val="264"/>
              </w:trPr>
              <w:tc>
                <w:tcPr>
                  <w:tcW w:w="4873"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sidRPr="00B3324A">
                    <w:rPr>
                      <w:b/>
                      <w:lang w:val="en-US"/>
                    </w:rPr>
                    <w:t xml:space="preserve">Total </w:t>
                  </w:r>
                </w:p>
              </w:tc>
              <w:tc>
                <w:tcPr>
                  <w:tcW w:w="1559"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sidRPr="00B3324A">
                    <w:rPr>
                      <w:b/>
                      <w:lang w:val="en-US"/>
                    </w:rPr>
                    <w:t>10%</w:t>
                  </w:r>
                  <w:r w:rsidRPr="00B3324A">
                    <w:rPr>
                      <w:lang w:val="en-US"/>
                    </w:rPr>
                    <w:t xml:space="preserve"> </w:t>
                  </w:r>
                </w:p>
              </w:tc>
            </w:tr>
          </w:tbl>
          <w:p w:rsidR="002A45E8" w:rsidRPr="00B3324A" w:rsidRDefault="002A45E8" w:rsidP="002A45E8">
            <w:pPr>
              <w:ind w:left="-15"/>
              <w:rPr>
                <w:lang w:val="en-US"/>
              </w:rPr>
            </w:pPr>
            <w:r w:rsidRPr="00B3324A">
              <w:rPr>
                <w:lang w:val="en-US"/>
              </w:rPr>
              <w:t>Item 3</w:t>
            </w:r>
          </w:p>
          <w:p w:rsidR="002A45E8" w:rsidRPr="005F6A2D" w:rsidRDefault="002A45E8" w:rsidP="002A45E8">
            <w:pPr>
              <w:pStyle w:val="a5"/>
              <w:ind w:left="0"/>
              <w:jc w:val="both"/>
              <w:rPr>
                <w:rFonts w:cs="Arial"/>
                <w:bCs/>
                <w:sz w:val="22"/>
                <w:lang w:val="en-US"/>
              </w:rPr>
            </w:pPr>
            <w:r>
              <w:rPr>
                <w:rFonts w:cs="Arial"/>
                <w:bCs/>
                <w:sz w:val="22"/>
                <w:lang w:val="en-US"/>
              </w:rPr>
              <w:t xml:space="preserve">Select </w:t>
            </w:r>
            <w:r w:rsidRPr="005F6A2D">
              <w:rPr>
                <w:rFonts w:cs="Arial"/>
                <w:bCs/>
                <w:sz w:val="22"/>
                <w:lang w:val="en-US"/>
              </w:rPr>
              <w:t>four authentic texts</w:t>
            </w:r>
            <w:r w:rsidRPr="0043382A">
              <w:rPr>
                <w:rFonts w:cs="Arial"/>
                <w:bCs/>
                <w:sz w:val="22"/>
                <w:lang w:val="en-US"/>
              </w:rPr>
              <w:t xml:space="preserve"> </w:t>
            </w:r>
            <w:r>
              <w:rPr>
                <w:rFonts w:cs="Arial"/>
                <w:bCs/>
                <w:sz w:val="22"/>
                <w:lang w:val="en-US"/>
              </w:rPr>
              <w:t xml:space="preserve">for </w:t>
            </w:r>
            <w:r w:rsidRPr="005F6A2D">
              <w:rPr>
                <w:rFonts w:cs="Arial"/>
                <w:bCs/>
                <w:sz w:val="22"/>
                <w:lang w:val="en-US"/>
              </w:rPr>
              <w:t xml:space="preserve">reading. Refer to a school class you know and choose one of the texts that would be suitable </w:t>
            </w:r>
            <w:r>
              <w:rPr>
                <w:rFonts w:cs="Arial"/>
                <w:bCs/>
                <w:sz w:val="22"/>
                <w:lang w:val="en-US"/>
              </w:rPr>
              <w:t xml:space="preserve">for them </w:t>
            </w:r>
            <w:r w:rsidRPr="005F6A2D">
              <w:rPr>
                <w:rFonts w:cs="Arial"/>
                <w:bCs/>
                <w:sz w:val="22"/>
                <w:lang w:val="en-US"/>
              </w:rPr>
              <w:t>to develop reading skills. Then follow these steps:</w:t>
            </w:r>
          </w:p>
          <w:p w:rsidR="002A45E8" w:rsidRPr="005F6A2D" w:rsidRDefault="002A45E8" w:rsidP="002A45E8">
            <w:pPr>
              <w:pStyle w:val="a5"/>
              <w:numPr>
                <w:ilvl w:val="0"/>
                <w:numId w:val="32"/>
              </w:numPr>
              <w:contextualSpacing w:val="0"/>
              <w:rPr>
                <w:rFonts w:cs="Arial"/>
                <w:bCs/>
                <w:sz w:val="22"/>
                <w:lang w:val="en-US"/>
              </w:rPr>
            </w:pPr>
            <w:r w:rsidRPr="005F6A2D">
              <w:rPr>
                <w:rFonts w:cs="Arial"/>
                <w:bCs/>
                <w:sz w:val="22"/>
                <w:lang w:val="en-US"/>
              </w:rPr>
              <w:t>Write a short profile of the class you have in mind (a</w:t>
            </w:r>
            <w:r>
              <w:rPr>
                <w:rFonts w:cs="Arial"/>
                <w:bCs/>
                <w:sz w:val="22"/>
                <w:lang w:val="en-US"/>
              </w:rPr>
              <w:t>ge, level, needs in the development of</w:t>
            </w:r>
            <w:r w:rsidRPr="005F6A2D">
              <w:rPr>
                <w:rFonts w:cs="Arial"/>
                <w:bCs/>
                <w:sz w:val="22"/>
                <w:lang w:val="en-US"/>
              </w:rPr>
              <w:t xml:space="preserve"> reading skills and </w:t>
            </w:r>
            <w:r>
              <w:rPr>
                <w:rFonts w:cs="Arial"/>
                <w:bCs/>
                <w:sz w:val="22"/>
                <w:lang w:val="en-US"/>
              </w:rPr>
              <w:t xml:space="preserve">relevance of needs to </w:t>
            </w:r>
            <w:r w:rsidRPr="005F6A2D">
              <w:rPr>
                <w:rFonts w:cs="Arial"/>
                <w:bCs/>
                <w:sz w:val="22"/>
                <w:lang w:val="en-US"/>
              </w:rPr>
              <w:t>the school curriculum).</w:t>
            </w:r>
          </w:p>
          <w:p w:rsidR="002A45E8" w:rsidRPr="005F6A2D" w:rsidRDefault="002A45E8" w:rsidP="002A45E8">
            <w:pPr>
              <w:pStyle w:val="a5"/>
              <w:numPr>
                <w:ilvl w:val="0"/>
                <w:numId w:val="32"/>
              </w:numPr>
              <w:contextualSpacing w:val="0"/>
              <w:rPr>
                <w:rFonts w:cs="Arial"/>
                <w:bCs/>
                <w:sz w:val="22"/>
                <w:lang w:val="en-US"/>
              </w:rPr>
            </w:pPr>
            <w:r w:rsidRPr="005F6A2D">
              <w:rPr>
                <w:rFonts w:cs="Arial"/>
                <w:bCs/>
                <w:sz w:val="22"/>
                <w:lang w:val="en-US"/>
              </w:rPr>
              <w:t>Explain why you have selected this te</w:t>
            </w:r>
            <w:r>
              <w:rPr>
                <w:rFonts w:cs="Arial"/>
                <w:bCs/>
                <w:sz w:val="22"/>
                <w:lang w:val="en-US"/>
              </w:rPr>
              <w:t>xt for your target group. Mention</w:t>
            </w:r>
            <w:r w:rsidRPr="005F6A2D">
              <w:rPr>
                <w:rFonts w:cs="Arial"/>
                <w:bCs/>
                <w:sz w:val="22"/>
                <w:lang w:val="en-US"/>
              </w:rPr>
              <w:t>:</w:t>
            </w:r>
          </w:p>
          <w:p w:rsidR="002A45E8" w:rsidRPr="00C55F5A" w:rsidRDefault="002A45E8" w:rsidP="002A45E8">
            <w:pPr>
              <w:pStyle w:val="a5"/>
              <w:numPr>
                <w:ilvl w:val="0"/>
                <w:numId w:val="33"/>
              </w:numPr>
              <w:contextualSpacing w:val="0"/>
              <w:rPr>
                <w:rFonts w:cs="Arial"/>
                <w:bCs/>
                <w:sz w:val="22"/>
                <w:lang w:val="en-US"/>
              </w:rPr>
            </w:pPr>
            <w:r w:rsidRPr="00C55F5A">
              <w:rPr>
                <w:rFonts w:cs="Arial"/>
                <w:bCs/>
                <w:sz w:val="22"/>
                <w:lang w:val="en-US"/>
              </w:rPr>
              <w:t>text topic and content</w:t>
            </w:r>
          </w:p>
          <w:p w:rsidR="002A45E8" w:rsidRPr="005F6A2D" w:rsidRDefault="002A45E8" w:rsidP="002A45E8">
            <w:pPr>
              <w:pStyle w:val="a5"/>
              <w:numPr>
                <w:ilvl w:val="0"/>
                <w:numId w:val="33"/>
              </w:numPr>
              <w:contextualSpacing w:val="0"/>
              <w:rPr>
                <w:rFonts w:cs="Arial"/>
                <w:bCs/>
                <w:sz w:val="22"/>
                <w:lang w:val="en-US"/>
              </w:rPr>
            </w:pPr>
            <w:r w:rsidRPr="005F6A2D">
              <w:rPr>
                <w:rFonts w:cs="Arial"/>
                <w:bCs/>
                <w:sz w:val="22"/>
                <w:lang w:val="en-US"/>
              </w:rPr>
              <w:t>level of language in the text</w:t>
            </w:r>
          </w:p>
          <w:p w:rsidR="002A45E8" w:rsidRPr="005F6A2D" w:rsidRDefault="002A45E8" w:rsidP="002A45E8">
            <w:pPr>
              <w:pStyle w:val="a5"/>
              <w:numPr>
                <w:ilvl w:val="0"/>
                <w:numId w:val="33"/>
              </w:numPr>
              <w:contextualSpacing w:val="0"/>
              <w:rPr>
                <w:rFonts w:cs="Arial"/>
                <w:bCs/>
                <w:sz w:val="22"/>
                <w:lang w:val="en-US"/>
              </w:rPr>
            </w:pPr>
            <w:r w:rsidRPr="005F6A2D">
              <w:rPr>
                <w:rFonts w:cs="Arial"/>
                <w:bCs/>
                <w:sz w:val="22"/>
                <w:lang w:val="en-US"/>
              </w:rPr>
              <w:t>potential for the development of reading skills</w:t>
            </w:r>
          </w:p>
          <w:p w:rsidR="002A45E8" w:rsidRPr="005F6A2D" w:rsidRDefault="002A45E8" w:rsidP="002A45E8">
            <w:pPr>
              <w:pStyle w:val="a5"/>
              <w:numPr>
                <w:ilvl w:val="0"/>
                <w:numId w:val="32"/>
              </w:numPr>
              <w:contextualSpacing w:val="0"/>
              <w:rPr>
                <w:rFonts w:cs="Arial"/>
                <w:bCs/>
                <w:sz w:val="22"/>
                <w:lang w:val="en-US"/>
              </w:rPr>
            </w:pPr>
            <w:r>
              <w:rPr>
                <w:rFonts w:cs="Arial"/>
                <w:bCs/>
                <w:sz w:val="22"/>
                <w:lang w:val="en-US"/>
              </w:rPr>
              <w:t xml:space="preserve">Anticipate </w:t>
            </w:r>
            <w:r w:rsidRPr="005F6A2D">
              <w:rPr>
                <w:rFonts w:cs="Arial"/>
                <w:bCs/>
                <w:sz w:val="22"/>
                <w:lang w:val="en-US"/>
              </w:rPr>
              <w:t xml:space="preserve">and list any difficulties in the text for your target learners. </w:t>
            </w:r>
            <w:r>
              <w:rPr>
                <w:rFonts w:cs="Arial"/>
                <w:bCs/>
                <w:sz w:val="22"/>
                <w:lang w:val="en-US"/>
              </w:rPr>
              <w:t>Mention</w:t>
            </w:r>
            <w:r w:rsidRPr="005F6A2D">
              <w:rPr>
                <w:rFonts w:cs="Arial"/>
                <w:bCs/>
                <w:sz w:val="22"/>
                <w:lang w:val="en-US"/>
              </w:rPr>
              <w:t>:</w:t>
            </w:r>
          </w:p>
          <w:p w:rsidR="002A45E8" w:rsidRDefault="002A45E8" w:rsidP="002A45E8">
            <w:pPr>
              <w:pStyle w:val="a5"/>
              <w:numPr>
                <w:ilvl w:val="0"/>
                <w:numId w:val="33"/>
              </w:numPr>
              <w:contextualSpacing w:val="0"/>
              <w:rPr>
                <w:rFonts w:cs="Arial"/>
                <w:bCs/>
                <w:sz w:val="22"/>
                <w:lang w:val="en-US"/>
              </w:rPr>
            </w:pPr>
            <w:r>
              <w:rPr>
                <w:rFonts w:cs="Arial"/>
                <w:bCs/>
                <w:sz w:val="22"/>
                <w:lang w:val="en-US"/>
              </w:rPr>
              <w:t>c</w:t>
            </w:r>
            <w:r w:rsidRPr="000830BB">
              <w:rPr>
                <w:rFonts w:cs="Arial"/>
                <w:bCs/>
                <w:sz w:val="22"/>
                <w:lang w:val="en-US"/>
              </w:rPr>
              <w:t xml:space="preserve">ontent </w:t>
            </w:r>
          </w:p>
          <w:p w:rsidR="002A45E8" w:rsidRPr="000830BB" w:rsidRDefault="002A45E8" w:rsidP="002A45E8">
            <w:pPr>
              <w:pStyle w:val="a5"/>
              <w:numPr>
                <w:ilvl w:val="0"/>
                <w:numId w:val="33"/>
              </w:numPr>
              <w:contextualSpacing w:val="0"/>
              <w:rPr>
                <w:rFonts w:cs="Arial"/>
                <w:bCs/>
                <w:sz w:val="22"/>
                <w:lang w:val="en-US"/>
              </w:rPr>
            </w:pPr>
            <w:r>
              <w:rPr>
                <w:rFonts w:cs="Arial"/>
                <w:bCs/>
                <w:sz w:val="22"/>
                <w:lang w:val="en-US"/>
              </w:rPr>
              <w:t>s</w:t>
            </w:r>
            <w:r w:rsidRPr="000830BB">
              <w:rPr>
                <w:rFonts w:cs="Arial"/>
                <w:bCs/>
                <w:sz w:val="22"/>
                <w:lang w:val="en-US"/>
              </w:rPr>
              <w:t>tructure</w:t>
            </w:r>
          </w:p>
          <w:p w:rsidR="002A45E8" w:rsidRPr="000830BB" w:rsidRDefault="002A45E8" w:rsidP="002A45E8">
            <w:pPr>
              <w:pStyle w:val="a5"/>
              <w:numPr>
                <w:ilvl w:val="0"/>
                <w:numId w:val="33"/>
              </w:numPr>
              <w:contextualSpacing w:val="0"/>
              <w:rPr>
                <w:rFonts w:cs="Arial"/>
                <w:bCs/>
                <w:sz w:val="22"/>
                <w:lang w:val="en-US"/>
              </w:rPr>
            </w:pPr>
            <w:r>
              <w:rPr>
                <w:rFonts w:cs="Arial"/>
                <w:bCs/>
                <w:sz w:val="22"/>
                <w:lang w:val="en-US"/>
              </w:rPr>
              <w:t>grammar</w:t>
            </w:r>
          </w:p>
          <w:p w:rsidR="002A45E8" w:rsidRPr="000830BB" w:rsidRDefault="002A45E8" w:rsidP="002A45E8">
            <w:pPr>
              <w:pStyle w:val="a5"/>
              <w:numPr>
                <w:ilvl w:val="0"/>
                <w:numId w:val="33"/>
              </w:numPr>
              <w:contextualSpacing w:val="0"/>
              <w:rPr>
                <w:rFonts w:cs="Arial"/>
                <w:bCs/>
                <w:sz w:val="22"/>
                <w:lang w:val="en-US"/>
              </w:rPr>
            </w:pPr>
            <w:r w:rsidRPr="005F6A2D">
              <w:rPr>
                <w:rFonts w:cs="Arial"/>
                <w:bCs/>
                <w:sz w:val="22"/>
                <w:lang w:val="en-US"/>
              </w:rPr>
              <w:t>vocabulary</w:t>
            </w:r>
            <w:r w:rsidRPr="000830BB">
              <w:rPr>
                <w:rFonts w:cs="Arial"/>
                <w:bCs/>
                <w:sz w:val="22"/>
                <w:lang w:val="en-US"/>
              </w:rPr>
              <w:t xml:space="preserve"> </w:t>
            </w:r>
          </w:p>
          <w:p w:rsidR="002A45E8" w:rsidRPr="000830BB" w:rsidRDefault="002A45E8" w:rsidP="002A45E8">
            <w:pPr>
              <w:pStyle w:val="a5"/>
              <w:numPr>
                <w:ilvl w:val="0"/>
                <w:numId w:val="33"/>
              </w:numPr>
              <w:contextualSpacing w:val="0"/>
              <w:rPr>
                <w:rFonts w:cs="Arial"/>
                <w:bCs/>
                <w:sz w:val="22"/>
                <w:lang w:val="en-US"/>
              </w:rPr>
            </w:pPr>
            <w:r w:rsidRPr="000830BB">
              <w:rPr>
                <w:rFonts w:cs="Arial"/>
                <w:bCs/>
                <w:sz w:val="22"/>
                <w:lang w:val="en-US"/>
              </w:rPr>
              <w:t>sentence complexity</w:t>
            </w:r>
          </w:p>
          <w:p w:rsidR="002A45E8" w:rsidRPr="000830BB" w:rsidRDefault="002A45E8" w:rsidP="002A45E8">
            <w:pPr>
              <w:pStyle w:val="a5"/>
              <w:numPr>
                <w:ilvl w:val="0"/>
                <w:numId w:val="33"/>
              </w:numPr>
              <w:contextualSpacing w:val="0"/>
              <w:rPr>
                <w:rFonts w:cs="Arial"/>
                <w:bCs/>
                <w:sz w:val="22"/>
                <w:lang w:val="en-US"/>
              </w:rPr>
            </w:pPr>
            <w:r w:rsidRPr="005F6A2D">
              <w:rPr>
                <w:rFonts w:cs="Arial"/>
                <w:bCs/>
                <w:sz w:val="22"/>
                <w:lang w:val="en-US"/>
              </w:rPr>
              <w:t>cultural references</w:t>
            </w:r>
          </w:p>
          <w:p w:rsidR="002A45E8" w:rsidRPr="005F6A2D" w:rsidRDefault="002A45E8" w:rsidP="002A45E8">
            <w:pPr>
              <w:pStyle w:val="a5"/>
              <w:numPr>
                <w:ilvl w:val="0"/>
                <w:numId w:val="32"/>
              </w:numPr>
              <w:contextualSpacing w:val="0"/>
              <w:rPr>
                <w:rFonts w:cs="Arial"/>
                <w:bCs/>
                <w:sz w:val="22"/>
                <w:lang w:val="en-US"/>
              </w:rPr>
            </w:pPr>
            <w:r>
              <w:rPr>
                <w:rFonts w:cs="Arial"/>
                <w:bCs/>
                <w:sz w:val="22"/>
                <w:lang w:val="en-US"/>
              </w:rPr>
              <w:t>Develop</w:t>
            </w:r>
            <w:r w:rsidRPr="005F6A2D">
              <w:rPr>
                <w:rFonts w:cs="Arial"/>
                <w:bCs/>
                <w:sz w:val="22"/>
                <w:lang w:val="en-US"/>
              </w:rPr>
              <w:t xml:space="preserve"> a sequence of activities sufficient for use in a single lesson to make the text accessible to yo</w:t>
            </w:r>
            <w:r>
              <w:rPr>
                <w:rFonts w:cs="Arial"/>
                <w:bCs/>
                <w:sz w:val="22"/>
                <w:lang w:val="en-US"/>
              </w:rPr>
              <w:t>ur target learners. I</w:t>
            </w:r>
            <w:r w:rsidRPr="005F6A2D">
              <w:rPr>
                <w:rFonts w:cs="Arial"/>
                <w:bCs/>
                <w:sz w:val="22"/>
                <w:lang w:val="en-US"/>
              </w:rPr>
              <w:t xml:space="preserve">nclude: </w:t>
            </w:r>
          </w:p>
          <w:p w:rsidR="002A45E8" w:rsidRPr="005F6A2D" w:rsidRDefault="002A45E8" w:rsidP="002A45E8">
            <w:pPr>
              <w:pStyle w:val="a5"/>
              <w:numPr>
                <w:ilvl w:val="0"/>
                <w:numId w:val="33"/>
              </w:numPr>
              <w:contextualSpacing w:val="0"/>
              <w:rPr>
                <w:rFonts w:cs="Arial"/>
                <w:bCs/>
                <w:sz w:val="22"/>
                <w:lang w:val="en-US"/>
              </w:rPr>
            </w:pPr>
            <w:r>
              <w:rPr>
                <w:rFonts w:cs="Arial"/>
                <w:bCs/>
                <w:sz w:val="22"/>
                <w:lang w:val="en-US"/>
              </w:rPr>
              <w:t>a</w:t>
            </w:r>
            <w:r w:rsidRPr="005F6A2D">
              <w:rPr>
                <w:rFonts w:cs="Arial"/>
                <w:bCs/>
                <w:sz w:val="22"/>
                <w:lang w:val="en-US"/>
              </w:rPr>
              <w:t xml:space="preserve">ctivities </w:t>
            </w:r>
            <w:r>
              <w:rPr>
                <w:rFonts w:cs="Arial"/>
                <w:bCs/>
                <w:sz w:val="22"/>
                <w:lang w:val="en-US"/>
              </w:rPr>
              <w:t xml:space="preserve">to develop </w:t>
            </w:r>
            <w:r w:rsidRPr="005F6A2D">
              <w:rPr>
                <w:rFonts w:cs="Arial"/>
                <w:bCs/>
                <w:sz w:val="22"/>
                <w:lang w:val="en-US"/>
              </w:rPr>
              <w:t xml:space="preserve">reading </w:t>
            </w:r>
            <w:r>
              <w:rPr>
                <w:rFonts w:cs="Arial"/>
                <w:bCs/>
                <w:sz w:val="22"/>
                <w:lang w:val="en-US"/>
              </w:rPr>
              <w:t>comprehension</w:t>
            </w:r>
          </w:p>
          <w:p w:rsidR="002A45E8" w:rsidRPr="005F6A2D" w:rsidRDefault="002A45E8" w:rsidP="002A45E8">
            <w:pPr>
              <w:pStyle w:val="a5"/>
              <w:numPr>
                <w:ilvl w:val="0"/>
                <w:numId w:val="33"/>
              </w:numPr>
              <w:contextualSpacing w:val="0"/>
              <w:rPr>
                <w:rFonts w:cs="Arial"/>
                <w:bCs/>
                <w:sz w:val="22"/>
                <w:lang w:val="en-US"/>
              </w:rPr>
            </w:pPr>
            <w:proofErr w:type="gramStart"/>
            <w:r>
              <w:rPr>
                <w:rFonts w:cs="Arial"/>
                <w:bCs/>
                <w:sz w:val="22"/>
                <w:lang w:val="en-US"/>
              </w:rPr>
              <w:t>a</w:t>
            </w:r>
            <w:r w:rsidRPr="005F6A2D">
              <w:rPr>
                <w:rFonts w:cs="Arial"/>
                <w:bCs/>
                <w:sz w:val="22"/>
                <w:lang w:val="en-US"/>
              </w:rPr>
              <w:t>ctivities</w:t>
            </w:r>
            <w:proofErr w:type="gramEnd"/>
            <w:r w:rsidRPr="005F6A2D">
              <w:rPr>
                <w:rFonts w:cs="Arial"/>
                <w:bCs/>
                <w:sz w:val="22"/>
                <w:lang w:val="en-US"/>
              </w:rPr>
              <w:t xml:space="preserve"> to address some of the difficulties you have identified.</w:t>
            </w:r>
          </w:p>
          <w:p w:rsidR="002A45E8" w:rsidRPr="005F6A2D" w:rsidRDefault="002A45E8" w:rsidP="002A45E8">
            <w:pPr>
              <w:pStyle w:val="a5"/>
              <w:ind w:left="360"/>
              <w:rPr>
                <w:rFonts w:cs="Arial"/>
                <w:bCs/>
                <w:sz w:val="22"/>
                <w:lang w:val="en-US"/>
              </w:rPr>
            </w:pPr>
            <w:r>
              <w:rPr>
                <w:rFonts w:cs="Arial"/>
                <w:bCs/>
                <w:sz w:val="22"/>
                <w:lang w:val="en-US"/>
              </w:rPr>
              <w:t xml:space="preserve">Prepare </w:t>
            </w:r>
            <w:proofErr w:type="gramStart"/>
            <w:r>
              <w:rPr>
                <w:rFonts w:cs="Arial"/>
                <w:bCs/>
                <w:sz w:val="22"/>
                <w:lang w:val="en-US"/>
              </w:rPr>
              <w:t>handouts</w:t>
            </w:r>
            <w:r w:rsidRPr="005F6A2D">
              <w:rPr>
                <w:rFonts w:cs="Arial"/>
                <w:bCs/>
                <w:sz w:val="22"/>
                <w:lang w:val="en-US"/>
              </w:rPr>
              <w:t xml:space="preserve"> which</w:t>
            </w:r>
            <w:proofErr w:type="gramEnd"/>
            <w:r w:rsidRPr="005F6A2D">
              <w:rPr>
                <w:rFonts w:cs="Arial"/>
                <w:bCs/>
                <w:sz w:val="22"/>
                <w:lang w:val="en-US"/>
              </w:rPr>
              <w:t xml:space="preserve"> can be used in class.</w:t>
            </w:r>
          </w:p>
          <w:p w:rsidR="002A45E8" w:rsidRPr="005F6A2D" w:rsidRDefault="002A45E8" w:rsidP="002A45E8">
            <w:pPr>
              <w:pStyle w:val="a5"/>
              <w:numPr>
                <w:ilvl w:val="0"/>
                <w:numId w:val="32"/>
              </w:numPr>
              <w:contextualSpacing w:val="0"/>
              <w:rPr>
                <w:rFonts w:cs="Arial"/>
                <w:bCs/>
                <w:sz w:val="22"/>
                <w:lang w:val="en-US"/>
              </w:rPr>
            </w:pPr>
            <w:r w:rsidRPr="005F6A2D">
              <w:rPr>
                <w:rFonts w:cs="Arial"/>
                <w:bCs/>
                <w:sz w:val="22"/>
                <w:lang w:val="en-US"/>
              </w:rPr>
              <w:t>Make copies of the text and your handout and try the material out with your chosen school class. Take feedback from your co-operating teacher and your learners.</w:t>
            </w:r>
          </w:p>
          <w:p w:rsidR="002A45E8" w:rsidRDefault="002A45E8" w:rsidP="002A45E8">
            <w:pPr>
              <w:pStyle w:val="a5"/>
              <w:numPr>
                <w:ilvl w:val="0"/>
                <w:numId w:val="32"/>
              </w:numPr>
              <w:contextualSpacing w:val="0"/>
              <w:rPr>
                <w:rFonts w:cs="Arial"/>
                <w:bCs/>
                <w:sz w:val="22"/>
                <w:lang w:val="en-US"/>
              </w:rPr>
            </w:pPr>
            <w:r w:rsidRPr="005F6A2D">
              <w:rPr>
                <w:rFonts w:cs="Arial"/>
                <w:bCs/>
                <w:sz w:val="22"/>
                <w:lang w:val="en-US"/>
              </w:rPr>
              <w:t xml:space="preserve">Write a reflective account (maximum 150 words) on your </w:t>
            </w:r>
            <w:r>
              <w:rPr>
                <w:rFonts w:cs="Arial"/>
                <w:bCs/>
                <w:sz w:val="22"/>
                <w:lang w:val="en-US"/>
              </w:rPr>
              <w:t>learning through</w:t>
            </w:r>
            <w:r w:rsidRPr="005F6A2D">
              <w:rPr>
                <w:rFonts w:cs="Arial"/>
                <w:bCs/>
                <w:sz w:val="22"/>
                <w:lang w:val="en-US"/>
              </w:rPr>
              <w:t xml:space="preserve"> doing this assignment.</w:t>
            </w:r>
          </w:p>
          <w:tbl>
            <w:tblPr>
              <w:tblStyle w:val="TableGrid"/>
              <w:tblW w:w="6386" w:type="dxa"/>
              <w:tblInd w:w="5" w:type="dxa"/>
              <w:tblLayout w:type="fixed"/>
              <w:tblCellMar>
                <w:top w:w="9" w:type="dxa"/>
                <w:left w:w="108" w:type="dxa"/>
                <w:right w:w="47" w:type="dxa"/>
              </w:tblCellMar>
              <w:tblLook w:val="04A0" w:firstRow="1" w:lastRow="0" w:firstColumn="1" w:lastColumn="0" w:noHBand="0" w:noVBand="1"/>
            </w:tblPr>
            <w:tblGrid>
              <w:gridCol w:w="4731"/>
              <w:gridCol w:w="1655"/>
            </w:tblGrid>
            <w:tr w:rsidR="002A45E8" w:rsidTr="002A45E8">
              <w:trPr>
                <w:trHeight w:val="264"/>
              </w:trPr>
              <w:tc>
                <w:tcPr>
                  <w:tcW w:w="4731" w:type="dxa"/>
                  <w:tcBorders>
                    <w:top w:val="single" w:sz="4" w:space="0" w:color="000000"/>
                    <w:left w:val="single" w:sz="4" w:space="0" w:color="000000"/>
                    <w:bottom w:val="single" w:sz="4" w:space="0" w:color="000000"/>
                    <w:right w:val="single" w:sz="4" w:space="0" w:color="000000"/>
                  </w:tcBorders>
                </w:tcPr>
                <w:p w:rsidR="002A45E8" w:rsidRDefault="002A45E8" w:rsidP="002A45E8">
                  <w:r w:rsidRPr="00B3324A">
                    <w:rPr>
                      <w:lang w:val="en-US"/>
                    </w:rPr>
                    <w:t xml:space="preserve"> </w:t>
                  </w:r>
                  <w:r>
                    <w:rPr>
                      <w:b/>
                    </w:rPr>
                    <w:t>Assessment criteria</w:t>
                  </w:r>
                  <w:r>
                    <w:t xml:space="preserve"> </w:t>
                  </w:r>
                </w:p>
              </w:tc>
              <w:tc>
                <w:tcPr>
                  <w:tcW w:w="1655" w:type="dxa"/>
                  <w:tcBorders>
                    <w:top w:val="single" w:sz="4" w:space="0" w:color="000000"/>
                    <w:left w:val="single" w:sz="4" w:space="0" w:color="000000"/>
                    <w:bottom w:val="single" w:sz="4" w:space="0" w:color="000000"/>
                    <w:right w:val="single" w:sz="4" w:space="0" w:color="000000"/>
                  </w:tcBorders>
                </w:tcPr>
                <w:p w:rsidR="002A45E8" w:rsidRDefault="002A45E8" w:rsidP="002A45E8">
                  <w:r>
                    <w:rPr>
                      <w:b/>
                    </w:rPr>
                    <w:t xml:space="preserve">Weighting </w:t>
                  </w:r>
                </w:p>
              </w:tc>
            </w:tr>
            <w:tr w:rsidR="002A45E8" w:rsidTr="002A45E8">
              <w:trPr>
                <w:trHeight w:val="264"/>
              </w:trPr>
              <w:tc>
                <w:tcPr>
                  <w:tcW w:w="4731"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sidRPr="00B3324A">
                    <w:rPr>
                      <w:lang w:val="en-US"/>
                    </w:rPr>
                    <w:t>Task fulfilment (procedure observed, all items submitted, accuracy)</w:t>
                  </w:r>
                  <w:r w:rsidRPr="00B3324A">
                    <w:rPr>
                      <w:b/>
                      <w:lang w:val="en-US"/>
                    </w:rPr>
                    <w:t xml:space="preserve"> </w:t>
                  </w:r>
                </w:p>
              </w:tc>
              <w:tc>
                <w:tcPr>
                  <w:tcW w:w="1655" w:type="dxa"/>
                  <w:tcBorders>
                    <w:top w:val="single" w:sz="4" w:space="0" w:color="000000"/>
                    <w:left w:val="single" w:sz="4" w:space="0" w:color="000000"/>
                    <w:bottom w:val="single" w:sz="4" w:space="0" w:color="000000"/>
                    <w:right w:val="single" w:sz="4" w:space="0" w:color="000000"/>
                  </w:tcBorders>
                </w:tcPr>
                <w:p w:rsidR="002A45E8" w:rsidRDefault="002A45E8" w:rsidP="002A45E8">
                  <w:r>
                    <w:t>5%</w:t>
                  </w:r>
                </w:p>
                <w:p w:rsidR="002A45E8" w:rsidRDefault="002A45E8" w:rsidP="002A45E8">
                  <w:r>
                    <w:t xml:space="preserve">(2%+1%+2%) </w:t>
                  </w:r>
                </w:p>
              </w:tc>
            </w:tr>
            <w:tr w:rsidR="002A45E8" w:rsidTr="002A45E8">
              <w:trPr>
                <w:trHeight w:val="514"/>
              </w:trPr>
              <w:tc>
                <w:tcPr>
                  <w:tcW w:w="4731"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pStyle w:val="a5"/>
                    <w:autoSpaceDE w:val="0"/>
                    <w:autoSpaceDN w:val="0"/>
                    <w:adjustRightInd w:val="0"/>
                    <w:ind w:left="0"/>
                    <w:rPr>
                      <w:rFonts w:cs="Arial"/>
                      <w:bCs/>
                      <w:sz w:val="22"/>
                      <w:lang w:val="en-US"/>
                    </w:rPr>
                  </w:pPr>
                  <w:r w:rsidRPr="00B3324A">
                    <w:rPr>
                      <w:rFonts w:cs="Arial"/>
                      <w:bCs/>
                      <w:sz w:val="22"/>
                      <w:lang w:val="en-US"/>
                    </w:rPr>
                    <w:t>Evidence of the ability to select and analyse texts and design a sequence of activities for the purpose of teaching reading</w:t>
                  </w:r>
                </w:p>
              </w:tc>
              <w:tc>
                <w:tcPr>
                  <w:tcW w:w="1655" w:type="dxa"/>
                  <w:tcBorders>
                    <w:top w:val="single" w:sz="4" w:space="0" w:color="000000"/>
                    <w:left w:val="single" w:sz="4" w:space="0" w:color="000000"/>
                    <w:bottom w:val="single" w:sz="4" w:space="0" w:color="000000"/>
                    <w:right w:val="single" w:sz="4" w:space="0" w:color="000000"/>
                  </w:tcBorders>
                </w:tcPr>
                <w:p w:rsidR="002A45E8" w:rsidRDefault="002A45E8" w:rsidP="002A45E8">
                  <w:r>
                    <w:t>2</w:t>
                  </w:r>
                  <w:r w:rsidRPr="00C55F5A">
                    <w:t xml:space="preserve">% </w:t>
                  </w:r>
                </w:p>
              </w:tc>
            </w:tr>
            <w:tr w:rsidR="002A45E8" w:rsidRPr="002A45E8" w:rsidTr="002A45E8">
              <w:trPr>
                <w:trHeight w:val="293"/>
              </w:trPr>
              <w:tc>
                <w:tcPr>
                  <w:tcW w:w="4731"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pStyle w:val="a5"/>
                    <w:autoSpaceDE w:val="0"/>
                    <w:autoSpaceDN w:val="0"/>
                    <w:adjustRightInd w:val="0"/>
                    <w:ind w:left="0"/>
                    <w:rPr>
                      <w:rFonts w:cs="Arial"/>
                      <w:bCs/>
                      <w:sz w:val="22"/>
                      <w:lang w:val="en-US"/>
                    </w:rPr>
                  </w:pPr>
                  <w:r w:rsidRPr="00B3324A">
                    <w:rPr>
                      <w:rFonts w:cs="Arial"/>
                      <w:bCs/>
                      <w:sz w:val="22"/>
                      <w:lang w:val="en-US"/>
                    </w:rPr>
                    <w:lastRenderedPageBreak/>
                    <w:t>Evidence of the ability to reflect on and learn from the experience of the entire assignment</w:t>
                  </w:r>
                </w:p>
              </w:tc>
              <w:tc>
                <w:tcPr>
                  <w:tcW w:w="1655"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Pr>
                      <w:lang w:val="en-US"/>
                    </w:rPr>
                    <w:t>3</w:t>
                  </w:r>
                  <w:r w:rsidRPr="00B3324A">
                    <w:rPr>
                      <w:lang w:val="en-US"/>
                    </w:rPr>
                    <w:t>%</w:t>
                  </w:r>
                </w:p>
              </w:tc>
            </w:tr>
            <w:tr w:rsidR="002A45E8" w:rsidRPr="002A45E8" w:rsidTr="002A45E8">
              <w:trPr>
                <w:trHeight w:val="264"/>
              </w:trPr>
              <w:tc>
                <w:tcPr>
                  <w:tcW w:w="4731"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sidRPr="00B3324A">
                    <w:rPr>
                      <w:b/>
                      <w:lang w:val="en-US"/>
                    </w:rPr>
                    <w:t>Total</w:t>
                  </w:r>
                  <w:r w:rsidRPr="00B3324A">
                    <w:rPr>
                      <w:lang w:val="en-US"/>
                    </w:rPr>
                    <w:t xml:space="preserve"> </w:t>
                  </w:r>
                </w:p>
              </w:tc>
              <w:tc>
                <w:tcPr>
                  <w:tcW w:w="1655" w:type="dxa"/>
                  <w:tcBorders>
                    <w:top w:val="single" w:sz="4" w:space="0" w:color="000000"/>
                    <w:left w:val="single" w:sz="4" w:space="0" w:color="000000"/>
                    <w:bottom w:val="single" w:sz="4" w:space="0" w:color="000000"/>
                    <w:right w:val="single" w:sz="4" w:space="0" w:color="000000"/>
                  </w:tcBorders>
                </w:tcPr>
                <w:p w:rsidR="002A45E8" w:rsidRPr="00B3324A" w:rsidRDefault="002A45E8" w:rsidP="002A45E8">
                  <w:pPr>
                    <w:rPr>
                      <w:lang w:val="en-US"/>
                    </w:rPr>
                  </w:pPr>
                  <w:r>
                    <w:rPr>
                      <w:b/>
                      <w:lang w:val="en-US"/>
                    </w:rPr>
                    <w:t xml:space="preserve">10 </w:t>
                  </w:r>
                  <w:r w:rsidRPr="00B3324A">
                    <w:rPr>
                      <w:b/>
                      <w:lang w:val="en-US"/>
                    </w:rPr>
                    <w:t xml:space="preserve">% </w:t>
                  </w:r>
                </w:p>
              </w:tc>
            </w:tr>
          </w:tbl>
          <w:p w:rsidR="002A45E8" w:rsidRPr="002A45E8" w:rsidRDefault="002A45E8" w:rsidP="002A45E8">
            <w:pPr>
              <w:rPr>
                <w:lang w:val="en-US"/>
              </w:rPr>
            </w:pPr>
            <w:r w:rsidRPr="002A45E8">
              <w:rPr>
                <w:lang w:val="en-US"/>
              </w:rPr>
              <w:t xml:space="preserve"> Item 4 </w:t>
            </w:r>
          </w:p>
          <w:p w:rsidR="002A45E8" w:rsidRPr="002A45E8" w:rsidRDefault="002A45E8" w:rsidP="002A45E8">
            <w:pPr>
              <w:pStyle w:val="10"/>
              <w:ind w:left="0"/>
              <w:rPr>
                <w:rFonts w:ascii="Times New Roman" w:hAnsi="Times New Roman"/>
                <w:bCs/>
                <w:sz w:val="24"/>
                <w:szCs w:val="24"/>
                <w:lang w:val="en-US" w:eastAsia="en-US"/>
              </w:rPr>
            </w:pPr>
            <w:r w:rsidRPr="002A45E8">
              <w:rPr>
                <w:rFonts w:ascii="Times New Roman" w:hAnsi="Times New Roman"/>
                <w:bCs/>
                <w:sz w:val="24"/>
                <w:szCs w:val="24"/>
                <w:lang w:val="en-US" w:eastAsia="en-US"/>
              </w:rPr>
              <w:t xml:space="preserve">Refer to the same class as in Item 3 and choose a written text </w:t>
            </w:r>
            <w:proofErr w:type="gramStart"/>
            <w:r w:rsidRPr="002A45E8">
              <w:rPr>
                <w:rFonts w:ascii="Times New Roman" w:hAnsi="Times New Roman"/>
                <w:bCs/>
                <w:sz w:val="24"/>
                <w:szCs w:val="24"/>
                <w:lang w:val="en-US" w:eastAsia="en-US"/>
              </w:rPr>
              <w:t>type which</w:t>
            </w:r>
            <w:proofErr w:type="gramEnd"/>
            <w:r w:rsidRPr="002A45E8">
              <w:rPr>
                <w:rFonts w:ascii="Times New Roman" w:hAnsi="Times New Roman"/>
                <w:bCs/>
                <w:sz w:val="24"/>
                <w:szCs w:val="24"/>
                <w:lang w:val="en-US" w:eastAsia="en-US"/>
              </w:rPr>
              <w:t xml:space="preserve"> would correspond to the </w:t>
            </w:r>
            <w:r w:rsidRPr="002A45E8">
              <w:rPr>
                <w:rFonts w:ascii="Times New Roman" w:hAnsi="Times New Roman"/>
                <w:sz w:val="24"/>
                <w:szCs w:val="24"/>
                <w:lang w:val="en-US"/>
              </w:rPr>
              <w:t>curriculum requirements</w:t>
            </w:r>
            <w:r w:rsidRPr="002A45E8">
              <w:rPr>
                <w:rFonts w:ascii="Times New Roman" w:hAnsi="Times New Roman"/>
                <w:bCs/>
                <w:sz w:val="24"/>
                <w:szCs w:val="24"/>
                <w:lang w:val="en-US" w:eastAsia="en-US"/>
              </w:rPr>
              <w:t>. Then follow these steps:</w:t>
            </w:r>
          </w:p>
          <w:p w:rsidR="002A45E8" w:rsidRPr="002A45E8" w:rsidRDefault="002A45E8" w:rsidP="002A45E8">
            <w:pPr>
              <w:pStyle w:val="10"/>
              <w:numPr>
                <w:ilvl w:val="0"/>
                <w:numId w:val="34"/>
              </w:numPr>
              <w:spacing w:after="0" w:line="240" w:lineRule="auto"/>
              <w:rPr>
                <w:rFonts w:ascii="Times New Roman" w:hAnsi="Times New Roman"/>
                <w:bCs/>
                <w:sz w:val="24"/>
                <w:szCs w:val="24"/>
                <w:lang w:val="en-US" w:eastAsia="en-US"/>
              </w:rPr>
            </w:pPr>
            <w:r w:rsidRPr="002A45E8">
              <w:rPr>
                <w:rFonts w:ascii="Times New Roman" w:hAnsi="Times New Roman"/>
                <w:bCs/>
                <w:sz w:val="24"/>
                <w:szCs w:val="24"/>
                <w:lang w:val="en-US" w:eastAsia="en-US"/>
              </w:rPr>
              <w:t xml:space="preserve">Develop a sequence of activities leading to writing the chosen text type. </w:t>
            </w:r>
            <w:r w:rsidRPr="002A45E8">
              <w:rPr>
                <w:rFonts w:ascii="Times New Roman" w:hAnsi="Times New Roman"/>
                <w:bCs/>
                <w:sz w:val="24"/>
                <w:szCs w:val="24"/>
                <w:lang w:val="en-GB" w:eastAsia="en-US"/>
              </w:rPr>
              <w:t xml:space="preserve">Prepare </w:t>
            </w:r>
            <w:proofErr w:type="gramStart"/>
            <w:r w:rsidRPr="002A45E8">
              <w:rPr>
                <w:rFonts w:ascii="Times New Roman" w:hAnsi="Times New Roman"/>
                <w:bCs/>
                <w:sz w:val="24"/>
                <w:szCs w:val="24"/>
                <w:lang w:val="en-US" w:eastAsia="en-US"/>
              </w:rPr>
              <w:t>handouts which</w:t>
            </w:r>
            <w:proofErr w:type="gramEnd"/>
            <w:r w:rsidRPr="002A45E8">
              <w:rPr>
                <w:rFonts w:ascii="Times New Roman" w:hAnsi="Times New Roman"/>
                <w:bCs/>
                <w:sz w:val="24"/>
                <w:szCs w:val="24"/>
                <w:lang w:val="en-US" w:eastAsia="en-US"/>
              </w:rPr>
              <w:t xml:space="preserve"> can be used in class.</w:t>
            </w:r>
          </w:p>
          <w:p w:rsidR="002A45E8" w:rsidRPr="002A45E8" w:rsidRDefault="002A45E8" w:rsidP="002A45E8">
            <w:pPr>
              <w:pStyle w:val="10"/>
              <w:numPr>
                <w:ilvl w:val="0"/>
                <w:numId w:val="34"/>
              </w:numPr>
              <w:spacing w:after="0" w:line="240" w:lineRule="auto"/>
              <w:rPr>
                <w:rFonts w:ascii="Times New Roman" w:hAnsi="Times New Roman"/>
                <w:bCs/>
                <w:sz w:val="24"/>
                <w:szCs w:val="24"/>
                <w:lang w:val="en-US" w:eastAsia="en-US"/>
              </w:rPr>
            </w:pPr>
            <w:r w:rsidRPr="002A45E8">
              <w:rPr>
                <w:rFonts w:ascii="Times New Roman" w:hAnsi="Times New Roman"/>
                <w:bCs/>
                <w:sz w:val="24"/>
                <w:szCs w:val="24"/>
                <w:lang w:val="en-US" w:eastAsia="en-US"/>
              </w:rPr>
              <w:t xml:space="preserve">Invite a groupmate </w:t>
            </w:r>
            <w:proofErr w:type="gramStart"/>
            <w:r w:rsidRPr="002A45E8">
              <w:rPr>
                <w:rFonts w:ascii="Times New Roman" w:hAnsi="Times New Roman"/>
                <w:bCs/>
                <w:sz w:val="24"/>
                <w:szCs w:val="24"/>
                <w:lang w:val="en-US" w:eastAsia="en-US"/>
              </w:rPr>
              <w:t>to critically review</w:t>
            </w:r>
            <w:proofErr w:type="gramEnd"/>
            <w:r w:rsidRPr="002A45E8">
              <w:rPr>
                <w:rFonts w:ascii="Times New Roman" w:hAnsi="Times New Roman"/>
                <w:bCs/>
                <w:sz w:val="24"/>
                <w:szCs w:val="24"/>
                <w:lang w:val="en-US" w:eastAsia="en-US"/>
              </w:rPr>
              <w:t xml:space="preserve"> your material. Edit your material if necessary.</w:t>
            </w:r>
          </w:p>
          <w:p w:rsidR="002A45E8" w:rsidRPr="002A45E8" w:rsidRDefault="002A45E8" w:rsidP="002A45E8">
            <w:pPr>
              <w:pStyle w:val="10"/>
              <w:numPr>
                <w:ilvl w:val="0"/>
                <w:numId w:val="34"/>
              </w:numPr>
              <w:spacing w:after="0" w:line="240" w:lineRule="auto"/>
              <w:rPr>
                <w:rFonts w:ascii="Times New Roman" w:hAnsi="Times New Roman"/>
                <w:bCs/>
                <w:sz w:val="24"/>
                <w:szCs w:val="24"/>
                <w:lang w:val="en-US" w:eastAsia="en-US"/>
              </w:rPr>
            </w:pPr>
            <w:r w:rsidRPr="002A45E8">
              <w:rPr>
                <w:rFonts w:ascii="Times New Roman" w:hAnsi="Times New Roman"/>
                <w:bCs/>
                <w:sz w:val="24"/>
                <w:szCs w:val="24"/>
                <w:lang w:val="en-US" w:eastAsia="en-US"/>
              </w:rPr>
              <w:t>Try the material out with your chosen class. Take brief written feedback from your learners.</w:t>
            </w:r>
          </w:p>
          <w:p w:rsidR="002A45E8" w:rsidRPr="002A45E8" w:rsidRDefault="002A45E8" w:rsidP="002A45E8">
            <w:pPr>
              <w:pStyle w:val="a5"/>
              <w:numPr>
                <w:ilvl w:val="0"/>
                <w:numId w:val="34"/>
              </w:numPr>
              <w:contextualSpacing w:val="0"/>
              <w:rPr>
                <w:bCs/>
                <w:lang w:val="en-US"/>
              </w:rPr>
            </w:pPr>
            <w:r w:rsidRPr="002A45E8">
              <w:rPr>
                <w:bCs/>
                <w:lang w:val="en-US"/>
              </w:rPr>
              <w:t>Write a reflective account (maximum 150 words) of your learning while doing this assignment.</w:t>
            </w:r>
          </w:p>
          <w:p w:rsidR="002A45E8" w:rsidRPr="002A45E8" w:rsidRDefault="002A45E8" w:rsidP="002A45E8">
            <w:pPr>
              <w:ind w:left="-15"/>
              <w:rPr>
                <w:lang w:val="en-US"/>
              </w:rPr>
            </w:pPr>
            <w:r w:rsidRPr="002A45E8">
              <w:rPr>
                <w:bCs/>
                <w:lang w:val="en-US" w:eastAsia="en-US"/>
              </w:rPr>
              <w:t>Submit all elements of your assignment in a folder.</w:t>
            </w:r>
            <w:r w:rsidRPr="002A45E8">
              <w:rPr>
                <w:lang w:val="en-US"/>
              </w:rPr>
              <w:t xml:space="preserve"> </w:t>
            </w:r>
          </w:p>
          <w:tbl>
            <w:tblPr>
              <w:tblStyle w:val="TableGrid"/>
              <w:tblW w:w="6435" w:type="dxa"/>
              <w:tblInd w:w="5" w:type="dxa"/>
              <w:tblLayout w:type="fixed"/>
              <w:tblCellMar>
                <w:top w:w="7" w:type="dxa"/>
                <w:left w:w="108" w:type="dxa"/>
                <w:right w:w="47" w:type="dxa"/>
              </w:tblCellMar>
              <w:tblLook w:val="04A0" w:firstRow="1" w:lastRow="0" w:firstColumn="1" w:lastColumn="0" w:noHBand="0" w:noVBand="1"/>
            </w:tblPr>
            <w:tblGrid>
              <w:gridCol w:w="4873"/>
              <w:gridCol w:w="1562"/>
            </w:tblGrid>
            <w:tr w:rsidR="002A45E8" w:rsidRPr="002A45E8" w:rsidTr="002A45E8">
              <w:trPr>
                <w:trHeight w:val="262"/>
              </w:trPr>
              <w:tc>
                <w:tcPr>
                  <w:tcW w:w="4873"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lang w:val="en-US"/>
                    </w:rPr>
                    <w:t xml:space="preserve"> </w:t>
                  </w:r>
                  <w:r w:rsidRPr="002A45E8">
                    <w:rPr>
                      <w:b/>
                    </w:rPr>
                    <w:t xml:space="preserve">Assessment criteria </w:t>
                  </w:r>
                </w:p>
              </w:tc>
              <w:tc>
                <w:tcPr>
                  <w:tcW w:w="156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b/>
                    </w:rPr>
                    <w:t xml:space="preserve">Weighting </w:t>
                  </w:r>
                </w:p>
              </w:tc>
            </w:tr>
            <w:tr w:rsidR="002A45E8" w:rsidRPr="002A45E8" w:rsidTr="002A45E8">
              <w:trPr>
                <w:trHeight w:val="264"/>
              </w:trPr>
              <w:tc>
                <w:tcPr>
                  <w:tcW w:w="4873"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Task fulfilment (procedure observed, all items submitted, accuracy)</w:t>
                  </w:r>
                  <w:r w:rsidRPr="002A45E8">
                    <w:rPr>
                      <w:b/>
                      <w:lang w:val="en-US"/>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t>5%</w:t>
                  </w:r>
                </w:p>
                <w:p w:rsidR="002A45E8" w:rsidRPr="002A45E8" w:rsidRDefault="002A45E8" w:rsidP="002A45E8">
                  <w:r w:rsidRPr="002A45E8">
                    <w:t xml:space="preserve">(2%+1%+2%) </w:t>
                  </w:r>
                </w:p>
              </w:tc>
            </w:tr>
            <w:tr w:rsidR="002A45E8" w:rsidRPr="002A45E8" w:rsidTr="002A45E8">
              <w:trPr>
                <w:trHeight w:val="262"/>
              </w:trPr>
              <w:tc>
                <w:tcPr>
                  <w:tcW w:w="4873"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pStyle w:val="a5"/>
                    <w:autoSpaceDE w:val="0"/>
                    <w:autoSpaceDN w:val="0"/>
                    <w:adjustRightInd w:val="0"/>
                    <w:ind w:left="0"/>
                    <w:rPr>
                      <w:bCs/>
                      <w:lang w:val="en-US"/>
                    </w:rPr>
                  </w:pPr>
                  <w:r w:rsidRPr="002A45E8">
                    <w:rPr>
                      <w:bCs/>
                      <w:lang w:val="en-US"/>
                    </w:rPr>
                    <w:t xml:space="preserve">Evidence of the ability to select and design a sequence of writing activities  </w:t>
                  </w:r>
                </w:p>
              </w:tc>
              <w:tc>
                <w:tcPr>
                  <w:tcW w:w="156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t xml:space="preserve">2% </w:t>
                  </w:r>
                </w:p>
              </w:tc>
            </w:tr>
            <w:tr w:rsidR="002A45E8" w:rsidRPr="00C677BD" w:rsidTr="002A45E8">
              <w:trPr>
                <w:trHeight w:val="262"/>
              </w:trPr>
              <w:tc>
                <w:tcPr>
                  <w:tcW w:w="4873"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pStyle w:val="a5"/>
                    <w:autoSpaceDE w:val="0"/>
                    <w:autoSpaceDN w:val="0"/>
                    <w:adjustRightInd w:val="0"/>
                    <w:ind w:left="0"/>
                    <w:rPr>
                      <w:bCs/>
                      <w:lang w:val="en-US"/>
                    </w:rPr>
                  </w:pPr>
                  <w:r w:rsidRPr="002A45E8">
                    <w:rPr>
                      <w:bCs/>
                      <w:lang w:val="en-US"/>
                    </w:rPr>
                    <w:t>Evidence of the ability to reflect on and learn from the experience of the entire assignment</w:t>
                  </w:r>
                </w:p>
              </w:tc>
              <w:tc>
                <w:tcPr>
                  <w:tcW w:w="156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 xml:space="preserve">3% </w:t>
                  </w:r>
                </w:p>
              </w:tc>
            </w:tr>
            <w:tr w:rsidR="002A45E8" w:rsidRPr="00C677BD" w:rsidTr="002A45E8">
              <w:trPr>
                <w:trHeight w:val="264"/>
              </w:trPr>
              <w:tc>
                <w:tcPr>
                  <w:tcW w:w="4873"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Total </w:t>
                  </w:r>
                </w:p>
              </w:tc>
              <w:tc>
                <w:tcPr>
                  <w:tcW w:w="156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10% </w:t>
                  </w:r>
                </w:p>
              </w:tc>
            </w:tr>
          </w:tbl>
          <w:p w:rsidR="002A45E8" w:rsidRPr="002A45E8" w:rsidRDefault="002A45E8" w:rsidP="002A45E8">
            <w:pPr>
              <w:rPr>
                <w:lang w:val="en-US"/>
              </w:rPr>
            </w:pPr>
            <w:r w:rsidRPr="002A45E8">
              <w:rPr>
                <w:lang w:val="en-US"/>
              </w:rPr>
              <w:t xml:space="preserve">  Item 5</w:t>
            </w:r>
          </w:p>
          <w:p w:rsidR="002A45E8" w:rsidRPr="002A45E8" w:rsidRDefault="002A45E8" w:rsidP="002A45E8">
            <w:pPr>
              <w:rPr>
                <w:bCs/>
                <w:lang w:val="en-US"/>
              </w:rPr>
            </w:pPr>
            <w:r w:rsidRPr="002A45E8">
              <w:rPr>
                <w:bCs/>
                <w:lang w:val="en-US"/>
              </w:rPr>
              <w:t xml:space="preserve">A report on the integration of the four skills in English lessons (350-400 words). </w:t>
            </w:r>
          </w:p>
          <w:p w:rsidR="002A45E8" w:rsidRPr="002A45E8" w:rsidRDefault="002A45E8" w:rsidP="002A45E8">
            <w:pPr>
              <w:rPr>
                <w:bCs/>
                <w:lang w:val="en-US"/>
              </w:rPr>
            </w:pPr>
            <w:r w:rsidRPr="002A45E8">
              <w:rPr>
                <w:bCs/>
                <w:lang w:val="en-US"/>
              </w:rPr>
              <w:t>Base your report on Observation task Twenty-Four from the Observation task bank, Modules 3 and 4.</w:t>
            </w:r>
          </w:p>
          <w:tbl>
            <w:tblPr>
              <w:tblStyle w:val="a6"/>
              <w:tblW w:w="6437" w:type="dxa"/>
              <w:tblLayout w:type="fixed"/>
              <w:tblLook w:val="04A0" w:firstRow="1" w:lastRow="0" w:firstColumn="1" w:lastColumn="0" w:noHBand="0" w:noVBand="1"/>
            </w:tblPr>
            <w:tblGrid>
              <w:gridCol w:w="6437"/>
            </w:tblGrid>
            <w:tr w:rsidR="002A45E8" w:rsidRPr="002A45E8" w:rsidTr="002A45E8">
              <w:tc>
                <w:tcPr>
                  <w:tcW w:w="6437" w:type="dxa"/>
                </w:tcPr>
                <w:p w:rsidR="002A45E8" w:rsidRPr="002A45E8" w:rsidRDefault="002A45E8" w:rsidP="002A45E8">
                  <w:pPr>
                    <w:rPr>
                      <w:lang w:val="en-US"/>
                    </w:rPr>
                  </w:pPr>
                  <w:r w:rsidRPr="002A45E8">
                    <w:rPr>
                      <w:lang w:val="en-US"/>
                    </w:rPr>
                    <w:t>Task Twenty-Four</w:t>
                  </w:r>
                </w:p>
                <w:p w:rsidR="002A45E8" w:rsidRPr="002A45E8" w:rsidRDefault="002A45E8" w:rsidP="002A45E8">
                  <w:pPr>
                    <w:rPr>
                      <w:lang w:val="en-US"/>
                    </w:rPr>
                  </w:pPr>
                  <w:r w:rsidRPr="002A45E8">
                    <w:rPr>
                      <w:lang w:val="en-US"/>
                    </w:rPr>
                    <w:t xml:space="preserve">Task focus: Integrating skills </w:t>
                  </w:r>
                </w:p>
                <w:p w:rsidR="002A45E8" w:rsidRPr="002A45E8" w:rsidRDefault="002A45E8" w:rsidP="002A45E8">
                  <w:pPr>
                    <w:rPr>
                      <w:lang w:val="en-US"/>
                    </w:rPr>
                  </w:pPr>
                  <w:r w:rsidRPr="002A45E8">
                    <w:rPr>
                      <w:b/>
                      <w:lang w:val="en-US"/>
                    </w:rPr>
                    <w:t xml:space="preserve"> </w:t>
                  </w:r>
                  <w:r w:rsidRPr="002A45E8">
                    <w:rPr>
                      <w:lang w:val="en-US"/>
                    </w:rPr>
                    <w:t xml:space="preserve">Observe 2 or 3 lessons and note down how language skills </w:t>
                  </w:r>
                  <w:proofErr w:type="gramStart"/>
                  <w:r w:rsidRPr="002A45E8">
                    <w:rPr>
                      <w:lang w:val="en-US"/>
                    </w:rPr>
                    <w:t>are integrated</w:t>
                  </w:r>
                  <w:proofErr w:type="gramEnd"/>
                  <w:r w:rsidRPr="002A45E8">
                    <w:rPr>
                      <w:lang w:val="en-US"/>
                    </w:rPr>
                    <w:t xml:space="preserve"> in an activity or in a sequence of activities.</w:t>
                  </w:r>
                </w:p>
                <w:p w:rsidR="002A45E8" w:rsidRPr="002A45E8" w:rsidRDefault="002A45E8" w:rsidP="002A45E8">
                  <w:pPr>
                    <w:pStyle w:val="a5"/>
                    <w:numPr>
                      <w:ilvl w:val="0"/>
                      <w:numId w:val="35"/>
                    </w:numPr>
                  </w:pPr>
                  <w:r w:rsidRPr="002A45E8">
                    <w:rPr>
                      <w:lang w:val="en-US"/>
                    </w:rPr>
                    <w:t xml:space="preserve">Interview the teacher (if she/he agrees) about the techniques she/he uses to integrate skills. </w:t>
                  </w:r>
                  <w:r w:rsidRPr="002A45E8">
                    <w:t xml:space="preserve">Take notes. </w:t>
                  </w:r>
                </w:p>
                <w:p w:rsidR="002A45E8" w:rsidRPr="002A45E8" w:rsidRDefault="002A45E8" w:rsidP="002A45E8">
                  <w:pPr>
                    <w:pStyle w:val="a5"/>
                    <w:numPr>
                      <w:ilvl w:val="0"/>
                      <w:numId w:val="35"/>
                    </w:numPr>
                  </w:pPr>
                  <w:r w:rsidRPr="002A45E8">
                    <w:rPr>
                      <w:lang w:val="en-US"/>
                    </w:rPr>
                    <w:t xml:space="preserve">Examine </w:t>
                  </w:r>
                  <w:proofErr w:type="gramStart"/>
                  <w:r w:rsidRPr="002A45E8">
                    <w:rPr>
                      <w:lang w:val="en-US"/>
                    </w:rPr>
                    <w:t>2</w:t>
                  </w:r>
                  <w:proofErr w:type="gramEnd"/>
                  <w:r w:rsidRPr="002A45E8">
                    <w:rPr>
                      <w:lang w:val="en-US"/>
                    </w:rPr>
                    <w:t xml:space="preserve"> or 3 units in a course book and decide whether language skills are integrated or not. </w:t>
                  </w:r>
                  <w:r w:rsidRPr="002A45E8">
                    <w:t>Note down how skills are integrated if they are.</w:t>
                  </w:r>
                </w:p>
              </w:tc>
            </w:tr>
          </w:tbl>
          <w:p w:rsidR="002A45E8" w:rsidRPr="002A45E8" w:rsidRDefault="002A45E8" w:rsidP="002A45E8">
            <w:pPr>
              <w:rPr>
                <w:bCs/>
                <w:lang w:val="en-US"/>
              </w:rPr>
            </w:pPr>
            <w:r w:rsidRPr="002A45E8">
              <w:rPr>
                <w:bCs/>
                <w:lang w:val="en-US"/>
              </w:rPr>
              <w:t>Cover the following:</w:t>
            </w:r>
          </w:p>
          <w:p w:rsidR="002A45E8" w:rsidRPr="002A45E8" w:rsidRDefault="002A45E8" w:rsidP="002A45E8">
            <w:pPr>
              <w:pStyle w:val="a5"/>
              <w:numPr>
                <w:ilvl w:val="0"/>
                <w:numId w:val="36"/>
              </w:numPr>
              <w:rPr>
                <w:bCs/>
                <w:lang w:val="en-US"/>
              </w:rPr>
            </w:pPr>
            <w:r w:rsidRPr="002A45E8">
              <w:rPr>
                <w:bCs/>
                <w:lang w:val="en-US"/>
              </w:rPr>
              <w:t>the teacher’s attitude to integrating language skills</w:t>
            </w:r>
          </w:p>
          <w:p w:rsidR="002A45E8" w:rsidRPr="002A45E8" w:rsidRDefault="002A45E8" w:rsidP="002A45E8">
            <w:pPr>
              <w:pStyle w:val="a5"/>
              <w:numPr>
                <w:ilvl w:val="0"/>
                <w:numId w:val="36"/>
              </w:numPr>
              <w:rPr>
                <w:bCs/>
                <w:lang w:val="en-US"/>
              </w:rPr>
            </w:pPr>
            <w:r w:rsidRPr="002A45E8">
              <w:rPr>
                <w:bCs/>
                <w:lang w:val="en-US"/>
              </w:rPr>
              <w:t>summary of lesson observation</w:t>
            </w:r>
          </w:p>
          <w:p w:rsidR="002A45E8" w:rsidRPr="002A45E8" w:rsidRDefault="002A45E8" w:rsidP="002A45E8">
            <w:pPr>
              <w:pStyle w:val="a5"/>
              <w:numPr>
                <w:ilvl w:val="0"/>
                <w:numId w:val="36"/>
              </w:numPr>
              <w:rPr>
                <w:bCs/>
                <w:lang w:val="en-US"/>
              </w:rPr>
            </w:pPr>
            <w:r w:rsidRPr="002A45E8">
              <w:rPr>
                <w:bCs/>
                <w:lang w:val="en-US"/>
              </w:rPr>
              <w:t>techniques used to integrate skills</w:t>
            </w:r>
          </w:p>
          <w:p w:rsidR="002A45E8" w:rsidRPr="002A45E8" w:rsidRDefault="002A45E8" w:rsidP="002A45E8">
            <w:pPr>
              <w:pStyle w:val="a5"/>
              <w:numPr>
                <w:ilvl w:val="0"/>
                <w:numId w:val="36"/>
              </w:numPr>
              <w:rPr>
                <w:bCs/>
                <w:lang w:val="en-US"/>
              </w:rPr>
            </w:pPr>
            <w:r w:rsidRPr="002A45E8">
              <w:rPr>
                <w:lang w:val="en-US"/>
              </w:rPr>
              <w:t>problems teachers may have in integrating skills</w:t>
            </w:r>
          </w:p>
          <w:p w:rsidR="002A45E8" w:rsidRPr="002A45E8" w:rsidRDefault="002A45E8" w:rsidP="002A45E8">
            <w:pPr>
              <w:pStyle w:val="a5"/>
              <w:numPr>
                <w:ilvl w:val="0"/>
                <w:numId w:val="36"/>
              </w:numPr>
              <w:rPr>
                <w:bCs/>
                <w:lang w:val="en-US"/>
              </w:rPr>
            </w:pPr>
            <w:r w:rsidRPr="002A45E8">
              <w:rPr>
                <w:lang w:val="en-US"/>
              </w:rPr>
              <w:t>skills integration in coursebooks</w:t>
            </w:r>
          </w:p>
          <w:p w:rsidR="002A45E8" w:rsidRPr="002A45E8" w:rsidRDefault="002A45E8" w:rsidP="002A45E8">
            <w:pPr>
              <w:pStyle w:val="a5"/>
              <w:numPr>
                <w:ilvl w:val="0"/>
                <w:numId w:val="36"/>
              </w:numPr>
              <w:rPr>
                <w:bCs/>
                <w:lang w:val="en-US"/>
              </w:rPr>
            </w:pPr>
            <w:proofErr w:type="gramStart"/>
            <w:r w:rsidRPr="002A45E8">
              <w:rPr>
                <w:lang w:val="en-US"/>
              </w:rPr>
              <w:t>reference</w:t>
            </w:r>
            <w:proofErr w:type="gramEnd"/>
            <w:r w:rsidRPr="002A45E8">
              <w:rPr>
                <w:lang w:val="en-US"/>
              </w:rPr>
              <w:t xml:space="preserve"> to methodology readings.</w:t>
            </w:r>
          </w:p>
          <w:p w:rsidR="002A45E8" w:rsidRPr="002A45E8" w:rsidRDefault="002A45E8" w:rsidP="002A45E8">
            <w:pPr>
              <w:rPr>
                <w:shd w:val="clear" w:color="auto" w:fill="FFFFFF"/>
                <w:lang w:val="en-US"/>
              </w:rPr>
            </w:pPr>
            <w:r w:rsidRPr="002A45E8">
              <w:rPr>
                <w:shd w:val="clear" w:color="auto" w:fill="FFFFFF"/>
                <w:lang w:val="en-US"/>
              </w:rPr>
              <w:t xml:space="preserve">Invite a groupmate </w:t>
            </w:r>
            <w:proofErr w:type="gramStart"/>
            <w:r w:rsidRPr="002A45E8">
              <w:rPr>
                <w:shd w:val="clear" w:color="auto" w:fill="FFFFFF"/>
                <w:lang w:val="en-US"/>
              </w:rPr>
              <w:t>to critically review</w:t>
            </w:r>
            <w:proofErr w:type="gramEnd"/>
            <w:r w:rsidRPr="002A45E8">
              <w:rPr>
                <w:shd w:val="clear" w:color="auto" w:fill="FFFFFF"/>
                <w:lang w:val="en-US"/>
              </w:rPr>
              <w:t xml:space="preserve"> your report. Edit your report if necessary.</w:t>
            </w:r>
          </w:p>
          <w:tbl>
            <w:tblPr>
              <w:tblStyle w:val="TableGrid"/>
              <w:tblW w:w="6432" w:type="dxa"/>
              <w:tblInd w:w="5" w:type="dxa"/>
              <w:tblLayout w:type="fixed"/>
              <w:tblCellMar>
                <w:top w:w="7" w:type="dxa"/>
                <w:left w:w="108" w:type="dxa"/>
                <w:right w:w="47" w:type="dxa"/>
              </w:tblCellMar>
              <w:tblLook w:val="04A0" w:firstRow="1" w:lastRow="0" w:firstColumn="1" w:lastColumn="0" w:noHBand="0" w:noVBand="1"/>
            </w:tblPr>
            <w:tblGrid>
              <w:gridCol w:w="4731"/>
              <w:gridCol w:w="1701"/>
            </w:tblGrid>
            <w:tr w:rsidR="002A45E8" w:rsidRPr="002A45E8" w:rsidTr="002A45E8">
              <w:trPr>
                <w:trHeight w:val="262"/>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b/>
                    </w:rPr>
                    <w:t xml:space="preserve">Assessment criteria </w:t>
                  </w:r>
                </w:p>
              </w:tc>
              <w:tc>
                <w:tcPr>
                  <w:tcW w:w="170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b/>
                    </w:rPr>
                    <w:t xml:space="preserve">Weighting </w:t>
                  </w:r>
                </w:p>
              </w:tc>
            </w:tr>
            <w:tr w:rsidR="002A45E8" w:rsidRPr="002A45E8" w:rsidTr="002A45E8">
              <w:trPr>
                <w:trHeight w:val="264"/>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Task fulfilment (all items covered, number of words, deadline met, accuracy)</w:t>
                  </w:r>
                </w:p>
              </w:tc>
              <w:tc>
                <w:tcPr>
                  <w:tcW w:w="170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t>5%</w:t>
                  </w:r>
                </w:p>
                <w:p w:rsidR="002A45E8" w:rsidRPr="002A45E8" w:rsidRDefault="002A45E8" w:rsidP="002A45E8">
                  <w:r w:rsidRPr="002A45E8">
                    <w:lastRenderedPageBreak/>
                    <w:t xml:space="preserve">(1%+1%+1%+2%) </w:t>
                  </w:r>
                </w:p>
              </w:tc>
            </w:tr>
            <w:tr w:rsidR="002A45E8" w:rsidRPr="002A45E8" w:rsidTr="002A45E8">
              <w:trPr>
                <w:trHeight w:val="262"/>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bCs/>
                      <w:lang w:val="en-US"/>
                    </w:rPr>
                  </w:pPr>
                  <w:r w:rsidRPr="002A45E8">
                    <w:rPr>
                      <w:bCs/>
                      <w:lang w:val="en-US"/>
                    </w:rPr>
                    <w:lastRenderedPageBreak/>
                    <w:t xml:space="preserve">Evidence of understanding how teachers and coursebooks integrate skills and </w:t>
                  </w:r>
                </w:p>
              </w:tc>
              <w:tc>
                <w:tcPr>
                  <w:tcW w:w="170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lang w:val="en-US"/>
                    </w:rPr>
                    <w:t>2%</w:t>
                  </w:r>
                  <w:r w:rsidRPr="002A45E8">
                    <w:t xml:space="preserve"> </w:t>
                  </w:r>
                </w:p>
              </w:tc>
            </w:tr>
            <w:tr w:rsidR="002A45E8" w:rsidRPr="00C677BD" w:rsidTr="002A45E8">
              <w:trPr>
                <w:trHeight w:val="262"/>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bCs/>
                      <w:lang w:val="en-US"/>
                    </w:rPr>
                  </w:pPr>
                  <w:r w:rsidRPr="002A45E8">
                    <w:rPr>
                      <w:bCs/>
                      <w:lang w:val="en-US"/>
                    </w:rPr>
                    <w:t>Evidence of the ability to reflect on and learn from the experience of the entire assignment</w:t>
                  </w:r>
                </w:p>
              </w:tc>
              <w:tc>
                <w:tcPr>
                  <w:tcW w:w="170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3%</w:t>
                  </w:r>
                </w:p>
              </w:tc>
            </w:tr>
            <w:tr w:rsidR="002A45E8" w:rsidRPr="00C677BD" w:rsidTr="002A45E8">
              <w:trPr>
                <w:trHeight w:val="264"/>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Total </w:t>
                  </w:r>
                </w:p>
              </w:tc>
              <w:tc>
                <w:tcPr>
                  <w:tcW w:w="170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10% </w:t>
                  </w:r>
                </w:p>
              </w:tc>
            </w:tr>
          </w:tbl>
          <w:p w:rsidR="002A45E8" w:rsidRPr="002A45E8" w:rsidRDefault="002A45E8" w:rsidP="002A45E8">
            <w:pPr>
              <w:rPr>
                <w:b/>
                <w:lang w:val="en-US"/>
              </w:rPr>
            </w:pPr>
            <w:r w:rsidRPr="002A45E8">
              <w:rPr>
                <w:b/>
              </w:rPr>
              <w:t>Розподіл</w:t>
            </w:r>
            <w:r w:rsidRPr="002A45E8">
              <w:rPr>
                <w:b/>
                <w:lang w:val="en-US"/>
              </w:rPr>
              <w:t xml:space="preserve"> </w:t>
            </w:r>
            <w:r w:rsidRPr="002A45E8">
              <w:rPr>
                <w:b/>
              </w:rPr>
              <w:t>балів</w:t>
            </w:r>
            <w:r w:rsidRPr="002A45E8">
              <w:rPr>
                <w:b/>
                <w:lang w:val="en-US"/>
              </w:rPr>
              <w:t xml:space="preserve">, </w:t>
            </w:r>
            <w:r w:rsidRPr="002A45E8">
              <w:rPr>
                <w:b/>
              </w:rPr>
              <w:t>які</w:t>
            </w:r>
            <w:r w:rsidRPr="002A45E8">
              <w:rPr>
                <w:b/>
                <w:lang w:val="en-US"/>
              </w:rPr>
              <w:t xml:space="preserve"> </w:t>
            </w:r>
            <w:r w:rsidRPr="002A45E8">
              <w:rPr>
                <w:b/>
              </w:rPr>
              <w:t>отримують</w:t>
            </w:r>
            <w:r w:rsidRPr="002A45E8">
              <w:rPr>
                <w:b/>
                <w:lang w:val="en-US"/>
              </w:rPr>
              <w:t xml:space="preserve"> </w:t>
            </w:r>
            <w:r w:rsidRPr="002A45E8">
              <w:rPr>
                <w:b/>
              </w:rPr>
              <w:t>студенти</w:t>
            </w:r>
          </w:p>
          <w:p w:rsidR="002A45E8" w:rsidRPr="002A45E8" w:rsidRDefault="002A45E8" w:rsidP="002A45E8">
            <w:r w:rsidRPr="002A45E8">
              <w:t>Змістовий модуль 3: форма контролю – залік</w:t>
            </w:r>
          </w:p>
          <w:tbl>
            <w:tblPr>
              <w:tblW w:w="6408" w:type="dxa"/>
              <w:tblLayout w:type="fixed"/>
              <w:tblLook w:val="0000" w:firstRow="0" w:lastRow="0" w:firstColumn="0" w:lastColumn="0" w:noHBand="0" w:noVBand="0"/>
            </w:tblPr>
            <w:tblGrid>
              <w:gridCol w:w="1447"/>
              <w:gridCol w:w="1134"/>
              <w:gridCol w:w="1417"/>
              <w:gridCol w:w="1418"/>
              <w:gridCol w:w="992"/>
            </w:tblGrid>
            <w:tr w:rsidR="002A45E8" w:rsidRPr="002A45E8" w:rsidTr="002A45E8">
              <w:trPr>
                <w:trHeight w:val="860"/>
              </w:trPr>
              <w:tc>
                <w:tcPr>
                  <w:tcW w:w="1447"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Контроль</w:t>
                  </w:r>
                </w:p>
              </w:tc>
              <w:tc>
                <w:tcPr>
                  <w:tcW w:w="1134"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Аудиторна робота</w:t>
                  </w:r>
                </w:p>
              </w:tc>
              <w:tc>
                <w:tcPr>
                  <w:tcW w:w="1417"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Самостійна</w:t>
                  </w:r>
                </w:p>
                <w:p w:rsidR="002A45E8" w:rsidRPr="002A45E8" w:rsidRDefault="002A45E8" w:rsidP="002A45E8">
                  <w:pPr>
                    <w:snapToGrid w:val="0"/>
                    <w:jc w:val="center"/>
                  </w:pPr>
                  <w:r w:rsidRPr="002A45E8">
                    <w:t xml:space="preserve">робота </w:t>
                  </w:r>
                </w:p>
              </w:tc>
              <w:tc>
                <w:tcPr>
                  <w:tcW w:w="141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pPr>
                  <w:r w:rsidRPr="002A45E8">
                    <w:t>Підсумкова контрольна робота</w:t>
                  </w:r>
                </w:p>
              </w:tc>
              <w:tc>
                <w:tcPr>
                  <w:tcW w:w="99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Всього</w:t>
                  </w:r>
                </w:p>
              </w:tc>
            </w:tr>
            <w:tr w:rsidR="002A45E8" w:rsidRPr="002A45E8" w:rsidTr="002A45E8">
              <w:tc>
                <w:tcPr>
                  <w:tcW w:w="1447"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Ваговий коефійієнт</w:t>
                  </w:r>
                </w:p>
              </w:tc>
              <w:tc>
                <w:tcPr>
                  <w:tcW w:w="1134"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6</w:t>
                  </w:r>
                </w:p>
              </w:tc>
              <w:tc>
                <w:tcPr>
                  <w:tcW w:w="1417"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2</w:t>
                  </w:r>
                </w:p>
              </w:tc>
              <w:tc>
                <w:tcPr>
                  <w:tcW w:w="141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both"/>
                  </w:pPr>
                  <w:r w:rsidRPr="002A45E8">
                    <w:t>12</w:t>
                  </w:r>
                </w:p>
              </w:tc>
              <w:tc>
                <w:tcPr>
                  <w:tcW w:w="99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p>
              </w:tc>
            </w:tr>
            <w:tr w:rsidR="002A45E8" w:rsidRPr="002A45E8" w:rsidTr="002A45E8">
              <w:tc>
                <w:tcPr>
                  <w:tcW w:w="1447"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Максимальна к-ть балів</w:t>
                  </w:r>
                </w:p>
              </w:tc>
              <w:tc>
                <w:tcPr>
                  <w:tcW w:w="1134"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30</w:t>
                  </w:r>
                </w:p>
              </w:tc>
              <w:tc>
                <w:tcPr>
                  <w:tcW w:w="1417"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10</w:t>
                  </w:r>
                </w:p>
              </w:tc>
              <w:tc>
                <w:tcPr>
                  <w:tcW w:w="141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both"/>
                  </w:pPr>
                  <w:r w:rsidRPr="002A45E8">
                    <w:t>60</w:t>
                  </w:r>
                </w:p>
              </w:tc>
              <w:tc>
                <w:tcPr>
                  <w:tcW w:w="99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100</w:t>
                  </w:r>
                </w:p>
              </w:tc>
            </w:tr>
            <w:tr w:rsidR="002A45E8" w:rsidRPr="002A45E8" w:rsidTr="002A45E8">
              <w:tc>
                <w:tcPr>
                  <w:tcW w:w="1447"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p>
              </w:tc>
              <w:tc>
                <w:tcPr>
                  <w:tcW w:w="1134"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„5” – 30</w:t>
                  </w:r>
                </w:p>
                <w:p w:rsidR="002A45E8" w:rsidRPr="002A45E8" w:rsidRDefault="002A45E8" w:rsidP="002A45E8">
                  <w:pPr>
                    <w:jc w:val="center"/>
                  </w:pPr>
                  <w:r w:rsidRPr="002A45E8">
                    <w:t>„4” – 24</w:t>
                  </w:r>
                </w:p>
                <w:p w:rsidR="002A45E8" w:rsidRPr="002A45E8" w:rsidRDefault="002A45E8" w:rsidP="002A45E8">
                  <w:pPr>
                    <w:jc w:val="center"/>
                  </w:pPr>
                  <w:r w:rsidRPr="002A45E8">
                    <w:t>„3” – 18</w:t>
                  </w:r>
                </w:p>
                <w:p w:rsidR="002A45E8" w:rsidRPr="002A45E8" w:rsidRDefault="002A45E8" w:rsidP="002A45E8">
                  <w:pPr>
                    <w:jc w:val="center"/>
                  </w:pPr>
                  <w:r w:rsidRPr="002A45E8">
                    <w:t>„2” – 12</w:t>
                  </w:r>
                </w:p>
              </w:tc>
              <w:tc>
                <w:tcPr>
                  <w:tcW w:w="1417"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„5” – 10</w:t>
                  </w:r>
                </w:p>
                <w:p w:rsidR="002A45E8" w:rsidRPr="002A45E8" w:rsidRDefault="002A45E8" w:rsidP="002A45E8">
                  <w:pPr>
                    <w:jc w:val="center"/>
                  </w:pPr>
                  <w:r w:rsidRPr="002A45E8">
                    <w:t>„4” – 8</w:t>
                  </w:r>
                </w:p>
                <w:p w:rsidR="002A45E8" w:rsidRPr="002A45E8" w:rsidRDefault="002A45E8" w:rsidP="002A45E8">
                  <w:pPr>
                    <w:jc w:val="center"/>
                    <w:rPr>
                      <w:lang w:val="uk-UA"/>
                    </w:rPr>
                  </w:pPr>
                  <w:r w:rsidRPr="002A45E8">
                    <w:t xml:space="preserve">„3” – </w:t>
                  </w:r>
                  <w:r w:rsidRPr="002A45E8">
                    <w:rPr>
                      <w:lang w:val="uk-UA"/>
                    </w:rPr>
                    <w:t>6</w:t>
                  </w:r>
                </w:p>
                <w:p w:rsidR="002A45E8" w:rsidRPr="002A45E8" w:rsidRDefault="002A45E8" w:rsidP="002A45E8">
                  <w:r w:rsidRPr="002A45E8">
                    <w:t xml:space="preserve">    „2” – 4</w:t>
                  </w:r>
                </w:p>
              </w:tc>
              <w:tc>
                <w:tcPr>
                  <w:tcW w:w="141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both"/>
                  </w:pPr>
                  <w:r w:rsidRPr="002A45E8">
                    <w:t>„5” – 60</w:t>
                  </w:r>
                </w:p>
                <w:p w:rsidR="002A45E8" w:rsidRPr="002A45E8" w:rsidRDefault="002A45E8" w:rsidP="002A45E8">
                  <w:pPr>
                    <w:jc w:val="both"/>
                  </w:pPr>
                  <w:r w:rsidRPr="002A45E8">
                    <w:t>„4” – 48</w:t>
                  </w:r>
                </w:p>
                <w:p w:rsidR="002A45E8" w:rsidRPr="002A45E8" w:rsidRDefault="002A45E8" w:rsidP="002A45E8">
                  <w:pPr>
                    <w:jc w:val="both"/>
                  </w:pPr>
                  <w:r w:rsidRPr="002A45E8">
                    <w:t>„3” – 36</w:t>
                  </w:r>
                </w:p>
                <w:p w:rsidR="002A45E8" w:rsidRPr="002A45E8" w:rsidRDefault="002A45E8" w:rsidP="002A45E8">
                  <w:pPr>
                    <w:jc w:val="both"/>
                  </w:pPr>
                  <w:r w:rsidRPr="002A45E8">
                    <w:t>„2” – 24</w:t>
                  </w:r>
                </w:p>
              </w:tc>
              <w:tc>
                <w:tcPr>
                  <w:tcW w:w="99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p>
              </w:tc>
            </w:tr>
          </w:tbl>
          <w:p w:rsidR="002A45E8" w:rsidRPr="002A45E8" w:rsidRDefault="002A45E8" w:rsidP="002A45E8">
            <w:pPr>
              <w:rPr>
                <w:lang w:eastAsia="uk-UA"/>
              </w:rPr>
            </w:pPr>
            <w:r w:rsidRPr="002A45E8">
              <w:rPr>
                <w:b/>
                <w:bCs/>
                <w:color w:val="000000"/>
                <w:lang w:eastAsia="uk-UA"/>
              </w:rPr>
              <w:t>Оцінювання змістового модуля 4</w:t>
            </w:r>
          </w:p>
          <w:p w:rsidR="002A45E8" w:rsidRPr="002A45E8" w:rsidRDefault="002A45E8" w:rsidP="002A45E8">
            <w:pPr>
              <w:rPr>
                <w:color w:val="000000"/>
                <w:lang w:eastAsia="uk-UA"/>
              </w:rPr>
            </w:pPr>
            <w:r w:rsidRPr="002A45E8">
              <w:rPr>
                <w:color w:val="000000"/>
                <w:lang w:eastAsia="uk-UA"/>
              </w:rPr>
              <w:t xml:space="preserve">Оцінювання в цьому модулі складається з </w:t>
            </w:r>
            <w:r w:rsidRPr="002A45E8">
              <w:rPr>
                <w:color w:val="000000"/>
                <w:lang w:val="uk-UA" w:eastAsia="uk-UA"/>
              </w:rPr>
              <w:t>тр</w:t>
            </w:r>
            <w:r w:rsidRPr="002A45E8">
              <w:rPr>
                <w:color w:val="000000"/>
                <w:lang w:eastAsia="uk-UA"/>
              </w:rPr>
              <w:t>ьох компонентів:</w:t>
            </w:r>
          </w:p>
          <w:p w:rsidR="002A45E8" w:rsidRPr="002A45E8" w:rsidRDefault="002A45E8" w:rsidP="002A45E8">
            <w:pPr>
              <w:pStyle w:val="a5"/>
              <w:numPr>
                <w:ilvl w:val="0"/>
                <w:numId w:val="13"/>
              </w:numPr>
              <w:ind w:left="318" w:hanging="284"/>
              <w:rPr>
                <w:lang w:eastAsia="uk-UA"/>
              </w:rPr>
            </w:pPr>
            <w:r w:rsidRPr="002A45E8">
              <w:rPr>
                <w:color w:val="000000"/>
                <w:lang w:eastAsia="uk-UA"/>
              </w:rPr>
              <w:t>Аудиторна робота (30 % від загальної кількості балів за модуль).</w:t>
            </w:r>
          </w:p>
          <w:p w:rsidR="002A45E8" w:rsidRPr="002A45E8" w:rsidRDefault="002A45E8" w:rsidP="002A45E8">
            <w:pPr>
              <w:pStyle w:val="a5"/>
              <w:numPr>
                <w:ilvl w:val="0"/>
                <w:numId w:val="13"/>
              </w:numPr>
              <w:ind w:left="318" w:hanging="284"/>
              <w:rPr>
                <w:lang w:eastAsia="uk-UA"/>
              </w:rPr>
            </w:pPr>
            <w:r w:rsidRPr="002A45E8">
              <w:rPr>
                <w:color w:val="000000"/>
                <w:lang w:eastAsia="uk-UA"/>
              </w:rPr>
              <w:t xml:space="preserve">Перевірка розуміння матеріалу, який виносився на самостійну роботу, у формі </w:t>
            </w:r>
            <w:r w:rsidRPr="002A45E8">
              <w:rPr>
                <w:color w:val="000000"/>
                <w:lang w:val="uk-UA" w:eastAsia="uk-UA"/>
              </w:rPr>
              <w:t>т</w:t>
            </w:r>
            <w:r w:rsidRPr="002A45E8">
              <w:rPr>
                <w:color w:val="000000"/>
                <w:lang w:eastAsia="uk-UA"/>
              </w:rPr>
              <w:t>есту формату «множинний вибір» (20% від загальної кількості балів за модуль).</w:t>
            </w:r>
          </w:p>
          <w:p w:rsidR="002A45E8" w:rsidRPr="002A45E8" w:rsidRDefault="002A45E8" w:rsidP="002A45E8">
            <w:pPr>
              <w:pStyle w:val="a5"/>
              <w:numPr>
                <w:ilvl w:val="0"/>
                <w:numId w:val="13"/>
              </w:numPr>
              <w:ind w:left="318" w:hanging="284"/>
              <w:rPr>
                <w:lang w:eastAsia="uk-UA"/>
              </w:rPr>
            </w:pPr>
            <w:r w:rsidRPr="002A45E8">
              <w:rPr>
                <w:color w:val="000000"/>
                <w:lang w:eastAsia="uk-UA"/>
              </w:rPr>
              <w:t xml:space="preserve">Підсумкова контрольна робота у вигляді портфоліо з </w:t>
            </w:r>
            <w:r w:rsidRPr="002A45E8">
              <w:rPr>
                <w:color w:val="000000"/>
                <w:lang w:val="uk-UA" w:eastAsia="uk-UA"/>
              </w:rPr>
              <w:t>чоти</w:t>
            </w:r>
            <w:r w:rsidRPr="002A45E8">
              <w:rPr>
                <w:color w:val="000000"/>
                <w:lang w:eastAsia="uk-UA"/>
              </w:rPr>
              <w:t xml:space="preserve">рьох завдань (50% від загальної кількості балів за модуль). Портфоліо має бути надрукованим та поданим в установлений термін на електронному чи паперовому носії. </w:t>
            </w:r>
          </w:p>
          <w:p w:rsidR="002A45E8" w:rsidRPr="002A45E8" w:rsidRDefault="002A45E8" w:rsidP="002A45E8">
            <w:pPr>
              <w:rPr>
                <w:b/>
                <w:lang w:val="en-US" w:eastAsia="uk-UA"/>
              </w:rPr>
            </w:pPr>
            <w:r w:rsidRPr="002A45E8">
              <w:rPr>
                <w:b/>
                <w:lang w:eastAsia="uk-UA"/>
              </w:rPr>
              <w:t>Завдання</w:t>
            </w:r>
            <w:r w:rsidRPr="002A45E8">
              <w:rPr>
                <w:b/>
                <w:lang w:val="en-US" w:eastAsia="uk-UA"/>
              </w:rPr>
              <w:t xml:space="preserve"> </w:t>
            </w:r>
            <w:r w:rsidRPr="002A45E8">
              <w:rPr>
                <w:b/>
                <w:lang w:eastAsia="uk-UA"/>
              </w:rPr>
              <w:t>перевірки</w:t>
            </w:r>
            <w:r w:rsidRPr="002A45E8">
              <w:rPr>
                <w:b/>
                <w:lang w:val="en-US" w:eastAsia="uk-UA"/>
              </w:rPr>
              <w:t xml:space="preserve"> </w:t>
            </w:r>
            <w:r w:rsidRPr="002A45E8">
              <w:rPr>
                <w:b/>
                <w:lang w:eastAsia="uk-UA"/>
              </w:rPr>
              <w:t>самостійної</w:t>
            </w:r>
            <w:r w:rsidRPr="002A45E8">
              <w:rPr>
                <w:b/>
                <w:lang w:val="en-US" w:eastAsia="uk-UA"/>
              </w:rPr>
              <w:t xml:space="preserve"> </w:t>
            </w:r>
            <w:r w:rsidRPr="002A45E8">
              <w:rPr>
                <w:b/>
                <w:lang w:eastAsia="uk-UA"/>
              </w:rPr>
              <w:t>роботи</w:t>
            </w:r>
          </w:p>
          <w:p w:rsidR="002A45E8" w:rsidRPr="002A45E8" w:rsidRDefault="002A45E8" w:rsidP="002A45E8">
            <w:pPr>
              <w:jc w:val="both"/>
              <w:rPr>
                <w:color w:val="000000"/>
                <w:lang w:val="en-US" w:eastAsia="uk-UA"/>
              </w:rPr>
            </w:pPr>
            <w:r w:rsidRPr="002A45E8">
              <w:rPr>
                <w:color w:val="000000"/>
                <w:lang w:val="en-US" w:eastAsia="uk-UA"/>
              </w:rPr>
              <w:t>Individually, do the test (20 items) to check your understanding after units 4.1–4.</w:t>
            </w:r>
            <w:r w:rsidRPr="002A45E8">
              <w:rPr>
                <w:color w:val="000000"/>
                <w:lang w:val="uk-UA" w:eastAsia="uk-UA"/>
              </w:rPr>
              <w:t>3</w:t>
            </w:r>
            <w:r w:rsidRPr="002A45E8">
              <w:rPr>
                <w:color w:val="000000"/>
                <w:lang w:val="en-US" w:eastAsia="uk-UA"/>
              </w:rPr>
              <w:t xml:space="preserve"> (20% of total for the module).</w:t>
            </w:r>
          </w:p>
          <w:p w:rsidR="002A45E8" w:rsidRPr="002A45E8" w:rsidRDefault="002A45E8" w:rsidP="002A45E8">
            <w:pPr>
              <w:rPr>
                <w:lang w:val="en-US"/>
              </w:rPr>
            </w:pPr>
            <w:r w:rsidRPr="002A45E8">
              <w:rPr>
                <w:b/>
                <w:lang w:eastAsia="uk-UA"/>
              </w:rPr>
              <w:t>Завдання</w:t>
            </w:r>
            <w:r w:rsidRPr="002A45E8">
              <w:rPr>
                <w:b/>
                <w:lang w:val="en-US" w:eastAsia="uk-UA"/>
              </w:rPr>
              <w:t xml:space="preserve"> </w:t>
            </w:r>
            <w:r w:rsidRPr="002A45E8">
              <w:rPr>
                <w:b/>
                <w:lang w:eastAsia="uk-UA"/>
              </w:rPr>
              <w:t>підсумкової</w:t>
            </w:r>
            <w:r w:rsidRPr="002A45E8">
              <w:rPr>
                <w:b/>
                <w:lang w:val="en-US" w:eastAsia="uk-UA"/>
              </w:rPr>
              <w:t xml:space="preserve"> </w:t>
            </w:r>
            <w:r w:rsidRPr="002A45E8">
              <w:rPr>
                <w:b/>
                <w:lang w:eastAsia="uk-UA"/>
              </w:rPr>
              <w:t>роботи</w:t>
            </w:r>
          </w:p>
          <w:p w:rsidR="002A45E8" w:rsidRPr="002A45E8" w:rsidRDefault="002A45E8" w:rsidP="002A45E8">
            <w:pPr>
              <w:rPr>
                <w:lang w:val="en-US"/>
              </w:rPr>
            </w:pPr>
            <w:r w:rsidRPr="002A45E8">
              <w:rPr>
                <w:lang w:val="en-US"/>
              </w:rPr>
              <w:t>Individually, create a portfolio containing the following items:</w:t>
            </w:r>
          </w:p>
          <w:tbl>
            <w:tblPr>
              <w:tblStyle w:val="TableGrid"/>
              <w:tblW w:w="6435" w:type="dxa"/>
              <w:tblInd w:w="5" w:type="dxa"/>
              <w:tblLayout w:type="fixed"/>
              <w:tblCellMar>
                <w:top w:w="7" w:type="dxa"/>
                <w:left w:w="106" w:type="dxa"/>
                <w:right w:w="47" w:type="dxa"/>
              </w:tblCellMar>
              <w:tblLook w:val="04A0" w:firstRow="1" w:lastRow="0" w:firstColumn="1" w:lastColumn="0" w:noHBand="0" w:noVBand="1"/>
            </w:tblPr>
            <w:tblGrid>
              <w:gridCol w:w="422"/>
              <w:gridCol w:w="4734"/>
              <w:gridCol w:w="1279"/>
            </w:tblGrid>
            <w:tr w:rsidR="002A45E8" w:rsidRPr="002A45E8" w:rsidTr="002A45E8">
              <w:trPr>
                <w:trHeight w:val="264"/>
              </w:trPr>
              <w:tc>
                <w:tcPr>
                  <w:tcW w:w="5156" w:type="dxa"/>
                  <w:gridSpan w:val="2"/>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rPr>
                      <w:b/>
                    </w:rPr>
                    <w:t xml:space="preserve">Portfolio items </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rPr>
                      <w:b/>
                    </w:rPr>
                    <w:t xml:space="preserve">Weighting </w:t>
                  </w:r>
                </w:p>
              </w:tc>
            </w:tr>
            <w:tr w:rsidR="002A45E8" w:rsidRPr="002A45E8" w:rsidTr="002A45E8">
              <w:trPr>
                <w:trHeight w:val="262"/>
              </w:trPr>
              <w:tc>
                <w:tcPr>
                  <w:tcW w:w="42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t xml:space="preserve">1 </w:t>
                  </w:r>
                </w:p>
              </w:tc>
              <w:tc>
                <w:tcPr>
                  <w:tcW w:w="473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 xml:space="preserve">two fully worked out lesson plans at different levels </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t xml:space="preserve">20% </w:t>
                  </w:r>
                </w:p>
              </w:tc>
            </w:tr>
            <w:tr w:rsidR="002A45E8" w:rsidRPr="002A45E8" w:rsidTr="002A45E8">
              <w:trPr>
                <w:trHeight w:val="265"/>
              </w:trPr>
              <w:tc>
                <w:tcPr>
                  <w:tcW w:w="42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t xml:space="preserve">2 </w:t>
                  </w:r>
                </w:p>
              </w:tc>
              <w:tc>
                <w:tcPr>
                  <w:tcW w:w="473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t xml:space="preserve">materials evaluation task </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t xml:space="preserve">10% </w:t>
                  </w:r>
                </w:p>
              </w:tc>
            </w:tr>
            <w:tr w:rsidR="002A45E8" w:rsidRPr="002A45E8" w:rsidTr="002A45E8">
              <w:trPr>
                <w:trHeight w:val="262"/>
              </w:trPr>
              <w:tc>
                <w:tcPr>
                  <w:tcW w:w="42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t xml:space="preserve">3 </w:t>
                  </w:r>
                </w:p>
              </w:tc>
              <w:tc>
                <w:tcPr>
                  <w:tcW w:w="473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a corrected and graded piece of learner writing with a rationale for the approach to correction taken</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t xml:space="preserve">10% </w:t>
                  </w:r>
                </w:p>
              </w:tc>
            </w:tr>
            <w:tr w:rsidR="002A45E8" w:rsidRPr="00C677BD" w:rsidTr="002A45E8">
              <w:trPr>
                <w:trHeight w:val="63"/>
              </w:trPr>
              <w:tc>
                <w:tcPr>
                  <w:tcW w:w="42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rPr>
                      <w:lang w:val="uk-UA"/>
                    </w:rPr>
                    <w:t>4</w:t>
                  </w:r>
                  <w:r w:rsidRPr="002A45E8">
                    <w:t xml:space="preserve"> </w:t>
                  </w:r>
                </w:p>
              </w:tc>
              <w:tc>
                <w:tcPr>
                  <w:tcW w:w="473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reflection on learning on the module</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rPr>
                      <w:lang w:val="en-US"/>
                    </w:rPr>
                  </w:pPr>
                  <w:r w:rsidRPr="002A45E8">
                    <w:rPr>
                      <w:lang w:val="en-US"/>
                    </w:rPr>
                    <w:t xml:space="preserve">10% </w:t>
                  </w:r>
                </w:p>
              </w:tc>
            </w:tr>
            <w:tr w:rsidR="002A45E8" w:rsidRPr="00C677BD" w:rsidTr="002A45E8">
              <w:trPr>
                <w:trHeight w:val="262"/>
              </w:trPr>
              <w:tc>
                <w:tcPr>
                  <w:tcW w:w="5156" w:type="dxa"/>
                  <w:gridSpan w:val="2"/>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rPr>
                      <w:lang w:val="en-US"/>
                    </w:rPr>
                  </w:pPr>
                  <w:r w:rsidRPr="002A45E8">
                    <w:rPr>
                      <w:b/>
                      <w:lang w:val="en-US"/>
                    </w:rPr>
                    <w:t xml:space="preserve">Total </w:t>
                  </w:r>
                </w:p>
              </w:tc>
              <w:tc>
                <w:tcPr>
                  <w:tcW w:w="127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rPr>
                      <w:lang w:val="en-US"/>
                    </w:rPr>
                  </w:pPr>
                  <w:r w:rsidRPr="002A45E8">
                    <w:rPr>
                      <w:b/>
                      <w:lang w:val="en-US"/>
                    </w:rPr>
                    <w:t xml:space="preserve">50% </w:t>
                  </w:r>
                </w:p>
              </w:tc>
            </w:tr>
          </w:tbl>
          <w:p w:rsidR="002A45E8" w:rsidRPr="002A45E8" w:rsidRDefault="002A45E8" w:rsidP="002A45E8">
            <w:pPr>
              <w:rPr>
                <w:lang w:val="en-US"/>
              </w:rPr>
            </w:pPr>
            <w:r w:rsidRPr="002A45E8">
              <w:rPr>
                <w:lang w:val="en-US"/>
              </w:rPr>
              <w:t xml:space="preserve">Item 1 </w:t>
            </w:r>
          </w:p>
          <w:p w:rsidR="002A45E8" w:rsidRPr="002A45E8" w:rsidRDefault="002A45E8" w:rsidP="002A45E8">
            <w:pPr>
              <w:rPr>
                <w:lang w:val="en-US"/>
              </w:rPr>
            </w:pPr>
            <w:r w:rsidRPr="002A45E8">
              <w:rPr>
                <w:lang w:val="en-US"/>
              </w:rPr>
              <w:t xml:space="preserve">Individually, design two lesson plans for your school experience context using a suggested model. Make sure your lesson plans meet the following requirements: </w:t>
            </w:r>
          </w:p>
          <w:p w:rsidR="002A45E8" w:rsidRPr="002A45E8" w:rsidRDefault="002A45E8" w:rsidP="002A45E8">
            <w:pPr>
              <w:pStyle w:val="a5"/>
              <w:numPr>
                <w:ilvl w:val="0"/>
                <w:numId w:val="37"/>
              </w:numPr>
              <w:rPr>
                <w:lang w:val="en-US"/>
              </w:rPr>
            </w:pPr>
            <w:r w:rsidRPr="002A45E8">
              <w:rPr>
                <w:lang w:val="en-US"/>
              </w:rPr>
              <w:lastRenderedPageBreak/>
              <w:t>correlation between objectives, activities and learning outcomes</w:t>
            </w:r>
          </w:p>
          <w:p w:rsidR="002A45E8" w:rsidRPr="002A45E8" w:rsidRDefault="002A45E8" w:rsidP="002A45E8">
            <w:pPr>
              <w:pStyle w:val="a5"/>
              <w:numPr>
                <w:ilvl w:val="0"/>
                <w:numId w:val="37"/>
              </w:numPr>
              <w:rPr>
                <w:lang w:val="en-US"/>
              </w:rPr>
            </w:pPr>
            <w:r w:rsidRPr="002A45E8">
              <w:rPr>
                <w:lang w:val="en-US"/>
              </w:rPr>
              <w:t>the communicative and integrated character of the lesson</w:t>
            </w:r>
          </w:p>
          <w:p w:rsidR="002A45E8" w:rsidRPr="002A45E8" w:rsidRDefault="002A45E8" w:rsidP="002A45E8">
            <w:pPr>
              <w:pStyle w:val="a5"/>
              <w:numPr>
                <w:ilvl w:val="0"/>
                <w:numId w:val="37"/>
              </w:numPr>
              <w:rPr>
                <w:lang w:val="en-US"/>
              </w:rPr>
            </w:pPr>
            <w:r w:rsidRPr="002A45E8">
              <w:rPr>
                <w:lang w:val="en-US"/>
              </w:rPr>
              <w:t>differentiation of strategies to be used to meet learners’ individual needs</w:t>
            </w:r>
          </w:p>
          <w:p w:rsidR="002A45E8" w:rsidRPr="002A45E8" w:rsidRDefault="002A45E8" w:rsidP="002A45E8">
            <w:pPr>
              <w:pStyle w:val="a5"/>
              <w:numPr>
                <w:ilvl w:val="0"/>
                <w:numId w:val="37"/>
              </w:numPr>
              <w:rPr>
                <w:lang w:val="en-US"/>
              </w:rPr>
            </w:pPr>
            <w:proofErr w:type="gramStart"/>
            <w:r w:rsidRPr="002A45E8">
              <w:rPr>
                <w:lang w:val="en-US"/>
              </w:rPr>
              <w:t>integration</w:t>
            </w:r>
            <w:proofErr w:type="gramEnd"/>
            <w:r w:rsidRPr="002A45E8">
              <w:rPr>
                <w:lang w:val="en-US"/>
              </w:rPr>
              <w:t xml:space="preserve"> of homework into the lesson plan.</w:t>
            </w:r>
          </w:p>
          <w:p w:rsidR="002A45E8" w:rsidRPr="002A45E8" w:rsidRDefault="002A45E8" w:rsidP="002A45E8">
            <w:pPr>
              <w:rPr>
                <w:lang w:val="en-US"/>
              </w:rPr>
            </w:pPr>
            <w:r w:rsidRPr="002A45E8">
              <w:rPr>
                <w:lang w:val="en-US"/>
              </w:rPr>
              <w:t xml:space="preserve">Submit your lesson plans with accompanying materials if any. Only one </w:t>
            </w:r>
            <w:proofErr w:type="gramStart"/>
            <w:r w:rsidRPr="002A45E8">
              <w:rPr>
                <w:lang w:val="en-US"/>
              </w:rPr>
              <w:t>will be assessed</w:t>
            </w:r>
            <w:proofErr w:type="gramEnd"/>
            <w:r w:rsidRPr="002A45E8">
              <w:rPr>
                <w:lang w:val="en-US"/>
              </w:rPr>
              <w:t>.</w:t>
            </w:r>
          </w:p>
          <w:tbl>
            <w:tblPr>
              <w:tblStyle w:val="TableGrid"/>
              <w:tblW w:w="6435" w:type="dxa"/>
              <w:tblInd w:w="5" w:type="dxa"/>
              <w:tblLayout w:type="fixed"/>
              <w:tblCellMar>
                <w:top w:w="7" w:type="dxa"/>
                <w:left w:w="108" w:type="dxa"/>
                <w:right w:w="47" w:type="dxa"/>
              </w:tblCellMar>
              <w:tblLook w:val="04A0" w:firstRow="1" w:lastRow="0" w:firstColumn="1" w:lastColumn="0" w:noHBand="0" w:noVBand="1"/>
            </w:tblPr>
            <w:tblGrid>
              <w:gridCol w:w="5014"/>
              <w:gridCol w:w="1421"/>
            </w:tblGrid>
            <w:tr w:rsidR="002A45E8" w:rsidRPr="002A45E8" w:rsidTr="002A45E8">
              <w:trPr>
                <w:trHeight w:val="262"/>
              </w:trPr>
              <w:tc>
                <w:tcPr>
                  <w:tcW w:w="501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b/>
                    </w:rPr>
                    <w:t xml:space="preserve">Assessment criteria </w:t>
                  </w:r>
                </w:p>
              </w:tc>
              <w:tc>
                <w:tcPr>
                  <w:tcW w:w="142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b/>
                    </w:rPr>
                    <w:t xml:space="preserve">Weighting </w:t>
                  </w:r>
                </w:p>
              </w:tc>
            </w:tr>
            <w:tr w:rsidR="002A45E8" w:rsidRPr="002A45E8" w:rsidTr="002A45E8">
              <w:trPr>
                <w:trHeight w:val="264"/>
              </w:trPr>
              <w:tc>
                <w:tcPr>
                  <w:tcW w:w="501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Task fulfilment (two lesson plans submitted, model observed, teaching context identified, deadline met, accuracy)</w:t>
                  </w:r>
                </w:p>
              </w:tc>
              <w:tc>
                <w:tcPr>
                  <w:tcW w:w="142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t>5%</w:t>
                  </w:r>
                </w:p>
                <w:p w:rsidR="002A45E8" w:rsidRPr="002A45E8" w:rsidRDefault="002A45E8" w:rsidP="002A45E8">
                  <w:r w:rsidRPr="002A45E8">
                    <w:t xml:space="preserve">(1%+1%+1%+1%+1%) </w:t>
                  </w:r>
                </w:p>
              </w:tc>
            </w:tr>
            <w:tr w:rsidR="002A45E8" w:rsidRPr="002A45E8" w:rsidTr="002A45E8">
              <w:trPr>
                <w:trHeight w:val="264"/>
              </w:trPr>
              <w:tc>
                <w:tcPr>
                  <w:tcW w:w="501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Evidence of correlation between objectives, activities and learning outcomes</w:t>
                  </w:r>
                </w:p>
              </w:tc>
              <w:tc>
                <w:tcPr>
                  <w:tcW w:w="142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t xml:space="preserve">5% </w:t>
                  </w:r>
                </w:p>
              </w:tc>
            </w:tr>
            <w:tr w:rsidR="002A45E8" w:rsidRPr="002A45E8" w:rsidTr="002A45E8">
              <w:trPr>
                <w:trHeight w:val="223"/>
              </w:trPr>
              <w:tc>
                <w:tcPr>
                  <w:tcW w:w="501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Evidence of communicative and integrated character of the lesson</w:t>
                  </w:r>
                </w:p>
              </w:tc>
              <w:tc>
                <w:tcPr>
                  <w:tcW w:w="142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t>5%</w:t>
                  </w:r>
                </w:p>
              </w:tc>
            </w:tr>
            <w:tr w:rsidR="002A45E8" w:rsidRPr="00C677BD" w:rsidTr="002A45E8">
              <w:trPr>
                <w:trHeight w:val="516"/>
              </w:trPr>
              <w:tc>
                <w:tcPr>
                  <w:tcW w:w="501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Evidence of the differentiation of strategies to be used to meet learners’ individual needs</w:t>
                  </w:r>
                </w:p>
              </w:tc>
              <w:tc>
                <w:tcPr>
                  <w:tcW w:w="142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5%</w:t>
                  </w:r>
                </w:p>
              </w:tc>
            </w:tr>
            <w:tr w:rsidR="002A45E8" w:rsidRPr="00C677BD" w:rsidTr="002A45E8">
              <w:trPr>
                <w:trHeight w:val="262"/>
              </w:trPr>
              <w:tc>
                <w:tcPr>
                  <w:tcW w:w="5014"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Total </w:t>
                  </w:r>
                </w:p>
              </w:tc>
              <w:tc>
                <w:tcPr>
                  <w:tcW w:w="142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20% </w:t>
                  </w:r>
                </w:p>
              </w:tc>
            </w:tr>
          </w:tbl>
          <w:p w:rsidR="002A45E8" w:rsidRPr="002A45E8" w:rsidRDefault="002A45E8" w:rsidP="002A45E8">
            <w:pPr>
              <w:ind w:left="-15"/>
              <w:rPr>
                <w:lang w:val="en-US"/>
              </w:rPr>
            </w:pPr>
            <w:r w:rsidRPr="002A45E8">
              <w:rPr>
                <w:lang w:val="en-US"/>
              </w:rPr>
              <w:t xml:space="preserve">Item 2 </w:t>
            </w:r>
          </w:p>
          <w:p w:rsidR="002A45E8" w:rsidRPr="002A45E8" w:rsidRDefault="002A45E8" w:rsidP="002A45E8">
            <w:pPr>
              <w:pStyle w:val="a5"/>
              <w:ind w:left="2"/>
              <w:jc w:val="both"/>
              <w:rPr>
                <w:lang w:val="en-US"/>
              </w:rPr>
            </w:pPr>
            <w:r w:rsidRPr="002A45E8">
              <w:rPr>
                <w:lang w:val="en-US"/>
              </w:rPr>
              <w:t>Evaluate a unit from a coursebook for a specified educational context (secondary school, grade …) according to the set criteria. Write a report (250-300 words), justifying your decisions and giving evidence that this unit suits/does not suit learners’ needs and the requirements of the curriculum.</w:t>
            </w:r>
            <w:r w:rsidRPr="002A45E8">
              <w:rPr>
                <w:b/>
                <w:lang w:val="en-US"/>
              </w:rPr>
              <w:t xml:space="preserve"> </w:t>
            </w:r>
          </w:p>
          <w:tbl>
            <w:tblPr>
              <w:tblStyle w:val="TableGrid"/>
              <w:tblW w:w="6390" w:type="dxa"/>
              <w:tblInd w:w="5" w:type="dxa"/>
              <w:tblLayout w:type="fixed"/>
              <w:tblCellMar>
                <w:top w:w="7" w:type="dxa"/>
                <w:left w:w="108" w:type="dxa"/>
                <w:right w:w="143" w:type="dxa"/>
              </w:tblCellMar>
              <w:tblLook w:val="04A0" w:firstRow="1" w:lastRow="0" w:firstColumn="1" w:lastColumn="0" w:noHBand="0" w:noVBand="1"/>
            </w:tblPr>
            <w:tblGrid>
              <w:gridCol w:w="4731"/>
              <w:gridCol w:w="1659"/>
            </w:tblGrid>
            <w:tr w:rsidR="002A45E8" w:rsidRPr="002A45E8" w:rsidTr="002A45E8">
              <w:trPr>
                <w:trHeight w:val="264"/>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b/>
                    </w:rPr>
                    <w:t xml:space="preserve">Assessment criteria </w:t>
                  </w:r>
                </w:p>
              </w:tc>
              <w:tc>
                <w:tcPr>
                  <w:tcW w:w="165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b/>
                    </w:rPr>
                    <w:t xml:space="preserve">Weighting </w:t>
                  </w:r>
                </w:p>
              </w:tc>
            </w:tr>
            <w:tr w:rsidR="002A45E8" w:rsidRPr="002A45E8" w:rsidTr="002A45E8">
              <w:trPr>
                <w:trHeight w:val="262"/>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pStyle w:val="2"/>
                    <w:ind w:left="0"/>
                    <w:rPr>
                      <w:sz w:val="24"/>
                      <w:szCs w:val="24"/>
                      <w:lang w:val="en-GB"/>
                    </w:rPr>
                  </w:pPr>
                  <w:r w:rsidRPr="002A45E8">
                    <w:rPr>
                      <w:sz w:val="24"/>
                      <w:szCs w:val="24"/>
                      <w:lang w:val="en-GB"/>
                    </w:rPr>
                    <w:t>Task fulfilment (relevance, number of words, accuracy)</w:t>
                  </w:r>
                </w:p>
              </w:tc>
              <w:tc>
                <w:tcPr>
                  <w:tcW w:w="165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t>5%</w:t>
                  </w:r>
                </w:p>
                <w:p w:rsidR="002A45E8" w:rsidRPr="002A45E8" w:rsidRDefault="002A45E8" w:rsidP="002A45E8">
                  <w:r w:rsidRPr="002A45E8">
                    <w:t>(2%+1%+2%)</w:t>
                  </w:r>
                </w:p>
              </w:tc>
            </w:tr>
            <w:tr w:rsidR="002A45E8" w:rsidRPr="00C677BD" w:rsidTr="002A45E8">
              <w:trPr>
                <w:trHeight w:val="264"/>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Evidence of understanding and using the materials evaluation criteria</w:t>
                  </w:r>
                </w:p>
              </w:tc>
              <w:tc>
                <w:tcPr>
                  <w:tcW w:w="165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lang w:val="en-US"/>
                    </w:rPr>
                    <w:t>5%</w:t>
                  </w:r>
                </w:p>
              </w:tc>
            </w:tr>
            <w:tr w:rsidR="002A45E8" w:rsidRPr="00C677BD" w:rsidTr="002A45E8">
              <w:trPr>
                <w:trHeight w:val="264"/>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Total </w:t>
                  </w:r>
                </w:p>
              </w:tc>
              <w:tc>
                <w:tcPr>
                  <w:tcW w:w="1659"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10% </w:t>
                  </w:r>
                </w:p>
              </w:tc>
            </w:tr>
          </w:tbl>
          <w:p w:rsidR="002A45E8" w:rsidRPr="002A45E8" w:rsidRDefault="002A45E8" w:rsidP="002A45E8">
            <w:pPr>
              <w:rPr>
                <w:lang w:val="en-US"/>
              </w:rPr>
            </w:pPr>
            <w:r w:rsidRPr="002A45E8">
              <w:rPr>
                <w:lang w:val="en-US"/>
              </w:rPr>
              <w:t xml:space="preserve"> Item 3 </w:t>
            </w:r>
          </w:p>
          <w:p w:rsidR="002A45E8" w:rsidRPr="002A45E8" w:rsidRDefault="002A45E8" w:rsidP="002A45E8">
            <w:pPr>
              <w:ind w:left="2"/>
              <w:rPr>
                <w:lang w:val="en-US"/>
              </w:rPr>
            </w:pPr>
            <w:r w:rsidRPr="002A45E8">
              <w:rPr>
                <w:lang w:val="en"/>
              </w:rPr>
              <w:t xml:space="preserve">Individually correct and grade a </w:t>
            </w:r>
            <w:r w:rsidRPr="002A45E8">
              <w:rPr>
                <w:lang w:val="en-US"/>
              </w:rPr>
              <w:t xml:space="preserve">given piece of learner writing </w:t>
            </w:r>
            <w:r w:rsidRPr="002A45E8">
              <w:rPr>
                <w:lang w:val="en"/>
              </w:rPr>
              <w:t xml:space="preserve">using </w:t>
            </w:r>
            <w:r w:rsidRPr="002A45E8">
              <w:rPr>
                <w:shd w:val="clear" w:color="auto" w:fill="FFFFFF"/>
                <w:lang w:val="en-US"/>
              </w:rPr>
              <w:t xml:space="preserve">agreed criteria. </w:t>
            </w:r>
            <w:r w:rsidRPr="002A45E8">
              <w:rPr>
                <w:lang w:val="en-US"/>
              </w:rPr>
              <w:t xml:space="preserve">Submit the corrected paper and </w:t>
            </w:r>
            <w:r w:rsidRPr="002A45E8">
              <w:rPr>
                <w:color w:val="000000" w:themeColor="text1"/>
                <w:lang w:val="en-US"/>
              </w:rPr>
              <w:t>write a rationale</w:t>
            </w:r>
            <w:r w:rsidRPr="002A45E8">
              <w:rPr>
                <w:color w:val="ED7D31" w:themeColor="accent2"/>
                <w:lang w:val="en-US"/>
              </w:rPr>
              <w:t xml:space="preserve"> </w:t>
            </w:r>
            <w:r w:rsidRPr="002A45E8">
              <w:rPr>
                <w:lang w:val="en-US"/>
              </w:rPr>
              <w:t xml:space="preserve">(250-300 words), justifying your approach to the correction taken. </w:t>
            </w:r>
          </w:p>
          <w:tbl>
            <w:tblPr>
              <w:tblStyle w:val="TableGrid"/>
              <w:tblW w:w="6474" w:type="dxa"/>
              <w:tblInd w:w="5" w:type="dxa"/>
              <w:tblLayout w:type="fixed"/>
              <w:tblCellMar>
                <w:top w:w="7" w:type="dxa"/>
                <w:left w:w="106" w:type="dxa"/>
                <w:right w:w="115" w:type="dxa"/>
              </w:tblCellMar>
              <w:tblLook w:val="04A0" w:firstRow="1" w:lastRow="0" w:firstColumn="1" w:lastColumn="0" w:noHBand="0" w:noVBand="1"/>
            </w:tblPr>
            <w:tblGrid>
              <w:gridCol w:w="4306"/>
              <w:gridCol w:w="2168"/>
            </w:tblGrid>
            <w:tr w:rsidR="002A45E8" w:rsidRPr="002A45E8" w:rsidTr="002A45E8">
              <w:trPr>
                <w:trHeight w:val="264"/>
              </w:trPr>
              <w:tc>
                <w:tcPr>
                  <w:tcW w:w="4306"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pPr>
                  <w:r w:rsidRPr="002A45E8">
                    <w:rPr>
                      <w:lang w:val="en-US"/>
                    </w:rPr>
                    <w:t xml:space="preserve"> </w:t>
                  </w:r>
                  <w:r w:rsidRPr="002A45E8">
                    <w:rPr>
                      <w:b/>
                    </w:rPr>
                    <w:t>Assessment criteria</w:t>
                  </w:r>
                  <w:r w:rsidRPr="002A45E8">
                    <w:t xml:space="preserve"> </w:t>
                  </w:r>
                </w:p>
              </w:tc>
              <w:tc>
                <w:tcPr>
                  <w:tcW w:w="216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b/>
                    </w:rPr>
                    <w:t xml:space="preserve">Weighting </w:t>
                  </w:r>
                </w:p>
              </w:tc>
            </w:tr>
            <w:tr w:rsidR="002A45E8" w:rsidRPr="002A45E8" w:rsidTr="002A45E8">
              <w:trPr>
                <w:trHeight w:val="262"/>
              </w:trPr>
              <w:tc>
                <w:tcPr>
                  <w:tcW w:w="4306"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uppressAutoHyphens/>
                    <w:rPr>
                      <w:lang w:val="en-US"/>
                    </w:rPr>
                  </w:pPr>
                  <w:r w:rsidRPr="002A45E8">
                    <w:rPr>
                      <w:lang w:val="en-US"/>
                    </w:rPr>
                    <w:t>Task fulfilment (relevance, all components presented, number of words, accuracy)</w:t>
                  </w:r>
                </w:p>
              </w:tc>
              <w:tc>
                <w:tcPr>
                  <w:tcW w:w="216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uppressAutoHyphens/>
                  </w:pPr>
                  <w:r w:rsidRPr="002A45E8">
                    <w:t>5%</w:t>
                  </w:r>
                </w:p>
                <w:p w:rsidR="002A45E8" w:rsidRPr="002A45E8" w:rsidRDefault="002A45E8" w:rsidP="002A45E8">
                  <w:pPr>
                    <w:suppressAutoHyphens/>
                  </w:pPr>
                  <w:r w:rsidRPr="002A45E8">
                    <w:t>(1%+1%+1%+2%)</w:t>
                  </w:r>
                </w:p>
              </w:tc>
            </w:tr>
            <w:tr w:rsidR="002A45E8" w:rsidRPr="00C677BD" w:rsidTr="002A45E8">
              <w:trPr>
                <w:trHeight w:val="168"/>
              </w:trPr>
              <w:tc>
                <w:tcPr>
                  <w:tcW w:w="4306"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uppressAutoHyphens/>
                    <w:rPr>
                      <w:lang w:val="en-US"/>
                    </w:rPr>
                  </w:pPr>
                  <w:r w:rsidRPr="002A45E8">
                    <w:rPr>
                      <w:lang w:val="en-US"/>
                    </w:rPr>
                    <w:t>Evidence of the ability to identify errors and to apply principles underlying your approach to error correction</w:t>
                  </w:r>
                </w:p>
              </w:tc>
              <w:tc>
                <w:tcPr>
                  <w:tcW w:w="216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uppressAutoHyphens/>
                    <w:rPr>
                      <w:lang w:val="en-US"/>
                    </w:rPr>
                  </w:pPr>
                  <w:r w:rsidRPr="002A45E8">
                    <w:rPr>
                      <w:lang w:val="en-US"/>
                    </w:rPr>
                    <w:t>5%</w:t>
                  </w:r>
                </w:p>
                <w:p w:rsidR="002A45E8" w:rsidRPr="002A45E8" w:rsidRDefault="002A45E8" w:rsidP="002A45E8">
                  <w:pPr>
                    <w:suppressAutoHyphens/>
                    <w:rPr>
                      <w:lang w:val="en-US"/>
                    </w:rPr>
                  </w:pPr>
                  <w:r w:rsidRPr="002A45E8">
                    <w:rPr>
                      <w:lang w:val="en-US"/>
                    </w:rPr>
                    <w:t>(2%+3%)</w:t>
                  </w:r>
                </w:p>
              </w:tc>
            </w:tr>
            <w:tr w:rsidR="002A45E8" w:rsidRPr="00C677BD" w:rsidTr="002A45E8">
              <w:trPr>
                <w:trHeight w:val="264"/>
              </w:trPr>
              <w:tc>
                <w:tcPr>
                  <w:tcW w:w="4306"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ind w:left="2"/>
                    <w:rPr>
                      <w:lang w:val="en-US"/>
                    </w:rPr>
                  </w:pPr>
                  <w:r w:rsidRPr="002A45E8">
                    <w:rPr>
                      <w:b/>
                      <w:lang w:val="en-US"/>
                    </w:rPr>
                    <w:t xml:space="preserve">Total </w:t>
                  </w:r>
                </w:p>
              </w:tc>
              <w:tc>
                <w:tcPr>
                  <w:tcW w:w="216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10% </w:t>
                  </w:r>
                </w:p>
              </w:tc>
            </w:tr>
          </w:tbl>
          <w:p w:rsidR="002A45E8" w:rsidRPr="002A45E8" w:rsidRDefault="002A45E8" w:rsidP="002A45E8">
            <w:pPr>
              <w:rPr>
                <w:lang w:val="en-US"/>
              </w:rPr>
            </w:pPr>
            <w:r w:rsidRPr="002A45E8">
              <w:rPr>
                <w:lang w:val="en-US"/>
              </w:rPr>
              <w:t xml:space="preserve">Item 4 </w:t>
            </w:r>
          </w:p>
          <w:p w:rsidR="002A45E8" w:rsidRPr="002A45E8" w:rsidRDefault="002A45E8" w:rsidP="002A45E8">
            <w:pPr>
              <w:spacing w:line="286" w:lineRule="atLeast"/>
              <w:rPr>
                <w:lang w:val="en-US"/>
              </w:rPr>
            </w:pPr>
            <w:r w:rsidRPr="002A45E8">
              <w:rPr>
                <w:lang w:val="en-US"/>
              </w:rPr>
              <w:t>Write a reflective account (350-400 words) with evidence of your progress throughout this module and your development as a future teacher.</w:t>
            </w:r>
          </w:p>
          <w:p w:rsidR="002A45E8" w:rsidRPr="002A45E8" w:rsidRDefault="002A45E8" w:rsidP="002A45E8">
            <w:pPr>
              <w:tabs>
                <w:tab w:val="left" w:pos="0"/>
              </w:tabs>
              <w:contextualSpacing/>
              <w:rPr>
                <w:lang w:val="en-US"/>
              </w:rPr>
            </w:pPr>
            <w:r w:rsidRPr="002A45E8">
              <w:rPr>
                <w:lang w:val="en-US"/>
              </w:rPr>
              <w:t>Account for your ability to:</w:t>
            </w:r>
          </w:p>
          <w:p w:rsidR="002A45E8" w:rsidRPr="002A45E8" w:rsidRDefault="002A45E8" w:rsidP="002A45E8">
            <w:pPr>
              <w:pStyle w:val="a5"/>
              <w:numPr>
                <w:ilvl w:val="0"/>
                <w:numId w:val="37"/>
              </w:numPr>
              <w:rPr>
                <w:lang w:val="en-US"/>
              </w:rPr>
            </w:pPr>
            <w:r w:rsidRPr="002A45E8">
              <w:rPr>
                <w:lang w:val="en-US"/>
              </w:rPr>
              <w:t xml:space="preserve">design a lesson plan for use with a specific group of learners </w:t>
            </w:r>
          </w:p>
          <w:p w:rsidR="002A45E8" w:rsidRPr="002A45E8" w:rsidRDefault="002A45E8" w:rsidP="002A45E8">
            <w:pPr>
              <w:pStyle w:val="a5"/>
              <w:numPr>
                <w:ilvl w:val="0"/>
                <w:numId w:val="37"/>
              </w:numPr>
              <w:rPr>
                <w:lang w:val="en-US"/>
              </w:rPr>
            </w:pPr>
            <w:r w:rsidRPr="002A45E8">
              <w:rPr>
                <w:lang w:val="en-US"/>
              </w:rPr>
              <w:lastRenderedPageBreak/>
              <w:t xml:space="preserve">apply a set of criteria for evaluating coursebooks and materials for a specific learning/teaching context </w:t>
            </w:r>
          </w:p>
          <w:p w:rsidR="002A45E8" w:rsidRPr="002A45E8" w:rsidRDefault="002A45E8" w:rsidP="002A45E8">
            <w:pPr>
              <w:pStyle w:val="a5"/>
              <w:numPr>
                <w:ilvl w:val="0"/>
                <w:numId w:val="37"/>
              </w:numPr>
              <w:rPr>
                <w:lang w:val="en-US"/>
              </w:rPr>
            </w:pPr>
            <w:proofErr w:type="gramStart"/>
            <w:r w:rsidRPr="002A45E8">
              <w:rPr>
                <w:bCs/>
                <w:lang w:val="en-US"/>
              </w:rPr>
              <w:t>identify</w:t>
            </w:r>
            <w:proofErr w:type="gramEnd"/>
            <w:r w:rsidRPr="002A45E8">
              <w:rPr>
                <w:bCs/>
                <w:lang w:val="en-US"/>
              </w:rPr>
              <w:t xml:space="preserve"> different types of errors in learners’ spoken and written language and deal with them </w:t>
            </w:r>
            <w:r w:rsidRPr="002A45E8">
              <w:rPr>
                <w:lang w:val="en-US"/>
              </w:rPr>
              <w:t>appropriately.</w:t>
            </w:r>
          </w:p>
          <w:tbl>
            <w:tblPr>
              <w:tblStyle w:val="TableGrid"/>
              <w:tblW w:w="6389" w:type="dxa"/>
              <w:tblInd w:w="5" w:type="dxa"/>
              <w:tblLayout w:type="fixed"/>
              <w:tblCellMar>
                <w:top w:w="7" w:type="dxa"/>
                <w:left w:w="108" w:type="dxa"/>
                <w:right w:w="115" w:type="dxa"/>
              </w:tblCellMar>
              <w:tblLook w:val="04A0" w:firstRow="1" w:lastRow="0" w:firstColumn="1" w:lastColumn="0" w:noHBand="0" w:noVBand="1"/>
            </w:tblPr>
            <w:tblGrid>
              <w:gridCol w:w="4731"/>
              <w:gridCol w:w="1658"/>
            </w:tblGrid>
            <w:tr w:rsidR="002A45E8" w:rsidRPr="002A45E8" w:rsidTr="002A45E8">
              <w:trPr>
                <w:trHeight w:val="262"/>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b/>
                    </w:rPr>
                    <w:t xml:space="preserve">Assessment criteria </w:t>
                  </w:r>
                </w:p>
              </w:tc>
              <w:tc>
                <w:tcPr>
                  <w:tcW w:w="165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r w:rsidRPr="002A45E8">
                    <w:rPr>
                      <w:b/>
                    </w:rPr>
                    <w:t xml:space="preserve">Weighting </w:t>
                  </w:r>
                </w:p>
              </w:tc>
            </w:tr>
            <w:tr w:rsidR="002A45E8" w:rsidRPr="002A45E8" w:rsidTr="002A45E8">
              <w:trPr>
                <w:trHeight w:val="264"/>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uppressAutoHyphens/>
                    <w:rPr>
                      <w:lang w:val="en-US"/>
                    </w:rPr>
                  </w:pPr>
                  <w:r w:rsidRPr="002A45E8">
                    <w:rPr>
                      <w:lang w:val="en-US"/>
                    </w:rPr>
                    <w:t>Task fulfilment (relevance, all points covered, number of words, accuracy)</w:t>
                  </w:r>
                </w:p>
              </w:tc>
              <w:tc>
                <w:tcPr>
                  <w:tcW w:w="165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uppressAutoHyphens/>
                  </w:pPr>
                  <w:r w:rsidRPr="002A45E8">
                    <w:t>5%</w:t>
                  </w:r>
                </w:p>
                <w:p w:rsidR="002A45E8" w:rsidRPr="002A45E8" w:rsidRDefault="002A45E8" w:rsidP="002A45E8">
                  <w:pPr>
                    <w:suppressAutoHyphens/>
                  </w:pPr>
                  <w:r w:rsidRPr="002A45E8">
                    <w:t>(1%+1%+1%+2%)</w:t>
                  </w:r>
                </w:p>
              </w:tc>
            </w:tr>
            <w:tr w:rsidR="002A45E8" w:rsidRPr="00C677BD" w:rsidTr="002A45E8">
              <w:trPr>
                <w:trHeight w:val="255"/>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uppressAutoHyphens/>
                    <w:rPr>
                      <w:lang w:val="en-US"/>
                    </w:rPr>
                  </w:pPr>
                  <w:r w:rsidRPr="002A45E8">
                    <w:rPr>
                      <w:lang w:val="en-US"/>
                    </w:rPr>
                    <w:t>Evidence of the ability to reflect critically on learning in the module</w:t>
                  </w:r>
                </w:p>
              </w:tc>
              <w:tc>
                <w:tcPr>
                  <w:tcW w:w="165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uppressAutoHyphens/>
                    <w:rPr>
                      <w:lang w:val="en-US"/>
                    </w:rPr>
                  </w:pPr>
                  <w:r w:rsidRPr="002A45E8">
                    <w:rPr>
                      <w:lang w:val="en-US"/>
                    </w:rPr>
                    <w:t>5%</w:t>
                  </w:r>
                </w:p>
              </w:tc>
            </w:tr>
            <w:tr w:rsidR="002A45E8" w:rsidRPr="00C677BD" w:rsidTr="002A45E8">
              <w:trPr>
                <w:trHeight w:val="264"/>
              </w:trPr>
              <w:tc>
                <w:tcPr>
                  <w:tcW w:w="4731"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Total </w:t>
                  </w:r>
                </w:p>
              </w:tc>
              <w:tc>
                <w:tcPr>
                  <w:tcW w:w="1658"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rPr>
                      <w:lang w:val="en-US"/>
                    </w:rPr>
                  </w:pPr>
                  <w:r w:rsidRPr="002A45E8">
                    <w:rPr>
                      <w:b/>
                      <w:lang w:val="en-US"/>
                    </w:rPr>
                    <w:t xml:space="preserve">10% </w:t>
                  </w:r>
                </w:p>
              </w:tc>
            </w:tr>
          </w:tbl>
          <w:p w:rsidR="002A45E8" w:rsidRPr="002A45E8" w:rsidRDefault="002A45E8" w:rsidP="002A45E8">
            <w:pPr>
              <w:rPr>
                <w:b/>
                <w:lang w:val="en-US"/>
              </w:rPr>
            </w:pPr>
            <w:r w:rsidRPr="002A45E8">
              <w:rPr>
                <w:lang w:val="en-US"/>
              </w:rPr>
              <w:t xml:space="preserve"> </w:t>
            </w:r>
            <w:r w:rsidRPr="002A45E8">
              <w:rPr>
                <w:b/>
              </w:rPr>
              <w:t>Розподіл</w:t>
            </w:r>
            <w:r w:rsidRPr="002A45E8">
              <w:rPr>
                <w:b/>
                <w:lang w:val="en-US"/>
              </w:rPr>
              <w:t xml:space="preserve"> </w:t>
            </w:r>
            <w:r w:rsidRPr="002A45E8">
              <w:rPr>
                <w:b/>
              </w:rPr>
              <w:t>балів</w:t>
            </w:r>
            <w:r w:rsidRPr="002A45E8">
              <w:rPr>
                <w:b/>
                <w:lang w:val="en-US"/>
              </w:rPr>
              <w:t xml:space="preserve">, </w:t>
            </w:r>
            <w:r w:rsidRPr="002A45E8">
              <w:rPr>
                <w:b/>
              </w:rPr>
              <w:t>які</w:t>
            </w:r>
            <w:r w:rsidRPr="002A45E8">
              <w:rPr>
                <w:b/>
                <w:lang w:val="en-US"/>
              </w:rPr>
              <w:t xml:space="preserve"> </w:t>
            </w:r>
            <w:r w:rsidRPr="002A45E8">
              <w:rPr>
                <w:b/>
              </w:rPr>
              <w:t>отримують</w:t>
            </w:r>
            <w:r w:rsidRPr="002A45E8">
              <w:rPr>
                <w:b/>
                <w:lang w:val="en-US"/>
              </w:rPr>
              <w:t xml:space="preserve"> </w:t>
            </w:r>
            <w:r w:rsidRPr="002A45E8">
              <w:rPr>
                <w:b/>
              </w:rPr>
              <w:t>студенти</w:t>
            </w:r>
          </w:p>
          <w:p w:rsidR="002A45E8" w:rsidRPr="002A45E8" w:rsidRDefault="002A45E8" w:rsidP="002A45E8">
            <w:r w:rsidRPr="002A45E8">
              <w:t>Змістовий модуль 4: форма контролю – залік</w:t>
            </w:r>
          </w:p>
          <w:tbl>
            <w:tblPr>
              <w:tblW w:w="6437" w:type="dxa"/>
              <w:tblLayout w:type="fixed"/>
              <w:tblLook w:val="0000" w:firstRow="0" w:lastRow="0" w:firstColumn="0" w:lastColumn="0" w:noHBand="0" w:noVBand="0"/>
            </w:tblPr>
            <w:tblGrid>
              <w:gridCol w:w="1589"/>
              <w:gridCol w:w="1275"/>
              <w:gridCol w:w="1276"/>
              <w:gridCol w:w="1305"/>
              <w:gridCol w:w="992"/>
            </w:tblGrid>
            <w:tr w:rsidR="002A45E8" w:rsidRPr="002A45E8" w:rsidTr="002A45E8">
              <w:trPr>
                <w:trHeight w:val="121"/>
              </w:trPr>
              <w:tc>
                <w:tcPr>
                  <w:tcW w:w="1589"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Контроль</w:t>
                  </w:r>
                </w:p>
              </w:tc>
              <w:tc>
                <w:tcPr>
                  <w:tcW w:w="1275"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Аудитор-н</w:t>
                  </w:r>
                  <w:r w:rsidRPr="002A45E8">
                    <w:rPr>
                      <w:lang w:val="en-US"/>
                    </w:rPr>
                    <w:t>a</w:t>
                  </w:r>
                  <w:r w:rsidRPr="002A45E8">
                    <w:t xml:space="preserve"> робота</w:t>
                  </w:r>
                </w:p>
              </w:tc>
              <w:tc>
                <w:tcPr>
                  <w:tcW w:w="1276"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Самостій-на</w:t>
                  </w:r>
                </w:p>
                <w:p w:rsidR="002A45E8" w:rsidRPr="002A45E8" w:rsidRDefault="002A45E8" w:rsidP="002A45E8">
                  <w:pPr>
                    <w:snapToGrid w:val="0"/>
                    <w:jc w:val="center"/>
                  </w:pPr>
                  <w:r w:rsidRPr="002A45E8">
                    <w:t xml:space="preserve">робота </w:t>
                  </w:r>
                </w:p>
              </w:tc>
              <w:tc>
                <w:tcPr>
                  <w:tcW w:w="1305"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pPr>
                  <w:r w:rsidRPr="002A45E8">
                    <w:t>Підсумко</w:t>
                  </w:r>
                  <w:r w:rsidRPr="00400B04">
                    <w:t>-</w:t>
                  </w:r>
                  <w:r w:rsidRPr="002A45E8">
                    <w:t>ва контр</w:t>
                  </w:r>
                  <w:r w:rsidRPr="00400B04">
                    <w:t xml:space="preserve">. </w:t>
                  </w:r>
                  <w:r w:rsidRPr="002A45E8">
                    <w:t>робота</w:t>
                  </w:r>
                </w:p>
              </w:tc>
              <w:tc>
                <w:tcPr>
                  <w:tcW w:w="99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Всього</w:t>
                  </w:r>
                </w:p>
              </w:tc>
            </w:tr>
            <w:tr w:rsidR="002A45E8" w:rsidRPr="002A45E8" w:rsidTr="002A45E8">
              <w:tc>
                <w:tcPr>
                  <w:tcW w:w="1589"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Ваговий коефійієнт</w:t>
                  </w:r>
                </w:p>
              </w:tc>
              <w:tc>
                <w:tcPr>
                  <w:tcW w:w="1275"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6</w:t>
                  </w:r>
                </w:p>
              </w:tc>
              <w:tc>
                <w:tcPr>
                  <w:tcW w:w="1276"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4</w:t>
                  </w:r>
                </w:p>
              </w:tc>
              <w:tc>
                <w:tcPr>
                  <w:tcW w:w="1305"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10</w:t>
                  </w:r>
                </w:p>
              </w:tc>
              <w:tc>
                <w:tcPr>
                  <w:tcW w:w="99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p>
              </w:tc>
            </w:tr>
            <w:tr w:rsidR="002A45E8" w:rsidRPr="002A45E8" w:rsidTr="002A45E8">
              <w:tc>
                <w:tcPr>
                  <w:tcW w:w="1589"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Максимальна к-ть балів</w:t>
                  </w:r>
                </w:p>
              </w:tc>
              <w:tc>
                <w:tcPr>
                  <w:tcW w:w="1275"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30</w:t>
                  </w:r>
                </w:p>
              </w:tc>
              <w:tc>
                <w:tcPr>
                  <w:tcW w:w="1276"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20</w:t>
                  </w:r>
                </w:p>
              </w:tc>
              <w:tc>
                <w:tcPr>
                  <w:tcW w:w="1305"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50</w:t>
                  </w:r>
                </w:p>
              </w:tc>
              <w:tc>
                <w:tcPr>
                  <w:tcW w:w="99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100</w:t>
                  </w:r>
                </w:p>
              </w:tc>
            </w:tr>
            <w:tr w:rsidR="002A45E8" w:rsidRPr="002A45E8" w:rsidTr="002A45E8">
              <w:trPr>
                <w:trHeight w:val="1111"/>
              </w:trPr>
              <w:tc>
                <w:tcPr>
                  <w:tcW w:w="1589"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p>
              </w:tc>
              <w:tc>
                <w:tcPr>
                  <w:tcW w:w="1275" w:type="dxa"/>
                  <w:tcBorders>
                    <w:top w:val="single" w:sz="4" w:space="0" w:color="000000"/>
                    <w:left w:val="single" w:sz="4" w:space="0" w:color="000000"/>
                    <w:bottom w:val="single" w:sz="4" w:space="0" w:color="000000"/>
                  </w:tcBorders>
                </w:tcPr>
                <w:p w:rsidR="002A45E8" w:rsidRPr="002A45E8" w:rsidRDefault="002A45E8" w:rsidP="002A45E8">
                  <w:pPr>
                    <w:snapToGrid w:val="0"/>
                    <w:jc w:val="center"/>
                  </w:pPr>
                  <w:r w:rsidRPr="002A45E8">
                    <w:t>„5” – 30</w:t>
                  </w:r>
                </w:p>
                <w:p w:rsidR="002A45E8" w:rsidRPr="002A45E8" w:rsidRDefault="002A45E8" w:rsidP="002A45E8">
                  <w:pPr>
                    <w:jc w:val="center"/>
                  </w:pPr>
                  <w:r w:rsidRPr="002A45E8">
                    <w:t>„4” – 24</w:t>
                  </w:r>
                </w:p>
                <w:p w:rsidR="002A45E8" w:rsidRPr="002A45E8" w:rsidRDefault="002A45E8" w:rsidP="002A45E8">
                  <w:pPr>
                    <w:jc w:val="center"/>
                  </w:pPr>
                  <w:r w:rsidRPr="002A45E8">
                    <w:t>„3” – 18</w:t>
                  </w:r>
                </w:p>
                <w:p w:rsidR="002A45E8" w:rsidRPr="002A45E8" w:rsidRDefault="002A45E8" w:rsidP="002A45E8">
                  <w:pPr>
                    <w:jc w:val="center"/>
                  </w:pPr>
                  <w:r w:rsidRPr="002A45E8">
                    <w:t>„2” – 12</w:t>
                  </w:r>
                </w:p>
              </w:tc>
              <w:tc>
                <w:tcPr>
                  <w:tcW w:w="1276"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„5” – 20</w:t>
                  </w:r>
                </w:p>
                <w:p w:rsidR="002A45E8" w:rsidRPr="002A45E8" w:rsidRDefault="002A45E8" w:rsidP="002A45E8">
                  <w:pPr>
                    <w:jc w:val="center"/>
                  </w:pPr>
                  <w:r w:rsidRPr="002A45E8">
                    <w:t>„4” – 16</w:t>
                  </w:r>
                </w:p>
                <w:p w:rsidR="002A45E8" w:rsidRPr="002A45E8" w:rsidRDefault="002A45E8" w:rsidP="002A45E8">
                  <w:pPr>
                    <w:jc w:val="center"/>
                    <w:rPr>
                      <w:lang w:val="uk-UA"/>
                    </w:rPr>
                  </w:pPr>
                  <w:r w:rsidRPr="002A45E8">
                    <w:t>„3” – 12</w:t>
                  </w:r>
                </w:p>
                <w:p w:rsidR="002A45E8" w:rsidRPr="002A45E8" w:rsidRDefault="002A45E8" w:rsidP="002A45E8">
                  <w:pPr>
                    <w:tabs>
                      <w:tab w:val="left" w:pos="34"/>
                    </w:tabs>
                  </w:pPr>
                  <w:r w:rsidRPr="002A45E8">
                    <w:t xml:space="preserve">  „2” – 8</w:t>
                  </w:r>
                </w:p>
              </w:tc>
              <w:tc>
                <w:tcPr>
                  <w:tcW w:w="1305"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r w:rsidRPr="002A45E8">
                    <w:t>„5” – 50</w:t>
                  </w:r>
                </w:p>
                <w:p w:rsidR="002A45E8" w:rsidRPr="002A45E8" w:rsidRDefault="002A45E8" w:rsidP="002A45E8">
                  <w:pPr>
                    <w:jc w:val="center"/>
                  </w:pPr>
                  <w:r w:rsidRPr="002A45E8">
                    <w:t>„4” – 40</w:t>
                  </w:r>
                </w:p>
                <w:p w:rsidR="002A45E8" w:rsidRPr="002A45E8" w:rsidRDefault="002A45E8" w:rsidP="002A45E8">
                  <w:pPr>
                    <w:jc w:val="center"/>
                  </w:pPr>
                  <w:r w:rsidRPr="002A45E8">
                    <w:t>„3” – 30</w:t>
                  </w:r>
                </w:p>
                <w:p w:rsidR="002A45E8" w:rsidRPr="002A45E8" w:rsidRDefault="002A45E8" w:rsidP="002A45E8">
                  <w:pPr>
                    <w:jc w:val="center"/>
                  </w:pPr>
                  <w:r w:rsidRPr="002A45E8">
                    <w:t>„2” – 20</w:t>
                  </w:r>
                </w:p>
              </w:tc>
              <w:tc>
                <w:tcPr>
                  <w:tcW w:w="992" w:type="dxa"/>
                  <w:tcBorders>
                    <w:top w:val="single" w:sz="4" w:space="0" w:color="000000"/>
                    <w:left w:val="single" w:sz="4" w:space="0" w:color="000000"/>
                    <w:bottom w:val="single" w:sz="4" w:space="0" w:color="000000"/>
                    <w:right w:val="single" w:sz="4" w:space="0" w:color="000000"/>
                  </w:tcBorders>
                </w:tcPr>
                <w:p w:rsidR="002A45E8" w:rsidRPr="002A45E8" w:rsidRDefault="002A45E8" w:rsidP="002A45E8">
                  <w:pPr>
                    <w:snapToGrid w:val="0"/>
                    <w:jc w:val="center"/>
                  </w:pPr>
                </w:p>
              </w:tc>
            </w:tr>
          </w:tbl>
          <w:p w:rsidR="00400B04" w:rsidRPr="00932402" w:rsidRDefault="00400B04" w:rsidP="00400B04">
            <w:pPr>
              <w:rPr>
                <w:lang w:val="uk-UA" w:eastAsia="uk-UA"/>
              </w:rPr>
            </w:pPr>
            <w:r>
              <w:rPr>
                <w:b/>
                <w:bCs/>
                <w:color w:val="000000"/>
                <w:lang w:val="uk-UA" w:eastAsia="uk-UA"/>
              </w:rPr>
              <w:t>Оцінювання змістового модуля 5</w:t>
            </w:r>
          </w:p>
          <w:p w:rsidR="00400B04" w:rsidRPr="00932402" w:rsidRDefault="00400B04" w:rsidP="00400B04">
            <w:pPr>
              <w:rPr>
                <w:color w:val="000000"/>
                <w:lang w:val="uk-UA" w:eastAsia="uk-UA"/>
              </w:rPr>
            </w:pPr>
            <w:r w:rsidRPr="00932402">
              <w:rPr>
                <w:color w:val="000000"/>
                <w:lang w:val="uk-UA" w:eastAsia="uk-UA"/>
              </w:rPr>
              <w:t>Оцінювання в цьому модулі складається з трьох компонентів:</w:t>
            </w:r>
          </w:p>
          <w:p w:rsidR="00400B04" w:rsidRPr="00932402" w:rsidRDefault="00400B04" w:rsidP="00400B04">
            <w:pPr>
              <w:pStyle w:val="a5"/>
              <w:numPr>
                <w:ilvl w:val="0"/>
                <w:numId w:val="12"/>
              </w:numPr>
              <w:ind w:left="318" w:hanging="284"/>
              <w:rPr>
                <w:lang w:eastAsia="uk-UA"/>
              </w:rPr>
            </w:pPr>
            <w:r>
              <w:rPr>
                <w:color w:val="000000"/>
                <w:lang w:eastAsia="uk-UA"/>
              </w:rPr>
              <w:t>Аудиторна робота (30</w:t>
            </w:r>
            <w:r w:rsidRPr="00932402">
              <w:rPr>
                <w:color w:val="000000"/>
                <w:lang w:eastAsia="uk-UA"/>
              </w:rPr>
              <w:t xml:space="preserve"> % від загальної кількості балів за модуль).</w:t>
            </w:r>
          </w:p>
          <w:p w:rsidR="00400B04" w:rsidRPr="00932402" w:rsidRDefault="00400B04" w:rsidP="00400B04">
            <w:pPr>
              <w:pStyle w:val="a5"/>
              <w:numPr>
                <w:ilvl w:val="0"/>
                <w:numId w:val="12"/>
              </w:numPr>
              <w:ind w:left="318" w:hanging="284"/>
              <w:rPr>
                <w:lang w:eastAsia="uk-UA"/>
              </w:rPr>
            </w:pPr>
            <w:r w:rsidRPr="00932402">
              <w:rPr>
                <w:color w:val="000000"/>
                <w:lang w:eastAsia="uk-UA"/>
              </w:rPr>
              <w:t xml:space="preserve">Перевірка розуміння матеріалу, який виносився на самостійну роботу, у формі тесту формату «множинний вибір» </w:t>
            </w:r>
            <w:r>
              <w:rPr>
                <w:color w:val="000000"/>
                <w:lang w:eastAsia="uk-UA"/>
              </w:rPr>
              <w:t>(1</w:t>
            </w:r>
            <w:r w:rsidRPr="00932402">
              <w:rPr>
                <w:color w:val="000000"/>
                <w:lang w:eastAsia="uk-UA"/>
              </w:rPr>
              <w:t>0% від загальної кількості балів за модуль).</w:t>
            </w:r>
          </w:p>
          <w:p w:rsidR="00400B04" w:rsidRPr="00932402" w:rsidRDefault="00400B04" w:rsidP="00400B04">
            <w:pPr>
              <w:pStyle w:val="a5"/>
              <w:numPr>
                <w:ilvl w:val="0"/>
                <w:numId w:val="12"/>
              </w:numPr>
              <w:ind w:left="318" w:hanging="284"/>
              <w:rPr>
                <w:lang w:eastAsia="uk-UA"/>
              </w:rPr>
            </w:pPr>
            <w:r w:rsidRPr="00932402">
              <w:rPr>
                <w:color w:val="000000"/>
                <w:lang w:eastAsia="uk-UA"/>
              </w:rPr>
              <w:t>Підсумкова контрольна робота у вигляді п</w:t>
            </w:r>
            <w:r>
              <w:rPr>
                <w:color w:val="000000"/>
                <w:lang w:eastAsia="uk-UA"/>
              </w:rPr>
              <w:t xml:space="preserve">ортфоліо з </w:t>
            </w:r>
            <w:r>
              <w:rPr>
                <w:color w:val="000000"/>
                <w:lang w:val="uk-UA" w:eastAsia="uk-UA"/>
              </w:rPr>
              <w:t>чотирьох</w:t>
            </w:r>
            <w:r>
              <w:rPr>
                <w:color w:val="000000"/>
                <w:lang w:eastAsia="uk-UA"/>
              </w:rPr>
              <w:t xml:space="preserve"> завдань (60</w:t>
            </w:r>
            <w:r w:rsidRPr="00932402">
              <w:rPr>
                <w:color w:val="000000"/>
                <w:lang w:eastAsia="uk-UA"/>
              </w:rPr>
              <w:t xml:space="preserve">% від загальної кількості балів за модуль). Портфоліо має бути надрукованим та поданим в установлений термін на електронному чи паперовому носії. </w:t>
            </w:r>
          </w:p>
          <w:p w:rsidR="00400B04" w:rsidRPr="00932402" w:rsidRDefault="00400B04" w:rsidP="00400B04">
            <w:pPr>
              <w:rPr>
                <w:b/>
                <w:lang w:val="en-US" w:eastAsia="uk-UA"/>
              </w:rPr>
            </w:pPr>
            <w:r w:rsidRPr="00932402">
              <w:rPr>
                <w:b/>
                <w:lang w:eastAsia="uk-UA"/>
              </w:rPr>
              <w:t>Завдання</w:t>
            </w:r>
            <w:r w:rsidRPr="00932402">
              <w:rPr>
                <w:b/>
                <w:lang w:val="en-US" w:eastAsia="uk-UA"/>
              </w:rPr>
              <w:t xml:space="preserve"> </w:t>
            </w:r>
            <w:r w:rsidRPr="00932402">
              <w:rPr>
                <w:b/>
                <w:lang w:eastAsia="uk-UA"/>
              </w:rPr>
              <w:t>перевірки</w:t>
            </w:r>
            <w:r w:rsidRPr="00932402">
              <w:rPr>
                <w:b/>
                <w:lang w:val="en-US" w:eastAsia="uk-UA"/>
              </w:rPr>
              <w:t xml:space="preserve"> </w:t>
            </w:r>
            <w:r w:rsidRPr="00932402">
              <w:rPr>
                <w:b/>
                <w:lang w:eastAsia="uk-UA"/>
              </w:rPr>
              <w:t>самостійної</w:t>
            </w:r>
            <w:r w:rsidRPr="00932402">
              <w:rPr>
                <w:b/>
                <w:lang w:val="en-US" w:eastAsia="uk-UA"/>
              </w:rPr>
              <w:t xml:space="preserve"> </w:t>
            </w:r>
            <w:r w:rsidRPr="00932402">
              <w:rPr>
                <w:b/>
                <w:lang w:eastAsia="uk-UA"/>
              </w:rPr>
              <w:t>роботи</w:t>
            </w:r>
          </w:p>
          <w:p w:rsidR="00400B04" w:rsidRDefault="00400B04" w:rsidP="00400B04">
            <w:pPr>
              <w:rPr>
                <w:color w:val="000000"/>
                <w:lang w:val="en-US" w:eastAsia="uk-UA"/>
              </w:rPr>
            </w:pPr>
            <w:r w:rsidRPr="0047103B">
              <w:rPr>
                <w:color w:val="000000"/>
                <w:lang w:val="en-US" w:eastAsia="uk-UA"/>
              </w:rPr>
              <w:t xml:space="preserve">Individually, do the test (20 items) to check </w:t>
            </w:r>
            <w:r>
              <w:rPr>
                <w:color w:val="000000"/>
                <w:lang w:val="en-US" w:eastAsia="uk-UA"/>
              </w:rPr>
              <w:t>your understanding after units 5.1–5</w:t>
            </w:r>
            <w:r w:rsidRPr="0047103B">
              <w:rPr>
                <w:color w:val="000000"/>
                <w:lang w:val="en-US" w:eastAsia="uk-UA"/>
              </w:rPr>
              <w:t>.</w:t>
            </w:r>
            <w:r>
              <w:rPr>
                <w:color w:val="000000"/>
                <w:lang w:val="uk-UA" w:eastAsia="uk-UA"/>
              </w:rPr>
              <w:t>4</w:t>
            </w:r>
            <w:r>
              <w:rPr>
                <w:color w:val="000000"/>
                <w:lang w:val="en-US" w:eastAsia="uk-UA"/>
              </w:rPr>
              <w:t xml:space="preserve"> (1</w:t>
            </w:r>
            <w:r w:rsidRPr="0047103B">
              <w:rPr>
                <w:color w:val="000000"/>
                <w:lang w:val="en-US" w:eastAsia="uk-UA"/>
              </w:rPr>
              <w:t>0% of total for the module).</w:t>
            </w:r>
          </w:p>
          <w:p w:rsidR="00400B04" w:rsidRPr="00932402" w:rsidRDefault="00400B04" w:rsidP="00400B04">
            <w:pPr>
              <w:rPr>
                <w:b/>
                <w:lang w:val="en-US" w:eastAsia="uk-UA"/>
              </w:rPr>
            </w:pPr>
            <w:r w:rsidRPr="00932402">
              <w:rPr>
                <w:b/>
                <w:lang w:eastAsia="uk-UA"/>
              </w:rPr>
              <w:t>Завдання</w:t>
            </w:r>
            <w:r w:rsidRPr="00932402">
              <w:rPr>
                <w:b/>
                <w:lang w:val="en-US" w:eastAsia="uk-UA"/>
              </w:rPr>
              <w:t xml:space="preserve"> </w:t>
            </w:r>
            <w:r>
              <w:rPr>
                <w:b/>
                <w:lang w:eastAsia="uk-UA"/>
              </w:rPr>
              <w:t>підсумкової</w:t>
            </w:r>
            <w:r w:rsidRPr="00932402">
              <w:rPr>
                <w:b/>
                <w:lang w:val="en-US" w:eastAsia="uk-UA"/>
              </w:rPr>
              <w:t xml:space="preserve"> </w:t>
            </w:r>
            <w:r w:rsidRPr="00932402">
              <w:rPr>
                <w:b/>
                <w:lang w:eastAsia="uk-UA"/>
              </w:rPr>
              <w:t>роботи</w:t>
            </w:r>
          </w:p>
          <w:p w:rsidR="00400B04" w:rsidRDefault="00400B04" w:rsidP="00400B04">
            <w:pPr>
              <w:rPr>
                <w:color w:val="000000"/>
                <w:lang w:val="en-US" w:eastAsia="uk-UA"/>
              </w:rPr>
            </w:pPr>
            <w:r w:rsidRPr="0047103B">
              <w:rPr>
                <w:color w:val="000000"/>
                <w:lang w:val="en-US" w:eastAsia="uk-UA"/>
              </w:rPr>
              <w:t>Individually, create a portfolio containing the following items:</w:t>
            </w:r>
          </w:p>
          <w:tbl>
            <w:tblPr>
              <w:tblStyle w:val="TableGrid"/>
              <w:tblW w:w="6435" w:type="dxa"/>
              <w:tblInd w:w="5" w:type="dxa"/>
              <w:tblLayout w:type="fixed"/>
              <w:tblCellMar>
                <w:top w:w="7" w:type="dxa"/>
                <w:left w:w="106" w:type="dxa"/>
                <w:right w:w="47" w:type="dxa"/>
              </w:tblCellMar>
              <w:tblLook w:val="04A0" w:firstRow="1" w:lastRow="0" w:firstColumn="1" w:lastColumn="0" w:noHBand="0" w:noVBand="1"/>
            </w:tblPr>
            <w:tblGrid>
              <w:gridCol w:w="422"/>
              <w:gridCol w:w="4734"/>
              <w:gridCol w:w="1279"/>
            </w:tblGrid>
            <w:tr w:rsidR="00400B04" w:rsidRPr="00F03307" w:rsidTr="00DC2099">
              <w:trPr>
                <w:trHeight w:val="262"/>
              </w:trPr>
              <w:tc>
                <w:tcPr>
                  <w:tcW w:w="5156" w:type="dxa"/>
                  <w:gridSpan w:val="2"/>
                  <w:tcBorders>
                    <w:top w:val="single" w:sz="4" w:space="0" w:color="000000"/>
                    <w:left w:val="single" w:sz="4" w:space="0" w:color="000000"/>
                    <w:bottom w:val="single" w:sz="4" w:space="0" w:color="000000"/>
                    <w:right w:val="single" w:sz="4" w:space="0" w:color="000000"/>
                  </w:tcBorders>
                </w:tcPr>
                <w:p w:rsidR="00400B04" w:rsidRPr="00F03307" w:rsidRDefault="00400B04" w:rsidP="00400B04">
                  <w:pPr>
                    <w:ind w:left="2"/>
                  </w:pPr>
                  <w:r w:rsidRPr="00440CAA">
                    <w:rPr>
                      <w:lang w:val="en-US"/>
                    </w:rPr>
                    <w:t xml:space="preserve"> </w:t>
                  </w:r>
                  <w:r w:rsidRPr="00F03307">
                    <w:rPr>
                      <w:b/>
                    </w:rPr>
                    <w:t xml:space="preserve">Portfolio items </w:t>
                  </w:r>
                </w:p>
              </w:tc>
              <w:tc>
                <w:tcPr>
                  <w:tcW w:w="1279" w:type="dxa"/>
                  <w:tcBorders>
                    <w:top w:val="single" w:sz="4" w:space="0" w:color="000000"/>
                    <w:left w:val="single" w:sz="4" w:space="0" w:color="000000"/>
                    <w:bottom w:val="single" w:sz="4" w:space="0" w:color="000000"/>
                    <w:right w:val="single" w:sz="4" w:space="0" w:color="000000"/>
                  </w:tcBorders>
                </w:tcPr>
                <w:p w:rsidR="00400B04" w:rsidRPr="00F03307" w:rsidRDefault="00400B04" w:rsidP="00400B04">
                  <w:pPr>
                    <w:ind w:left="2"/>
                  </w:pPr>
                  <w:r w:rsidRPr="00F03307">
                    <w:rPr>
                      <w:b/>
                    </w:rPr>
                    <w:t xml:space="preserve">Weighting </w:t>
                  </w:r>
                </w:p>
              </w:tc>
            </w:tr>
            <w:tr w:rsidR="00400B04" w:rsidRPr="00F03307" w:rsidTr="00DC2099">
              <w:trPr>
                <w:trHeight w:val="264"/>
              </w:trPr>
              <w:tc>
                <w:tcPr>
                  <w:tcW w:w="422" w:type="dxa"/>
                  <w:tcBorders>
                    <w:top w:val="single" w:sz="4" w:space="0" w:color="000000"/>
                    <w:left w:val="single" w:sz="4" w:space="0" w:color="000000"/>
                    <w:bottom w:val="single" w:sz="4" w:space="0" w:color="000000"/>
                    <w:right w:val="single" w:sz="4" w:space="0" w:color="000000"/>
                  </w:tcBorders>
                </w:tcPr>
                <w:p w:rsidR="00400B04" w:rsidRPr="00F03307" w:rsidRDefault="00400B04" w:rsidP="00400B04">
                  <w:pPr>
                    <w:ind w:left="2"/>
                  </w:pPr>
                  <w:r w:rsidRPr="00F03307">
                    <w:t xml:space="preserve">1 </w:t>
                  </w:r>
                </w:p>
              </w:tc>
              <w:tc>
                <w:tcPr>
                  <w:tcW w:w="4734"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lang w:val="en-US"/>
                    </w:rPr>
                  </w:pPr>
                  <w:r w:rsidRPr="00072E2E">
                    <w:rPr>
                      <w:lang w:val="en-US"/>
                    </w:rPr>
                    <w:t>an action research proposal as the basis for qualification paper</w:t>
                  </w:r>
                </w:p>
              </w:tc>
              <w:tc>
                <w:tcPr>
                  <w:tcW w:w="1279" w:type="dxa"/>
                  <w:tcBorders>
                    <w:top w:val="single" w:sz="4" w:space="0" w:color="000000"/>
                    <w:left w:val="single" w:sz="4" w:space="0" w:color="000000"/>
                    <w:bottom w:val="single" w:sz="4" w:space="0" w:color="000000"/>
                    <w:right w:val="single" w:sz="4" w:space="0" w:color="000000"/>
                  </w:tcBorders>
                </w:tcPr>
                <w:p w:rsidR="00400B04" w:rsidRDefault="00400B04" w:rsidP="00400B04">
                  <w:pPr>
                    <w:spacing w:line="276" w:lineRule="auto"/>
                    <w:rPr>
                      <w:lang w:val="en-US"/>
                    </w:rPr>
                  </w:pPr>
                  <w:r>
                    <w:rPr>
                      <w:lang w:val="en-US"/>
                    </w:rPr>
                    <w:t>15%</w:t>
                  </w:r>
                </w:p>
              </w:tc>
            </w:tr>
            <w:tr w:rsidR="00400B04" w:rsidRPr="00F03307" w:rsidTr="00DC2099">
              <w:trPr>
                <w:trHeight w:val="266"/>
              </w:trPr>
              <w:tc>
                <w:tcPr>
                  <w:tcW w:w="422" w:type="dxa"/>
                  <w:tcBorders>
                    <w:top w:val="single" w:sz="4" w:space="0" w:color="000000"/>
                    <w:left w:val="single" w:sz="4" w:space="0" w:color="000000"/>
                    <w:bottom w:val="single" w:sz="4" w:space="0" w:color="000000"/>
                    <w:right w:val="single" w:sz="4" w:space="0" w:color="000000"/>
                  </w:tcBorders>
                </w:tcPr>
                <w:p w:rsidR="00400B04" w:rsidRPr="00F03307" w:rsidRDefault="00400B04" w:rsidP="00400B04">
                  <w:pPr>
                    <w:ind w:left="2"/>
                  </w:pPr>
                  <w:r w:rsidRPr="00F03307">
                    <w:t xml:space="preserve">2 </w:t>
                  </w:r>
                </w:p>
              </w:tc>
              <w:tc>
                <w:tcPr>
                  <w:tcW w:w="4734"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lang w:val="en-US"/>
                    </w:rPr>
                  </w:pPr>
                  <w:r w:rsidRPr="00072E2E">
                    <w:rPr>
                      <w:lang w:val="en-US"/>
                    </w:rPr>
                    <w:t>a lesson plan with accompanying rationale for teaching a specified group of young learners</w:t>
                  </w:r>
                </w:p>
              </w:tc>
              <w:tc>
                <w:tcPr>
                  <w:tcW w:w="1279" w:type="dxa"/>
                  <w:tcBorders>
                    <w:top w:val="single" w:sz="4" w:space="0" w:color="000000"/>
                    <w:left w:val="single" w:sz="4" w:space="0" w:color="000000"/>
                    <w:bottom w:val="single" w:sz="4" w:space="0" w:color="000000"/>
                    <w:right w:val="single" w:sz="4" w:space="0" w:color="000000"/>
                  </w:tcBorders>
                </w:tcPr>
                <w:p w:rsidR="00400B04" w:rsidRDefault="00400B04" w:rsidP="00400B04">
                  <w:pPr>
                    <w:spacing w:line="276" w:lineRule="auto"/>
                    <w:rPr>
                      <w:lang w:val="en-US"/>
                    </w:rPr>
                  </w:pPr>
                  <w:r>
                    <w:rPr>
                      <w:lang w:val="en-US"/>
                    </w:rPr>
                    <w:t>15%</w:t>
                  </w:r>
                </w:p>
              </w:tc>
            </w:tr>
            <w:tr w:rsidR="00400B04" w:rsidRPr="00F03307" w:rsidTr="00DC2099">
              <w:trPr>
                <w:trHeight w:val="262"/>
              </w:trPr>
              <w:tc>
                <w:tcPr>
                  <w:tcW w:w="422" w:type="dxa"/>
                  <w:tcBorders>
                    <w:top w:val="single" w:sz="4" w:space="0" w:color="000000"/>
                    <w:left w:val="single" w:sz="4" w:space="0" w:color="000000"/>
                    <w:bottom w:val="single" w:sz="4" w:space="0" w:color="000000"/>
                    <w:right w:val="single" w:sz="4" w:space="0" w:color="000000"/>
                  </w:tcBorders>
                </w:tcPr>
                <w:p w:rsidR="00400B04" w:rsidRPr="00F03307" w:rsidRDefault="00400B04" w:rsidP="00400B04">
                  <w:pPr>
                    <w:ind w:left="2"/>
                  </w:pPr>
                  <w:r w:rsidRPr="00F03307">
                    <w:t xml:space="preserve">3 </w:t>
                  </w:r>
                </w:p>
              </w:tc>
              <w:tc>
                <w:tcPr>
                  <w:tcW w:w="4734"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lang w:val="en-US"/>
                    </w:rPr>
                  </w:pPr>
                  <w:r w:rsidRPr="00072E2E">
                    <w:rPr>
                      <w:lang w:val="en-US"/>
                    </w:rPr>
                    <w:t>an activity using ICT for a specified group, with post-use evaluative notes</w:t>
                  </w:r>
                </w:p>
              </w:tc>
              <w:tc>
                <w:tcPr>
                  <w:tcW w:w="1279" w:type="dxa"/>
                  <w:tcBorders>
                    <w:top w:val="single" w:sz="4" w:space="0" w:color="000000"/>
                    <w:left w:val="single" w:sz="4" w:space="0" w:color="000000"/>
                    <w:bottom w:val="single" w:sz="4" w:space="0" w:color="000000"/>
                    <w:right w:val="single" w:sz="4" w:space="0" w:color="000000"/>
                  </w:tcBorders>
                </w:tcPr>
                <w:p w:rsidR="00400B04" w:rsidRDefault="00400B04" w:rsidP="00400B04">
                  <w:pPr>
                    <w:spacing w:line="276" w:lineRule="auto"/>
                    <w:rPr>
                      <w:lang w:val="en-US"/>
                    </w:rPr>
                  </w:pPr>
                  <w:r>
                    <w:rPr>
                      <w:lang w:val="en-US"/>
                    </w:rPr>
                    <w:t>15%</w:t>
                  </w:r>
                </w:p>
              </w:tc>
            </w:tr>
            <w:tr w:rsidR="00400B04" w:rsidRPr="00C677BD" w:rsidTr="00DC2099">
              <w:trPr>
                <w:trHeight w:val="262"/>
              </w:trPr>
              <w:tc>
                <w:tcPr>
                  <w:tcW w:w="422" w:type="dxa"/>
                  <w:tcBorders>
                    <w:top w:val="single" w:sz="4" w:space="0" w:color="000000"/>
                    <w:left w:val="single" w:sz="4" w:space="0" w:color="000000"/>
                    <w:bottom w:val="single" w:sz="4" w:space="0" w:color="000000"/>
                    <w:right w:val="single" w:sz="4" w:space="0" w:color="000000"/>
                  </w:tcBorders>
                </w:tcPr>
                <w:p w:rsidR="00400B04" w:rsidRPr="00F03307" w:rsidRDefault="00400B04" w:rsidP="00400B04">
                  <w:pPr>
                    <w:ind w:left="2"/>
                  </w:pPr>
                  <w:r w:rsidRPr="00F03307">
                    <w:t>4</w:t>
                  </w:r>
                </w:p>
              </w:tc>
              <w:tc>
                <w:tcPr>
                  <w:tcW w:w="4734"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lang w:val="en-US"/>
                    </w:rPr>
                  </w:pPr>
                  <w:r w:rsidRPr="00072E2E">
                    <w:rPr>
                      <w:lang w:val="en-US"/>
                    </w:rPr>
                    <w:t>a set of recommendations in response to a SEN case study</w:t>
                  </w:r>
                </w:p>
              </w:tc>
              <w:tc>
                <w:tcPr>
                  <w:tcW w:w="1279" w:type="dxa"/>
                  <w:tcBorders>
                    <w:top w:val="single" w:sz="4" w:space="0" w:color="000000"/>
                    <w:left w:val="single" w:sz="4" w:space="0" w:color="000000"/>
                    <w:bottom w:val="single" w:sz="4" w:space="0" w:color="000000"/>
                    <w:right w:val="single" w:sz="4" w:space="0" w:color="000000"/>
                  </w:tcBorders>
                </w:tcPr>
                <w:p w:rsidR="00400B04" w:rsidRDefault="00400B04" w:rsidP="00400B04">
                  <w:pPr>
                    <w:spacing w:line="276" w:lineRule="auto"/>
                    <w:rPr>
                      <w:lang w:val="en-US"/>
                    </w:rPr>
                  </w:pPr>
                  <w:r>
                    <w:rPr>
                      <w:lang w:val="en-US"/>
                    </w:rPr>
                    <w:t>15%</w:t>
                  </w:r>
                </w:p>
              </w:tc>
            </w:tr>
            <w:tr w:rsidR="00400B04" w:rsidRPr="00C677BD" w:rsidTr="00DC2099">
              <w:trPr>
                <w:trHeight w:val="264"/>
              </w:trPr>
              <w:tc>
                <w:tcPr>
                  <w:tcW w:w="5156" w:type="dxa"/>
                  <w:gridSpan w:val="2"/>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ind w:left="2"/>
                    <w:rPr>
                      <w:lang w:val="en-US"/>
                    </w:rPr>
                  </w:pPr>
                  <w:r w:rsidRPr="00072E2E">
                    <w:rPr>
                      <w:b/>
                      <w:lang w:val="en-US"/>
                    </w:rPr>
                    <w:t xml:space="preserve">Total </w:t>
                  </w:r>
                </w:p>
              </w:tc>
              <w:tc>
                <w:tcPr>
                  <w:tcW w:w="1279"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ind w:left="2"/>
                    <w:rPr>
                      <w:lang w:val="en-US"/>
                    </w:rPr>
                  </w:pPr>
                  <w:r w:rsidRPr="00072E2E">
                    <w:rPr>
                      <w:b/>
                      <w:lang w:val="en-US"/>
                    </w:rPr>
                    <w:t xml:space="preserve">60% </w:t>
                  </w:r>
                </w:p>
              </w:tc>
            </w:tr>
          </w:tbl>
          <w:p w:rsidR="00400B04" w:rsidRDefault="00400B04" w:rsidP="00400B04">
            <w:pPr>
              <w:ind w:left="-15"/>
              <w:rPr>
                <w:lang w:val="en-US"/>
              </w:rPr>
            </w:pPr>
            <w:r w:rsidRPr="00072E2E">
              <w:rPr>
                <w:lang w:val="en-US"/>
              </w:rPr>
              <w:lastRenderedPageBreak/>
              <w:t>Item 1</w:t>
            </w:r>
          </w:p>
          <w:p w:rsidR="00400B04" w:rsidRDefault="00400B04" w:rsidP="00400B04">
            <w:pPr>
              <w:rPr>
                <w:lang w:val="en-US"/>
              </w:rPr>
            </w:pPr>
            <w:bookmarkStart w:id="1" w:name="_Hlk520146990"/>
            <w:r>
              <w:rPr>
                <w:lang w:val="en-US"/>
              </w:rPr>
              <w:t xml:space="preserve">Formulate an action research proposal following the suggested template. The proposal is the basis for writing a course/qualification paper. </w:t>
            </w:r>
            <w:bookmarkEnd w:id="1"/>
          </w:p>
          <w:tbl>
            <w:tblPr>
              <w:tblStyle w:val="TableGrid"/>
              <w:tblW w:w="6406" w:type="dxa"/>
              <w:tblInd w:w="5" w:type="dxa"/>
              <w:tblLayout w:type="fixed"/>
              <w:tblCellMar>
                <w:top w:w="7" w:type="dxa"/>
                <w:left w:w="108" w:type="dxa"/>
                <w:right w:w="47" w:type="dxa"/>
              </w:tblCellMar>
              <w:tblLook w:val="04A0" w:firstRow="1" w:lastRow="0" w:firstColumn="1" w:lastColumn="0" w:noHBand="0" w:noVBand="1"/>
            </w:tblPr>
            <w:tblGrid>
              <w:gridCol w:w="4068"/>
              <w:gridCol w:w="2080"/>
              <w:gridCol w:w="258"/>
            </w:tblGrid>
            <w:tr w:rsidR="00400B04" w:rsidRPr="00A646A7" w:rsidTr="00DC2099">
              <w:trPr>
                <w:gridAfter w:val="1"/>
                <w:wAfter w:w="258" w:type="dxa"/>
                <w:trHeight w:val="262"/>
              </w:trPr>
              <w:tc>
                <w:tcPr>
                  <w:tcW w:w="4068" w:type="dxa"/>
                  <w:tcBorders>
                    <w:top w:val="single" w:sz="4" w:space="0" w:color="000000"/>
                    <w:left w:val="single" w:sz="4" w:space="0" w:color="000000"/>
                    <w:bottom w:val="single" w:sz="4" w:space="0" w:color="000000"/>
                    <w:right w:val="single" w:sz="4" w:space="0" w:color="000000"/>
                  </w:tcBorders>
                </w:tcPr>
                <w:p w:rsidR="00400B04" w:rsidRPr="00A646A7" w:rsidRDefault="00400B04" w:rsidP="00400B04">
                  <w:bookmarkStart w:id="2" w:name="_Hlk520147042"/>
                  <w:r w:rsidRPr="00A646A7">
                    <w:rPr>
                      <w:b/>
                    </w:rPr>
                    <w:t xml:space="preserve">Assessment criteria </w:t>
                  </w:r>
                </w:p>
              </w:tc>
              <w:tc>
                <w:tcPr>
                  <w:tcW w:w="2080" w:type="dxa"/>
                  <w:tcBorders>
                    <w:top w:val="single" w:sz="4" w:space="0" w:color="000000"/>
                    <w:left w:val="single" w:sz="4" w:space="0" w:color="000000"/>
                    <w:bottom w:val="single" w:sz="4" w:space="0" w:color="000000"/>
                    <w:right w:val="single" w:sz="4" w:space="0" w:color="000000"/>
                  </w:tcBorders>
                </w:tcPr>
                <w:p w:rsidR="00400B04" w:rsidRPr="00A646A7" w:rsidRDefault="00400B04" w:rsidP="00400B04">
                  <w:r w:rsidRPr="00A646A7">
                    <w:rPr>
                      <w:b/>
                    </w:rPr>
                    <w:t xml:space="preserve">Weighting </w:t>
                  </w:r>
                </w:p>
              </w:tc>
            </w:tr>
            <w:tr w:rsidR="00400B04" w:rsidRPr="004C414B" w:rsidTr="00DC2099">
              <w:trPr>
                <w:trHeight w:val="264"/>
              </w:trPr>
              <w:tc>
                <w:tcPr>
                  <w:tcW w:w="4068" w:type="dxa"/>
                  <w:tcBorders>
                    <w:top w:val="single" w:sz="4" w:space="0" w:color="000000"/>
                    <w:left w:val="single" w:sz="4" w:space="0" w:color="000000"/>
                    <w:bottom w:val="single" w:sz="4" w:space="0" w:color="000000"/>
                    <w:right w:val="single" w:sz="4" w:space="0" w:color="000000"/>
                  </w:tcBorders>
                </w:tcPr>
                <w:p w:rsidR="00400B04" w:rsidRPr="0054057F" w:rsidRDefault="00400B04" w:rsidP="00400B04">
                  <w:pPr>
                    <w:rPr>
                      <w:lang w:val="en-US"/>
                    </w:rPr>
                  </w:pPr>
                  <w:r w:rsidRPr="00072E2E">
                    <w:rPr>
                      <w:lang w:val="en-US"/>
                    </w:rPr>
                    <w:t>Task fulfilment (template observed, deadline met, accuracy)</w:t>
                  </w:r>
                  <w:r>
                    <w:rPr>
                      <w:lang w:val="en-US"/>
                    </w:rPr>
                    <w:tab/>
                  </w:r>
                </w:p>
              </w:tc>
              <w:tc>
                <w:tcPr>
                  <w:tcW w:w="2080" w:type="dxa"/>
                  <w:tcBorders>
                    <w:top w:val="single" w:sz="4" w:space="0" w:color="000000"/>
                    <w:left w:val="single" w:sz="4" w:space="0" w:color="000000"/>
                    <w:bottom w:val="single" w:sz="4" w:space="0" w:color="000000"/>
                    <w:right w:val="single" w:sz="4" w:space="0" w:color="000000"/>
                  </w:tcBorders>
                </w:tcPr>
                <w:p w:rsidR="00400B04" w:rsidRDefault="00400B04" w:rsidP="00400B04">
                  <w:r>
                    <w:t>5% (1%+1%+1%+2%)</w:t>
                  </w:r>
                </w:p>
              </w:tc>
              <w:tc>
                <w:tcPr>
                  <w:tcW w:w="258" w:type="dxa"/>
                </w:tcPr>
                <w:p w:rsidR="00400B04" w:rsidRPr="004C414B" w:rsidRDefault="00400B04" w:rsidP="00400B04">
                  <w:pPr>
                    <w:spacing w:after="160" w:line="259" w:lineRule="auto"/>
                  </w:pPr>
                  <w:r>
                    <w:tab/>
                  </w:r>
                </w:p>
              </w:tc>
            </w:tr>
            <w:tr w:rsidR="00400B04" w:rsidRPr="004C414B" w:rsidTr="00DC2099">
              <w:trPr>
                <w:gridAfter w:val="1"/>
                <w:wAfter w:w="258" w:type="dxa"/>
                <w:trHeight w:val="262"/>
              </w:trPr>
              <w:tc>
                <w:tcPr>
                  <w:tcW w:w="4068"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lang w:val="en-US"/>
                    </w:rPr>
                  </w:pPr>
                  <w:r>
                    <w:rPr>
                      <w:lang w:val="en-US"/>
                    </w:rPr>
                    <w:t>Evidence of the ability to plan action research</w:t>
                  </w:r>
                </w:p>
              </w:tc>
              <w:tc>
                <w:tcPr>
                  <w:tcW w:w="2080" w:type="dxa"/>
                  <w:tcBorders>
                    <w:top w:val="single" w:sz="4" w:space="0" w:color="000000"/>
                    <w:left w:val="single" w:sz="4" w:space="0" w:color="000000"/>
                    <w:bottom w:val="single" w:sz="4" w:space="0" w:color="000000"/>
                    <w:right w:val="single" w:sz="4" w:space="0" w:color="000000"/>
                  </w:tcBorders>
                </w:tcPr>
                <w:p w:rsidR="00400B04" w:rsidRDefault="00400B04" w:rsidP="00400B04">
                  <w:r>
                    <w:t>5%</w:t>
                  </w:r>
                </w:p>
              </w:tc>
            </w:tr>
            <w:tr w:rsidR="00400B04" w:rsidRPr="00C677BD" w:rsidTr="00DC2099">
              <w:trPr>
                <w:gridAfter w:val="1"/>
                <w:wAfter w:w="258" w:type="dxa"/>
                <w:trHeight w:val="262"/>
              </w:trPr>
              <w:tc>
                <w:tcPr>
                  <w:tcW w:w="4068" w:type="dxa"/>
                  <w:tcBorders>
                    <w:top w:val="single" w:sz="4" w:space="0" w:color="000000"/>
                    <w:left w:val="single" w:sz="4" w:space="0" w:color="000000"/>
                    <w:bottom w:val="single" w:sz="4" w:space="0" w:color="000000"/>
                    <w:right w:val="single" w:sz="4" w:space="0" w:color="000000"/>
                  </w:tcBorders>
                </w:tcPr>
                <w:p w:rsidR="00400B04" w:rsidRPr="0088183B" w:rsidRDefault="00400B04" w:rsidP="00400B04">
                  <w:pPr>
                    <w:rPr>
                      <w:lang w:val="en-US"/>
                    </w:rPr>
                  </w:pPr>
                  <w:r w:rsidRPr="0088183B">
                    <w:rPr>
                      <w:lang w:val="en-US"/>
                    </w:rPr>
                    <w:t>P</w:t>
                  </w:r>
                  <w:r>
                    <w:rPr>
                      <w:lang w:val="en-US"/>
                    </w:rPr>
                    <w:t>ractical relevance of each of the proposal items</w:t>
                  </w:r>
                </w:p>
              </w:tc>
              <w:tc>
                <w:tcPr>
                  <w:tcW w:w="2080" w:type="dxa"/>
                  <w:tcBorders>
                    <w:top w:val="single" w:sz="4" w:space="0" w:color="000000"/>
                    <w:left w:val="single" w:sz="4" w:space="0" w:color="000000"/>
                    <w:bottom w:val="single" w:sz="4" w:space="0" w:color="000000"/>
                    <w:right w:val="single" w:sz="4" w:space="0" w:color="000000"/>
                  </w:tcBorders>
                </w:tcPr>
                <w:p w:rsidR="00400B04" w:rsidRPr="0054057F" w:rsidRDefault="00400B04" w:rsidP="00400B04">
                  <w:pPr>
                    <w:rPr>
                      <w:lang w:val="en-US"/>
                    </w:rPr>
                  </w:pPr>
                  <w:r w:rsidRPr="0054057F">
                    <w:rPr>
                      <w:lang w:val="en-US"/>
                    </w:rPr>
                    <w:t>5%</w:t>
                  </w:r>
                </w:p>
              </w:tc>
            </w:tr>
            <w:tr w:rsidR="00400B04" w:rsidRPr="00C677BD" w:rsidTr="00DC2099">
              <w:trPr>
                <w:gridAfter w:val="1"/>
                <w:wAfter w:w="258" w:type="dxa"/>
                <w:trHeight w:val="262"/>
              </w:trPr>
              <w:tc>
                <w:tcPr>
                  <w:tcW w:w="4068" w:type="dxa"/>
                  <w:tcBorders>
                    <w:top w:val="single" w:sz="4" w:space="0" w:color="000000"/>
                    <w:left w:val="single" w:sz="4" w:space="0" w:color="000000"/>
                    <w:bottom w:val="single" w:sz="4" w:space="0" w:color="000000"/>
                    <w:right w:val="single" w:sz="4" w:space="0" w:color="000000"/>
                  </w:tcBorders>
                </w:tcPr>
                <w:p w:rsidR="00400B04" w:rsidRPr="0054057F" w:rsidRDefault="00400B04" w:rsidP="00400B04">
                  <w:pPr>
                    <w:rPr>
                      <w:b/>
                      <w:lang w:val="en-US"/>
                    </w:rPr>
                  </w:pPr>
                  <w:r w:rsidRPr="0054057F">
                    <w:rPr>
                      <w:b/>
                      <w:lang w:val="en-US"/>
                    </w:rPr>
                    <w:t>Total</w:t>
                  </w:r>
                </w:p>
              </w:tc>
              <w:tc>
                <w:tcPr>
                  <w:tcW w:w="2080" w:type="dxa"/>
                  <w:tcBorders>
                    <w:top w:val="single" w:sz="4" w:space="0" w:color="000000"/>
                    <w:left w:val="single" w:sz="4" w:space="0" w:color="000000"/>
                    <w:bottom w:val="single" w:sz="4" w:space="0" w:color="000000"/>
                    <w:right w:val="single" w:sz="4" w:space="0" w:color="000000"/>
                  </w:tcBorders>
                </w:tcPr>
                <w:p w:rsidR="00400B04" w:rsidRPr="0054057F" w:rsidRDefault="00400B04" w:rsidP="00400B04">
                  <w:pPr>
                    <w:rPr>
                      <w:b/>
                      <w:lang w:val="en-US"/>
                    </w:rPr>
                  </w:pPr>
                  <w:r w:rsidRPr="0054057F">
                    <w:rPr>
                      <w:b/>
                      <w:lang w:val="en-US"/>
                    </w:rPr>
                    <w:t>15%</w:t>
                  </w:r>
                </w:p>
              </w:tc>
            </w:tr>
          </w:tbl>
          <w:bookmarkEnd w:id="2"/>
          <w:p w:rsidR="00400B04" w:rsidRDefault="00400B04" w:rsidP="00400B04">
            <w:pPr>
              <w:rPr>
                <w:lang w:val="en-US"/>
              </w:rPr>
            </w:pPr>
            <w:r>
              <w:rPr>
                <w:lang w:val="en-US"/>
              </w:rPr>
              <w:t>Item 2</w:t>
            </w:r>
          </w:p>
          <w:p w:rsidR="00400B04" w:rsidRDefault="00400B04" w:rsidP="00400B04">
            <w:pPr>
              <w:rPr>
                <w:lang w:val="en-US"/>
              </w:rPr>
            </w:pPr>
            <w:r w:rsidRPr="00072E2E">
              <w:rPr>
                <w:lang w:val="en-US"/>
              </w:rPr>
              <w:t>Design</w:t>
            </w:r>
            <w:r>
              <w:rPr>
                <w:lang w:val="en-US"/>
              </w:rPr>
              <w:t xml:space="preserve"> a lesson plan for your teaching practice context</w:t>
            </w:r>
            <w:r w:rsidRPr="00072E2E">
              <w:rPr>
                <w:lang w:val="en-US"/>
              </w:rPr>
              <w:t xml:space="preserve"> using one of the</w:t>
            </w:r>
            <w:r>
              <w:rPr>
                <w:lang w:val="en-US"/>
              </w:rPr>
              <w:t xml:space="preserve"> agreed models. Make sure your lesson plan meets the following requirements: </w:t>
            </w:r>
          </w:p>
          <w:p w:rsidR="00400B04" w:rsidRDefault="00400B04" w:rsidP="00400B04">
            <w:pPr>
              <w:numPr>
                <w:ilvl w:val="0"/>
                <w:numId w:val="41"/>
              </w:numPr>
              <w:ind w:left="284" w:hanging="284"/>
              <w:rPr>
                <w:lang w:val="en-US"/>
              </w:rPr>
            </w:pPr>
            <w:r>
              <w:rPr>
                <w:lang w:val="en-US"/>
              </w:rPr>
              <w:t>correlation between the objectives, the activities and the learning outcomes</w:t>
            </w:r>
          </w:p>
          <w:p w:rsidR="00400B04" w:rsidRDefault="00400B04" w:rsidP="00400B04">
            <w:pPr>
              <w:numPr>
                <w:ilvl w:val="0"/>
                <w:numId w:val="41"/>
              </w:numPr>
              <w:ind w:left="284" w:hanging="284"/>
              <w:rPr>
                <w:lang w:val="en-US"/>
              </w:rPr>
            </w:pPr>
            <w:r>
              <w:rPr>
                <w:lang w:val="en-US"/>
              </w:rPr>
              <w:t>the communicative and integrated character of the lesson</w:t>
            </w:r>
          </w:p>
          <w:p w:rsidR="00400B04" w:rsidRDefault="00400B04" w:rsidP="00400B04">
            <w:pPr>
              <w:numPr>
                <w:ilvl w:val="0"/>
                <w:numId w:val="41"/>
              </w:numPr>
              <w:ind w:left="284" w:hanging="284"/>
              <w:rPr>
                <w:lang w:val="en-US"/>
              </w:rPr>
            </w:pPr>
            <w:proofErr w:type="gramStart"/>
            <w:r>
              <w:rPr>
                <w:lang w:val="en-US"/>
              </w:rPr>
              <w:t>differentiation</w:t>
            </w:r>
            <w:proofErr w:type="gramEnd"/>
            <w:r>
              <w:rPr>
                <w:lang w:val="en-US"/>
              </w:rPr>
              <w:t xml:space="preserve"> of strategies to be used to meet young learners’ individual needs.</w:t>
            </w:r>
          </w:p>
          <w:p w:rsidR="00400B04" w:rsidRPr="004C414B" w:rsidRDefault="00400B04" w:rsidP="00400B04">
            <w:pPr>
              <w:autoSpaceDE w:val="0"/>
              <w:autoSpaceDN w:val="0"/>
              <w:adjustRightInd w:val="0"/>
              <w:rPr>
                <w:highlight w:val="yellow"/>
                <w:lang w:val="en-US"/>
              </w:rPr>
            </w:pPr>
            <w:r>
              <w:rPr>
                <w:lang w:val="en-US"/>
              </w:rPr>
              <w:t>Account for your choice of the sequence of activities, materials, methods and techniques, modes of interaction used to meet the objectives and achieve the outcomes.</w:t>
            </w:r>
            <w:r w:rsidRPr="004C414B">
              <w:rPr>
                <w:highlight w:val="yellow"/>
                <w:lang w:val="en-US"/>
              </w:rPr>
              <w:t xml:space="preserve"> </w:t>
            </w:r>
          </w:p>
          <w:tbl>
            <w:tblPr>
              <w:tblStyle w:val="TableGrid"/>
              <w:tblW w:w="6388" w:type="dxa"/>
              <w:tblInd w:w="5" w:type="dxa"/>
              <w:tblLayout w:type="fixed"/>
              <w:tblCellMar>
                <w:top w:w="7" w:type="dxa"/>
                <w:left w:w="108" w:type="dxa"/>
                <w:right w:w="47" w:type="dxa"/>
              </w:tblCellMar>
              <w:tblLook w:val="04A0" w:firstRow="1" w:lastRow="0" w:firstColumn="1" w:lastColumn="0" w:noHBand="0" w:noVBand="1"/>
            </w:tblPr>
            <w:tblGrid>
              <w:gridCol w:w="4731"/>
              <w:gridCol w:w="1657"/>
            </w:tblGrid>
            <w:tr w:rsidR="00400B04" w:rsidRPr="006F2640" w:rsidTr="00DC2099">
              <w:trPr>
                <w:trHeight w:val="264"/>
              </w:trPr>
              <w:tc>
                <w:tcPr>
                  <w:tcW w:w="4731" w:type="dxa"/>
                  <w:tcBorders>
                    <w:top w:val="single" w:sz="4" w:space="0" w:color="000000"/>
                    <w:left w:val="single" w:sz="4" w:space="0" w:color="000000"/>
                    <w:bottom w:val="single" w:sz="4" w:space="0" w:color="000000"/>
                    <w:right w:val="single" w:sz="4" w:space="0" w:color="000000"/>
                  </w:tcBorders>
                </w:tcPr>
                <w:p w:rsidR="00400B04" w:rsidRPr="006F2640" w:rsidRDefault="00400B04" w:rsidP="00400B04">
                  <w:pPr>
                    <w:rPr>
                      <w:b/>
                    </w:rPr>
                  </w:pPr>
                  <w:r w:rsidRPr="006F2640">
                    <w:rPr>
                      <w:b/>
                    </w:rPr>
                    <w:t xml:space="preserve">Assessment criteria </w:t>
                  </w:r>
                </w:p>
              </w:tc>
              <w:tc>
                <w:tcPr>
                  <w:tcW w:w="1657" w:type="dxa"/>
                  <w:tcBorders>
                    <w:top w:val="single" w:sz="4" w:space="0" w:color="000000"/>
                    <w:left w:val="single" w:sz="4" w:space="0" w:color="000000"/>
                    <w:bottom w:val="single" w:sz="4" w:space="0" w:color="000000"/>
                    <w:right w:val="single" w:sz="4" w:space="0" w:color="000000"/>
                  </w:tcBorders>
                </w:tcPr>
                <w:p w:rsidR="00400B04" w:rsidRPr="006F2640" w:rsidRDefault="00400B04" w:rsidP="00400B04">
                  <w:r w:rsidRPr="006F2640">
                    <w:rPr>
                      <w:b/>
                    </w:rPr>
                    <w:t xml:space="preserve">Weighting </w:t>
                  </w:r>
                </w:p>
              </w:tc>
            </w:tr>
            <w:tr w:rsidR="00400B04" w:rsidRPr="004C414B" w:rsidTr="00DC2099">
              <w:trPr>
                <w:trHeight w:val="262"/>
              </w:trPr>
              <w:tc>
                <w:tcPr>
                  <w:tcW w:w="4731"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Task fulfilment (model and context observed, deadline met, accuracy)</w:t>
                  </w:r>
                </w:p>
              </w:tc>
              <w:tc>
                <w:tcPr>
                  <w:tcW w:w="1657"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5%</w:t>
                  </w:r>
                </w:p>
                <w:p w:rsidR="00400B04" w:rsidRDefault="00400B04" w:rsidP="00400B04">
                  <w:pPr>
                    <w:rPr>
                      <w:lang w:val="en-US"/>
                    </w:rPr>
                  </w:pPr>
                  <w:r>
                    <w:rPr>
                      <w:lang w:val="en-US"/>
                    </w:rPr>
                    <w:t>(2%+1%+2%)</w:t>
                  </w:r>
                </w:p>
              </w:tc>
            </w:tr>
            <w:tr w:rsidR="00400B04" w:rsidRPr="004C414B" w:rsidTr="00DC2099">
              <w:trPr>
                <w:trHeight w:val="264"/>
              </w:trPr>
              <w:tc>
                <w:tcPr>
                  <w:tcW w:w="4731"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 xml:space="preserve">Evidence of the communicative and integrated character of the lesson and the correlation between the objectives, activities and learning outcomes </w:t>
                  </w:r>
                </w:p>
              </w:tc>
              <w:tc>
                <w:tcPr>
                  <w:tcW w:w="1657"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5%</w:t>
                  </w:r>
                </w:p>
              </w:tc>
            </w:tr>
            <w:tr w:rsidR="00400B04" w:rsidRPr="004C414B" w:rsidTr="00DC2099">
              <w:trPr>
                <w:trHeight w:val="264"/>
              </w:trPr>
              <w:tc>
                <w:tcPr>
                  <w:tcW w:w="4731"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 xml:space="preserve">Evidence of differentiation of strategies to be used to meet young learners’ individual needs and of </w:t>
                  </w:r>
                  <w:r w:rsidRPr="00072E2E">
                    <w:rPr>
                      <w:lang w:val="en-US"/>
                    </w:rPr>
                    <w:t>the ability to justify your choices</w:t>
                  </w:r>
                </w:p>
              </w:tc>
              <w:tc>
                <w:tcPr>
                  <w:tcW w:w="1657"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5%</w:t>
                  </w:r>
                </w:p>
              </w:tc>
            </w:tr>
            <w:tr w:rsidR="00400B04" w:rsidRPr="006F2640" w:rsidTr="00DC2099">
              <w:trPr>
                <w:trHeight w:val="264"/>
              </w:trPr>
              <w:tc>
                <w:tcPr>
                  <w:tcW w:w="4731" w:type="dxa"/>
                  <w:tcBorders>
                    <w:top w:val="single" w:sz="4" w:space="0" w:color="000000"/>
                    <w:left w:val="single" w:sz="4" w:space="0" w:color="000000"/>
                    <w:bottom w:val="single" w:sz="4" w:space="0" w:color="000000"/>
                    <w:right w:val="single" w:sz="4" w:space="0" w:color="000000"/>
                  </w:tcBorders>
                </w:tcPr>
                <w:p w:rsidR="00400B04" w:rsidRPr="006F2640" w:rsidRDefault="00400B04" w:rsidP="00400B04">
                  <w:r w:rsidRPr="006F2640">
                    <w:rPr>
                      <w:b/>
                    </w:rPr>
                    <w:t xml:space="preserve">Total </w:t>
                  </w:r>
                </w:p>
              </w:tc>
              <w:tc>
                <w:tcPr>
                  <w:tcW w:w="1657" w:type="dxa"/>
                  <w:tcBorders>
                    <w:top w:val="single" w:sz="4" w:space="0" w:color="000000"/>
                    <w:left w:val="single" w:sz="4" w:space="0" w:color="000000"/>
                    <w:bottom w:val="single" w:sz="4" w:space="0" w:color="000000"/>
                    <w:right w:val="single" w:sz="4" w:space="0" w:color="000000"/>
                  </w:tcBorders>
                </w:tcPr>
                <w:p w:rsidR="00400B04" w:rsidRPr="006F2640" w:rsidRDefault="00400B04" w:rsidP="00400B04">
                  <w:r>
                    <w:rPr>
                      <w:b/>
                    </w:rPr>
                    <w:t>15</w:t>
                  </w:r>
                  <w:r w:rsidRPr="006F2640">
                    <w:rPr>
                      <w:b/>
                    </w:rPr>
                    <w:t>%</w:t>
                  </w:r>
                  <w:r w:rsidRPr="006F2640">
                    <w:t xml:space="preserve"> </w:t>
                  </w:r>
                </w:p>
              </w:tc>
            </w:tr>
          </w:tbl>
          <w:p w:rsidR="00400B04" w:rsidRDefault="00400B04" w:rsidP="00400B04">
            <w:r w:rsidRPr="003A0389">
              <w:t xml:space="preserve"> </w:t>
            </w:r>
            <w:r>
              <w:t>Item 3</w:t>
            </w:r>
          </w:p>
          <w:p w:rsidR="00400B04" w:rsidRDefault="00400B04" w:rsidP="00400B04">
            <w:r>
              <w:t xml:space="preserve"> Procedure:</w:t>
            </w:r>
          </w:p>
          <w:p w:rsidR="00400B04" w:rsidRPr="00A646A7" w:rsidRDefault="00400B04" w:rsidP="00400B04">
            <w:pPr>
              <w:pStyle w:val="a5"/>
              <w:numPr>
                <w:ilvl w:val="0"/>
                <w:numId w:val="43"/>
              </w:numPr>
              <w:rPr>
                <w:sz w:val="22"/>
                <w:lang w:val="en-US"/>
              </w:rPr>
            </w:pPr>
            <w:r w:rsidRPr="00A646A7">
              <w:rPr>
                <w:sz w:val="22"/>
                <w:lang w:val="en-US"/>
              </w:rPr>
              <w:t xml:space="preserve">Develop an activity using ICT, e.g. computer, smart phone, tablet, network hardware and software for primary or secondary learners.  </w:t>
            </w:r>
          </w:p>
          <w:p w:rsidR="00400B04" w:rsidRPr="00A646A7" w:rsidRDefault="00400B04" w:rsidP="00400B04">
            <w:pPr>
              <w:pStyle w:val="a5"/>
              <w:numPr>
                <w:ilvl w:val="0"/>
                <w:numId w:val="43"/>
              </w:numPr>
              <w:rPr>
                <w:sz w:val="22"/>
                <w:lang w:val="en-US"/>
              </w:rPr>
            </w:pPr>
            <w:r w:rsidRPr="00A646A7">
              <w:rPr>
                <w:sz w:val="22"/>
                <w:lang w:val="en-US"/>
              </w:rPr>
              <w:t xml:space="preserve">Try the activity out with a specified group of learners. </w:t>
            </w:r>
          </w:p>
          <w:p w:rsidR="00400B04" w:rsidRPr="00A646A7" w:rsidRDefault="00400B04" w:rsidP="00400B04">
            <w:pPr>
              <w:pStyle w:val="a5"/>
              <w:numPr>
                <w:ilvl w:val="0"/>
                <w:numId w:val="43"/>
              </w:numPr>
              <w:rPr>
                <w:sz w:val="22"/>
                <w:lang w:val="en-US"/>
              </w:rPr>
            </w:pPr>
            <w:r w:rsidRPr="00A646A7">
              <w:rPr>
                <w:sz w:val="22"/>
                <w:lang w:val="en-US"/>
              </w:rPr>
              <w:t>Justify the use of ICT in writing (maximum 150 words).</w:t>
            </w:r>
          </w:p>
          <w:tbl>
            <w:tblPr>
              <w:tblStyle w:val="TableGrid"/>
              <w:tblW w:w="6435" w:type="dxa"/>
              <w:tblInd w:w="5" w:type="dxa"/>
              <w:tblLayout w:type="fixed"/>
              <w:tblCellMar>
                <w:top w:w="7" w:type="dxa"/>
                <w:left w:w="108" w:type="dxa"/>
                <w:right w:w="47" w:type="dxa"/>
              </w:tblCellMar>
              <w:tblLook w:val="04A0" w:firstRow="1" w:lastRow="0" w:firstColumn="1" w:lastColumn="0" w:noHBand="0" w:noVBand="1"/>
            </w:tblPr>
            <w:tblGrid>
              <w:gridCol w:w="4306"/>
              <w:gridCol w:w="2129"/>
            </w:tblGrid>
            <w:tr w:rsidR="00400B04" w:rsidRPr="00A646A7" w:rsidTr="00DC2099">
              <w:trPr>
                <w:trHeight w:val="262"/>
              </w:trPr>
              <w:tc>
                <w:tcPr>
                  <w:tcW w:w="4306" w:type="dxa"/>
                  <w:tcBorders>
                    <w:top w:val="single" w:sz="4" w:space="0" w:color="000000"/>
                    <w:left w:val="single" w:sz="4" w:space="0" w:color="000000"/>
                    <w:bottom w:val="single" w:sz="4" w:space="0" w:color="000000"/>
                    <w:right w:val="single" w:sz="4" w:space="0" w:color="000000"/>
                  </w:tcBorders>
                </w:tcPr>
                <w:p w:rsidR="00400B04" w:rsidRPr="00A646A7" w:rsidRDefault="00400B04" w:rsidP="00400B04">
                  <w:r w:rsidRPr="00A646A7">
                    <w:rPr>
                      <w:b/>
                    </w:rPr>
                    <w:t xml:space="preserve">Assessment criteria </w:t>
                  </w:r>
                </w:p>
              </w:tc>
              <w:tc>
                <w:tcPr>
                  <w:tcW w:w="2129" w:type="dxa"/>
                  <w:tcBorders>
                    <w:top w:val="single" w:sz="4" w:space="0" w:color="000000"/>
                    <w:left w:val="single" w:sz="4" w:space="0" w:color="000000"/>
                    <w:bottom w:val="single" w:sz="4" w:space="0" w:color="000000"/>
                    <w:right w:val="single" w:sz="4" w:space="0" w:color="000000"/>
                  </w:tcBorders>
                </w:tcPr>
                <w:p w:rsidR="00400B04" w:rsidRPr="00A646A7" w:rsidRDefault="00400B04" w:rsidP="00400B04">
                  <w:r w:rsidRPr="00A646A7">
                    <w:rPr>
                      <w:b/>
                    </w:rPr>
                    <w:t xml:space="preserve">Weighting </w:t>
                  </w:r>
                </w:p>
              </w:tc>
            </w:tr>
            <w:tr w:rsidR="00400B04" w:rsidRPr="004C414B" w:rsidTr="00DC2099">
              <w:trPr>
                <w:trHeight w:val="264"/>
              </w:trPr>
              <w:tc>
                <w:tcPr>
                  <w:tcW w:w="4306"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lang w:val="en-US"/>
                    </w:rPr>
                  </w:pPr>
                  <w:r w:rsidRPr="00072E2E">
                    <w:rPr>
                      <w:lang w:val="en-US"/>
                    </w:rPr>
                    <w:t>Task fulfilment (format of an activity, number of words, deadline met, accuracy)</w:t>
                  </w:r>
                </w:p>
              </w:tc>
              <w:tc>
                <w:tcPr>
                  <w:tcW w:w="2129" w:type="dxa"/>
                  <w:tcBorders>
                    <w:top w:val="single" w:sz="4" w:space="0" w:color="000000"/>
                    <w:left w:val="single" w:sz="4" w:space="0" w:color="000000"/>
                    <w:bottom w:val="single" w:sz="4" w:space="0" w:color="000000"/>
                    <w:right w:val="single" w:sz="4" w:space="0" w:color="000000"/>
                  </w:tcBorders>
                </w:tcPr>
                <w:p w:rsidR="00400B04" w:rsidRDefault="00400B04" w:rsidP="00400B04">
                  <w:r>
                    <w:t>5% (1%+1%+1%+2%)</w:t>
                  </w:r>
                </w:p>
              </w:tc>
            </w:tr>
            <w:tr w:rsidR="00400B04" w:rsidRPr="004C414B" w:rsidTr="00DC2099">
              <w:trPr>
                <w:trHeight w:val="262"/>
              </w:trPr>
              <w:tc>
                <w:tcPr>
                  <w:tcW w:w="4306"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lang w:val="en-US"/>
                    </w:rPr>
                  </w:pPr>
                  <w:r w:rsidRPr="00072E2E">
                    <w:rPr>
                      <w:lang w:val="en-US"/>
                    </w:rPr>
                    <w:t>Relevance to the target audience, school curriculum and skills to be developed</w:t>
                  </w:r>
                </w:p>
              </w:tc>
              <w:tc>
                <w:tcPr>
                  <w:tcW w:w="2129" w:type="dxa"/>
                  <w:tcBorders>
                    <w:top w:val="single" w:sz="4" w:space="0" w:color="000000"/>
                    <w:left w:val="single" w:sz="4" w:space="0" w:color="000000"/>
                    <w:bottom w:val="single" w:sz="4" w:space="0" w:color="000000"/>
                    <w:right w:val="single" w:sz="4" w:space="0" w:color="000000"/>
                  </w:tcBorders>
                </w:tcPr>
                <w:p w:rsidR="00400B04" w:rsidRDefault="00400B04" w:rsidP="00400B04">
                  <w:r>
                    <w:t>5%</w:t>
                  </w:r>
                </w:p>
              </w:tc>
            </w:tr>
            <w:tr w:rsidR="00400B04" w:rsidRPr="00072E2E" w:rsidTr="00DC2099">
              <w:trPr>
                <w:trHeight w:val="262"/>
              </w:trPr>
              <w:tc>
                <w:tcPr>
                  <w:tcW w:w="4306"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vertAlign w:val="superscript"/>
                      <w:lang w:val="en-US"/>
                    </w:rPr>
                  </w:pPr>
                  <w:r w:rsidRPr="00072E2E">
                    <w:rPr>
                      <w:lang w:val="en-US"/>
                    </w:rPr>
                    <w:t>Justification of the technology used</w:t>
                  </w:r>
                </w:p>
              </w:tc>
              <w:tc>
                <w:tcPr>
                  <w:tcW w:w="2129"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lang w:val="en-US"/>
                    </w:rPr>
                  </w:pPr>
                  <w:r w:rsidRPr="00072E2E">
                    <w:rPr>
                      <w:lang w:val="en-US"/>
                    </w:rPr>
                    <w:t>5%</w:t>
                  </w:r>
                </w:p>
              </w:tc>
            </w:tr>
            <w:tr w:rsidR="00400B04" w:rsidRPr="00072E2E" w:rsidTr="00DC2099">
              <w:trPr>
                <w:trHeight w:val="262"/>
              </w:trPr>
              <w:tc>
                <w:tcPr>
                  <w:tcW w:w="4306"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b/>
                      <w:lang w:val="en-US"/>
                    </w:rPr>
                  </w:pPr>
                  <w:r w:rsidRPr="00072E2E">
                    <w:rPr>
                      <w:b/>
                      <w:lang w:val="en-US"/>
                    </w:rPr>
                    <w:t>Total</w:t>
                  </w:r>
                </w:p>
              </w:tc>
              <w:tc>
                <w:tcPr>
                  <w:tcW w:w="2129"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rPr>
                      <w:b/>
                      <w:lang w:val="en-US"/>
                    </w:rPr>
                  </w:pPr>
                  <w:r w:rsidRPr="00072E2E">
                    <w:rPr>
                      <w:b/>
                      <w:lang w:val="en-US"/>
                    </w:rPr>
                    <w:t>15%</w:t>
                  </w:r>
                </w:p>
              </w:tc>
            </w:tr>
          </w:tbl>
          <w:p w:rsidR="00400B04" w:rsidRDefault="00400B04" w:rsidP="00400B04">
            <w:r>
              <w:t>Item 4</w:t>
            </w:r>
          </w:p>
          <w:p w:rsidR="00400B04" w:rsidRDefault="00400B04" w:rsidP="00400B04">
            <w:r>
              <w:t>Procedure:</w:t>
            </w:r>
          </w:p>
          <w:p w:rsidR="00400B04" w:rsidRPr="00072E2E" w:rsidRDefault="00400B04" w:rsidP="00400B04">
            <w:pPr>
              <w:pStyle w:val="a5"/>
              <w:numPr>
                <w:ilvl w:val="0"/>
                <w:numId w:val="42"/>
              </w:numPr>
              <w:rPr>
                <w:rFonts w:cs="Arial"/>
                <w:sz w:val="22"/>
                <w:lang w:val="en-US"/>
              </w:rPr>
            </w:pPr>
            <w:r w:rsidRPr="00072E2E">
              <w:rPr>
                <w:rFonts w:cs="Arial"/>
                <w:sz w:val="22"/>
                <w:lang w:val="en-US"/>
              </w:rPr>
              <w:t xml:space="preserve">Read a description of a learning situation. </w:t>
            </w:r>
          </w:p>
          <w:p w:rsidR="00400B04" w:rsidRPr="00072E2E" w:rsidRDefault="00400B04" w:rsidP="00400B04">
            <w:pPr>
              <w:pStyle w:val="a5"/>
              <w:numPr>
                <w:ilvl w:val="0"/>
                <w:numId w:val="42"/>
              </w:numPr>
              <w:rPr>
                <w:rFonts w:cs="Arial"/>
                <w:sz w:val="22"/>
                <w:lang w:val="en-US"/>
              </w:rPr>
            </w:pPr>
            <w:r w:rsidRPr="00072E2E">
              <w:rPr>
                <w:rFonts w:cs="Arial"/>
                <w:sz w:val="22"/>
                <w:lang w:val="en-US"/>
              </w:rPr>
              <w:lastRenderedPageBreak/>
              <w:t>Identify the problem areas for the teacher and the learners.</w:t>
            </w:r>
          </w:p>
          <w:p w:rsidR="00400B04" w:rsidRPr="00072E2E" w:rsidRDefault="00400B04" w:rsidP="00400B04">
            <w:pPr>
              <w:pStyle w:val="a5"/>
              <w:numPr>
                <w:ilvl w:val="0"/>
                <w:numId w:val="42"/>
              </w:numPr>
              <w:rPr>
                <w:rFonts w:cs="Arial"/>
                <w:sz w:val="22"/>
                <w:lang w:val="en-US"/>
              </w:rPr>
            </w:pPr>
            <w:r w:rsidRPr="00072E2E">
              <w:rPr>
                <w:rFonts w:cs="Arial"/>
                <w:sz w:val="22"/>
                <w:lang w:val="en-US"/>
              </w:rPr>
              <w:t xml:space="preserve">Suggest recommendations in writing (250-300 words) that could help include learners with SEN into the mainstream EL classroom. </w:t>
            </w:r>
          </w:p>
          <w:p w:rsidR="00400B04" w:rsidRPr="00072E2E" w:rsidRDefault="00400B04" w:rsidP="00400B04">
            <w:pPr>
              <w:rPr>
                <w:lang w:val="en-US"/>
              </w:rPr>
            </w:pPr>
            <w:r w:rsidRPr="00072E2E">
              <w:rPr>
                <w:lang w:val="en-US"/>
              </w:rPr>
              <w:t>Use the following questions as guidelines:</w:t>
            </w:r>
          </w:p>
          <w:p w:rsidR="00400B04" w:rsidRPr="00072E2E" w:rsidRDefault="00400B04" w:rsidP="00400B04">
            <w:pPr>
              <w:pStyle w:val="a5"/>
              <w:numPr>
                <w:ilvl w:val="0"/>
                <w:numId w:val="42"/>
              </w:numPr>
              <w:rPr>
                <w:rFonts w:cs="Arial"/>
                <w:sz w:val="22"/>
                <w:lang w:val="en-US"/>
              </w:rPr>
            </w:pPr>
            <w:r w:rsidRPr="00072E2E">
              <w:rPr>
                <w:rFonts w:cs="Arial"/>
                <w:sz w:val="22"/>
                <w:lang w:val="en-US"/>
              </w:rPr>
              <w:t>How is the teacher feeling/reacting towards the learners with SEN?</w:t>
            </w:r>
          </w:p>
          <w:p w:rsidR="00400B04" w:rsidRPr="00072E2E" w:rsidRDefault="00400B04" w:rsidP="00400B04">
            <w:pPr>
              <w:pStyle w:val="a5"/>
              <w:numPr>
                <w:ilvl w:val="0"/>
                <w:numId w:val="42"/>
              </w:numPr>
              <w:rPr>
                <w:rFonts w:cs="Arial"/>
                <w:sz w:val="22"/>
                <w:lang w:val="en-US"/>
              </w:rPr>
            </w:pPr>
            <w:r w:rsidRPr="00072E2E">
              <w:rPr>
                <w:rFonts w:cs="Arial"/>
                <w:sz w:val="22"/>
                <w:lang w:val="en-US"/>
              </w:rPr>
              <w:t xml:space="preserve">What might be the learners’ SEN? Give examples of the problems they are having and what the indicators are. </w:t>
            </w:r>
          </w:p>
          <w:p w:rsidR="00400B04" w:rsidRPr="00072E2E" w:rsidRDefault="00400B04" w:rsidP="00400B04">
            <w:pPr>
              <w:pStyle w:val="a5"/>
              <w:numPr>
                <w:ilvl w:val="0"/>
                <w:numId w:val="42"/>
              </w:numPr>
              <w:rPr>
                <w:lang w:val="en-US"/>
              </w:rPr>
            </w:pPr>
            <w:r w:rsidRPr="00072E2E">
              <w:rPr>
                <w:rFonts w:cs="Arial"/>
                <w:sz w:val="22"/>
                <w:lang w:val="en-US"/>
              </w:rPr>
              <w:t>What teaching strategies might help this teacher with the learners?</w:t>
            </w:r>
          </w:p>
          <w:tbl>
            <w:tblPr>
              <w:tblStyle w:val="TableGrid"/>
              <w:tblW w:w="6435" w:type="dxa"/>
              <w:tblInd w:w="5" w:type="dxa"/>
              <w:tblLayout w:type="fixed"/>
              <w:tblCellMar>
                <w:top w:w="9" w:type="dxa"/>
                <w:left w:w="108" w:type="dxa"/>
                <w:right w:w="47" w:type="dxa"/>
              </w:tblCellMar>
              <w:tblLook w:val="04A0" w:firstRow="1" w:lastRow="0" w:firstColumn="1" w:lastColumn="0" w:noHBand="0" w:noVBand="1"/>
            </w:tblPr>
            <w:tblGrid>
              <w:gridCol w:w="4306"/>
              <w:gridCol w:w="2129"/>
            </w:tblGrid>
            <w:tr w:rsidR="00400B04" w:rsidRPr="000E27F0" w:rsidTr="00DC2099">
              <w:trPr>
                <w:trHeight w:val="264"/>
              </w:trPr>
              <w:tc>
                <w:tcPr>
                  <w:tcW w:w="4306" w:type="dxa"/>
                  <w:tcBorders>
                    <w:top w:val="single" w:sz="4" w:space="0" w:color="000000"/>
                    <w:left w:val="single" w:sz="4" w:space="0" w:color="000000"/>
                    <w:bottom w:val="single" w:sz="4" w:space="0" w:color="000000"/>
                    <w:right w:val="single" w:sz="4" w:space="0" w:color="000000"/>
                  </w:tcBorders>
                </w:tcPr>
                <w:p w:rsidR="00400B04" w:rsidRPr="000E27F0" w:rsidRDefault="00400B04" w:rsidP="00400B04">
                  <w:r w:rsidRPr="00072E2E">
                    <w:rPr>
                      <w:lang w:val="en-US"/>
                    </w:rPr>
                    <w:t xml:space="preserve"> </w:t>
                  </w:r>
                  <w:r w:rsidRPr="000E27F0">
                    <w:rPr>
                      <w:b/>
                    </w:rPr>
                    <w:t>Assessment criteria</w:t>
                  </w:r>
                  <w:r w:rsidRPr="000E27F0">
                    <w:t xml:space="preserve"> </w:t>
                  </w:r>
                </w:p>
              </w:tc>
              <w:tc>
                <w:tcPr>
                  <w:tcW w:w="2129" w:type="dxa"/>
                  <w:tcBorders>
                    <w:top w:val="single" w:sz="4" w:space="0" w:color="000000"/>
                    <w:left w:val="single" w:sz="4" w:space="0" w:color="000000"/>
                    <w:bottom w:val="single" w:sz="4" w:space="0" w:color="000000"/>
                    <w:right w:val="single" w:sz="4" w:space="0" w:color="000000"/>
                  </w:tcBorders>
                </w:tcPr>
                <w:p w:rsidR="00400B04" w:rsidRPr="000E27F0" w:rsidRDefault="00400B04" w:rsidP="00400B04">
                  <w:r w:rsidRPr="000E27F0">
                    <w:rPr>
                      <w:b/>
                    </w:rPr>
                    <w:t xml:space="preserve">Weighting </w:t>
                  </w:r>
                </w:p>
              </w:tc>
            </w:tr>
            <w:tr w:rsidR="00400B04" w:rsidRPr="004C414B" w:rsidTr="00DC2099">
              <w:trPr>
                <w:trHeight w:val="264"/>
              </w:trPr>
              <w:tc>
                <w:tcPr>
                  <w:tcW w:w="4306"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suppressAutoHyphens/>
                    <w:spacing w:line="276" w:lineRule="auto"/>
                    <w:rPr>
                      <w:lang w:val="en-US"/>
                    </w:rPr>
                  </w:pPr>
                  <w:r w:rsidRPr="00072E2E">
                    <w:rPr>
                      <w:lang w:val="en-US"/>
                    </w:rPr>
                    <w:t>Task fulfilment (relevance, number of words, deadline met, accuracy)</w:t>
                  </w:r>
                </w:p>
              </w:tc>
              <w:tc>
                <w:tcPr>
                  <w:tcW w:w="2129" w:type="dxa"/>
                  <w:tcBorders>
                    <w:top w:val="single" w:sz="4" w:space="0" w:color="000000"/>
                    <w:left w:val="single" w:sz="4" w:space="0" w:color="000000"/>
                    <w:bottom w:val="single" w:sz="4" w:space="0" w:color="000000"/>
                    <w:right w:val="single" w:sz="4" w:space="0" w:color="000000"/>
                  </w:tcBorders>
                </w:tcPr>
                <w:p w:rsidR="00400B04" w:rsidRDefault="00400B04" w:rsidP="00400B04">
                  <w:pPr>
                    <w:suppressAutoHyphens/>
                    <w:spacing w:line="276" w:lineRule="auto"/>
                  </w:pPr>
                  <w:r>
                    <w:t>5%</w:t>
                  </w:r>
                </w:p>
                <w:p w:rsidR="00400B04" w:rsidRDefault="00400B04" w:rsidP="00400B04">
                  <w:pPr>
                    <w:suppressAutoHyphens/>
                    <w:spacing w:line="276" w:lineRule="auto"/>
                  </w:pPr>
                  <w:r>
                    <w:t>(1%+1%+1%+2%)</w:t>
                  </w:r>
                </w:p>
              </w:tc>
            </w:tr>
            <w:tr w:rsidR="00400B04" w:rsidRPr="004C414B" w:rsidTr="00DC2099">
              <w:trPr>
                <w:trHeight w:val="204"/>
              </w:trPr>
              <w:tc>
                <w:tcPr>
                  <w:tcW w:w="4306"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suppressAutoHyphens/>
                    <w:spacing w:line="276" w:lineRule="auto"/>
                    <w:rPr>
                      <w:lang w:val="en-US"/>
                    </w:rPr>
                  </w:pPr>
                  <w:r w:rsidRPr="00072E2E">
                    <w:rPr>
                      <w:lang w:val="en-US"/>
                    </w:rPr>
                    <w:t xml:space="preserve">Evidence of the ability to identify the learners’ difficulties appropriately </w:t>
                  </w:r>
                </w:p>
              </w:tc>
              <w:tc>
                <w:tcPr>
                  <w:tcW w:w="2129" w:type="dxa"/>
                  <w:tcBorders>
                    <w:top w:val="single" w:sz="4" w:space="0" w:color="000000"/>
                    <w:left w:val="single" w:sz="4" w:space="0" w:color="000000"/>
                    <w:bottom w:val="single" w:sz="4" w:space="0" w:color="000000"/>
                    <w:right w:val="single" w:sz="4" w:space="0" w:color="000000"/>
                  </w:tcBorders>
                </w:tcPr>
                <w:p w:rsidR="00400B04" w:rsidRDefault="00400B04" w:rsidP="00400B04">
                  <w:pPr>
                    <w:suppressAutoHyphens/>
                    <w:spacing w:line="276" w:lineRule="auto"/>
                  </w:pPr>
                  <w:r>
                    <w:t>5%</w:t>
                  </w:r>
                </w:p>
              </w:tc>
            </w:tr>
            <w:tr w:rsidR="00400B04" w:rsidRPr="00C677BD" w:rsidTr="00DC2099">
              <w:trPr>
                <w:trHeight w:val="293"/>
              </w:trPr>
              <w:tc>
                <w:tcPr>
                  <w:tcW w:w="4306" w:type="dxa"/>
                  <w:tcBorders>
                    <w:top w:val="single" w:sz="4" w:space="0" w:color="000000"/>
                    <w:left w:val="single" w:sz="4" w:space="0" w:color="000000"/>
                    <w:bottom w:val="single" w:sz="4" w:space="0" w:color="000000"/>
                    <w:right w:val="single" w:sz="4" w:space="0" w:color="000000"/>
                  </w:tcBorders>
                </w:tcPr>
                <w:p w:rsidR="00400B04" w:rsidRPr="00072E2E" w:rsidRDefault="00400B04" w:rsidP="00400B04">
                  <w:pPr>
                    <w:suppressAutoHyphens/>
                    <w:spacing w:line="276" w:lineRule="auto"/>
                    <w:rPr>
                      <w:lang w:val="en-US"/>
                    </w:rPr>
                  </w:pPr>
                  <w:r w:rsidRPr="00072E2E">
                    <w:rPr>
                      <w:lang w:val="en-US"/>
                    </w:rPr>
                    <w:t>Evidence of the ability to suggest appropriate teaching strategies</w:t>
                  </w:r>
                </w:p>
              </w:tc>
              <w:tc>
                <w:tcPr>
                  <w:tcW w:w="2129" w:type="dxa"/>
                  <w:tcBorders>
                    <w:top w:val="single" w:sz="4" w:space="0" w:color="000000"/>
                    <w:left w:val="single" w:sz="4" w:space="0" w:color="000000"/>
                    <w:bottom w:val="single" w:sz="4" w:space="0" w:color="000000"/>
                    <w:right w:val="single" w:sz="4" w:space="0" w:color="000000"/>
                  </w:tcBorders>
                </w:tcPr>
                <w:p w:rsidR="00400B04" w:rsidRPr="00B37003" w:rsidRDefault="00400B04" w:rsidP="00400B04">
                  <w:pPr>
                    <w:suppressAutoHyphens/>
                    <w:spacing w:line="276" w:lineRule="auto"/>
                    <w:rPr>
                      <w:lang w:val="en-US"/>
                    </w:rPr>
                  </w:pPr>
                  <w:r w:rsidRPr="00B37003">
                    <w:rPr>
                      <w:lang w:val="en-US"/>
                    </w:rPr>
                    <w:t>5%</w:t>
                  </w:r>
                </w:p>
              </w:tc>
            </w:tr>
            <w:tr w:rsidR="00400B04" w:rsidRPr="00C677BD" w:rsidTr="00DC2099">
              <w:trPr>
                <w:trHeight w:val="264"/>
              </w:trPr>
              <w:tc>
                <w:tcPr>
                  <w:tcW w:w="4306" w:type="dxa"/>
                  <w:tcBorders>
                    <w:top w:val="single" w:sz="4" w:space="0" w:color="000000"/>
                    <w:left w:val="single" w:sz="4" w:space="0" w:color="000000"/>
                    <w:bottom w:val="single" w:sz="4" w:space="0" w:color="000000"/>
                    <w:right w:val="single" w:sz="4" w:space="0" w:color="000000"/>
                  </w:tcBorders>
                </w:tcPr>
                <w:p w:rsidR="00400B04" w:rsidRPr="00B37003" w:rsidRDefault="00400B04" w:rsidP="00400B04">
                  <w:pPr>
                    <w:suppressAutoHyphens/>
                    <w:spacing w:line="276" w:lineRule="auto"/>
                    <w:rPr>
                      <w:b/>
                      <w:lang w:val="en-US"/>
                    </w:rPr>
                  </w:pPr>
                  <w:r w:rsidRPr="00B37003">
                    <w:rPr>
                      <w:b/>
                      <w:lang w:val="en-US"/>
                    </w:rPr>
                    <w:t>Total</w:t>
                  </w:r>
                </w:p>
              </w:tc>
              <w:tc>
                <w:tcPr>
                  <w:tcW w:w="2129" w:type="dxa"/>
                  <w:tcBorders>
                    <w:top w:val="single" w:sz="4" w:space="0" w:color="000000"/>
                    <w:left w:val="single" w:sz="4" w:space="0" w:color="000000"/>
                    <w:bottom w:val="single" w:sz="4" w:space="0" w:color="000000"/>
                    <w:right w:val="single" w:sz="4" w:space="0" w:color="000000"/>
                  </w:tcBorders>
                </w:tcPr>
                <w:p w:rsidR="00400B04" w:rsidRPr="00B37003" w:rsidRDefault="00400B04" w:rsidP="00400B04">
                  <w:pPr>
                    <w:suppressAutoHyphens/>
                    <w:spacing w:line="276" w:lineRule="auto"/>
                    <w:rPr>
                      <w:b/>
                      <w:lang w:val="en-US"/>
                    </w:rPr>
                  </w:pPr>
                  <w:r w:rsidRPr="00B37003">
                    <w:rPr>
                      <w:b/>
                      <w:lang w:val="en-US"/>
                    </w:rPr>
                    <w:t>15%</w:t>
                  </w:r>
                </w:p>
              </w:tc>
            </w:tr>
          </w:tbl>
          <w:p w:rsidR="00400B04" w:rsidRPr="0054057F" w:rsidRDefault="00400B04" w:rsidP="00400B04">
            <w:pPr>
              <w:rPr>
                <w:b/>
                <w:lang w:val="en-US"/>
              </w:rPr>
            </w:pPr>
            <w:r w:rsidRPr="003A0389">
              <w:rPr>
                <w:lang w:val="en-US"/>
              </w:rPr>
              <w:t xml:space="preserve"> </w:t>
            </w:r>
            <w:r w:rsidRPr="00932402">
              <w:rPr>
                <w:b/>
              </w:rPr>
              <w:t>Розподіл</w:t>
            </w:r>
            <w:r w:rsidRPr="0054057F">
              <w:rPr>
                <w:b/>
                <w:lang w:val="en-US"/>
              </w:rPr>
              <w:t xml:space="preserve"> </w:t>
            </w:r>
            <w:r w:rsidRPr="00932402">
              <w:rPr>
                <w:b/>
              </w:rPr>
              <w:t>балів</w:t>
            </w:r>
            <w:r w:rsidRPr="0054057F">
              <w:rPr>
                <w:b/>
                <w:lang w:val="en-US"/>
              </w:rPr>
              <w:t xml:space="preserve">, </w:t>
            </w:r>
            <w:r w:rsidRPr="00932402">
              <w:rPr>
                <w:b/>
              </w:rPr>
              <w:t>які</w:t>
            </w:r>
            <w:r w:rsidRPr="0054057F">
              <w:rPr>
                <w:b/>
                <w:lang w:val="en-US"/>
              </w:rPr>
              <w:t xml:space="preserve"> </w:t>
            </w:r>
            <w:r w:rsidRPr="00932402">
              <w:rPr>
                <w:b/>
              </w:rPr>
              <w:t>отримують</w:t>
            </w:r>
            <w:r w:rsidRPr="0054057F">
              <w:rPr>
                <w:b/>
                <w:lang w:val="en-US"/>
              </w:rPr>
              <w:t xml:space="preserve"> </w:t>
            </w:r>
            <w:r w:rsidRPr="00932402">
              <w:rPr>
                <w:b/>
              </w:rPr>
              <w:t>студенти</w:t>
            </w:r>
          </w:p>
          <w:p w:rsidR="00400B04" w:rsidRPr="00932402" w:rsidRDefault="00400B04" w:rsidP="00400B04">
            <w:r>
              <w:t>Змістовий модуль 5</w:t>
            </w:r>
            <w:r w:rsidRPr="00932402">
              <w:t>: форма контролю – залік</w:t>
            </w:r>
          </w:p>
          <w:tbl>
            <w:tblPr>
              <w:tblW w:w="6408" w:type="dxa"/>
              <w:tblLayout w:type="fixed"/>
              <w:tblLook w:val="0000" w:firstRow="0" w:lastRow="0" w:firstColumn="0" w:lastColumn="0" w:noHBand="0" w:noVBand="0"/>
            </w:tblPr>
            <w:tblGrid>
              <w:gridCol w:w="1447"/>
              <w:gridCol w:w="1134"/>
              <w:gridCol w:w="1417"/>
              <w:gridCol w:w="1418"/>
              <w:gridCol w:w="992"/>
            </w:tblGrid>
            <w:tr w:rsidR="00400B04" w:rsidRPr="00932402" w:rsidTr="00DC2099">
              <w:trPr>
                <w:trHeight w:val="860"/>
              </w:trPr>
              <w:tc>
                <w:tcPr>
                  <w:tcW w:w="1447"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rsidRPr="00932402">
                    <w:t>Контроль</w:t>
                  </w:r>
                </w:p>
              </w:tc>
              <w:tc>
                <w:tcPr>
                  <w:tcW w:w="1134"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rsidRPr="00932402">
                    <w:t>Аудиторна робота</w:t>
                  </w:r>
                </w:p>
              </w:tc>
              <w:tc>
                <w:tcPr>
                  <w:tcW w:w="1417"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rsidRPr="00932402">
                    <w:t>Самостійна</w:t>
                  </w:r>
                </w:p>
                <w:p w:rsidR="00400B04" w:rsidRPr="00932402" w:rsidRDefault="00400B04" w:rsidP="00400B04">
                  <w:pPr>
                    <w:snapToGrid w:val="0"/>
                    <w:jc w:val="center"/>
                  </w:pPr>
                  <w:r w:rsidRPr="00932402">
                    <w:t xml:space="preserve">робота </w:t>
                  </w:r>
                </w:p>
              </w:tc>
              <w:tc>
                <w:tcPr>
                  <w:tcW w:w="1418"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pPr>
                  <w:r w:rsidRPr="00932402">
                    <w:t>Підсумкова контрольна робота</w:t>
                  </w:r>
                </w:p>
              </w:tc>
              <w:tc>
                <w:tcPr>
                  <w:tcW w:w="992"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rsidRPr="00932402">
                    <w:t>Всього</w:t>
                  </w:r>
                </w:p>
              </w:tc>
            </w:tr>
            <w:tr w:rsidR="00400B04" w:rsidRPr="00932402" w:rsidTr="00DC2099">
              <w:tc>
                <w:tcPr>
                  <w:tcW w:w="1447"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rsidRPr="00932402">
                    <w:t>Ваговий коефійієнт</w:t>
                  </w:r>
                </w:p>
              </w:tc>
              <w:tc>
                <w:tcPr>
                  <w:tcW w:w="1134"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t>6</w:t>
                  </w:r>
                </w:p>
              </w:tc>
              <w:tc>
                <w:tcPr>
                  <w:tcW w:w="1417"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t>2</w:t>
                  </w:r>
                </w:p>
              </w:tc>
              <w:tc>
                <w:tcPr>
                  <w:tcW w:w="1418"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both"/>
                  </w:pPr>
                  <w:r>
                    <w:t>12</w:t>
                  </w:r>
                </w:p>
              </w:tc>
              <w:tc>
                <w:tcPr>
                  <w:tcW w:w="992"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p>
              </w:tc>
            </w:tr>
            <w:tr w:rsidR="00400B04" w:rsidRPr="00932402" w:rsidTr="00DC2099">
              <w:tc>
                <w:tcPr>
                  <w:tcW w:w="1447"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rsidRPr="00932402">
                    <w:t>Максимальна к-ть балів</w:t>
                  </w:r>
                </w:p>
              </w:tc>
              <w:tc>
                <w:tcPr>
                  <w:tcW w:w="1134"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t>30</w:t>
                  </w:r>
                </w:p>
              </w:tc>
              <w:tc>
                <w:tcPr>
                  <w:tcW w:w="1417"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t>10</w:t>
                  </w:r>
                </w:p>
              </w:tc>
              <w:tc>
                <w:tcPr>
                  <w:tcW w:w="1418"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both"/>
                  </w:pPr>
                  <w:r>
                    <w:t>60</w:t>
                  </w:r>
                </w:p>
              </w:tc>
              <w:tc>
                <w:tcPr>
                  <w:tcW w:w="992"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rsidRPr="00932402">
                    <w:t>100</w:t>
                  </w:r>
                </w:p>
              </w:tc>
            </w:tr>
            <w:tr w:rsidR="00400B04" w:rsidRPr="00932402" w:rsidTr="00DC2099">
              <w:tc>
                <w:tcPr>
                  <w:tcW w:w="1447"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p>
              </w:tc>
              <w:tc>
                <w:tcPr>
                  <w:tcW w:w="1134"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t>„5” – 30</w:t>
                  </w:r>
                </w:p>
                <w:p w:rsidR="00400B04" w:rsidRPr="00932402" w:rsidRDefault="00400B04" w:rsidP="00400B04">
                  <w:pPr>
                    <w:jc w:val="center"/>
                  </w:pPr>
                  <w:r w:rsidRPr="00932402">
                    <w:t xml:space="preserve">„4” – </w:t>
                  </w:r>
                  <w:r>
                    <w:t>24</w:t>
                  </w:r>
                </w:p>
                <w:p w:rsidR="00400B04" w:rsidRPr="00932402" w:rsidRDefault="00400B04" w:rsidP="00400B04">
                  <w:pPr>
                    <w:jc w:val="center"/>
                  </w:pPr>
                  <w:r w:rsidRPr="00932402">
                    <w:t xml:space="preserve">„3” – </w:t>
                  </w:r>
                  <w:r>
                    <w:t>18</w:t>
                  </w:r>
                </w:p>
                <w:p w:rsidR="00400B04" w:rsidRPr="00932402" w:rsidRDefault="00400B04" w:rsidP="00400B04">
                  <w:pPr>
                    <w:jc w:val="center"/>
                  </w:pPr>
                  <w:r w:rsidRPr="00932402">
                    <w:t xml:space="preserve">„2” – </w:t>
                  </w:r>
                  <w:r>
                    <w:t>12</w:t>
                  </w:r>
                </w:p>
              </w:tc>
              <w:tc>
                <w:tcPr>
                  <w:tcW w:w="1417"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t>„5” – 10</w:t>
                  </w:r>
                </w:p>
                <w:p w:rsidR="00400B04" w:rsidRPr="00932402" w:rsidRDefault="00400B04" w:rsidP="00400B04">
                  <w:pPr>
                    <w:jc w:val="center"/>
                  </w:pPr>
                  <w:r>
                    <w:t>„4” – 8</w:t>
                  </w:r>
                </w:p>
                <w:p w:rsidR="00400B04" w:rsidRPr="003E4688" w:rsidRDefault="00400B04" w:rsidP="00400B04">
                  <w:pPr>
                    <w:jc w:val="center"/>
                    <w:rPr>
                      <w:lang w:val="uk-UA"/>
                    </w:rPr>
                  </w:pPr>
                  <w:r>
                    <w:t xml:space="preserve">„3” – </w:t>
                  </w:r>
                  <w:r>
                    <w:rPr>
                      <w:lang w:val="uk-UA"/>
                    </w:rPr>
                    <w:t>6</w:t>
                  </w:r>
                </w:p>
                <w:p w:rsidR="00400B04" w:rsidRPr="00932402" w:rsidRDefault="00400B04" w:rsidP="00400B04">
                  <w:r w:rsidRPr="00932402">
                    <w:t xml:space="preserve">    </w:t>
                  </w:r>
                  <w:r>
                    <w:t>„2” – 4</w:t>
                  </w:r>
                </w:p>
              </w:tc>
              <w:tc>
                <w:tcPr>
                  <w:tcW w:w="1418"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both"/>
                  </w:pPr>
                  <w:r>
                    <w:t>„5” – 60</w:t>
                  </w:r>
                </w:p>
                <w:p w:rsidR="00400B04" w:rsidRPr="00932402" w:rsidRDefault="00400B04" w:rsidP="00400B04">
                  <w:pPr>
                    <w:jc w:val="both"/>
                  </w:pPr>
                  <w:r w:rsidRPr="00932402">
                    <w:t>„4” –</w:t>
                  </w:r>
                  <w:r>
                    <w:t xml:space="preserve"> 48</w:t>
                  </w:r>
                </w:p>
                <w:p w:rsidR="00400B04" w:rsidRPr="00932402" w:rsidRDefault="00400B04" w:rsidP="00400B04">
                  <w:pPr>
                    <w:jc w:val="both"/>
                  </w:pPr>
                  <w:r>
                    <w:t>„3” – 36</w:t>
                  </w:r>
                </w:p>
                <w:p w:rsidR="00400B04" w:rsidRPr="00932402" w:rsidRDefault="00400B04" w:rsidP="00400B04">
                  <w:pPr>
                    <w:jc w:val="both"/>
                  </w:pPr>
                  <w:r>
                    <w:t>„2” – 24</w:t>
                  </w:r>
                </w:p>
              </w:tc>
              <w:tc>
                <w:tcPr>
                  <w:tcW w:w="992"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p>
              </w:tc>
            </w:tr>
          </w:tbl>
          <w:p w:rsidR="00400B04" w:rsidRPr="002F1E0A" w:rsidRDefault="00400B04" w:rsidP="00400B04">
            <w:pPr>
              <w:rPr>
                <w:lang w:eastAsia="uk-UA"/>
              </w:rPr>
            </w:pPr>
            <w:r w:rsidRPr="00932402">
              <w:rPr>
                <w:b/>
                <w:bCs/>
                <w:color w:val="000000"/>
                <w:lang w:eastAsia="uk-UA"/>
              </w:rPr>
              <w:t>Оцінювання</w:t>
            </w:r>
            <w:r w:rsidRPr="002F1E0A">
              <w:rPr>
                <w:b/>
                <w:bCs/>
                <w:color w:val="000000"/>
                <w:lang w:eastAsia="uk-UA"/>
              </w:rPr>
              <w:t xml:space="preserve"> </w:t>
            </w:r>
            <w:r w:rsidRPr="00932402">
              <w:rPr>
                <w:b/>
                <w:bCs/>
                <w:color w:val="000000"/>
                <w:lang w:eastAsia="uk-UA"/>
              </w:rPr>
              <w:t>змістового</w:t>
            </w:r>
            <w:r w:rsidRPr="002F1E0A">
              <w:rPr>
                <w:b/>
                <w:bCs/>
                <w:color w:val="000000"/>
                <w:lang w:eastAsia="uk-UA"/>
              </w:rPr>
              <w:t xml:space="preserve"> </w:t>
            </w:r>
            <w:r w:rsidRPr="00932402">
              <w:rPr>
                <w:b/>
                <w:bCs/>
                <w:color w:val="000000"/>
                <w:lang w:eastAsia="uk-UA"/>
              </w:rPr>
              <w:t>модуля</w:t>
            </w:r>
            <w:r>
              <w:rPr>
                <w:b/>
                <w:bCs/>
                <w:color w:val="000000"/>
                <w:lang w:eastAsia="uk-UA"/>
              </w:rPr>
              <w:t xml:space="preserve"> 6</w:t>
            </w:r>
          </w:p>
          <w:p w:rsidR="00400B04" w:rsidRPr="005F4446" w:rsidRDefault="00400B04" w:rsidP="00400B04">
            <w:pPr>
              <w:rPr>
                <w:color w:val="000000"/>
                <w:lang w:eastAsia="uk-UA"/>
              </w:rPr>
            </w:pPr>
            <w:r w:rsidRPr="00932402">
              <w:rPr>
                <w:color w:val="000000"/>
                <w:lang w:eastAsia="uk-UA"/>
              </w:rPr>
              <w:t>Оцінювання</w:t>
            </w:r>
            <w:r w:rsidRPr="005F4446">
              <w:rPr>
                <w:color w:val="000000"/>
                <w:lang w:eastAsia="uk-UA"/>
              </w:rPr>
              <w:t xml:space="preserve"> </w:t>
            </w:r>
            <w:r w:rsidRPr="00932402">
              <w:rPr>
                <w:color w:val="000000"/>
                <w:lang w:eastAsia="uk-UA"/>
              </w:rPr>
              <w:t>в</w:t>
            </w:r>
            <w:r w:rsidRPr="005F4446">
              <w:rPr>
                <w:color w:val="000000"/>
                <w:lang w:eastAsia="uk-UA"/>
              </w:rPr>
              <w:t xml:space="preserve"> </w:t>
            </w:r>
            <w:r w:rsidRPr="00932402">
              <w:rPr>
                <w:color w:val="000000"/>
                <w:lang w:eastAsia="uk-UA"/>
              </w:rPr>
              <w:t>цьому</w:t>
            </w:r>
            <w:r w:rsidRPr="005F4446">
              <w:rPr>
                <w:color w:val="000000"/>
                <w:lang w:eastAsia="uk-UA"/>
              </w:rPr>
              <w:t xml:space="preserve"> </w:t>
            </w:r>
            <w:r w:rsidRPr="00932402">
              <w:rPr>
                <w:color w:val="000000"/>
                <w:lang w:eastAsia="uk-UA"/>
              </w:rPr>
              <w:t>модулі</w:t>
            </w:r>
            <w:r w:rsidRPr="005F4446">
              <w:rPr>
                <w:color w:val="000000"/>
                <w:lang w:eastAsia="uk-UA"/>
              </w:rPr>
              <w:t xml:space="preserve"> </w:t>
            </w:r>
            <w:r w:rsidRPr="00932402">
              <w:rPr>
                <w:color w:val="000000"/>
                <w:lang w:eastAsia="uk-UA"/>
              </w:rPr>
              <w:t>складається</w:t>
            </w:r>
            <w:r w:rsidRPr="005F4446">
              <w:rPr>
                <w:color w:val="000000"/>
                <w:lang w:eastAsia="uk-UA"/>
              </w:rPr>
              <w:t xml:space="preserve"> </w:t>
            </w:r>
            <w:r w:rsidRPr="00932402">
              <w:rPr>
                <w:color w:val="000000"/>
                <w:lang w:eastAsia="uk-UA"/>
              </w:rPr>
              <w:t>з</w:t>
            </w:r>
            <w:r w:rsidRPr="005F4446">
              <w:rPr>
                <w:color w:val="000000"/>
                <w:lang w:eastAsia="uk-UA"/>
              </w:rPr>
              <w:t xml:space="preserve"> </w:t>
            </w:r>
            <w:r>
              <w:rPr>
                <w:color w:val="000000"/>
                <w:lang w:val="uk-UA" w:eastAsia="uk-UA"/>
              </w:rPr>
              <w:t>тр</w:t>
            </w:r>
            <w:r w:rsidRPr="00932402">
              <w:rPr>
                <w:color w:val="000000"/>
                <w:lang w:eastAsia="uk-UA"/>
              </w:rPr>
              <w:t>ьох</w:t>
            </w:r>
            <w:r w:rsidRPr="005F4446">
              <w:rPr>
                <w:color w:val="000000"/>
                <w:lang w:eastAsia="uk-UA"/>
              </w:rPr>
              <w:t xml:space="preserve"> </w:t>
            </w:r>
            <w:r w:rsidRPr="00932402">
              <w:rPr>
                <w:color w:val="000000"/>
                <w:lang w:eastAsia="uk-UA"/>
              </w:rPr>
              <w:t>компонентів</w:t>
            </w:r>
            <w:r w:rsidRPr="005F4446">
              <w:rPr>
                <w:color w:val="000000"/>
                <w:lang w:eastAsia="uk-UA"/>
              </w:rPr>
              <w:t>:</w:t>
            </w:r>
          </w:p>
          <w:p w:rsidR="00400B04" w:rsidRPr="00932402" w:rsidRDefault="00400B04" w:rsidP="00400B04">
            <w:pPr>
              <w:pStyle w:val="a5"/>
              <w:numPr>
                <w:ilvl w:val="0"/>
                <w:numId w:val="13"/>
              </w:numPr>
              <w:ind w:left="318" w:hanging="284"/>
              <w:rPr>
                <w:lang w:eastAsia="uk-UA"/>
              </w:rPr>
            </w:pPr>
            <w:r>
              <w:rPr>
                <w:color w:val="000000"/>
                <w:lang w:eastAsia="uk-UA"/>
              </w:rPr>
              <w:t>Аудиторна робота (30</w:t>
            </w:r>
            <w:r w:rsidRPr="00932402">
              <w:rPr>
                <w:color w:val="000000"/>
                <w:lang w:eastAsia="uk-UA"/>
              </w:rPr>
              <w:t xml:space="preserve"> % від загальної кількості балів за модуль).</w:t>
            </w:r>
          </w:p>
          <w:p w:rsidR="00400B04" w:rsidRPr="005F4446" w:rsidRDefault="00400B04" w:rsidP="00400B04">
            <w:pPr>
              <w:pStyle w:val="a5"/>
              <w:numPr>
                <w:ilvl w:val="0"/>
                <w:numId w:val="13"/>
              </w:numPr>
              <w:ind w:left="318" w:hanging="284"/>
              <w:rPr>
                <w:lang w:eastAsia="uk-UA"/>
              </w:rPr>
            </w:pPr>
            <w:r w:rsidRPr="00932402">
              <w:rPr>
                <w:color w:val="000000"/>
                <w:lang w:eastAsia="uk-UA"/>
              </w:rPr>
              <w:t xml:space="preserve">Перевірка розуміння матеріалу, який виносився на самостійну роботу, у формі </w:t>
            </w:r>
            <w:r>
              <w:rPr>
                <w:color w:val="000000"/>
                <w:lang w:val="uk-UA" w:eastAsia="uk-UA"/>
              </w:rPr>
              <w:t>т</w:t>
            </w:r>
            <w:r w:rsidRPr="00932402">
              <w:rPr>
                <w:color w:val="000000"/>
                <w:lang w:eastAsia="uk-UA"/>
              </w:rPr>
              <w:t xml:space="preserve">есту формату «множинний вибір» </w:t>
            </w:r>
            <w:r>
              <w:rPr>
                <w:color w:val="000000"/>
                <w:lang w:eastAsia="uk-UA"/>
              </w:rPr>
              <w:t>(2</w:t>
            </w:r>
            <w:r w:rsidRPr="00932402">
              <w:rPr>
                <w:color w:val="000000"/>
                <w:lang w:eastAsia="uk-UA"/>
              </w:rPr>
              <w:t>0% від загальної кількості балів за модуль).</w:t>
            </w:r>
          </w:p>
          <w:p w:rsidR="00400B04" w:rsidRPr="00932402" w:rsidRDefault="00400B04" w:rsidP="00400B04">
            <w:pPr>
              <w:pStyle w:val="a5"/>
              <w:numPr>
                <w:ilvl w:val="0"/>
                <w:numId w:val="13"/>
              </w:numPr>
              <w:ind w:left="318" w:hanging="284"/>
              <w:rPr>
                <w:lang w:eastAsia="uk-UA"/>
              </w:rPr>
            </w:pPr>
            <w:r w:rsidRPr="00932402">
              <w:rPr>
                <w:color w:val="000000"/>
                <w:lang w:eastAsia="uk-UA"/>
              </w:rPr>
              <w:t xml:space="preserve">Підсумкова контрольна робота у вигляді портфоліо з </w:t>
            </w:r>
            <w:r>
              <w:rPr>
                <w:color w:val="000000"/>
                <w:lang w:val="uk-UA" w:eastAsia="uk-UA"/>
              </w:rPr>
              <w:t>дв</w:t>
            </w:r>
            <w:r>
              <w:rPr>
                <w:color w:val="000000"/>
                <w:lang w:eastAsia="uk-UA"/>
              </w:rPr>
              <w:t>ох завдань (5</w:t>
            </w:r>
            <w:r w:rsidRPr="00932402">
              <w:rPr>
                <w:color w:val="000000"/>
                <w:lang w:eastAsia="uk-UA"/>
              </w:rPr>
              <w:t xml:space="preserve">0% від загальної кількості балів за модуль). Портфоліо має бути надрукованим та поданим в установлений термін на електронному чи паперовому носії. </w:t>
            </w:r>
          </w:p>
          <w:p w:rsidR="00400B04" w:rsidRPr="00932402" w:rsidRDefault="00400B04" w:rsidP="00400B04">
            <w:pPr>
              <w:rPr>
                <w:b/>
                <w:lang w:val="en-US" w:eastAsia="uk-UA"/>
              </w:rPr>
            </w:pPr>
            <w:r w:rsidRPr="00932402">
              <w:rPr>
                <w:b/>
                <w:lang w:eastAsia="uk-UA"/>
              </w:rPr>
              <w:t>Завдання</w:t>
            </w:r>
            <w:r w:rsidRPr="00932402">
              <w:rPr>
                <w:b/>
                <w:lang w:val="en-US" w:eastAsia="uk-UA"/>
              </w:rPr>
              <w:t xml:space="preserve"> </w:t>
            </w:r>
            <w:r w:rsidRPr="00932402">
              <w:rPr>
                <w:b/>
                <w:lang w:eastAsia="uk-UA"/>
              </w:rPr>
              <w:t>перевірки</w:t>
            </w:r>
            <w:r w:rsidRPr="00932402">
              <w:rPr>
                <w:b/>
                <w:lang w:val="en-US" w:eastAsia="uk-UA"/>
              </w:rPr>
              <w:t xml:space="preserve"> </w:t>
            </w:r>
            <w:r w:rsidRPr="00932402">
              <w:rPr>
                <w:b/>
                <w:lang w:eastAsia="uk-UA"/>
              </w:rPr>
              <w:t>самостійної</w:t>
            </w:r>
            <w:r w:rsidRPr="00932402">
              <w:rPr>
                <w:b/>
                <w:lang w:val="en-US" w:eastAsia="uk-UA"/>
              </w:rPr>
              <w:t xml:space="preserve"> </w:t>
            </w:r>
            <w:r w:rsidRPr="00932402">
              <w:rPr>
                <w:b/>
                <w:lang w:eastAsia="uk-UA"/>
              </w:rPr>
              <w:t>роботи</w:t>
            </w:r>
          </w:p>
          <w:p w:rsidR="00400B04" w:rsidRPr="005F4446" w:rsidRDefault="00400B04" w:rsidP="00400B04">
            <w:pPr>
              <w:jc w:val="both"/>
              <w:rPr>
                <w:rFonts w:cs="Arial"/>
                <w:color w:val="000000"/>
                <w:lang w:val="en-US" w:eastAsia="uk-UA"/>
              </w:rPr>
            </w:pPr>
            <w:r w:rsidRPr="005F4446">
              <w:rPr>
                <w:rFonts w:cs="Arial"/>
                <w:color w:val="000000"/>
                <w:lang w:val="en-US" w:eastAsia="uk-UA"/>
              </w:rPr>
              <w:t xml:space="preserve">Individually, do the </w:t>
            </w:r>
            <w:r w:rsidRPr="006B452F">
              <w:rPr>
                <w:rFonts w:cs="Arial"/>
                <w:color w:val="000000"/>
                <w:lang w:val="en-US" w:eastAsia="uk-UA"/>
              </w:rPr>
              <w:t>test</w:t>
            </w:r>
            <w:r w:rsidRPr="005F4446">
              <w:rPr>
                <w:rFonts w:cs="Arial"/>
                <w:color w:val="000000"/>
                <w:lang w:val="en-US" w:eastAsia="uk-UA"/>
              </w:rPr>
              <w:t xml:space="preserve"> (20 items) to check </w:t>
            </w:r>
            <w:r>
              <w:rPr>
                <w:rFonts w:cs="Arial"/>
                <w:color w:val="000000"/>
                <w:lang w:val="en-US" w:eastAsia="uk-UA"/>
              </w:rPr>
              <w:t>your understanding after units 6.2–6.</w:t>
            </w:r>
            <w:r>
              <w:rPr>
                <w:rFonts w:cs="Arial"/>
                <w:color w:val="000000"/>
                <w:lang w:val="uk-UA" w:eastAsia="uk-UA"/>
              </w:rPr>
              <w:t>3</w:t>
            </w:r>
            <w:r w:rsidRPr="005F4446">
              <w:rPr>
                <w:rFonts w:cs="Arial"/>
                <w:color w:val="000000"/>
                <w:lang w:val="en-US" w:eastAsia="uk-UA"/>
              </w:rPr>
              <w:t xml:space="preserve"> (</w:t>
            </w:r>
            <w:r>
              <w:rPr>
                <w:rFonts w:cs="Arial"/>
                <w:color w:val="000000"/>
                <w:lang w:val="en-US" w:eastAsia="uk-UA"/>
              </w:rPr>
              <w:t>2</w:t>
            </w:r>
            <w:r w:rsidRPr="006B452F">
              <w:rPr>
                <w:rFonts w:cs="Arial"/>
                <w:color w:val="000000"/>
                <w:lang w:val="en-US" w:eastAsia="uk-UA"/>
              </w:rPr>
              <w:t>0% of total for the module</w:t>
            </w:r>
            <w:r w:rsidRPr="005F4446">
              <w:rPr>
                <w:rFonts w:cs="Arial"/>
                <w:color w:val="000000"/>
                <w:lang w:val="en-US" w:eastAsia="uk-UA"/>
              </w:rPr>
              <w:t>)</w:t>
            </w:r>
            <w:r w:rsidRPr="006B452F">
              <w:rPr>
                <w:rFonts w:cs="Arial"/>
                <w:color w:val="000000"/>
                <w:lang w:val="en-US" w:eastAsia="uk-UA"/>
              </w:rPr>
              <w:t>.</w:t>
            </w:r>
          </w:p>
          <w:p w:rsidR="00400B04" w:rsidRDefault="00400B04" w:rsidP="00400B04">
            <w:pPr>
              <w:rPr>
                <w:rFonts w:cs="Arial"/>
                <w:sz w:val="22"/>
                <w:lang w:val="en-US"/>
              </w:rPr>
            </w:pPr>
            <w:r w:rsidRPr="00932402">
              <w:rPr>
                <w:b/>
                <w:lang w:eastAsia="uk-UA"/>
              </w:rPr>
              <w:t>Завдання</w:t>
            </w:r>
            <w:r w:rsidRPr="00932402">
              <w:rPr>
                <w:b/>
                <w:lang w:val="en-US" w:eastAsia="uk-UA"/>
              </w:rPr>
              <w:t xml:space="preserve"> </w:t>
            </w:r>
            <w:r>
              <w:rPr>
                <w:b/>
                <w:lang w:eastAsia="uk-UA"/>
              </w:rPr>
              <w:t>підсумкової</w:t>
            </w:r>
            <w:r w:rsidRPr="00932402">
              <w:rPr>
                <w:b/>
                <w:lang w:val="en-US" w:eastAsia="uk-UA"/>
              </w:rPr>
              <w:t xml:space="preserve"> </w:t>
            </w:r>
            <w:r w:rsidRPr="00932402">
              <w:rPr>
                <w:b/>
                <w:lang w:eastAsia="uk-UA"/>
              </w:rPr>
              <w:t>роботи</w:t>
            </w:r>
          </w:p>
          <w:p w:rsidR="00400B04" w:rsidRDefault="00400B04" w:rsidP="00400B04">
            <w:pPr>
              <w:rPr>
                <w:rFonts w:cs="Arial"/>
                <w:sz w:val="22"/>
                <w:lang w:val="en-US"/>
              </w:rPr>
            </w:pPr>
            <w:r w:rsidRPr="007D54F8">
              <w:rPr>
                <w:rFonts w:cs="Arial"/>
                <w:sz w:val="22"/>
                <w:lang w:val="en-US"/>
              </w:rPr>
              <w:t>I</w:t>
            </w:r>
            <w:r>
              <w:rPr>
                <w:rFonts w:cs="Arial"/>
                <w:sz w:val="22"/>
                <w:lang w:val="en-US"/>
              </w:rPr>
              <w:t>ndividually, create a portfolio</w:t>
            </w:r>
            <w:r w:rsidRPr="005F4446">
              <w:rPr>
                <w:rFonts w:cs="Arial"/>
                <w:sz w:val="22"/>
                <w:lang w:val="en-US"/>
              </w:rPr>
              <w:t xml:space="preserve"> containing the following items:</w:t>
            </w:r>
          </w:p>
          <w:tbl>
            <w:tblPr>
              <w:tblStyle w:val="TableGrid"/>
              <w:tblW w:w="6293" w:type="dxa"/>
              <w:tblInd w:w="5" w:type="dxa"/>
              <w:tblLayout w:type="fixed"/>
              <w:tblCellMar>
                <w:top w:w="7" w:type="dxa"/>
                <w:left w:w="106" w:type="dxa"/>
                <w:right w:w="47" w:type="dxa"/>
              </w:tblCellMar>
              <w:tblLook w:val="04A0" w:firstRow="1" w:lastRow="0" w:firstColumn="1" w:lastColumn="0" w:noHBand="0" w:noVBand="1"/>
            </w:tblPr>
            <w:tblGrid>
              <w:gridCol w:w="422"/>
              <w:gridCol w:w="4592"/>
              <w:gridCol w:w="1279"/>
            </w:tblGrid>
            <w:tr w:rsidR="00400B04" w:rsidTr="00DC2099">
              <w:trPr>
                <w:trHeight w:val="266"/>
              </w:trPr>
              <w:tc>
                <w:tcPr>
                  <w:tcW w:w="5014" w:type="dxa"/>
                  <w:gridSpan w:val="2"/>
                  <w:tcBorders>
                    <w:top w:val="single" w:sz="4" w:space="0" w:color="000000"/>
                    <w:left w:val="single" w:sz="4" w:space="0" w:color="000000"/>
                    <w:bottom w:val="single" w:sz="4" w:space="0" w:color="000000"/>
                    <w:right w:val="single" w:sz="4" w:space="0" w:color="000000"/>
                  </w:tcBorders>
                </w:tcPr>
                <w:p w:rsidR="00400B04" w:rsidRPr="00F03307" w:rsidRDefault="00400B04" w:rsidP="00400B04">
                  <w:pPr>
                    <w:ind w:left="2"/>
                  </w:pPr>
                  <w:r w:rsidRPr="00F03307">
                    <w:rPr>
                      <w:b/>
                    </w:rPr>
                    <w:t xml:space="preserve">Portfolio items </w:t>
                  </w:r>
                </w:p>
              </w:tc>
              <w:tc>
                <w:tcPr>
                  <w:tcW w:w="1279" w:type="dxa"/>
                  <w:tcBorders>
                    <w:top w:val="single" w:sz="4" w:space="0" w:color="000000"/>
                    <w:left w:val="single" w:sz="4" w:space="0" w:color="000000"/>
                    <w:bottom w:val="single" w:sz="4" w:space="0" w:color="000000"/>
                    <w:right w:val="single" w:sz="4" w:space="0" w:color="000000"/>
                  </w:tcBorders>
                </w:tcPr>
                <w:p w:rsidR="00400B04" w:rsidRPr="00F03307" w:rsidRDefault="00400B04" w:rsidP="00400B04">
                  <w:pPr>
                    <w:ind w:left="2"/>
                  </w:pPr>
                  <w:r w:rsidRPr="00F03307">
                    <w:rPr>
                      <w:b/>
                    </w:rPr>
                    <w:t xml:space="preserve">Weighting </w:t>
                  </w:r>
                </w:p>
              </w:tc>
            </w:tr>
            <w:tr w:rsidR="00400B04" w:rsidTr="00DC2099">
              <w:trPr>
                <w:trHeight w:val="266"/>
              </w:trPr>
              <w:tc>
                <w:tcPr>
                  <w:tcW w:w="422" w:type="dxa"/>
                  <w:tcBorders>
                    <w:top w:val="single" w:sz="4" w:space="0" w:color="000000"/>
                    <w:left w:val="single" w:sz="4" w:space="0" w:color="000000"/>
                    <w:bottom w:val="single" w:sz="4" w:space="0" w:color="000000"/>
                    <w:right w:val="single" w:sz="4" w:space="0" w:color="000000"/>
                  </w:tcBorders>
                </w:tcPr>
                <w:p w:rsidR="00400B04" w:rsidRPr="00F03307" w:rsidRDefault="00400B04" w:rsidP="00400B04">
                  <w:pPr>
                    <w:ind w:left="2"/>
                  </w:pPr>
                  <w:r>
                    <w:t>1</w:t>
                  </w:r>
                  <w:r w:rsidRPr="00F03307">
                    <w:t xml:space="preserve"> </w:t>
                  </w:r>
                </w:p>
              </w:tc>
              <w:tc>
                <w:tcPr>
                  <w:tcW w:w="4592" w:type="dxa"/>
                  <w:tcBorders>
                    <w:top w:val="single" w:sz="4" w:space="0" w:color="000000"/>
                    <w:left w:val="single" w:sz="4" w:space="0" w:color="000000"/>
                    <w:bottom w:val="single" w:sz="4" w:space="0" w:color="000000"/>
                    <w:right w:val="single" w:sz="4" w:space="0" w:color="000000"/>
                  </w:tcBorders>
                </w:tcPr>
                <w:p w:rsidR="00400B04" w:rsidRPr="0054057F" w:rsidRDefault="00400B04" w:rsidP="00400B04">
                  <w:pPr>
                    <w:rPr>
                      <w:lang w:val="en-US"/>
                    </w:rPr>
                  </w:pPr>
                  <w:r w:rsidRPr="0054057F">
                    <w:rPr>
                      <w:lang w:val="en-US"/>
                    </w:rPr>
                    <w:t>an activity based on a visual that carries cultural content, with reflection on the experience of trying it out in class</w:t>
                  </w:r>
                </w:p>
              </w:tc>
              <w:tc>
                <w:tcPr>
                  <w:tcW w:w="1279" w:type="dxa"/>
                  <w:tcBorders>
                    <w:top w:val="single" w:sz="4" w:space="0" w:color="000000"/>
                    <w:left w:val="single" w:sz="4" w:space="0" w:color="000000"/>
                    <w:bottom w:val="single" w:sz="4" w:space="0" w:color="000000"/>
                    <w:right w:val="single" w:sz="4" w:space="0" w:color="000000"/>
                  </w:tcBorders>
                </w:tcPr>
                <w:p w:rsidR="00400B04" w:rsidRDefault="00400B04" w:rsidP="00400B04">
                  <w:pPr>
                    <w:spacing w:line="276" w:lineRule="auto"/>
                    <w:rPr>
                      <w:lang w:val="en-US"/>
                    </w:rPr>
                  </w:pPr>
                  <w:r>
                    <w:rPr>
                      <w:lang w:val="en-US"/>
                    </w:rPr>
                    <w:t>25%</w:t>
                  </w:r>
                </w:p>
              </w:tc>
            </w:tr>
            <w:tr w:rsidR="00400B04" w:rsidTr="00DC2099">
              <w:trPr>
                <w:trHeight w:val="266"/>
              </w:trPr>
              <w:tc>
                <w:tcPr>
                  <w:tcW w:w="422" w:type="dxa"/>
                  <w:tcBorders>
                    <w:top w:val="single" w:sz="4" w:space="0" w:color="000000"/>
                    <w:left w:val="single" w:sz="4" w:space="0" w:color="000000"/>
                    <w:bottom w:val="single" w:sz="4" w:space="0" w:color="000000"/>
                    <w:right w:val="single" w:sz="4" w:space="0" w:color="000000"/>
                  </w:tcBorders>
                </w:tcPr>
                <w:p w:rsidR="00400B04" w:rsidRPr="00F03307" w:rsidRDefault="00400B04" w:rsidP="00400B04">
                  <w:pPr>
                    <w:ind w:left="2"/>
                  </w:pPr>
                  <w:r>
                    <w:lastRenderedPageBreak/>
                    <w:t>2</w:t>
                  </w:r>
                </w:p>
              </w:tc>
              <w:tc>
                <w:tcPr>
                  <w:tcW w:w="4592" w:type="dxa"/>
                  <w:tcBorders>
                    <w:top w:val="single" w:sz="4" w:space="0" w:color="000000"/>
                    <w:left w:val="single" w:sz="4" w:space="0" w:color="000000"/>
                    <w:bottom w:val="single" w:sz="4" w:space="0" w:color="000000"/>
                    <w:right w:val="single" w:sz="4" w:space="0" w:color="000000"/>
                  </w:tcBorders>
                </w:tcPr>
                <w:p w:rsidR="00400B04" w:rsidRPr="0054057F" w:rsidRDefault="00400B04" w:rsidP="00400B04">
                  <w:pPr>
                    <w:rPr>
                      <w:lang w:val="en-US"/>
                    </w:rPr>
                  </w:pPr>
                  <w:r w:rsidRPr="0054057F">
                    <w:rPr>
                      <w:lang w:val="en-US"/>
                    </w:rPr>
                    <w:t>an individual professional development plan</w:t>
                  </w:r>
                </w:p>
              </w:tc>
              <w:tc>
                <w:tcPr>
                  <w:tcW w:w="1279" w:type="dxa"/>
                  <w:tcBorders>
                    <w:top w:val="single" w:sz="4" w:space="0" w:color="000000"/>
                    <w:left w:val="single" w:sz="4" w:space="0" w:color="000000"/>
                    <w:bottom w:val="single" w:sz="4" w:space="0" w:color="000000"/>
                    <w:right w:val="single" w:sz="4" w:space="0" w:color="000000"/>
                  </w:tcBorders>
                </w:tcPr>
                <w:p w:rsidR="00400B04" w:rsidRDefault="00400B04" w:rsidP="00400B04">
                  <w:pPr>
                    <w:spacing w:line="276" w:lineRule="auto"/>
                    <w:rPr>
                      <w:lang w:val="en-US"/>
                    </w:rPr>
                  </w:pPr>
                  <w:r>
                    <w:rPr>
                      <w:lang w:val="en-US"/>
                    </w:rPr>
                    <w:t>25%</w:t>
                  </w:r>
                </w:p>
              </w:tc>
            </w:tr>
            <w:tr w:rsidR="00400B04" w:rsidTr="00DC2099">
              <w:trPr>
                <w:trHeight w:val="266"/>
              </w:trPr>
              <w:tc>
                <w:tcPr>
                  <w:tcW w:w="5014" w:type="dxa"/>
                  <w:gridSpan w:val="2"/>
                  <w:tcBorders>
                    <w:top w:val="single" w:sz="4" w:space="0" w:color="000000"/>
                    <w:left w:val="single" w:sz="4" w:space="0" w:color="000000"/>
                    <w:bottom w:val="single" w:sz="4" w:space="0" w:color="000000"/>
                    <w:right w:val="single" w:sz="4" w:space="0" w:color="000000"/>
                  </w:tcBorders>
                </w:tcPr>
                <w:p w:rsidR="00400B04" w:rsidRPr="00316326" w:rsidRDefault="00400B04" w:rsidP="00400B04">
                  <w:pPr>
                    <w:rPr>
                      <w:b/>
                    </w:rPr>
                  </w:pPr>
                  <w:r w:rsidRPr="00316326">
                    <w:rPr>
                      <w:b/>
                    </w:rPr>
                    <w:t>Total</w:t>
                  </w:r>
                </w:p>
              </w:tc>
              <w:tc>
                <w:tcPr>
                  <w:tcW w:w="1279" w:type="dxa"/>
                  <w:tcBorders>
                    <w:top w:val="single" w:sz="4" w:space="0" w:color="000000"/>
                    <w:left w:val="single" w:sz="4" w:space="0" w:color="000000"/>
                    <w:bottom w:val="single" w:sz="4" w:space="0" w:color="000000"/>
                    <w:right w:val="single" w:sz="4" w:space="0" w:color="000000"/>
                  </w:tcBorders>
                </w:tcPr>
                <w:p w:rsidR="00400B04" w:rsidRPr="00316326" w:rsidRDefault="00400B04" w:rsidP="00400B04">
                  <w:pPr>
                    <w:spacing w:line="276" w:lineRule="auto"/>
                    <w:rPr>
                      <w:b/>
                      <w:lang w:val="en-US"/>
                    </w:rPr>
                  </w:pPr>
                  <w:r>
                    <w:rPr>
                      <w:b/>
                      <w:lang w:val="en-US"/>
                    </w:rPr>
                    <w:t>5</w:t>
                  </w:r>
                  <w:r w:rsidRPr="00316326">
                    <w:rPr>
                      <w:b/>
                      <w:lang w:val="en-US"/>
                    </w:rPr>
                    <w:t>0%</w:t>
                  </w:r>
                </w:p>
              </w:tc>
            </w:tr>
          </w:tbl>
          <w:p w:rsidR="00400B04" w:rsidRDefault="00400B04" w:rsidP="00400B04">
            <w:pPr>
              <w:ind w:left="-15"/>
            </w:pPr>
            <w:r>
              <w:t>Item 1</w:t>
            </w:r>
          </w:p>
          <w:p w:rsidR="00400B04" w:rsidRDefault="00400B04" w:rsidP="00400B04">
            <w:pPr>
              <w:ind w:left="-15"/>
            </w:pPr>
            <w:r w:rsidRPr="000E27F0">
              <w:t xml:space="preserve"> </w:t>
            </w:r>
            <w:r>
              <w:t>Procedure:</w:t>
            </w:r>
          </w:p>
          <w:p w:rsidR="00400B04" w:rsidRPr="000E27F0" w:rsidRDefault="00400B04" w:rsidP="00400B04">
            <w:pPr>
              <w:pStyle w:val="a5"/>
              <w:numPr>
                <w:ilvl w:val="0"/>
                <w:numId w:val="43"/>
              </w:numPr>
              <w:rPr>
                <w:rFonts w:cs="Arial"/>
                <w:sz w:val="22"/>
                <w:lang w:val="en-US"/>
              </w:rPr>
            </w:pPr>
            <w:r w:rsidRPr="000E27F0">
              <w:rPr>
                <w:rFonts w:cs="Arial"/>
                <w:sz w:val="22"/>
                <w:lang w:val="en-US"/>
              </w:rPr>
              <w:t xml:space="preserve">Choose a visual (an image or a film clip used to illustrate a story or a message) with strong representation of culture. </w:t>
            </w:r>
          </w:p>
          <w:p w:rsidR="00400B04" w:rsidRPr="000E27F0" w:rsidRDefault="00400B04" w:rsidP="00400B04">
            <w:pPr>
              <w:pStyle w:val="a5"/>
              <w:numPr>
                <w:ilvl w:val="0"/>
                <w:numId w:val="43"/>
              </w:numPr>
              <w:rPr>
                <w:rFonts w:cs="Arial"/>
                <w:sz w:val="22"/>
                <w:lang w:val="en-US"/>
              </w:rPr>
            </w:pPr>
            <w:r w:rsidRPr="000E27F0">
              <w:rPr>
                <w:rFonts w:cs="Arial"/>
                <w:sz w:val="22"/>
                <w:lang w:val="en-US"/>
              </w:rPr>
              <w:t>Design and conduct a 5-7-minute classroom activity for developing cultural awareness.</w:t>
            </w:r>
          </w:p>
          <w:p w:rsidR="00400B04" w:rsidRPr="000E27F0" w:rsidRDefault="00400B04" w:rsidP="00400B04">
            <w:pPr>
              <w:pStyle w:val="a5"/>
              <w:numPr>
                <w:ilvl w:val="0"/>
                <w:numId w:val="43"/>
              </w:numPr>
              <w:rPr>
                <w:rFonts w:cs="Arial"/>
                <w:lang w:val="en-US"/>
              </w:rPr>
            </w:pPr>
            <w:r w:rsidRPr="000E27F0">
              <w:rPr>
                <w:sz w:val="22"/>
                <w:lang w:val="en-US"/>
              </w:rPr>
              <w:t>Reflect on your experience of trying the activity out in class in writing (</w:t>
            </w:r>
            <w:r>
              <w:rPr>
                <w:sz w:val="22"/>
                <w:lang w:val="en-US"/>
              </w:rPr>
              <w:t>m</w:t>
            </w:r>
            <w:r w:rsidRPr="000E27F0">
              <w:rPr>
                <w:sz w:val="22"/>
                <w:lang w:val="en-US"/>
              </w:rPr>
              <w:t>aximum 150 words).</w:t>
            </w:r>
            <w:r w:rsidRPr="0054057F">
              <w:rPr>
                <w:sz w:val="22"/>
                <w:highlight w:val="yellow"/>
                <w:lang w:val="en-US"/>
              </w:rPr>
              <w:t xml:space="preserve"> </w:t>
            </w:r>
          </w:p>
          <w:tbl>
            <w:tblPr>
              <w:tblStyle w:val="TableGrid"/>
              <w:tblW w:w="6430" w:type="dxa"/>
              <w:tblInd w:w="5" w:type="dxa"/>
              <w:tblLayout w:type="fixed"/>
              <w:tblCellMar>
                <w:top w:w="7" w:type="dxa"/>
                <w:left w:w="108" w:type="dxa"/>
                <w:right w:w="47" w:type="dxa"/>
              </w:tblCellMar>
              <w:tblLook w:val="04A0" w:firstRow="1" w:lastRow="0" w:firstColumn="1" w:lastColumn="0" w:noHBand="0" w:noVBand="1"/>
            </w:tblPr>
            <w:tblGrid>
              <w:gridCol w:w="3880"/>
              <w:gridCol w:w="2550"/>
            </w:tblGrid>
            <w:tr w:rsidR="00400B04" w:rsidRPr="000E27F0" w:rsidTr="00DC2099">
              <w:trPr>
                <w:trHeight w:val="262"/>
              </w:trPr>
              <w:tc>
                <w:tcPr>
                  <w:tcW w:w="3880" w:type="dxa"/>
                  <w:tcBorders>
                    <w:top w:val="single" w:sz="4" w:space="0" w:color="000000"/>
                    <w:left w:val="single" w:sz="4" w:space="0" w:color="000000"/>
                    <w:bottom w:val="single" w:sz="4" w:space="0" w:color="000000"/>
                    <w:right w:val="single" w:sz="4" w:space="0" w:color="000000"/>
                  </w:tcBorders>
                </w:tcPr>
                <w:p w:rsidR="00400B04" w:rsidRPr="000E27F0" w:rsidRDefault="00400B04" w:rsidP="00400B04">
                  <w:r w:rsidRPr="003A0389">
                    <w:rPr>
                      <w:lang w:val="en-US"/>
                    </w:rPr>
                    <w:t xml:space="preserve"> </w:t>
                  </w:r>
                  <w:r w:rsidRPr="000E27F0">
                    <w:rPr>
                      <w:b/>
                    </w:rPr>
                    <w:t xml:space="preserve">Assessment criteria </w:t>
                  </w:r>
                </w:p>
              </w:tc>
              <w:tc>
                <w:tcPr>
                  <w:tcW w:w="2550" w:type="dxa"/>
                  <w:tcBorders>
                    <w:top w:val="single" w:sz="4" w:space="0" w:color="000000"/>
                    <w:left w:val="single" w:sz="4" w:space="0" w:color="000000"/>
                    <w:bottom w:val="single" w:sz="4" w:space="0" w:color="000000"/>
                    <w:right w:val="single" w:sz="4" w:space="0" w:color="000000"/>
                  </w:tcBorders>
                </w:tcPr>
                <w:p w:rsidR="00400B04" w:rsidRPr="000E27F0" w:rsidRDefault="00400B04" w:rsidP="00400B04">
                  <w:r w:rsidRPr="000E27F0">
                    <w:rPr>
                      <w:b/>
                    </w:rPr>
                    <w:t xml:space="preserve">Weighting </w:t>
                  </w:r>
                </w:p>
              </w:tc>
            </w:tr>
            <w:tr w:rsidR="00400B04" w:rsidRPr="004C414B" w:rsidTr="00DC2099">
              <w:trPr>
                <w:trHeight w:val="264"/>
              </w:trPr>
              <w:tc>
                <w:tcPr>
                  <w:tcW w:w="3880"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Task fulfilment (specifications followed, timing of the activity observed, number of words, deadline met, accuracy)</w:t>
                  </w:r>
                </w:p>
              </w:tc>
              <w:tc>
                <w:tcPr>
                  <w:tcW w:w="2550"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5%</w:t>
                  </w:r>
                </w:p>
                <w:p w:rsidR="00400B04" w:rsidRDefault="00400B04" w:rsidP="00400B04">
                  <w:pPr>
                    <w:rPr>
                      <w:lang w:val="en-US"/>
                    </w:rPr>
                  </w:pPr>
                  <w:r>
                    <w:rPr>
                      <w:lang w:val="en-US"/>
                    </w:rPr>
                    <w:t>(1%+1%+1%+1%+1%)</w:t>
                  </w:r>
                </w:p>
              </w:tc>
            </w:tr>
            <w:tr w:rsidR="00400B04" w:rsidRPr="004C414B" w:rsidTr="00DC2099">
              <w:trPr>
                <w:trHeight w:val="262"/>
              </w:trPr>
              <w:tc>
                <w:tcPr>
                  <w:tcW w:w="3880"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 xml:space="preserve">Evidence of relevant choice of a visual and activity for developing cultural awareness </w:t>
                  </w:r>
                </w:p>
              </w:tc>
              <w:tc>
                <w:tcPr>
                  <w:tcW w:w="2550"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10%</w:t>
                  </w:r>
                </w:p>
              </w:tc>
            </w:tr>
            <w:tr w:rsidR="00400B04" w:rsidRPr="00C677BD" w:rsidTr="00DC2099">
              <w:trPr>
                <w:trHeight w:val="262"/>
              </w:trPr>
              <w:tc>
                <w:tcPr>
                  <w:tcW w:w="3880"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 xml:space="preserve">Evidence of the ability to reflect on the classroom experience </w:t>
                  </w:r>
                </w:p>
              </w:tc>
              <w:tc>
                <w:tcPr>
                  <w:tcW w:w="2550"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10%</w:t>
                  </w:r>
                </w:p>
              </w:tc>
            </w:tr>
            <w:tr w:rsidR="00400B04" w:rsidRPr="00C677BD" w:rsidTr="00DC2099">
              <w:trPr>
                <w:trHeight w:val="264"/>
              </w:trPr>
              <w:tc>
                <w:tcPr>
                  <w:tcW w:w="3880" w:type="dxa"/>
                  <w:tcBorders>
                    <w:top w:val="single" w:sz="4" w:space="0" w:color="000000"/>
                    <w:left w:val="single" w:sz="4" w:space="0" w:color="000000"/>
                    <w:bottom w:val="single" w:sz="4" w:space="0" w:color="000000"/>
                    <w:right w:val="single" w:sz="4" w:space="0" w:color="000000"/>
                  </w:tcBorders>
                </w:tcPr>
                <w:p w:rsidR="00400B04" w:rsidRPr="0054057F" w:rsidRDefault="00400B04" w:rsidP="00400B04">
                  <w:pPr>
                    <w:suppressAutoHyphens/>
                    <w:rPr>
                      <w:b/>
                      <w:lang w:val="en-US"/>
                    </w:rPr>
                  </w:pPr>
                  <w:r w:rsidRPr="0054057F">
                    <w:rPr>
                      <w:b/>
                      <w:lang w:val="en-US"/>
                    </w:rPr>
                    <w:t>Total</w:t>
                  </w:r>
                </w:p>
              </w:tc>
              <w:tc>
                <w:tcPr>
                  <w:tcW w:w="2550" w:type="dxa"/>
                  <w:tcBorders>
                    <w:top w:val="single" w:sz="4" w:space="0" w:color="000000"/>
                    <w:left w:val="single" w:sz="4" w:space="0" w:color="000000"/>
                    <w:bottom w:val="single" w:sz="4" w:space="0" w:color="000000"/>
                    <w:right w:val="single" w:sz="4" w:space="0" w:color="000000"/>
                  </w:tcBorders>
                </w:tcPr>
                <w:p w:rsidR="00400B04" w:rsidRPr="0054057F" w:rsidRDefault="00400B04" w:rsidP="00400B04">
                  <w:pPr>
                    <w:suppressAutoHyphens/>
                    <w:rPr>
                      <w:b/>
                      <w:lang w:val="en-US"/>
                    </w:rPr>
                  </w:pPr>
                  <w:r w:rsidRPr="0054057F">
                    <w:rPr>
                      <w:b/>
                      <w:lang w:val="en-US"/>
                    </w:rPr>
                    <w:t>25%</w:t>
                  </w:r>
                </w:p>
              </w:tc>
            </w:tr>
          </w:tbl>
          <w:p w:rsidR="00400B04" w:rsidRPr="0054057F" w:rsidRDefault="00400B04" w:rsidP="00400B04">
            <w:pPr>
              <w:rPr>
                <w:lang w:val="en-US"/>
              </w:rPr>
            </w:pPr>
            <w:r w:rsidRPr="0054057F">
              <w:rPr>
                <w:lang w:val="en-US"/>
              </w:rPr>
              <w:t xml:space="preserve">Item 2 </w:t>
            </w:r>
          </w:p>
          <w:p w:rsidR="00400B04" w:rsidRPr="002F4DA2" w:rsidRDefault="00400B04" w:rsidP="00400B04">
            <w:pPr>
              <w:rPr>
                <w:lang w:val="en-US"/>
              </w:rPr>
            </w:pPr>
            <w:r w:rsidRPr="002F4DA2">
              <w:rPr>
                <w:lang w:val="en-US"/>
              </w:rPr>
              <w:t>Individually, reflect constructively on your student teaching experience and identify areas for your professional development. Make a professional development plan including:</w:t>
            </w:r>
          </w:p>
          <w:p w:rsidR="00400B04" w:rsidRDefault="00400B04" w:rsidP="00400B04">
            <w:pPr>
              <w:numPr>
                <w:ilvl w:val="0"/>
                <w:numId w:val="44"/>
              </w:numPr>
              <w:ind w:left="284" w:hanging="284"/>
              <w:rPr>
                <w:lang w:val="en-US"/>
              </w:rPr>
            </w:pPr>
            <w:r w:rsidRPr="002F4DA2">
              <w:rPr>
                <w:lang w:val="en-US"/>
              </w:rPr>
              <w:t>a reflecti</w:t>
            </w:r>
            <w:r>
              <w:rPr>
                <w:lang w:val="en-US"/>
              </w:rPr>
              <w:t>ve account of your experience</w:t>
            </w:r>
            <w:r w:rsidRPr="002F4DA2">
              <w:rPr>
                <w:lang w:val="en-US"/>
              </w:rPr>
              <w:t xml:space="preserve"> (</w:t>
            </w:r>
            <w:r>
              <w:rPr>
                <w:lang w:val="en-US"/>
              </w:rPr>
              <w:t>maximum</w:t>
            </w:r>
            <w:r w:rsidRPr="002F4DA2">
              <w:rPr>
                <w:lang w:val="en-US"/>
              </w:rPr>
              <w:t xml:space="preserve"> 250 words) </w:t>
            </w:r>
          </w:p>
          <w:p w:rsidR="00400B04" w:rsidRPr="00CE1006" w:rsidRDefault="00400B04" w:rsidP="00400B04">
            <w:pPr>
              <w:numPr>
                <w:ilvl w:val="0"/>
                <w:numId w:val="44"/>
              </w:numPr>
              <w:ind w:left="284" w:hanging="284"/>
              <w:rPr>
                <w:lang w:val="en-US"/>
              </w:rPr>
            </w:pPr>
            <w:proofErr w:type="gramStart"/>
            <w:r w:rsidRPr="00CE1006">
              <w:rPr>
                <w:lang w:val="en-US"/>
              </w:rPr>
              <w:t>an</w:t>
            </w:r>
            <w:proofErr w:type="gramEnd"/>
            <w:r w:rsidRPr="00CE1006">
              <w:rPr>
                <w:lang w:val="en-US"/>
              </w:rPr>
              <w:t xml:space="preserve"> appropriately chosen variety of options and tools for autonomous/school-based/</w:t>
            </w:r>
            <w:r>
              <w:rPr>
                <w:lang w:val="en-US"/>
              </w:rPr>
              <w:t xml:space="preserve"> </w:t>
            </w:r>
            <w:r w:rsidRPr="00CE1006">
              <w:rPr>
                <w:lang w:val="en-US"/>
              </w:rPr>
              <w:t>external professional development.</w:t>
            </w:r>
          </w:p>
          <w:tbl>
            <w:tblPr>
              <w:tblStyle w:val="TableGrid"/>
              <w:tblW w:w="6390" w:type="dxa"/>
              <w:tblInd w:w="5" w:type="dxa"/>
              <w:tblLayout w:type="fixed"/>
              <w:tblCellMar>
                <w:top w:w="7" w:type="dxa"/>
                <w:left w:w="108" w:type="dxa"/>
                <w:right w:w="143" w:type="dxa"/>
              </w:tblCellMar>
              <w:tblLook w:val="04A0" w:firstRow="1" w:lastRow="0" w:firstColumn="1" w:lastColumn="0" w:noHBand="0" w:noVBand="1"/>
            </w:tblPr>
            <w:tblGrid>
              <w:gridCol w:w="4164"/>
              <w:gridCol w:w="2226"/>
            </w:tblGrid>
            <w:tr w:rsidR="00400B04" w:rsidTr="00DC2099">
              <w:trPr>
                <w:trHeight w:val="264"/>
              </w:trPr>
              <w:tc>
                <w:tcPr>
                  <w:tcW w:w="4164" w:type="dxa"/>
                  <w:tcBorders>
                    <w:top w:val="single" w:sz="4" w:space="0" w:color="000000"/>
                    <w:left w:val="single" w:sz="4" w:space="0" w:color="000000"/>
                    <w:bottom w:val="single" w:sz="4" w:space="0" w:color="000000"/>
                    <w:right w:val="single" w:sz="4" w:space="0" w:color="000000"/>
                  </w:tcBorders>
                </w:tcPr>
                <w:p w:rsidR="00400B04" w:rsidRDefault="00400B04" w:rsidP="00400B04">
                  <w:r>
                    <w:rPr>
                      <w:b/>
                    </w:rPr>
                    <w:t xml:space="preserve">Assessment criteria </w:t>
                  </w:r>
                </w:p>
              </w:tc>
              <w:tc>
                <w:tcPr>
                  <w:tcW w:w="2226" w:type="dxa"/>
                  <w:tcBorders>
                    <w:top w:val="single" w:sz="4" w:space="0" w:color="000000"/>
                    <w:left w:val="single" w:sz="4" w:space="0" w:color="000000"/>
                    <w:bottom w:val="single" w:sz="4" w:space="0" w:color="000000"/>
                    <w:right w:val="single" w:sz="4" w:space="0" w:color="000000"/>
                  </w:tcBorders>
                </w:tcPr>
                <w:p w:rsidR="00400B04" w:rsidRDefault="00400B04" w:rsidP="00400B04">
                  <w:r>
                    <w:rPr>
                      <w:b/>
                    </w:rPr>
                    <w:t xml:space="preserve">Weighting </w:t>
                  </w:r>
                </w:p>
              </w:tc>
            </w:tr>
            <w:tr w:rsidR="00400B04" w:rsidTr="00DC2099">
              <w:trPr>
                <w:trHeight w:val="262"/>
              </w:trPr>
              <w:tc>
                <w:tcPr>
                  <w:tcW w:w="4164" w:type="dxa"/>
                  <w:tcBorders>
                    <w:top w:val="single" w:sz="4" w:space="0" w:color="000000"/>
                    <w:left w:val="single" w:sz="4" w:space="0" w:color="000000"/>
                    <w:bottom w:val="single" w:sz="4" w:space="0" w:color="000000"/>
                    <w:right w:val="single" w:sz="4" w:space="0" w:color="000000"/>
                  </w:tcBorders>
                </w:tcPr>
                <w:p w:rsidR="00400B04" w:rsidRPr="000D57DD" w:rsidRDefault="00400B04" w:rsidP="00400B04">
                  <w:pPr>
                    <w:rPr>
                      <w:lang w:val="en-US"/>
                    </w:rPr>
                  </w:pPr>
                  <w:r w:rsidRPr="000D57DD">
                    <w:rPr>
                      <w:lang w:val="en-US"/>
                    </w:rPr>
                    <w:t>Task fulfilment (</w:t>
                  </w:r>
                  <w:r>
                    <w:rPr>
                      <w:lang w:val="en-US"/>
                    </w:rPr>
                    <w:t xml:space="preserve">number of </w:t>
                  </w:r>
                  <w:r w:rsidRPr="000D57DD">
                    <w:rPr>
                      <w:lang w:val="en-US"/>
                    </w:rPr>
                    <w:t>word</w:t>
                  </w:r>
                  <w:r>
                    <w:rPr>
                      <w:lang w:val="en-US"/>
                    </w:rPr>
                    <w:t>s</w:t>
                  </w:r>
                  <w:r w:rsidRPr="000D57DD">
                    <w:rPr>
                      <w:lang w:val="en-US"/>
                    </w:rPr>
                    <w:t>, deadline met, specifications observed</w:t>
                  </w:r>
                  <w:r>
                    <w:rPr>
                      <w:lang w:val="en-US"/>
                    </w:rPr>
                    <w:t>, accuracy</w:t>
                  </w:r>
                  <w:r w:rsidRPr="000D57DD">
                    <w:rPr>
                      <w:lang w:val="en-US"/>
                    </w:rPr>
                    <w:t>)</w:t>
                  </w:r>
                </w:p>
              </w:tc>
              <w:tc>
                <w:tcPr>
                  <w:tcW w:w="2226" w:type="dxa"/>
                  <w:tcBorders>
                    <w:top w:val="single" w:sz="4" w:space="0" w:color="000000"/>
                    <w:left w:val="single" w:sz="4" w:space="0" w:color="000000"/>
                    <w:bottom w:val="single" w:sz="4" w:space="0" w:color="000000"/>
                    <w:right w:val="single" w:sz="4" w:space="0" w:color="000000"/>
                  </w:tcBorders>
                </w:tcPr>
                <w:p w:rsidR="00400B04" w:rsidRDefault="00400B04" w:rsidP="00400B04">
                  <w:pPr>
                    <w:rPr>
                      <w:lang w:val="en-US"/>
                    </w:rPr>
                  </w:pPr>
                  <w:r>
                    <w:rPr>
                      <w:lang w:val="en-US"/>
                    </w:rPr>
                    <w:t>5</w:t>
                  </w:r>
                  <w:r w:rsidRPr="000D57DD">
                    <w:rPr>
                      <w:lang w:val="en-US"/>
                    </w:rPr>
                    <w:t>%</w:t>
                  </w:r>
                </w:p>
                <w:p w:rsidR="00400B04" w:rsidRPr="000D57DD" w:rsidRDefault="00400B04" w:rsidP="00400B04">
                  <w:pPr>
                    <w:rPr>
                      <w:lang w:val="en-US"/>
                    </w:rPr>
                  </w:pPr>
                  <w:r>
                    <w:rPr>
                      <w:lang w:val="en-US"/>
                    </w:rPr>
                    <w:t>(1%+1%+1%+2%)</w:t>
                  </w:r>
                </w:p>
              </w:tc>
            </w:tr>
            <w:tr w:rsidR="00400B04" w:rsidTr="00DC2099">
              <w:trPr>
                <w:trHeight w:val="264"/>
              </w:trPr>
              <w:tc>
                <w:tcPr>
                  <w:tcW w:w="4164" w:type="dxa"/>
                  <w:tcBorders>
                    <w:top w:val="single" w:sz="4" w:space="0" w:color="000000"/>
                    <w:left w:val="single" w:sz="4" w:space="0" w:color="000000"/>
                    <w:bottom w:val="single" w:sz="4" w:space="0" w:color="000000"/>
                    <w:right w:val="single" w:sz="4" w:space="0" w:color="000000"/>
                  </w:tcBorders>
                </w:tcPr>
                <w:p w:rsidR="00400B04" w:rsidRPr="000D57DD" w:rsidRDefault="00400B04" w:rsidP="00400B04">
                  <w:pPr>
                    <w:rPr>
                      <w:lang w:val="en-US"/>
                    </w:rPr>
                  </w:pPr>
                  <w:r w:rsidRPr="000D57DD">
                    <w:rPr>
                      <w:lang w:val="en-US"/>
                    </w:rPr>
                    <w:t>Evidence of constructive reflection</w:t>
                  </w:r>
                </w:p>
              </w:tc>
              <w:tc>
                <w:tcPr>
                  <w:tcW w:w="2226" w:type="dxa"/>
                  <w:tcBorders>
                    <w:top w:val="single" w:sz="4" w:space="0" w:color="000000"/>
                    <w:left w:val="single" w:sz="4" w:space="0" w:color="000000"/>
                    <w:bottom w:val="single" w:sz="4" w:space="0" w:color="000000"/>
                    <w:right w:val="single" w:sz="4" w:space="0" w:color="000000"/>
                  </w:tcBorders>
                </w:tcPr>
                <w:p w:rsidR="00400B04" w:rsidRPr="000D57DD" w:rsidRDefault="00400B04" w:rsidP="00400B04">
                  <w:pPr>
                    <w:rPr>
                      <w:lang w:val="en-US"/>
                    </w:rPr>
                  </w:pPr>
                  <w:r>
                    <w:rPr>
                      <w:lang w:val="en-US"/>
                    </w:rPr>
                    <w:t>10</w:t>
                  </w:r>
                  <w:r w:rsidRPr="000D57DD">
                    <w:rPr>
                      <w:lang w:val="en-US"/>
                    </w:rPr>
                    <w:t>%</w:t>
                  </w:r>
                </w:p>
              </w:tc>
            </w:tr>
            <w:tr w:rsidR="00400B04" w:rsidTr="00DC2099">
              <w:trPr>
                <w:trHeight w:val="381"/>
              </w:trPr>
              <w:tc>
                <w:tcPr>
                  <w:tcW w:w="4164" w:type="dxa"/>
                  <w:tcBorders>
                    <w:top w:val="single" w:sz="4" w:space="0" w:color="000000"/>
                    <w:left w:val="single" w:sz="4" w:space="0" w:color="000000"/>
                    <w:bottom w:val="single" w:sz="4" w:space="0" w:color="000000"/>
                    <w:right w:val="single" w:sz="4" w:space="0" w:color="000000"/>
                  </w:tcBorders>
                </w:tcPr>
                <w:p w:rsidR="00400B04" w:rsidRPr="000D57DD" w:rsidRDefault="00400B04" w:rsidP="00400B04">
                  <w:pPr>
                    <w:rPr>
                      <w:lang w:val="en-US"/>
                    </w:rPr>
                  </w:pPr>
                  <w:r w:rsidRPr="000D57DD">
                    <w:rPr>
                      <w:lang w:val="en-US"/>
                    </w:rPr>
                    <w:t>Evidence of identification of areas for professional development</w:t>
                  </w:r>
                </w:p>
              </w:tc>
              <w:tc>
                <w:tcPr>
                  <w:tcW w:w="2226" w:type="dxa"/>
                  <w:tcBorders>
                    <w:top w:val="single" w:sz="4" w:space="0" w:color="000000"/>
                    <w:left w:val="single" w:sz="4" w:space="0" w:color="000000"/>
                    <w:bottom w:val="single" w:sz="4" w:space="0" w:color="000000"/>
                    <w:right w:val="single" w:sz="4" w:space="0" w:color="000000"/>
                  </w:tcBorders>
                </w:tcPr>
                <w:p w:rsidR="00400B04" w:rsidRPr="000D57DD" w:rsidRDefault="00400B04" w:rsidP="00400B04">
                  <w:pPr>
                    <w:rPr>
                      <w:lang w:val="en-US"/>
                    </w:rPr>
                  </w:pPr>
                  <w:r>
                    <w:rPr>
                      <w:lang w:val="en-US"/>
                    </w:rPr>
                    <w:t>5</w:t>
                  </w:r>
                  <w:r w:rsidRPr="000D57DD">
                    <w:rPr>
                      <w:lang w:val="en-US"/>
                    </w:rPr>
                    <w:t>%</w:t>
                  </w:r>
                </w:p>
              </w:tc>
            </w:tr>
            <w:tr w:rsidR="00400B04" w:rsidRPr="00C677BD" w:rsidTr="00DC2099">
              <w:trPr>
                <w:trHeight w:val="264"/>
              </w:trPr>
              <w:tc>
                <w:tcPr>
                  <w:tcW w:w="4164" w:type="dxa"/>
                  <w:tcBorders>
                    <w:top w:val="single" w:sz="4" w:space="0" w:color="000000"/>
                    <w:left w:val="single" w:sz="4" w:space="0" w:color="000000"/>
                    <w:bottom w:val="single" w:sz="4" w:space="0" w:color="000000"/>
                    <w:right w:val="single" w:sz="4" w:space="0" w:color="000000"/>
                  </w:tcBorders>
                </w:tcPr>
                <w:p w:rsidR="00400B04" w:rsidRPr="000D57DD" w:rsidRDefault="00400B04" w:rsidP="00400B04">
                  <w:pPr>
                    <w:rPr>
                      <w:lang w:val="en-US"/>
                    </w:rPr>
                  </w:pPr>
                  <w:r w:rsidRPr="000D57DD">
                    <w:rPr>
                      <w:lang w:val="en-US"/>
                    </w:rPr>
                    <w:t>Evidence of relevant choice of options and tools for CPD</w:t>
                  </w:r>
                </w:p>
              </w:tc>
              <w:tc>
                <w:tcPr>
                  <w:tcW w:w="2226" w:type="dxa"/>
                  <w:tcBorders>
                    <w:top w:val="single" w:sz="4" w:space="0" w:color="000000"/>
                    <w:left w:val="single" w:sz="4" w:space="0" w:color="000000"/>
                    <w:bottom w:val="single" w:sz="4" w:space="0" w:color="000000"/>
                    <w:right w:val="single" w:sz="4" w:space="0" w:color="000000"/>
                  </w:tcBorders>
                </w:tcPr>
                <w:p w:rsidR="00400B04" w:rsidRPr="000D57DD" w:rsidRDefault="00400B04" w:rsidP="00400B04">
                  <w:pPr>
                    <w:rPr>
                      <w:lang w:val="en-US"/>
                    </w:rPr>
                  </w:pPr>
                  <w:r>
                    <w:rPr>
                      <w:lang w:val="en-US"/>
                    </w:rPr>
                    <w:t>5</w:t>
                  </w:r>
                  <w:r w:rsidRPr="000D57DD">
                    <w:rPr>
                      <w:lang w:val="en-US"/>
                    </w:rPr>
                    <w:t>%</w:t>
                  </w:r>
                </w:p>
              </w:tc>
            </w:tr>
            <w:tr w:rsidR="00400B04" w:rsidRPr="00C677BD" w:rsidTr="00DC2099">
              <w:trPr>
                <w:trHeight w:val="264"/>
              </w:trPr>
              <w:tc>
                <w:tcPr>
                  <w:tcW w:w="4164" w:type="dxa"/>
                  <w:tcBorders>
                    <w:top w:val="single" w:sz="4" w:space="0" w:color="000000"/>
                    <w:left w:val="single" w:sz="4" w:space="0" w:color="000000"/>
                    <w:bottom w:val="single" w:sz="4" w:space="0" w:color="000000"/>
                    <w:right w:val="single" w:sz="4" w:space="0" w:color="000000"/>
                  </w:tcBorders>
                </w:tcPr>
                <w:p w:rsidR="00400B04" w:rsidRPr="0054057F" w:rsidRDefault="00400B04" w:rsidP="00400B04">
                  <w:pPr>
                    <w:suppressAutoHyphens/>
                    <w:rPr>
                      <w:b/>
                      <w:lang w:val="en-US"/>
                    </w:rPr>
                  </w:pPr>
                  <w:r w:rsidRPr="0054057F">
                    <w:rPr>
                      <w:b/>
                      <w:lang w:val="en-US"/>
                    </w:rPr>
                    <w:t>Total</w:t>
                  </w:r>
                </w:p>
              </w:tc>
              <w:tc>
                <w:tcPr>
                  <w:tcW w:w="2226" w:type="dxa"/>
                  <w:tcBorders>
                    <w:top w:val="single" w:sz="4" w:space="0" w:color="000000"/>
                    <w:left w:val="single" w:sz="4" w:space="0" w:color="000000"/>
                    <w:bottom w:val="single" w:sz="4" w:space="0" w:color="000000"/>
                    <w:right w:val="single" w:sz="4" w:space="0" w:color="000000"/>
                  </w:tcBorders>
                </w:tcPr>
                <w:p w:rsidR="00400B04" w:rsidRPr="0054057F" w:rsidRDefault="00400B04" w:rsidP="00400B04">
                  <w:pPr>
                    <w:suppressAutoHyphens/>
                    <w:rPr>
                      <w:b/>
                      <w:lang w:val="en-US"/>
                    </w:rPr>
                  </w:pPr>
                  <w:r w:rsidRPr="0054057F">
                    <w:rPr>
                      <w:b/>
                      <w:lang w:val="en-US"/>
                    </w:rPr>
                    <w:t>25%</w:t>
                  </w:r>
                </w:p>
              </w:tc>
            </w:tr>
          </w:tbl>
          <w:p w:rsidR="00400B04" w:rsidRPr="0054057F" w:rsidRDefault="00400B04" w:rsidP="00400B04">
            <w:pPr>
              <w:rPr>
                <w:b/>
                <w:lang w:val="en-US"/>
              </w:rPr>
            </w:pPr>
            <w:r w:rsidRPr="0054057F">
              <w:rPr>
                <w:lang w:val="en-US"/>
              </w:rPr>
              <w:t xml:space="preserve"> </w:t>
            </w:r>
            <w:r w:rsidRPr="00932402">
              <w:rPr>
                <w:b/>
              </w:rPr>
              <w:t>Розподіл</w:t>
            </w:r>
            <w:r w:rsidRPr="0054057F">
              <w:rPr>
                <w:b/>
                <w:lang w:val="en-US"/>
              </w:rPr>
              <w:t xml:space="preserve"> </w:t>
            </w:r>
            <w:r w:rsidRPr="00932402">
              <w:rPr>
                <w:b/>
              </w:rPr>
              <w:t>балів</w:t>
            </w:r>
            <w:r w:rsidRPr="0054057F">
              <w:rPr>
                <w:b/>
                <w:lang w:val="en-US"/>
              </w:rPr>
              <w:t xml:space="preserve">, </w:t>
            </w:r>
            <w:r w:rsidRPr="00932402">
              <w:rPr>
                <w:b/>
              </w:rPr>
              <w:t>які</w:t>
            </w:r>
            <w:r w:rsidRPr="0054057F">
              <w:rPr>
                <w:b/>
                <w:lang w:val="en-US"/>
              </w:rPr>
              <w:t xml:space="preserve"> </w:t>
            </w:r>
            <w:r w:rsidRPr="00932402">
              <w:rPr>
                <w:b/>
              </w:rPr>
              <w:t>отримують</w:t>
            </w:r>
            <w:r w:rsidRPr="0054057F">
              <w:rPr>
                <w:b/>
                <w:lang w:val="en-US"/>
              </w:rPr>
              <w:t xml:space="preserve"> </w:t>
            </w:r>
            <w:r w:rsidRPr="00932402">
              <w:rPr>
                <w:b/>
              </w:rPr>
              <w:t>студенти</w:t>
            </w:r>
          </w:p>
          <w:p w:rsidR="00400B04" w:rsidRPr="00932402" w:rsidRDefault="00400B04" w:rsidP="00400B04">
            <w:r>
              <w:t>Змістовий модуль 6: форма контролю – екзамен</w:t>
            </w:r>
          </w:p>
          <w:tbl>
            <w:tblPr>
              <w:tblW w:w="6437" w:type="dxa"/>
              <w:tblLayout w:type="fixed"/>
              <w:tblLook w:val="0000" w:firstRow="0" w:lastRow="0" w:firstColumn="0" w:lastColumn="0" w:noHBand="0" w:noVBand="0"/>
            </w:tblPr>
            <w:tblGrid>
              <w:gridCol w:w="1589"/>
              <w:gridCol w:w="1275"/>
              <w:gridCol w:w="1276"/>
              <w:gridCol w:w="1305"/>
              <w:gridCol w:w="992"/>
            </w:tblGrid>
            <w:tr w:rsidR="00400B04" w:rsidRPr="00932402" w:rsidTr="00DC2099">
              <w:trPr>
                <w:trHeight w:val="121"/>
              </w:trPr>
              <w:tc>
                <w:tcPr>
                  <w:tcW w:w="1589"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rsidRPr="00932402">
                    <w:t>Контроль</w:t>
                  </w:r>
                </w:p>
              </w:tc>
              <w:tc>
                <w:tcPr>
                  <w:tcW w:w="1275"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rsidRPr="00932402">
                    <w:t>Аудитор</w:t>
                  </w:r>
                  <w:r w:rsidRPr="00E3210C">
                    <w:t>-</w:t>
                  </w:r>
                  <w:r w:rsidRPr="00932402">
                    <w:t>н</w:t>
                  </w:r>
                  <w:r>
                    <w:rPr>
                      <w:lang w:val="en-US"/>
                    </w:rPr>
                    <w:t>a</w:t>
                  </w:r>
                  <w:r w:rsidRPr="00E3210C">
                    <w:t xml:space="preserve"> </w:t>
                  </w:r>
                  <w:r w:rsidRPr="00932402">
                    <w:t>робота</w:t>
                  </w:r>
                </w:p>
              </w:tc>
              <w:tc>
                <w:tcPr>
                  <w:tcW w:w="1276"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rsidRPr="00932402">
                    <w:t>Самостій</w:t>
                  </w:r>
                  <w:r w:rsidRPr="00E3210C">
                    <w:t>-</w:t>
                  </w:r>
                  <w:r w:rsidRPr="00932402">
                    <w:t>на</w:t>
                  </w:r>
                </w:p>
                <w:p w:rsidR="00400B04" w:rsidRPr="00932402" w:rsidRDefault="00400B04" w:rsidP="00400B04">
                  <w:pPr>
                    <w:snapToGrid w:val="0"/>
                    <w:jc w:val="center"/>
                  </w:pPr>
                  <w:r w:rsidRPr="00932402">
                    <w:t xml:space="preserve">робота </w:t>
                  </w:r>
                </w:p>
              </w:tc>
              <w:tc>
                <w:tcPr>
                  <w:tcW w:w="1305"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pPr>
                  <w:r w:rsidRPr="00932402">
                    <w:t>Підсумко</w:t>
                  </w:r>
                  <w:r w:rsidRPr="0054057F">
                    <w:t>-</w:t>
                  </w:r>
                  <w:r w:rsidRPr="00932402">
                    <w:t>ва контр</w:t>
                  </w:r>
                  <w:r w:rsidRPr="0054057F">
                    <w:t xml:space="preserve">. </w:t>
                  </w:r>
                  <w:r w:rsidRPr="00932402">
                    <w:t>робота</w:t>
                  </w:r>
                </w:p>
              </w:tc>
              <w:tc>
                <w:tcPr>
                  <w:tcW w:w="992"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rsidRPr="00932402">
                    <w:t>Всього</w:t>
                  </w:r>
                </w:p>
              </w:tc>
            </w:tr>
            <w:tr w:rsidR="00400B04" w:rsidRPr="00932402" w:rsidTr="00DC2099">
              <w:tc>
                <w:tcPr>
                  <w:tcW w:w="1589"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rsidRPr="00932402">
                    <w:t>Ваговий коефійієнт</w:t>
                  </w:r>
                </w:p>
              </w:tc>
              <w:tc>
                <w:tcPr>
                  <w:tcW w:w="1275"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t>6</w:t>
                  </w:r>
                </w:p>
              </w:tc>
              <w:tc>
                <w:tcPr>
                  <w:tcW w:w="1276"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t>4</w:t>
                  </w:r>
                </w:p>
              </w:tc>
              <w:tc>
                <w:tcPr>
                  <w:tcW w:w="1305"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t>10</w:t>
                  </w:r>
                </w:p>
              </w:tc>
              <w:tc>
                <w:tcPr>
                  <w:tcW w:w="992"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p>
              </w:tc>
            </w:tr>
            <w:tr w:rsidR="00400B04" w:rsidRPr="00932402" w:rsidTr="00DC2099">
              <w:tc>
                <w:tcPr>
                  <w:tcW w:w="1589"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rsidRPr="00932402">
                    <w:t>Максимальна к-ть балів</w:t>
                  </w:r>
                </w:p>
              </w:tc>
              <w:tc>
                <w:tcPr>
                  <w:tcW w:w="1275"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t>30</w:t>
                  </w:r>
                </w:p>
              </w:tc>
              <w:tc>
                <w:tcPr>
                  <w:tcW w:w="1276"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t>20</w:t>
                  </w:r>
                </w:p>
              </w:tc>
              <w:tc>
                <w:tcPr>
                  <w:tcW w:w="1305"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t>5</w:t>
                  </w:r>
                  <w:r w:rsidRPr="00932402">
                    <w:t>0</w:t>
                  </w:r>
                </w:p>
              </w:tc>
              <w:tc>
                <w:tcPr>
                  <w:tcW w:w="992"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rsidRPr="00932402">
                    <w:t>100</w:t>
                  </w:r>
                </w:p>
              </w:tc>
            </w:tr>
            <w:tr w:rsidR="00400B04" w:rsidRPr="00932402" w:rsidTr="00DC2099">
              <w:trPr>
                <w:trHeight w:val="1111"/>
              </w:trPr>
              <w:tc>
                <w:tcPr>
                  <w:tcW w:w="1589"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p>
              </w:tc>
              <w:tc>
                <w:tcPr>
                  <w:tcW w:w="1275" w:type="dxa"/>
                  <w:tcBorders>
                    <w:top w:val="single" w:sz="4" w:space="0" w:color="000000"/>
                    <w:left w:val="single" w:sz="4" w:space="0" w:color="000000"/>
                    <w:bottom w:val="single" w:sz="4" w:space="0" w:color="000000"/>
                  </w:tcBorders>
                </w:tcPr>
                <w:p w:rsidR="00400B04" w:rsidRPr="00932402" w:rsidRDefault="00400B04" w:rsidP="00400B04">
                  <w:pPr>
                    <w:snapToGrid w:val="0"/>
                    <w:jc w:val="center"/>
                  </w:pPr>
                  <w:r>
                    <w:t>„5” – 30</w:t>
                  </w:r>
                </w:p>
                <w:p w:rsidR="00400B04" w:rsidRPr="00932402" w:rsidRDefault="00400B04" w:rsidP="00400B04">
                  <w:pPr>
                    <w:jc w:val="center"/>
                  </w:pPr>
                  <w:r w:rsidRPr="00932402">
                    <w:t xml:space="preserve">„4” – </w:t>
                  </w:r>
                  <w:r>
                    <w:t>24</w:t>
                  </w:r>
                </w:p>
                <w:p w:rsidR="00400B04" w:rsidRPr="00932402" w:rsidRDefault="00400B04" w:rsidP="00400B04">
                  <w:pPr>
                    <w:jc w:val="center"/>
                  </w:pPr>
                  <w:r w:rsidRPr="00932402">
                    <w:t xml:space="preserve">„3” – </w:t>
                  </w:r>
                  <w:r>
                    <w:t>18</w:t>
                  </w:r>
                </w:p>
                <w:p w:rsidR="00400B04" w:rsidRPr="00932402" w:rsidRDefault="00400B04" w:rsidP="00400B04">
                  <w:pPr>
                    <w:jc w:val="center"/>
                  </w:pPr>
                  <w:r w:rsidRPr="00932402">
                    <w:t xml:space="preserve">„2” – </w:t>
                  </w:r>
                  <w:r>
                    <w:t>12</w:t>
                  </w:r>
                </w:p>
              </w:tc>
              <w:tc>
                <w:tcPr>
                  <w:tcW w:w="1276"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t>„5” – 20</w:t>
                  </w:r>
                </w:p>
                <w:p w:rsidR="00400B04" w:rsidRPr="00932402" w:rsidRDefault="00400B04" w:rsidP="00400B04">
                  <w:pPr>
                    <w:jc w:val="center"/>
                  </w:pPr>
                  <w:r>
                    <w:t>„4” – 16</w:t>
                  </w:r>
                </w:p>
                <w:p w:rsidR="00400B04" w:rsidRPr="003E4688" w:rsidRDefault="00400B04" w:rsidP="00400B04">
                  <w:pPr>
                    <w:jc w:val="center"/>
                    <w:rPr>
                      <w:lang w:val="uk-UA"/>
                    </w:rPr>
                  </w:pPr>
                  <w:r>
                    <w:t>„3” – 12</w:t>
                  </w:r>
                </w:p>
                <w:p w:rsidR="00400B04" w:rsidRPr="00932402" w:rsidRDefault="00400B04" w:rsidP="00400B04">
                  <w:pPr>
                    <w:tabs>
                      <w:tab w:val="left" w:pos="34"/>
                    </w:tabs>
                  </w:pPr>
                  <w:r>
                    <w:t xml:space="preserve">  „2” – 8</w:t>
                  </w:r>
                </w:p>
              </w:tc>
              <w:tc>
                <w:tcPr>
                  <w:tcW w:w="1305"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r>
                    <w:t>„5” – 50</w:t>
                  </w:r>
                </w:p>
                <w:p w:rsidR="00400B04" w:rsidRPr="00932402" w:rsidRDefault="00400B04" w:rsidP="00400B04">
                  <w:pPr>
                    <w:jc w:val="center"/>
                  </w:pPr>
                  <w:r w:rsidRPr="00932402">
                    <w:t>„4” –</w:t>
                  </w:r>
                  <w:r>
                    <w:t xml:space="preserve"> 40</w:t>
                  </w:r>
                </w:p>
                <w:p w:rsidR="00400B04" w:rsidRPr="00932402" w:rsidRDefault="00400B04" w:rsidP="00400B04">
                  <w:pPr>
                    <w:jc w:val="center"/>
                  </w:pPr>
                  <w:r>
                    <w:t>„3” – 30</w:t>
                  </w:r>
                </w:p>
                <w:p w:rsidR="00400B04" w:rsidRPr="00932402" w:rsidRDefault="00400B04" w:rsidP="00400B04">
                  <w:pPr>
                    <w:jc w:val="center"/>
                  </w:pPr>
                  <w:r>
                    <w:t>„2” – 20</w:t>
                  </w:r>
                </w:p>
              </w:tc>
              <w:tc>
                <w:tcPr>
                  <w:tcW w:w="992" w:type="dxa"/>
                  <w:tcBorders>
                    <w:top w:val="single" w:sz="4" w:space="0" w:color="000000"/>
                    <w:left w:val="single" w:sz="4" w:space="0" w:color="000000"/>
                    <w:bottom w:val="single" w:sz="4" w:space="0" w:color="000000"/>
                    <w:right w:val="single" w:sz="4" w:space="0" w:color="000000"/>
                  </w:tcBorders>
                </w:tcPr>
                <w:p w:rsidR="00400B04" w:rsidRPr="00932402" w:rsidRDefault="00400B04" w:rsidP="00400B04">
                  <w:pPr>
                    <w:snapToGrid w:val="0"/>
                    <w:jc w:val="center"/>
                  </w:pPr>
                </w:p>
              </w:tc>
            </w:tr>
          </w:tbl>
          <w:p w:rsidR="00C23185" w:rsidRPr="00CE1083" w:rsidRDefault="00C23185" w:rsidP="00C23185">
            <w:pPr>
              <w:jc w:val="both"/>
              <w:rPr>
                <w:lang w:val="uk-UA"/>
              </w:rPr>
            </w:pPr>
          </w:p>
        </w:tc>
      </w:tr>
      <w:tr w:rsidR="00C23185" w:rsidRPr="00C677BD" w:rsidTr="00DE10C3">
        <w:tc>
          <w:tcPr>
            <w:tcW w:w="2801" w:type="dxa"/>
            <w:gridSpan w:val="2"/>
          </w:tcPr>
          <w:p w:rsidR="00C23185" w:rsidRPr="00CE1083" w:rsidRDefault="00C23185" w:rsidP="00C23185">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Практичн</w:t>
            </w:r>
            <w:r w:rsidRPr="00CE1083">
              <w:rPr>
                <w:rFonts w:ascii="Times New Roman" w:hAnsi="Times New Roman" w:cs="Times New Roman"/>
                <w:sz w:val="24"/>
                <w:szCs w:val="24"/>
              </w:rPr>
              <w:t>і заняття</w:t>
            </w:r>
          </w:p>
        </w:tc>
        <w:tc>
          <w:tcPr>
            <w:tcW w:w="6628" w:type="dxa"/>
            <w:gridSpan w:val="9"/>
          </w:tcPr>
          <w:p w:rsidR="00C23185" w:rsidRDefault="00C23185" w:rsidP="00C23185">
            <w:pPr>
              <w:jc w:val="both"/>
              <w:rPr>
                <w:lang w:val="uk-UA"/>
              </w:rPr>
            </w:pPr>
            <w:r>
              <w:rPr>
                <w:lang w:val="uk-UA"/>
              </w:rPr>
              <w:t>Відповідь студента на практичному занятті оцінюється за 4-бальною системою:</w:t>
            </w:r>
          </w:p>
          <w:p w:rsidR="00C23185" w:rsidRPr="00F91351" w:rsidRDefault="00C23185" w:rsidP="00C23185">
            <w:pPr>
              <w:jc w:val="both"/>
              <w:rPr>
                <w:lang w:val="uk-UA" w:eastAsia="zh-CN"/>
              </w:rPr>
            </w:pPr>
            <w:r w:rsidRPr="0062322C">
              <w:rPr>
                <w:b/>
                <w:lang w:val="uk-UA"/>
              </w:rPr>
              <w:t>5 балів</w:t>
            </w:r>
            <w:r>
              <w:rPr>
                <w:lang w:val="uk-UA"/>
              </w:rPr>
              <w:t xml:space="preserve"> – Студент </w:t>
            </w:r>
            <w:r w:rsidRPr="00F91351">
              <w:rPr>
                <w:lang w:val="uk-UA" w:eastAsia="zh-CN"/>
              </w:rPr>
              <w:t>вільно володіє навчальним матеріалом</w:t>
            </w:r>
            <w:r>
              <w:rPr>
                <w:lang w:val="uk-UA" w:eastAsia="zh-CN"/>
              </w:rPr>
              <w:t xml:space="preserve">; висловлює свої думки; </w:t>
            </w:r>
            <w:r w:rsidRPr="00F91351">
              <w:rPr>
                <w:lang w:val="uk-UA" w:eastAsia="zh-CN"/>
              </w:rPr>
              <w:t>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w:t>
            </w:r>
            <w:r>
              <w:rPr>
                <w:lang w:val="uk-UA" w:eastAsia="zh-CN"/>
              </w:rPr>
              <w:t>ії для поповнення власних знань; комунікативні</w:t>
            </w:r>
            <w:r w:rsidRPr="00F91351">
              <w:rPr>
                <w:lang w:val="uk-UA" w:eastAsia="zh-CN"/>
              </w:rPr>
              <w:t xml:space="preserve"> уміння та навички</w:t>
            </w:r>
            <w:r>
              <w:rPr>
                <w:lang w:val="uk-UA" w:eastAsia="zh-CN"/>
              </w:rPr>
              <w:t xml:space="preserve"> сформовані на високому рівні; </w:t>
            </w:r>
            <w:r>
              <w:rPr>
                <w:lang w:val="uk-UA"/>
              </w:rPr>
              <w:t>м</w:t>
            </w:r>
            <w:r w:rsidRPr="00F91351">
              <w:rPr>
                <w:lang w:val="uk-UA" w:eastAsia="zh-CN"/>
              </w:rPr>
              <w:t>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w:t>
            </w:r>
          </w:p>
          <w:p w:rsidR="00C23185" w:rsidRPr="001B5739" w:rsidRDefault="00C23185" w:rsidP="00C23185">
            <w:pPr>
              <w:jc w:val="both"/>
              <w:rPr>
                <w:lang w:val="uk-UA" w:eastAsia="zh-CN"/>
              </w:rPr>
            </w:pPr>
            <w:r w:rsidRPr="0062322C">
              <w:rPr>
                <w:b/>
                <w:lang w:val="uk-UA" w:eastAsia="zh-CN"/>
              </w:rPr>
              <w:t>4 бали</w:t>
            </w:r>
            <w:r>
              <w:rPr>
                <w:lang w:val="uk-UA" w:eastAsia="zh-CN"/>
              </w:rPr>
              <w:t xml:space="preserve"> – Студент в</w:t>
            </w:r>
            <w:r w:rsidRPr="001B5739">
              <w:rPr>
                <w:lang w:val="uk-UA" w:eastAsia="zh-CN"/>
              </w:rPr>
              <w:t xml:space="preserve">ільно володіє навчальним матеріалом, застосовує знання на практиці; узагальнює і систематизує навчальну інформацію, але допускає незначні </w:t>
            </w:r>
            <w:r>
              <w:rPr>
                <w:lang w:val="uk-UA" w:eastAsia="zh-CN"/>
              </w:rPr>
              <w:t>змістов</w:t>
            </w:r>
            <w:r w:rsidRPr="001B5739">
              <w:rPr>
                <w:lang w:val="uk-UA" w:eastAsia="zh-CN"/>
              </w:rPr>
              <w:t>і помилки у порівняннях, формулюванні висновків, застосуванні теоретичних знань на практиці;</w:t>
            </w:r>
            <w:r>
              <w:rPr>
                <w:lang w:val="uk-UA" w:eastAsia="zh-CN"/>
              </w:rPr>
              <w:t xml:space="preserve"> з</w:t>
            </w:r>
            <w:r w:rsidRPr="001B5739">
              <w:rPr>
                <w:lang w:val="uk-UA" w:eastAsia="zh-CN"/>
              </w:rPr>
              <w:t>а зразком самостійно виконує практичні завдання, передбачені програмою; має стійкі навички виконання завдань.</w:t>
            </w:r>
          </w:p>
          <w:p w:rsidR="00C23185" w:rsidRDefault="00C23185" w:rsidP="00C23185">
            <w:pPr>
              <w:jc w:val="both"/>
              <w:rPr>
                <w:lang w:val="uk-UA" w:eastAsia="zh-CN"/>
              </w:rPr>
            </w:pPr>
            <w:r w:rsidRPr="0062322C">
              <w:rPr>
                <w:b/>
                <w:lang w:val="uk-UA" w:eastAsia="zh-CN"/>
              </w:rPr>
              <w:t>3 бали</w:t>
            </w:r>
            <w:r>
              <w:rPr>
                <w:lang w:val="uk-UA" w:eastAsia="zh-CN"/>
              </w:rPr>
              <w:t xml:space="preserve"> – Студент </w:t>
            </w:r>
            <w:r w:rsidRPr="001B5739">
              <w:rPr>
                <w:lang w:val="uk-UA" w:eastAsia="zh-CN"/>
              </w:rPr>
              <w:t xml:space="preserve">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знайомий з основними поняттями навчального матеріалу; </w:t>
            </w:r>
            <w:r>
              <w:rPr>
                <w:lang w:val="uk-UA" w:eastAsia="zh-CN"/>
              </w:rPr>
              <w:t>комунікативні</w:t>
            </w:r>
            <w:r w:rsidRPr="001B5739">
              <w:rPr>
                <w:lang w:val="uk-UA" w:eastAsia="zh-CN"/>
              </w:rPr>
              <w:t xml:space="preserve"> уміння та навички</w:t>
            </w:r>
            <w:r>
              <w:rPr>
                <w:lang w:val="uk-UA" w:eastAsia="zh-CN"/>
              </w:rPr>
              <w:t xml:space="preserve"> сформовані частково</w:t>
            </w:r>
            <w:r w:rsidRPr="001B5739">
              <w:rPr>
                <w:lang w:val="uk-UA" w:eastAsia="zh-CN"/>
              </w:rPr>
              <w:t xml:space="preserve">; під час відповіді допускаються суттєві </w:t>
            </w:r>
            <w:r>
              <w:rPr>
                <w:lang w:val="uk-UA" w:eastAsia="zh-CN"/>
              </w:rPr>
              <w:t>змістов</w:t>
            </w:r>
            <w:r w:rsidRPr="001B5739">
              <w:rPr>
                <w:lang w:val="uk-UA" w:eastAsia="zh-CN"/>
              </w:rPr>
              <w:t>і помилки;</w:t>
            </w:r>
            <w:r>
              <w:rPr>
                <w:lang w:val="uk-UA" w:eastAsia="zh-CN"/>
              </w:rPr>
              <w:t xml:space="preserve"> </w:t>
            </w:r>
            <w:r w:rsidRPr="001B5739">
              <w:rPr>
                <w:lang w:val="uk-UA" w:eastAsia="zh-CN"/>
              </w:rPr>
              <w:t>має елементарні нестійкі навички виконання завдань; планує та виконує частину завдань за допомогою викладача.</w:t>
            </w:r>
          </w:p>
          <w:p w:rsidR="00C23185" w:rsidRPr="00CE1083" w:rsidRDefault="00C23185" w:rsidP="00C23185">
            <w:pPr>
              <w:jc w:val="both"/>
              <w:rPr>
                <w:lang w:val="uk-UA"/>
              </w:rPr>
            </w:pPr>
            <w:r w:rsidRPr="0062322C">
              <w:rPr>
                <w:b/>
                <w:lang w:val="uk-UA"/>
              </w:rPr>
              <w:t>2 бали</w:t>
            </w:r>
            <w:r>
              <w:rPr>
                <w:lang w:val="uk-UA"/>
              </w:rPr>
              <w:t xml:space="preserve"> – У студента не сформовані </w:t>
            </w:r>
            <w:r>
              <w:rPr>
                <w:lang w:val="uk-UA" w:eastAsia="zh-CN"/>
              </w:rPr>
              <w:t>комунікативні</w:t>
            </w:r>
            <w:r w:rsidRPr="00F91351">
              <w:rPr>
                <w:lang w:val="uk-UA" w:eastAsia="zh-CN"/>
              </w:rPr>
              <w:t xml:space="preserve"> уміння та навички</w:t>
            </w:r>
            <w:r>
              <w:rPr>
                <w:lang w:val="uk-UA" w:eastAsia="zh-CN"/>
              </w:rPr>
              <w:t>;</w:t>
            </w:r>
            <w:r>
              <w:rPr>
                <w:lang w:val="uk-UA"/>
              </w:rPr>
              <w:t xml:space="preserve"> студент допускає велику кількість змістових помилок, що ускладнює розуміння; студент </w:t>
            </w:r>
            <w:r w:rsidRPr="00F91351">
              <w:rPr>
                <w:lang w:val="uk-UA" w:eastAsia="zh-CN"/>
              </w:rPr>
              <w:t>не володіє навчальним матеріалом; виконує лише елементарні завдання, потребує постійної допомоги викладача.</w:t>
            </w:r>
          </w:p>
        </w:tc>
      </w:tr>
      <w:tr w:rsidR="00C23185" w:rsidRPr="00C67355" w:rsidTr="00DE10C3">
        <w:tc>
          <w:tcPr>
            <w:tcW w:w="2801" w:type="dxa"/>
            <w:gridSpan w:val="2"/>
          </w:tcPr>
          <w:p w:rsidR="00C23185" w:rsidRPr="00CE1083" w:rsidRDefault="00C23185" w:rsidP="00C23185">
            <w:pPr>
              <w:pStyle w:val="1"/>
              <w:widowControl w:val="0"/>
              <w:spacing w:line="240" w:lineRule="auto"/>
              <w:jc w:val="center"/>
              <w:rPr>
                <w:rFonts w:ascii="Times New Roman" w:hAnsi="Times New Roman" w:cs="Times New Roman"/>
                <w:sz w:val="24"/>
                <w:szCs w:val="24"/>
              </w:rPr>
            </w:pPr>
            <w:r w:rsidRPr="00CE1083">
              <w:rPr>
                <w:rFonts w:ascii="Times New Roman" w:hAnsi="Times New Roman" w:cs="Times New Roman"/>
                <w:sz w:val="24"/>
                <w:szCs w:val="24"/>
              </w:rPr>
              <w:t>Умови допуску до підсумкового контролю</w:t>
            </w:r>
          </w:p>
        </w:tc>
        <w:tc>
          <w:tcPr>
            <w:tcW w:w="6628" w:type="dxa"/>
            <w:gridSpan w:val="9"/>
          </w:tcPr>
          <w:p w:rsidR="00C23185" w:rsidRDefault="00C23185" w:rsidP="00C23185">
            <w:pPr>
              <w:jc w:val="both"/>
              <w:rPr>
                <w:lang w:val="uk-UA"/>
              </w:rPr>
            </w:pPr>
            <w:r>
              <w:rPr>
                <w:lang w:val="uk-UA"/>
              </w:rPr>
              <w:t>Допуск до заліку  в 3-у семестрі становить мінімум 33 бали, а в 4-у семестрі – 30 балів. Максимальна кількість балів за залік – 100.</w:t>
            </w:r>
          </w:p>
          <w:p w:rsidR="00B51D05" w:rsidRDefault="00B51D05" w:rsidP="00C23185">
            <w:pPr>
              <w:jc w:val="both"/>
              <w:rPr>
                <w:lang w:val="uk-UA"/>
              </w:rPr>
            </w:pPr>
            <w:r>
              <w:rPr>
                <w:lang w:val="uk-UA"/>
              </w:rPr>
              <w:t>Допуск до заліку  в 5-у семестрі становить мінімум 24 бали, а в 6-у семестрі – 30 балів. Максимальна кількість балів за залік – 100.</w:t>
            </w:r>
          </w:p>
          <w:p w:rsidR="00400B04" w:rsidRPr="00CE1083" w:rsidRDefault="00400B04" w:rsidP="00C23185">
            <w:pPr>
              <w:jc w:val="both"/>
              <w:rPr>
                <w:lang w:val="uk-UA"/>
              </w:rPr>
            </w:pPr>
            <w:r>
              <w:rPr>
                <w:lang w:val="uk-UA"/>
              </w:rPr>
              <w:t>Допуск до заліку  в 7-у семестрі становить мінімум 24 бали, а до екзамену у 8-у семестрі – 30 балів. Максимальна кількість балів за залік/екзамен – 100.</w:t>
            </w:r>
          </w:p>
        </w:tc>
      </w:tr>
      <w:tr w:rsidR="00C23185" w:rsidRPr="00C67355" w:rsidTr="00DE10C3">
        <w:tc>
          <w:tcPr>
            <w:tcW w:w="9429" w:type="dxa"/>
            <w:gridSpan w:val="11"/>
          </w:tcPr>
          <w:p w:rsidR="00C23185" w:rsidRPr="00CE1083" w:rsidRDefault="00C23185" w:rsidP="00C23185">
            <w:pPr>
              <w:jc w:val="center"/>
              <w:rPr>
                <w:lang w:val="uk-UA"/>
              </w:rPr>
            </w:pPr>
            <w:r w:rsidRPr="00CE1083">
              <w:rPr>
                <w:b/>
                <w:lang w:val="uk-UA"/>
              </w:rPr>
              <w:t>7. Політика курсу</w:t>
            </w:r>
          </w:p>
        </w:tc>
      </w:tr>
      <w:tr w:rsidR="00C23185" w:rsidRPr="00C67355" w:rsidTr="00DE10C3">
        <w:tc>
          <w:tcPr>
            <w:tcW w:w="9429" w:type="dxa"/>
            <w:gridSpan w:val="11"/>
          </w:tcPr>
          <w:p w:rsidR="00C23185" w:rsidRDefault="00C23185" w:rsidP="00C23185">
            <w:pPr>
              <w:pStyle w:val="a5"/>
              <w:numPr>
                <w:ilvl w:val="0"/>
                <w:numId w:val="15"/>
              </w:numPr>
              <w:jc w:val="both"/>
              <w:rPr>
                <w:lang w:val="uk-UA"/>
              </w:rPr>
            </w:pPr>
            <w:r>
              <w:rPr>
                <w:lang w:val="uk-UA"/>
              </w:rPr>
              <w:t>Студент має вчасно приходити на заняття. Він може бути не допущений до заняття, у разі спізнення без вагомої на те причини;</w:t>
            </w:r>
          </w:p>
          <w:p w:rsidR="00C23185" w:rsidRDefault="00C23185" w:rsidP="00C23185">
            <w:pPr>
              <w:pStyle w:val="a5"/>
              <w:numPr>
                <w:ilvl w:val="0"/>
                <w:numId w:val="15"/>
              </w:numPr>
              <w:jc w:val="both"/>
              <w:rPr>
                <w:lang w:val="uk-UA"/>
              </w:rPr>
            </w:pPr>
            <w:r>
              <w:rPr>
                <w:lang w:val="uk-UA"/>
              </w:rPr>
              <w:t>У випадку пропуску 6 чи більше практичних занять без поважної причини, студент може бути не допущений до підсумкового контролю (заліку), або його/її підсумкова оцінка буде знижена;</w:t>
            </w:r>
          </w:p>
          <w:p w:rsidR="00C23185" w:rsidRDefault="00C23185" w:rsidP="00C23185">
            <w:pPr>
              <w:pStyle w:val="a5"/>
              <w:numPr>
                <w:ilvl w:val="0"/>
                <w:numId w:val="15"/>
              </w:numPr>
              <w:jc w:val="both"/>
              <w:rPr>
                <w:lang w:val="uk-UA"/>
              </w:rPr>
            </w:pPr>
            <w:r>
              <w:rPr>
                <w:lang w:val="uk-UA"/>
              </w:rPr>
              <w:t>Студент зобов’язаний добросовісно готуватися до усіх видів поточного, модульного та підсумкового контролю;</w:t>
            </w:r>
          </w:p>
          <w:p w:rsidR="00C23185" w:rsidRDefault="00C23185" w:rsidP="00C23185">
            <w:pPr>
              <w:pStyle w:val="a5"/>
              <w:numPr>
                <w:ilvl w:val="0"/>
                <w:numId w:val="15"/>
              </w:numPr>
              <w:jc w:val="both"/>
              <w:rPr>
                <w:lang w:val="uk-UA"/>
              </w:rPr>
            </w:pPr>
            <w:r>
              <w:rPr>
                <w:lang w:val="uk-UA"/>
              </w:rPr>
              <w:lastRenderedPageBreak/>
              <w:t>Студент має брати активну участь у практичних заняттях; заохочується висловлювання власної думки з питань, які розглядаються;</w:t>
            </w:r>
          </w:p>
          <w:p w:rsidR="00C23185" w:rsidRDefault="00C23185" w:rsidP="00C23185">
            <w:pPr>
              <w:pStyle w:val="a5"/>
              <w:numPr>
                <w:ilvl w:val="0"/>
                <w:numId w:val="15"/>
              </w:numPr>
              <w:jc w:val="both"/>
              <w:rPr>
                <w:lang w:val="uk-UA"/>
              </w:rPr>
            </w:pPr>
            <w:r>
              <w:rPr>
                <w:lang w:val="uk-UA"/>
              </w:rPr>
              <w:t>Студент має бути толерантним у спілкуванні з викладачем та іншими студентами, зокрема під час обговорення дискусійних питань на заняттях;</w:t>
            </w:r>
          </w:p>
          <w:p w:rsidR="00C23185" w:rsidRDefault="00C23185" w:rsidP="00C23185">
            <w:pPr>
              <w:pStyle w:val="a5"/>
              <w:numPr>
                <w:ilvl w:val="0"/>
                <w:numId w:val="15"/>
              </w:numPr>
              <w:jc w:val="both"/>
              <w:rPr>
                <w:lang w:val="uk-UA"/>
              </w:rPr>
            </w:pPr>
            <w:r>
              <w:rPr>
                <w:lang w:val="uk-UA"/>
              </w:rPr>
              <w:t>Студент може відпрацювати будь-яке пропущене з поважної причини заняття чи вид контролю;</w:t>
            </w:r>
          </w:p>
          <w:p w:rsidR="00C23185" w:rsidRDefault="00C23185" w:rsidP="00C23185">
            <w:pPr>
              <w:pStyle w:val="a5"/>
              <w:numPr>
                <w:ilvl w:val="0"/>
                <w:numId w:val="15"/>
              </w:numPr>
              <w:jc w:val="both"/>
              <w:rPr>
                <w:lang w:val="uk-UA"/>
              </w:rPr>
            </w:pPr>
            <w:r>
              <w:rPr>
                <w:lang w:val="uk-UA"/>
              </w:rPr>
              <w:t>У випадку порушення норм академічної доброчесності під час виконання завдань поточного, модульного чи підсумкового контролю, студент отримає «0» балів.</w:t>
            </w:r>
          </w:p>
          <w:p w:rsidR="00C23185" w:rsidRDefault="00C23185" w:rsidP="00C23185">
            <w:pPr>
              <w:pStyle w:val="a5"/>
              <w:numPr>
                <w:ilvl w:val="0"/>
                <w:numId w:val="15"/>
              </w:numPr>
              <w:jc w:val="both"/>
              <w:rPr>
                <w:lang w:val="uk-UA"/>
              </w:rPr>
            </w:pPr>
            <w:r>
              <w:rPr>
                <w:lang w:val="uk-UA"/>
              </w:rPr>
              <w:t>Якщо студент має претензії до  викладача через оцінювання, якість надання послуг тощо, спершу треба повідомити про це самого викладача; якщо проблему не вдалося вирішити, студент має право звернутися до завідувача кафедри чи керівництва факультету;</w:t>
            </w:r>
          </w:p>
          <w:p w:rsidR="00C23185" w:rsidRPr="00CE1083" w:rsidRDefault="00C23185" w:rsidP="00C23185">
            <w:pPr>
              <w:pStyle w:val="a5"/>
              <w:numPr>
                <w:ilvl w:val="0"/>
                <w:numId w:val="15"/>
              </w:numPr>
              <w:jc w:val="both"/>
              <w:rPr>
                <w:lang w:val="uk-UA"/>
              </w:rPr>
            </w:pPr>
            <w:r>
              <w:rPr>
                <w:lang w:val="uk-UA"/>
              </w:rPr>
              <w:t>Студент зобов’язаний неухильно дотримуватися</w:t>
            </w:r>
            <w:r w:rsidRPr="00C32423">
              <w:rPr>
                <w:lang w:val="uk-UA"/>
              </w:rPr>
              <w:t xml:space="preserve"> </w:t>
            </w:r>
            <w:r>
              <w:rPr>
                <w:lang w:val="uk-UA"/>
              </w:rPr>
              <w:t>правил внутрішнього розпорядку навчального закладу; інших видів політики, передбаченої нормативними документами, що регулюють навчальний процес у ЗВО.</w:t>
            </w:r>
          </w:p>
        </w:tc>
      </w:tr>
      <w:tr w:rsidR="00C23185" w:rsidRPr="00C67355" w:rsidTr="00DE10C3">
        <w:tc>
          <w:tcPr>
            <w:tcW w:w="9429" w:type="dxa"/>
            <w:gridSpan w:val="11"/>
          </w:tcPr>
          <w:p w:rsidR="00C23185" w:rsidRPr="00CE1083" w:rsidRDefault="00C23185" w:rsidP="00C23185">
            <w:pPr>
              <w:jc w:val="center"/>
              <w:rPr>
                <w:b/>
                <w:lang w:val="uk-UA"/>
              </w:rPr>
            </w:pPr>
            <w:r w:rsidRPr="00CE1083">
              <w:rPr>
                <w:b/>
                <w:lang w:val="uk-UA"/>
              </w:rPr>
              <w:lastRenderedPageBreak/>
              <w:t>8. Рекомендована література</w:t>
            </w:r>
          </w:p>
        </w:tc>
      </w:tr>
      <w:tr w:rsidR="00C23185" w:rsidRPr="002F1E0A" w:rsidTr="00DE10C3">
        <w:tc>
          <w:tcPr>
            <w:tcW w:w="9429" w:type="dxa"/>
            <w:gridSpan w:val="11"/>
          </w:tcPr>
          <w:p w:rsidR="00C23185" w:rsidRPr="002F1E0A" w:rsidRDefault="00C23185" w:rsidP="00C23185">
            <w:pPr>
              <w:jc w:val="both"/>
              <w:rPr>
                <w:color w:val="000000"/>
                <w:lang w:val="uk-UA"/>
              </w:rPr>
            </w:pPr>
            <w:r w:rsidRPr="002F1E0A">
              <w:rPr>
                <w:color w:val="000000"/>
                <w:lang w:val="uk-UA"/>
              </w:rPr>
              <w:t>Основна:</w:t>
            </w:r>
          </w:p>
          <w:p w:rsidR="00C23185" w:rsidRPr="002F1E0A" w:rsidRDefault="00C23185" w:rsidP="00400B04">
            <w:pPr>
              <w:numPr>
                <w:ilvl w:val="0"/>
                <w:numId w:val="16"/>
              </w:numPr>
              <w:jc w:val="both"/>
              <w:rPr>
                <w:color w:val="000000"/>
                <w:lang w:val="en-US"/>
              </w:rPr>
            </w:pPr>
            <w:r w:rsidRPr="002F1E0A">
              <w:rPr>
                <w:color w:val="000000"/>
                <w:lang w:val="en-US"/>
              </w:rPr>
              <w:t xml:space="preserve">Harmer, J. </w:t>
            </w:r>
            <w:r w:rsidRPr="002F1E0A">
              <w:rPr>
                <w:iCs/>
                <w:color w:val="000000"/>
                <w:lang w:val="en-US"/>
              </w:rPr>
              <w:t>The Practice of English Language Teaching</w:t>
            </w:r>
            <w:r>
              <w:rPr>
                <w:iCs/>
                <w:color w:val="000000"/>
                <w:lang w:val="en-US"/>
              </w:rPr>
              <w:t>.</w:t>
            </w:r>
            <w:r w:rsidRPr="002F1E0A">
              <w:rPr>
                <w:i/>
                <w:iCs/>
                <w:color w:val="000000"/>
                <w:lang w:val="en-US"/>
              </w:rPr>
              <w:t xml:space="preserve"> </w:t>
            </w:r>
            <w:r>
              <w:rPr>
                <w:iCs/>
                <w:color w:val="000000"/>
                <w:lang w:val="en-US"/>
              </w:rPr>
              <w:t>Cambridge</w:t>
            </w:r>
            <w:r w:rsidRPr="002F1E0A">
              <w:rPr>
                <w:iCs/>
                <w:color w:val="000000"/>
                <w:lang w:val="en-US"/>
              </w:rPr>
              <w:t>:</w:t>
            </w:r>
            <w:r w:rsidRPr="002F1E0A">
              <w:rPr>
                <w:i/>
                <w:iCs/>
                <w:color w:val="000000"/>
                <w:lang w:val="en-US"/>
              </w:rPr>
              <w:t xml:space="preserve"> </w:t>
            </w:r>
            <w:r w:rsidRPr="002F1E0A">
              <w:rPr>
                <w:color w:val="000000"/>
                <w:lang w:val="en-US"/>
              </w:rPr>
              <w:t>Pearson-Longman Education Limited</w:t>
            </w:r>
            <w:r>
              <w:rPr>
                <w:color w:val="000000"/>
                <w:lang w:val="en-US"/>
              </w:rPr>
              <w:t xml:space="preserve">, 2007. </w:t>
            </w:r>
            <w:proofErr w:type="gramStart"/>
            <w:r w:rsidRPr="002F1E0A">
              <w:rPr>
                <w:color w:val="000000"/>
                <w:lang w:val="en-US"/>
              </w:rPr>
              <w:t>386</w:t>
            </w:r>
            <w:proofErr w:type="gramEnd"/>
            <w:r w:rsidRPr="002F1E0A">
              <w:rPr>
                <w:color w:val="000000"/>
                <w:lang w:val="en-US"/>
              </w:rPr>
              <w:t xml:space="preserve"> p.</w:t>
            </w:r>
          </w:p>
          <w:p w:rsidR="00C23185" w:rsidRPr="002F1E0A" w:rsidRDefault="00C23185" w:rsidP="00400B04">
            <w:pPr>
              <w:numPr>
                <w:ilvl w:val="0"/>
                <w:numId w:val="16"/>
              </w:numPr>
              <w:jc w:val="both"/>
              <w:rPr>
                <w:lang w:val="en-US"/>
              </w:rPr>
            </w:pPr>
            <w:r w:rsidRPr="002F1E0A">
              <w:rPr>
                <w:lang w:val="en-US"/>
              </w:rPr>
              <w:t>Lewis, M. and J. Hill</w:t>
            </w:r>
            <w:r>
              <w:rPr>
                <w:lang w:val="uk-UA"/>
              </w:rPr>
              <w:t xml:space="preserve">. </w:t>
            </w:r>
            <w:r w:rsidRPr="002F1E0A">
              <w:rPr>
                <w:lang w:val="en-US"/>
              </w:rPr>
              <w:t>Practical Techniques for Language Teaching. Hove</w:t>
            </w:r>
            <w:r>
              <w:rPr>
                <w:lang w:val="en-US"/>
              </w:rPr>
              <w:t xml:space="preserve">: LTP Teacher Training, 1992. </w:t>
            </w:r>
            <w:proofErr w:type="gramStart"/>
            <w:r w:rsidRPr="002F1E0A">
              <w:rPr>
                <w:lang w:val="en-US"/>
              </w:rPr>
              <w:t>136</w:t>
            </w:r>
            <w:proofErr w:type="gramEnd"/>
            <w:r w:rsidRPr="002F1E0A">
              <w:rPr>
                <w:lang w:val="en-US"/>
              </w:rPr>
              <w:t xml:space="preserve"> p.</w:t>
            </w:r>
          </w:p>
          <w:p w:rsidR="00C23185" w:rsidRPr="002F1E0A" w:rsidRDefault="00C23185" w:rsidP="00400B04">
            <w:pPr>
              <w:numPr>
                <w:ilvl w:val="0"/>
                <w:numId w:val="16"/>
              </w:numPr>
              <w:jc w:val="both"/>
              <w:rPr>
                <w:lang w:val="uk-UA"/>
              </w:rPr>
            </w:pPr>
            <w:r w:rsidRPr="002F1E0A">
              <w:rPr>
                <w:lang w:val="en-US"/>
              </w:rPr>
              <w:t>Mini</w:t>
            </w:r>
            <w:r w:rsidRPr="002F1E0A">
              <w:rPr>
                <w:lang w:val="uk-UA"/>
              </w:rPr>
              <w:t xml:space="preserve"> </w:t>
            </w:r>
            <w:r w:rsidRPr="002F1E0A">
              <w:rPr>
                <w:lang w:val="en-US"/>
              </w:rPr>
              <w:t>Dictionary</w:t>
            </w:r>
            <w:r w:rsidRPr="002F1E0A">
              <w:rPr>
                <w:lang w:val="uk-UA"/>
              </w:rPr>
              <w:t xml:space="preserve"> </w:t>
            </w:r>
            <w:r w:rsidRPr="002F1E0A">
              <w:rPr>
                <w:lang w:val="en-US"/>
              </w:rPr>
              <w:t>of</w:t>
            </w:r>
            <w:r w:rsidRPr="002F1E0A">
              <w:rPr>
                <w:lang w:val="uk-UA"/>
              </w:rPr>
              <w:t xml:space="preserve"> </w:t>
            </w:r>
            <w:r w:rsidRPr="002F1E0A">
              <w:rPr>
                <w:lang w:val="en-US"/>
              </w:rPr>
              <w:t>Language</w:t>
            </w:r>
            <w:r w:rsidRPr="002F1E0A">
              <w:rPr>
                <w:lang w:val="uk-UA"/>
              </w:rPr>
              <w:t xml:space="preserve"> </w:t>
            </w:r>
            <w:r w:rsidRPr="002F1E0A">
              <w:rPr>
                <w:lang w:val="en-US"/>
              </w:rPr>
              <w:t>and</w:t>
            </w:r>
            <w:r w:rsidRPr="002F1E0A">
              <w:rPr>
                <w:lang w:val="uk-UA"/>
              </w:rPr>
              <w:t xml:space="preserve"> </w:t>
            </w:r>
            <w:r w:rsidRPr="002F1E0A">
              <w:rPr>
                <w:lang w:val="en-US"/>
              </w:rPr>
              <w:t>Teaching</w:t>
            </w:r>
            <w:r w:rsidRPr="002F1E0A">
              <w:rPr>
                <w:lang w:val="uk-UA"/>
              </w:rPr>
              <w:t xml:space="preserve"> </w:t>
            </w:r>
            <w:r w:rsidRPr="002F1E0A">
              <w:rPr>
                <w:lang w:val="en-US"/>
              </w:rPr>
              <w:t>Terms</w:t>
            </w:r>
            <w:r w:rsidRPr="002F1E0A">
              <w:rPr>
                <w:lang w:val="uk-UA"/>
              </w:rPr>
              <w:t xml:space="preserve"> = Короткий термінологічний словник-довідник з англійської мови та методики її навчання / Упорядник І. </w:t>
            </w:r>
            <w:r>
              <w:rPr>
                <w:lang w:val="uk-UA"/>
              </w:rPr>
              <w:t xml:space="preserve">М. Романишин. </w:t>
            </w:r>
            <w:r w:rsidRPr="002F1E0A">
              <w:rPr>
                <w:lang w:val="uk-UA"/>
              </w:rPr>
              <w:t>Івано-Франк</w:t>
            </w:r>
            <w:r>
              <w:rPr>
                <w:lang w:val="uk-UA"/>
              </w:rPr>
              <w:t xml:space="preserve">івськ: Симфонія форте, 2014. </w:t>
            </w:r>
            <w:r w:rsidRPr="002F1E0A">
              <w:rPr>
                <w:lang w:val="uk-UA"/>
              </w:rPr>
              <w:t>184 с.</w:t>
            </w:r>
          </w:p>
          <w:p w:rsidR="00C23185" w:rsidRPr="002F1E0A" w:rsidRDefault="00C23185" w:rsidP="00400B04">
            <w:pPr>
              <w:numPr>
                <w:ilvl w:val="0"/>
                <w:numId w:val="16"/>
              </w:numPr>
              <w:jc w:val="both"/>
              <w:rPr>
                <w:lang w:val="en-US"/>
              </w:rPr>
            </w:pPr>
            <w:r w:rsidRPr="002F1E0A">
              <w:rPr>
                <w:lang w:val="en-US"/>
              </w:rPr>
              <w:t>Roger, G.</w:t>
            </w:r>
            <w:r>
              <w:rPr>
                <w:lang w:val="uk-UA"/>
              </w:rPr>
              <w:t>,</w:t>
            </w:r>
            <w:r w:rsidRPr="002F1E0A">
              <w:rPr>
                <w:lang w:val="en-US"/>
              </w:rPr>
              <w:t xml:space="preserve"> D. Phillips and S. Walters</w:t>
            </w:r>
            <w:r>
              <w:rPr>
                <w:lang w:val="uk-UA"/>
              </w:rPr>
              <w:t>.</w:t>
            </w:r>
            <w:r w:rsidRPr="002F1E0A">
              <w:rPr>
                <w:lang w:val="en-US"/>
              </w:rPr>
              <w:t xml:space="preserve"> Teaching Practice Handbook: Macmillan Books for Teachers, </w:t>
            </w:r>
            <w:r>
              <w:rPr>
                <w:lang w:val="en-US"/>
              </w:rPr>
              <w:t>New York</w:t>
            </w:r>
            <w:r w:rsidRPr="002F1E0A">
              <w:rPr>
                <w:lang w:val="en-US"/>
              </w:rPr>
              <w:t xml:space="preserve">: Macmillan Publishers Ltd, </w:t>
            </w:r>
            <w:r>
              <w:rPr>
                <w:lang w:val="en-US"/>
              </w:rPr>
              <w:t xml:space="preserve">1992. </w:t>
            </w:r>
            <w:proofErr w:type="gramStart"/>
            <w:r w:rsidRPr="002F1E0A">
              <w:rPr>
                <w:lang w:val="en-US"/>
              </w:rPr>
              <w:t>214</w:t>
            </w:r>
            <w:proofErr w:type="gramEnd"/>
            <w:r w:rsidRPr="002F1E0A">
              <w:rPr>
                <w:lang w:val="en-US"/>
              </w:rPr>
              <w:t xml:space="preserve"> p.</w:t>
            </w:r>
          </w:p>
          <w:p w:rsidR="00C23185" w:rsidRPr="002F1E0A" w:rsidRDefault="00C23185" w:rsidP="00400B04">
            <w:pPr>
              <w:numPr>
                <w:ilvl w:val="0"/>
                <w:numId w:val="16"/>
              </w:numPr>
              <w:jc w:val="both"/>
              <w:rPr>
                <w:color w:val="000000"/>
                <w:lang w:val="en-US"/>
              </w:rPr>
            </w:pPr>
            <w:r w:rsidRPr="002F1E0A">
              <w:rPr>
                <w:color w:val="000000"/>
                <w:lang w:val="en-US"/>
              </w:rPr>
              <w:t xml:space="preserve">Ur, P. </w:t>
            </w:r>
            <w:r w:rsidRPr="002F1E0A">
              <w:rPr>
                <w:iCs/>
                <w:color w:val="000000"/>
                <w:lang w:val="en-US"/>
              </w:rPr>
              <w:t>A Course in English Language Teaching. Trainee Book.</w:t>
            </w:r>
            <w:r w:rsidRPr="002F1E0A">
              <w:rPr>
                <w:i/>
                <w:iCs/>
                <w:color w:val="000000"/>
                <w:lang w:val="en-US"/>
              </w:rPr>
              <w:t xml:space="preserve"> </w:t>
            </w:r>
            <w:proofErr w:type="gramStart"/>
            <w:r w:rsidRPr="002F1E0A">
              <w:rPr>
                <w:color w:val="000000"/>
                <w:lang w:val="en-US"/>
              </w:rPr>
              <w:t>2nd</w:t>
            </w:r>
            <w:proofErr w:type="gramEnd"/>
            <w:r w:rsidRPr="002F1E0A">
              <w:rPr>
                <w:color w:val="000000"/>
                <w:lang w:val="en-US"/>
              </w:rPr>
              <w:t xml:space="preserve"> edition.</w:t>
            </w:r>
            <w:r>
              <w:rPr>
                <w:color w:val="000000"/>
                <w:lang w:val="en-US"/>
              </w:rPr>
              <w:t xml:space="preserve"> </w:t>
            </w:r>
            <w:r w:rsidRPr="002F1E0A">
              <w:rPr>
                <w:color w:val="000000"/>
                <w:lang w:val="en-US"/>
              </w:rPr>
              <w:t xml:space="preserve">Cambridge: Cambridge University Press, </w:t>
            </w:r>
            <w:r>
              <w:rPr>
                <w:color w:val="000000"/>
                <w:lang w:val="en-US"/>
              </w:rPr>
              <w:t xml:space="preserve">2012. </w:t>
            </w:r>
            <w:proofErr w:type="gramStart"/>
            <w:r w:rsidRPr="002F1E0A">
              <w:rPr>
                <w:color w:val="000000"/>
                <w:lang w:val="en-US"/>
              </w:rPr>
              <w:t>156</w:t>
            </w:r>
            <w:proofErr w:type="gramEnd"/>
            <w:r w:rsidRPr="002F1E0A">
              <w:rPr>
                <w:color w:val="000000"/>
                <w:lang w:val="en-US"/>
              </w:rPr>
              <w:t xml:space="preserve"> p.</w:t>
            </w:r>
          </w:p>
          <w:p w:rsidR="00C23185" w:rsidRPr="002F1E0A" w:rsidRDefault="00C23185" w:rsidP="00C23185">
            <w:pPr>
              <w:jc w:val="both"/>
              <w:rPr>
                <w:color w:val="000000"/>
                <w:lang w:val="uk-UA"/>
              </w:rPr>
            </w:pPr>
            <w:r w:rsidRPr="002F1E0A">
              <w:rPr>
                <w:color w:val="000000"/>
                <w:lang w:val="uk-UA"/>
              </w:rPr>
              <w:t>Допоміжна:</w:t>
            </w:r>
          </w:p>
          <w:p w:rsidR="00C23185" w:rsidRPr="002F1E0A" w:rsidRDefault="00C23185" w:rsidP="00400B04">
            <w:pPr>
              <w:pStyle w:val="a5"/>
              <w:numPr>
                <w:ilvl w:val="0"/>
                <w:numId w:val="16"/>
              </w:numPr>
              <w:shd w:val="clear" w:color="auto" w:fill="FFFFFF"/>
              <w:jc w:val="both"/>
              <w:rPr>
                <w:color w:val="000000"/>
                <w:lang w:val="en-GB"/>
              </w:rPr>
            </w:pPr>
            <w:r w:rsidRPr="002F1E0A">
              <w:rPr>
                <w:color w:val="000000"/>
                <w:lang w:val="en-US"/>
              </w:rPr>
              <w:t xml:space="preserve">Bolitho, R. and B. Tomlinson (1995) </w:t>
            </w:r>
            <w:r w:rsidRPr="002F1E0A">
              <w:rPr>
                <w:i/>
                <w:iCs/>
                <w:color w:val="000000"/>
                <w:lang w:val="en-US"/>
              </w:rPr>
              <w:t>Discover English</w:t>
            </w:r>
            <w:r w:rsidRPr="002F1E0A">
              <w:rPr>
                <w:color w:val="000000"/>
                <w:lang w:val="en-US"/>
              </w:rPr>
              <w:t xml:space="preserve">. </w:t>
            </w:r>
            <w:r w:rsidRPr="002F1E0A">
              <w:rPr>
                <w:color w:val="000000"/>
              </w:rPr>
              <w:t>Oxford: Heinemann. 2nd edition.</w:t>
            </w:r>
          </w:p>
          <w:p w:rsidR="00C23185" w:rsidRPr="002F1E0A" w:rsidRDefault="00C23185" w:rsidP="00400B04">
            <w:pPr>
              <w:pStyle w:val="a5"/>
              <w:numPr>
                <w:ilvl w:val="0"/>
                <w:numId w:val="16"/>
              </w:numPr>
              <w:shd w:val="clear" w:color="auto" w:fill="FFFFFF"/>
              <w:jc w:val="both"/>
              <w:rPr>
                <w:color w:val="000000"/>
                <w:lang w:val="en-GB"/>
              </w:rPr>
            </w:pPr>
            <w:r w:rsidRPr="002F1E0A">
              <w:rPr>
                <w:color w:val="000000"/>
                <w:lang w:val="en-US"/>
              </w:rPr>
              <w:t xml:space="preserve">Gass, S. and L. Selinker (2008) </w:t>
            </w:r>
            <w:r w:rsidRPr="002F1E0A">
              <w:rPr>
                <w:i/>
                <w:iCs/>
                <w:color w:val="000000"/>
                <w:lang w:val="en-US"/>
              </w:rPr>
              <w:t>Second Language Acquisition: An Introductory Course</w:t>
            </w:r>
            <w:r w:rsidRPr="002F1E0A">
              <w:rPr>
                <w:color w:val="000000"/>
                <w:lang w:val="en-US"/>
              </w:rPr>
              <w:t xml:space="preserve">: Taylor &amp;Francis e-Library. </w:t>
            </w:r>
          </w:p>
          <w:p w:rsidR="00C23185" w:rsidRPr="002F1E0A" w:rsidRDefault="00C23185" w:rsidP="00400B04">
            <w:pPr>
              <w:pStyle w:val="a5"/>
              <w:numPr>
                <w:ilvl w:val="0"/>
                <w:numId w:val="16"/>
              </w:numPr>
              <w:shd w:val="clear" w:color="auto" w:fill="FFFFFF"/>
              <w:jc w:val="both"/>
              <w:rPr>
                <w:color w:val="000000"/>
                <w:lang w:val="en-GB"/>
              </w:rPr>
            </w:pPr>
            <w:r w:rsidRPr="002F1E0A">
              <w:rPr>
                <w:color w:val="000000"/>
                <w:lang w:val="en-US"/>
              </w:rPr>
              <w:t xml:space="preserve">Richards, J. C. (2015) </w:t>
            </w:r>
            <w:r w:rsidRPr="002F1E0A">
              <w:rPr>
                <w:i/>
                <w:iCs/>
                <w:color w:val="000000"/>
                <w:lang w:val="en-US"/>
              </w:rPr>
              <w:t xml:space="preserve">Key Issues in Language Teaching. </w:t>
            </w:r>
            <w:r w:rsidRPr="002F1E0A">
              <w:rPr>
                <w:color w:val="000000"/>
                <w:lang w:val="en-US"/>
              </w:rPr>
              <w:t>Cambridge: Cambridge University Press.</w:t>
            </w:r>
          </w:p>
          <w:p w:rsidR="00C23185" w:rsidRPr="002F1E0A" w:rsidRDefault="00C23185" w:rsidP="00400B04">
            <w:pPr>
              <w:pStyle w:val="a5"/>
              <w:numPr>
                <w:ilvl w:val="0"/>
                <w:numId w:val="16"/>
              </w:numPr>
              <w:shd w:val="clear" w:color="auto" w:fill="FFFFFF"/>
              <w:rPr>
                <w:color w:val="000000"/>
                <w:lang w:val="en-GB"/>
              </w:rPr>
            </w:pPr>
            <w:r w:rsidRPr="002F1E0A">
              <w:rPr>
                <w:color w:val="000000"/>
                <w:lang w:val="en-US"/>
              </w:rPr>
              <w:t xml:space="preserve">Richards, J. C. and T. S. Rodgers (2001) </w:t>
            </w:r>
            <w:r w:rsidRPr="002F1E0A">
              <w:rPr>
                <w:i/>
                <w:iCs/>
                <w:color w:val="000000"/>
                <w:lang w:val="en-US"/>
              </w:rPr>
              <w:t xml:space="preserve">Approaches and Methods in Language Teaching (Cambridge Language Teaching Library). </w:t>
            </w:r>
            <w:r w:rsidRPr="002F1E0A">
              <w:rPr>
                <w:color w:val="000000"/>
              </w:rPr>
              <w:t>Cambridge: Cambridge University Press.</w:t>
            </w:r>
          </w:p>
          <w:p w:rsidR="00C23185" w:rsidRPr="004276E5" w:rsidRDefault="00C23185" w:rsidP="00400B04">
            <w:pPr>
              <w:pStyle w:val="a5"/>
              <w:numPr>
                <w:ilvl w:val="0"/>
                <w:numId w:val="16"/>
              </w:numPr>
              <w:shd w:val="clear" w:color="auto" w:fill="FFFFFF"/>
              <w:rPr>
                <w:color w:val="000000"/>
                <w:lang w:val="en-GB"/>
              </w:rPr>
            </w:pPr>
            <w:r w:rsidRPr="002F1E0A">
              <w:rPr>
                <w:color w:val="000000"/>
                <w:lang w:val="en-US"/>
              </w:rPr>
              <w:t xml:space="preserve">Scharle, A. &amp; A. Szabo. (2000) </w:t>
            </w:r>
            <w:r w:rsidRPr="002F1E0A">
              <w:rPr>
                <w:i/>
                <w:iCs/>
                <w:color w:val="000000"/>
                <w:lang w:val="en-US"/>
              </w:rPr>
              <w:t>Learner Autonomy: a Guide to Developing Learner Responsibility</w:t>
            </w:r>
            <w:r w:rsidRPr="002F1E0A">
              <w:rPr>
                <w:color w:val="000000"/>
                <w:lang w:val="en-US"/>
              </w:rPr>
              <w:t xml:space="preserve">. </w:t>
            </w:r>
            <w:r w:rsidRPr="002F1E0A">
              <w:rPr>
                <w:color w:val="000000"/>
              </w:rPr>
              <w:t>Cambridge: Cambridge University Press.</w:t>
            </w:r>
          </w:p>
          <w:p w:rsidR="00C23185" w:rsidRPr="00B51D05" w:rsidRDefault="00C23185" w:rsidP="00400B04">
            <w:pPr>
              <w:pStyle w:val="a5"/>
              <w:numPr>
                <w:ilvl w:val="0"/>
                <w:numId w:val="16"/>
              </w:numPr>
              <w:shd w:val="clear" w:color="auto" w:fill="FFFFFF"/>
              <w:rPr>
                <w:color w:val="000000"/>
              </w:rPr>
            </w:pPr>
            <w:r>
              <w:rPr>
                <w:color w:val="000000"/>
                <w:lang w:val="uk-UA"/>
              </w:rPr>
              <w:t xml:space="preserve">Завдання для керованого спостереження / Програма навчальної практики (кероване спостереження): </w:t>
            </w:r>
            <w:r w:rsidRPr="004276E5">
              <w:rPr>
                <w:color w:val="000000"/>
              </w:rPr>
              <w:t>[</w:t>
            </w:r>
            <w:r>
              <w:rPr>
                <w:color w:val="000000"/>
                <w:lang w:val="uk-UA"/>
              </w:rPr>
              <w:t>навчальне видання для спеціальностей 014 Середня освіта (Мова і література (англійська))</w:t>
            </w:r>
            <w:r w:rsidRPr="004276E5">
              <w:rPr>
                <w:color w:val="000000"/>
              </w:rPr>
              <w:t>]</w:t>
            </w:r>
            <w:r>
              <w:rPr>
                <w:color w:val="000000"/>
                <w:lang w:val="uk-UA"/>
              </w:rPr>
              <w:t xml:space="preserve"> / Розробник: І.М. Романишин. – Івано-Франківськ: Бойчук А.Б., 2016. 42 с.</w:t>
            </w:r>
          </w:p>
          <w:p w:rsidR="00B51D05" w:rsidRPr="005F03DF" w:rsidRDefault="00B51D05" w:rsidP="00400B04">
            <w:pPr>
              <w:pStyle w:val="a5"/>
              <w:numPr>
                <w:ilvl w:val="0"/>
                <w:numId w:val="16"/>
              </w:numPr>
              <w:shd w:val="clear" w:color="auto" w:fill="FFFFFF"/>
              <w:jc w:val="both"/>
              <w:rPr>
                <w:color w:val="000000"/>
                <w:lang w:val="en-GB"/>
              </w:rPr>
            </w:pPr>
            <w:r w:rsidRPr="005F03DF">
              <w:rPr>
                <w:color w:val="000000"/>
                <w:lang w:val="en-US"/>
              </w:rPr>
              <w:t xml:space="preserve">Edge, J. (1989) </w:t>
            </w:r>
            <w:r w:rsidRPr="005F03DF">
              <w:rPr>
                <w:i/>
                <w:iCs/>
                <w:color w:val="000000"/>
                <w:lang w:val="en-US"/>
              </w:rPr>
              <w:t>Mistakes and Correction</w:t>
            </w:r>
            <w:r w:rsidRPr="005F03DF">
              <w:rPr>
                <w:color w:val="000000"/>
                <w:lang w:val="en-US"/>
              </w:rPr>
              <w:t>. Harlow: Longman Group UK Limited.</w:t>
            </w:r>
          </w:p>
          <w:p w:rsidR="00B51D05" w:rsidRPr="005F03DF" w:rsidRDefault="00B51D05" w:rsidP="00400B04">
            <w:pPr>
              <w:pStyle w:val="a5"/>
              <w:numPr>
                <w:ilvl w:val="0"/>
                <w:numId w:val="16"/>
              </w:numPr>
              <w:shd w:val="clear" w:color="auto" w:fill="FFFFFF"/>
              <w:jc w:val="both"/>
              <w:rPr>
                <w:color w:val="000000"/>
                <w:lang w:val="en-GB"/>
              </w:rPr>
            </w:pPr>
            <w:r w:rsidRPr="005F03DF">
              <w:rPr>
                <w:color w:val="000000"/>
                <w:lang w:val="en-US"/>
              </w:rPr>
              <w:t xml:space="preserve">Grellet, F. (1981) </w:t>
            </w:r>
            <w:r w:rsidRPr="005F03DF">
              <w:rPr>
                <w:i/>
                <w:iCs/>
                <w:color w:val="000000"/>
                <w:lang w:val="en-US"/>
              </w:rPr>
              <w:t xml:space="preserve">Developing reading skills. </w:t>
            </w:r>
            <w:r w:rsidRPr="005F03DF">
              <w:rPr>
                <w:color w:val="000000"/>
                <w:lang w:val="en-US"/>
              </w:rPr>
              <w:t>Cambridge: Cambridge University Press.</w:t>
            </w:r>
          </w:p>
          <w:p w:rsidR="00B51D05" w:rsidRPr="005F03DF" w:rsidRDefault="00B51D05" w:rsidP="00400B04">
            <w:pPr>
              <w:pStyle w:val="a5"/>
              <w:numPr>
                <w:ilvl w:val="0"/>
                <w:numId w:val="16"/>
              </w:numPr>
              <w:shd w:val="clear" w:color="auto" w:fill="FFFFFF"/>
              <w:jc w:val="both"/>
              <w:rPr>
                <w:color w:val="000000"/>
                <w:lang w:val="en-GB"/>
              </w:rPr>
            </w:pPr>
            <w:r w:rsidRPr="005F03DF">
              <w:rPr>
                <w:color w:val="000000"/>
                <w:lang w:val="en-US"/>
              </w:rPr>
              <w:t xml:space="preserve">Harmer, J. (2004) </w:t>
            </w:r>
            <w:r w:rsidRPr="005F03DF">
              <w:rPr>
                <w:i/>
                <w:iCs/>
                <w:color w:val="000000"/>
                <w:lang w:val="en-US"/>
              </w:rPr>
              <w:t xml:space="preserve">How to Teach Writing. </w:t>
            </w:r>
            <w:r w:rsidRPr="005F03DF">
              <w:rPr>
                <w:color w:val="000000"/>
                <w:lang w:val="en-US"/>
              </w:rPr>
              <w:t>Longman.</w:t>
            </w:r>
          </w:p>
          <w:p w:rsidR="00B51D05" w:rsidRPr="005F03DF" w:rsidRDefault="00B51D05" w:rsidP="00400B04">
            <w:pPr>
              <w:pStyle w:val="a5"/>
              <w:numPr>
                <w:ilvl w:val="0"/>
                <w:numId w:val="16"/>
              </w:numPr>
              <w:shd w:val="clear" w:color="auto" w:fill="FFFFFF"/>
              <w:rPr>
                <w:bCs/>
                <w:spacing w:val="-6"/>
                <w:lang w:val="en-GB"/>
              </w:rPr>
            </w:pPr>
            <w:r w:rsidRPr="005F03DF">
              <w:rPr>
                <w:color w:val="000000"/>
                <w:lang w:val="en-US"/>
              </w:rPr>
              <w:t xml:space="preserve">Thornbury, S. (2002) </w:t>
            </w:r>
            <w:r w:rsidRPr="005F03DF">
              <w:rPr>
                <w:i/>
                <w:iCs/>
                <w:color w:val="000000"/>
                <w:lang w:val="en-US"/>
              </w:rPr>
              <w:t xml:space="preserve">How to Teach Vocabulary. </w:t>
            </w:r>
            <w:r w:rsidRPr="005F03DF">
              <w:rPr>
                <w:color w:val="000000"/>
                <w:lang w:val="en-US"/>
              </w:rPr>
              <w:t>Harlow: Longman.</w:t>
            </w:r>
          </w:p>
          <w:p w:rsidR="00B51D05" w:rsidRPr="005F03DF" w:rsidRDefault="00B51D05" w:rsidP="00400B04">
            <w:pPr>
              <w:pStyle w:val="a5"/>
              <w:numPr>
                <w:ilvl w:val="0"/>
                <w:numId w:val="16"/>
              </w:numPr>
              <w:shd w:val="clear" w:color="auto" w:fill="FFFFFF"/>
              <w:jc w:val="both"/>
              <w:rPr>
                <w:bCs/>
                <w:spacing w:val="-6"/>
                <w:lang w:val="en-GB"/>
              </w:rPr>
            </w:pPr>
            <w:r w:rsidRPr="005F03DF">
              <w:rPr>
                <w:color w:val="000000"/>
                <w:lang w:val="en-US"/>
              </w:rPr>
              <w:t xml:space="preserve">Thornbury, S. (2011) </w:t>
            </w:r>
            <w:r w:rsidRPr="005F03DF">
              <w:rPr>
                <w:i/>
                <w:iCs/>
                <w:color w:val="000000"/>
                <w:lang w:val="en-US"/>
              </w:rPr>
              <w:t>How to Teach Speaking</w:t>
            </w:r>
            <w:r w:rsidRPr="005F03DF">
              <w:rPr>
                <w:iCs/>
                <w:color w:val="000000"/>
                <w:lang w:val="en-US"/>
              </w:rPr>
              <w:t>:</w:t>
            </w:r>
            <w:r w:rsidRPr="005F03DF">
              <w:rPr>
                <w:i/>
                <w:iCs/>
                <w:color w:val="000000"/>
                <w:lang w:val="en-US"/>
              </w:rPr>
              <w:t xml:space="preserve"> </w:t>
            </w:r>
            <w:r w:rsidRPr="005F03DF">
              <w:rPr>
                <w:color w:val="000000"/>
                <w:lang w:val="en-US"/>
              </w:rPr>
              <w:t>Harlow: Longman.</w:t>
            </w:r>
          </w:p>
          <w:p w:rsidR="00B51D05" w:rsidRPr="005F03DF" w:rsidRDefault="00B51D05" w:rsidP="00400B04">
            <w:pPr>
              <w:pStyle w:val="a5"/>
              <w:numPr>
                <w:ilvl w:val="0"/>
                <w:numId w:val="16"/>
              </w:numPr>
              <w:shd w:val="clear" w:color="auto" w:fill="FFFFFF"/>
              <w:jc w:val="both"/>
              <w:rPr>
                <w:bCs/>
                <w:spacing w:val="-6"/>
                <w:lang w:val="en-GB"/>
              </w:rPr>
            </w:pPr>
            <w:r w:rsidRPr="005F03DF">
              <w:rPr>
                <w:color w:val="000000"/>
                <w:lang w:val="en-US"/>
              </w:rPr>
              <w:t xml:space="preserve">Wilson, J. J. (2008) </w:t>
            </w:r>
            <w:r w:rsidRPr="005F03DF">
              <w:rPr>
                <w:i/>
                <w:iCs/>
                <w:color w:val="000000"/>
                <w:lang w:val="en-US"/>
              </w:rPr>
              <w:t xml:space="preserve">How to Teach Listening. </w:t>
            </w:r>
            <w:r w:rsidRPr="005F03DF">
              <w:rPr>
                <w:color w:val="000000"/>
              </w:rPr>
              <w:t>Pearson Education Limited.</w:t>
            </w:r>
          </w:p>
          <w:p w:rsidR="00400B04" w:rsidRPr="00CA4C82" w:rsidRDefault="00400B04" w:rsidP="00400B04">
            <w:pPr>
              <w:pStyle w:val="a5"/>
              <w:numPr>
                <w:ilvl w:val="0"/>
                <w:numId w:val="16"/>
              </w:numPr>
            </w:pPr>
            <w:r w:rsidRPr="00CA4C82">
              <w:t xml:space="preserve">Методика навчання іноземних мов і культур / </w:t>
            </w:r>
            <w:r>
              <w:t xml:space="preserve">За ред. Ніколаєвої С.Ю. </w:t>
            </w:r>
            <w:r w:rsidRPr="00CA4C82">
              <w:t>К: Ленвіт, 2013.</w:t>
            </w:r>
            <w:r w:rsidRPr="00CA4C82">
              <w:rPr>
                <w:lang w:val="en-US"/>
              </w:rPr>
              <w:t> </w:t>
            </w:r>
            <w:r w:rsidRPr="00CA4C82">
              <w:t>С. 418-442.</w:t>
            </w:r>
          </w:p>
          <w:p w:rsidR="00400B04" w:rsidRPr="00CA4C82" w:rsidRDefault="00400B04" w:rsidP="00400B04">
            <w:pPr>
              <w:pStyle w:val="a5"/>
              <w:numPr>
                <w:ilvl w:val="0"/>
                <w:numId w:val="16"/>
              </w:numPr>
              <w:shd w:val="clear" w:color="auto" w:fill="FFFFFF"/>
              <w:jc w:val="both"/>
              <w:rPr>
                <w:bCs/>
                <w:spacing w:val="-6"/>
              </w:rPr>
            </w:pPr>
            <w:r>
              <w:lastRenderedPageBreak/>
              <w:t xml:space="preserve">Морська, Л.І. </w:t>
            </w:r>
            <w:r w:rsidRPr="00CA4C82">
              <w:t>Методична система підготовки майбутнього вчителя іноземних мов до використання інформаційних технологій. Т.: ТНПУ ім. В.Гнатюка.</w:t>
            </w:r>
            <w:r>
              <w:rPr>
                <w:lang w:val="uk-UA"/>
              </w:rPr>
              <w:t xml:space="preserve"> 2007.</w:t>
            </w:r>
          </w:p>
          <w:p w:rsidR="00400B04" w:rsidRPr="00CA4C82" w:rsidRDefault="00400B04" w:rsidP="00400B04">
            <w:pPr>
              <w:pStyle w:val="a5"/>
              <w:numPr>
                <w:ilvl w:val="0"/>
                <w:numId w:val="16"/>
              </w:numPr>
              <w:shd w:val="clear" w:color="auto" w:fill="FFFFFF"/>
              <w:jc w:val="both"/>
              <w:rPr>
                <w:bCs/>
                <w:spacing w:val="-6"/>
              </w:rPr>
            </w:pPr>
            <w:r w:rsidRPr="00CA4C82">
              <w:t>Програма післядипломної педагогічної освіти в</w:t>
            </w:r>
            <w:r>
              <w:t xml:space="preserve">чителів іноземних мов. </w:t>
            </w:r>
            <w:r w:rsidRPr="00CA4C82">
              <w:t>Київ: Вид-во ТОВ «ХІК».</w:t>
            </w:r>
            <w:r>
              <w:t xml:space="preserve"> 2012</w:t>
            </w:r>
          </w:p>
          <w:p w:rsidR="00400B04" w:rsidRPr="00CA4C82" w:rsidRDefault="00400B04" w:rsidP="00400B04">
            <w:pPr>
              <w:pStyle w:val="a5"/>
              <w:numPr>
                <w:ilvl w:val="0"/>
                <w:numId w:val="16"/>
              </w:numPr>
              <w:shd w:val="clear" w:color="auto" w:fill="FFFFFF"/>
              <w:jc w:val="both"/>
              <w:rPr>
                <w:bCs/>
                <w:spacing w:val="-6"/>
                <w:lang w:val="en-US"/>
              </w:rPr>
            </w:pPr>
            <w:r w:rsidRPr="00CA4C82">
              <w:rPr>
                <w:lang w:val="en-US"/>
              </w:rPr>
              <w:t>Birkett, V. How to Support and Teach Children with Special Educational Needs. Cambs: LDA.</w:t>
            </w:r>
            <w:r>
              <w:rPr>
                <w:lang w:val="uk-UA"/>
              </w:rPr>
              <w:t xml:space="preserve"> 2003</w:t>
            </w:r>
          </w:p>
          <w:p w:rsidR="00400B04" w:rsidRPr="00CA4C82" w:rsidRDefault="00400B04" w:rsidP="00400B04">
            <w:pPr>
              <w:pStyle w:val="a5"/>
              <w:numPr>
                <w:ilvl w:val="0"/>
                <w:numId w:val="16"/>
              </w:numPr>
              <w:rPr>
                <w:lang w:val="en-US"/>
              </w:rPr>
            </w:pPr>
            <w:r>
              <w:rPr>
                <w:lang w:val="en-US"/>
              </w:rPr>
              <w:t>Burns, A.</w:t>
            </w:r>
            <w:r w:rsidRPr="00CA4C82">
              <w:rPr>
                <w:lang w:val="en-US"/>
              </w:rPr>
              <w:t xml:space="preserve"> Collaborative Action Research for English Language Teachers. Cambridge: Cambridge University Press.</w:t>
            </w:r>
            <w:r>
              <w:rPr>
                <w:lang w:val="uk-UA"/>
              </w:rPr>
              <w:t xml:space="preserve"> 1999</w:t>
            </w:r>
          </w:p>
          <w:p w:rsidR="00400B04" w:rsidRPr="00CA4C82" w:rsidRDefault="00400B04" w:rsidP="00400B04">
            <w:pPr>
              <w:pStyle w:val="a5"/>
              <w:numPr>
                <w:ilvl w:val="0"/>
                <w:numId w:val="16"/>
              </w:numPr>
              <w:shd w:val="clear" w:color="auto" w:fill="FFFFFF"/>
              <w:jc w:val="both"/>
              <w:rPr>
                <w:bCs/>
                <w:spacing w:val="-6"/>
                <w:lang w:val="en-US"/>
              </w:rPr>
            </w:pPr>
            <w:r w:rsidRPr="00CA4C82">
              <w:rPr>
                <w:lang w:val="en-US"/>
              </w:rPr>
              <w:t>Going forward: Continuing professional development for English language teachers in the UK. London:</w:t>
            </w:r>
            <w:r w:rsidRPr="00CA4C82">
              <w:rPr>
                <w:color w:val="0000CC"/>
                <w:lang w:val="en-US"/>
              </w:rPr>
              <w:t xml:space="preserve"> </w:t>
            </w:r>
            <w:r w:rsidRPr="00CA4C82">
              <w:rPr>
                <w:lang w:val="en-US"/>
              </w:rPr>
              <w:t>British Council</w:t>
            </w:r>
            <w:r w:rsidRPr="00CA4C82">
              <w:t>.</w:t>
            </w:r>
            <w:r>
              <w:rPr>
                <w:lang w:val="en-US"/>
              </w:rPr>
              <w:t xml:space="preserve"> 2011</w:t>
            </w:r>
          </w:p>
          <w:p w:rsidR="00400B04" w:rsidRPr="00CA4C82" w:rsidRDefault="00400B04" w:rsidP="00400B04">
            <w:pPr>
              <w:pStyle w:val="a5"/>
              <w:numPr>
                <w:ilvl w:val="0"/>
                <w:numId w:val="16"/>
              </w:numPr>
              <w:shd w:val="clear" w:color="auto" w:fill="FFFFFF"/>
              <w:jc w:val="both"/>
              <w:rPr>
                <w:lang w:val="en-US"/>
              </w:rPr>
            </w:pPr>
            <w:r w:rsidRPr="00CA4C82">
              <w:rPr>
                <w:lang w:val="en-US"/>
              </w:rPr>
              <w:t>Hopkins, D. A Teacher’s Guide to Classroom Research</w:t>
            </w:r>
            <w:r w:rsidRPr="00CA4C82">
              <w:rPr>
                <w:b/>
                <w:lang w:val="en-US"/>
              </w:rPr>
              <w:t xml:space="preserve"> </w:t>
            </w:r>
            <w:r w:rsidRPr="00CA4C82">
              <w:rPr>
                <w:lang w:val="en-US"/>
              </w:rPr>
              <w:t>(</w:t>
            </w:r>
            <w:proofErr w:type="gramStart"/>
            <w:r w:rsidRPr="00CA4C82">
              <w:rPr>
                <w:lang w:val="en-US"/>
              </w:rPr>
              <w:t>5th</w:t>
            </w:r>
            <w:proofErr w:type="gramEnd"/>
            <w:r w:rsidRPr="00CA4C82">
              <w:rPr>
                <w:lang w:val="en-US"/>
              </w:rPr>
              <w:t xml:space="preserve"> Edition) Maidenhead: Open University Press. </w:t>
            </w:r>
            <w:r>
              <w:rPr>
                <w:lang w:val="en-US"/>
              </w:rPr>
              <w:t>2008</w:t>
            </w:r>
            <w:r w:rsidRPr="00CA4C82">
              <w:rPr>
                <w:lang w:val="en-US"/>
              </w:rPr>
              <w:t xml:space="preserve">  </w:t>
            </w:r>
          </w:p>
          <w:p w:rsidR="00400B04" w:rsidRPr="00CA4C82" w:rsidRDefault="00400B04" w:rsidP="00400B04">
            <w:pPr>
              <w:pStyle w:val="a5"/>
              <w:numPr>
                <w:ilvl w:val="0"/>
                <w:numId w:val="16"/>
              </w:numPr>
              <w:rPr>
                <w:lang w:val="en-US"/>
              </w:rPr>
            </w:pPr>
            <w:r w:rsidRPr="00CA4C82">
              <w:rPr>
                <w:lang w:val="en-US"/>
              </w:rPr>
              <w:t xml:space="preserve">Shareman, E. </w:t>
            </w:r>
            <w:proofErr w:type="gramStart"/>
            <w:r w:rsidRPr="00CA4C82">
              <w:rPr>
                <w:lang w:val="en-US"/>
              </w:rPr>
              <w:t>Across</w:t>
            </w:r>
            <w:proofErr w:type="gramEnd"/>
            <w:r w:rsidRPr="00CA4C82">
              <w:rPr>
                <w:lang w:val="en-US"/>
              </w:rPr>
              <w:t xml:space="preserve"> Cultures. Pearson Education. </w:t>
            </w:r>
            <w:r>
              <w:rPr>
                <w:lang w:val="en-US"/>
              </w:rPr>
              <w:t>2004</w:t>
            </w:r>
          </w:p>
          <w:p w:rsidR="00400B04" w:rsidRPr="00CA4C82" w:rsidRDefault="00400B04" w:rsidP="00400B04">
            <w:pPr>
              <w:pStyle w:val="a5"/>
              <w:numPr>
                <w:ilvl w:val="0"/>
                <w:numId w:val="16"/>
              </w:numPr>
              <w:shd w:val="clear" w:color="auto" w:fill="FFFFFF"/>
              <w:jc w:val="both"/>
              <w:rPr>
                <w:bCs/>
                <w:spacing w:val="-6"/>
                <w:lang w:val="en-US"/>
              </w:rPr>
            </w:pPr>
            <w:r w:rsidRPr="00CA4C82">
              <w:rPr>
                <w:rFonts w:cs="Arial"/>
                <w:lang w:val="en-US"/>
              </w:rPr>
              <w:t xml:space="preserve">Slattery, M., &amp; Willis, J. English for Primary Teachers. A Handbook of activities and classroom language. Oxford: Oxford University Press. </w:t>
            </w:r>
            <w:r>
              <w:rPr>
                <w:rFonts w:cs="Arial"/>
                <w:lang w:val="en-US"/>
              </w:rPr>
              <w:t>2009</w:t>
            </w:r>
          </w:p>
          <w:p w:rsidR="00B51D05" w:rsidRPr="004276E5" w:rsidRDefault="00400B04" w:rsidP="00400B04">
            <w:pPr>
              <w:pStyle w:val="a5"/>
              <w:numPr>
                <w:ilvl w:val="0"/>
                <w:numId w:val="16"/>
              </w:numPr>
              <w:shd w:val="clear" w:color="auto" w:fill="FFFFFF"/>
              <w:rPr>
                <w:color w:val="000000"/>
              </w:rPr>
            </w:pPr>
            <w:r w:rsidRPr="00CA4C82">
              <w:rPr>
                <w:lang w:val="en-US"/>
              </w:rPr>
              <w:t xml:space="preserve">Tomalin, B. &amp; S. Stempleski. Cultural Awareness. Oxford University Press. </w:t>
            </w:r>
            <w:r>
              <w:rPr>
                <w:lang w:val="en-US"/>
              </w:rPr>
              <w:t>1993</w:t>
            </w:r>
          </w:p>
          <w:p w:rsidR="00C23185" w:rsidRPr="002F1E0A" w:rsidRDefault="00C23185" w:rsidP="00C23185">
            <w:pPr>
              <w:pStyle w:val="a5"/>
              <w:shd w:val="clear" w:color="auto" w:fill="FFFFFF"/>
              <w:tabs>
                <w:tab w:val="left" w:pos="851"/>
              </w:tabs>
              <w:jc w:val="both"/>
              <w:rPr>
                <w:lang w:val="uk-UA"/>
              </w:rPr>
            </w:pPr>
          </w:p>
        </w:tc>
      </w:tr>
    </w:tbl>
    <w:p w:rsidR="00C23185" w:rsidRDefault="00C23185" w:rsidP="00C23185">
      <w:pPr>
        <w:jc w:val="both"/>
        <w:rPr>
          <w:sz w:val="28"/>
          <w:szCs w:val="28"/>
          <w:lang w:val="uk-UA"/>
        </w:rPr>
      </w:pPr>
    </w:p>
    <w:p w:rsidR="00C23185" w:rsidRDefault="00C23185" w:rsidP="00C23185">
      <w:pPr>
        <w:jc w:val="center"/>
        <w:rPr>
          <w:sz w:val="28"/>
          <w:szCs w:val="28"/>
          <w:lang w:val="uk-UA"/>
        </w:rPr>
      </w:pPr>
      <w:r>
        <w:rPr>
          <w:b/>
          <w:sz w:val="28"/>
          <w:szCs w:val="28"/>
          <w:lang w:val="uk-UA"/>
        </w:rPr>
        <w:t xml:space="preserve">Викладачі: </w:t>
      </w:r>
      <w:r w:rsidRPr="002C1B1D">
        <w:rPr>
          <w:sz w:val="28"/>
          <w:szCs w:val="28"/>
          <w:lang w:val="uk-UA"/>
        </w:rPr>
        <w:t>Троценко О.Я.,</w:t>
      </w:r>
    </w:p>
    <w:p w:rsidR="00C23185" w:rsidRDefault="00C23185" w:rsidP="00C23185">
      <w:pPr>
        <w:jc w:val="center"/>
        <w:rPr>
          <w:sz w:val="28"/>
          <w:szCs w:val="28"/>
          <w:lang w:val="uk-UA"/>
        </w:rPr>
      </w:pPr>
      <w:r>
        <w:rPr>
          <w:sz w:val="28"/>
          <w:szCs w:val="28"/>
          <w:lang w:val="uk-UA"/>
        </w:rPr>
        <w:t xml:space="preserve">                         </w:t>
      </w:r>
      <w:r w:rsidRPr="002C1B1D">
        <w:rPr>
          <w:sz w:val="28"/>
          <w:szCs w:val="28"/>
          <w:lang w:val="uk-UA"/>
        </w:rPr>
        <w:t>Кульчицька О.О.,</w:t>
      </w:r>
    </w:p>
    <w:p w:rsidR="00B51D05" w:rsidRDefault="00C23185" w:rsidP="00C23185">
      <w:pPr>
        <w:ind w:left="3540"/>
        <w:rPr>
          <w:lang w:val="uk-UA"/>
        </w:rPr>
      </w:pPr>
      <w:r>
        <w:rPr>
          <w:sz w:val="28"/>
          <w:szCs w:val="28"/>
          <w:lang w:val="uk-UA"/>
        </w:rPr>
        <w:t xml:space="preserve">             </w:t>
      </w:r>
      <w:r w:rsidRPr="002C1B1D">
        <w:rPr>
          <w:sz w:val="28"/>
          <w:szCs w:val="28"/>
          <w:lang w:val="uk-UA"/>
        </w:rPr>
        <w:t xml:space="preserve"> Романишин І.М</w:t>
      </w:r>
      <w:r>
        <w:rPr>
          <w:lang w:val="uk-UA"/>
        </w:rPr>
        <w:t>.</w:t>
      </w:r>
    </w:p>
    <w:p w:rsidR="00B51D05" w:rsidRPr="005F03DF" w:rsidRDefault="00B51D05" w:rsidP="00B51D05">
      <w:pPr>
        <w:jc w:val="center"/>
        <w:rPr>
          <w:sz w:val="28"/>
          <w:szCs w:val="28"/>
          <w:lang w:val="uk-UA"/>
        </w:rPr>
      </w:pPr>
      <w:r>
        <w:rPr>
          <w:sz w:val="28"/>
          <w:szCs w:val="28"/>
          <w:lang w:val="uk-UA"/>
        </w:rPr>
        <w:t xml:space="preserve">                     </w:t>
      </w:r>
      <w:r w:rsidRPr="005F03DF">
        <w:rPr>
          <w:sz w:val="28"/>
          <w:szCs w:val="28"/>
          <w:lang w:val="uk-UA"/>
        </w:rPr>
        <w:t>Білянська І.П.,</w:t>
      </w:r>
    </w:p>
    <w:p w:rsidR="00B51D05" w:rsidRPr="005F03DF" w:rsidRDefault="00B51D05" w:rsidP="00B51D05">
      <w:pPr>
        <w:jc w:val="center"/>
        <w:rPr>
          <w:sz w:val="28"/>
          <w:szCs w:val="28"/>
          <w:lang w:val="uk-UA"/>
        </w:rPr>
      </w:pPr>
      <w:r w:rsidRPr="005F03DF">
        <w:rPr>
          <w:sz w:val="28"/>
          <w:szCs w:val="28"/>
          <w:lang w:val="uk-UA"/>
        </w:rPr>
        <w:t xml:space="preserve"> </w:t>
      </w:r>
      <w:r>
        <w:rPr>
          <w:sz w:val="28"/>
          <w:szCs w:val="28"/>
          <w:lang w:val="uk-UA"/>
        </w:rPr>
        <w:t xml:space="preserve">             </w:t>
      </w:r>
      <w:r w:rsidRPr="005F03DF">
        <w:rPr>
          <w:sz w:val="28"/>
          <w:szCs w:val="28"/>
          <w:lang w:val="uk-UA"/>
        </w:rPr>
        <w:t>Білик О.І.,</w:t>
      </w:r>
    </w:p>
    <w:p w:rsidR="00B51D05" w:rsidRPr="005F03DF" w:rsidRDefault="00B51D05" w:rsidP="00B51D05">
      <w:pPr>
        <w:jc w:val="center"/>
        <w:rPr>
          <w:sz w:val="28"/>
          <w:szCs w:val="28"/>
          <w:lang w:val="uk-UA"/>
        </w:rPr>
      </w:pPr>
      <w:r w:rsidRPr="005F03DF">
        <w:rPr>
          <w:sz w:val="28"/>
          <w:szCs w:val="28"/>
          <w:lang w:val="uk-UA"/>
        </w:rPr>
        <w:t xml:space="preserve"> </w:t>
      </w:r>
      <w:r>
        <w:rPr>
          <w:sz w:val="28"/>
          <w:szCs w:val="28"/>
          <w:lang w:val="uk-UA"/>
        </w:rPr>
        <w:t xml:space="preserve">                     </w:t>
      </w:r>
      <w:r w:rsidRPr="005F03DF">
        <w:rPr>
          <w:sz w:val="28"/>
          <w:szCs w:val="28"/>
          <w:lang w:val="uk-UA"/>
        </w:rPr>
        <w:t>Пилячик Н.Є.,</w:t>
      </w:r>
    </w:p>
    <w:p w:rsidR="00B51D05" w:rsidRPr="005F03DF" w:rsidRDefault="00B51D05" w:rsidP="00B51D05">
      <w:pPr>
        <w:jc w:val="center"/>
        <w:rPr>
          <w:sz w:val="28"/>
          <w:szCs w:val="28"/>
          <w:lang w:val="uk-UA"/>
        </w:rPr>
      </w:pPr>
      <w:r w:rsidRPr="005F03DF">
        <w:rPr>
          <w:sz w:val="28"/>
          <w:szCs w:val="28"/>
          <w:lang w:val="uk-UA"/>
        </w:rPr>
        <w:t xml:space="preserve"> </w:t>
      </w:r>
      <w:r>
        <w:rPr>
          <w:sz w:val="28"/>
          <w:szCs w:val="28"/>
          <w:lang w:val="uk-UA"/>
        </w:rPr>
        <w:t xml:space="preserve">            </w:t>
      </w:r>
      <w:r w:rsidRPr="005F03DF">
        <w:rPr>
          <w:sz w:val="28"/>
          <w:szCs w:val="28"/>
          <w:lang w:val="uk-UA"/>
        </w:rPr>
        <w:t>Яців С.О.,</w:t>
      </w:r>
    </w:p>
    <w:p w:rsidR="00B51D05" w:rsidRDefault="00B51D05" w:rsidP="00B51D05">
      <w:pPr>
        <w:jc w:val="center"/>
        <w:rPr>
          <w:sz w:val="28"/>
          <w:szCs w:val="28"/>
          <w:lang w:val="uk-UA"/>
        </w:rPr>
      </w:pPr>
      <w:r w:rsidRPr="005F03DF">
        <w:rPr>
          <w:sz w:val="28"/>
          <w:szCs w:val="28"/>
          <w:lang w:val="uk-UA"/>
        </w:rPr>
        <w:t xml:space="preserve"> </w:t>
      </w:r>
      <w:r>
        <w:rPr>
          <w:sz w:val="28"/>
          <w:szCs w:val="28"/>
          <w:lang w:val="uk-UA"/>
        </w:rPr>
        <w:t xml:space="preserve">                  </w:t>
      </w:r>
      <w:r w:rsidRPr="005F03DF">
        <w:rPr>
          <w:sz w:val="28"/>
          <w:szCs w:val="28"/>
          <w:lang w:val="uk-UA"/>
        </w:rPr>
        <w:t>Сабадаш Д.В.</w:t>
      </w:r>
    </w:p>
    <w:p w:rsidR="00400B04" w:rsidRDefault="00400B04" w:rsidP="00400B04">
      <w:pPr>
        <w:jc w:val="center"/>
        <w:rPr>
          <w:sz w:val="28"/>
          <w:szCs w:val="28"/>
          <w:lang w:val="uk-UA"/>
        </w:rPr>
      </w:pPr>
      <w:r>
        <w:rPr>
          <w:sz w:val="28"/>
          <w:szCs w:val="28"/>
          <w:lang w:val="uk-UA"/>
        </w:rPr>
        <w:t xml:space="preserve">                     </w:t>
      </w:r>
      <w:r w:rsidRPr="00D575F2">
        <w:rPr>
          <w:sz w:val="28"/>
          <w:szCs w:val="28"/>
          <w:lang w:val="uk-UA"/>
        </w:rPr>
        <w:t>Іванотчак Н.І.,</w:t>
      </w:r>
    </w:p>
    <w:p w:rsidR="00400B04" w:rsidRDefault="00400B04" w:rsidP="00400B04">
      <w:pPr>
        <w:jc w:val="center"/>
        <w:rPr>
          <w:sz w:val="28"/>
          <w:szCs w:val="28"/>
          <w:lang w:val="uk-UA"/>
        </w:rPr>
      </w:pPr>
      <w:r w:rsidRPr="00D575F2">
        <w:rPr>
          <w:sz w:val="28"/>
          <w:szCs w:val="28"/>
          <w:lang w:val="uk-UA"/>
        </w:rPr>
        <w:t xml:space="preserve"> </w:t>
      </w:r>
      <w:r>
        <w:rPr>
          <w:sz w:val="28"/>
          <w:szCs w:val="28"/>
          <w:lang w:val="uk-UA"/>
        </w:rPr>
        <w:t xml:space="preserve">                       </w:t>
      </w:r>
      <w:r w:rsidRPr="00D575F2">
        <w:rPr>
          <w:sz w:val="28"/>
          <w:szCs w:val="28"/>
          <w:lang w:val="uk-UA"/>
        </w:rPr>
        <w:t xml:space="preserve">Куравська Н.Ю., </w:t>
      </w:r>
    </w:p>
    <w:p w:rsidR="00400B04" w:rsidRDefault="00400B04" w:rsidP="00400B04">
      <w:pPr>
        <w:jc w:val="center"/>
        <w:rPr>
          <w:sz w:val="28"/>
          <w:szCs w:val="28"/>
          <w:lang w:val="uk-UA"/>
        </w:rPr>
      </w:pPr>
      <w:r>
        <w:rPr>
          <w:sz w:val="28"/>
          <w:szCs w:val="28"/>
          <w:lang w:val="uk-UA"/>
        </w:rPr>
        <w:t xml:space="preserve">                    Гошилик В.Б.</w:t>
      </w:r>
      <w:r w:rsidRPr="00D575F2">
        <w:rPr>
          <w:sz w:val="28"/>
          <w:szCs w:val="28"/>
          <w:lang w:val="uk-UA"/>
        </w:rPr>
        <w:t xml:space="preserve"> </w:t>
      </w:r>
    </w:p>
    <w:p w:rsidR="00400B04" w:rsidRPr="005F03DF" w:rsidRDefault="00400B04" w:rsidP="00B51D05">
      <w:pPr>
        <w:jc w:val="center"/>
        <w:rPr>
          <w:lang w:val="uk-UA"/>
        </w:rPr>
      </w:pPr>
    </w:p>
    <w:p w:rsidR="00C23185" w:rsidRDefault="00C23185" w:rsidP="00C23185">
      <w:pPr>
        <w:ind w:left="3540"/>
        <w:rPr>
          <w:b/>
          <w:sz w:val="28"/>
          <w:szCs w:val="28"/>
          <w:lang w:val="uk-UA"/>
        </w:rPr>
      </w:pPr>
      <w:r>
        <w:rPr>
          <w:b/>
          <w:sz w:val="28"/>
          <w:szCs w:val="28"/>
          <w:lang w:val="uk-UA"/>
        </w:rPr>
        <w:t xml:space="preserve"> </w:t>
      </w:r>
    </w:p>
    <w:p w:rsidR="00C23185" w:rsidRDefault="00C23185" w:rsidP="00C23185">
      <w:pPr>
        <w:jc w:val="center"/>
        <w:rPr>
          <w:b/>
          <w:sz w:val="28"/>
          <w:szCs w:val="28"/>
          <w:lang w:val="uk-UA"/>
        </w:rPr>
      </w:pPr>
    </w:p>
    <w:p w:rsidR="00C23185" w:rsidRPr="00784AB3" w:rsidRDefault="00C23185" w:rsidP="00C23185">
      <w:pPr>
        <w:jc w:val="center"/>
        <w:rPr>
          <w:b/>
          <w:sz w:val="28"/>
          <w:szCs w:val="28"/>
          <w:lang w:val="uk-UA"/>
        </w:rPr>
      </w:pPr>
    </w:p>
    <w:p w:rsidR="0079139B" w:rsidRPr="00B51D05" w:rsidRDefault="0079139B">
      <w:pPr>
        <w:rPr>
          <w:lang w:val="uk-UA"/>
        </w:rPr>
      </w:pPr>
    </w:p>
    <w:sectPr w:rsidR="0079139B" w:rsidRPr="00B51D05" w:rsidSect="00C23185">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0F5A0A"/>
    <w:multiLevelType w:val="hybridMultilevel"/>
    <w:tmpl w:val="6714CB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05B47AC7"/>
    <w:multiLevelType w:val="hybridMultilevel"/>
    <w:tmpl w:val="D53E27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DF40BDE"/>
    <w:multiLevelType w:val="hybridMultilevel"/>
    <w:tmpl w:val="0BCA8E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0F2A776D"/>
    <w:multiLevelType w:val="hybridMultilevel"/>
    <w:tmpl w:val="378A1F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0F8803D5"/>
    <w:multiLevelType w:val="hybridMultilevel"/>
    <w:tmpl w:val="6FBE58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1055502B"/>
    <w:multiLevelType w:val="hybridMultilevel"/>
    <w:tmpl w:val="A81A8E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1673F63"/>
    <w:multiLevelType w:val="hybridMultilevel"/>
    <w:tmpl w:val="980A5D38"/>
    <w:lvl w:ilvl="0" w:tplc="FAE82C1C">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1965A7B"/>
    <w:multiLevelType w:val="hybridMultilevel"/>
    <w:tmpl w:val="5344D3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256243F"/>
    <w:multiLevelType w:val="hybridMultilevel"/>
    <w:tmpl w:val="5DFE76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68655FD"/>
    <w:multiLevelType w:val="hybridMultilevel"/>
    <w:tmpl w:val="F5AA0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8551D7F"/>
    <w:multiLevelType w:val="hybridMultilevel"/>
    <w:tmpl w:val="B66852A8"/>
    <w:lvl w:ilvl="0" w:tplc="08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01F034F"/>
    <w:multiLevelType w:val="hybridMultilevel"/>
    <w:tmpl w:val="2C40F128"/>
    <w:lvl w:ilvl="0" w:tplc="0422000F">
      <w:start w:val="1"/>
      <w:numFmt w:val="decimal"/>
      <w:lvlText w:val="%1."/>
      <w:lvlJc w:val="left"/>
      <w:pPr>
        <w:ind w:left="720" w:hanging="360"/>
      </w:p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nsid w:val="243946CC"/>
    <w:multiLevelType w:val="hybridMultilevel"/>
    <w:tmpl w:val="8B141AB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15">
    <w:nsid w:val="282139A3"/>
    <w:multiLevelType w:val="hybridMultilevel"/>
    <w:tmpl w:val="2C40F128"/>
    <w:lvl w:ilvl="0" w:tplc="0422000F">
      <w:start w:val="1"/>
      <w:numFmt w:val="decimal"/>
      <w:lvlText w:val="%1."/>
      <w:lvlJc w:val="left"/>
      <w:pPr>
        <w:ind w:left="720" w:hanging="360"/>
      </w:p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6">
    <w:nsid w:val="2DE200B9"/>
    <w:multiLevelType w:val="hybridMultilevel"/>
    <w:tmpl w:val="27984FD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EBC1551"/>
    <w:multiLevelType w:val="hybridMultilevel"/>
    <w:tmpl w:val="09149FCE"/>
    <w:lvl w:ilvl="0" w:tplc="08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EFB178F"/>
    <w:multiLevelType w:val="hybridMultilevel"/>
    <w:tmpl w:val="F85A53F6"/>
    <w:lvl w:ilvl="0" w:tplc="08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F191D9C"/>
    <w:multiLevelType w:val="hybridMultilevel"/>
    <w:tmpl w:val="48F4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4839EC"/>
    <w:multiLevelType w:val="hybridMultilevel"/>
    <w:tmpl w:val="B4B06B22"/>
    <w:lvl w:ilvl="0" w:tplc="08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6644690"/>
    <w:multiLevelType w:val="hybridMultilevel"/>
    <w:tmpl w:val="725CC630"/>
    <w:lvl w:ilvl="0" w:tplc="04220001">
      <w:start w:val="1"/>
      <w:numFmt w:val="bullet"/>
      <w:lvlText w:val=""/>
      <w:lvlJc w:val="left"/>
      <w:pPr>
        <w:ind w:left="362" w:hanging="360"/>
      </w:pPr>
      <w:rPr>
        <w:rFonts w:ascii="Symbol" w:hAnsi="Symbol" w:hint="default"/>
      </w:rPr>
    </w:lvl>
    <w:lvl w:ilvl="1" w:tplc="04220003">
      <w:start w:val="1"/>
      <w:numFmt w:val="bullet"/>
      <w:lvlText w:val="o"/>
      <w:lvlJc w:val="left"/>
      <w:pPr>
        <w:ind w:left="1082" w:hanging="360"/>
      </w:pPr>
      <w:rPr>
        <w:rFonts w:ascii="Courier New" w:hAnsi="Courier New" w:cs="Courier New" w:hint="default"/>
      </w:rPr>
    </w:lvl>
    <w:lvl w:ilvl="2" w:tplc="04220005">
      <w:start w:val="1"/>
      <w:numFmt w:val="bullet"/>
      <w:lvlText w:val=""/>
      <w:lvlJc w:val="left"/>
      <w:pPr>
        <w:ind w:left="1802" w:hanging="360"/>
      </w:pPr>
      <w:rPr>
        <w:rFonts w:ascii="Wingdings" w:hAnsi="Wingdings" w:hint="default"/>
      </w:rPr>
    </w:lvl>
    <w:lvl w:ilvl="3" w:tplc="04220001">
      <w:start w:val="1"/>
      <w:numFmt w:val="bullet"/>
      <w:lvlText w:val=""/>
      <w:lvlJc w:val="left"/>
      <w:pPr>
        <w:ind w:left="2522" w:hanging="360"/>
      </w:pPr>
      <w:rPr>
        <w:rFonts w:ascii="Symbol" w:hAnsi="Symbol" w:hint="default"/>
      </w:rPr>
    </w:lvl>
    <w:lvl w:ilvl="4" w:tplc="04220003">
      <w:start w:val="1"/>
      <w:numFmt w:val="bullet"/>
      <w:lvlText w:val="o"/>
      <w:lvlJc w:val="left"/>
      <w:pPr>
        <w:ind w:left="3242" w:hanging="360"/>
      </w:pPr>
      <w:rPr>
        <w:rFonts w:ascii="Courier New" w:hAnsi="Courier New" w:cs="Courier New" w:hint="default"/>
      </w:rPr>
    </w:lvl>
    <w:lvl w:ilvl="5" w:tplc="04220005">
      <w:start w:val="1"/>
      <w:numFmt w:val="bullet"/>
      <w:lvlText w:val=""/>
      <w:lvlJc w:val="left"/>
      <w:pPr>
        <w:ind w:left="3962" w:hanging="360"/>
      </w:pPr>
      <w:rPr>
        <w:rFonts w:ascii="Wingdings" w:hAnsi="Wingdings" w:hint="default"/>
      </w:rPr>
    </w:lvl>
    <w:lvl w:ilvl="6" w:tplc="04220001">
      <w:start w:val="1"/>
      <w:numFmt w:val="bullet"/>
      <w:lvlText w:val=""/>
      <w:lvlJc w:val="left"/>
      <w:pPr>
        <w:ind w:left="4682" w:hanging="360"/>
      </w:pPr>
      <w:rPr>
        <w:rFonts w:ascii="Symbol" w:hAnsi="Symbol" w:hint="default"/>
      </w:rPr>
    </w:lvl>
    <w:lvl w:ilvl="7" w:tplc="04220003">
      <w:start w:val="1"/>
      <w:numFmt w:val="bullet"/>
      <w:lvlText w:val="o"/>
      <w:lvlJc w:val="left"/>
      <w:pPr>
        <w:ind w:left="5402" w:hanging="360"/>
      </w:pPr>
      <w:rPr>
        <w:rFonts w:ascii="Courier New" w:hAnsi="Courier New" w:cs="Courier New" w:hint="default"/>
      </w:rPr>
    </w:lvl>
    <w:lvl w:ilvl="8" w:tplc="04220005">
      <w:start w:val="1"/>
      <w:numFmt w:val="bullet"/>
      <w:lvlText w:val=""/>
      <w:lvlJc w:val="left"/>
      <w:pPr>
        <w:ind w:left="6122" w:hanging="360"/>
      </w:pPr>
      <w:rPr>
        <w:rFonts w:ascii="Wingdings" w:hAnsi="Wingdings" w:hint="default"/>
      </w:rPr>
    </w:lvl>
  </w:abstractNum>
  <w:abstractNum w:abstractNumId="23">
    <w:nsid w:val="380C5262"/>
    <w:multiLevelType w:val="hybridMultilevel"/>
    <w:tmpl w:val="7AB29E10"/>
    <w:lvl w:ilvl="0" w:tplc="FAE82C1C">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5">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60D299A"/>
    <w:multiLevelType w:val="hybridMultilevel"/>
    <w:tmpl w:val="6714CB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F2806DD"/>
    <w:multiLevelType w:val="hybridMultilevel"/>
    <w:tmpl w:val="FE92DE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503F4247"/>
    <w:multiLevelType w:val="hybridMultilevel"/>
    <w:tmpl w:val="A106F1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13C38D8"/>
    <w:multiLevelType w:val="hybridMultilevel"/>
    <w:tmpl w:val="E200B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1">
    <w:nsid w:val="55AA14C5"/>
    <w:multiLevelType w:val="hybridMultilevel"/>
    <w:tmpl w:val="F21A7522"/>
    <w:lvl w:ilvl="0" w:tplc="04220001">
      <w:start w:val="1"/>
      <w:numFmt w:val="bullet"/>
      <w:lvlText w:val=""/>
      <w:lvlJc w:val="left"/>
      <w:pPr>
        <w:ind w:left="362" w:hanging="360"/>
      </w:pPr>
      <w:rPr>
        <w:rFonts w:ascii="Symbol" w:hAnsi="Symbol" w:hint="default"/>
      </w:rPr>
    </w:lvl>
    <w:lvl w:ilvl="1" w:tplc="04220003">
      <w:start w:val="1"/>
      <w:numFmt w:val="bullet"/>
      <w:lvlText w:val="o"/>
      <w:lvlJc w:val="left"/>
      <w:pPr>
        <w:ind w:left="1082" w:hanging="360"/>
      </w:pPr>
      <w:rPr>
        <w:rFonts w:ascii="Courier New" w:hAnsi="Courier New" w:cs="Courier New" w:hint="default"/>
      </w:rPr>
    </w:lvl>
    <w:lvl w:ilvl="2" w:tplc="04220005">
      <w:start w:val="1"/>
      <w:numFmt w:val="bullet"/>
      <w:lvlText w:val=""/>
      <w:lvlJc w:val="left"/>
      <w:pPr>
        <w:ind w:left="1802" w:hanging="360"/>
      </w:pPr>
      <w:rPr>
        <w:rFonts w:ascii="Wingdings" w:hAnsi="Wingdings" w:hint="default"/>
      </w:rPr>
    </w:lvl>
    <w:lvl w:ilvl="3" w:tplc="04220001">
      <w:start w:val="1"/>
      <w:numFmt w:val="bullet"/>
      <w:lvlText w:val=""/>
      <w:lvlJc w:val="left"/>
      <w:pPr>
        <w:ind w:left="2522" w:hanging="360"/>
      </w:pPr>
      <w:rPr>
        <w:rFonts w:ascii="Symbol" w:hAnsi="Symbol" w:hint="default"/>
      </w:rPr>
    </w:lvl>
    <w:lvl w:ilvl="4" w:tplc="04220003">
      <w:start w:val="1"/>
      <w:numFmt w:val="bullet"/>
      <w:lvlText w:val="o"/>
      <w:lvlJc w:val="left"/>
      <w:pPr>
        <w:ind w:left="3242" w:hanging="360"/>
      </w:pPr>
      <w:rPr>
        <w:rFonts w:ascii="Courier New" w:hAnsi="Courier New" w:cs="Courier New" w:hint="default"/>
      </w:rPr>
    </w:lvl>
    <w:lvl w:ilvl="5" w:tplc="04220005">
      <w:start w:val="1"/>
      <w:numFmt w:val="bullet"/>
      <w:lvlText w:val=""/>
      <w:lvlJc w:val="left"/>
      <w:pPr>
        <w:ind w:left="3962" w:hanging="360"/>
      </w:pPr>
      <w:rPr>
        <w:rFonts w:ascii="Wingdings" w:hAnsi="Wingdings" w:hint="default"/>
      </w:rPr>
    </w:lvl>
    <w:lvl w:ilvl="6" w:tplc="04220001">
      <w:start w:val="1"/>
      <w:numFmt w:val="bullet"/>
      <w:lvlText w:val=""/>
      <w:lvlJc w:val="left"/>
      <w:pPr>
        <w:ind w:left="4682" w:hanging="360"/>
      </w:pPr>
      <w:rPr>
        <w:rFonts w:ascii="Symbol" w:hAnsi="Symbol" w:hint="default"/>
      </w:rPr>
    </w:lvl>
    <w:lvl w:ilvl="7" w:tplc="04220003">
      <w:start w:val="1"/>
      <w:numFmt w:val="bullet"/>
      <w:lvlText w:val="o"/>
      <w:lvlJc w:val="left"/>
      <w:pPr>
        <w:ind w:left="5402" w:hanging="360"/>
      </w:pPr>
      <w:rPr>
        <w:rFonts w:ascii="Courier New" w:hAnsi="Courier New" w:cs="Courier New" w:hint="default"/>
      </w:rPr>
    </w:lvl>
    <w:lvl w:ilvl="8" w:tplc="04220005">
      <w:start w:val="1"/>
      <w:numFmt w:val="bullet"/>
      <w:lvlText w:val=""/>
      <w:lvlJc w:val="left"/>
      <w:pPr>
        <w:ind w:left="6122" w:hanging="360"/>
      </w:pPr>
      <w:rPr>
        <w:rFonts w:ascii="Wingdings" w:hAnsi="Wingdings" w:hint="default"/>
      </w:rPr>
    </w:lvl>
  </w:abstractNum>
  <w:abstractNum w:abstractNumId="32">
    <w:nsid w:val="58644E8C"/>
    <w:multiLevelType w:val="hybridMultilevel"/>
    <w:tmpl w:val="11180F52"/>
    <w:lvl w:ilvl="0" w:tplc="04220001">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3">
    <w:nsid w:val="593F2000"/>
    <w:multiLevelType w:val="hybridMultilevel"/>
    <w:tmpl w:val="97A2B2E8"/>
    <w:lvl w:ilvl="0" w:tplc="74F2CFC6">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59A84D7D"/>
    <w:multiLevelType w:val="hybridMultilevel"/>
    <w:tmpl w:val="059EDC4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5AB50CEF"/>
    <w:multiLevelType w:val="hybridMultilevel"/>
    <w:tmpl w:val="2C40F128"/>
    <w:lvl w:ilvl="0" w:tplc="0422000F">
      <w:start w:val="1"/>
      <w:numFmt w:val="decimal"/>
      <w:lvlText w:val="%1."/>
      <w:lvlJc w:val="left"/>
      <w:pPr>
        <w:ind w:left="720" w:hanging="360"/>
      </w:p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nsid w:val="5E006178"/>
    <w:multiLevelType w:val="hybridMultilevel"/>
    <w:tmpl w:val="2B7A3896"/>
    <w:lvl w:ilvl="0" w:tplc="0422000F">
      <w:start w:val="1"/>
      <w:numFmt w:val="decimal"/>
      <w:lvlText w:val="%1."/>
      <w:lvlJc w:val="left"/>
      <w:pPr>
        <w:ind w:left="1287" w:hanging="360"/>
      </w:pPr>
      <w:rPr>
        <w:rFonts w:cs="Times New Roman"/>
      </w:rPr>
    </w:lvl>
    <w:lvl w:ilvl="1" w:tplc="04220019">
      <w:start w:val="1"/>
      <w:numFmt w:val="lowerLetter"/>
      <w:lvlText w:val="%2."/>
      <w:lvlJc w:val="left"/>
      <w:pPr>
        <w:ind w:left="2007" w:hanging="360"/>
      </w:pPr>
      <w:rPr>
        <w:rFonts w:cs="Times New Roman"/>
      </w:rPr>
    </w:lvl>
    <w:lvl w:ilvl="2" w:tplc="0422001B">
      <w:start w:val="1"/>
      <w:numFmt w:val="lowerRoman"/>
      <w:lvlText w:val="%3."/>
      <w:lvlJc w:val="right"/>
      <w:pPr>
        <w:ind w:left="2727" w:hanging="180"/>
      </w:pPr>
      <w:rPr>
        <w:rFonts w:cs="Times New Roman"/>
      </w:rPr>
    </w:lvl>
    <w:lvl w:ilvl="3" w:tplc="0422000F">
      <w:start w:val="1"/>
      <w:numFmt w:val="decimal"/>
      <w:lvlText w:val="%4."/>
      <w:lvlJc w:val="left"/>
      <w:pPr>
        <w:ind w:left="3447" w:hanging="360"/>
      </w:pPr>
      <w:rPr>
        <w:rFonts w:cs="Times New Roman"/>
      </w:rPr>
    </w:lvl>
    <w:lvl w:ilvl="4" w:tplc="04220019">
      <w:start w:val="1"/>
      <w:numFmt w:val="lowerLetter"/>
      <w:lvlText w:val="%5."/>
      <w:lvlJc w:val="left"/>
      <w:pPr>
        <w:ind w:left="4167" w:hanging="360"/>
      </w:pPr>
      <w:rPr>
        <w:rFonts w:cs="Times New Roman"/>
      </w:rPr>
    </w:lvl>
    <w:lvl w:ilvl="5" w:tplc="0422001B">
      <w:start w:val="1"/>
      <w:numFmt w:val="lowerRoman"/>
      <w:lvlText w:val="%6."/>
      <w:lvlJc w:val="right"/>
      <w:pPr>
        <w:ind w:left="4887" w:hanging="180"/>
      </w:pPr>
      <w:rPr>
        <w:rFonts w:cs="Times New Roman"/>
      </w:rPr>
    </w:lvl>
    <w:lvl w:ilvl="6" w:tplc="0422000F">
      <w:start w:val="1"/>
      <w:numFmt w:val="decimal"/>
      <w:lvlText w:val="%7."/>
      <w:lvlJc w:val="left"/>
      <w:pPr>
        <w:ind w:left="5607" w:hanging="360"/>
      </w:pPr>
      <w:rPr>
        <w:rFonts w:cs="Times New Roman"/>
      </w:rPr>
    </w:lvl>
    <w:lvl w:ilvl="7" w:tplc="04220019">
      <w:start w:val="1"/>
      <w:numFmt w:val="lowerLetter"/>
      <w:lvlText w:val="%8."/>
      <w:lvlJc w:val="left"/>
      <w:pPr>
        <w:ind w:left="6327" w:hanging="360"/>
      </w:pPr>
      <w:rPr>
        <w:rFonts w:cs="Times New Roman"/>
      </w:rPr>
    </w:lvl>
    <w:lvl w:ilvl="8" w:tplc="0422001B">
      <w:start w:val="1"/>
      <w:numFmt w:val="lowerRoman"/>
      <w:lvlText w:val="%9."/>
      <w:lvlJc w:val="right"/>
      <w:pPr>
        <w:ind w:left="7047" w:hanging="180"/>
      </w:pPr>
      <w:rPr>
        <w:rFonts w:cs="Times New Roman"/>
      </w:rPr>
    </w:lvl>
  </w:abstractNum>
  <w:abstractNum w:abstractNumId="37">
    <w:nsid w:val="63503EBE"/>
    <w:multiLevelType w:val="hybridMultilevel"/>
    <w:tmpl w:val="9EB067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nsid w:val="64F43617"/>
    <w:multiLevelType w:val="hybridMultilevel"/>
    <w:tmpl w:val="7270D70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9">
    <w:nsid w:val="67160B90"/>
    <w:multiLevelType w:val="hybridMultilevel"/>
    <w:tmpl w:val="7820D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0D15A65"/>
    <w:multiLevelType w:val="hybridMultilevel"/>
    <w:tmpl w:val="1A0825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72631996"/>
    <w:multiLevelType w:val="hybridMultilevel"/>
    <w:tmpl w:val="767002C6"/>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2">
    <w:nsid w:val="78E2412A"/>
    <w:multiLevelType w:val="hybridMultilevel"/>
    <w:tmpl w:val="2B7A3896"/>
    <w:lvl w:ilvl="0" w:tplc="0422000F">
      <w:start w:val="1"/>
      <w:numFmt w:val="decimal"/>
      <w:lvlText w:val="%1."/>
      <w:lvlJc w:val="left"/>
      <w:pPr>
        <w:ind w:left="1287" w:hanging="360"/>
      </w:pPr>
      <w:rPr>
        <w:rFonts w:cs="Times New Roman"/>
      </w:rPr>
    </w:lvl>
    <w:lvl w:ilvl="1" w:tplc="04220019">
      <w:start w:val="1"/>
      <w:numFmt w:val="lowerLetter"/>
      <w:lvlText w:val="%2."/>
      <w:lvlJc w:val="left"/>
      <w:pPr>
        <w:ind w:left="2007" w:hanging="360"/>
      </w:pPr>
      <w:rPr>
        <w:rFonts w:cs="Times New Roman"/>
      </w:rPr>
    </w:lvl>
    <w:lvl w:ilvl="2" w:tplc="0422001B">
      <w:start w:val="1"/>
      <w:numFmt w:val="lowerRoman"/>
      <w:lvlText w:val="%3."/>
      <w:lvlJc w:val="right"/>
      <w:pPr>
        <w:ind w:left="2727" w:hanging="180"/>
      </w:pPr>
      <w:rPr>
        <w:rFonts w:cs="Times New Roman"/>
      </w:rPr>
    </w:lvl>
    <w:lvl w:ilvl="3" w:tplc="0422000F">
      <w:start w:val="1"/>
      <w:numFmt w:val="decimal"/>
      <w:lvlText w:val="%4."/>
      <w:lvlJc w:val="left"/>
      <w:pPr>
        <w:ind w:left="3447" w:hanging="360"/>
      </w:pPr>
      <w:rPr>
        <w:rFonts w:cs="Times New Roman"/>
      </w:rPr>
    </w:lvl>
    <w:lvl w:ilvl="4" w:tplc="04220019">
      <w:start w:val="1"/>
      <w:numFmt w:val="lowerLetter"/>
      <w:lvlText w:val="%5."/>
      <w:lvlJc w:val="left"/>
      <w:pPr>
        <w:ind w:left="4167" w:hanging="360"/>
      </w:pPr>
      <w:rPr>
        <w:rFonts w:cs="Times New Roman"/>
      </w:rPr>
    </w:lvl>
    <w:lvl w:ilvl="5" w:tplc="0422001B">
      <w:start w:val="1"/>
      <w:numFmt w:val="lowerRoman"/>
      <w:lvlText w:val="%6."/>
      <w:lvlJc w:val="right"/>
      <w:pPr>
        <w:ind w:left="4887" w:hanging="180"/>
      </w:pPr>
      <w:rPr>
        <w:rFonts w:cs="Times New Roman"/>
      </w:rPr>
    </w:lvl>
    <w:lvl w:ilvl="6" w:tplc="0422000F">
      <w:start w:val="1"/>
      <w:numFmt w:val="decimal"/>
      <w:lvlText w:val="%7."/>
      <w:lvlJc w:val="left"/>
      <w:pPr>
        <w:ind w:left="5607" w:hanging="360"/>
      </w:pPr>
      <w:rPr>
        <w:rFonts w:cs="Times New Roman"/>
      </w:rPr>
    </w:lvl>
    <w:lvl w:ilvl="7" w:tplc="04220019">
      <w:start w:val="1"/>
      <w:numFmt w:val="lowerLetter"/>
      <w:lvlText w:val="%8."/>
      <w:lvlJc w:val="left"/>
      <w:pPr>
        <w:ind w:left="6327" w:hanging="360"/>
      </w:pPr>
      <w:rPr>
        <w:rFonts w:cs="Times New Roman"/>
      </w:rPr>
    </w:lvl>
    <w:lvl w:ilvl="8" w:tplc="0422001B">
      <w:start w:val="1"/>
      <w:numFmt w:val="lowerRoman"/>
      <w:lvlText w:val="%9."/>
      <w:lvlJc w:val="right"/>
      <w:pPr>
        <w:ind w:left="7047" w:hanging="180"/>
      </w:pPr>
      <w:rPr>
        <w:rFonts w:cs="Times New Roman"/>
      </w:rPr>
    </w:lvl>
  </w:abstractNum>
  <w:abstractNum w:abstractNumId="43">
    <w:nsid w:val="7BA94325"/>
    <w:multiLevelType w:val="hybridMultilevel"/>
    <w:tmpl w:val="2F8C5ECE"/>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num w:numId="1">
    <w:abstractNumId w:val="25"/>
  </w:num>
  <w:num w:numId="2">
    <w:abstractNumId w:val="20"/>
  </w:num>
  <w:num w:numId="3">
    <w:abstractNumId w:val="0"/>
  </w:num>
  <w:num w:numId="4">
    <w:abstractNumId w:val="30"/>
  </w:num>
  <w:num w:numId="5">
    <w:abstractNumId w:val="2"/>
  </w:num>
  <w:num w:numId="6">
    <w:abstractNumId w:val="24"/>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4"/>
  </w:num>
  <w:num w:numId="12">
    <w:abstractNumId w:val="26"/>
  </w:num>
  <w:num w:numId="13">
    <w:abstractNumId w:val="1"/>
  </w:num>
  <w:num w:numId="14">
    <w:abstractNumId w:val="41"/>
  </w:num>
  <w:num w:numId="15">
    <w:abstractNumId w:val="10"/>
  </w:num>
  <w:num w:numId="16">
    <w:abstractNumId w:val="35"/>
  </w:num>
  <w:num w:numId="17">
    <w:abstractNumId w:val="3"/>
  </w:num>
  <w:num w:numId="18">
    <w:abstractNumId w:val="8"/>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4"/>
  </w:num>
  <w:num w:numId="22">
    <w:abstractNumId w:val="27"/>
  </w:num>
  <w:num w:numId="23">
    <w:abstractNumId w:val="29"/>
  </w:num>
  <w:num w:numId="24">
    <w:abstractNumId w:val="5"/>
  </w:num>
  <w:num w:numId="25">
    <w:abstractNumId w:val="23"/>
  </w:num>
  <w:num w:numId="26">
    <w:abstractNumId w:val="18"/>
  </w:num>
  <w:num w:numId="27">
    <w:abstractNumId w:val="21"/>
  </w:num>
  <w:num w:numId="28">
    <w:abstractNumId w:val="17"/>
  </w:num>
  <w:num w:numId="29">
    <w:abstractNumId w:val="12"/>
  </w:num>
  <w:num w:numId="30">
    <w:abstractNumId w:val="42"/>
  </w:num>
  <w:num w:numId="31">
    <w:abstractNumId w:val="28"/>
  </w:num>
  <w:num w:numId="32">
    <w:abstractNumId w:val="9"/>
  </w:num>
  <w:num w:numId="33">
    <w:abstractNumId w:val="19"/>
  </w:num>
  <w:num w:numId="34">
    <w:abstractNumId w:val="16"/>
  </w:num>
  <w:num w:numId="35">
    <w:abstractNumId w:val="40"/>
  </w:num>
  <w:num w:numId="36">
    <w:abstractNumId w:val="43"/>
  </w:num>
  <w:num w:numId="37">
    <w:abstractNumId w:val="39"/>
  </w:num>
  <w:num w:numId="38">
    <w:abstractNumId w:val="13"/>
  </w:num>
  <w:num w:numId="39">
    <w:abstractNumId w:val="32"/>
  </w:num>
  <w:num w:numId="40">
    <w:abstractNumId w:val="33"/>
  </w:num>
  <w:num w:numId="41">
    <w:abstractNumId w:val="7"/>
  </w:num>
  <w:num w:numId="42">
    <w:abstractNumId w:val="31"/>
  </w:num>
  <w:num w:numId="43">
    <w:abstractNumId w:val="22"/>
  </w:num>
  <w:num w:numId="44">
    <w:abstractNumId w:val="1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36"/>
    <w:rsid w:val="002A45E8"/>
    <w:rsid w:val="00400B04"/>
    <w:rsid w:val="0079139B"/>
    <w:rsid w:val="00B1045E"/>
    <w:rsid w:val="00B51D05"/>
    <w:rsid w:val="00C23185"/>
    <w:rsid w:val="00C677BD"/>
    <w:rsid w:val="00DE10C3"/>
    <w:rsid w:val="00E820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EE5AB-651E-4378-9FE9-EF27A558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185"/>
    <w:pPr>
      <w:spacing w:after="0" w:line="240" w:lineRule="auto"/>
    </w:pPr>
    <w:rPr>
      <w:rFonts w:ascii="Times New Roman" w:eastAsia="Times New Roman" w:hAnsi="Times New Roman" w:cs="Times New Roman"/>
      <w:sz w:val="24"/>
      <w:szCs w:val="24"/>
      <w:lang w:val="ru-RU" w:eastAsia="ru-RU"/>
    </w:rPr>
  </w:style>
  <w:style w:type="paragraph" w:styleId="7">
    <w:name w:val="heading 7"/>
    <w:basedOn w:val="a"/>
    <w:next w:val="a"/>
    <w:link w:val="70"/>
    <w:uiPriority w:val="99"/>
    <w:semiHidden/>
    <w:unhideWhenUsed/>
    <w:qFormat/>
    <w:rsid w:val="00C23185"/>
    <w:pPr>
      <w:spacing w:before="240" w:after="60"/>
      <w:outlineLvl w:val="6"/>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C23185"/>
    <w:rPr>
      <w:rFonts w:ascii="Times New Roman" w:eastAsia="Times New Roman" w:hAnsi="Times New Roman" w:cs="Times New Roman"/>
      <w:sz w:val="24"/>
      <w:szCs w:val="24"/>
      <w:lang w:eastAsia="ru-RU"/>
    </w:rPr>
  </w:style>
  <w:style w:type="paragraph" w:styleId="a3">
    <w:name w:val="Body Text Indent"/>
    <w:basedOn w:val="a"/>
    <w:link w:val="a4"/>
    <w:uiPriority w:val="99"/>
    <w:rsid w:val="00C23185"/>
    <w:pPr>
      <w:spacing w:after="120"/>
      <w:ind w:left="283"/>
    </w:pPr>
  </w:style>
  <w:style w:type="character" w:customStyle="1" w:styleId="a4">
    <w:name w:val="Основной текст с отступом Знак"/>
    <w:basedOn w:val="a0"/>
    <w:link w:val="a3"/>
    <w:uiPriority w:val="99"/>
    <w:rsid w:val="00C23185"/>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C23185"/>
    <w:pPr>
      <w:ind w:left="720"/>
      <w:contextualSpacing/>
    </w:pPr>
  </w:style>
  <w:style w:type="paragraph" w:customStyle="1" w:styleId="1">
    <w:name w:val="Обычный1"/>
    <w:uiPriority w:val="99"/>
    <w:rsid w:val="00C23185"/>
    <w:pPr>
      <w:spacing w:after="0" w:line="276" w:lineRule="auto"/>
    </w:pPr>
    <w:rPr>
      <w:rFonts w:ascii="Arial" w:eastAsia="Calibri" w:hAnsi="Arial" w:cs="Arial"/>
      <w:lang w:eastAsia="uk-UA"/>
    </w:rPr>
  </w:style>
  <w:style w:type="table" w:styleId="a6">
    <w:name w:val="Table Grid"/>
    <w:basedOn w:val="a1"/>
    <w:uiPriority w:val="39"/>
    <w:rsid w:val="00C23185"/>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C23185"/>
    <w:rPr>
      <w:rFonts w:cs="Times New Roman"/>
      <w:i/>
      <w:iCs/>
      <w:color w:val="808080"/>
    </w:rPr>
  </w:style>
  <w:style w:type="paragraph" w:styleId="a8">
    <w:name w:val="Body Text"/>
    <w:basedOn w:val="a"/>
    <w:link w:val="a9"/>
    <w:uiPriority w:val="99"/>
    <w:semiHidden/>
    <w:unhideWhenUsed/>
    <w:rsid w:val="00C23185"/>
    <w:pPr>
      <w:spacing w:after="120"/>
    </w:pPr>
  </w:style>
  <w:style w:type="character" w:customStyle="1" w:styleId="a9">
    <w:name w:val="Основной текст Знак"/>
    <w:basedOn w:val="a0"/>
    <w:link w:val="a8"/>
    <w:uiPriority w:val="99"/>
    <w:semiHidden/>
    <w:rsid w:val="00C23185"/>
    <w:rPr>
      <w:rFonts w:ascii="Times New Roman" w:eastAsia="Times New Roman" w:hAnsi="Times New Roman" w:cs="Times New Roman"/>
      <w:sz w:val="24"/>
      <w:szCs w:val="24"/>
      <w:lang w:val="ru-RU" w:eastAsia="ru-RU"/>
    </w:rPr>
  </w:style>
  <w:style w:type="character" w:styleId="aa">
    <w:name w:val="Hyperlink"/>
    <w:rsid w:val="00C23185"/>
    <w:rPr>
      <w:color w:val="0000FF"/>
      <w:u w:val="single"/>
    </w:rPr>
  </w:style>
  <w:style w:type="paragraph" w:styleId="ab">
    <w:name w:val="annotation text"/>
    <w:basedOn w:val="a"/>
    <w:link w:val="ac"/>
    <w:uiPriority w:val="99"/>
    <w:unhideWhenUsed/>
    <w:rsid w:val="00C23185"/>
    <w:pPr>
      <w:spacing w:after="200"/>
    </w:pPr>
    <w:rPr>
      <w:rFonts w:ascii="Calibri" w:eastAsia="Calibri" w:hAnsi="Calibri"/>
      <w:noProof/>
      <w:sz w:val="20"/>
      <w:szCs w:val="20"/>
      <w:lang w:val="en-GB" w:eastAsia="en-US"/>
    </w:rPr>
  </w:style>
  <w:style w:type="character" w:customStyle="1" w:styleId="ac">
    <w:name w:val="Текст примечания Знак"/>
    <w:basedOn w:val="a0"/>
    <w:link w:val="ab"/>
    <w:uiPriority w:val="99"/>
    <w:rsid w:val="00C23185"/>
    <w:rPr>
      <w:rFonts w:ascii="Calibri" w:eastAsia="Calibri" w:hAnsi="Calibri" w:cs="Times New Roman"/>
      <w:noProof/>
      <w:sz w:val="20"/>
      <w:szCs w:val="20"/>
      <w:lang w:val="en-GB"/>
    </w:rPr>
  </w:style>
  <w:style w:type="paragraph" w:customStyle="1" w:styleId="10">
    <w:name w:val="Абзац списка1"/>
    <w:basedOn w:val="a"/>
    <w:qFormat/>
    <w:rsid w:val="00C23185"/>
    <w:pPr>
      <w:spacing w:after="200" w:line="276" w:lineRule="auto"/>
      <w:ind w:left="720"/>
    </w:pPr>
    <w:rPr>
      <w:rFonts w:ascii="Calibri" w:eastAsia="SimSun" w:hAnsi="Calibri"/>
      <w:sz w:val="22"/>
      <w:szCs w:val="22"/>
      <w:lang w:val="uk-UA" w:eastAsia="uk-UA"/>
    </w:rPr>
  </w:style>
  <w:style w:type="paragraph" w:customStyle="1" w:styleId="3">
    <w:name w:val="Абзац списка3"/>
    <w:basedOn w:val="a"/>
    <w:uiPriority w:val="99"/>
    <w:rsid w:val="00DE10C3"/>
    <w:pPr>
      <w:spacing w:after="200" w:line="276" w:lineRule="auto"/>
      <w:ind w:left="720"/>
      <w:contextualSpacing/>
    </w:pPr>
    <w:rPr>
      <w:rFonts w:ascii="Calibri" w:hAnsi="Calibri"/>
      <w:sz w:val="22"/>
      <w:szCs w:val="22"/>
      <w:lang w:val="en-GB" w:eastAsia="en-US"/>
    </w:rPr>
  </w:style>
  <w:style w:type="paragraph" w:styleId="ad">
    <w:name w:val="Title"/>
    <w:basedOn w:val="a"/>
    <w:next w:val="a"/>
    <w:link w:val="ae"/>
    <w:qFormat/>
    <w:rsid w:val="00DE10C3"/>
    <w:pPr>
      <w:widowControl w:val="0"/>
      <w:jc w:val="center"/>
    </w:pPr>
    <w:rPr>
      <w:color w:val="000000"/>
      <w:sz w:val="28"/>
      <w:szCs w:val="28"/>
      <w:lang w:val="en-GB" w:eastAsia="en-GB"/>
    </w:rPr>
  </w:style>
  <w:style w:type="character" w:customStyle="1" w:styleId="ae">
    <w:name w:val="Название Знак"/>
    <w:basedOn w:val="a0"/>
    <w:link w:val="ad"/>
    <w:rsid w:val="00DE10C3"/>
    <w:rPr>
      <w:rFonts w:ascii="Times New Roman" w:eastAsia="Times New Roman" w:hAnsi="Times New Roman" w:cs="Times New Roman"/>
      <w:color w:val="000000"/>
      <w:sz w:val="28"/>
      <w:szCs w:val="28"/>
      <w:lang w:val="en-GB" w:eastAsia="en-GB"/>
    </w:rPr>
  </w:style>
  <w:style w:type="paragraph" w:customStyle="1" w:styleId="11">
    <w:name w:val="Абзац списку1"/>
    <w:basedOn w:val="a"/>
    <w:uiPriority w:val="99"/>
    <w:rsid w:val="00DE10C3"/>
    <w:pPr>
      <w:ind w:left="720"/>
      <w:contextualSpacing/>
    </w:pPr>
    <w:rPr>
      <w:color w:val="000000"/>
      <w:sz w:val="28"/>
      <w:szCs w:val="28"/>
    </w:rPr>
  </w:style>
  <w:style w:type="table" w:customStyle="1" w:styleId="TableGrid">
    <w:name w:val="TableGrid"/>
    <w:rsid w:val="00DE10C3"/>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2">
    <w:name w:val="Абзац списка2"/>
    <w:basedOn w:val="a"/>
    <w:qFormat/>
    <w:rsid w:val="002A45E8"/>
    <w:pPr>
      <w:ind w:left="708"/>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yna.bezruka@hotmail.co.uk" TargetMode="External"/><Relationship Id="rId3" Type="http://schemas.openxmlformats.org/officeDocument/2006/relationships/settings" Target="settings.xml"/><Relationship Id="rId7" Type="http://schemas.openxmlformats.org/officeDocument/2006/relationships/hyperlink" Target="mailto:igor.romanyshy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kulchytska@gmail.com" TargetMode="External"/><Relationship Id="rId11" Type="http://schemas.openxmlformats.org/officeDocument/2006/relationships/theme" Target="theme/theme1.xml"/><Relationship Id="rId5" Type="http://schemas.openxmlformats.org/officeDocument/2006/relationships/hyperlink" Target="mailto:trocoly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shylyk@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55</Pages>
  <Words>44235</Words>
  <Characters>25215</Characters>
  <Application>Microsoft Office Word</Application>
  <DocSecurity>0</DocSecurity>
  <Lines>210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2019-12-12T20:03:00Z</dcterms:created>
  <dcterms:modified xsi:type="dcterms:W3CDTF">2019-12-12T21:07:00Z</dcterms:modified>
</cp:coreProperties>
</file>