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BE" w:rsidRPr="00411FB9" w:rsidRDefault="00A042BE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МІНІСТЕРСТВО ОСВІТИ І НАУКИ УКРАЇНИ</w:t>
      </w:r>
      <w:r w:rsidRPr="00411FB9">
        <w:rPr>
          <w:rFonts w:ascii="Times New Roman" w:hAnsi="Times New Roman" w:cs="Times New Roman"/>
          <w:sz w:val="24"/>
          <w:szCs w:val="24"/>
        </w:rPr>
        <w:br/>
        <w:t>ДВНЗ «ПРИКАРПАТСЬКИЙ НАЦІОНАЛЬНИЙ УНІВЕРСИТЕТ</w:t>
      </w:r>
      <w:r w:rsidRPr="00411FB9">
        <w:rPr>
          <w:rFonts w:ascii="Times New Roman" w:hAnsi="Times New Roman" w:cs="Times New Roman"/>
          <w:sz w:val="24"/>
          <w:szCs w:val="24"/>
        </w:rPr>
        <w:br/>
        <w:t>ІМЕНІ ВАСИЛЯ СТЕФАНИКА»</w:t>
      </w: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Педагогічний факультет</w:t>
      </w: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1FB9">
        <w:rPr>
          <w:rFonts w:ascii="Times New Roman" w:hAnsi="Times New Roman" w:cs="Times New Roman"/>
          <w:sz w:val="24"/>
          <w:szCs w:val="24"/>
        </w:rPr>
        <w:t xml:space="preserve">Кафедра педагогіки та освітнього менеджменту імені Богдана </w:t>
      </w:r>
      <w:proofErr w:type="spellStart"/>
      <w:r w:rsidRPr="00411FB9">
        <w:rPr>
          <w:rFonts w:ascii="Times New Roman" w:hAnsi="Times New Roman" w:cs="Times New Roman"/>
          <w:sz w:val="24"/>
          <w:szCs w:val="24"/>
        </w:rPr>
        <w:t>Ступарика</w:t>
      </w:r>
      <w:proofErr w:type="spellEnd"/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47909" w:rsidRPr="00411FB9" w:rsidRDefault="00A47909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A47909" w:rsidRPr="00411FB9" w:rsidRDefault="00A47909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A47909" w:rsidRPr="00411FB9" w:rsidRDefault="00A47909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A47909" w:rsidRPr="00411FB9" w:rsidRDefault="00A47909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СИЛАБУС НАВЧАЛЬНОЇ ДИСЦИПЛІНИ</w:t>
      </w:r>
    </w:p>
    <w:p w:rsidR="00A042BE" w:rsidRPr="00411FB9" w:rsidRDefault="00A042BE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jc w:val="center"/>
        <w:rPr>
          <w:rStyle w:val="3"/>
          <w:rFonts w:eastAsiaTheme="minorHAnsi"/>
          <w:b w:val="0"/>
          <w:bCs w:val="0"/>
          <w:sz w:val="24"/>
          <w:szCs w:val="24"/>
        </w:rPr>
      </w:pPr>
      <w:r w:rsidRPr="00411FB9">
        <w:rPr>
          <w:rStyle w:val="3"/>
          <w:rFonts w:eastAsiaTheme="minorHAnsi"/>
          <w:b w:val="0"/>
          <w:bCs w:val="0"/>
          <w:sz w:val="24"/>
          <w:szCs w:val="24"/>
        </w:rPr>
        <w:t>Педагогіка</w:t>
      </w:r>
    </w:p>
    <w:p w:rsidR="00A042BE" w:rsidRPr="00411FB9" w:rsidRDefault="00A042BE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Перший (</w:t>
      </w:r>
      <w:r w:rsidR="00EB4ED9" w:rsidRPr="00411FB9">
        <w:rPr>
          <w:rFonts w:ascii="Times New Roman" w:hAnsi="Times New Roman" w:cs="Times New Roman"/>
          <w:sz w:val="24"/>
          <w:szCs w:val="24"/>
        </w:rPr>
        <w:t>бакалаврський</w:t>
      </w:r>
      <w:r w:rsidRPr="00411FB9">
        <w:rPr>
          <w:rFonts w:ascii="Times New Roman" w:hAnsi="Times New Roman" w:cs="Times New Roman"/>
          <w:sz w:val="24"/>
          <w:szCs w:val="24"/>
        </w:rPr>
        <w:t>) рівень</w:t>
      </w: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 xml:space="preserve">Освітні програми:  </w:t>
      </w: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b/>
          <w:sz w:val="24"/>
          <w:szCs w:val="24"/>
        </w:rPr>
        <w:t>Філологія, германські мови та літератури (англійська, німецька, французька) (переклад включно)</w:t>
      </w: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FB9">
        <w:rPr>
          <w:rFonts w:ascii="Times New Roman" w:hAnsi="Times New Roman" w:cs="Times New Roman"/>
          <w:b/>
          <w:sz w:val="24"/>
          <w:szCs w:val="24"/>
        </w:rPr>
        <w:t>Середня освіта (англійська, німецька, французька мова та література)</w:t>
      </w: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 xml:space="preserve">Спеціальність                        </w:t>
      </w:r>
      <w:r w:rsidRPr="00411FB9">
        <w:rPr>
          <w:rFonts w:ascii="Times New Roman" w:hAnsi="Times New Roman" w:cs="Times New Roman"/>
          <w:b/>
          <w:sz w:val="24"/>
          <w:szCs w:val="24"/>
        </w:rPr>
        <w:t>014 Середня освіта</w:t>
      </w: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ind w:left="3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035 Філологія</w:t>
      </w: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</w:p>
    <w:p w:rsidR="00352177" w:rsidRPr="00411FB9" w:rsidRDefault="00352177" w:rsidP="00411FB9">
      <w:pPr>
        <w:widowControl w:val="0"/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 w:cs="Times New Roman"/>
          <w:b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Галузь знань 01 Освіта/Педагогіка</w:t>
      </w:r>
    </w:p>
    <w:p w:rsidR="00352177" w:rsidRPr="00411FB9" w:rsidRDefault="00352177" w:rsidP="00411FB9">
      <w:pPr>
        <w:spacing w:after="0" w:line="240" w:lineRule="auto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Затверджено на засіданні кафедри</w:t>
      </w:r>
      <w:r w:rsidR="00A34170" w:rsidRPr="00411FB9">
        <w:rPr>
          <w:rFonts w:ascii="Times New Roman" w:hAnsi="Times New Roman" w:cs="Times New Roman"/>
          <w:sz w:val="24"/>
          <w:szCs w:val="24"/>
        </w:rPr>
        <w:t xml:space="preserve"> </w:t>
      </w:r>
      <w:r w:rsidRPr="00411FB9">
        <w:rPr>
          <w:rFonts w:ascii="Times New Roman" w:hAnsi="Times New Roman" w:cs="Times New Roman"/>
          <w:sz w:val="24"/>
          <w:szCs w:val="24"/>
        </w:rPr>
        <w:br/>
        <w:t xml:space="preserve">Протокол № </w:t>
      </w:r>
      <w:r w:rsidRPr="00411FB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11FB9">
        <w:rPr>
          <w:rFonts w:ascii="Times New Roman" w:hAnsi="Times New Roman" w:cs="Times New Roman"/>
          <w:sz w:val="24"/>
          <w:szCs w:val="24"/>
        </w:rPr>
        <w:t xml:space="preserve">  від “05” вересня 2019р.</w:t>
      </w:r>
    </w:p>
    <w:p w:rsidR="00A042BE" w:rsidRPr="00411FB9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м. Івано-Франківськ – 2019</w:t>
      </w:r>
    </w:p>
    <w:p w:rsidR="00A34170" w:rsidRPr="00411FB9" w:rsidRDefault="00A34170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2E30E4" w:rsidRDefault="002E3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42BE" w:rsidRPr="00411FB9" w:rsidRDefault="00A042BE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lastRenderedPageBreak/>
        <w:t>ЗМІСТ</w:t>
      </w: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•</w:t>
      </w:r>
      <w:r w:rsidRPr="00411FB9">
        <w:rPr>
          <w:rFonts w:ascii="Times New Roman" w:hAnsi="Times New Roman" w:cs="Times New Roman"/>
          <w:sz w:val="24"/>
          <w:szCs w:val="24"/>
        </w:rPr>
        <w:tab/>
        <w:t xml:space="preserve">Мета </w:t>
      </w:r>
      <w:r w:rsidR="00A34170" w:rsidRPr="00411FB9">
        <w:rPr>
          <w:rFonts w:ascii="Times New Roman" w:hAnsi="Times New Roman" w:cs="Times New Roman"/>
          <w:sz w:val="24"/>
          <w:szCs w:val="24"/>
        </w:rPr>
        <w:t>і завдання</w:t>
      </w:r>
      <w:r w:rsidRPr="00411FB9">
        <w:rPr>
          <w:rFonts w:ascii="Times New Roman" w:hAnsi="Times New Roman" w:cs="Times New Roman"/>
          <w:sz w:val="24"/>
          <w:szCs w:val="24"/>
        </w:rPr>
        <w:t xml:space="preserve"> курсу</w:t>
      </w: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•</w:t>
      </w:r>
      <w:r w:rsidRPr="00411FB9">
        <w:rPr>
          <w:rFonts w:ascii="Times New Roman" w:hAnsi="Times New Roman" w:cs="Times New Roman"/>
          <w:sz w:val="24"/>
          <w:szCs w:val="24"/>
        </w:rPr>
        <w:tab/>
        <w:t>Результати навчання (компетентності)</w:t>
      </w: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•</w:t>
      </w:r>
      <w:r w:rsidRPr="00411FB9">
        <w:rPr>
          <w:rFonts w:ascii="Times New Roman" w:hAnsi="Times New Roman" w:cs="Times New Roman"/>
          <w:sz w:val="24"/>
          <w:szCs w:val="24"/>
        </w:rPr>
        <w:tab/>
        <w:t>Організація навчання курсу</w:t>
      </w: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•</w:t>
      </w:r>
      <w:r w:rsidRPr="00411FB9">
        <w:rPr>
          <w:rFonts w:ascii="Times New Roman" w:hAnsi="Times New Roman" w:cs="Times New Roman"/>
          <w:sz w:val="24"/>
          <w:szCs w:val="24"/>
        </w:rPr>
        <w:tab/>
        <w:t>Система оцінювання курсу</w:t>
      </w: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•</w:t>
      </w:r>
      <w:r w:rsidRPr="00411FB9">
        <w:rPr>
          <w:rFonts w:ascii="Times New Roman" w:hAnsi="Times New Roman" w:cs="Times New Roman"/>
          <w:sz w:val="24"/>
          <w:szCs w:val="24"/>
        </w:rPr>
        <w:tab/>
        <w:t>Політика курсу</w:t>
      </w: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•</w:t>
      </w:r>
      <w:r w:rsidRPr="00411FB9">
        <w:rPr>
          <w:rFonts w:ascii="Times New Roman" w:hAnsi="Times New Roman" w:cs="Times New Roman"/>
          <w:sz w:val="24"/>
          <w:szCs w:val="24"/>
        </w:rPr>
        <w:tab/>
        <w:t>Рекомендована література</w:t>
      </w: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2E30E4" w:rsidRDefault="002E3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559"/>
        <w:gridCol w:w="604"/>
        <w:gridCol w:w="530"/>
        <w:gridCol w:w="709"/>
        <w:gridCol w:w="1276"/>
        <w:gridCol w:w="425"/>
        <w:gridCol w:w="709"/>
        <w:gridCol w:w="1383"/>
      </w:tblGrid>
      <w:tr w:rsidR="00A042BE" w:rsidRPr="00411FB9" w:rsidTr="00FE3967">
        <w:tc>
          <w:tcPr>
            <w:tcW w:w="9855" w:type="dxa"/>
            <w:gridSpan w:val="10"/>
          </w:tcPr>
          <w:p w:rsidR="00A042BE" w:rsidRPr="002E30E4" w:rsidRDefault="00A042BE" w:rsidP="002E30E4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2E30E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Загальна інформація</w:t>
            </w:r>
          </w:p>
          <w:p w:rsidR="002E30E4" w:rsidRPr="002E30E4" w:rsidRDefault="002E30E4" w:rsidP="002E30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032" w:type="dxa"/>
            <w:gridSpan w:val="6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r w:rsidR="00456F8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2" w:type="dxa"/>
            <w:gridSpan w:val="6"/>
          </w:tcPr>
          <w:p w:rsidR="0026298E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кафедри </w:t>
            </w:r>
            <w:r w:rsidR="00A3417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педагогіки та освітнього менеджменту ім. Б. </w:t>
            </w:r>
            <w:proofErr w:type="spellStart"/>
            <w:r w:rsidR="00A34170" w:rsidRPr="00411FB9">
              <w:rPr>
                <w:rFonts w:ascii="Times New Roman" w:hAnsi="Times New Roman" w:cs="Times New Roman"/>
                <w:sz w:val="24"/>
                <w:szCs w:val="24"/>
              </w:rPr>
              <w:t>Ступарика</w:t>
            </w:r>
            <w:proofErr w:type="spellEnd"/>
            <w:r w:rsidR="00A3417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98E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Стражнікова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Інна Василівна, </w:t>
            </w:r>
          </w:p>
          <w:p w:rsidR="0026298E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кафедри педагогіки та освітнього менеджменту ім. Б. </w:t>
            </w: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Ступарика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2BE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Стинська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Володимирівна</w:t>
            </w: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Контактний телефон викладач</w:t>
            </w:r>
            <w:r w:rsidR="009A4A9D" w:rsidRPr="00411FB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5032" w:type="dxa"/>
            <w:gridSpan w:val="6"/>
          </w:tcPr>
          <w:p w:rsidR="00A042BE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0668590909; </w:t>
            </w:r>
            <w:r w:rsidR="00A042BE" w:rsidRPr="00411F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956827858</w:t>
            </w: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06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</w:t>
            </w:r>
            <w:r w:rsidR="000614A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5032" w:type="dxa"/>
            <w:gridSpan w:val="6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Формат дисципліни</w:t>
            </w:r>
          </w:p>
        </w:tc>
        <w:tc>
          <w:tcPr>
            <w:tcW w:w="5032" w:type="dxa"/>
            <w:gridSpan w:val="6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Нормативна </w:t>
            </w: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Обсяг дисципліни</w:t>
            </w:r>
          </w:p>
        </w:tc>
        <w:tc>
          <w:tcPr>
            <w:tcW w:w="5032" w:type="dxa"/>
            <w:gridSpan w:val="6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Кредити ЄКТС -</w:t>
            </w:r>
            <w:r w:rsidR="009A4A9D"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  <w:r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(</w:t>
            </w:r>
            <w:r w:rsidR="009A4A9D"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9</w:t>
            </w:r>
            <w:r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 год.)</w:t>
            </w: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A042BE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2. Анотація до курсу</w:t>
            </w:r>
          </w:p>
          <w:p w:rsidR="002E30E4" w:rsidRPr="00411FB9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061376" w:rsidRPr="00061376" w:rsidRDefault="00061376" w:rsidP="0006137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урс спрямований на формування у студента адекватного розуміння процесу педагогічної діяльності, навчання та виховання не як одностороннього, безпосереднього впливу викладача на особистість молодої людини, а як педагогічної взаємодії суб’єктів спільної діяльності. Тематика, зміст програми орієнтовані на оволодіння студентами відповідними знаннями, загальними уміннями та навичками організації педагогічної взаємодії з молодими людьми, навчально-виховного процесу у напрямі розвитку особистості. </w:t>
            </w:r>
          </w:p>
          <w:p w:rsidR="00061376" w:rsidRPr="00061376" w:rsidRDefault="00061376" w:rsidP="0006137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Основні теоретичні положення, ідеї курсу розглядаються через призму психологічних механізмів, закономірностей, законів природного розвитку людини, її пізнавальної діяльності, становлення особистісних рис, що є умовою творчого пошуку вчителем шляхів, методів, засобів організації педагогічної взаємодії з учнями, здійснення опосередкованого впливу на особистість у цьому процесі. Загальні положення спираються на знання студентами філософії як методологічної бази, психології як теоретичної основи і сприяють кращому подальшому оволодінню методикою психолого-педагогічної діяльності у закладах середньої освіти. </w:t>
            </w:r>
          </w:p>
          <w:p w:rsidR="00061376" w:rsidRPr="00061376" w:rsidRDefault="00061376" w:rsidP="0006137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Вивчення курсу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відбувається шляхом обговорення, рефлексії, осмислення студентами власного життєвого досвіду, професійних уявлень, вироблення власного бачення, поглядів стосовно педагогічної взаємодії з молодою людиною, набуття відповідних умін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ь та навичок,</w:t>
            </w: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передбачає огляд, аналіз, оцінку теоретичних положень викладачем у взаємодії зі студентами під час лекцій. </w:t>
            </w:r>
          </w:p>
          <w:p w:rsidR="00061376" w:rsidRPr="00AC3630" w:rsidRDefault="00061376" w:rsidP="00061376">
            <w:pPr>
              <w:pStyle w:val="Default"/>
              <w:ind w:firstLine="567"/>
              <w:jc w:val="both"/>
              <w:rPr>
                <w:b/>
                <w:sz w:val="28"/>
                <w:szCs w:val="28"/>
              </w:rPr>
            </w:pPr>
            <w:r w:rsidRPr="00061376">
              <w:t xml:space="preserve">Практично-семінарські заняття орієнтовані на самостійну підготовку студентами проектів, творчих робіт, ситуаційних вправ, їхнього представлення та обговорення у групі, аналіз педагогічних ситуацій, фрагментів навчально-виховного процесу з позиції теоретичних ідей, концепцій, власних педагогічних поглядів, організацію </w:t>
            </w:r>
            <w:proofErr w:type="spellStart"/>
            <w:r w:rsidRPr="00061376">
              <w:t>мікровикладання</w:t>
            </w:r>
            <w:proofErr w:type="spellEnd"/>
            <w:r w:rsidRPr="00061376">
              <w:t xml:space="preserve"> студентів.</w:t>
            </w:r>
          </w:p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A042BE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 xml:space="preserve">3. Мета </w:t>
            </w:r>
            <w:r w:rsidR="00A34170"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і</w:t>
            </w: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 xml:space="preserve"> завдання курсу</w:t>
            </w:r>
          </w:p>
          <w:p w:rsidR="002E30E4" w:rsidRDefault="002E30E4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</w:p>
          <w:p w:rsidR="002E30E4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</w:t>
            </w:r>
            <w:r w:rsidRPr="00411F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411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забезпечити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загальнопедагогічну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професійну</w:t>
            </w:r>
            <w:r w:rsidRPr="00411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підготовку майбутнього вчителя, та філолога (перекладача), озброїти студентів ґрунтовними знанням теоретичних основ сучасної педагогіки, сформувати уміння і навички, необхідні для організації навчання і виховання учнів в умовах реформування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30E4" w:rsidRPr="00411FB9" w:rsidRDefault="002E30E4" w:rsidP="002E30E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засвоєння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ключових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положень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проблематики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сучасної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опанування теоретико-методологічними підходами до вивчення предмета, основними поняттями і категоріями педагогіки;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ознайомлення із методами науково-педагогічних досліджень і формування у студентів уміння користуватися цими методами у практичній діяльності;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з’ясування змісту професійної діяльності вчителя, основ його педагогічної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майстерності та педагогічної техніки;</w:t>
            </w:r>
          </w:p>
          <w:p w:rsidR="002E30E4" w:rsidRPr="00411FB9" w:rsidRDefault="002E30E4" w:rsidP="002E30E4">
            <w:pPr>
              <w:tabs>
                <w:tab w:val="num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д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опомог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студент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набут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умінь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теоретичного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проектування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практичного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конструювання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освітнього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спрямованого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розвиток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особистості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учнів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творчу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самореалізацію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передовсім шляхом проведення уроків і годин класного керівника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сприя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засвоєнню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методів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виховного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процесів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 середньої освіти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спонука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подальшої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самоосвіти і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самовиховання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особистісних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якостей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майбутнього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педагога,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відповідального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ставлення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обов’язків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чителя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потреби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постійно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займатися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самонавчанням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самовдосконаленням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30E4" w:rsidRPr="00411FB9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A042BE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lastRenderedPageBreak/>
              <w:t>4. Результати навчання (компетентності)</w:t>
            </w:r>
          </w:p>
          <w:p w:rsidR="002E30E4" w:rsidRPr="00411FB9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A042BE" w:rsidRPr="00411FB9" w:rsidRDefault="00E24C3C" w:rsidP="00411FB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 результаті вивчення курсу студенти повинні</w:t>
            </w:r>
            <w:r w:rsidRPr="00411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A042BE" w:rsidRPr="00411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знати</w:t>
            </w:r>
            <w:r w:rsidR="00A042BE" w:rsidRPr="0041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A042BE"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найважливіші законодавчо-нормативні освітні документи;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педагогіки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провідні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концепції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 навчання</w:t>
            </w:r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основні методи науково-педагогічного дослідження;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вікові та індивідуальні особливості розвитку особистості;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сутнісні характеристики понять «педагогічна майстерність» і «педагогічна техніка»;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noBreakHyphen/>
              <w:t xml:space="preserve"> закономірності, принципи, методи, форми і засоби навчання та виховання учнівської молоді;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особливості організації та проведення </w:t>
            </w:r>
            <w:r w:rsidR="009A4A9D"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освітньої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роботи у </w:t>
            </w:r>
            <w:r w:rsidR="00E24C3C"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закладах середньої освіти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положень нормативно-правової бази національної системи освіти і сучасної педагогічної науки;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основи теорії школознавства;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уміти: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усвідомлювати перспективні тенденції розвитку педагогічної науки, що ґрунтуються на кращих світових і національних педагогічних здобутках минулого та новітніх педагогічних ідеях сучасних науковців;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визначати рівні і компоненти педагогічної майстерності та педагогічної техніки учителя;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здійснювати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навчально-виховну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роботу з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сучасних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суспільства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закономірностей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принципів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аналізувати, виділяти головне, порівнювати, класифікувати, узагальнювати, робити самостійні висновки;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в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изначати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сутність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процесів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свідомо вибирати методи навчання з урахуванням конкретних умов, </w:t>
            </w:r>
            <w:r w:rsidR="00E24C3C"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освітньої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планувати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етапи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прогнозувати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результати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 на практиці оптимально доцільні форми й методи навчання та виховання;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аналізувати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оцінювати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коректувати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24C3C"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освітній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процес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класі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школі</w:t>
            </w:r>
            <w:proofErr w:type="spellEnd"/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4C3C" w:rsidRPr="00411FB9" w:rsidRDefault="00E24C3C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Компетентності:</w:t>
            </w:r>
          </w:p>
          <w:p w:rsidR="00E24C3C" w:rsidRPr="00411FB9" w:rsidRDefault="00370CD7" w:rsidP="00411FB9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бізнаність із теоретичними основами педагогіки як науки, її історією, методологією, категоріальним апаратом, методами, формами, засобами освітньої діяльності;</w:t>
            </w:r>
          </w:p>
          <w:p w:rsidR="00E24C3C" w:rsidRPr="00411FB9" w:rsidRDefault="00370CD7" w:rsidP="00411FB9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міння трансформувати теоретичні знання у засоби розв’язання педагогічних задач;</w:t>
            </w:r>
          </w:p>
          <w:p w:rsidR="00E24C3C" w:rsidRPr="00411FB9" w:rsidRDefault="00370CD7" w:rsidP="00411FB9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отовність використовувати педагогічні знання у майбутній педагогічній практиці та самостійній освітній діяльності;</w:t>
            </w:r>
          </w:p>
          <w:p w:rsidR="00E24C3C" w:rsidRPr="00411FB9" w:rsidRDefault="00370CD7" w:rsidP="00411FB9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датність</w:t>
            </w:r>
            <w:proofErr w:type="spellEnd"/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оперувати методами, формами і засобами навчання та виховання учні</w:t>
            </w:r>
            <w:proofErr w:type="gramStart"/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і сприятимуть</w:t>
            </w:r>
            <w:r w:rsidR="00D9464A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вирішенню педагогічних проблем;</w:t>
            </w:r>
          </w:p>
          <w:p w:rsidR="00D9464A" w:rsidRPr="00411FB9" w:rsidRDefault="00370CD7" w:rsidP="00411FB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464A" w:rsidRPr="00411FB9">
              <w:rPr>
                <w:rFonts w:ascii="Times New Roman" w:hAnsi="Times New Roman" w:cs="Times New Roman"/>
                <w:sz w:val="24"/>
                <w:szCs w:val="24"/>
              </w:rPr>
              <w:t>отовність до інноваційної діяльності, як умова формування професіоналізму майбутнього фахівця;</w:t>
            </w:r>
          </w:p>
          <w:p w:rsidR="00D9464A" w:rsidRPr="00411FB9" w:rsidRDefault="00370CD7" w:rsidP="00411FB9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</w:t>
            </w:r>
            <w:r w:rsidR="00D9464A" w:rsidRPr="00411FB9">
              <w:rPr>
                <w:rFonts w:ascii="Times New Roman" w:hAnsi="Times New Roman" w:cs="Times New Roman"/>
                <w:sz w:val="24"/>
                <w:szCs w:val="24"/>
              </w:rPr>
              <w:t>нформованість про шляхи і способи самостійного вдосконалення майбутнього педагога закладу середньої освіти.</w:t>
            </w: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A042BE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lastRenderedPageBreak/>
              <w:t>5. Організація навчання курсу</w:t>
            </w:r>
          </w:p>
          <w:p w:rsidR="002E30E4" w:rsidRPr="00411FB9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38" w:rsidRPr="00411FB9" w:rsidTr="00FE3967">
        <w:tc>
          <w:tcPr>
            <w:tcW w:w="9855" w:type="dxa"/>
            <w:gridSpan w:val="10"/>
          </w:tcPr>
          <w:p w:rsidR="00B65238" w:rsidRPr="00411FB9" w:rsidRDefault="00B65238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Обсяг курсу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A9D" w:rsidRPr="00411F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0 год.</w:t>
            </w:r>
          </w:p>
        </w:tc>
      </w:tr>
      <w:tr w:rsidR="00B65238" w:rsidRPr="00411FB9" w:rsidTr="00FE3967">
        <w:tc>
          <w:tcPr>
            <w:tcW w:w="4823" w:type="dxa"/>
            <w:gridSpan w:val="4"/>
          </w:tcPr>
          <w:p w:rsidR="00B65238" w:rsidRPr="00411FB9" w:rsidRDefault="00B65238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5032" w:type="dxa"/>
            <w:gridSpan w:val="6"/>
          </w:tcPr>
          <w:p w:rsidR="00B65238" w:rsidRPr="00411FB9" w:rsidRDefault="00B65238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B65238" w:rsidRPr="00411FB9" w:rsidTr="00FE3967">
        <w:tc>
          <w:tcPr>
            <w:tcW w:w="4823" w:type="dxa"/>
            <w:gridSpan w:val="4"/>
          </w:tcPr>
          <w:p w:rsidR="00B65238" w:rsidRPr="00411FB9" w:rsidRDefault="00B65238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032" w:type="dxa"/>
            <w:gridSpan w:val="6"/>
          </w:tcPr>
          <w:p w:rsidR="00B65238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5238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65238" w:rsidRPr="00411FB9" w:rsidTr="00FE3967">
        <w:tc>
          <w:tcPr>
            <w:tcW w:w="4823" w:type="dxa"/>
            <w:gridSpan w:val="4"/>
          </w:tcPr>
          <w:p w:rsidR="00B65238" w:rsidRPr="00411FB9" w:rsidRDefault="00B65238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заняття/практичні/лабораторні</w:t>
            </w:r>
          </w:p>
        </w:tc>
        <w:tc>
          <w:tcPr>
            <w:tcW w:w="5032" w:type="dxa"/>
            <w:gridSpan w:val="6"/>
          </w:tcPr>
          <w:p w:rsidR="00B65238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5238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65238" w:rsidRPr="00411FB9" w:rsidTr="00FE3967">
        <w:tc>
          <w:tcPr>
            <w:tcW w:w="4823" w:type="dxa"/>
            <w:gridSpan w:val="4"/>
          </w:tcPr>
          <w:p w:rsidR="00B65238" w:rsidRPr="00411FB9" w:rsidRDefault="00B65238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32" w:type="dxa"/>
            <w:gridSpan w:val="6"/>
          </w:tcPr>
          <w:p w:rsidR="00B65238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5238" w:rsidRPr="00411FB9">
              <w:rPr>
                <w:rFonts w:ascii="Times New Roman" w:hAnsi="Times New Roman" w:cs="Times New Roman"/>
                <w:sz w:val="24"/>
                <w:szCs w:val="24"/>
              </w:rPr>
              <w:t>0 год.</w:t>
            </w:r>
          </w:p>
        </w:tc>
      </w:tr>
      <w:tr w:rsidR="00B65238" w:rsidRPr="00411FB9" w:rsidTr="00FE3967">
        <w:tc>
          <w:tcPr>
            <w:tcW w:w="9855" w:type="dxa"/>
            <w:gridSpan w:val="10"/>
          </w:tcPr>
          <w:p w:rsidR="00B65238" w:rsidRPr="00411FB9" w:rsidRDefault="00FE3967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FE3967" w:rsidRPr="00411FB9" w:rsidTr="00FE3967">
        <w:tc>
          <w:tcPr>
            <w:tcW w:w="1951" w:type="dxa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02" w:type="dxa"/>
            <w:gridSpan w:val="4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10" w:type="dxa"/>
            <w:gridSpan w:val="3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92" w:type="dxa"/>
            <w:gridSpan w:val="2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Нормативний /вибірковий</w:t>
            </w:r>
          </w:p>
        </w:tc>
      </w:tr>
      <w:tr w:rsidR="00FE3967" w:rsidRPr="00411FB9" w:rsidTr="00FE3967">
        <w:tc>
          <w:tcPr>
            <w:tcW w:w="1951" w:type="dxa"/>
          </w:tcPr>
          <w:p w:rsidR="00FE3967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4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014 Середня освіта (</w:t>
            </w:r>
            <w:r w:rsidR="009A4A9D" w:rsidRPr="00411FB9">
              <w:rPr>
                <w:rFonts w:ascii="Times New Roman" w:hAnsi="Times New Roman" w:cs="Times New Roman"/>
                <w:sz w:val="24"/>
                <w:szCs w:val="24"/>
              </w:rPr>
              <w:t>англійська, німецька, французька мова та література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3"/>
          </w:tcPr>
          <w:p w:rsidR="00FE3967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092" w:type="dxa"/>
            <w:gridSpan w:val="2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FE3967" w:rsidRPr="00411FB9" w:rsidTr="00FE3967">
        <w:tc>
          <w:tcPr>
            <w:tcW w:w="1951" w:type="dxa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4"/>
          </w:tcPr>
          <w:p w:rsidR="00FE3967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035 Філологія, германські мови та літератури (англійська, німецька, французька) (переклад включно)</w:t>
            </w:r>
          </w:p>
        </w:tc>
        <w:tc>
          <w:tcPr>
            <w:tcW w:w="2410" w:type="dxa"/>
            <w:gridSpan w:val="3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092" w:type="dxa"/>
            <w:gridSpan w:val="2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</w:p>
        </w:tc>
      </w:tr>
      <w:tr w:rsidR="00BE7239" w:rsidRPr="00411FB9" w:rsidTr="003367B9">
        <w:tc>
          <w:tcPr>
            <w:tcW w:w="9855" w:type="dxa"/>
            <w:gridSpan w:val="10"/>
          </w:tcPr>
          <w:p w:rsidR="00BE7239" w:rsidRPr="00411FB9" w:rsidRDefault="00BE7239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FE3967" w:rsidRPr="00411FB9" w:rsidTr="0026298E">
        <w:tc>
          <w:tcPr>
            <w:tcW w:w="2660" w:type="dxa"/>
            <w:gridSpan w:val="2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559" w:type="dxa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</w:p>
        </w:tc>
        <w:tc>
          <w:tcPr>
            <w:tcW w:w="1843" w:type="dxa"/>
            <w:gridSpan w:val="3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Література </w:t>
            </w:r>
          </w:p>
        </w:tc>
        <w:tc>
          <w:tcPr>
            <w:tcW w:w="1276" w:type="dxa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Вага оцінки </w:t>
            </w:r>
          </w:p>
        </w:tc>
        <w:tc>
          <w:tcPr>
            <w:tcW w:w="1383" w:type="dxa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976E41" w:rsidRPr="00411FB9" w:rsidTr="0026298E">
        <w:tc>
          <w:tcPr>
            <w:tcW w:w="2660" w:type="dxa"/>
            <w:gridSpan w:val="2"/>
          </w:tcPr>
          <w:p w:rsidR="00976E41" w:rsidRPr="00411FB9" w:rsidRDefault="00976E41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ПРЕДМЕТ І ЗАВДАННЯ ПЕДАГОГІКИ У СВІТЛІ ВИМОГ ВИЩОЇ ШКОЛИ.</w:t>
            </w:r>
          </w:p>
          <w:p w:rsidR="00976E41" w:rsidRPr="00411FB9" w:rsidRDefault="00976E41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E16B0" w:rsidRPr="00411FB9" w:rsidRDefault="004E16B0" w:rsidP="00411F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Педагогіка, її визначення, предмет і завдання. Основні категорії педагогіки. Галузі педагогічної науки.  Зв’язок педагогіки з іншими науками.</w:t>
            </w:r>
          </w:p>
          <w:p w:rsidR="00976E41" w:rsidRPr="00411FB9" w:rsidRDefault="004E16B0" w:rsidP="00411FB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Методи науково-педагогічного дослідження.</w:t>
            </w:r>
          </w:p>
        </w:tc>
        <w:tc>
          <w:tcPr>
            <w:tcW w:w="1559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41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Лекція</w:t>
            </w:r>
          </w:p>
        </w:tc>
        <w:tc>
          <w:tcPr>
            <w:tcW w:w="1843" w:type="dxa"/>
            <w:gridSpan w:val="3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41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3, 10, 11, 15, 16, 17, 21, 23</w:t>
            </w:r>
          </w:p>
        </w:tc>
        <w:tc>
          <w:tcPr>
            <w:tcW w:w="1276" w:type="dxa"/>
          </w:tcPr>
          <w:p w:rsidR="00976E4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41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976E41" w:rsidRPr="00411FB9" w:rsidTr="0026298E">
        <w:tc>
          <w:tcPr>
            <w:tcW w:w="2660" w:type="dxa"/>
            <w:gridSpan w:val="2"/>
          </w:tcPr>
          <w:p w:rsidR="00976E41" w:rsidRPr="00411FB9" w:rsidRDefault="00976E41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РОЗВИТОК, ВИХОВАННЯ І ФОРМУВАННЯ ОСОБИСТОСТІ.</w:t>
            </w:r>
          </w:p>
          <w:p w:rsidR="00976E41" w:rsidRPr="00411FB9" w:rsidRDefault="00976E41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916954" w:rsidRPr="00411FB9" w:rsidRDefault="00916954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новні поняття теми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акономірності розвитку особистості.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Головні фактори формування та розвитку особистості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Чинники, які  впливають на 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формування особистості. Вікова періодизація дітей і юнацтва.  </w:t>
            </w:r>
          </w:p>
        </w:tc>
        <w:tc>
          <w:tcPr>
            <w:tcW w:w="1559" w:type="dxa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11, 15, 17, 21, 23</w:t>
            </w:r>
          </w:p>
        </w:tc>
        <w:tc>
          <w:tcPr>
            <w:tcW w:w="1276" w:type="dxa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370CD7" w:rsidRPr="00411FB9" w:rsidTr="0026298E">
        <w:tc>
          <w:tcPr>
            <w:tcW w:w="2660" w:type="dxa"/>
            <w:gridSpan w:val="2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СУТЬ І ЗАВДАННЯ ВИХОВНОГО ПРОЦЕСУ В ШКОЛІ. ЗАКОНОМІРНОСТІ ТА ПРИНЦИПИ ВИХОВАННЯ.</w:t>
            </w:r>
          </w:p>
          <w:p w:rsidR="00370CD7" w:rsidRPr="00411FB9" w:rsidRDefault="00370CD7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E16B0" w:rsidRPr="00411FB9" w:rsidRDefault="004E16B0" w:rsidP="00411F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Виховання як процес цілеспрямованого формування особистості. Мета виховання. Кінцева мета виховання. Критерії вихованості. Процес виховання, його специфіка, структурні елементи, рушійні сили. Етапи процесу виховання. Управління процесом виховання.  Самовиховання: етапи, методи і прийоми. Перевиховання: суть, принципи, етапи і методи. Шляхи підвищення ефективності процесу виховання. Поняття про закономірності виховання. Принципи виховання.</w:t>
            </w:r>
          </w:p>
          <w:p w:rsidR="00370CD7" w:rsidRPr="00411FB9" w:rsidRDefault="00370CD7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2, 3, 14, 15, 16, 21, 23 </w:t>
            </w:r>
          </w:p>
        </w:tc>
        <w:tc>
          <w:tcPr>
            <w:tcW w:w="1276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134" w:type="dxa"/>
            <w:gridSpan w:val="2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B12F2A" w:rsidRPr="00411FB9" w:rsidTr="0026298E">
        <w:tc>
          <w:tcPr>
            <w:tcW w:w="2660" w:type="dxa"/>
            <w:gridSpan w:val="2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ЗАГАЛЬНІ МЕТОДИ, ФОРМИ І НАПРЯМИ ВИХОВАННЯ.</w:t>
            </w:r>
          </w:p>
          <w:p w:rsidR="00B12F2A" w:rsidRPr="00411FB9" w:rsidRDefault="00B12F2A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B12F2A" w:rsidRPr="00411FB9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методи виховання.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Класифікація методів виховання: а) методи формування свідомості особистості; б) методи організації діяльності і формування досвіду громадської поведінки; в) методи стимулювання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діяльності і поведінки; г) методи контролю у вихованні.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форми виховання.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Підходи до їх класифікації.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Основні напрями виховання.</w:t>
            </w:r>
          </w:p>
          <w:p w:rsidR="00B12F2A" w:rsidRPr="00411FB9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3, 4, 6, 11, 14, 15, 16, 17, 21, 23</w:t>
            </w:r>
          </w:p>
        </w:tc>
        <w:tc>
          <w:tcPr>
            <w:tcW w:w="1276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134" w:type="dxa"/>
            <w:gridSpan w:val="2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B12F2A" w:rsidRPr="00411FB9" w:rsidTr="0026298E">
        <w:tc>
          <w:tcPr>
            <w:tcW w:w="2660" w:type="dxa"/>
            <w:gridSpan w:val="2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ПОЗАКЛАСНА І ПОЗАШКІЛЬНА ВИХОВНА РОБОТА З УЧНЯМИ. КЛАСНИЙ КЕРІВНИК ЯК ОРГАНІЗАТОР ПОЗАКЛАСНОЇ ТА ПОЗАШКІЛЬНОЇ ВИХОВНОЇ РОБОТИ.</w:t>
            </w:r>
          </w:p>
          <w:p w:rsidR="00B12F2A" w:rsidRPr="00411FB9" w:rsidRDefault="00B12F2A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B12F2A" w:rsidRPr="00411FB9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позакласну виховну роботу.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Зміст позакласної виховної роботи та її форми.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Позашкільна виховна робота: сутнісна характеристика поняття.</w:t>
            </w:r>
          </w:p>
          <w:p w:rsidR="00B12F2A" w:rsidRPr="00411FB9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Школа – провідна ланка в системі виховної роботи.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Виховання дітей у сім’ї.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Взаємозв’язок школи, сім’ї та громадськості.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Класний керівник, його завдання і функції.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Зміст, форми, планування й облік роботи класного керівника.</w:t>
            </w:r>
          </w:p>
        </w:tc>
        <w:tc>
          <w:tcPr>
            <w:tcW w:w="1559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3, 6, 7, 8, 11, 14, 15, 16, 17, 21</w:t>
            </w:r>
          </w:p>
        </w:tc>
        <w:tc>
          <w:tcPr>
            <w:tcW w:w="1276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134" w:type="dxa"/>
            <w:gridSpan w:val="2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652A4D" w:rsidP="0026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СУТЬ ПРОЦЕСУ НАВЧАННЯ В ШКОЛІ.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дидактику як теорію навчання, її предмет, завдання й етапи становлення.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иникнення і розвиток дидактики.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Основні категорії дидактики.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Педагогічний процес і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його структурні компоненти.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навчальний процес.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Структура процесу засвоєння знань.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Види навчання.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Оптимізація й інтенсифікація навчання.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Закономірності і принципи навчання, їх класифікація і характеристика.</w:t>
            </w: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10, 11, 12, 15, 17, 21, 23 </w:t>
            </w: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7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ЗМІСТ В ОСВІТИ В УКРАЇНСЬКІЙ НАЦІОНАЛЬНІЙ ШКОЛІ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зміст освіти, вимоги до нього.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Фактори, які зумовлюють зміст освіти.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Теорії організації змісту освіти.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Наукові вимоги до формування змісту освіти.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Реалізація змісту освіти в сучасній школі.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Державний стандарт освіти (сутність поняття, характеристика основних складових).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2, 3, 8, 11, 12, 15, 17, 21, 23</w:t>
            </w: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ПРОБЛЕМА МЕТОДІВ І ЗАСОБІВ НАВЧАННЯ В СУЧАСНІЙ ДИДАКТИЦІ.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методи навчання та їх функції.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Класифікація і характеристика методів навчання (за джерелом знань, за дидактичною метою, за рівнем пізнавальної діяльності на ін.</w:t>
            </w:r>
            <w:r w:rsidR="00A0626E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Вибір учителем методів навчання.</w:t>
            </w:r>
            <w:r w:rsidR="00A0626E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Поняття про засоби навчання, їх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класифікація.</w:t>
            </w: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11, 12, 15, 17, 21, 23</w:t>
            </w: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A0626E" w:rsidRPr="00411FB9" w:rsidRDefault="00A03803" w:rsidP="00411FB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9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ФОРМИ ОРГАНІЗАЦІЇ НАВЧАННЯ В ШКОЛІ. ПЕРЕВІРКА ТА ОЦІНКА ЗНАНЬ, УМІНЬ І НАВИЧОК УЧНІВ.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форми організації навчання.</w:t>
            </w:r>
            <w:r w:rsidR="00A0626E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Урок як основна організаційна форма навчання школярів, вимоги до уроку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Типологія уроків і їхня структура.</w:t>
            </w:r>
            <w:r w:rsidR="00A0626E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Вимоги до сучасного уроку.</w:t>
            </w:r>
          </w:p>
          <w:p w:rsidR="00A03803" w:rsidRPr="00411FB9" w:rsidRDefault="00652A4D" w:rsidP="00411F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Позакласні та позашкільні форми навчання (загальна характеристика).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його роль і функції в навчальному процесі. Види й методи контролю. 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Оцінка успішності, її призначення в навчальному процесі. Попередження  неуспішності учнів.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11, 12, 15, 17, 20, 21, 23</w:t>
            </w: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УПРАВЛІННЯ І КЕРІВНИЦТВО ШКОЛОЮ. МЕТОДИЧНА РОБОТА В ШКОЛІ.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A03803" w:rsidRPr="00411FB9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Наукові основи управління. Принципи управління школою. Планування роботи школи. Педагогічна рада школи. Органи громадського самоврядування у навчальних закладах. Структура органів управління освітою. Завдання та зміст методичної роботи. Форми методичної роботи з учителями, їх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10" w:rsidRPr="00411FB9" w:rsidRDefault="00600510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2, 3, 5, 15, 17, 22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:rsidR="00A03803" w:rsidRPr="00411FB9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03" w:rsidRPr="00411FB9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A03803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НАЦІОНАЛЬНОЇ СИСТЕМИ ОСВІТИ ЯК ОДНЕ З ВАЖЛИВИХ ЗАВДАНЬ СУЧАСНОЇ ПЕДАГОГІКИ. НОРМАТИВНО ПРАВОВА БАЗА СЕРЕДНЬОЇ ОСВІТИ. </w:t>
            </w:r>
          </w:p>
          <w:p w:rsidR="00652A4D" w:rsidRPr="00411FB9" w:rsidRDefault="004C1D05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1. Педагогіка як наука, її виникнення і розвиток.</w:t>
            </w:r>
          </w:p>
          <w:p w:rsidR="00652A4D" w:rsidRPr="00411FB9" w:rsidRDefault="00652A4D" w:rsidP="00411FB9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2. Об’єкт,  предмет, функції  та завдання сучасної педагогіки.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3. Характеристика основних категорій педагогіки.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4. Система педагогічних наук, зв'язок педагогіки з іншими науками.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  <w:r w:rsidRPr="00411FB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41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Загальна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логіки і методів наук</w:t>
            </w:r>
            <w:r w:rsidR="004E044E" w:rsidRPr="00411FB9">
              <w:rPr>
                <w:rFonts w:ascii="Times New Roman" w:hAnsi="Times New Roman" w:cs="Times New Roman"/>
                <w:sz w:val="24"/>
                <w:szCs w:val="24"/>
              </w:rPr>
              <w:t>ово-педагогічного  дослідження.</w:t>
            </w:r>
          </w:p>
          <w:p w:rsidR="00A03803" w:rsidRPr="00411FB9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6. Творці педагогіки як науки. Презентація визначних </w:t>
            </w: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персоналей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педагогічної науки (життєпис, педагогічні ідеї, праці): Я.А. </w:t>
            </w: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Коменський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, Й.Г. </w:t>
            </w: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Песталоцці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, Ж.Ж. Руссо, </w:t>
            </w: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. Локк, О.В. Духнович, К.Д. Ушинський, С.Ф. Русова, Г.Г. Ващенко, А.С. Макаренко, В.О. Сухомлинський.</w:t>
            </w:r>
          </w:p>
          <w:p w:rsidR="00A03803" w:rsidRPr="00411FB9" w:rsidRDefault="00A03803" w:rsidP="00411FB9">
            <w:pPr>
              <w:pStyle w:val="a4"/>
              <w:numPr>
                <w:ilvl w:val="0"/>
                <w:numId w:val="2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Концепція «Нова українська школа» як спроба реформування середньої освіти в Україні.</w:t>
            </w:r>
          </w:p>
          <w:p w:rsidR="00A03803" w:rsidRPr="00411FB9" w:rsidRDefault="00A03803" w:rsidP="00411FB9">
            <w:pPr>
              <w:pStyle w:val="a4"/>
              <w:numPr>
                <w:ilvl w:val="0"/>
                <w:numId w:val="2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освіту»: найважливіші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положення та відповідність сучасним освітнім викликам.</w:t>
            </w:r>
          </w:p>
          <w:p w:rsidR="00A03803" w:rsidRPr="00411FB9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Семінарське </w:t>
            </w:r>
          </w:p>
        </w:tc>
        <w:tc>
          <w:tcPr>
            <w:tcW w:w="1843" w:type="dxa"/>
            <w:gridSpan w:val="3"/>
          </w:tcPr>
          <w:p w:rsidR="00652A4D" w:rsidRPr="00411FB9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4, 5, 6, 8,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10, 11,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12, 13,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>15, 16,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20,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21, 23.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134" w:type="dxa"/>
            <w:gridSpan w:val="2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4E044E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>ПЕДАГОГІЧНА МАЙСТЕРНІСТЬ УЧИТЕЛЯ ЗАКЛАДУ СЕРЕДНЬОЇ ОСВІТИ І ВИМОГИ ДО ЙОГО ПРОФЕСІЙНОЇ ЕТИКИ.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Учитель як організатор освітнього процесу у ЗСО і його функції.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Закон України « Про освіту» (2017р.)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 права, обов’язки і гарантії педагогічних працівників.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Зміст основних психолого-педагогічних компетенцій учителя сучасного загальноосвітнього закладу.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педагогічну майстерність учителя, її структура та рівні.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Професійна етика вчителя як педагогічна дефініція. Поняття про педагогічну доброчесність.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Стилі педагогічного спілкування. Педагогічний такт як узагальнений вияв стилю і спілкування вчителя з учнями.</w:t>
            </w:r>
          </w:p>
          <w:p w:rsidR="005A4F62" w:rsidRPr="00411FB9" w:rsidRDefault="005A4F62" w:rsidP="00411FB9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Педагогічна техніка у системі професійної майстерності учителя.</w:t>
            </w: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Семінарське</w:t>
            </w:r>
            <w:r w:rsidR="004C1D05" w:rsidRPr="00411FB9">
              <w:rPr>
                <w:rFonts w:ascii="Times New Roman" w:hAnsi="Times New Roman" w:cs="Times New Roman"/>
                <w:sz w:val="24"/>
                <w:szCs w:val="24"/>
              </w:rPr>
              <w:t>, самостійна робота</w:t>
            </w:r>
          </w:p>
        </w:tc>
        <w:tc>
          <w:tcPr>
            <w:tcW w:w="1843" w:type="dxa"/>
            <w:gridSpan w:val="3"/>
          </w:tcPr>
          <w:p w:rsidR="005A4F62" w:rsidRPr="00411FB9" w:rsidRDefault="005A4F62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>2, 3, 5, 9, 15, 17, 18, 1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9, 21 </w:t>
            </w:r>
          </w:p>
          <w:p w:rsidR="005A4F62" w:rsidRPr="00411FB9" w:rsidRDefault="005A4F62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134" w:type="dxa"/>
            <w:gridSpan w:val="2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3.  МЕТА, ЗАВДАННЯ ТА ЗМІСТ ВИХОВНОГО ПРОЦЕСУ </w:t>
            </w:r>
          </w:p>
          <w:p w:rsidR="00652A4D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СУЧАСНІЙ ШКОЛІ</w:t>
            </w:r>
          </w:p>
          <w:p w:rsidR="00652A4D" w:rsidRPr="00411FB9" w:rsidRDefault="004C1D05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Виховання як процес цілеспрямованого формування особистості.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Сутність, мета і завдання національного виховання відповідно до сучасних нормативних вимог. 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Виховання громадянина-патріота як головне завдання Концепції національно-патріотичного виховання дітей і молоді (Наказ МОН України № 641 від 16 червня 2015 року). 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Закономірності виховання, їхнє значення у побудові виховного процесу.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Принципи виховання як відображення закономірностей виховного процесу в школі; принципи національного виховання, їх  коротка характеристика.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Самовиховання – умова ефективності розвитку та формування особистості: суть, етапи, прийоми.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Перевиховання: суть, принципи, функції, умови, етапи, прийоми.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Основні напрями всебічного гармонійного розвитку особистості.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9. Виховна діяльність класного керівника ЗСО.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10. Позакласна і позашкільна виховна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робота. спільна виховна робота школи, </w:t>
            </w: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сімї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та громадськості</w:t>
            </w:r>
          </w:p>
        </w:tc>
        <w:tc>
          <w:tcPr>
            <w:tcW w:w="1559" w:type="dxa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Семінарське, самостійна робота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2, 3, 4,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5, 6, 8,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10,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15, 16,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17, 21, 23.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Опрацювати відповідні джерела,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год.</w:t>
            </w:r>
          </w:p>
        </w:tc>
        <w:tc>
          <w:tcPr>
            <w:tcW w:w="1134" w:type="dxa"/>
            <w:gridSpan w:val="2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б.</w:t>
            </w: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2 семестру згідно з розкладом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занять</w:t>
            </w:r>
          </w:p>
        </w:tc>
      </w:tr>
      <w:tr w:rsidR="004C1D05" w:rsidRPr="00411FB9" w:rsidTr="0026298E">
        <w:tc>
          <w:tcPr>
            <w:tcW w:w="2660" w:type="dxa"/>
            <w:gridSpan w:val="2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. ПРОЦЕС НАВЧАННЯ ЯК ГОЛОВНИЙ ЗАСІБ РЕАЛІЗАЦІЇ МЕТИ ОСВІТИ. ЗМІСТ ОСВІТИ В СУЧАСНІЙ ШКОЛІ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Поняття про дидактику (суть, завдання, предмет і основні категорії).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Процес навчання, його ознаки, функції, структурні компоненти.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Закономірності, принципи і правила навчання.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Зміст освіти і його основні компоненти. 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Поняття про Державний стандарт загальної середньої освіти (відповідно до Закону України «Про загальну середню освіту», р. V)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6. Методи і засоби навчання 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 закладі середньої освіти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7. Форми організації навчання в закладі середньої освіти.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629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онтроль і оцінка знань учнів</w:t>
            </w:r>
          </w:p>
        </w:tc>
        <w:tc>
          <w:tcPr>
            <w:tcW w:w="1559" w:type="dxa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Семінарське, самостійна робота</w:t>
            </w:r>
          </w:p>
        </w:tc>
        <w:tc>
          <w:tcPr>
            <w:tcW w:w="1843" w:type="dxa"/>
            <w:gridSpan w:val="3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2, 3, 5, 8, 10, 11, 15, 17, 21, 23.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134" w:type="dxa"/>
            <w:gridSpan w:val="2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  <w:tc>
          <w:tcPr>
            <w:tcW w:w="1383" w:type="dxa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з розкладом занять</w:t>
            </w:r>
          </w:p>
        </w:tc>
      </w:tr>
      <w:tr w:rsidR="00F85F62" w:rsidRPr="00411FB9" w:rsidTr="0026298E">
        <w:tc>
          <w:tcPr>
            <w:tcW w:w="2660" w:type="dxa"/>
            <w:gridSpan w:val="2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. НАУКОВІ ОСНОВИ ТА ПРАКТИКА УПРАВЛІННЯ ЗАГАЛЬНООСВІТНІМ НАВЧАЛЬНИМ ЗАКЛАДОМ</w:t>
            </w:r>
          </w:p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F85F62" w:rsidRPr="00411FB9" w:rsidRDefault="004624D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Сутність понять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«управління» і «керівництво» навчальним закладом, принципи та функції 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Органи управління системою загальної середньої освіти, їх завдання відповідно до Закону України «Про загальну середню освіту» (розділ VI).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Органи громадського самоврядування у загальноосвітньому навчальному закладі, їх повноваження та зміст діяльності.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Педагогічна рада як постійно діючий орган управління: організація та зміст роботи відповідно до Положення про загальноосвітній навчальний заклад.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Функції та зміст управлінської діяльності директора школи і його заступників.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Планування як управлінська функція. Види планів у сучасному загальноосвітньому навчальному закладі.</w:t>
            </w:r>
          </w:p>
        </w:tc>
        <w:tc>
          <w:tcPr>
            <w:tcW w:w="1559" w:type="dxa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Семінарське, самостійна робота</w:t>
            </w:r>
          </w:p>
        </w:tc>
        <w:tc>
          <w:tcPr>
            <w:tcW w:w="1843" w:type="dxa"/>
            <w:gridSpan w:val="3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2, 3, 11, 15, 17, 21, 22.</w:t>
            </w:r>
          </w:p>
        </w:tc>
        <w:tc>
          <w:tcPr>
            <w:tcW w:w="1276" w:type="dxa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</w:p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1134" w:type="dxa"/>
            <w:gridSpan w:val="2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  <w:tc>
          <w:tcPr>
            <w:tcW w:w="1383" w:type="dxa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з розкладом занять</w:t>
            </w: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2E30E4" w:rsidRPr="00411FB9" w:rsidRDefault="004C1D05" w:rsidP="002E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Система оцінювання курсу</w:t>
            </w:r>
          </w:p>
        </w:tc>
      </w:tr>
      <w:tr w:rsidR="004C1D05" w:rsidRPr="00411FB9" w:rsidTr="003367B9">
        <w:tc>
          <w:tcPr>
            <w:tcW w:w="4219" w:type="dxa"/>
            <w:gridSpan w:val="3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636" w:type="dxa"/>
            <w:gridSpan w:val="7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Оцінювання здійснюється за національною та ECTS шкалою оцінювання на основі 100-бальної системи. (Д</w:t>
            </w:r>
            <w:r w:rsidR="0026298E">
              <w:rPr>
                <w:rFonts w:ascii="Times New Roman" w:hAnsi="Times New Roman" w:cs="Times New Roman"/>
                <w:sz w:val="24"/>
                <w:szCs w:val="24"/>
              </w:rPr>
              <w:t>ив.: пункт «9.3. Види контролю «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Загальні 100 балів включають: 30 балів за практичні заняття; 20 балів за самостійну роботу;</w:t>
            </w:r>
            <w:r w:rsidR="00262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50 балів за екзамен.</w:t>
            </w:r>
          </w:p>
        </w:tc>
      </w:tr>
      <w:tr w:rsidR="004C1D05" w:rsidRPr="00411FB9" w:rsidTr="003367B9">
        <w:tc>
          <w:tcPr>
            <w:tcW w:w="4219" w:type="dxa"/>
            <w:gridSpan w:val="3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36" w:type="dxa"/>
            <w:gridSpan w:val="7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Концептуально конкретне й емпірично </w:t>
            </w:r>
            <w:proofErr w:type="spellStart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верифіковане</w:t>
            </w:r>
            <w:proofErr w:type="spellEnd"/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висвітлення питань і завдань ККР.</w:t>
            </w:r>
          </w:p>
        </w:tc>
      </w:tr>
      <w:tr w:rsidR="004C1D05" w:rsidRPr="00411FB9" w:rsidTr="003367B9">
        <w:tc>
          <w:tcPr>
            <w:tcW w:w="4219" w:type="dxa"/>
            <w:gridSpan w:val="3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36" w:type="dxa"/>
            <w:gridSpan w:val="7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Оцінюються за п'ятибальною системою.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Виконання усіх передбачених форм навчальної роботи, які підлягають контрольному оцінюванню. Мінімальна кількість балів для позитивного зарахування курсу - 50 .</w:t>
            </w: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4C1D05" w:rsidRPr="002E30E4" w:rsidRDefault="004C1D05" w:rsidP="002E30E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Політика курсу</w:t>
            </w:r>
          </w:p>
          <w:p w:rsidR="002E30E4" w:rsidRPr="002E30E4" w:rsidRDefault="002E30E4" w:rsidP="002E30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 </w:t>
            </w: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4C1D05" w:rsidRPr="002E30E4" w:rsidRDefault="004C1D05" w:rsidP="002E30E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E4">
              <w:rPr>
                <w:rFonts w:ascii="Times New Roman" w:hAnsi="Times New Roman" w:cs="Times New Roman"/>
                <w:sz w:val="24"/>
                <w:szCs w:val="24"/>
              </w:rPr>
              <w:t>Рекомендована література</w:t>
            </w:r>
          </w:p>
          <w:p w:rsidR="002E30E4" w:rsidRPr="002E30E4" w:rsidRDefault="002E30E4" w:rsidP="002E30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C7358D" w:rsidRPr="002010D6" w:rsidRDefault="00C7358D" w:rsidP="00C7358D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-6"/>
                <w:sz w:val="24"/>
              </w:rPr>
            </w:pPr>
            <w:r w:rsidRPr="002010D6">
              <w:rPr>
                <w:bCs/>
                <w:spacing w:val="-6"/>
                <w:sz w:val="24"/>
              </w:rPr>
              <w:t>Про вищу освіту: Закон України</w:t>
            </w:r>
            <w:r w:rsidR="00920640">
              <w:rPr>
                <w:bCs/>
                <w:spacing w:val="-6"/>
                <w:sz w:val="24"/>
              </w:rPr>
              <w:t xml:space="preserve"> від 01.07.</w:t>
            </w:r>
            <w:r w:rsidRPr="002010D6">
              <w:rPr>
                <w:bCs/>
                <w:spacing w:val="-6"/>
                <w:sz w:val="24"/>
              </w:rPr>
              <w:t>2014 р. URL: zakon4.rada.gov.ua/</w:t>
            </w:r>
            <w:proofErr w:type="spellStart"/>
            <w:r w:rsidRPr="002010D6">
              <w:rPr>
                <w:bCs/>
                <w:spacing w:val="-6"/>
                <w:sz w:val="24"/>
              </w:rPr>
              <w:t>laws</w:t>
            </w:r>
            <w:proofErr w:type="spellEnd"/>
            <w:r w:rsidRPr="002010D6">
              <w:rPr>
                <w:bCs/>
                <w:spacing w:val="-6"/>
                <w:sz w:val="24"/>
              </w:rPr>
              <w:t>/</w:t>
            </w:r>
            <w:proofErr w:type="spellStart"/>
            <w:r w:rsidRPr="002010D6">
              <w:rPr>
                <w:bCs/>
                <w:spacing w:val="-6"/>
                <w:sz w:val="24"/>
              </w:rPr>
              <w:t>show</w:t>
            </w:r>
            <w:proofErr w:type="spellEnd"/>
            <w:r w:rsidRPr="002010D6">
              <w:rPr>
                <w:bCs/>
                <w:spacing w:val="-6"/>
                <w:sz w:val="24"/>
              </w:rPr>
              <w:t>/1556-18</w:t>
            </w:r>
          </w:p>
          <w:p w:rsidR="004C1D05" w:rsidRPr="002010D6" w:rsidRDefault="00D105AD" w:rsidP="009206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Про загальну середню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 xml:space="preserve"> освіту: </w:t>
            </w:r>
            <w:r w:rsidR="00920640" w:rsidRPr="002010D6">
              <w:rPr>
                <w:rFonts w:ascii="Times New Roman" w:hAnsi="Times New Roman" w:cs="Times New Roman"/>
                <w:sz w:val="24"/>
                <w:szCs w:val="24"/>
              </w:rPr>
              <w:t>Закон Україн</w:t>
            </w:r>
            <w:r w:rsidR="002D55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20640" w:rsidRPr="002D5579">
              <w:rPr>
                <w:rFonts w:ascii="Times New Roman" w:hAnsi="Times New Roman" w:cs="Times New Roman"/>
                <w:sz w:val="24"/>
                <w:szCs w:val="24"/>
              </w:rPr>
              <w:t> від 13.05.1999 р.</w:t>
            </w:r>
            <w:r w:rsidR="00920640" w:rsidRPr="00920640">
              <w:rPr>
                <w:rFonts w:ascii="Times New Roman" w:hAnsi="Times New Roman" w:cs="Times New Roman"/>
                <w:color w:val="3B4952"/>
                <w:sz w:val="24"/>
                <w:szCs w:val="24"/>
                <w:shd w:val="clear" w:color="auto" w:fill="FCFCFD"/>
              </w:rPr>
              <w:t xml:space="preserve">  (</w:t>
            </w:r>
            <w:r w:rsidR="00920640" w:rsidRPr="00920640">
              <w:rPr>
                <w:rFonts w:ascii="Times New Roman" w:hAnsi="Times New Roman" w:cs="Times New Roman"/>
                <w:color w:val="3B4952"/>
                <w:sz w:val="24"/>
                <w:szCs w:val="24"/>
              </w:rPr>
              <w:t>Редакція</w:t>
            </w:r>
            <w:r w:rsidR="00920640" w:rsidRPr="00920640">
              <w:rPr>
                <w:rFonts w:ascii="Times New Roman" w:hAnsi="Times New Roman" w:cs="Times New Roman"/>
                <w:color w:val="3B4952"/>
                <w:sz w:val="24"/>
                <w:szCs w:val="24"/>
                <w:shd w:val="clear" w:color="auto" w:fill="FCFCFD"/>
              </w:rPr>
              <w:t> від </w:t>
            </w:r>
            <w:r w:rsidR="00920640" w:rsidRPr="00920640">
              <w:rPr>
                <w:rStyle w:val="dat0"/>
                <w:rFonts w:ascii="Times New Roman" w:hAnsi="Times New Roman" w:cs="Times New Roman"/>
                <w:color w:val="3B4952"/>
                <w:sz w:val="24"/>
                <w:szCs w:val="24"/>
              </w:rPr>
              <w:t>09.08.2019 р).</w:t>
            </w:r>
            <w:r w:rsidR="00920640" w:rsidRPr="0092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58D" w:rsidRPr="009206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U</w:t>
            </w:r>
            <w:r w:rsidR="00C7358D" w:rsidRPr="002010D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RL:</w:t>
            </w:r>
            <w:r w:rsidR="00C7358D" w:rsidRPr="002010D6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https://zakon.rada.gov.ua</w:t>
            </w:r>
          </w:p>
          <w:p w:rsidR="004C1D05" w:rsidRPr="002010D6" w:rsidRDefault="004624D2" w:rsidP="00C735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Про освіту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40" w:rsidRPr="002010D6">
              <w:rPr>
                <w:rFonts w:ascii="Times New Roman" w:hAnsi="Times New Roman" w:cs="Times New Roman"/>
                <w:sz w:val="24"/>
                <w:szCs w:val="24"/>
              </w:rPr>
              <w:t>Закон України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від 5.09.2017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р. Київ</w:t>
            </w:r>
            <w:r w:rsidR="004C1D05" w:rsidRPr="002010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D05" w:rsidRPr="002010D6">
              <w:rPr>
                <w:rFonts w:ascii="Times New Roman" w:hAnsi="Times New Roman" w:cs="Times New Roman"/>
                <w:sz w:val="24"/>
                <w:szCs w:val="24"/>
              </w:rPr>
              <w:t>АЛЕРТА,</w:t>
            </w:r>
            <w:r w:rsidR="00D06866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D05" w:rsidRPr="002010D6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D05" w:rsidRPr="002010D6">
              <w:rPr>
                <w:rFonts w:ascii="Times New Roman" w:hAnsi="Times New Roman" w:cs="Times New Roman"/>
                <w:sz w:val="24"/>
                <w:szCs w:val="24"/>
              </w:rPr>
              <w:t>120с.</w:t>
            </w:r>
          </w:p>
          <w:p w:rsidR="004C1D05" w:rsidRPr="002010D6" w:rsidRDefault="004C1D05" w:rsidP="002D557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Концепція національно-патріотичного виховання дітей і молоді: Наказ МОН України від 16.06.2015 р. № 641 та Заходи щодо її реалізації</w:t>
            </w:r>
            <w:r w:rsidR="002010D6"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58D" w:rsidRPr="002010D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C7358D" w:rsidRPr="002010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C7358D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pnpu.edu.ua › </w:t>
            </w:r>
            <w:proofErr w:type="spellStart"/>
            <w:r w:rsidR="00C7358D" w:rsidRPr="002010D6">
              <w:rPr>
                <w:rFonts w:ascii="Times New Roman" w:hAnsi="Times New Roman" w:cs="Times New Roman"/>
                <w:sz w:val="24"/>
                <w:szCs w:val="24"/>
              </w:rPr>
              <w:t>files</w:t>
            </w:r>
            <w:proofErr w:type="spellEnd"/>
            <w:r w:rsidR="00C7358D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› knpvdm16062015.</w:t>
            </w:r>
          </w:p>
          <w:p w:rsidR="004C1D05" w:rsidRPr="002010D6" w:rsidRDefault="004C1D05" w:rsidP="00201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Концепція реалізації державної політики у сфері реформування загальної середньої освіти «Нова українська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школа» на період до 2029 року: с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хвалена Кабміном</w:t>
            </w:r>
            <w:r w:rsidR="002010D6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України 14.12.2016р. №988-Р. 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2010D6"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https://mon.gov.ua › </w:t>
            </w:r>
            <w:proofErr w:type="spellStart"/>
            <w:r w:rsidR="002010D6"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tag</w:t>
            </w:r>
            <w:proofErr w:type="spellEnd"/>
            <w:r w:rsidR="002010D6"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› </w:t>
            </w:r>
            <w:proofErr w:type="spellStart"/>
            <w:r w:rsidR="002010D6"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nova-ukrainska-shkola</w:t>
            </w:r>
            <w:proofErr w:type="spellEnd"/>
            <w:r w:rsidR="002010D6"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010D6" w:rsidRPr="002010D6" w:rsidRDefault="004C1D05" w:rsidP="002010D6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2010D6">
              <w:t>Національна</w:t>
            </w:r>
            <w:proofErr w:type="spellEnd"/>
            <w:r w:rsidRPr="002010D6">
              <w:t xml:space="preserve"> </w:t>
            </w:r>
            <w:proofErr w:type="spellStart"/>
            <w:r w:rsidRPr="002010D6">
              <w:t>стратегія</w:t>
            </w:r>
            <w:proofErr w:type="spellEnd"/>
            <w:r w:rsidRPr="002010D6">
              <w:t xml:space="preserve"> </w:t>
            </w:r>
            <w:proofErr w:type="spellStart"/>
            <w:r w:rsidRPr="002010D6">
              <w:t>розвитку</w:t>
            </w:r>
            <w:proofErr w:type="spellEnd"/>
            <w:r w:rsidRPr="002010D6">
              <w:t xml:space="preserve"> </w:t>
            </w:r>
            <w:proofErr w:type="spellStart"/>
            <w:r w:rsidRPr="002010D6">
              <w:t>освіти</w:t>
            </w:r>
            <w:proofErr w:type="spellEnd"/>
            <w:r w:rsidRPr="002010D6">
              <w:t xml:space="preserve"> в </w:t>
            </w:r>
            <w:proofErr w:type="spellStart"/>
            <w:r w:rsidRPr="002010D6">
              <w:t>Україні</w:t>
            </w:r>
            <w:proofErr w:type="spellEnd"/>
            <w:r w:rsidRPr="002010D6">
              <w:t xml:space="preserve"> </w:t>
            </w:r>
            <w:proofErr w:type="gramStart"/>
            <w:r w:rsidRPr="002010D6">
              <w:t>на</w:t>
            </w:r>
            <w:proofErr w:type="gramEnd"/>
            <w:r w:rsidRPr="002010D6">
              <w:t xml:space="preserve"> </w:t>
            </w:r>
            <w:proofErr w:type="spellStart"/>
            <w:r w:rsidRPr="002010D6">
              <w:t>період</w:t>
            </w:r>
            <w:proofErr w:type="spellEnd"/>
            <w:r w:rsidRPr="002010D6">
              <w:t xml:space="preserve"> до 2021 року</w:t>
            </w:r>
            <w:r w:rsidR="002010D6" w:rsidRPr="002010D6">
              <w:rPr>
                <w:lang w:val="uk-UA"/>
              </w:rPr>
              <w:t>.</w:t>
            </w:r>
            <w:r w:rsidRPr="002010D6">
              <w:t xml:space="preserve"> </w:t>
            </w:r>
            <w:r w:rsidR="002010D6" w:rsidRPr="002010D6">
              <w:rPr>
                <w:spacing w:val="-6"/>
                <w:lang w:val="en-US"/>
              </w:rPr>
              <w:t>URL</w:t>
            </w:r>
            <w:r w:rsidR="002010D6" w:rsidRPr="002D5579">
              <w:rPr>
                <w:spacing w:val="-6"/>
                <w:lang w:val="en-US"/>
              </w:rPr>
              <w:t>:</w:t>
            </w:r>
            <w:r w:rsidR="002010D6" w:rsidRPr="002010D6">
              <w:rPr>
                <w:spacing w:val="-6"/>
                <w:lang w:val="uk-UA"/>
              </w:rPr>
              <w:t xml:space="preserve"> </w:t>
            </w:r>
            <w:hyperlink r:id="rId9" w:history="1">
              <w:r w:rsidR="002010D6" w:rsidRPr="002D5579">
                <w:rPr>
                  <w:rStyle w:val="a9"/>
                  <w:lang w:val="en-US"/>
                </w:rPr>
                <w:t>http://oneu.edu.ua/wp-content/uploads/2017/11/nsro_1221.pdf</w:t>
              </w:r>
            </w:hyperlink>
            <w:r w:rsidR="002D5579">
              <w:rPr>
                <w:rStyle w:val="a9"/>
                <w:lang w:val="uk-UA"/>
              </w:rPr>
              <w:t>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Положення про класного керівника навчального закладу системи загальної сере</w:t>
            </w:r>
            <w:r w:rsidR="002010D6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дньої освіти від 29.06.2006 р. 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2010D6" w:rsidRPr="002010D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https://zakon.rada.gov.ua/laws/show/z0659-00</w:t>
              </w:r>
            </w:hyperlink>
          </w:p>
          <w:p w:rsidR="002010D6" w:rsidRPr="002010D6" w:rsidRDefault="004C1D05" w:rsidP="00201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 загальноосвітній навчально-виховний заклад: Постанова Кабміну України від 27. 08. 2010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р. № 778 зі змінами, внесеними П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остановою Кабінету Міністрів № 28 від 22.01. 2014 р. 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2010D6"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https://zakon.rada.gov.ua 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Васянович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Г. Педагогі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чна етика: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метод.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Львів:Норма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344с.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Вишневський О.І. Теоретичні основи сучасної української педагогіки: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Дрогобич: Коло, 2003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528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0D6">
              <w:rPr>
                <w:rFonts w:ascii="Times New Roman" w:hAnsi="Times New Roman" w:cs="Times New Roman"/>
                <w:sz w:val="24"/>
                <w:szCs w:val="24"/>
              </w:rPr>
              <w:t xml:space="preserve"> Н. Педагогіка: </w:t>
            </w:r>
            <w:proofErr w:type="spellStart"/>
            <w:r w:rsidR="002010D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Київ:Академія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, 2003.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 576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педагогіка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та історія педагогіки: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підруч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55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579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2D5579">
              <w:rPr>
                <w:rFonts w:ascii="Times New Roman" w:hAnsi="Times New Roman" w:cs="Times New Roman"/>
                <w:sz w:val="24"/>
                <w:szCs w:val="24"/>
              </w:rPr>
              <w:t>Аймедов</w:t>
            </w:r>
            <w:proofErr w:type="spellEnd"/>
            <w:r w:rsidR="002D5579">
              <w:rPr>
                <w:rFonts w:ascii="Times New Roman" w:hAnsi="Times New Roman" w:cs="Times New Roman"/>
                <w:sz w:val="24"/>
                <w:szCs w:val="24"/>
              </w:rPr>
              <w:t xml:space="preserve"> та ін.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Київ,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2014.</w:t>
            </w:r>
            <w:r w:rsidR="002D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352с.</w:t>
            </w:r>
          </w:p>
          <w:p w:rsidR="004C1D05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І.В. Історія педагогіки: у 2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Кн.1.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Історія зарубіжної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педагогки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: Видав. Дім «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624 с.</w:t>
            </w:r>
          </w:p>
          <w:p w:rsidR="000D22E8" w:rsidRPr="002010D6" w:rsidRDefault="000D22E8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 Педагогіка: підручник. Вид 3.,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К., 2016. 608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Карпенчук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С.Г. Теорія і мет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одика виховання: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. Київ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: Вища школа, 2005. 343 с.</w:t>
            </w:r>
          </w:p>
          <w:p w:rsidR="004C1D05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Кузьмінський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А.І. Педагогіка: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підруч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: Знання, 2007. 447 с.</w:t>
            </w:r>
          </w:p>
          <w:p w:rsidR="008347D2" w:rsidRPr="002010D6" w:rsidRDefault="008347D2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Кучерявий О.Г. Педагогіка: особистісно-розвивальні аспекти. К., 2014. 440 с. 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Омеляненко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Кузьмінський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А.І.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Теорія і методика виховання: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Київ: Знання, 2008.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415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Педагогіка: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/ З.Н.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Курлянд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та ін. Харків: Бурун Книга, 2009.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304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Педагогічна майстерність: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пі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друч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/ за ред. І. А.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Зязюна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иїв: СПО Богданова А. М., 2008.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376 с. 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Педагогічна майстерність учителя: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/ за ред. В. М.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Гриньової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, С. Т.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Золотухіної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Харків: ОВС, 2016.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224 с.</w:t>
            </w:r>
          </w:p>
          <w:p w:rsidR="004C1D05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Скільський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Д. Історія зарубіжної педагогіки :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Київ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: «Смолоскип»,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2011. 376с.</w:t>
            </w:r>
          </w:p>
          <w:p w:rsidR="004279C3" w:rsidRPr="004279C3" w:rsidRDefault="004279C3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9C3">
              <w:rPr>
                <w:rFonts w:ascii="Times New Roman" w:hAnsi="Times New Roman" w:cs="Times New Roman"/>
                <w:sz w:val="24"/>
                <w:szCs w:val="24"/>
              </w:rPr>
              <w:t>Фіцула</w:t>
            </w:r>
            <w:proofErr w:type="spellEnd"/>
            <w:r w:rsidRPr="004279C3">
              <w:rPr>
                <w:rFonts w:ascii="Times New Roman" w:hAnsi="Times New Roman" w:cs="Times New Roman"/>
                <w:sz w:val="24"/>
                <w:szCs w:val="24"/>
              </w:rPr>
              <w:t xml:space="preserve"> М.М. Вступ до пе</w:t>
            </w:r>
            <w:r w:rsidR="0026298E">
              <w:rPr>
                <w:rFonts w:ascii="Times New Roman" w:hAnsi="Times New Roman" w:cs="Times New Roman"/>
                <w:sz w:val="24"/>
                <w:szCs w:val="24"/>
              </w:rPr>
              <w:t xml:space="preserve">дагогічної професії: </w:t>
            </w:r>
            <w:proofErr w:type="spellStart"/>
            <w:r w:rsidR="0026298E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="0026298E">
              <w:rPr>
                <w:rFonts w:ascii="Times New Roman" w:hAnsi="Times New Roman" w:cs="Times New Roman"/>
                <w:sz w:val="24"/>
                <w:szCs w:val="24"/>
              </w:rPr>
              <w:t>. Посібник.</w:t>
            </w:r>
            <w:r w:rsidRPr="004279C3">
              <w:rPr>
                <w:rFonts w:ascii="Times New Roman" w:hAnsi="Times New Roman" w:cs="Times New Roman"/>
                <w:sz w:val="24"/>
                <w:szCs w:val="24"/>
              </w:rPr>
              <w:t xml:space="preserve"> К., 2003. 136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Фіцула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М.М. Педагогіка: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: Академія, 2006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542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Хриков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Є.М. У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навчальним закладом: </w:t>
            </w:r>
            <w:proofErr w:type="spellStart"/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авч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. Київ: Знання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2006.365с.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Якса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Н. В. Основи педагогічних знань: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Київ: Знання, 2007.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358 с.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367B9" w:rsidRPr="00411FB9" w:rsidRDefault="003367B9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0C8" w:rsidRPr="00411FB9" w:rsidRDefault="002340C8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5A" w:rsidRPr="00411FB9" w:rsidRDefault="009C3B5A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b/>
          <w:sz w:val="24"/>
          <w:szCs w:val="24"/>
        </w:rPr>
        <w:t>Викладач</w:t>
      </w:r>
      <w:r w:rsidR="00411FB9">
        <w:rPr>
          <w:rFonts w:ascii="Times New Roman" w:hAnsi="Times New Roman" w:cs="Times New Roman"/>
          <w:b/>
          <w:sz w:val="24"/>
          <w:szCs w:val="24"/>
        </w:rPr>
        <w:t>і:</w:t>
      </w:r>
      <w:r w:rsidRPr="00411F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B5A" w:rsidRPr="00411FB9" w:rsidRDefault="009C3B5A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 xml:space="preserve">доктор педагогічних наук, </w:t>
      </w:r>
    </w:p>
    <w:p w:rsidR="009C3B5A" w:rsidRDefault="009C3B5A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професор кафедри педагогіки та освітнього менеджменту</w:t>
      </w:r>
      <w:r w:rsidRPr="00411FB9">
        <w:rPr>
          <w:rFonts w:ascii="Times New Roman" w:hAnsi="Times New Roman" w:cs="Times New Roman"/>
          <w:sz w:val="24"/>
          <w:szCs w:val="24"/>
        </w:rPr>
        <w:br/>
        <w:t xml:space="preserve">ім. Б. </w:t>
      </w:r>
      <w:proofErr w:type="spellStart"/>
      <w:r w:rsidRPr="00411FB9">
        <w:rPr>
          <w:rFonts w:ascii="Times New Roman" w:hAnsi="Times New Roman" w:cs="Times New Roman"/>
          <w:sz w:val="24"/>
          <w:szCs w:val="24"/>
        </w:rPr>
        <w:t>Ступарика</w:t>
      </w:r>
      <w:proofErr w:type="spellEnd"/>
      <w:r w:rsidRPr="00411FB9">
        <w:rPr>
          <w:rFonts w:ascii="Times New Roman" w:hAnsi="Times New Roman" w:cs="Times New Roman"/>
          <w:sz w:val="24"/>
          <w:szCs w:val="24"/>
        </w:rPr>
        <w:t xml:space="preserve"> </w:t>
      </w:r>
      <w:r w:rsidR="00411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B9">
        <w:rPr>
          <w:rFonts w:ascii="Times New Roman" w:hAnsi="Times New Roman" w:cs="Times New Roman"/>
          <w:sz w:val="24"/>
          <w:szCs w:val="24"/>
        </w:rPr>
        <w:t>І.В.Стражнікова</w:t>
      </w:r>
      <w:proofErr w:type="spellEnd"/>
      <w:r w:rsidR="00411FB9">
        <w:rPr>
          <w:rFonts w:ascii="Times New Roman" w:hAnsi="Times New Roman" w:cs="Times New Roman"/>
          <w:sz w:val="24"/>
          <w:szCs w:val="24"/>
        </w:rPr>
        <w:t>,</w:t>
      </w:r>
    </w:p>
    <w:p w:rsidR="006C17CF" w:rsidRDefault="006C17CF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B9" w:rsidRDefault="00411FB9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педагогічних наук,</w:t>
      </w:r>
    </w:p>
    <w:p w:rsidR="00411FB9" w:rsidRPr="00411FB9" w:rsidRDefault="00411FB9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доцент </w:t>
      </w:r>
      <w:r w:rsidR="00D06866" w:rsidRPr="00411FB9">
        <w:rPr>
          <w:rFonts w:ascii="Times New Roman" w:hAnsi="Times New Roman" w:cs="Times New Roman"/>
          <w:sz w:val="24"/>
          <w:szCs w:val="24"/>
        </w:rPr>
        <w:t>кафедри педагогіки та освітнього менеджменту</w:t>
      </w:r>
      <w:r w:rsidR="00D06866" w:rsidRPr="00411FB9">
        <w:rPr>
          <w:rFonts w:ascii="Times New Roman" w:hAnsi="Times New Roman" w:cs="Times New Roman"/>
          <w:sz w:val="24"/>
          <w:szCs w:val="24"/>
        </w:rPr>
        <w:br/>
        <w:t xml:space="preserve">ім. Б. </w:t>
      </w:r>
      <w:proofErr w:type="spellStart"/>
      <w:r w:rsidR="00D06866" w:rsidRPr="00411FB9">
        <w:rPr>
          <w:rFonts w:ascii="Times New Roman" w:hAnsi="Times New Roman" w:cs="Times New Roman"/>
          <w:sz w:val="24"/>
          <w:szCs w:val="24"/>
        </w:rPr>
        <w:t>Ступарика</w:t>
      </w:r>
      <w:proofErr w:type="spellEnd"/>
      <w:r w:rsidR="00D06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866">
        <w:rPr>
          <w:rFonts w:ascii="Times New Roman" w:hAnsi="Times New Roman" w:cs="Times New Roman"/>
          <w:sz w:val="24"/>
          <w:szCs w:val="24"/>
        </w:rPr>
        <w:t>В.В.Стинська</w:t>
      </w:r>
      <w:proofErr w:type="spellEnd"/>
    </w:p>
    <w:p w:rsidR="002340C8" w:rsidRPr="00411FB9" w:rsidRDefault="002340C8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40C8" w:rsidRPr="00411F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C3" w:rsidRDefault="00260AC3" w:rsidP="00E22369">
      <w:pPr>
        <w:spacing w:after="0" w:line="240" w:lineRule="auto"/>
      </w:pPr>
      <w:r>
        <w:separator/>
      </w:r>
    </w:p>
  </w:endnote>
  <w:endnote w:type="continuationSeparator" w:id="0">
    <w:p w:rsidR="00260AC3" w:rsidRDefault="00260AC3" w:rsidP="00E2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C3" w:rsidRDefault="00260AC3" w:rsidP="00E22369">
      <w:pPr>
        <w:spacing w:after="0" w:line="240" w:lineRule="auto"/>
      </w:pPr>
      <w:r>
        <w:separator/>
      </w:r>
    </w:p>
  </w:footnote>
  <w:footnote w:type="continuationSeparator" w:id="0">
    <w:p w:rsidR="00260AC3" w:rsidRDefault="00260AC3" w:rsidP="00E2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53"/>
    <w:multiLevelType w:val="hybridMultilevel"/>
    <w:tmpl w:val="F0E645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F50"/>
    <w:multiLevelType w:val="hybridMultilevel"/>
    <w:tmpl w:val="28F225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4E2"/>
    <w:multiLevelType w:val="hybridMultilevel"/>
    <w:tmpl w:val="98D6E8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44970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3D7294"/>
    <w:multiLevelType w:val="hybridMultilevel"/>
    <w:tmpl w:val="9B6C07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12D14"/>
    <w:multiLevelType w:val="hybridMultilevel"/>
    <w:tmpl w:val="7A429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34F9B"/>
    <w:multiLevelType w:val="hybridMultilevel"/>
    <w:tmpl w:val="8F6CCF0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906B1B"/>
    <w:multiLevelType w:val="hybridMultilevel"/>
    <w:tmpl w:val="C5447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438BC"/>
    <w:multiLevelType w:val="hybridMultilevel"/>
    <w:tmpl w:val="8EB8A288"/>
    <w:lvl w:ilvl="0" w:tplc="A5542FAA">
      <w:start w:val="4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90B32"/>
    <w:multiLevelType w:val="hybridMultilevel"/>
    <w:tmpl w:val="337C8B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227DF"/>
    <w:multiLevelType w:val="hybridMultilevel"/>
    <w:tmpl w:val="6BFE718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2D2371"/>
    <w:multiLevelType w:val="hybridMultilevel"/>
    <w:tmpl w:val="46907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F098C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DD01DF"/>
    <w:multiLevelType w:val="hybridMultilevel"/>
    <w:tmpl w:val="4D1CB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602EB"/>
    <w:multiLevelType w:val="hybridMultilevel"/>
    <w:tmpl w:val="253CF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525A5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0606ABC"/>
    <w:multiLevelType w:val="hybridMultilevel"/>
    <w:tmpl w:val="F836D5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724A7"/>
    <w:multiLevelType w:val="hybridMultilevel"/>
    <w:tmpl w:val="669038C0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83919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F36094D"/>
    <w:multiLevelType w:val="hybridMultilevel"/>
    <w:tmpl w:val="EDDEE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14AB5"/>
    <w:multiLevelType w:val="hybridMultilevel"/>
    <w:tmpl w:val="0458F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65FD9"/>
    <w:multiLevelType w:val="hybridMultilevel"/>
    <w:tmpl w:val="AC081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7024D"/>
    <w:multiLevelType w:val="hybridMultilevel"/>
    <w:tmpl w:val="183E65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77C8E"/>
    <w:multiLevelType w:val="hybridMultilevel"/>
    <w:tmpl w:val="DB3C4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B7B95"/>
    <w:multiLevelType w:val="hybridMultilevel"/>
    <w:tmpl w:val="A06CDC36"/>
    <w:lvl w:ilvl="0" w:tplc="5BC03B1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5BAB05AA"/>
    <w:multiLevelType w:val="hybridMultilevel"/>
    <w:tmpl w:val="E05A5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568BD"/>
    <w:multiLevelType w:val="hybridMultilevel"/>
    <w:tmpl w:val="33A6C9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53669"/>
    <w:multiLevelType w:val="hybridMultilevel"/>
    <w:tmpl w:val="AF62E8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0F16B3"/>
    <w:multiLevelType w:val="hybridMultilevel"/>
    <w:tmpl w:val="5776A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006A6"/>
    <w:multiLevelType w:val="hybridMultilevel"/>
    <w:tmpl w:val="A01E193A"/>
    <w:lvl w:ilvl="0" w:tplc="042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>
    <w:nsid w:val="7EBA70AA"/>
    <w:multiLevelType w:val="hybridMultilevel"/>
    <w:tmpl w:val="DBDE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4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19"/>
  </w:num>
  <w:num w:numId="10">
    <w:abstractNumId w:val="25"/>
  </w:num>
  <w:num w:numId="11">
    <w:abstractNumId w:val="26"/>
  </w:num>
  <w:num w:numId="12">
    <w:abstractNumId w:val="23"/>
  </w:num>
  <w:num w:numId="13">
    <w:abstractNumId w:val="9"/>
  </w:num>
  <w:num w:numId="14">
    <w:abstractNumId w:val="13"/>
  </w:num>
  <w:num w:numId="15">
    <w:abstractNumId w:val="21"/>
  </w:num>
  <w:num w:numId="16">
    <w:abstractNumId w:val="16"/>
  </w:num>
  <w:num w:numId="17">
    <w:abstractNumId w:val="7"/>
  </w:num>
  <w:num w:numId="18">
    <w:abstractNumId w:val="27"/>
  </w:num>
  <w:num w:numId="19">
    <w:abstractNumId w:val="14"/>
  </w:num>
  <w:num w:numId="20">
    <w:abstractNumId w:val="30"/>
  </w:num>
  <w:num w:numId="21">
    <w:abstractNumId w:val="4"/>
  </w:num>
  <w:num w:numId="22">
    <w:abstractNumId w:val="22"/>
  </w:num>
  <w:num w:numId="23">
    <w:abstractNumId w:val="28"/>
  </w:num>
  <w:num w:numId="24">
    <w:abstractNumId w:val="5"/>
  </w:num>
  <w:num w:numId="25">
    <w:abstractNumId w:val="20"/>
  </w:num>
  <w:num w:numId="26">
    <w:abstractNumId w:val="17"/>
  </w:num>
  <w:num w:numId="27">
    <w:abstractNumId w:val="12"/>
  </w:num>
  <w:num w:numId="28">
    <w:abstractNumId w:val="15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BE"/>
    <w:rsid w:val="00004A3E"/>
    <w:rsid w:val="000111F6"/>
    <w:rsid w:val="000539A6"/>
    <w:rsid w:val="00061376"/>
    <w:rsid w:val="000614AE"/>
    <w:rsid w:val="000D22E8"/>
    <w:rsid w:val="00117DE0"/>
    <w:rsid w:val="001838B0"/>
    <w:rsid w:val="001E74E1"/>
    <w:rsid w:val="002010D6"/>
    <w:rsid w:val="002340C8"/>
    <w:rsid w:val="0024049B"/>
    <w:rsid w:val="00260AC3"/>
    <w:rsid w:val="0026298E"/>
    <w:rsid w:val="00283507"/>
    <w:rsid w:val="00296A57"/>
    <w:rsid w:val="002C415E"/>
    <w:rsid w:val="002D5579"/>
    <w:rsid w:val="002E30E4"/>
    <w:rsid w:val="003367B9"/>
    <w:rsid w:val="00352177"/>
    <w:rsid w:val="00352327"/>
    <w:rsid w:val="00370CD7"/>
    <w:rsid w:val="0038311E"/>
    <w:rsid w:val="00411FB9"/>
    <w:rsid w:val="004279C3"/>
    <w:rsid w:val="00456F8B"/>
    <w:rsid w:val="004624D2"/>
    <w:rsid w:val="004729EB"/>
    <w:rsid w:val="0049503C"/>
    <w:rsid w:val="004C1D05"/>
    <w:rsid w:val="004E044E"/>
    <w:rsid w:val="004E16B0"/>
    <w:rsid w:val="00512F83"/>
    <w:rsid w:val="00513B1E"/>
    <w:rsid w:val="005567F7"/>
    <w:rsid w:val="005A4F62"/>
    <w:rsid w:val="00600510"/>
    <w:rsid w:val="0064110E"/>
    <w:rsid w:val="00652A4D"/>
    <w:rsid w:val="006C17CF"/>
    <w:rsid w:val="006C5F71"/>
    <w:rsid w:val="006F2915"/>
    <w:rsid w:val="00761F5E"/>
    <w:rsid w:val="007D0C2D"/>
    <w:rsid w:val="008347D2"/>
    <w:rsid w:val="008D0F1F"/>
    <w:rsid w:val="008E0891"/>
    <w:rsid w:val="00916954"/>
    <w:rsid w:val="00920640"/>
    <w:rsid w:val="009418D6"/>
    <w:rsid w:val="009551F6"/>
    <w:rsid w:val="00976E41"/>
    <w:rsid w:val="009A4A9D"/>
    <w:rsid w:val="009C3B5A"/>
    <w:rsid w:val="009E55FE"/>
    <w:rsid w:val="00A03803"/>
    <w:rsid w:val="00A042BE"/>
    <w:rsid w:val="00A0626E"/>
    <w:rsid w:val="00A34170"/>
    <w:rsid w:val="00A47909"/>
    <w:rsid w:val="00A722D8"/>
    <w:rsid w:val="00A7267F"/>
    <w:rsid w:val="00A73BB3"/>
    <w:rsid w:val="00A94D40"/>
    <w:rsid w:val="00B12F2A"/>
    <w:rsid w:val="00B13B08"/>
    <w:rsid w:val="00B1567D"/>
    <w:rsid w:val="00B65238"/>
    <w:rsid w:val="00BD6CD1"/>
    <w:rsid w:val="00BE7239"/>
    <w:rsid w:val="00C011C7"/>
    <w:rsid w:val="00C7358D"/>
    <w:rsid w:val="00D06866"/>
    <w:rsid w:val="00D105AD"/>
    <w:rsid w:val="00D80D77"/>
    <w:rsid w:val="00D9464A"/>
    <w:rsid w:val="00E22369"/>
    <w:rsid w:val="00E24C3C"/>
    <w:rsid w:val="00EB4ED9"/>
    <w:rsid w:val="00EF1AB3"/>
    <w:rsid w:val="00F85F62"/>
    <w:rsid w:val="00FC2FA1"/>
    <w:rsid w:val="00FD5262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"/>
    <w:basedOn w:val="a0"/>
    <w:rsid w:val="00A042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table" w:styleId="a3">
    <w:name w:val="Table Grid"/>
    <w:basedOn w:val="a1"/>
    <w:uiPriority w:val="59"/>
    <w:rsid w:val="00A0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417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369"/>
  </w:style>
  <w:style w:type="paragraph" w:styleId="a7">
    <w:name w:val="footer"/>
    <w:basedOn w:val="a"/>
    <w:link w:val="a8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369"/>
  </w:style>
  <w:style w:type="character" w:styleId="a9">
    <w:name w:val="Hyperlink"/>
    <w:basedOn w:val="a0"/>
    <w:uiPriority w:val="99"/>
    <w:semiHidden/>
    <w:unhideWhenUsed/>
    <w:rsid w:val="00D105A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105AD"/>
    <w:rPr>
      <w:i/>
      <w:iCs/>
    </w:rPr>
  </w:style>
  <w:style w:type="paragraph" w:customStyle="1" w:styleId="1">
    <w:name w:val="Абзац списка1"/>
    <w:basedOn w:val="a"/>
    <w:rsid w:val="00C735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0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61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dat0">
    <w:name w:val="dat0"/>
    <w:basedOn w:val="a0"/>
    <w:rsid w:val="00920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"/>
    <w:basedOn w:val="a0"/>
    <w:rsid w:val="00A042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table" w:styleId="a3">
    <w:name w:val="Table Grid"/>
    <w:basedOn w:val="a1"/>
    <w:uiPriority w:val="59"/>
    <w:rsid w:val="00A0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417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369"/>
  </w:style>
  <w:style w:type="paragraph" w:styleId="a7">
    <w:name w:val="footer"/>
    <w:basedOn w:val="a"/>
    <w:link w:val="a8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369"/>
  </w:style>
  <w:style w:type="character" w:styleId="a9">
    <w:name w:val="Hyperlink"/>
    <w:basedOn w:val="a0"/>
    <w:uiPriority w:val="99"/>
    <w:semiHidden/>
    <w:unhideWhenUsed/>
    <w:rsid w:val="00D105A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105AD"/>
    <w:rPr>
      <w:i/>
      <w:iCs/>
    </w:rPr>
  </w:style>
  <w:style w:type="paragraph" w:customStyle="1" w:styleId="1">
    <w:name w:val="Абзац списка1"/>
    <w:basedOn w:val="a"/>
    <w:rsid w:val="00C735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0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61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dat0">
    <w:name w:val="dat0"/>
    <w:basedOn w:val="a0"/>
    <w:rsid w:val="0092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z0659-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eu.edu.ua/wp-content/uploads/2017/11/nsro_12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24062-128A-4C58-925E-E1F0AF16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14181</Words>
  <Characters>8084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22</cp:revision>
  <cp:lastPrinted>2019-10-11T07:15:00Z</cp:lastPrinted>
  <dcterms:created xsi:type="dcterms:W3CDTF">2019-10-27T07:47:00Z</dcterms:created>
  <dcterms:modified xsi:type="dcterms:W3CDTF">2019-10-27T10:00:00Z</dcterms:modified>
</cp:coreProperties>
</file>