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66" w:rsidRPr="000914FF" w:rsidRDefault="000914F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914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Дисципліна </w:t>
      </w:r>
      <w:r w:rsidRPr="000914FF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“</w:t>
      </w:r>
      <w:r w:rsidR="00D151BF" w:rsidRPr="000914F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Практична фонетика</w:t>
      </w:r>
      <w:r w:rsidRPr="000914FF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”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0914FF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0914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курс</w:t>
      </w:r>
      <w:r w:rsidRPr="000914F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151BF" w:rsidRPr="00756600" w:rsidRDefault="00D151B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1-й семестр</w:t>
      </w:r>
    </w:p>
    <w:p w:rsidR="00D151BF" w:rsidRPr="00756600" w:rsidRDefault="00D151BF" w:rsidP="000531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600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Прослуховування і відпрацювання вимови та інтонації на основі оповідань 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 w:rsidRPr="00756600">
        <w:rPr>
          <w:rFonts w:ascii="Times New Roman" w:hAnsi="Times New Roman" w:cs="Times New Roman"/>
          <w:i/>
          <w:sz w:val="28"/>
          <w:szCs w:val="28"/>
        </w:rPr>
        <w:t>Christmas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56600">
        <w:rPr>
          <w:rFonts w:ascii="Times New Roman" w:hAnsi="Times New Roman" w:cs="Times New Roman"/>
          <w:i/>
          <w:sz w:val="28"/>
          <w:szCs w:val="28"/>
        </w:rPr>
        <w:t>Cards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4FF" w:rsidRPr="0075660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 w:rsidR="001B3A82" w:rsidRPr="001B3A82">
        <w:rPr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They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Are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Here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In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My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Hand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>!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0914FF" w:rsidRPr="007566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51BF" w:rsidRPr="00756600" w:rsidRDefault="00D151BF" w:rsidP="000531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600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Прослуховування і відпрацювання вимови та інтонації на основі діалогів</w:t>
      </w:r>
      <w:r w:rsidR="000914FF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5427" w:rsidRPr="0040542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A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Little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Gossip</w:t>
      </w:r>
      <w:r w:rsidR="00405427" w:rsidRPr="00405427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0914FF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05427" w:rsidRPr="0040542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Career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Prospects</w:t>
      </w:r>
      <w:r w:rsidR="00405427" w:rsidRPr="00405427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0914FF" w:rsidRPr="00756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914FF" w:rsidRPr="0075660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914FF" w:rsidRPr="0075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Навчальний посібник для самостійної роботи з фонетики англійської мови </w:t>
      </w:r>
      <w:r w:rsidR="00756600" w:rsidRPr="0075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 </w:t>
      </w:r>
      <w:proofErr w:type="spellStart"/>
      <w:r w:rsidR="00756600" w:rsidRPr="0075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Телегіна</w:t>
      </w:r>
      <w:proofErr w:type="spellEnd"/>
      <w:r w:rsidR="00756600" w:rsidRPr="0075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 І., Білик О. </w:t>
      </w:r>
      <w:r w:rsidR="000914FF" w:rsidRPr="00756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І. – Івано-Франківськ, 2019. </w:t>
      </w:r>
      <w:r w:rsidR="000914FF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1B3A82">
        <w:rPr>
          <w:rFonts w:ascii="Times New Roman" w:hAnsi="Times New Roman" w:cs="Times New Roman"/>
          <w:sz w:val="28"/>
          <w:szCs w:val="28"/>
          <w:lang w:val="uk-UA"/>
        </w:rPr>
        <w:t>35–36</w:t>
      </w:r>
      <w:r w:rsidR="000914FF" w:rsidRPr="0075660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151BF" w:rsidRPr="00756600" w:rsidRDefault="00D151BF" w:rsidP="000531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600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Прослуховування вір</w:t>
      </w:r>
      <w:r w:rsidR="000531E8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шів </w:t>
      </w:r>
      <w:r w:rsidR="000531E8" w:rsidRPr="00756600">
        <w:rPr>
          <w:rFonts w:ascii="Times New Roman" w:hAnsi="Times New Roman" w:cs="Times New Roman"/>
          <w:i/>
          <w:sz w:val="28"/>
          <w:szCs w:val="28"/>
          <w:lang w:val="uk-UA"/>
        </w:rPr>
        <w:t>“R</w:t>
      </w:r>
      <w:proofErr w:type="spellStart"/>
      <w:r w:rsidR="000531E8" w:rsidRPr="00756600">
        <w:rPr>
          <w:rFonts w:ascii="Times New Roman" w:hAnsi="Times New Roman" w:cs="Times New Roman"/>
          <w:i/>
          <w:sz w:val="28"/>
          <w:szCs w:val="28"/>
        </w:rPr>
        <w:t>emember</w:t>
      </w:r>
      <w:proofErr w:type="spellEnd"/>
      <w:r w:rsidR="000531E8" w:rsidRPr="00756600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0531E8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31E8" w:rsidRPr="00756600">
        <w:rPr>
          <w:rFonts w:ascii="Times New Roman" w:hAnsi="Times New Roman" w:cs="Times New Roman"/>
          <w:sz w:val="28"/>
          <w:szCs w:val="28"/>
          <w:lang w:val="uk-UA"/>
        </w:rPr>
        <w:t>Крістіни</w:t>
      </w:r>
      <w:proofErr w:type="spellEnd"/>
      <w:r w:rsidR="000531E8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31E8" w:rsidRPr="00756600">
        <w:rPr>
          <w:rFonts w:ascii="Times New Roman" w:hAnsi="Times New Roman" w:cs="Times New Roman"/>
          <w:sz w:val="28"/>
          <w:szCs w:val="28"/>
          <w:lang w:val="uk-UA"/>
        </w:rPr>
        <w:t>Россетті</w:t>
      </w:r>
      <w:proofErr w:type="spellEnd"/>
      <w:r w:rsidR="000531E8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531E8" w:rsidRPr="00756600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 w:rsidR="000531E8" w:rsidRPr="00756600">
        <w:rPr>
          <w:rFonts w:ascii="Times New Roman" w:hAnsi="Times New Roman" w:cs="Times New Roman"/>
          <w:i/>
          <w:sz w:val="28"/>
          <w:szCs w:val="28"/>
        </w:rPr>
        <w:t>The</w:t>
      </w:r>
      <w:r w:rsidR="000531E8" w:rsidRPr="00756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531E8" w:rsidRPr="00756600">
        <w:rPr>
          <w:rFonts w:ascii="Times New Roman" w:hAnsi="Times New Roman" w:cs="Times New Roman"/>
          <w:i/>
          <w:sz w:val="28"/>
          <w:szCs w:val="28"/>
        </w:rPr>
        <w:t>Cloud</w:t>
      </w:r>
      <w:r w:rsidR="000531E8" w:rsidRPr="00756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” </w:t>
      </w:r>
      <w:r w:rsidR="000531E8" w:rsidRPr="00756600">
        <w:rPr>
          <w:rFonts w:ascii="Times New Roman" w:hAnsi="Times New Roman" w:cs="Times New Roman"/>
          <w:sz w:val="28"/>
          <w:szCs w:val="28"/>
          <w:lang w:val="uk-UA"/>
        </w:rPr>
        <w:t>Персі Біші Шеллі (</w:t>
      </w:r>
      <w:r w:rsidR="00756600" w:rsidRPr="00756600">
        <w:rPr>
          <w:rFonts w:ascii="Times New Roman" w:hAnsi="Times New Roman" w:cs="Times New Roman"/>
          <w:sz w:val="28"/>
          <w:szCs w:val="28"/>
          <w:lang w:val="uk-UA"/>
        </w:rPr>
        <w:t>Навчальний посібник для самостійної роботи з фонетики англійської мови / Телегіна Н. І., Білик О. І. – Івано-Франківськ, 2019</w:t>
      </w:r>
      <w:r w:rsidR="000531E8" w:rsidRPr="0075660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і відпрацювання навичок декламування.</w:t>
      </w:r>
      <w:r w:rsidR="00756600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6600" w:rsidRPr="00756600" w:rsidRDefault="00756600" w:rsidP="000531E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2-й семестр</w:t>
      </w:r>
    </w:p>
    <w:p w:rsidR="00D151BF" w:rsidRPr="00756600" w:rsidRDefault="00756600" w:rsidP="00756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600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1BF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Прослуховування і відпрацювання вимови та інтонації на основі оповідань 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Mrs</w:t>
      </w:r>
      <w:proofErr w:type="spellEnd"/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Jones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 w:rsidR="001B3A82" w:rsidRPr="001B3A82">
        <w:rPr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They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Don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t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 w:rsidRPr="001B3A82">
        <w:rPr>
          <w:rFonts w:ascii="Times New Roman" w:hAnsi="Times New Roman" w:cs="Times New Roman"/>
          <w:i/>
          <w:sz w:val="28"/>
          <w:szCs w:val="28"/>
        </w:rPr>
        <w:t>Talk</w:t>
      </w:r>
      <w:r w:rsidR="001B3A82" w:rsidRPr="001B3A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600" w:rsidRPr="00756600" w:rsidRDefault="00D151BF" w:rsidP="00756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600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600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Прослуховування і відпрацювання вимови та інтонації на основі діалогів </w:t>
      </w:r>
      <w:r w:rsidR="00756600" w:rsidRPr="00756600">
        <w:rPr>
          <w:rFonts w:ascii="Times New Roman" w:hAnsi="Times New Roman" w:cs="Times New Roman"/>
          <w:i/>
          <w:sz w:val="28"/>
          <w:szCs w:val="28"/>
        </w:rPr>
        <w:t>Conversational</w:t>
      </w:r>
      <w:r w:rsidR="00756600" w:rsidRPr="00756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56600" w:rsidRPr="00756600">
        <w:rPr>
          <w:rFonts w:ascii="Times New Roman" w:hAnsi="Times New Roman" w:cs="Times New Roman"/>
          <w:i/>
          <w:sz w:val="28"/>
          <w:szCs w:val="28"/>
        </w:rPr>
        <w:t>passage</w:t>
      </w:r>
      <w:r w:rsidR="00756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3A82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405427" w:rsidRPr="00405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5427" w:rsidRPr="0075660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05427" w:rsidRPr="00405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600" w:rsidRPr="00756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05427" w:rsidRPr="00756600">
        <w:rPr>
          <w:rFonts w:ascii="Times New Roman" w:hAnsi="Times New Roman" w:cs="Times New Roman"/>
          <w:i/>
          <w:sz w:val="28"/>
          <w:szCs w:val="28"/>
        </w:rPr>
        <w:t>Conversational</w:t>
      </w:r>
      <w:r w:rsidR="00405427" w:rsidRPr="0075660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05427" w:rsidRPr="00756600">
        <w:rPr>
          <w:rFonts w:ascii="Times New Roman" w:hAnsi="Times New Roman" w:cs="Times New Roman"/>
          <w:i/>
          <w:sz w:val="28"/>
          <w:szCs w:val="28"/>
        </w:rPr>
        <w:t>passage</w:t>
      </w:r>
      <w:r w:rsidR="0040542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05427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405427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600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(Навчальний посібник для самостійної роботи з фонетики англійської мови / </w:t>
      </w:r>
      <w:proofErr w:type="spellStart"/>
      <w:r w:rsidR="00756600" w:rsidRPr="00756600">
        <w:rPr>
          <w:rFonts w:ascii="Times New Roman" w:hAnsi="Times New Roman" w:cs="Times New Roman"/>
          <w:sz w:val="28"/>
          <w:szCs w:val="28"/>
          <w:lang w:val="uk-UA"/>
        </w:rPr>
        <w:t>Телегіна</w:t>
      </w:r>
      <w:proofErr w:type="spellEnd"/>
      <w:r w:rsidR="00756600"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Н. І., Білик О. І. – Івано-Франківськ, 2019. С</w:t>
      </w:r>
      <w:r w:rsidR="007566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05427">
        <w:rPr>
          <w:rFonts w:ascii="Times New Roman" w:hAnsi="Times New Roman" w:cs="Times New Roman"/>
          <w:sz w:val="28"/>
          <w:szCs w:val="28"/>
          <w:lang w:val="uk-UA"/>
        </w:rPr>
        <w:t>12–1</w:t>
      </w:r>
      <w:bookmarkStart w:id="0" w:name="_GoBack"/>
      <w:bookmarkEnd w:id="0"/>
      <w:r w:rsidR="004054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56600" w:rsidRPr="0075660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56600" w:rsidRPr="00756600" w:rsidRDefault="00756600" w:rsidP="007566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600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Прослуховування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інтонування 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>вір</w:t>
      </w:r>
      <w:r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i/>
          <w:sz w:val="28"/>
          <w:szCs w:val="28"/>
        </w:rPr>
        <w:t>Aftermath</w:t>
      </w:r>
      <w:r w:rsidRPr="00756600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Ге</w:t>
      </w:r>
      <w:r w:rsidR="001B3A82">
        <w:rPr>
          <w:rFonts w:ascii="Times New Roman" w:hAnsi="Times New Roman" w:cs="Times New Roman"/>
          <w:sz w:val="28"/>
          <w:szCs w:val="28"/>
          <w:lang w:val="uk-UA"/>
        </w:rPr>
        <w:t>нр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Логфелло</w:t>
      </w:r>
      <w:proofErr w:type="spellEnd"/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 (Навчальний посібник для самостійної роботи з фонетики англійської мови / Телегіна Н. І., Білик О. І. – Івано-Франківськ, 2019)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56600">
        <w:rPr>
          <w:rFonts w:ascii="Times New Roman" w:hAnsi="Times New Roman" w:cs="Times New Roman"/>
          <w:sz w:val="28"/>
          <w:szCs w:val="28"/>
          <w:lang w:val="uk-UA"/>
        </w:rPr>
        <w:t xml:space="preserve">відпрацювання навичок декламування. </w:t>
      </w:r>
    </w:p>
    <w:p w:rsidR="00756600" w:rsidRPr="000531E8" w:rsidRDefault="00756600" w:rsidP="000531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1BF" w:rsidRPr="00D151BF" w:rsidRDefault="00D151BF" w:rsidP="000531E8">
      <w:pPr>
        <w:jc w:val="both"/>
        <w:rPr>
          <w:lang w:val="uk-UA"/>
        </w:rPr>
      </w:pPr>
    </w:p>
    <w:p w:rsidR="00D151BF" w:rsidRPr="00D151BF" w:rsidRDefault="00D151BF" w:rsidP="00D151BF">
      <w:pPr>
        <w:rPr>
          <w:lang w:val="uk-UA"/>
        </w:rPr>
      </w:pPr>
    </w:p>
    <w:sectPr w:rsidR="00D151BF" w:rsidRPr="00D15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262F4"/>
    <w:multiLevelType w:val="hybridMultilevel"/>
    <w:tmpl w:val="D08E5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12449"/>
    <w:multiLevelType w:val="hybridMultilevel"/>
    <w:tmpl w:val="1DC6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D0"/>
    <w:rsid w:val="000531E8"/>
    <w:rsid w:val="000914FF"/>
    <w:rsid w:val="001B3A82"/>
    <w:rsid w:val="002D71D0"/>
    <w:rsid w:val="00405427"/>
    <w:rsid w:val="00756600"/>
    <w:rsid w:val="00840C66"/>
    <w:rsid w:val="00D151BF"/>
    <w:rsid w:val="00E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9C95"/>
  <w15:docId w15:val="{19BC9AC3-3D8A-486B-B1A8-57D3691C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Olya</cp:lastModifiedBy>
  <cp:revision>3</cp:revision>
  <dcterms:created xsi:type="dcterms:W3CDTF">2019-11-13T11:47:00Z</dcterms:created>
  <dcterms:modified xsi:type="dcterms:W3CDTF">2019-11-13T11:49:00Z</dcterms:modified>
</cp:coreProperties>
</file>