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B4F26" w14:textId="77777777" w:rsidR="00CD2A01" w:rsidRPr="00CD2A01" w:rsidRDefault="00CD2A01" w:rsidP="00CD2A01">
      <w:pPr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CD2A01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76624" wp14:editId="67235CE7">
                <wp:simplePos x="0" y="0"/>
                <wp:positionH relativeFrom="margin">
                  <wp:align>right</wp:align>
                </wp:positionH>
                <wp:positionV relativeFrom="paragraph">
                  <wp:posOffset>-415925</wp:posOffset>
                </wp:positionV>
                <wp:extent cx="419100" cy="5810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7D84B" id="Прямоугольник 5" o:spid="_x0000_s1026" style="position:absolute;margin-left:-18.2pt;margin-top:-32.75pt;width:33pt;height:45.75pt;flip:y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" fillcolor="window" strokecolor="window" strokeweight="2pt">
                <w10:wrap anchorx="margin"/>
              </v:rect>
            </w:pict>
          </mc:Fallback>
        </mc:AlternateContent>
      </w:r>
      <w:r w:rsidRPr="00CD2A01">
        <w:rPr>
          <w:rFonts w:eastAsia="Calibri"/>
          <w:b/>
          <w:bCs/>
          <w:color w:val="000000"/>
          <w:sz w:val="28"/>
          <w:szCs w:val="28"/>
          <w:lang w:eastAsia="uk-UA"/>
        </w:rPr>
        <w:t>МІНІСТЕРСТВО ОСВІТИ І НАУКИ УКРАЇНИ</w:t>
      </w:r>
    </w:p>
    <w:p w14:paraId="5C283A12" w14:textId="77777777" w:rsidR="00CD2A01" w:rsidRPr="00CD2A01" w:rsidRDefault="00CD2A01" w:rsidP="00CD2A01">
      <w:pPr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CD2A01">
        <w:rPr>
          <w:rFonts w:eastAsia="Calibri"/>
          <w:b/>
          <w:bCs/>
          <w:color w:val="000000"/>
          <w:sz w:val="28"/>
          <w:szCs w:val="28"/>
          <w:lang w:eastAsia="uk-UA"/>
        </w:rPr>
        <w:t>«ПРИКАРПАТСЬКИЙ НАЦІОНАЛЬНИЙ УНІВЕРСИТЕТ</w:t>
      </w:r>
    </w:p>
    <w:p w14:paraId="0E48B981" w14:textId="77777777" w:rsidR="00CD2A01" w:rsidRPr="00CD2A01" w:rsidRDefault="00CD2A01" w:rsidP="00CD2A01">
      <w:pPr>
        <w:autoSpaceDE/>
        <w:autoSpaceDN/>
        <w:jc w:val="center"/>
        <w:rPr>
          <w:rFonts w:eastAsia="Calibri"/>
          <w:sz w:val="24"/>
          <w:szCs w:val="24"/>
          <w:lang w:eastAsia="uk-UA"/>
        </w:rPr>
      </w:pPr>
      <w:r w:rsidRPr="00CD2A01">
        <w:rPr>
          <w:rFonts w:eastAsia="Calibri"/>
          <w:b/>
          <w:bCs/>
          <w:color w:val="000000"/>
          <w:sz w:val="28"/>
          <w:szCs w:val="28"/>
          <w:lang w:eastAsia="uk-UA"/>
        </w:rPr>
        <w:t>ІМЕНІ ВАСИЛЯ СТЕФАНИКА»</w:t>
      </w:r>
    </w:p>
    <w:p w14:paraId="17015219" w14:textId="77777777" w:rsidR="00CD2A01" w:rsidRPr="00CD2A01" w:rsidRDefault="00CD2A01" w:rsidP="00CD2A01">
      <w:pPr>
        <w:spacing w:before="55" w:line="276" w:lineRule="auto"/>
        <w:ind w:left="294" w:right="346"/>
        <w:jc w:val="center"/>
        <w:rPr>
          <w:sz w:val="28"/>
          <w:szCs w:val="28"/>
        </w:rPr>
      </w:pPr>
    </w:p>
    <w:p w14:paraId="28B74075" w14:textId="77777777" w:rsidR="00CD2A01" w:rsidRPr="00CD2A01" w:rsidRDefault="00CD2A01" w:rsidP="00CD2A01">
      <w:pPr>
        <w:spacing w:before="55" w:line="276" w:lineRule="auto"/>
        <w:ind w:left="294" w:right="346"/>
        <w:jc w:val="center"/>
        <w:rPr>
          <w:sz w:val="28"/>
          <w:szCs w:val="28"/>
        </w:rPr>
      </w:pPr>
    </w:p>
    <w:p w14:paraId="193084E6" w14:textId="77777777" w:rsidR="00CD2A01" w:rsidRPr="00CD2A01" w:rsidRDefault="00CD2A01" w:rsidP="00CD2A01">
      <w:pPr>
        <w:spacing w:before="55" w:line="276" w:lineRule="auto"/>
        <w:ind w:right="346"/>
        <w:rPr>
          <w:sz w:val="28"/>
          <w:szCs w:val="28"/>
        </w:rPr>
      </w:pPr>
    </w:p>
    <w:p w14:paraId="75672E76" w14:textId="77777777" w:rsidR="00CD2A01" w:rsidRPr="00CD2A01" w:rsidRDefault="00CD2A01" w:rsidP="00CD2A01">
      <w:pPr>
        <w:spacing w:before="55" w:line="276" w:lineRule="auto"/>
        <w:ind w:left="294" w:right="346"/>
        <w:jc w:val="center"/>
        <w:rPr>
          <w:sz w:val="28"/>
          <w:szCs w:val="28"/>
        </w:rPr>
      </w:pPr>
      <w:r w:rsidRPr="00CD2A01">
        <w:rPr>
          <w:b/>
          <w:noProof/>
          <w:color w:val="000000"/>
          <w:sz w:val="28"/>
          <w:szCs w:val="28"/>
          <w:bdr w:val="none" w:sz="0" w:space="0" w:color="auto" w:frame="1"/>
          <w:lang w:val="en-US"/>
        </w:rPr>
        <w:drawing>
          <wp:inline distT="0" distB="0" distL="0" distR="0" wp14:anchorId="0096573A" wp14:editId="229CF2F6">
            <wp:extent cx="933450" cy="933450"/>
            <wp:effectExtent l="0" t="0" r="0" b="0"/>
            <wp:docPr id="1" name="Рисунок 1" descr="https://lh5.googleusercontent.com/Evu8Ft_I5ke4mGB_Sf2Rpm0XJdnOxKrdPI1E6aBACrnnzqGHe81nBQOMvhJ6QuKqDEA8CbS_Mj-M1KegQ-_e4JJSJfw_kmKYgs20v_wYfps8e4npKZ8SxUxnWp8gs4mjQqiHpV7q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5.googleusercontent.com/Evu8Ft_I5ke4mGB_Sf2Rpm0XJdnOxKrdPI1E6aBACrnnzqGHe81nBQOMvhJ6QuKqDEA8CbS_Mj-M1KegQ-_e4JJSJfw_kmKYgs20v_wYfps8e4npKZ8SxUxnWp8gs4mjQqiHpV7q=s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E6CF1" w14:textId="77777777" w:rsidR="00CD2A01" w:rsidRPr="00CD2A01" w:rsidRDefault="00CD2A01" w:rsidP="00CD2A01">
      <w:pPr>
        <w:spacing w:before="55" w:line="276" w:lineRule="auto"/>
        <w:ind w:left="294" w:right="346"/>
        <w:jc w:val="center"/>
        <w:rPr>
          <w:sz w:val="28"/>
          <w:szCs w:val="28"/>
        </w:rPr>
      </w:pPr>
    </w:p>
    <w:p w14:paraId="315607A2" w14:textId="77777777" w:rsidR="00CD2A01" w:rsidRPr="00CD2A01" w:rsidRDefault="00CD2A01" w:rsidP="00CD2A01">
      <w:pPr>
        <w:autoSpaceDE/>
        <w:autoSpaceDN/>
        <w:ind w:left="936" w:right="114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CD2A01">
        <w:rPr>
          <w:rFonts w:eastAsia="Calibri"/>
          <w:b/>
          <w:bCs/>
          <w:color w:val="000000"/>
          <w:sz w:val="28"/>
          <w:szCs w:val="28"/>
          <w:lang w:eastAsia="uk-UA"/>
        </w:rPr>
        <w:t xml:space="preserve">Інститут післядипломної освіти та довузівської підготовки </w:t>
      </w:r>
    </w:p>
    <w:p w14:paraId="4C6FA087" w14:textId="77777777" w:rsidR="00CD2A01" w:rsidRPr="00CD2A01" w:rsidRDefault="00CD2A01" w:rsidP="00CD2A01">
      <w:pPr>
        <w:autoSpaceDE/>
        <w:autoSpaceDN/>
        <w:ind w:left="936" w:right="1140"/>
        <w:jc w:val="center"/>
        <w:rPr>
          <w:rFonts w:eastAsia="Calibri"/>
          <w:sz w:val="24"/>
          <w:szCs w:val="24"/>
          <w:lang w:eastAsia="uk-UA"/>
        </w:rPr>
      </w:pPr>
      <w:r w:rsidRPr="00CD2A01">
        <w:rPr>
          <w:rFonts w:eastAsia="Calibri"/>
          <w:color w:val="000000"/>
          <w:sz w:val="28"/>
          <w:szCs w:val="28"/>
          <w:lang w:eastAsia="uk-UA"/>
        </w:rPr>
        <w:t>Кафедра управління та бізнес-адміністрування</w:t>
      </w:r>
    </w:p>
    <w:p w14:paraId="716E2A3D" w14:textId="77777777" w:rsidR="00CD2A01" w:rsidRPr="00CD2A01" w:rsidRDefault="00CD2A01" w:rsidP="00CD2A01">
      <w:pPr>
        <w:autoSpaceDE/>
        <w:autoSpaceDN/>
        <w:rPr>
          <w:rFonts w:eastAsia="Calibri"/>
          <w:sz w:val="28"/>
          <w:szCs w:val="28"/>
        </w:rPr>
      </w:pPr>
    </w:p>
    <w:p w14:paraId="43E5B160" w14:textId="77777777" w:rsidR="00CF0F03" w:rsidRDefault="00CF0F03" w:rsidP="00CD2A01">
      <w:pPr>
        <w:spacing w:before="229" w:line="360" w:lineRule="auto"/>
        <w:ind w:right="1650" w:firstLine="709"/>
        <w:jc w:val="center"/>
        <w:rPr>
          <w:sz w:val="28"/>
          <w:szCs w:val="28"/>
        </w:rPr>
      </w:pPr>
    </w:p>
    <w:p w14:paraId="51F5A7A7" w14:textId="77777777" w:rsidR="00CD2A01" w:rsidRPr="00CD2A01" w:rsidRDefault="00CF0F03" w:rsidP="00CD2A01">
      <w:pPr>
        <w:pStyle w:val="af"/>
        <w:spacing w:line="360" w:lineRule="auto"/>
        <w:jc w:val="center"/>
        <w:rPr>
          <w:sz w:val="28"/>
          <w:szCs w:val="28"/>
        </w:rPr>
      </w:pPr>
      <w:r w:rsidRPr="00CD2A01">
        <w:rPr>
          <w:sz w:val="28"/>
          <w:szCs w:val="28"/>
        </w:rPr>
        <w:t>МЕТОДИЧНІ РЕКОМЕНДАЦІЇ</w:t>
      </w:r>
      <w:r w:rsidR="00CD2A01" w:rsidRPr="00CD2A01">
        <w:rPr>
          <w:sz w:val="28"/>
          <w:szCs w:val="28"/>
        </w:rPr>
        <w:t xml:space="preserve"> </w:t>
      </w:r>
      <w:r w:rsidRPr="00CD2A01">
        <w:rPr>
          <w:sz w:val="28"/>
          <w:szCs w:val="28"/>
        </w:rPr>
        <w:t>ДО СЕМІНАРСЬКИХ ЗАНЯТЬ</w:t>
      </w:r>
    </w:p>
    <w:p w14:paraId="421975BF" w14:textId="77777777" w:rsidR="00CD2A01" w:rsidRPr="00CD2A01" w:rsidRDefault="00CF0F03" w:rsidP="00CD2A01">
      <w:pPr>
        <w:pStyle w:val="af"/>
        <w:spacing w:line="360" w:lineRule="auto"/>
        <w:jc w:val="center"/>
        <w:rPr>
          <w:sz w:val="28"/>
          <w:szCs w:val="28"/>
        </w:rPr>
      </w:pPr>
      <w:r w:rsidRPr="00CD2A01">
        <w:rPr>
          <w:sz w:val="28"/>
          <w:szCs w:val="28"/>
        </w:rPr>
        <w:t>з дисципліни</w:t>
      </w:r>
    </w:p>
    <w:p w14:paraId="6839E374" w14:textId="77777777" w:rsidR="00841C3D" w:rsidRDefault="00CD2A01" w:rsidP="00841C3D">
      <w:pPr>
        <w:pStyle w:val="af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800189" w:rsidRPr="00CD2A01">
        <w:rPr>
          <w:b/>
          <w:sz w:val="28"/>
          <w:szCs w:val="28"/>
        </w:rPr>
        <w:t>ПУБЛІЧНІ ФІНАНСИ ТА БЮДЖЕТУВАННЯ</w:t>
      </w:r>
      <w:r>
        <w:rPr>
          <w:b/>
          <w:sz w:val="28"/>
          <w:szCs w:val="28"/>
        </w:rPr>
        <w:t>»</w:t>
      </w:r>
    </w:p>
    <w:p w14:paraId="0CF3EA48" w14:textId="77777777" w:rsidR="00841C3D" w:rsidRDefault="00841C3D" w:rsidP="00841C3D">
      <w:pPr>
        <w:pStyle w:val="af"/>
        <w:spacing w:line="360" w:lineRule="auto"/>
        <w:jc w:val="center"/>
        <w:rPr>
          <w:sz w:val="28"/>
          <w:szCs w:val="28"/>
        </w:rPr>
      </w:pPr>
    </w:p>
    <w:p w14:paraId="038C65BD" w14:textId="77777777" w:rsidR="00841C3D" w:rsidRDefault="00841C3D" w:rsidP="00841C3D">
      <w:pPr>
        <w:pStyle w:val="af"/>
        <w:spacing w:line="360" w:lineRule="auto"/>
        <w:jc w:val="center"/>
        <w:rPr>
          <w:sz w:val="28"/>
          <w:szCs w:val="28"/>
        </w:rPr>
      </w:pPr>
    </w:p>
    <w:p w14:paraId="74C5065B" w14:textId="77777777" w:rsidR="00841C3D" w:rsidRDefault="00841C3D" w:rsidP="00841C3D">
      <w:pPr>
        <w:pStyle w:val="af"/>
        <w:spacing w:line="360" w:lineRule="auto"/>
        <w:jc w:val="center"/>
        <w:rPr>
          <w:sz w:val="28"/>
          <w:szCs w:val="28"/>
        </w:rPr>
      </w:pPr>
    </w:p>
    <w:p w14:paraId="7EC218AE" w14:textId="77777777" w:rsidR="00841C3D" w:rsidRDefault="00841C3D" w:rsidP="00841C3D">
      <w:pPr>
        <w:pStyle w:val="af"/>
        <w:spacing w:line="360" w:lineRule="auto"/>
        <w:jc w:val="center"/>
        <w:rPr>
          <w:sz w:val="28"/>
          <w:szCs w:val="28"/>
        </w:rPr>
      </w:pPr>
    </w:p>
    <w:p w14:paraId="79C93D57" w14:textId="77777777" w:rsidR="00841C3D" w:rsidRDefault="00841C3D" w:rsidP="00841C3D">
      <w:pPr>
        <w:pStyle w:val="af"/>
        <w:spacing w:line="360" w:lineRule="auto"/>
        <w:jc w:val="center"/>
        <w:rPr>
          <w:sz w:val="28"/>
          <w:szCs w:val="28"/>
        </w:rPr>
      </w:pPr>
    </w:p>
    <w:p w14:paraId="296A3A3D" w14:textId="77777777" w:rsidR="00841C3D" w:rsidRDefault="00841C3D" w:rsidP="00841C3D">
      <w:pPr>
        <w:pStyle w:val="af"/>
        <w:spacing w:line="360" w:lineRule="auto"/>
        <w:jc w:val="center"/>
        <w:rPr>
          <w:sz w:val="28"/>
          <w:szCs w:val="28"/>
        </w:rPr>
      </w:pPr>
    </w:p>
    <w:p w14:paraId="58C032BD" w14:textId="77777777" w:rsidR="00841C3D" w:rsidRDefault="00841C3D" w:rsidP="00841C3D">
      <w:pPr>
        <w:pStyle w:val="af"/>
        <w:spacing w:line="360" w:lineRule="auto"/>
        <w:jc w:val="center"/>
        <w:rPr>
          <w:sz w:val="28"/>
          <w:szCs w:val="28"/>
        </w:rPr>
      </w:pPr>
    </w:p>
    <w:p w14:paraId="514C30DF" w14:textId="77777777" w:rsidR="00841C3D" w:rsidRDefault="00841C3D" w:rsidP="00841C3D">
      <w:pPr>
        <w:pStyle w:val="af"/>
        <w:spacing w:line="360" w:lineRule="auto"/>
        <w:jc w:val="center"/>
        <w:rPr>
          <w:sz w:val="28"/>
          <w:szCs w:val="28"/>
        </w:rPr>
      </w:pPr>
    </w:p>
    <w:p w14:paraId="794507BE" w14:textId="77777777" w:rsidR="00841C3D" w:rsidRDefault="00841C3D" w:rsidP="00841C3D">
      <w:pPr>
        <w:pStyle w:val="af"/>
        <w:spacing w:line="360" w:lineRule="auto"/>
        <w:jc w:val="center"/>
        <w:rPr>
          <w:sz w:val="28"/>
          <w:szCs w:val="28"/>
        </w:rPr>
      </w:pPr>
    </w:p>
    <w:p w14:paraId="59ADA0AF" w14:textId="77777777" w:rsidR="00841C3D" w:rsidRDefault="00841C3D" w:rsidP="00841C3D">
      <w:pPr>
        <w:pStyle w:val="af"/>
        <w:spacing w:line="360" w:lineRule="auto"/>
        <w:jc w:val="center"/>
        <w:rPr>
          <w:sz w:val="28"/>
          <w:szCs w:val="28"/>
        </w:rPr>
      </w:pPr>
    </w:p>
    <w:p w14:paraId="61FB7E33" w14:textId="77777777" w:rsidR="00841C3D" w:rsidRDefault="00841C3D" w:rsidP="00841C3D">
      <w:pPr>
        <w:pStyle w:val="af"/>
        <w:spacing w:line="360" w:lineRule="auto"/>
        <w:jc w:val="center"/>
        <w:rPr>
          <w:sz w:val="28"/>
          <w:szCs w:val="28"/>
        </w:rPr>
      </w:pPr>
    </w:p>
    <w:p w14:paraId="3169AA14" w14:textId="77777777" w:rsidR="00841C3D" w:rsidRDefault="00841C3D" w:rsidP="00841C3D">
      <w:pPr>
        <w:pStyle w:val="af"/>
        <w:spacing w:line="360" w:lineRule="auto"/>
        <w:jc w:val="center"/>
        <w:rPr>
          <w:sz w:val="28"/>
          <w:szCs w:val="28"/>
        </w:rPr>
      </w:pPr>
    </w:p>
    <w:p w14:paraId="420CDE48" w14:textId="4FE0816F" w:rsidR="00841C3D" w:rsidRPr="008E3506" w:rsidRDefault="00841C3D" w:rsidP="00841C3D">
      <w:pPr>
        <w:pStyle w:val="af"/>
        <w:spacing w:line="360" w:lineRule="auto"/>
        <w:jc w:val="center"/>
        <w:rPr>
          <w:sz w:val="28"/>
          <w:szCs w:val="28"/>
        </w:rPr>
      </w:pPr>
      <w:r w:rsidRPr="008E3506">
        <w:rPr>
          <w:sz w:val="28"/>
          <w:szCs w:val="28"/>
        </w:rPr>
        <w:t xml:space="preserve"> </w:t>
      </w:r>
    </w:p>
    <w:p w14:paraId="75B1A8E4" w14:textId="65582996" w:rsidR="00841C3D" w:rsidRPr="008E3506" w:rsidRDefault="00841C3D" w:rsidP="00841C3D">
      <w:pPr>
        <w:keepNext/>
        <w:keepLines/>
        <w:spacing w:line="360" w:lineRule="auto"/>
        <w:ind w:right="-427"/>
        <w:jc w:val="center"/>
        <w:outlineLvl w:val="1"/>
        <w:rPr>
          <w:sz w:val="28"/>
          <w:szCs w:val="28"/>
        </w:rPr>
      </w:pPr>
      <w:r w:rsidRPr="008E3506">
        <w:rPr>
          <w:sz w:val="28"/>
          <w:szCs w:val="28"/>
        </w:rPr>
        <w:t>м. Івано-Франківськ, 2021</w:t>
      </w:r>
    </w:p>
    <w:p w14:paraId="7117329A" w14:textId="22C9412A" w:rsidR="00841C3D" w:rsidRDefault="00841C3D" w:rsidP="00841C3D">
      <w:pPr>
        <w:widowControl/>
        <w:autoSpaceDE/>
        <w:autoSpaceDN/>
        <w:spacing w:after="160" w:line="259" w:lineRule="auto"/>
        <w:ind w:firstLine="709"/>
        <w:jc w:val="both"/>
        <w:rPr>
          <w:sz w:val="28"/>
          <w:szCs w:val="28"/>
        </w:rPr>
      </w:pPr>
    </w:p>
    <w:p w14:paraId="44F94B73" w14:textId="1FC9183A" w:rsidR="00CD2A01" w:rsidRPr="00CD2A01" w:rsidRDefault="00CD2A01" w:rsidP="00CD2A01">
      <w:pPr>
        <w:pStyle w:val="a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D2A01">
        <w:rPr>
          <w:sz w:val="28"/>
          <w:szCs w:val="28"/>
        </w:rPr>
        <w:t>Методичні рекомендації до семінарських занять здобувачів</w:t>
      </w:r>
      <w:r w:rsidRPr="00CD2A01">
        <w:rPr>
          <w:spacing w:val="1"/>
          <w:sz w:val="28"/>
          <w:szCs w:val="28"/>
        </w:rPr>
        <w:t xml:space="preserve"> </w:t>
      </w:r>
      <w:r w:rsidRPr="00CD2A01">
        <w:rPr>
          <w:sz w:val="28"/>
          <w:szCs w:val="28"/>
        </w:rPr>
        <w:t>третього</w:t>
      </w:r>
      <w:r w:rsidRPr="00CD2A01">
        <w:rPr>
          <w:spacing w:val="1"/>
          <w:sz w:val="28"/>
          <w:szCs w:val="28"/>
        </w:rPr>
        <w:t xml:space="preserve"> </w:t>
      </w:r>
      <w:proofErr w:type="spellStart"/>
      <w:r w:rsidRPr="00CD2A01">
        <w:rPr>
          <w:sz w:val="28"/>
          <w:szCs w:val="28"/>
        </w:rPr>
        <w:t>освітньо</w:t>
      </w:r>
      <w:proofErr w:type="spellEnd"/>
      <w:r w:rsidRPr="00CD2A01">
        <w:rPr>
          <w:sz w:val="28"/>
          <w:szCs w:val="28"/>
        </w:rPr>
        <w:t>-наукового</w:t>
      </w:r>
      <w:r w:rsidRPr="00CD2A01">
        <w:rPr>
          <w:spacing w:val="22"/>
          <w:sz w:val="28"/>
          <w:szCs w:val="28"/>
        </w:rPr>
        <w:t xml:space="preserve"> </w:t>
      </w:r>
      <w:r w:rsidRPr="00CD2A01">
        <w:rPr>
          <w:sz w:val="28"/>
          <w:szCs w:val="28"/>
        </w:rPr>
        <w:t>рівня</w:t>
      </w:r>
      <w:r w:rsidRPr="00CD2A01">
        <w:rPr>
          <w:spacing w:val="22"/>
          <w:sz w:val="28"/>
          <w:szCs w:val="28"/>
        </w:rPr>
        <w:t xml:space="preserve"> </w:t>
      </w:r>
      <w:r w:rsidRPr="00CD2A01">
        <w:rPr>
          <w:sz w:val="28"/>
          <w:szCs w:val="28"/>
        </w:rPr>
        <w:t>підготовки</w:t>
      </w:r>
      <w:r w:rsidRPr="00CD2A01">
        <w:rPr>
          <w:spacing w:val="22"/>
          <w:sz w:val="28"/>
          <w:szCs w:val="28"/>
        </w:rPr>
        <w:t xml:space="preserve"> </w:t>
      </w:r>
      <w:r w:rsidRPr="00CD2A01">
        <w:rPr>
          <w:sz w:val="28"/>
          <w:szCs w:val="28"/>
        </w:rPr>
        <w:t>доктора</w:t>
      </w:r>
      <w:r w:rsidRPr="00CD2A01">
        <w:rPr>
          <w:spacing w:val="7"/>
          <w:sz w:val="28"/>
          <w:szCs w:val="28"/>
        </w:rPr>
        <w:t xml:space="preserve"> </w:t>
      </w:r>
      <w:r w:rsidRPr="00CD2A01">
        <w:rPr>
          <w:sz w:val="28"/>
          <w:szCs w:val="28"/>
        </w:rPr>
        <w:t>філософії</w:t>
      </w:r>
      <w:r w:rsidRPr="00CD2A01">
        <w:rPr>
          <w:spacing w:val="7"/>
          <w:sz w:val="28"/>
          <w:szCs w:val="28"/>
        </w:rPr>
        <w:t xml:space="preserve"> </w:t>
      </w:r>
      <w:r w:rsidRPr="00CD2A01">
        <w:rPr>
          <w:sz w:val="28"/>
          <w:szCs w:val="28"/>
        </w:rPr>
        <w:t>(</w:t>
      </w:r>
      <w:proofErr w:type="spellStart"/>
      <w:r w:rsidRPr="00CD2A01">
        <w:rPr>
          <w:sz w:val="28"/>
          <w:szCs w:val="28"/>
        </w:rPr>
        <w:t>Phd</w:t>
      </w:r>
      <w:proofErr w:type="spellEnd"/>
      <w:r w:rsidRPr="00CD2A01">
        <w:rPr>
          <w:sz w:val="28"/>
          <w:szCs w:val="28"/>
        </w:rPr>
        <w:t xml:space="preserve">) спеціальності 281  Публічне управління та адміністрування з дисципліни </w:t>
      </w:r>
      <w:r w:rsidRPr="00CD2A01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Публічні фінанси та бюджетування</w:t>
      </w:r>
      <w:r w:rsidRPr="00CD2A01">
        <w:rPr>
          <w:bCs/>
          <w:sz w:val="28"/>
          <w:szCs w:val="28"/>
        </w:rPr>
        <w:t>»</w:t>
      </w:r>
      <w:r w:rsidRPr="00CD2A01">
        <w:rPr>
          <w:sz w:val="28"/>
          <w:szCs w:val="28"/>
        </w:rPr>
        <w:t>. Івано-Франківськ: ДВНЗ</w:t>
      </w:r>
      <w:r w:rsidRPr="00CD2A01">
        <w:rPr>
          <w:sz w:val="28"/>
          <w:szCs w:val="28"/>
          <w:lang w:val="ru-RU"/>
        </w:rPr>
        <w:t xml:space="preserve"> “</w:t>
      </w:r>
      <w:r w:rsidRPr="00CD2A01">
        <w:rPr>
          <w:sz w:val="28"/>
          <w:szCs w:val="28"/>
        </w:rPr>
        <w:t>Прикарпатський національний університет ім. В.</w:t>
      </w:r>
      <w:r w:rsidRPr="00CD2A01">
        <w:rPr>
          <w:sz w:val="28"/>
          <w:szCs w:val="28"/>
          <w:lang w:val="en-US"/>
        </w:rPr>
        <w:t> </w:t>
      </w:r>
      <w:r w:rsidRPr="00CD2A01">
        <w:rPr>
          <w:sz w:val="28"/>
          <w:szCs w:val="28"/>
        </w:rPr>
        <w:t>Стефаника</w:t>
      </w:r>
      <w:r w:rsidRPr="00CD2A01">
        <w:rPr>
          <w:sz w:val="28"/>
          <w:szCs w:val="28"/>
          <w:lang w:val="ru-RU"/>
        </w:rPr>
        <w:t>”</w:t>
      </w:r>
      <w:r w:rsidRPr="00CD2A01">
        <w:rPr>
          <w:sz w:val="28"/>
          <w:szCs w:val="28"/>
        </w:rPr>
        <w:t xml:space="preserve">, 2020. – </w:t>
      </w:r>
      <w:r w:rsidR="00841C3D">
        <w:rPr>
          <w:sz w:val="28"/>
          <w:szCs w:val="28"/>
        </w:rPr>
        <w:t>11</w:t>
      </w:r>
      <w:r w:rsidRPr="00CD2A01">
        <w:rPr>
          <w:sz w:val="28"/>
          <w:szCs w:val="28"/>
        </w:rPr>
        <w:t xml:space="preserve"> c.</w:t>
      </w:r>
    </w:p>
    <w:p w14:paraId="2AD04B67" w14:textId="77777777" w:rsidR="00CD2A01" w:rsidRPr="00CD2A01" w:rsidRDefault="00CD2A01" w:rsidP="00CD2A01">
      <w:pPr>
        <w:ind w:firstLine="709"/>
        <w:jc w:val="both"/>
        <w:rPr>
          <w:sz w:val="28"/>
          <w:szCs w:val="28"/>
        </w:rPr>
      </w:pPr>
    </w:p>
    <w:p w14:paraId="13E972FB" w14:textId="3AB1B5AB" w:rsidR="00CD2A01" w:rsidRPr="00CD2A01" w:rsidRDefault="00CD2A01" w:rsidP="00CD2A01">
      <w:pPr>
        <w:ind w:firstLine="709"/>
        <w:jc w:val="both"/>
        <w:rPr>
          <w:sz w:val="28"/>
          <w:szCs w:val="28"/>
        </w:rPr>
      </w:pPr>
      <w:r w:rsidRPr="00CD2A01">
        <w:rPr>
          <w:sz w:val="28"/>
          <w:szCs w:val="28"/>
        </w:rPr>
        <w:t xml:space="preserve">Підготовлено </w:t>
      </w:r>
      <w:proofErr w:type="spellStart"/>
      <w:r w:rsidRPr="00CD2A01">
        <w:rPr>
          <w:sz w:val="28"/>
          <w:szCs w:val="28"/>
        </w:rPr>
        <w:t>Дєгтярем</w:t>
      </w:r>
      <w:proofErr w:type="spellEnd"/>
      <w:r w:rsidRPr="00CD2A01">
        <w:rPr>
          <w:sz w:val="28"/>
          <w:szCs w:val="28"/>
        </w:rPr>
        <w:t xml:space="preserve"> О. А., доктором наук з державного управління, доцент</w:t>
      </w:r>
      <w:r w:rsidR="007F600E">
        <w:rPr>
          <w:sz w:val="28"/>
          <w:szCs w:val="28"/>
        </w:rPr>
        <w:t>ом</w:t>
      </w:r>
      <w:bookmarkStart w:id="0" w:name="_GoBack"/>
      <w:bookmarkEnd w:id="0"/>
      <w:r w:rsidRPr="00CD2A01">
        <w:rPr>
          <w:sz w:val="28"/>
          <w:szCs w:val="28"/>
        </w:rPr>
        <w:t>, професором  кафедри управління та бізнес-адміністрування</w:t>
      </w:r>
    </w:p>
    <w:p w14:paraId="7DECC260" w14:textId="77777777" w:rsidR="00CD2A01" w:rsidRPr="00CD2A01" w:rsidRDefault="00CD2A01" w:rsidP="00CD2A01">
      <w:pPr>
        <w:ind w:firstLine="709"/>
        <w:jc w:val="both"/>
        <w:rPr>
          <w:sz w:val="28"/>
          <w:szCs w:val="28"/>
        </w:rPr>
      </w:pPr>
      <w:r w:rsidRPr="00CD2A01">
        <w:rPr>
          <w:sz w:val="28"/>
          <w:szCs w:val="28"/>
        </w:rPr>
        <w:t>Затверджено на засіданні кафедри (протокол</w:t>
      </w:r>
      <w:r w:rsidRPr="00CD2A01">
        <w:rPr>
          <w:spacing w:val="-2"/>
          <w:sz w:val="28"/>
          <w:szCs w:val="28"/>
        </w:rPr>
        <w:t xml:space="preserve"> </w:t>
      </w:r>
      <w:r w:rsidRPr="00CD2A01">
        <w:rPr>
          <w:sz w:val="28"/>
          <w:szCs w:val="28"/>
        </w:rPr>
        <w:t>№</w:t>
      </w:r>
      <w:r w:rsidRPr="00CD2A01">
        <w:rPr>
          <w:spacing w:val="1"/>
          <w:sz w:val="28"/>
          <w:szCs w:val="28"/>
        </w:rPr>
        <w:t xml:space="preserve"> </w:t>
      </w:r>
      <w:r w:rsidRPr="00CD2A01">
        <w:rPr>
          <w:sz w:val="28"/>
          <w:szCs w:val="28"/>
        </w:rPr>
        <w:t>1</w:t>
      </w:r>
      <w:r w:rsidRPr="00CD2A01">
        <w:rPr>
          <w:spacing w:val="-3"/>
          <w:sz w:val="28"/>
          <w:szCs w:val="28"/>
        </w:rPr>
        <w:t xml:space="preserve"> </w:t>
      </w:r>
      <w:r w:rsidRPr="00CD2A01">
        <w:rPr>
          <w:sz w:val="28"/>
          <w:szCs w:val="28"/>
        </w:rPr>
        <w:t>від</w:t>
      </w:r>
      <w:r w:rsidRPr="00CD2A01">
        <w:rPr>
          <w:spacing w:val="1"/>
          <w:sz w:val="28"/>
          <w:szCs w:val="28"/>
        </w:rPr>
        <w:t xml:space="preserve"> </w:t>
      </w:r>
      <w:r w:rsidRPr="00CD2A01">
        <w:rPr>
          <w:sz w:val="28"/>
          <w:szCs w:val="28"/>
        </w:rPr>
        <w:t>27</w:t>
      </w:r>
      <w:r w:rsidRPr="00CD2A01">
        <w:rPr>
          <w:spacing w:val="2"/>
          <w:sz w:val="28"/>
          <w:szCs w:val="28"/>
        </w:rPr>
        <w:t xml:space="preserve"> </w:t>
      </w:r>
      <w:r w:rsidRPr="00CD2A01">
        <w:rPr>
          <w:sz w:val="28"/>
          <w:szCs w:val="28"/>
        </w:rPr>
        <w:t>серпня</w:t>
      </w:r>
      <w:r w:rsidRPr="00CD2A01">
        <w:rPr>
          <w:spacing w:val="-3"/>
          <w:sz w:val="28"/>
          <w:szCs w:val="28"/>
        </w:rPr>
        <w:t xml:space="preserve"> </w:t>
      </w:r>
      <w:r w:rsidRPr="00CD2A01">
        <w:rPr>
          <w:sz w:val="28"/>
          <w:szCs w:val="28"/>
        </w:rPr>
        <w:t>2021</w:t>
      </w:r>
      <w:r w:rsidRPr="00CD2A01">
        <w:rPr>
          <w:spacing w:val="2"/>
          <w:sz w:val="28"/>
          <w:szCs w:val="28"/>
        </w:rPr>
        <w:t xml:space="preserve"> </w:t>
      </w:r>
      <w:r w:rsidRPr="00CD2A01">
        <w:rPr>
          <w:sz w:val="28"/>
          <w:szCs w:val="28"/>
        </w:rPr>
        <w:t>р.)</w:t>
      </w:r>
    </w:p>
    <w:p w14:paraId="7EE9C9BE" w14:textId="77777777" w:rsidR="00CD2A01" w:rsidRPr="00CD2A01" w:rsidRDefault="00CD2A01" w:rsidP="00CD2A01">
      <w:pPr>
        <w:ind w:firstLine="709"/>
        <w:jc w:val="both"/>
        <w:rPr>
          <w:sz w:val="28"/>
          <w:szCs w:val="28"/>
        </w:rPr>
      </w:pPr>
    </w:p>
    <w:p w14:paraId="69ED7B60" w14:textId="77777777" w:rsidR="00CD2A01" w:rsidRPr="00CD2A01" w:rsidRDefault="00CD2A01" w:rsidP="00CD2A01">
      <w:pPr>
        <w:ind w:firstLine="709"/>
        <w:jc w:val="both"/>
        <w:rPr>
          <w:sz w:val="28"/>
          <w:szCs w:val="28"/>
        </w:rPr>
      </w:pPr>
      <w:r w:rsidRPr="00CD2A01">
        <w:rPr>
          <w:sz w:val="28"/>
          <w:szCs w:val="28"/>
        </w:rPr>
        <w:t>Методичні рекомендації містять пояснення змісту, форми проведення та методики підготовки до семінарських занять з дисципліни «Місцеве</w:t>
      </w:r>
      <w:r w:rsidRPr="00CD2A01">
        <w:rPr>
          <w:spacing w:val="1"/>
          <w:sz w:val="28"/>
          <w:szCs w:val="28"/>
        </w:rPr>
        <w:t xml:space="preserve"> </w:t>
      </w:r>
      <w:r w:rsidRPr="00CD2A01">
        <w:rPr>
          <w:sz w:val="28"/>
          <w:szCs w:val="28"/>
        </w:rPr>
        <w:t>самоврядування та територіальна організація влади в Україні», план семінарських занять, методичні вказівки, основні питання та питання до обговорення, а також список літератури.</w:t>
      </w:r>
    </w:p>
    <w:p w14:paraId="07E68EE6" w14:textId="17B54769" w:rsidR="00E11DEF" w:rsidRDefault="00E11DEF" w:rsidP="00CD2A01">
      <w:pPr>
        <w:widowControl/>
        <w:autoSpaceDE/>
        <w:autoSpaceDN/>
        <w:spacing w:after="160" w:line="259" w:lineRule="auto"/>
        <w:ind w:firstLine="709"/>
        <w:jc w:val="both"/>
        <w:rPr>
          <w:sz w:val="28"/>
          <w:szCs w:val="28"/>
        </w:rPr>
      </w:pPr>
    </w:p>
    <w:p w14:paraId="081C13A5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7ED77C66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424B3467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34D68F48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7497AA59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1ABA04CE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08221F1C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7188D3DD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6EC0619A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22C2A39F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7CAE4087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641204F1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53C84810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070952F7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48FAF21D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4DD027EF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54D786F1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3D923F09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1EEB0E13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70E27E17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2337585F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1F2F3420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0D19DA6B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67058DD9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459E6EC5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0533C22F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73EC9A41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75F7A5BA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0C3DA816" w14:textId="77777777" w:rsidR="00CD2A01" w:rsidRDefault="00CD2A01" w:rsidP="00CD2A01">
      <w:pPr>
        <w:ind w:firstLine="709"/>
        <w:jc w:val="center"/>
        <w:rPr>
          <w:sz w:val="28"/>
          <w:szCs w:val="28"/>
        </w:rPr>
      </w:pPr>
    </w:p>
    <w:p w14:paraId="2F8A190D" w14:textId="1849DC83" w:rsidR="00CF0F03" w:rsidRPr="00CD2A01" w:rsidRDefault="00CF0F03" w:rsidP="00CD2A01">
      <w:pPr>
        <w:ind w:firstLine="709"/>
        <w:jc w:val="center"/>
        <w:rPr>
          <w:b/>
          <w:sz w:val="28"/>
          <w:szCs w:val="28"/>
        </w:rPr>
      </w:pPr>
      <w:r w:rsidRPr="00CD2A01">
        <w:rPr>
          <w:b/>
          <w:sz w:val="28"/>
          <w:szCs w:val="28"/>
        </w:rPr>
        <w:lastRenderedPageBreak/>
        <w:t>ПОЯСНЮВАЛЬНА ЗАПИСКА</w:t>
      </w:r>
    </w:p>
    <w:p w14:paraId="649D5632" w14:textId="77777777" w:rsidR="00CD2A01" w:rsidRPr="00CF0F03" w:rsidRDefault="00CD2A01" w:rsidP="00CD2A01">
      <w:pPr>
        <w:ind w:firstLine="709"/>
        <w:jc w:val="center"/>
        <w:rPr>
          <w:sz w:val="28"/>
          <w:szCs w:val="28"/>
        </w:rPr>
      </w:pPr>
    </w:p>
    <w:p w14:paraId="5FEFCAA2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 xml:space="preserve">Предметом дисципліни є фінансові відносини на </w:t>
      </w:r>
      <w:proofErr w:type="spellStart"/>
      <w:r w:rsidRPr="00CF0F03">
        <w:rPr>
          <w:sz w:val="28"/>
          <w:szCs w:val="28"/>
        </w:rPr>
        <w:t>макро</w:t>
      </w:r>
      <w:proofErr w:type="spellEnd"/>
      <w:r w:rsidRPr="00CF0F03">
        <w:rPr>
          <w:sz w:val="28"/>
          <w:szCs w:val="28"/>
        </w:rPr>
        <w:t xml:space="preserve">- і </w:t>
      </w:r>
      <w:proofErr w:type="spellStart"/>
      <w:r w:rsidRPr="00CF0F03">
        <w:rPr>
          <w:sz w:val="28"/>
          <w:szCs w:val="28"/>
        </w:rPr>
        <w:t>мезорівнях</w:t>
      </w:r>
      <w:proofErr w:type="spellEnd"/>
      <w:r w:rsidRPr="00CF0F03">
        <w:rPr>
          <w:sz w:val="28"/>
          <w:szCs w:val="28"/>
        </w:rPr>
        <w:t>, особливості їх розвитку на сучасному етапі, а також методи їх регулювання. Предмет пізнання становлять: закономірності у сфері фінансових відносин, роль публічних фінансів у соціально-економічній перебудові суспільства на шляху модернізації країни; сукупність заходів, що забезпечують використання фінансів як одного з дійових важелів економічної політики держави.</w:t>
      </w:r>
    </w:p>
    <w:p w14:paraId="0CF96466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>Метою викладання навчальної дисципліни «Публічні фінанси та бюджетування» є формування у здобувачів системи знань з особливостей функціонування публічних фінансів, їх призначення, визначення ролі формування системи бюджетування у забезпеченні ефективного функціонування публічних фінансів; розширення та поглиблення професійних навичок з питань формування та виконання публічних бюджетів.</w:t>
      </w:r>
    </w:p>
    <w:p w14:paraId="568D455D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>Програма навчальної дисципліни складається з таких змістових модулів:</w:t>
      </w:r>
    </w:p>
    <w:p w14:paraId="04AAF65A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>Змістовний модуль 1. Економічний зміст та сутність публічних фінансів.</w:t>
      </w:r>
    </w:p>
    <w:p w14:paraId="2DB98DF3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>Змістовний модуль 2. Особливості бюджетування в публічному управлінні.</w:t>
      </w:r>
    </w:p>
    <w:p w14:paraId="4287600B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>Основними цілями вивчення дисципліни «Публічні фінанси та бюджетування» є засвоєння здобувачами навчального матеріалу стосовно:</w:t>
      </w:r>
    </w:p>
    <w:p w14:paraId="5E7C6BBF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>-</w:t>
      </w:r>
      <w:r w:rsidRPr="00CF0F03">
        <w:rPr>
          <w:sz w:val="28"/>
          <w:szCs w:val="28"/>
        </w:rPr>
        <w:tab/>
        <w:t>характеристики публічних фінансів як складової фінансової системи;</w:t>
      </w:r>
    </w:p>
    <w:p w14:paraId="663E71D9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>-</w:t>
      </w:r>
      <w:r w:rsidRPr="00CF0F03">
        <w:rPr>
          <w:sz w:val="28"/>
          <w:szCs w:val="28"/>
        </w:rPr>
        <w:tab/>
        <w:t>теоретичних засад публічних фінансів;</w:t>
      </w:r>
    </w:p>
    <w:p w14:paraId="04A28E84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>-</w:t>
      </w:r>
      <w:r w:rsidRPr="00CF0F03">
        <w:rPr>
          <w:sz w:val="28"/>
          <w:szCs w:val="28"/>
        </w:rPr>
        <w:tab/>
        <w:t>державних підходів та ризиків формування публічних фінансів;</w:t>
      </w:r>
    </w:p>
    <w:p w14:paraId="6B421B04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>-</w:t>
      </w:r>
      <w:r w:rsidRPr="00CF0F03">
        <w:rPr>
          <w:sz w:val="28"/>
          <w:szCs w:val="28"/>
        </w:rPr>
        <w:tab/>
        <w:t>трансформації державних видатків;</w:t>
      </w:r>
    </w:p>
    <w:p w14:paraId="62136A14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>-</w:t>
      </w:r>
      <w:r w:rsidRPr="00CF0F03">
        <w:rPr>
          <w:sz w:val="28"/>
          <w:szCs w:val="28"/>
        </w:rPr>
        <w:tab/>
        <w:t>фінансів місцевих органів влади;</w:t>
      </w:r>
    </w:p>
    <w:p w14:paraId="1DD96466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>-</w:t>
      </w:r>
      <w:r w:rsidRPr="00CF0F03">
        <w:rPr>
          <w:sz w:val="28"/>
          <w:szCs w:val="28"/>
        </w:rPr>
        <w:tab/>
        <w:t>програмно-цільового методу бюджетування;</w:t>
      </w:r>
    </w:p>
    <w:p w14:paraId="37ED5C72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>-</w:t>
      </w:r>
      <w:r w:rsidRPr="00CF0F03">
        <w:rPr>
          <w:sz w:val="28"/>
          <w:szCs w:val="28"/>
        </w:rPr>
        <w:tab/>
        <w:t>формування та реалізації бюджетної програми;</w:t>
      </w:r>
    </w:p>
    <w:p w14:paraId="28004E84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>-</w:t>
      </w:r>
      <w:r w:rsidRPr="00CF0F03">
        <w:rPr>
          <w:sz w:val="28"/>
          <w:szCs w:val="28"/>
        </w:rPr>
        <w:tab/>
        <w:t>відповідальних виконавців бюджетних програм;</w:t>
      </w:r>
    </w:p>
    <w:p w14:paraId="2ED0F446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>-</w:t>
      </w:r>
      <w:r w:rsidRPr="00CF0F03">
        <w:rPr>
          <w:sz w:val="28"/>
          <w:szCs w:val="28"/>
        </w:rPr>
        <w:tab/>
        <w:t>особливостей бюджетної децентралізації в Україні;</w:t>
      </w:r>
    </w:p>
    <w:p w14:paraId="2137DE80" w14:textId="7BDDB26D" w:rsidR="00CF0F03" w:rsidRPr="00CF0F03" w:rsidRDefault="00841C3D" w:rsidP="00CD2A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гендерно</w:t>
      </w:r>
      <w:proofErr w:type="spellEnd"/>
      <w:r>
        <w:rPr>
          <w:sz w:val="28"/>
          <w:szCs w:val="28"/>
        </w:rPr>
        <w:t>-</w:t>
      </w:r>
      <w:r w:rsidR="00CF0F03" w:rsidRPr="00CF0F03">
        <w:rPr>
          <w:sz w:val="28"/>
          <w:szCs w:val="28"/>
        </w:rPr>
        <w:t>орієнтованого підходу у бюджетному процесі.</w:t>
      </w:r>
    </w:p>
    <w:p w14:paraId="775F8965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 xml:space="preserve">У процесі викладання навчальної дисципліни основна увага приділяється оволодінню слухачами професійними </w:t>
      </w:r>
      <w:proofErr w:type="spellStart"/>
      <w:r w:rsidRPr="00CF0F03">
        <w:rPr>
          <w:sz w:val="28"/>
          <w:szCs w:val="28"/>
        </w:rPr>
        <w:t>компетентностями</w:t>
      </w:r>
      <w:proofErr w:type="spellEnd"/>
      <w:r w:rsidRPr="00CF0F03">
        <w:rPr>
          <w:sz w:val="28"/>
          <w:szCs w:val="28"/>
        </w:rPr>
        <w:t>:</w:t>
      </w:r>
    </w:p>
    <w:p w14:paraId="2726F109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>-</w:t>
      </w:r>
      <w:r w:rsidRPr="00CF0F03">
        <w:rPr>
          <w:sz w:val="28"/>
          <w:szCs w:val="28"/>
        </w:rPr>
        <w:tab/>
        <w:t xml:space="preserve">здатність ініціювати дослідницько-інноваційні </w:t>
      </w:r>
      <w:proofErr w:type="spellStart"/>
      <w:r w:rsidRPr="00CF0F03">
        <w:rPr>
          <w:sz w:val="28"/>
          <w:szCs w:val="28"/>
        </w:rPr>
        <w:t>проєкти</w:t>
      </w:r>
      <w:proofErr w:type="spellEnd"/>
      <w:r w:rsidRPr="00CF0F03">
        <w:rPr>
          <w:sz w:val="28"/>
          <w:szCs w:val="28"/>
        </w:rPr>
        <w:t xml:space="preserve"> та </w:t>
      </w:r>
      <w:proofErr w:type="spellStart"/>
      <w:r w:rsidRPr="00CF0F03">
        <w:rPr>
          <w:sz w:val="28"/>
          <w:szCs w:val="28"/>
        </w:rPr>
        <w:t>автономно</w:t>
      </w:r>
      <w:proofErr w:type="spellEnd"/>
      <w:r w:rsidRPr="00CF0F03">
        <w:rPr>
          <w:sz w:val="28"/>
          <w:szCs w:val="28"/>
        </w:rPr>
        <w:t xml:space="preserve"> працювати під час їх реалізації;</w:t>
      </w:r>
    </w:p>
    <w:p w14:paraId="1BF9BE2A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>-</w:t>
      </w:r>
      <w:r w:rsidRPr="00CF0F03">
        <w:rPr>
          <w:sz w:val="28"/>
          <w:szCs w:val="28"/>
        </w:rPr>
        <w:tab/>
        <w:t>здатність організовувати та проводити навчальний процес у вищій школі, розробляти методичне забезпечення навчального процесу у галузі публічного управління та адміністрування;</w:t>
      </w:r>
    </w:p>
    <w:p w14:paraId="57010735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>-</w:t>
      </w:r>
      <w:r w:rsidRPr="00CF0F03">
        <w:rPr>
          <w:sz w:val="28"/>
          <w:szCs w:val="28"/>
        </w:rPr>
        <w:tab/>
        <w:t>здатність науково обґрунтовувати, розробляти та здійснювати експертизу нормативно-правових актів, аналітичних довідок, пропозицій, доповідей;</w:t>
      </w:r>
    </w:p>
    <w:p w14:paraId="5D7E4DB3" w14:textId="77777777" w:rsidR="00CF0F03" w:rsidRPr="00CF0F03" w:rsidRDefault="00CF0F03" w:rsidP="00CD2A01">
      <w:pPr>
        <w:ind w:firstLine="709"/>
        <w:jc w:val="both"/>
        <w:rPr>
          <w:sz w:val="28"/>
          <w:szCs w:val="28"/>
        </w:rPr>
      </w:pPr>
      <w:r w:rsidRPr="00CF0F03">
        <w:rPr>
          <w:sz w:val="28"/>
          <w:szCs w:val="28"/>
        </w:rPr>
        <w:t>-</w:t>
      </w:r>
      <w:r w:rsidRPr="00CF0F03">
        <w:rPr>
          <w:sz w:val="28"/>
          <w:szCs w:val="28"/>
        </w:rPr>
        <w:tab/>
        <w:t xml:space="preserve">здатність формувати нові підходи та адаптувати кращі практики (в </w:t>
      </w:r>
      <w:proofErr w:type="spellStart"/>
      <w:r w:rsidRPr="00CF0F03">
        <w:rPr>
          <w:sz w:val="28"/>
          <w:szCs w:val="28"/>
        </w:rPr>
        <w:t>т.ч</w:t>
      </w:r>
      <w:proofErr w:type="spellEnd"/>
      <w:r w:rsidRPr="00CF0F03">
        <w:rPr>
          <w:sz w:val="28"/>
          <w:szCs w:val="28"/>
        </w:rPr>
        <w:t>. із зарубіжної практики) електронного урядування та електронної демократії до потреб сталого розвитку.</w:t>
      </w:r>
    </w:p>
    <w:p w14:paraId="3F4EF369" w14:textId="5177B6E0" w:rsidR="00CF0F03" w:rsidRDefault="00CF0F03" w:rsidP="00CD2A01">
      <w:pPr>
        <w:widowControl/>
        <w:autoSpaceDE/>
        <w:autoSpaceDN/>
        <w:spacing w:after="160" w:line="259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8AF89F6" w14:textId="109DF413" w:rsidR="00CF0F03" w:rsidRPr="00CD2A01" w:rsidRDefault="00CD2A01" w:rsidP="00CD2A01">
      <w:pPr>
        <w:ind w:firstLine="709"/>
        <w:jc w:val="center"/>
        <w:rPr>
          <w:b/>
          <w:sz w:val="28"/>
          <w:szCs w:val="28"/>
        </w:rPr>
      </w:pPr>
      <w:r w:rsidRPr="00CD2A01">
        <w:rPr>
          <w:b/>
          <w:sz w:val="28"/>
          <w:szCs w:val="28"/>
        </w:rPr>
        <w:lastRenderedPageBreak/>
        <w:t>ПЛАН СЕМІНАРСЬКИХ ЗАНЯТЬ</w:t>
      </w:r>
    </w:p>
    <w:p w14:paraId="611B6677" w14:textId="77777777" w:rsidR="00C730A3" w:rsidRDefault="00C730A3" w:rsidP="00CD2A01">
      <w:pPr>
        <w:ind w:firstLine="709"/>
        <w:jc w:val="center"/>
        <w:rPr>
          <w:sz w:val="28"/>
          <w:szCs w:val="28"/>
        </w:rPr>
      </w:pPr>
    </w:p>
    <w:p w14:paraId="20FA10A3" w14:textId="0B86C666" w:rsidR="00CD2A01" w:rsidRPr="00CD2A01" w:rsidRDefault="00CD2A01" w:rsidP="00CD2A0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CF6EBB" w:rsidRPr="00CD2A01">
        <w:rPr>
          <w:b/>
          <w:sz w:val="28"/>
          <w:szCs w:val="28"/>
        </w:rPr>
        <w:t xml:space="preserve"> 1. </w:t>
      </w:r>
      <w:r w:rsidRPr="00CD2A01">
        <w:rPr>
          <w:b/>
          <w:sz w:val="28"/>
          <w:szCs w:val="28"/>
        </w:rPr>
        <w:t>Публічні фінанси, як складова фінансової системи</w:t>
      </w:r>
    </w:p>
    <w:p w14:paraId="7D8543BB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1. Історичні засади розвитку публічних фінансів</w:t>
      </w:r>
    </w:p>
    <w:p w14:paraId="7C845497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2. Державні та місцеві фінанси як складові публічних фінансів</w:t>
      </w:r>
    </w:p>
    <w:p w14:paraId="7BAE2834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3. Ключові відмінності публічних та приватних фінансів</w:t>
      </w:r>
    </w:p>
    <w:p w14:paraId="63493CC3" w14:textId="7336DEC9" w:rsidR="00965370" w:rsidRDefault="00965370" w:rsidP="00CD2A01">
      <w:pPr>
        <w:ind w:firstLine="709"/>
        <w:jc w:val="both"/>
        <w:rPr>
          <w:sz w:val="28"/>
          <w:szCs w:val="28"/>
        </w:rPr>
      </w:pPr>
    </w:p>
    <w:p w14:paraId="1B0DB304" w14:textId="12AAE24C" w:rsidR="00C730A3" w:rsidRPr="003A50B1" w:rsidRDefault="00C730A3" w:rsidP="00CD2A01">
      <w:pPr>
        <w:ind w:firstLine="709"/>
        <w:jc w:val="both"/>
        <w:rPr>
          <w:i/>
          <w:iCs/>
          <w:sz w:val="28"/>
          <w:szCs w:val="28"/>
        </w:rPr>
      </w:pPr>
      <w:r w:rsidRPr="003A50B1">
        <w:rPr>
          <w:i/>
          <w:iCs/>
          <w:sz w:val="28"/>
          <w:szCs w:val="28"/>
        </w:rPr>
        <w:t>Основні питання</w:t>
      </w:r>
    </w:p>
    <w:p w14:paraId="0701E03F" w14:textId="77777777" w:rsidR="00D209A5" w:rsidRPr="00D209A5" w:rsidRDefault="00D209A5" w:rsidP="00CD2A01">
      <w:pPr>
        <w:pStyle w:val="a5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D209A5">
        <w:rPr>
          <w:sz w:val="28"/>
          <w:szCs w:val="28"/>
        </w:rPr>
        <w:t>Охарактеризуйте історичні засади розвитку публічних фінансів.</w:t>
      </w:r>
    </w:p>
    <w:p w14:paraId="6E047E5E" w14:textId="77777777" w:rsidR="00D209A5" w:rsidRPr="00D209A5" w:rsidRDefault="00D209A5" w:rsidP="00CD2A01">
      <w:pPr>
        <w:pStyle w:val="a5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D209A5">
        <w:rPr>
          <w:sz w:val="28"/>
          <w:szCs w:val="28"/>
        </w:rPr>
        <w:t>Назвіть ключові відмінності публічних та приватних фінансів.</w:t>
      </w:r>
    </w:p>
    <w:p w14:paraId="297B0BCB" w14:textId="2D8990EE" w:rsidR="00D209A5" w:rsidRPr="00D209A5" w:rsidRDefault="00D209A5" w:rsidP="00CD2A01">
      <w:pPr>
        <w:pStyle w:val="a5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D209A5">
        <w:rPr>
          <w:sz w:val="28"/>
          <w:szCs w:val="28"/>
        </w:rPr>
        <w:t>Дайте характеристику державним фінансам як складової публічних фінансів.</w:t>
      </w:r>
    </w:p>
    <w:p w14:paraId="7FAF4FE2" w14:textId="78DF2941" w:rsidR="00D209A5" w:rsidRPr="00D209A5" w:rsidRDefault="00D209A5" w:rsidP="00CD2A01">
      <w:pPr>
        <w:pStyle w:val="a5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D209A5">
        <w:rPr>
          <w:sz w:val="28"/>
          <w:szCs w:val="28"/>
        </w:rPr>
        <w:t>Які особливості та роль місцевих фінансів у складі публічних фінансів?</w:t>
      </w:r>
    </w:p>
    <w:p w14:paraId="03988312" w14:textId="77777777" w:rsidR="00D209A5" w:rsidRPr="00D209A5" w:rsidRDefault="00D209A5" w:rsidP="00CD2A01">
      <w:pPr>
        <w:pStyle w:val="a5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D209A5">
        <w:rPr>
          <w:sz w:val="28"/>
          <w:szCs w:val="28"/>
        </w:rPr>
        <w:t>Охарактеризуйте функціональні особливості публічних фінансів.</w:t>
      </w:r>
    </w:p>
    <w:p w14:paraId="62D781C2" w14:textId="17C8A316" w:rsidR="00D209A5" w:rsidRPr="00D209A5" w:rsidRDefault="00D209A5" w:rsidP="00CD2A01">
      <w:pPr>
        <w:pStyle w:val="a5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D209A5">
        <w:rPr>
          <w:sz w:val="28"/>
          <w:szCs w:val="28"/>
        </w:rPr>
        <w:t>Назвіть та охарактеризуйте складові ча</w:t>
      </w:r>
      <w:r w:rsidR="00841C3D">
        <w:rPr>
          <w:sz w:val="28"/>
          <w:szCs w:val="28"/>
        </w:rPr>
        <w:t>стини публічних фінансів</w:t>
      </w:r>
      <w:r w:rsidRPr="00D209A5">
        <w:rPr>
          <w:sz w:val="28"/>
          <w:szCs w:val="28"/>
        </w:rPr>
        <w:t>.</w:t>
      </w:r>
    </w:p>
    <w:p w14:paraId="23E178A3" w14:textId="77777777" w:rsidR="00D209A5" w:rsidRDefault="00D209A5" w:rsidP="00CD2A01">
      <w:pPr>
        <w:ind w:firstLine="709"/>
        <w:jc w:val="both"/>
        <w:rPr>
          <w:sz w:val="28"/>
          <w:szCs w:val="28"/>
        </w:rPr>
      </w:pPr>
    </w:p>
    <w:p w14:paraId="6B42990F" w14:textId="0E8BCA6D" w:rsidR="00C730A3" w:rsidRPr="003A50B1" w:rsidRDefault="00C730A3" w:rsidP="00CD2A01">
      <w:pPr>
        <w:ind w:firstLine="709"/>
        <w:jc w:val="both"/>
        <w:rPr>
          <w:i/>
          <w:iCs/>
          <w:sz w:val="28"/>
          <w:szCs w:val="28"/>
        </w:rPr>
      </w:pPr>
      <w:r w:rsidRPr="003A50B1">
        <w:rPr>
          <w:i/>
          <w:iCs/>
          <w:sz w:val="28"/>
          <w:szCs w:val="28"/>
        </w:rPr>
        <w:t>Питання для обговорення</w:t>
      </w:r>
    </w:p>
    <w:p w14:paraId="785AB481" w14:textId="77777777" w:rsidR="00383CE9" w:rsidRPr="00D209A5" w:rsidRDefault="00383CE9" w:rsidP="00CD2A01">
      <w:pPr>
        <w:pStyle w:val="a5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D209A5">
        <w:rPr>
          <w:sz w:val="28"/>
          <w:szCs w:val="28"/>
        </w:rPr>
        <w:t>Охарактеризуйте концептуальні основи дослідження сутності категорії «публічні фінанси».</w:t>
      </w:r>
    </w:p>
    <w:p w14:paraId="4ACBB1A6" w14:textId="77777777" w:rsidR="00383CE9" w:rsidRPr="00D209A5" w:rsidRDefault="00383CE9" w:rsidP="00CD2A01">
      <w:pPr>
        <w:pStyle w:val="a5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D209A5">
        <w:rPr>
          <w:sz w:val="28"/>
          <w:szCs w:val="28"/>
        </w:rPr>
        <w:t>Які Ви знаєте публічні фонди, дайте їх характеристику.</w:t>
      </w:r>
    </w:p>
    <w:p w14:paraId="036B16BC" w14:textId="77777777" w:rsidR="00383CE9" w:rsidRPr="00D209A5" w:rsidRDefault="00383CE9" w:rsidP="00CD2A01">
      <w:pPr>
        <w:pStyle w:val="a5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D209A5">
        <w:rPr>
          <w:sz w:val="28"/>
          <w:szCs w:val="28"/>
        </w:rPr>
        <w:t>В чому полягають основні відмінності державного і приватного господарств?</w:t>
      </w:r>
    </w:p>
    <w:p w14:paraId="3E53CD37" w14:textId="77777777" w:rsidR="00383CE9" w:rsidRPr="00D209A5" w:rsidRDefault="00383CE9" w:rsidP="00CD2A01">
      <w:pPr>
        <w:pStyle w:val="a5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D209A5">
        <w:rPr>
          <w:sz w:val="28"/>
          <w:szCs w:val="28"/>
        </w:rPr>
        <w:t xml:space="preserve">Охарактеризуйте </w:t>
      </w:r>
      <w:proofErr w:type="spellStart"/>
      <w:r w:rsidRPr="00D209A5">
        <w:rPr>
          <w:sz w:val="28"/>
          <w:szCs w:val="28"/>
        </w:rPr>
        <w:t>алокаційну</w:t>
      </w:r>
      <w:proofErr w:type="spellEnd"/>
      <w:r w:rsidRPr="00D209A5">
        <w:rPr>
          <w:sz w:val="28"/>
          <w:szCs w:val="28"/>
        </w:rPr>
        <w:t xml:space="preserve"> функцію держави.</w:t>
      </w:r>
    </w:p>
    <w:p w14:paraId="2FF4832F" w14:textId="3F690B85" w:rsidR="00383CE9" w:rsidRPr="00D209A5" w:rsidRDefault="00383CE9" w:rsidP="00CD2A01">
      <w:pPr>
        <w:pStyle w:val="a5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D209A5">
        <w:rPr>
          <w:sz w:val="28"/>
          <w:szCs w:val="28"/>
        </w:rPr>
        <w:t>Які економічні функції</w:t>
      </w:r>
      <w:r w:rsidR="00841C3D">
        <w:rPr>
          <w:sz w:val="28"/>
          <w:szCs w:val="28"/>
        </w:rPr>
        <w:t xml:space="preserve"> держави визначав </w:t>
      </w:r>
      <w:proofErr w:type="spellStart"/>
      <w:r w:rsidR="00841C3D">
        <w:rPr>
          <w:sz w:val="28"/>
          <w:szCs w:val="28"/>
        </w:rPr>
        <w:t>Масгрейв</w:t>
      </w:r>
      <w:proofErr w:type="spellEnd"/>
      <w:r w:rsidR="00841C3D">
        <w:rPr>
          <w:sz w:val="28"/>
          <w:szCs w:val="28"/>
        </w:rPr>
        <w:t xml:space="preserve"> Р.А.</w:t>
      </w:r>
    </w:p>
    <w:p w14:paraId="5259717F" w14:textId="77777777" w:rsidR="00383CE9" w:rsidRPr="00D209A5" w:rsidRDefault="00383CE9" w:rsidP="00CD2A01">
      <w:pPr>
        <w:pStyle w:val="a5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D209A5">
        <w:rPr>
          <w:sz w:val="28"/>
          <w:szCs w:val="28"/>
        </w:rPr>
        <w:t>Дайте характеристику стабілізаційної функції держави.</w:t>
      </w:r>
    </w:p>
    <w:p w14:paraId="2A9F48BF" w14:textId="43F650B8" w:rsidR="00C730A3" w:rsidRDefault="00C730A3" w:rsidP="00CD2A01">
      <w:pPr>
        <w:ind w:firstLine="709"/>
        <w:jc w:val="both"/>
        <w:rPr>
          <w:sz w:val="28"/>
          <w:szCs w:val="28"/>
        </w:rPr>
      </w:pPr>
    </w:p>
    <w:p w14:paraId="5B837DE1" w14:textId="5E81152D" w:rsidR="00C730A3" w:rsidRDefault="00C730A3" w:rsidP="00CD2A01">
      <w:pPr>
        <w:ind w:firstLine="709"/>
        <w:jc w:val="both"/>
        <w:rPr>
          <w:sz w:val="28"/>
          <w:szCs w:val="28"/>
        </w:rPr>
      </w:pPr>
    </w:p>
    <w:p w14:paraId="19164388" w14:textId="7C8BEA6C" w:rsidR="00C730A3" w:rsidRDefault="00C730A3" w:rsidP="00CD2A01">
      <w:pPr>
        <w:ind w:firstLine="709"/>
        <w:jc w:val="both"/>
        <w:rPr>
          <w:sz w:val="28"/>
          <w:szCs w:val="28"/>
        </w:rPr>
      </w:pPr>
      <w:r w:rsidRPr="00C730A3">
        <w:rPr>
          <w:sz w:val="28"/>
          <w:szCs w:val="28"/>
        </w:rPr>
        <w:t>Література</w:t>
      </w:r>
    </w:p>
    <w:p w14:paraId="0A96D075" w14:textId="10C218F2" w:rsidR="00C74B44" w:rsidRPr="00C74B44" w:rsidRDefault="00C74B44" w:rsidP="00CD2A01">
      <w:pPr>
        <w:pStyle w:val="a5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C74B44">
        <w:rPr>
          <w:sz w:val="28"/>
          <w:szCs w:val="28"/>
        </w:rPr>
        <w:t xml:space="preserve">Бюджетний менеджмент : підручник. / за ред. В. Г. </w:t>
      </w:r>
      <w:proofErr w:type="spellStart"/>
      <w:r w:rsidRPr="00C74B44">
        <w:rPr>
          <w:sz w:val="28"/>
          <w:szCs w:val="28"/>
        </w:rPr>
        <w:t>Дем’янишина</w:t>
      </w:r>
      <w:proofErr w:type="spellEnd"/>
      <w:r w:rsidRPr="00C74B44">
        <w:rPr>
          <w:sz w:val="28"/>
          <w:szCs w:val="28"/>
        </w:rPr>
        <w:t xml:space="preserve">, Г. Б. </w:t>
      </w:r>
      <w:proofErr w:type="spellStart"/>
      <w:r w:rsidRPr="00C74B44">
        <w:rPr>
          <w:sz w:val="28"/>
          <w:szCs w:val="28"/>
        </w:rPr>
        <w:t>Погріщук</w:t>
      </w:r>
      <w:proofErr w:type="spellEnd"/>
      <w:r w:rsidRPr="00C74B44">
        <w:rPr>
          <w:sz w:val="28"/>
          <w:szCs w:val="28"/>
        </w:rPr>
        <w:t>. Тернопіль: ТНЕУ, 2017. 532 с.</w:t>
      </w:r>
    </w:p>
    <w:p w14:paraId="1EAD1AE3" w14:textId="7476DF29" w:rsidR="00C730A3" w:rsidRPr="00C74B44" w:rsidRDefault="00C74B44" w:rsidP="00CD2A01">
      <w:pPr>
        <w:pStyle w:val="a5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C74B44">
        <w:rPr>
          <w:sz w:val="28"/>
          <w:szCs w:val="28"/>
        </w:rPr>
        <w:t xml:space="preserve">Бюджетний менеджмент: тренінг-курс: навчальний посібник / [Л. Д. Сафонова, А. Є. </w:t>
      </w:r>
      <w:proofErr w:type="spellStart"/>
      <w:r w:rsidRPr="00C74B44">
        <w:rPr>
          <w:sz w:val="28"/>
          <w:szCs w:val="28"/>
        </w:rPr>
        <w:t>Буряченко</w:t>
      </w:r>
      <w:proofErr w:type="spellEnd"/>
      <w:r w:rsidRPr="00C74B44">
        <w:rPr>
          <w:sz w:val="28"/>
          <w:szCs w:val="28"/>
        </w:rPr>
        <w:t xml:space="preserve">, Є. О. </w:t>
      </w:r>
      <w:proofErr w:type="spellStart"/>
      <w:r w:rsidRPr="00C74B44">
        <w:rPr>
          <w:sz w:val="28"/>
          <w:szCs w:val="28"/>
        </w:rPr>
        <w:t>Малік</w:t>
      </w:r>
      <w:proofErr w:type="spellEnd"/>
      <w:r w:rsidRPr="00C74B44">
        <w:rPr>
          <w:sz w:val="28"/>
          <w:szCs w:val="28"/>
        </w:rPr>
        <w:t xml:space="preserve"> та ін.]; за </w:t>
      </w:r>
      <w:proofErr w:type="spellStart"/>
      <w:r w:rsidRPr="00C74B44">
        <w:rPr>
          <w:sz w:val="28"/>
          <w:szCs w:val="28"/>
        </w:rPr>
        <w:t>заг</w:t>
      </w:r>
      <w:proofErr w:type="spellEnd"/>
      <w:r w:rsidRPr="00C74B44">
        <w:rPr>
          <w:sz w:val="28"/>
          <w:szCs w:val="28"/>
        </w:rPr>
        <w:t xml:space="preserve">. ред. Є. О. </w:t>
      </w:r>
      <w:proofErr w:type="spellStart"/>
      <w:r w:rsidRPr="00C74B44">
        <w:rPr>
          <w:sz w:val="28"/>
          <w:szCs w:val="28"/>
        </w:rPr>
        <w:t>Малік</w:t>
      </w:r>
      <w:proofErr w:type="spellEnd"/>
      <w:r w:rsidRPr="00C74B44">
        <w:rPr>
          <w:sz w:val="28"/>
          <w:szCs w:val="28"/>
        </w:rPr>
        <w:t>. К.: ДННУ «Академія фінансового управління», 2012. 400 с.</w:t>
      </w:r>
    </w:p>
    <w:p w14:paraId="0B57E772" w14:textId="7720170F" w:rsidR="00C74B44" w:rsidRPr="00C74B44" w:rsidRDefault="00C74B44" w:rsidP="00CD2A01">
      <w:pPr>
        <w:pStyle w:val="a5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proofErr w:type="spellStart"/>
      <w:r w:rsidRPr="00C74B44">
        <w:rPr>
          <w:sz w:val="28"/>
          <w:szCs w:val="28"/>
        </w:rPr>
        <w:t>Дем’янишин</w:t>
      </w:r>
      <w:proofErr w:type="spellEnd"/>
      <w:r w:rsidRPr="00C74B44">
        <w:rPr>
          <w:sz w:val="28"/>
          <w:szCs w:val="28"/>
        </w:rPr>
        <w:t xml:space="preserve"> В. Г. Бюджетний менеджмент : підручник / В. Г. </w:t>
      </w:r>
      <w:proofErr w:type="spellStart"/>
      <w:r w:rsidRPr="00C74B44">
        <w:rPr>
          <w:sz w:val="28"/>
          <w:szCs w:val="28"/>
        </w:rPr>
        <w:t>Дем’янишин</w:t>
      </w:r>
      <w:proofErr w:type="spellEnd"/>
      <w:r w:rsidRPr="00C74B44">
        <w:rPr>
          <w:sz w:val="28"/>
          <w:szCs w:val="28"/>
        </w:rPr>
        <w:t xml:space="preserve">, Г. Б. </w:t>
      </w:r>
      <w:proofErr w:type="spellStart"/>
      <w:r w:rsidRPr="00C74B44">
        <w:rPr>
          <w:sz w:val="28"/>
          <w:szCs w:val="28"/>
        </w:rPr>
        <w:t>Погріщук</w:t>
      </w:r>
      <w:proofErr w:type="spellEnd"/>
      <w:r w:rsidRPr="00C74B44">
        <w:rPr>
          <w:sz w:val="28"/>
          <w:szCs w:val="28"/>
        </w:rPr>
        <w:t>. – Тернопіль : Крок,2015.  522 с.</w:t>
      </w:r>
    </w:p>
    <w:p w14:paraId="4656B7C9" w14:textId="4DEC93C1" w:rsidR="00C74B44" w:rsidRPr="00C74B44" w:rsidRDefault="00C74B44" w:rsidP="00CD2A01">
      <w:pPr>
        <w:pStyle w:val="a5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proofErr w:type="spellStart"/>
      <w:r w:rsidRPr="00C74B44">
        <w:rPr>
          <w:sz w:val="28"/>
          <w:szCs w:val="28"/>
        </w:rPr>
        <w:t>Дєгтяр</w:t>
      </w:r>
      <w:proofErr w:type="spellEnd"/>
      <w:r w:rsidRPr="00C74B44">
        <w:rPr>
          <w:sz w:val="28"/>
          <w:szCs w:val="28"/>
        </w:rPr>
        <w:t xml:space="preserve"> А. О., Гончаренко М. В., </w:t>
      </w:r>
      <w:proofErr w:type="spellStart"/>
      <w:r w:rsidRPr="00C74B44">
        <w:rPr>
          <w:sz w:val="28"/>
          <w:szCs w:val="28"/>
        </w:rPr>
        <w:t>Лєсная</w:t>
      </w:r>
      <w:proofErr w:type="spellEnd"/>
      <w:r w:rsidRPr="00C74B44">
        <w:rPr>
          <w:sz w:val="28"/>
          <w:szCs w:val="28"/>
        </w:rPr>
        <w:t xml:space="preserve"> О. С. Публічні фінанси : </w:t>
      </w:r>
      <w:proofErr w:type="spellStart"/>
      <w:r w:rsidRPr="00C74B44">
        <w:rPr>
          <w:sz w:val="28"/>
          <w:szCs w:val="28"/>
        </w:rPr>
        <w:t>навч</w:t>
      </w:r>
      <w:proofErr w:type="spellEnd"/>
      <w:r w:rsidRPr="00C74B44">
        <w:rPr>
          <w:sz w:val="28"/>
          <w:szCs w:val="28"/>
        </w:rPr>
        <w:t>. посібник. Харків : С. А. М., 2011. 512 с.</w:t>
      </w:r>
    </w:p>
    <w:p w14:paraId="67CD9A00" w14:textId="25219E8D" w:rsidR="00C74B44" w:rsidRPr="00C74B44" w:rsidRDefault="00C74B44" w:rsidP="00CD2A01">
      <w:pPr>
        <w:pStyle w:val="a5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C74B44">
        <w:rPr>
          <w:sz w:val="28"/>
          <w:szCs w:val="28"/>
        </w:rPr>
        <w:t>Замкова Н. Л. Державні фінанси : [</w:t>
      </w:r>
      <w:proofErr w:type="spellStart"/>
      <w:r w:rsidRPr="00C74B44">
        <w:rPr>
          <w:sz w:val="28"/>
          <w:szCs w:val="28"/>
        </w:rPr>
        <w:t>навч</w:t>
      </w:r>
      <w:proofErr w:type="spellEnd"/>
      <w:r w:rsidRPr="00C74B44">
        <w:rPr>
          <w:sz w:val="28"/>
          <w:szCs w:val="28"/>
        </w:rPr>
        <w:t xml:space="preserve">. </w:t>
      </w:r>
      <w:proofErr w:type="spellStart"/>
      <w:r w:rsidRPr="00C74B44">
        <w:rPr>
          <w:sz w:val="28"/>
          <w:szCs w:val="28"/>
        </w:rPr>
        <w:t>посіб</w:t>
      </w:r>
      <w:proofErr w:type="spellEnd"/>
      <w:r w:rsidRPr="00C74B44">
        <w:rPr>
          <w:sz w:val="28"/>
          <w:szCs w:val="28"/>
        </w:rPr>
        <w:t xml:space="preserve">.] / Н. Л. Замкова, І. В. </w:t>
      </w:r>
      <w:proofErr w:type="spellStart"/>
      <w:r w:rsidRPr="00C74B44">
        <w:rPr>
          <w:sz w:val="28"/>
          <w:szCs w:val="28"/>
        </w:rPr>
        <w:t>Гнидюк</w:t>
      </w:r>
      <w:proofErr w:type="spellEnd"/>
      <w:r w:rsidRPr="00C74B44">
        <w:rPr>
          <w:sz w:val="28"/>
          <w:szCs w:val="28"/>
        </w:rPr>
        <w:t xml:space="preserve">, Ю. А. Романовська ; Київ. </w:t>
      </w:r>
      <w:proofErr w:type="spellStart"/>
      <w:r w:rsidRPr="00C74B44">
        <w:rPr>
          <w:sz w:val="28"/>
          <w:szCs w:val="28"/>
        </w:rPr>
        <w:t>нац</w:t>
      </w:r>
      <w:proofErr w:type="spellEnd"/>
      <w:r w:rsidRPr="00C74B44">
        <w:rPr>
          <w:sz w:val="28"/>
          <w:szCs w:val="28"/>
        </w:rPr>
        <w:t>. торг.-</w:t>
      </w:r>
      <w:proofErr w:type="spellStart"/>
      <w:r w:rsidRPr="00C74B44">
        <w:rPr>
          <w:sz w:val="28"/>
          <w:szCs w:val="28"/>
        </w:rPr>
        <w:t>екон</w:t>
      </w:r>
      <w:proofErr w:type="spellEnd"/>
      <w:r w:rsidRPr="00C74B44">
        <w:rPr>
          <w:sz w:val="28"/>
          <w:szCs w:val="28"/>
        </w:rPr>
        <w:t xml:space="preserve">. ун-т, </w:t>
      </w:r>
      <w:proofErr w:type="spellStart"/>
      <w:r w:rsidRPr="00C74B44">
        <w:rPr>
          <w:sz w:val="28"/>
          <w:szCs w:val="28"/>
        </w:rPr>
        <w:t>Вінниц</w:t>
      </w:r>
      <w:proofErr w:type="spellEnd"/>
      <w:r w:rsidRPr="00C74B44">
        <w:rPr>
          <w:sz w:val="28"/>
          <w:szCs w:val="28"/>
        </w:rPr>
        <w:t>. торг.-</w:t>
      </w:r>
      <w:proofErr w:type="spellStart"/>
      <w:r w:rsidRPr="00C74B44">
        <w:rPr>
          <w:sz w:val="28"/>
          <w:szCs w:val="28"/>
        </w:rPr>
        <w:t>екон</w:t>
      </w:r>
      <w:proofErr w:type="spellEnd"/>
      <w:r w:rsidRPr="00C74B44">
        <w:rPr>
          <w:sz w:val="28"/>
          <w:szCs w:val="28"/>
        </w:rPr>
        <w:t>. ін-т. - Вінниця : Вид.-ред. від. ВТЕІ КНТЕУ, 2015.  463 с.</w:t>
      </w:r>
    </w:p>
    <w:p w14:paraId="66F2D1F2" w14:textId="0BE43C5E" w:rsidR="00C74B44" w:rsidRPr="00C74B44" w:rsidRDefault="00C74B44" w:rsidP="00CD2A01">
      <w:pPr>
        <w:pStyle w:val="a5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bookmarkStart w:id="1" w:name="_Hlk86490954"/>
      <w:r w:rsidRPr="00C74B44">
        <w:rPr>
          <w:sz w:val="28"/>
          <w:szCs w:val="28"/>
        </w:rPr>
        <w:t xml:space="preserve">Луніна І. О., </w:t>
      </w:r>
      <w:proofErr w:type="spellStart"/>
      <w:r w:rsidRPr="00C74B44">
        <w:rPr>
          <w:sz w:val="28"/>
          <w:szCs w:val="28"/>
        </w:rPr>
        <w:t>Бондарук</w:t>
      </w:r>
      <w:proofErr w:type="spellEnd"/>
      <w:r w:rsidRPr="00C74B44">
        <w:rPr>
          <w:sz w:val="28"/>
          <w:szCs w:val="28"/>
        </w:rPr>
        <w:t xml:space="preserve"> Т. Г. Публічні фінанси та міжбюджетні відносини: </w:t>
      </w:r>
      <w:proofErr w:type="spellStart"/>
      <w:r w:rsidRPr="00C74B44">
        <w:rPr>
          <w:sz w:val="28"/>
          <w:szCs w:val="28"/>
        </w:rPr>
        <w:t>навч</w:t>
      </w:r>
      <w:proofErr w:type="spellEnd"/>
      <w:r w:rsidRPr="00C74B44">
        <w:rPr>
          <w:sz w:val="28"/>
          <w:szCs w:val="28"/>
        </w:rPr>
        <w:t xml:space="preserve">. </w:t>
      </w:r>
      <w:proofErr w:type="spellStart"/>
      <w:r w:rsidRPr="00C74B44">
        <w:rPr>
          <w:sz w:val="28"/>
          <w:szCs w:val="28"/>
        </w:rPr>
        <w:t>посіб</w:t>
      </w:r>
      <w:proofErr w:type="spellEnd"/>
      <w:r w:rsidRPr="00C74B44">
        <w:rPr>
          <w:sz w:val="28"/>
          <w:szCs w:val="28"/>
        </w:rPr>
        <w:t>. Київ : ДП «</w:t>
      </w:r>
      <w:proofErr w:type="spellStart"/>
      <w:r w:rsidRPr="00C74B44">
        <w:rPr>
          <w:sz w:val="28"/>
          <w:szCs w:val="28"/>
        </w:rPr>
        <w:t>Інформ</w:t>
      </w:r>
      <w:proofErr w:type="spellEnd"/>
      <w:r w:rsidRPr="00C74B44">
        <w:rPr>
          <w:sz w:val="28"/>
          <w:szCs w:val="28"/>
        </w:rPr>
        <w:t>.-</w:t>
      </w:r>
      <w:proofErr w:type="spellStart"/>
      <w:r w:rsidRPr="00C74B44">
        <w:rPr>
          <w:sz w:val="28"/>
          <w:szCs w:val="28"/>
        </w:rPr>
        <w:t>аналіт</w:t>
      </w:r>
      <w:proofErr w:type="spellEnd"/>
      <w:r w:rsidRPr="00C74B44">
        <w:rPr>
          <w:sz w:val="28"/>
          <w:szCs w:val="28"/>
        </w:rPr>
        <w:t>. агентство», 2019. 304 с.</w:t>
      </w:r>
    </w:p>
    <w:bookmarkEnd w:id="1"/>
    <w:p w14:paraId="05798639" w14:textId="584DA72E" w:rsidR="00C74B44" w:rsidRPr="00C74B44" w:rsidRDefault="00C74B44" w:rsidP="00CD2A01">
      <w:pPr>
        <w:pStyle w:val="a5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C74B44">
        <w:rPr>
          <w:sz w:val="28"/>
          <w:szCs w:val="28"/>
        </w:rPr>
        <w:t xml:space="preserve">Луніна І.О. Публічні фінанси в макроекономічній політиці зростання : монографія / Інна Олександрівна Луніна ; НАН України, ДУ «Ін-т </w:t>
      </w:r>
      <w:proofErr w:type="spellStart"/>
      <w:r w:rsidRPr="00C74B44">
        <w:rPr>
          <w:sz w:val="28"/>
          <w:szCs w:val="28"/>
        </w:rPr>
        <w:t>екон</w:t>
      </w:r>
      <w:proofErr w:type="spellEnd"/>
      <w:r w:rsidRPr="00C74B44">
        <w:rPr>
          <w:sz w:val="28"/>
          <w:szCs w:val="28"/>
        </w:rPr>
        <w:t xml:space="preserve">. та </w:t>
      </w:r>
      <w:proofErr w:type="spellStart"/>
      <w:r w:rsidRPr="00C74B44">
        <w:rPr>
          <w:sz w:val="28"/>
          <w:szCs w:val="28"/>
        </w:rPr>
        <w:t>прогнозув</w:t>
      </w:r>
      <w:proofErr w:type="spellEnd"/>
      <w:r w:rsidRPr="00C74B44">
        <w:rPr>
          <w:sz w:val="28"/>
          <w:szCs w:val="28"/>
        </w:rPr>
        <w:t>. НАН України». – К., 2020. 440 с.</w:t>
      </w:r>
    </w:p>
    <w:p w14:paraId="2EB774B5" w14:textId="77777777" w:rsidR="00C74B44" w:rsidRPr="002E4E1C" w:rsidRDefault="00C74B44" w:rsidP="00CD2A01">
      <w:pPr>
        <w:pStyle w:val="a5"/>
        <w:numPr>
          <w:ilvl w:val="0"/>
          <w:numId w:val="33"/>
        </w:numPr>
        <w:ind w:left="0" w:firstLine="709"/>
        <w:jc w:val="both"/>
        <w:rPr>
          <w:sz w:val="28"/>
          <w:szCs w:val="28"/>
          <w:lang w:eastAsia="ru-RU"/>
        </w:rPr>
      </w:pPr>
      <w:r w:rsidRPr="002E4E1C">
        <w:rPr>
          <w:sz w:val="28"/>
          <w:szCs w:val="28"/>
          <w:lang w:eastAsia="ru-RU"/>
        </w:rPr>
        <w:lastRenderedPageBreak/>
        <w:t xml:space="preserve">Публічні фінанси: </w:t>
      </w:r>
      <w:proofErr w:type="spellStart"/>
      <w:r w:rsidRPr="002E4E1C">
        <w:rPr>
          <w:sz w:val="28"/>
          <w:szCs w:val="28"/>
          <w:lang w:eastAsia="ru-RU"/>
        </w:rPr>
        <w:t>навч</w:t>
      </w:r>
      <w:proofErr w:type="spellEnd"/>
      <w:r w:rsidRPr="002E4E1C">
        <w:rPr>
          <w:sz w:val="28"/>
          <w:szCs w:val="28"/>
          <w:lang w:eastAsia="ru-RU"/>
        </w:rPr>
        <w:t xml:space="preserve">. </w:t>
      </w:r>
      <w:proofErr w:type="spellStart"/>
      <w:r w:rsidRPr="002E4E1C">
        <w:rPr>
          <w:sz w:val="28"/>
          <w:szCs w:val="28"/>
          <w:lang w:eastAsia="ru-RU"/>
        </w:rPr>
        <w:t>посіб</w:t>
      </w:r>
      <w:proofErr w:type="spellEnd"/>
      <w:r w:rsidRPr="002E4E1C">
        <w:rPr>
          <w:sz w:val="28"/>
          <w:szCs w:val="28"/>
          <w:lang w:eastAsia="ru-RU"/>
        </w:rPr>
        <w:t>. / за ред.: О. П. Кириленко. Тернопіль: Вектор,2018. 294 с.</w:t>
      </w:r>
    </w:p>
    <w:p w14:paraId="4F050205" w14:textId="53C40AAF" w:rsidR="00C74B44" w:rsidRDefault="00C74B44" w:rsidP="00CD2A01">
      <w:pPr>
        <w:pStyle w:val="a5"/>
        <w:numPr>
          <w:ilvl w:val="0"/>
          <w:numId w:val="33"/>
        </w:numPr>
        <w:ind w:left="0" w:firstLine="709"/>
        <w:jc w:val="both"/>
        <w:rPr>
          <w:sz w:val="28"/>
          <w:szCs w:val="28"/>
          <w:lang w:eastAsia="ru-RU"/>
        </w:rPr>
      </w:pPr>
      <w:r w:rsidRPr="002E4E1C">
        <w:rPr>
          <w:sz w:val="28"/>
          <w:szCs w:val="28"/>
          <w:lang w:eastAsia="ru-RU"/>
        </w:rPr>
        <w:t xml:space="preserve">Розпутенко І. В. Публічні фінанси : </w:t>
      </w:r>
      <w:proofErr w:type="spellStart"/>
      <w:r w:rsidRPr="002E4E1C">
        <w:rPr>
          <w:sz w:val="28"/>
          <w:szCs w:val="28"/>
          <w:lang w:eastAsia="ru-RU"/>
        </w:rPr>
        <w:t>навч</w:t>
      </w:r>
      <w:proofErr w:type="spellEnd"/>
      <w:r w:rsidRPr="002E4E1C">
        <w:rPr>
          <w:sz w:val="28"/>
          <w:szCs w:val="28"/>
          <w:lang w:eastAsia="ru-RU"/>
        </w:rPr>
        <w:t xml:space="preserve">. </w:t>
      </w:r>
      <w:proofErr w:type="spellStart"/>
      <w:r w:rsidRPr="002E4E1C">
        <w:rPr>
          <w:sz w:val="28"/>
          <w:szCs w:val="28"/>
          <w:lang w:eastAsia="ru-RU"/>
        </w:rPr>
        <w:t>посіб</w:t>
      </w:r>
      <w:proofErr w:type="spellEnd"/>
      <w:r w:rsidRPr="002E4E1C">
        <w:rPr>
          <w:sz w:val="28"/>
          <w:szCs w:val="28"/>
          <w:lang w:eastAsia="ru-RU"/>
        </w:rPr>
        <w:t>. до дисципліни «Публічні фінанси». - К. : НАДУ, 2008. 48 с.</w:t>
      </w:r>
    </w:p>
    <w:p w14:paraId="3AA67D8F" w14:textId="58790024" w:rsidR="00703DC0" w:rsidRPr="00703DC0" w:rsidRDefault="00703DC0" w:rsidP="00CD2A01">
      <w:pPr>
        <w:pStyle w:val="a5"/>
        <w:numPr>
          <w:ilvl w:val="0"/>
          <w:numId w:val="33"/>
        </w:numPr>
        <w:ind w:left="0" w:firstLine="709"/>
        <w:rPr>
          <w:sz w:val="28"/>
          <w:szCs w:val="28"/>
          <w:lang w:eastAsia="ru-RU"/>
        </w:rPr>
      </w:pPr>
      <w:proofErr w:type="spellStart"/>
      <w:r w:rsidRPr="00703DC0">
        <w:rPr>
          <w:sz w:val="28"/>
          <w:szCs w:val="28"/>
          <w:lang w:eastAsia="ru-RU"/>
        </w:rPr>
        <w:t>Хомутенко</w:t>
      </w:r>
      <w:proofErr w:type="spellEnd"/>
      <w:r w:rsidRPr="00703DC0">
        <w:rPr>
          <w:sz w:val="28"/>
          <w:szCs w:val="28"/>
          <w:lang w:eastAsia="ru-RU"/>
        </w:rPr>
        <w:t xml:space="preserve"> А. В. Прагматика та семантика термінів фінансової науки «суспільні фінанси», «публічні фінанси» та «державні фінанси» Фінанси України. 2017. № 1. С. 111-126. URL: http://nbuv.gov.ua/UJRN/Fu_2017_1_9</w:t>
      </w:r>
    </w:p>
    <w:p w14:paraId="34088261" w14:textId="457EA2B2" w:rsidR="00C74B44" w:rsidRDefault="00C74B44" w:rsidP="00CD2A01">
      <w:pPr>
        <w:ind w:firstLine="709"/>
        <w:jc w:val="both"/>
        <w:rPr>
          <w:sz w:val="28"/>
          <w:szCs w:val="28"/>
        </w:rPr>
      </w:pPr>
    </w:p>
    <w:p w14:paraId="2634703D" w14:textId="77777777" w:rsidR="00C74B44" w:rsidRPr="00965370" w:rsidRDefault="00C74B44" w:rsidP="00CD2A01">
      <w:pPr>
        <w:ind w:firstLine="709"/>
        <w:jc w:val="both"/>
        <w:rPr>
          <w:sz w:val="28"/>
          <w:szCs w:val="28"/>
        </w:rPr>
      </w:pPr>
    </w:p>
    <w:p w14:paraId="0BACF802" w14:textId="21151966" w:rsidR="00965370" w:rsidRPr="00CD2A01" w:rsidRDefault="00CD2A01" w:rsidP="00CD2A01">
      <w:pPr>
        <w:ind w:firstLine="709"/>
        <w:jc w:val="both"/>
        <w:rPr>
          <w:b/>
          <w:sz w:val="28"/>
          <w:szCs w:val="28"/>
        </w:rPr>
      </w:pPr>
      <w:r w:rsidRPr="00CD2A01">
        <w:rPr>
          <w:b/>
          <w:sz w:val="28"/>
          <w:szCs w:val="28"/>
        </w:rPr>
        <w:t>Тема</w:t>
      </w:r>
      <w:r w:rsidR="00CF6EBB" w:rsidRPr="00CD2A01">
        <w:rPr>
          <w:b/>
          <w:sz w:val="28"/>
          <w:szCs w:val="28"/>
        </w:rPr>
        <w:t xml:space="preserve"> 2. </w:t>
      </w:r>
      <w:r w:rsidRPr="00CD2A01">
        <w:rPr>
          <w:b/>
          <w:sz w:val="28"/>
          <w:szCs w:val="28"/>
        </w:rPr>
        <w:t>Теоретичні основи публічних фінансів</w:t>
      </w:r>
    </w:p>
    <w:p w14:paraId="05B31F2D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1. Сутність, призначення і роль публічних фінансів</w:t>
      </w:r>
    </w:p>
    <w:p w14:paraId="43BFA889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2. Функціональні особливості публічних фінансів</w:t>
      </w:r>
    </w:p>
    <w:p w14:paraId="2AB16989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3. Нормативно-правове забезпечення функціонування публічних фінансів</w:t>
      </w:r>
    </w:p>
    <w:p w14:paraId="28CD77E8" w14:textId="77777777" w:rsidR="004A1DC0" w:rsidRDefault="004A1DC0" w:rsidP="00CD2A01">
      <w:pPr>
        <w:ind w:firstLine="709"/>
        <w:jc w:val="both"/>
        <w:rPr>
          <w:sz w:val="28"/>
          <w:szCs w:val="28"/>
        </w:rPr>
      </w:pPr>
    </w:p>
    <w:p w14:paraId="732A7778" w14:textId="376E9817" w:rsidR="00965370" w:rsidRPr="003A50B1" w:rsidRDefault="00C730A3" w:rsidP="00CD2A01">
      <w:pPr>
        <w:ind w:firstLine="709"/>
        <w:jc w:val="both"/>
        <w:rPr>
          <w:i/>
          <w:iCs/>
          <w:sz w:val="28"/>
          <w:szCs w:val="28"/>
        </w:rPr>
      </w:pPr>
      <w:r w:rsidRPr="003A50B1">
        <w:rPr>
          <w:i/>
          <w:iCs/>
          <w:sz w:val="28"/>
          <w:szCs w:val="28"/>
        </w:rPr>
        <w:t>Основні питання</w:t>
      </w:r>
    </w:p>
    <w:p w14:paraId="61116D6C" w14:textId="77777777" w:rsidR="004A1DC0" w:rsidRPr="0054492D" w:rsidRDefault="004A1DC0" w:rsidP="00CD2A01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4492D">
        <w:rPr>
          <w:sz w:val="28"/>
          <w:szCs w:val="28"/>
        </w:rPr>
        <w:t>Охарактеризуйте економічні функції держави.</w:t>
      </w:r>
    </w:p>
    <w:p w14:paraId="749FA3A5" w14:textId="77777777" w:rsidR="004A1DC0" w:rsidRPr="0054492D" w:rsidRDefault="004A1DC0" w:rsidP="00CD2A01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4492D">
        <w:rPr>
          <w:sz w:val="28"/>
          <w:szCs w:val="28"/>
        </w:rPr>
        <w:t>Яка роль держави в забезпеченні добробуту населення?</w:t>
      </w:r>
    </w:p>
    <w:p w14:paraId="18C68493" w14:textId="2642DC59" w:rsidR="004A1DC0" w:rsidRPr="0054492D" w:rsidRDefault="004A1DC0" w:rsidP="00CD2A01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4492D">
        <w:rPr>
          <w:sz w:val="28"/>
          <w:szCs w:val="28"/>
        </w:rPr>
        <w:t>В чому полягає концепція реформування міжбюджетних відносин в Україні?</w:t>
      </w:r>
    </w:p>
    <w:p w14:paraId="12D8B21A" w14:textId="77777777" w:rsidR="004A1DC0" w:rsidRPr="0054492D" w:rsidRDefault="004A1DC0" w:rsidP="00CD2A01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4492D">
        <w:rPr>
          <w:sz w:val="28"/>
          <w:szCs w:val="28"/>
        </w:rPr>
        <w:t>Дайте характеристику теорії чистих суспільних благ.</w:t>
      </w:r>
    </w:p>
    <w:p w14:paraId="7FC4C1D4" w14:textId="23503076" w:rsidR="004A1DC0" w:rsidRPr="0054492D" w:rsidRDefault="004A1DC0" w:rsidP="00CD2A01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4492D">
        <w:rPr>
          <w:sz w:val="28"/>
          <w:szCs w:val="28"/>
        </w:rPr>
        <w:t xml:space="preserve">В чому полягають економічні проблеми колективних благ? </w:t>
      </w:r>
    </w:p>
    <w:p w14:paraId="3A4CE6B7" w14:textId="77777777" w:rsidR="004A1DC0" w:rsidRPr="0054492D" w:rsidRDefault="004A1DC0" w:rsidP="00CD2A01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4492D">
        <w:rPr>
          <w:sz w:val="28"/>
          <w:szCs w:val="28"/>
        </w:rPr>
        <w:t>Публічні фінанси та міжбюджетні відносини</w:t>
      </w:r>
    </w:p>
    <w:p w14:paraId="333BC855" w14:textId="77777777" w:rsidR="004A1DC0" w:rsidRPr="0054492D" w:rsidRDefault="004A1DC0" w:rsidP="00CD2A01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4492D">
        <w:rPr>
          <w:sz w:val="28"/>
          <w:szCs w:val="28"/>
        </w:rPr>
        <w:t>Охарактеризуйте моделі «держави добробуту» та їх типи.</w:t>
      </w:r>
    </w:p>
    <w:p w14:paraId="73058FE7" w14:textId="77777777" w:rsidR="004A1DC0" w:rsidRPr="0054492D" w:rsidRDefault="004A1DC0" w:rsidP="00CD2A01">
      <w:pPr>
        <w:ind w:firstLine="709"/>
        <w:jc w:val="both"/>
        <w:rPr>
          <w:sz w:val="28"/>
          <w:szCs w:val="28"/>
        </w:rPr>
      </w:pPr>
    </w:p>
    <w:p w14:paraId="63BF3481" w14:textId="2D3C07D7" w:rsidR="00C730A3" w:rsidRPr="003A50B1" w:rsidRDefault="00C730A3" w:rsidP="00CD2A01">
      <w:pPr>
        <w:ind w:firstLine="709"/>
        <w:jc w:val="both"/>
        <w:rPr>
          <w:i/>
          <w:iCs/>
          <w:sz w:val="28"/>
          <w:szCs w:val="28"/>
        </w:rPr>
      </w:pPr>
      <w:r w:rsidRPr="003A50B1">
        <w:rPr>
          <w:i/>
          <w:iCs/>
          <w:sz w:val="28"/>
          <w:szCs w:val="28"/>
        </w:rPr>
        <w:t>Питання для обговорення</w:t>
      </w:r>
    </w:p>
    <w:p w14:paraId="0D6FFE72" w14:textId="77777777" w:rsidR="006A6FB4" w:rsidRPr="0054492D" w:rsidRDefault="006A6FB4" w:rsidP="00CD2A01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4492D">
        <w:rPr>
          <w:sz w:val="28"/>
          <w:szCs w:val="28"/>
        </w:rPr>
        <w:t>Що розуміють під зовнішніми ефектами і в яких випадках вони виникають?</w:t>
      </w:r>
    </w:p>
    <w:p w14:paraId="1C811B41" w14:textId="77777777" w:rsidR="006A6FB4" w:rsidRPr="0054492D" w:rsidRDefault="006A6FB4" w:rsidP="00CD2A01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4492D">
        <w:rPr>
          <w:sz w:val="28"/>
          <w:szCs w:val="28"/>
        </w:rPr>
        <w:t>Які ви знаєте додаткові функцій «держави добробуту»?</w:t>
      </w:r>
    </w:p>
    <w:p w14:paraId="1FFF5D2A" w14:textId="77777777" w:rsidR="006A6FB4" w:rsidRPr="0054492D" w:rsidRDefault="006A6FB4" w:rsidP="00CD2A01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4492D">
        <w:rPr>
          <w:sz w:val="28"/>
          <w:szCs w:val="28"/>
        </w:rPr>
        <w:t>Дайте характеристику інструментів стабілізаційної функції.</w:t>
      </w:r>
    </w:p>
    <w:p w14:paraId="22A5D1DA" w14:textId="77777777" w:rsidR="006A6FB4" w:rsidRPr="0054492D" w:rsidRDefault="006A6FB4" w:rsidP="00CD2A01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  <w:vertAlign w:val="subscript"/>
        </w:rPr>
      </w:pPr>
      <w:r w:rsidRPr="0054492D">
        <w:rPr>
          <w:sz w:val="28"/>
          <w:szCs w:val="28"/>
        </w:rPr>
        <w:t xml:space="preserve">Охарактеризуйте принцип </w:t>
      </w:r>
      <w:proofErr w:type="spellStart"/>
      <w:r w:rsidRPr="0054492D">
        <w:rPr>
          <w:sz w:val="28"/>
          <w:szCs w:val="28"/>
        </w:rPr>
        <w:t>субсидіарності</w:t>
      </w:r>
      <w:proofErr w:type="spellEnd"/>
      <w:r w:rsidRPr="0054492D">
        <w:rPr>
          <w:sz w:val="28"/>
          <w:szCs w:val="28"/>
        </w:rPr>
        <w:t xml:space="preserve"> та його значення в розподілі компетенцій між органами влади різного рівня.</w:t>
      </w:r>
    </w:p>
    <w:p w14:paraId="0AC4BB1B" w14:textId="71ED2E6F" w:rsidR="00C730A3" w:rsidRDefault="00C730A3" w:rsidP="00CD2A01">
      <w:pPr>
        <w:ind w:firstLine="709"/>
        <w:jc w:val="both"/>
        <w:rPr>
          <w:sz w:val="28"/>
          <w:szCs w:val="28"/>
        </w:rPr>
      </w:pPr>
    </w:p>
    <w:p w14:paraId="7C1EE136" w14:textId="3E742EB8" w:rsidR="00C730A3" w:rsidRDefault="00C730A3" w:rsidP="00CD2A01">
      <w:pPr>
        <w:ind w:firstLine="709"/>
        <w:jc w:val="both"/>
        <w:rPr>
          <w:sz w:val="28"/>
          <w:szCs w:val="28"/>
        </w:rPr>
      </w:pPr>
      <w:r w:rsidRPr="00C730A3">
        <w:rPr>
          <w:sz w:val="28"/>
          <w:szCs w:val="28"/>
        </w:rPr>
        <w:t>Література</w:t>
      </w:r>
    </w:p>
    <w:p w14:paraId="683853D7" w14:textId="77777777" w:rsidR="00E211DE" w:rsidRPr="00E574AA" w:rsidRDefault="00E211DE" w:rsidP="00CD2A01">
      <w:pPr>
        <w:pStyle w:val="a5"/>
        <w:numPr>
          <w:ilvl w:val="0"/>
          <w:numId w:val="16"/>
        </w:numPr>
        <w:ind w:left="0" w:firstLine="709"/>
        <w:rPr>
          <w:sz w:val="28"/>
          <w:szCs w:val="28"/>
          <w:lang w:eastAsia="ru-RU"/>
        </w:rPr>
      </w:pPr>
      <w:r w:rsidRPr="00E574AA">
        <w:rPr>
          <w:sz w:val="28"/>
          <w:szCs w:val="28"/>
          <w:lang w:eastAsia="ru-RU"/>
        </w:rPr>
        <w:t xml:space="preserve">Бюджетний кодекс України від 08.07.2010 № 2456-VI. URL: https://zakon.rada.gov.ua/laws/show/2456-17 </w:t>
      </w:r>
    </w:p>
    <w:p w14:paraId="1397CDF3" w14:textId="5947C18A" w:rsidR="00B12B56" w:rsidRPr="00841C3D" w:rsidRDefault="00B12B56" w:rsidP="00CD2A01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  <w:lang w:eastAsia="ru-RU"/>
        </w:rPr>
      </w:pPr>
      <w:r w:rsidRPr="002E4E1C">
        <w:rPr>
          <w:sz w:val="28"/>
          <w:szCs w:val="28"/>
          <w:lang w:eastAsia="ru-RU"/>
        </w:rPr>
        <w:t xml:space="preserve">Татарин Н.Б., </w:t>
      </w:r>
      <w:r w:rsidRPr="00841C3D">
        <w:rPr>
          <w:sz w:val="28"/>
          <w:szCs w:val="28"/>
          <w:lang w:eastAsia="ru-RU"/>
        </w:rPr>
        <w:t xml:space="preserve">Негода І.І. Бюджетування в Україні: становлення та перспективи розвитку  Інфраструктура ринку. 2018. №24. </w:t>
      </w:r>
      <w:r w:rsidR="00137E92" w:rsidRPr="00841C3D">
        <w:rPr>
          <w:sz w:val="28"/>
          <w:szCs w:val="28"/>
          <w:lang w:eastAsia="ru-RU"/>
        </w:rPr>
        <w:t>URL:</w:t>
      </w:r>
      <w:r w:rsidRPr="00841C3D">
        <w:rPr>
          <w:sz w:val="28"/>
          <w:szCs w:val="28"/>
          <w:lang w:eastAsia="ru-RU"/>
        </w:rPr>
        <w:t xml:space="preserve">http: // </w:t>
      </w:r>
      <w:hyperlink r:id="rId8" w:history="1">
        <w:r w:rsidRPr="00841C3D">
          <w:rPr>
            <w:rStyle w:val="ae"/>
            <w:color w:val="auto"/>
            <w:sz w:val="28"/>
            <w:szCs w:val="28"/>
            <w:u w:val="none"/>
            <w:lang w:eastAsia="ru-RU"/>
          </w:rPr>
          <w:t>www.market-infr.od.ua/uk/24-2018</w:t>
        </w:r>
      </w:hyperlink>
    </w:p>
    <w:p w14:paraId="41C49601" w14:textId="77777777" w:rsidR="00B12B56" w:rsidRPr="00841C3D" w:rsidRDefault="00B12B56" w:rsidP="00CD2A01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  <w:lang w:eastAsia="ru-RU"/>
        </w:rPr>
      </w:pPr>
      <w:proofErr w:type="spellStart"/>
      <w:r w:rsidRPr="00841C3D">
        <w:rPr>
          <w:sz w:val="28"/>
          <w:szCs w:val="28"/>
          <w:lang w:eastAsia="ru-RU"/>
        </w:rPr>
        <w:t>Таукешева</w:t>
      </w:r>
      <w:proofErr w:type="spellEnd"/>
      <w:r w:rsidRPr="00841C3D">
        <w:rPr>
          <w:sz w:val="28"/>
          <w:szCs w:val="28"/>
          <w:lang w:eastAsia="ru-RU"/>
        </w:rPr>
        <w:t xml:space="preserve"> Т. Д., </w:t>
      </w:r>
      <w:proofErr w:type="spellStart"/>
      <w:r w:rsidRPr="00841C3D">
        <w:rPr>
          <w:sz w:val="28"/>
          <w:szCs w:val="28"/>
          <w:lang w:eastAsia="ru-RU"/>
        </w:rPr>
        <w:t>Даудова</w:t>
      </w:r>
      <w:proofErr w:type="spellEnd"/>
      <w:r w:rsidRPr="00841C3D">
        <w:rPr>
          <w:sz w:val="28"/>
          <w:szCs w:val="28"/>
          <w:lang w:eastAsia="ru-RU"/>
        </w:rPr>
        <w:t xml:space="preserve"> Г. В. Трансформація державних фінансів: гендерний бюджет. Актуальні проблеми державного управління. 2018. № 1. С. 34–39. URL: </w:t>
      </w:r>
      <w:hyperlink r:id="rId9" w:history="1">
        <w:r w:rsidRPr="00841C3D">
          <w:rPr>
            <w:rStyle w:val="ae"/>
            <w:color w:val="auto"/>
            <w:sz w:val="28"/>
            <w:szCs w:val="28"/>
            <w:u w:val="none"/>
            <w:lang w:eastAsia="ru-RU"/>
          </w:rPr>
          <w:t>http://nbuv.gov.ua/UJRN/apdy_2018_1_7</w:t>
        </w:r>
      </w:hyperlink>
    </w:p>
    <w:p w14:paraId="2DBB7D14" w14:textId="03B64531" w:rsidR="00B12B56" w:rsidRPr="00841C3D" w:rsidRDefault="00B12B56" w:rsidP="00CD2A01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  <w:lang w:eastAsia="ru-RU"/>
        </w:rPr>
      </w:pPr>
      <w:r w:rsidRPr="00841C3D">
        <w:rPr>
          <w:sz w:val="28"/>
          <w:szCs w:val="28"/>
          <w:lang w:eastAsia="ru-RU"/>
        </w:rPr>
        <w:t>Ткачук І. Г. Державні фінанси : підручник / І. Г. Ткачук. - Івано-Франківськ :</w:t>
      </w:r>
      <w:proofErr w:type="spellStart"/>
      <w:r w:rsidRPr="00841C3D">
        <w:rPr>
          <w:sz w:val="28"/>
          <w:szCs w:val="28"/>
          <w:lang w:eastAsia="ru-RU"/>
        </w:rPr>
        <w:t>Прикарпат</w:t>
      </w:r>
      <w:proofErr w:type="spellEnd"/>
      <w:r w:rsidRPr="00841C3D">
        <w:rPr>
          <w:sz w:val="28"/>
          <w:szCs w:val="28"/>
          <w:lang w:eastAsia="ru-RU"/>
        </w:rPr>
        <w:t xml:space="preserve">. </w:t>
      </w:r>
      <w:proofErr w:type="spellStart"/>
      <w:r w:rsidRPr="00841C3D">
        <w:rPr>
          <w:sz w:val="28"/>
          <w:szCs w:val="28"/>
          <w:lang w:eastAsia="ru-RU"/>
        </w:rPr>
        <w:t>нац</w:t>
      </w:r>
      <w:proofErr w:type="spellEnd"/>
      <w:r w:rsidRPr="00841C3D">
        <w:rPr>
          <w:sz w:val="28"/>
          <w:szCs w:val="28"/>
          <w:lang w:eastAsia="ru-RU"/>
        </w:rPr>
        <w:t>. ун-т ім. В. Стефаника, 2015. 510 с.</w:t>
      </w:r>
    </w:p>
    <w:p w14:paraId="0CBA4481" w14:textId="77777777" w:rsidR="00B12B56" w:rsidRPr="00841C3D" w:rsidRDefault="00B12B56" w:rsidP="00CD2A01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  <w:lang w:eastAsia="ru-RU"/>
        </w:rPr>
      </w:pPr>
      <w:proofErr w:type="spellStart"/>
      <w:r w:rsidRPr="00841C3D">
        <w:rPr>
          <w:sz w:val="28"/>
          <w:szCs w:val="28"/>
          <w:lang w:eastAsia="ru-RU"/>
        </w:rPr>
        <w:t>Тулай</w:t>
      </w:r>
      <w:proofErr w:type="spellEnd"/>
      <w:r w:rsidRPr="00841C3D">
        <w:rPr>
          <w:sz w:val="28"/>
          <w:szCs w:val="28"/>
          <w:lang w:eastAsia="ru-RU"/>
        </w:rPr>
        <w:t xml:space="preserve"> О. І. Державні фінанси і сталий людський розвиток: концептуальні домінанти та діалектична єдність: монографія. Тернопіль: ТНЕУ, 2016. 416 с.</w:t>
      </w:r>
    </w:p>
    <w:p w14:paraId="59A4DC68" w14:textId="77777777" w:rsidR="00B12B56" w:rsidRPr="00841C3D" w:rsidRDefault="00B12B56" w:rsidP="00CD2A01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  <w:lang w:eastAsia="ru-RU"/>
        </w:rPr>
      </w:pPr>
      <w:r w:rsidRPr="00841C3D">
        <w:rPr>
          <w:sz w:val="28"/>
          <w:szCs w:val="28"/>
          <w:lang w:eastAsia="ru-RU"/>
        </w:rPr>
        <w:t xml:space="preserve">Шевчук І. Л., </w:t>
      </w:r>
      <w:proofErr w:type="spellStart"/>
      <w:r w:rsidRPr="00841C3D">
        <w:rPr>
          <w:sz w:val="28"/>
          <w:szCs w:val="28"/>
          <w:lang w:eastAsia="ru-RU"/>
        </w:rPr>
        <w:t>Черепанова</w:t>
      </w:r>
      <w:proofErr w:type="spellEnd"/>
      <w:r w:rsidRPr="00841C3D">
        <w:rPr>
          <w:sz w:val="28"/>
          <w:szCs w:val="28"/>
          <w:lang w:eastAsia="ru-RU"/>
        </w:rPr>
        <w:t xml:space="preserve"> В. О., </w:t>
      </w:r>
      <w:proofErr w:type="spellStart"/>
      <w:r w:rsidRPr="00841C3D">
        <w:rPr>
          <w:sz w:val="28"/>
          <w:szCs w:val="28"/>
          <w:lang w:eastAsia="ru-RU"/>
        </w:rPr>
        <w:t>Ставерська</w:t>
      </w:r>
      <w:proofErr w:type="spellEnd"/>
      <w:r w:rsidRPr="00841C3D">
        <w:rPr>
          <w:sz w:val="28"/>
          <w:szCs w:val="28"/>
          <w:lang w:eastAsia="ru-RU"/>
        </w:rPr>
        <w:t xml:space="preserve"> Т. О. Бюджетна система : </w:t>
      </w:r>
      <w:r w:rsidRPr="00841C3D">
        <w:rPr>
          <w:sz w:val="28"/>
          <w:szCs w:val="28"/>
          <w:lang w:eastAsia="ru-RU"/>
        </w:rPr>
        <w:lastRenderedPageBreak/>
        <w:t>навчальний посібник. Друге видання, перероблене і доповнене. Харків : Видавець Іванченко І. С., 2015. 284 с.</w:t>
      </w:r>
    </w:p>
    <w:p w14:paraId="7AF15D55" w14:textId="60930706" w:rsidR="00B12B56" w:rsidRPr="00841C3D" w:rsidRDefault="00B12B56" w:rsidP="00CD2A01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  <w:lang w:eastAsia="ru-RU"/>
        </w:rPr>
      </w:pPr>
      <w:r w:rsidRPr="00841C3D">
        <w:rPr>
          <w:sz w:val="28"/>
          <w:szCs w:val="28"/>
          <w:lang w:eastAsia="ru-RU"/>
        </w:rPr>
        <w:t xml:space="preserve">Юнацький М.О. / Публічні фінанси: конспект лекцій / </w:t>
      </w:r>
      <w:proofErr w:type="spellStart"/>
      <w:r w:rsidRPr="00841C3D">
        <w:rPr>
          <w:sz w:val="28"/>
          <w:szCs w:val="28"/>
          <w:lang w:eastAsia="ru-RU"/>
        </w:rPr>
        <w:t>М.О.Юнацький</w:t>
      </w:r>
      <w:proofErr w:type="spellEnd"/>
      <w:r w:rsidRPr="00841C3D">
        <w:rPr>
          <w:sz w:val="28"/>
          <w:szCs w:val="28"/>
          <w:lang w:eastAsia="ru-RU"/>
        </w:rPr>
        <w:t xml:space="preserve">; </w:t>
      </w:r>
      <w:proofErr w:type="spellStart"/>
      <w:r w:rsidRPr="00841C3D">
        <w:rPr>
          <w:sz w:val="28"/>
          <w:szCs w:val="28"/>
          <w:lang w:eastAsia="ru-RU"/>
        </w:rPr>
        <w:t>ДонНУЕТ</w:t>
      </w:r>
      <w:proofErr w:type="spellEnd"/>
      <w:r w:rsidRPr="00841C3D">
        <w:rPr>
          <w:sz w:val="28"/>
          <w:szCs w:val="28"/>
          <w:lang w:eastAsia="ru-RU"/>
        </w:rPr>
        <w:t>. - Кривий Ріг, 2017.  200 с.</w:t>
      </w:r>
    </w:p>
    <w:p w14:paraId="18966D95" w14:textId="2BACD72B" w:rsidR="00B12B56" w:rsidRPr="00841C3D" w:rsidRDefault="00B12B56" w:rsidP="00CD2A01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  <w:lang w:eastAsia="ru-RU"/>
        </w:rPr>
      </w:pPr>
      <w:proofErr w:type="spellStart"/>
      <w:r w:rsidRPr="00841C3D">
        <w:rPr>
          <w:sz w:val="28"/>
          <w:szCs w:val="28"/>
          <w:lang w:eastAsia="ru-RU"/>
        </w:rPr>
        <w:t>Ярошевич</w:t>
      </w:r>
      <w:proofErr w:type="spellEnd"/>
      <w:r w:rsidRPr="00841C3D">
        <w:rPr>
          <w:sz w:val="28"/>
          <w:szCs w:val="28"/>
          <w:lang w:eastAsia="ru-RU"/>
        </w:rPr>
        <w:t xml:space="preserve"> Н. Б., </w:t>
      </w:r>
      <w:proofErr w:type="spellStart"/>
      <w:r w:rsidRPr="00841C3D">
        <w:rPr>
          <w:sz w:val="28"/>
          <w:szCs w:val="28"/>
          <w:lang w:eastAsia="ru-RU"/>
        </w:rPr>
        <w:t>Кондрат</w:t>
      </w:r>
      <w:proofErr w:type="spellEnd"/>
      <w:r w:rsidRPr="00841C3D">
        <w:rPr>
          <w:sz w:val="28"/>
          <w:szCs w:val="28"/>
          <w:lang w:eastAsia="ru-RU"/>
        </w:rPr>
        <w:t xml:space="preserve"> І. Ю., Якимів А. І. Бюджетна система : практикум : навчальний посібник. Львів.: «Новий Світ2000», 2019. 400 с.</w:t>
      </w:r>
    </w:p>
    <w:p w14:paraId="3EBC5F01" w14:textId="77777777" w:rsidR="00B210D6" w:rsidRPr="00841C3D" w:rsidRDefault="00B210D6" w:rsidP="00CD2A01">
      <w:pPr>
        <w:ind w:firstLine="709"/>
        <w:jc w:val="both"/>
        <w:rPr>
          <w:sz w:val="28"/>
          <w:szCs w:val="28"/>
        </w:rPr>
      </w:pPr>
    </w:p>
    <w:p w14:paraId="3845A04E" w14:textId="57B2064C" w:rsidR="00965370" w:rsidRPr="00CD2A01" w:rsidRDefault="00CD2A01" w:rsidP="00CD2A01">
      <w:pPr>
        <w:ind w:firstLine="709"/>
        <w:jc w:val="both"/>
        <w:rPr>
          <w:b/>
          <w:sz w:val="28"/>
          <w:szCs w:val="28"/>
        </w:rPr>
      </w:pPr>
      <w:r w:rsidRPr="00CD2A01">
        <w:rPr>
          <w:b/>
          <w:sz w:val="28"/>
          <w:szCs w:val="28"/>
        </w:rPr>
        <w:t>Тема</w:t>
      </w:r>
      <w:r w:rsidR="00CF6EBB" w:rsidRPr="00CD2A01">
        <w:rPr>
          <w:b/>
          <w:sz w:val="28"/>
          <w:szCs w:val="28"/>
        </w:rPr>
        <w:t xml:space="preserve"> 5. </w:t>
      </w:r>
      <w:r w:rsidRPr="00CD2A01">
        <w:rPr>
          <w:b/>
          <w:sz w:val="28"/>
          <w:szCs w:val="28"/>
        </w:rPr>
        <w:t>Фінанси місцевих органів влади</w:t>
      </w:r>
    </w:p>
    <w:p w14:paraId="6223A66D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1. Сутнісні характеристики фінансів місцевих органів влади</w:t>
      </w:r>
    </w:p>
    <w:p w14:paraId="0CB4987D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2. Структурні та функціональні особливості фінансів місцевих органів влади</w:t>
      </w:r>
    </w:p>
    <w:p w14:paraId="074AB4AD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3. Місцеві бюджети – основа фінансів місцевих органів влади</w:t>
      </w:r>
    </w:p>
    <w:p w14:paraId="1FE1F352" w14:textId="77777777" w:rsidR="00CD2A01" w:rsidRDefault="00CD2A01" w:rsidP="00CD2A01">
      <w:pPr>
        <w:ind w:firstLine="709"/>
        <w:jc w:val="both"/>
        <w:rPr>
          <w:i/>
          <w:iCs/>
          <w:sz w:val="28"/>
          <w:szCs w:val="28"/>
        </w:rPr>
      </w:pPr>
    </w:p>
    <w:p w14:paraId="58020C57" w14:textId="20A9745E" w:rsidR="00965370" w:rsidRPr="003A50B1" w:rsidRDefault="00C730A3" w:rsidP="00CD2A01">
      <w:pPr>
        <w:ind w:firstLine="709"/>
        <w:jc w:val="both"/>
        <w:rPr>
          <w:i/>
          <w:iCs/>
          <w:sz w:val="28"/>
          <w:szCs w:val="28"/>
        </w:rPr>
      </w:pPr>
      <w:r w:rsidRPr="003A50B1">
        <w:rPr>
          <w:i/>
          <w:iCs/>
          <w:sz w:val="28"/>
          <w:szCs w:val="28"/>
        </w:rPr>
        <w:t>Основні питання</w:t>
      </w:r>
    </w:p>
    <w:p w14:paraId="3BC175E8" w14:textId="3EE748B0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Які особливості формування інс</w:t>
      </w:r>
      <w:r w:rsidR="00841C3D">
        <w:rPr>
          <w:sz w:val="28"/>
          <w:szCs w:val="28"/>
        </w:rPr>
        <w:t>титуту місцевого самоврядування.</w:t>
      </w:r>
    </w:p>
    <w:p w14:paraId="07D514DC" w14:textId="77777777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Охарактеризуйте теорії місцевого самоврядування.</w:t>
      </w:r>
    </w:p>
    <w:p w14:paraId="23963432" w14:textId="6BFE2CED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Обґрунтуйте сутнісні характеристики фінансів місцевих органів влади.</w:t>
      </w:r>
    </w:p>
    <w:p w14:paraId="1424EE75" w14:textId="01B42B1E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В чому полягають структурні та функціональні особливості фінансів місцевих органів влади?</w:t>
      </w:r>
    </w:p>
    <w:p w14:paraId="67DCBA85" w14:textId="77777777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Дайте визначення поняття «місцеве самоврядування».</w:t>
      </w:r>
    </w:p>
    <w:p w14:paraId="19EC6D1D" w14:textId="77777777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Які ви знаєте концепції місцевого самоврядування?</w:t>
      </w:r>
    </w:p>
    <w:p w14:paraId="3665849E" w14:textId="749C18DF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Обґрунтуйте європейську континентальну концепцію місцевого самоврядування.</w:t>
      </w:r>
    </w:p>
    <w:p w14:paraId="0884D9B7" w14:textId="11FE3375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Які особливості англосаксонської концепції місцевого самоврядування?</w:t>
      </w:r>
    </w:p>
    <w:p w14:paraId="6BA0EB5D" w14:textId="77777777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Розкрийте сутність місцевого самоврядування.</w:t>
      </w:r>
    </w:p>
    <w:p w14:paraId="17723D3B" w14:textId="77777777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Дайте характеристику системи місцевого самоврядування.</w:t>
      </w:r>
    </w:p>
    <w:p w14:paraId="14A3D063" w14:textId="77777777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Охарактеризуйте територіальну громаду.</w:t>
      </w:r>
    </w:p>
    <w:p w14:paraId="5E8C0244" w14:textId="4EC1DF9A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Обґрунтуйте основні положення теорії вільної громади (теорія природних прав громади).</w:t>
      </w:r>
    </w:p>
    <w:p w14:paraId="3C3FD447" w14:textId="77777777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Дайте характеристику концепції федерації громад.</w:t>
      </w:r>
    </w:p>
    <w:p w14:paraId="08785A0E" w14:textId="23A61330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Назвіть основні положення господарської теорії місцевого самоврядування.</w:t>
      </w:r>
    </w:p>
    <w:p w14:paraId="474B3C8A" w14:textId="2DB30A67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В чому полягає суть господарської і суспільної теорії самоврядування.</w:t>
      </w:r>
    </w:p>
    <w:p w14:paraId="38471A76" w14:textId="5586CC0C" w:rsidR="008D35F8" w:rsidRPr="008D35F8" w:rsidRDefault="00841C3D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</w:t>
      </w:r>
      <w:proofErr w:type="spellStart"/>
      <w:r w:rsidR="008D35F8" w:rsidRPr="008D35F8">
        <w:rPr>
          <w:sz w:val="28"/>
          <w:szCs w:val="28"/>
        </w:rPr>
        <w:t>сновні</w:t>
      </w:r>
      <w:proofErr w:type="spellEnd"/>
      <w:r w:rsidR="008D35F8" w:rsidRPr="008D35F8">
        <w:rPr>
          <w:sz w:val="28"/>
          <w:szCs w:val="28"/>
        </w:rPr>
        <w:t xml:space="preserve"> положення громадської </w:t>
      </w:r>
      <w:r>
        <w:rPr>
          <w:sz w:val="28"/>
          <w:szCs w:val="28"/>
        </w:rPr>
        <w:t>теорії місцевого самоврядування.</w:t>
      </w:r>
    </w:p>
    <w:p w14:paraId="0DE86C4C" w14:textId="0737A699" w:rsidR="008D35F8" w:rsidRPr="008D35F8" w:rsidRDefault="00841C3D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</w:t>
      </w:r>
      <w:proofErr w:type="spellStart"/>
      <w:r w:rsidR="008D35F8" w:rsidRPr="008D35F8">
        <w:rPr>
          <w:sz w:val="28"/>
          <w:szCs w:val="28"/>
        </w:rPr>
        <w:t>сновні</w:t>
      </w:r>
      <w:proofErr w:type="spellEnd"/>
      <w:r w:rsidR="008D35F8" w:rsidRPr="008D35F8">
        <w:rPr>
          <w:sz w:val="28"/>
          <w:szCs w:val="28"/>
        </w:rPr>
        <w:t xml:space="preserve"> положення державницької </w:t>
      </w:r>
      <w:r>
        <w:rPr>
          <w:sz w:val="28"/>
          <w:szCs w:val="28"/>
        </w:rPr>
        <w:t>теорії місцевого самоврядування</w:t>
      </w:r>
    </w:p>
    <w:p w14:paraId="1D118910" w14:textId="18009B83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Охарактеризуйте теорії дуалізму муніципального управління, соціального обслуговування, соціал-реформістські концепції.</w:t>
      </w:r>
    </w:p>
    <w:p w14:paraId="2CE26423" w14:textId="359D8F6B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Дайте характеристику представницьким органам у системі місцевого самоврядування.</w:t>
      </w:r>
    </w:p>
    <w:p w14:paraId="1C6F258E" w14:textId="2A2D4736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Які основні положення Європейської Ха</w:t>
      </w:r>
      <w:r w:rsidR="00841C3D">
        <w:rPr>
          <w:sz w:val="28"/>
          <w:szCs w:val="28"/>
        </w:rPr>
        <w:t>ртії про місцеве самоврядування.</w:t>
      </w:r>
    </w:p>
    <w:p w14:paraId="6F008024" w14:textId="77777777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Обґрунтуйте класифікацію повноважень.</w:t>
      </w:r>
    </w:p>
    <w:p w14:paraId="0140D0D4" w14:textId="77777777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Дайте визначення функцій територіальних громад.</w:t>
      </w:r>
    </w:p>
    <w:p w14:paraId="2E981049" w14:textId="77777777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Що віднесено до компетенції органів місцевого самоврядування?</w:t>
      </w:r>
    </w:p>
    <w:p w14:paraId="42154DEF" w14:textId="57895AAC" w:rsidR="008D35F8" w:rsidRPr="008D35F8" w:rsidRDefault="008D35F8" w:rsidP="00CD2A01">
      <w:pPr>
        <w:pStyle w:val="a5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Обґрунтуйте різноманітні класифікації функції органів місцевого самоврядування.</w:t>
      </w:r>
    </w:p>
    <w:p w14:paraId="23100393" w14:textId="3865E2D0" w:rsidR="00C730A3" w:rsidRDefault="00C730A3" w:rsidP="00CD2A01">
      <w:pPr>
        <w:ind w:firstLine="709"/>
        <w:jc w:val="both"/>
        <w:rPr>
          <w:sz w:val="28"/>
          <w:szCs w:val="28"/>
        </w:rPr>
      </w:pPr>
    </w:p>
    <w:p w14:paraId="0A2A48B1" w14:textId="77777777" w:rsidR="00841C3D" w:rsidRDefault="00841C3D" w:rsidP="00CD2A01">
      <w:pPr>
        <w:ind w:firstLine="709"/>
        <w:jc w:val="both"/>
        <w:rPr>
          <w:i/>
          <w:iCs/>
          <w:sz w:val="28"/>
          <w:szCs w:val="28"/>
        </w:rPr>
      </w:pPr>
    </w:p>
    <w:p w14:paraId="37BB192F" w14:textId="19D7E2F3" w:rsidR="00C730A3" w:rsidRPr="003A50B1" w:rsidRDefault="00C730A3" w:rsidP="00CD2A01">
      <w:pPr>
        <w:ind w:firstLine="709"/>
        <w:jc w:val="both"/>
        <w:rPr>
          <w:i/>
          <w:iCs/>
          <w:sz w:val="28"/>
          <w:szCs w:val="28"/>
        </w:rPr>
      </w:pPr>
      <w:r w:rsidRPr="003A50B1">
        <w:rPr>
          <w:i/>
          <w:iCs/>
          <w:sz w:val="28"/>
          <w:szCs w:val="28"/>
        </w:rPr>
        <w:lastRenderedPageBreak/>
        <w:t>Питання для обговорення</w:t>
      </w:r>
    </w:p>
    <w:p w14:paraId="622EBD93" w14:textId="77777777" w:rsidR="006A6FB4" w:rsidRPr="008D35F8" w:rsidRDefault="006A6FB4" w:rsidP="00CD2A01">
      <w:pPr>
        <w:pStyle w:val="a5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Що розуміють під механізмом здійснення функцій органів самоврядування?</w:t>
      </w:r>
    </w:p>
    <w:p w14:paraId="362BA717" w14:textId="77777777" w:rsidR="006A6FB4" w:rsidRPr="008D35F8" w:rsidRDefault="006A6FB4" w:rsidP="00CD2A01">
      <w:pPr>
        <w:pStyle w:val="a5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Обґрунтуйте етапи в процесі аналізу періоду формування науки про місцеві фінанси.</w:t>
      </w:r>
    </w:p>
    <w:p w14:paraId="43B5EC68" w14:textId="77777777" w:rsidR="006A6FB4" w:rsidRPr="008D35F8" w:rsidRDefault="006A6FB4" w:rsidP="00CD2A01">
      <w:pPr>
        <w:pStyle w:val="a5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Дайте визначення сутності місцевих фінансів.</w:t>
      </w:r>
    </w:p>
    <w:p w14:paraId="353B1D76" w14:textId="77777777" w:rsidR="006A6FB4" w:rsidRPr="008D35F8" w:rsidRDefault="006A6FB4" w:rsidP="00CD2A01">
      <w:pPr>
        <w:pStyle w:val="a5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Що розуміють під системою місцевих фінансів?</w:t>
      </w:r>
    </w:p>
    <w:p w14:paraId="37E5FCE1" w14:textId="77777777" w:rsidR="006A6FB4" w:rsidRPr="008D35F8" w:rsidRDefault="006A6FB4" w:rsidP="00CD2A01">
      <w:pPr>
        <w:pStyle w:val="a5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Які ви знаєте складові місцевих фінансів?</w:t>
      </w:r>
    </w:p>
    <w:p w14:paraId="0D230262" w14:textId="77777777" w:rsidR="006A6FB4" w:rsidRPr="008D35F8" w:rsidRDefault="006A6FB4" w:rsidP="00CD2A01">
      <w:pPr>
        <w:pStyle w:val="a5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Що розуміють під управлінням місцевими фінансами?</w:t>
      </w:r>
    </w:p>
    <w:p w14:paraId="131F1763" w14:textId="77777777" w:rsidR="006A6FB4" w:rsidRPr="008D35F8" w:rsidRDefault="006A6FB4" w:rsidP="00CD2A01">
      <w:pPr>
        <w:pStyle w:val="a5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Дайте характеристику повноважень місцевого самоврядування.</w:t>
      </w:r>
    </w:p>
    <w:p w14:paraId="2AD0E3C5" w14:textId="77777777" w:rsidR="006A6FB4" w:rsidRPr="008D35F8" w:rsidRDefault="006A6FB4" w:rsidP="00CD2A01">
      <w:pPr>
        <w:pStyle w:val="a5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Дайте характеристику функцій місцевого самоврядування.</w:t>
      </w:r>
    </w:p>
    <w:p w14:paraId="2ABEB5E3" w14:textId="77777777" w:rsidR="006A6FB4" w:rsidRPr="008D35F8" w:rsidRDefault="006A6FB4" w:rsidP="00CD2A01">
      <w:pPr>
        <w:pStyle w:val="a5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Охарактеризуйте сутність місцевих фінансів.</w:t>
      </w:r>
    </w:p>
    <w:p w14:paraId="71549D94" w14:textId="77777777" w:rsidR="006A6FB4" w:rsidRPr="008D35F8" w:rsidRDefault="006A6FB4" w:rsidP="00CD2A01">
      <w:pPr>
        <w:pStyle w:val="a5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8D35F8">
        <w:rPr>
          <w:sz w:val="28"/>
          <w:szCs w:val="28"/>
        </w:rPr>
        <w:t>Які особливості фінансового забезпечення функцій місцевого самоврядування?</w:t>
      </w:r>
    </w:p>
    <w:p w14:paraId="62C8D5BA" w14:textId="185778E8" w:rsidR="00C730A3" w:rsidRDefault="00C730A3" w:rsidP="00CD2A01">
      <w:pPr>
        <w:ind w:firstLine="709"/>
        <w:jc w:val="both"/>
        <w:rPr>
          <w:sz w:val="28"/>
          <w:szCs w:val="28"/>
        </w:rPr>
      </w:pPr>
    </w:p>
    <w:p w14:paraId="6EC61BE5" w14:textId="401C9B6C" w:rsidR="00C730A3" w:rsidRDefault="00C730A3" w:rsidP="00CD2A01">
      <w:pPr>
        <w:ind w:firstLine="709"/>
        <w:jc w:val="both"/>
        <w:rPr>
          <w:sz w:val="28"/>
          <w:szCs w:val="28"/>
        </w:rPr>
      </w:pPr>
      <w:r w:rsidRPr="00C730A3">
        <w:rPr>
          <w:sz w:val="28"/>
          <w:szCs w:val="28"/>
        </w:rPr>
        <w:t>Література</w:t>
      </w:r>
    </w:p>
    <w:p w14:paraId="3A987F8A" w14:textId="77777777" w:rsidR="00CE1A5B" w:rsidRPr="00965370" w:rsidRDefault="00CE1A5B" w:rsidP="00CD2A01">
      <w:pPr>
        <w:ind w:firstLine="709"/>
        <w:jc w:val="both"/>
        <w:rPr>
          <w:sz w:val="28"/>
          <w:szCs w:val="28"/>
        </w:rPr>
      </w:pPr>
    </w:p>
    <w:p w14:paraId="0761AA87" w14:textId="77777777" w:rsidR="00CE1A5B" w:rsidRPr="00B210D6" w:rsidRDefault="00CE1A5B" w:rsidP="00CD2A01">
      <w:pPr>
        <w:pStyle w:val="a5"/>
        <w:numPr>
          <w:ilvl w:val="0"/>
          <w:numId w:val="34"/>
        </w:numPr>
        <w:ind w:left="0" w:firstLine="709"/>
        <w:jc w:val="both"/>
        <w:rPr>
          <w:sz w:val="28"/>
          <w:szCs w:val="28"/>
          <w:lang w:eastAsia="ru-RU"/>
        </w:rPr>
      </w:pPr>
      <w:bookmarkStart w:id="2" w:name="_Hlk86491030"/>
      <w:r w:rsidRPr="00B210D6">
        <w:rPr>
          <w:sz w:val="28"/>
          <w:szCs w:val="28"/>
          <w:lang w:eastAsia="ru-RU"/>
        </w:rPr>
        <w:t xml:space="preserve">Бюджетний кодекс України від 08.07.2010 № 2456-VI. URL: https://zakon.rada.gov.ua/laws/show/2456-17 </w:t>
      </w:r>
    </w:p>
    <w:bookmarkEnd w:id="2"/>
    <w:p w14:paraId="48D7A4E8" w14:textId="77777777" w:rsidR="00CE1A5B" w:rsidRPr="00B210D6" w:rsidRDefault="00CE1A5B" w:rsidP="00CD2A01">
      <w:pPr>
        <w:pStyle w:val="a5"/>
        <w:numPr>
          <w:ilvl w:val="0"/>
          <w:numId w:val="34"/>
        </w:numPr>
        <w:ind w:left="0" w:firstLine="709"/>
        <w:jc w:val="both"/>
        <w:rPr>
          <w:sz w:val="28"/>
          <w:szCs w:val="28"/>
          <w:lang w:eastAsia="ru-RU"/>
        </w:rPr>
      </w:pPr>
      <w:r w:rsidRPr="00B210D6">
        <w:rPr>
          <w:sz w:val="28"/>
          <w:szCs w:val="28"/>
          <w:lang w:eastAsia="ru-RU"/>
        </w:rPr>
        <w:t xml:space="preserve">Бюджетний менеджмент : підручник. / за ред. В. Г. </w:t>
      </w:r>
      <w:proofErr w:type="spellStart"/>
      <w:r w:rsidRPr="00B210D6">
        <w:rPr>
          <w:sz w:val="28"/>
          <w:szCs w:val="28"/>
          <w:lang w:eastAsia="ru-RU"/>
        </w:rPr>
        <w:t>Дем’янишина</w:t>
      </w:r>
      <w:proofErr w:type="spellEnd"/>
      <w:r w:rsidRPr="00B210D6">
        <w:rPr>
          <w:sz w:val="28"/>
          <w:szCs w:val="28"/>
          <w:lang w:eastAsia="ru-RU"/>
        </w:rPr>
        <w:t xml:space="preserve">, Г. Б. </w:t>
      </w:r>
      <w:proofErr w:type="spellStart"/>
      <w:r w:rsidRPr="00B210D6">
        <w:rPr>
          <w:sz w:val="28"/>
          <w:szCs w:val="28"/>
          <w:lang w:eastAsia="ru-RU"/>
        </w:rPr>
        <w:t>Погріщук</w:t>
      </w:r>
      <w:proofErr w:type="spellEnd"/>
      <w:r w:rsidRPr="00B210D6">
        <w:rPr>
          <w:sz w:val="28"/>
          <w:szCs w:val="28"/>
          <w:lang w:eastAsia="ru-RU"/>
        </w:rPr>
        <w:t>. Тернопіль: ТНЕУ, 2017. 532 с.</w:t>
      </w:r>
    </w:p>
    <w:p w14:paraId="13DE2409" w14:textId="77777777" w:rsidR="00CE1A5B" w:rsidRPr="00B210D6" w:rsidRDefault="00CE1A5B" w:rsidP="00CD2A01">
      <w:pPr>
        <w:pStyle w:val="a5"/>
        <w:numPr>
          <w:ilvl w:val="0"/>
          <w:numId w:val="34"/>
        </w:numPr>
        <w:ind w:left="0" w:firstLine="709"/>
        <w:jc w:val="both"/>
        <w:rPr>
          <w:sz w:val="28"/>
          <w:szCs w:val="28"/>
          <w:lang w:eastAsia="ru-RU"/>
        </w:rPr>
      </w:pPr>
      <w:r w:rsidRPr="00B210D6">
        <w:rPr>
          <w:sz w:val="28"/>
          <w:szCs w:val="28"/>
          <w:lang w:eastAsia="ru-RU"/>
        </w:rPr>
        <w:t xml:space="preserve">Бюджетний менеджмент: тренінг-курс: навчальний посібник / [Л. Д. Сафонова, А. Є. </w:t>
      </w:r>
      <w:proofErr w:type="spellStart"/>
      <w:r w:rsidRPr="00B210D6">
        <w:rPr>
          <w:sz w:val="28"/>
          <w:szCs w:val="28"/>
          <w:lang w:eastAsia="ru-RU"/>
        </w:rPr>
        <w:t>Буряченко</w:t>
      </w:r>
      <w:proofErr w:type="spellEnd"/>
      <w:r w:rsidRPr="00B210D6">
        <w:rPr>
          <w:sz w:val="28"/>
          <w:szCs w:val="28"/>
          <w:lang w:eastAsia="ru-RU"/>
        </w:rPr>
        <w:t xml:space="preserve">, Є. О. </w:t>
      </w:r>
      <w:proofErr w:type="spellStart"/>
      <w:r w:rsidRPr="00B210D6">
        <w:rPr>
          <w:sz w:val="28"/>
          <w:szCs w:val="28"/>
          <w:lang w:eastAsia="ru-RU"/>
        </w:rPr>
        <w:t>Малік</w:t>
      </w:r>
      <w:proofErr w:type="spellEnd"/>
      <w:r w:rsidRPr="00B210D6">
        <w:rPr>
          <w:sz w:val="28"/>
          <w:szCs w:val="28"/>
          <w:lang w:eastAsia="ru-RU"/>
        </w:rPr>
        <w:t xml:space="preserve"> та ін.]; за </w:t>
      </w:r>
      <w:proofErr w:type="spellStart"/>
      <w:r w:rsidRPr="00B210D6">
        <w:rPr>
          <w:sz w:val="28"/>
          <w:szCs w:val="28"/>
          <w:lang w:eastAsia="ru-RU"/>
        </w:rPr>
        <w:t>заг</w:t>
      </w:r>
      <w:proofErr w:type="spellEnd"/>
      <w:r w:rsidRPr="00B210D6">
        <w:rPr>
          <w:sz w:val="28"/>
          <w:szCs w:val="28"/>
          <w:lang w:eastAsia="ru-RU"/>
        </w:rPr>
        <w:t xml:space="preserve">. ред. Є. О. </w:t>
      </w:r>
      <w:proofErr w:type="spellStart"/>
      <w:r w:rsidRPr="00B210D6">
        <w:rPr>
          <w:sz w:val="28"/>
          <w:szCs w:val="28"/>
          <w:lang w:eastAsia="ru-RU"/>
        </w:rPr>
        <w:t>Малік</w:t>
      </w:r>
      <w:proofErr w:type="spellEnd"/>
      <w:r w:rsidRPr="00B210D6">
        <w:rPr>
          <w:sz w:val="28"/>
          <w:szCs w:val="28"/>
          <w:lang w:eastAsia="ru-RU"/>
        </w:rPr>
        <w:t>. К.: ДННУ «Академія фінансового управління», 2012. 400 с.</w:t>
      </w:r>
    </w:p>
    <w:p w14:paraId="4C19393F" w14:textId="15A5DF46" w:rsidR="00CE1A5B" w:rsidRPr="00841C3D" w:rsidRDefault="00CE1A5B" w:rsidP="00CD2A01">
      <w:pPr>
        <w:pStyle w:val="a5"/>
        <w:numPr>
          <w:ilvl w:val="0"/>
          <w:numId w:val="34"/>
        </w:numPr>
        <w:ind w:left="0" w:firstLine="709"/>
        <w:jc w:val="both"/>
        <w:rPr>
          <w:sz w:val="28"/>
          <w:szCs w:val="28"/>
          <w:lang w:eastAsia="ru-RU"/>
        </w:rPr>
      </w:pPr>
      <w:r w:rsidRPr="00B210D6">
        <w:rPr>
          <w:sz w:val="28"/>
          <w:szCs w:val="28"/>
          <w:lang w:eastAsia="ru-RU"/>
        </w:rPr>
        <w:t xml:space="preserve">Васильєва Н. В., </w:t>
      </w:r>
      <w:proofErr w:type="spellStart"/>
      <w:r w:rsidRPr="00B210D6">
        <w:rPr>
          <w:sz w:val="28"/>
          <w:szCs w:val="28"/>
          <w:lang w:eastAsia="ru-RU"/>
        </w:rPr>
        <w:t>Гринчук</w:t>
      </w:r>
      <w:proofErr w:type="spellEnd"/>
      <w:r w:rsidRPr="00B210D6">
        <w:rPr>
          <w:sz w:val="28"/>
          <w:szCs w:val="28"/>
          <w:lang w:eastAsia="ru-RU"/>
        </w:rPr>
        <w:t xml:space="preserve"> Н. М., Дерун Т. М., Куйбіда В. С., Ткачук А.Ф. Місцевий </w:t>
      </w:r>
      <w:r w:rsidRPr="00841C3D">
        <w:rPr>
          <w:sz w:val="28"/>
          <w:szCs w:val="28"/>
          <w:lang w:eastAsia="ru-RU"/>
        </w:rPr>
        <w:t xml:space="preserve">бюджет і фінансове забезпечення об’єднаної територіальної громади. Практичний посібник / [Н. В. Васильєва, Н. М. </w:t>
      </w:r>
      <w:proofErr w:type="spellStart"/>
      <w:r w:rsidRPr="00841C3D">
        <w:rPr>
          <w:sz w:val="28"/>
          <w:szCs w:val="28"/>
          <w:lang w:eastAsia="ru-RU"/>
        </w:rPr>
        <w:t>Гринчук</w:t>
      </w:r>
      <w:proofErr w:type="spellEnd"/>
      <w:r w:rsidRPr="00841C3D">
        <w:rPr>
          <w:sz w:val="28"/>
          <w:szCs w:val="28"/>
          <w:lang w:eastAsia="ru-RU"/>
        </w:rPr>
        <w:t xml:space="preserve">, Т. М. Дерун, В. С. Куйбіда, А. Ф. Ткачук] – Київ : – 2017. 117 с. URL : </w:t>
      </w:r>
      <w:hyperlink r:id="rId10" w:history="1">
        <w:r w:rsidRPr="00841C3D">
          <w:rPr>
            <w:rStyle w:val="ae"/>
            <w:color w:val="auto"/>
            <w:sz w:val="28"/>
            <w:szCs w:val="28"/>
            <w:u w:val="none"/>
            <w:lang w:eastAsia="ru-RU"/>
          </w:rPr>
          <w:t>http://www.slg-coe.org.ua/wp-content/uploads/2018/04/Місцевий-бюджет-ОТГ.pdf</w:t>
        </w:r>
      </w:hyperlink>
    </w:p>
    <w:p w14:paraId="7EB606C4" w14:textId="77777777" w:rsidR="00CE1A5B" w:rsidRPr="00841C3D" w:rsidRDefault="00CE1A5B" w:rsidP="00CD2A01">
      <w:pPr>
        <w:pStyle w:val="a5"/>
        <w:numPr>
          <w:ilvl w:val="0"/>
          <w:numId w:val="34"/>
        </w:numPr>
        <w:ind w:left="0" w:firstLine="709"/>
        <w:jc w:val="both"/>
        <w:rPr>
          <w:sz w:val="28"/>
          <w:szCs w:val="28"/>
          <w:lang w:eastAsia="ru-RU"/>
        </w:rPr>
      </w:pPr>
      <w:r w:rsidRPr="00841C3D">
        <w:rPr>
          <w:sz w:val="28"/>
          <w:szCs w:val="28"/>
        </w:rPr>
        <w:t xml:space="preserve">Городецька Т. Е., </w:t>
      </w:r>
      <w:proofErr w:type="spellStart"/>
      <w:r w:rsidRPr="00841C3D">
        <w:rPr>
          <w:sz w:val="28"/>
          <w:szCs w:val="28"/>
        </w:rPr>
        <w:t>Говдун</w:t>
      </w:r>
      <w:proofErr w:type="spellEnd"/>
      <w:r w:rsidRPr="00841C3D">
        <w:rPr>
          <w:sz w:val="28"/>
          <w:szCs w:val="28"/>
        </w:rPr>
        <w:t xml:space="preserve"> А. В. Формування бюджетів місцевого самоврядування на основі гендерного підходу. Інфраструктура ринку. 2019. </w:t>
      </w:r>
      <w:proofErr w:type="spellStart"/>
      <w:r w:rsidRPr="00841C3D">
        <w:rPr>
          <w:sz w:val="28"/>
          <w:szCs w:val="28"/>
        </w:rPr>
        <w:t>Вип</w:t>
      </w:r>
      <w:proofErr w:type="spellEnd"/>
      <w:r w:rsidRPr="00841C3D">
        <w:rPr>
          <w:sz w:val="28"/>
          <w:szCs w:val="28"/>
        </w:rPr>
        <w:t xml:space="preserve">. 32. С. 342–347. URL: </w:t>
      </w:r>
      <w:hyperlink r:id="rId11" w:history="1">
        <w:r w:rsidRPr="00841C3D">
          <w:rPr>
            <w:rStyle w:val="ae"/>
            <w:color w:val="auto"/>
            <w:sz w:val="28"/>
            <w:szCs w:val="28"/>
            <w:u w:val="none"/>
          </w:rPr>
          <w:t>http://www.market-infr.od.ua/journals/2019/32_2019_ukr/52.pdf</w:t>
        </w:r>
      </w:hyperlink>
    </w:p>
    <w:p w14:paraId="282E8816" w14:textId="77777777" w:rsidR="00CE1A5B" w:rsidRPr="00841C3D" w:rsidRDefault="00CE1A5B" w:rsidP="00CD2A01">
      <w:pPr>
        <w:pStyle w:val="a5"/>
        <w:numPr>
          <w:ilvl w:val="0"/>
          <w:numId w:val="34"/>
        </w:numPr>
        <w:ind w:left="0" w:firstLine="709"/>
        <w:rPr>
          <w:sz w:val="28"/>
          <w:szCs w:val="28"/>
          <w:lang w:eastAsia="ru-RU"/>
        </w:rPr>
      </w:pPr>
      <w:r w:rsidRPr="00841C3D">
        <w:rPr>
          <w:sz w:val="28"/>
          <w:szCs w:val="28"/>
          <w:lang w:eastAsia="ru-RU"/>
        </w:rPr>
        <w:t xml:space="preserve">Кириленко О. П., </w:t>
      </w:r>
      <w:proofErr w:type="spellStart"/>
      <w:r w:rsidRPr="00841C3D">
        <w:rPr>
          <w:sz w:val="28"/>
          <w:szCs w:val="28"/>
          <w:lang w:eastAsia="ru-RU"/>
        </w:rPr>
        <w:t>Малиняк</w:t>
      </w:r>
      <w:proofErr w:type="spellEnd"/>
      <w:r w:rsidRPr="00841C3D">
        <w:rPr>
          <w:sz w:val="28"/>
          <w:szCs w:val="28"/>
          <w:lang w:eastAsia="ru-RU"/>
        </w:rPr>
        <w:t xml:space="preserve"> Б. С., Письменний В. В., </w:t>
      </w:r>
      <w:proofErr w:type="spellStart"/>
      <w:r w:rsidRPr="00841C3D">
        <w:rPr>
          <w:sz w:val="28"/>
          <w:szCs w:val="28"/>
          <w:lang w:eastAsia="ru-RU"/>
        </w:rPr>
        <w:t>Русін</w:t>
      </w:r>
      <w:proofErr w:type="spellEnd"/>
      <w:r w:rsidRPr="00841C3D">
        <w:rPr>
          <w:sz w:val="28"/>
          <w:szCs w:val="28"/>
          <w:lang w:eastAsia="ru-RU"/>
        </w:rPr>
        <w:t xml:space="preserve"> В. М. та ін. Планування та управління фінансовими ресурсами територіальної громади. За ред. О. П. Кириленко, Б. С. </w:t>
      </w:r>
      <w:proofErr w:type="spellStart"/>
      <w:r w:rsidRPr="00841C3D">
        <w:rPr>
          <w:sz w:val="28"/>
          <w:szCs w:val="28"/>
          <w:lang w:eastAsia="ru-RU"/>
        </w:rPr>
        <w:t>Малиняка</w:t>
      </w:r>
      <w:proofErr w:type="spellEnd"/>
      <w:r w:rsidRPr="00841C3D">
        <w:rPr>
          <w:sz w:val="28"/>
          <w:szCs w:val="28"/>
          <w:lang w:eastAsia="ru-RU"/>
        </w:rPr>
        <w:t>. Тернопіль : Економічна думка, 2018. 224 с.</w:t>
      </w:r>
    </w:p>
    <w:p w14:paraId="1C2789A3" w14:textId="77777777" w:rsidR="00CE1A5B" w:rsidRPr="00841C3D" w:rsidRDefault="00CE1A5B" w:rsidP="00CD2A01">
      <w:pPr>
        <w:pStyle w:val="a5"/>
        <w:numPr>
          <w:ilvl w:val="0"/>
          <w:numId w:val="34"/>
        </w:numPr>
        <w:ind w:left="0" w:firstLine="709"/>
        <w:rPr>
          <w:sz w:val="28"/>
          <w:szCs w:val="28"/>
          <w:lang w:eastAsia="ru-RU"/>
        </w:rPr>
      </w:pPr>
      <w:r w:rsidRPr="00841C3D">
        <w:rPr>
          <w:sz w:val="28"/>
          <w:szCs w:val="28"/>
          <w:lang w:eastAsia="ru-RU"/>
        </w:rPr>
        <w:t xml:space="preserve">Ковальчук А. М. Місцеві бюджети та ґендерне бюджетування: теоретичні аспекти. Східна Європа: економіка, бізнес та управління. 2019. </w:t>
      </w:r>
      <w:proofErr w:type="spellStart"/>
      <w:r w:rsidRPr="00841C3D">
        <w:rPr>
          <w:sz w:val="28"/>
          <w:szCs w:val="28"/>
          <w:lang w:eastAsia="ru-RU"/>
        </w:rPr>
        <w:t>Вип</w:t>
      </w:r>
      <w:proofErr w:type="spellEnd"/>
      <w:r w:rsidRPr="00841C3D">
        <w:rPr>
          <w:sz w:val="28"/>
          <w:szCs w:val="28"/>
          <w:lang w:eastAsia="ru-RU"/>
        </w:rPr>
        <w:t>. 2(19). С. 331–337. URL: http://ir.nusta.edu.ua/jspui/bitstream/doc/3697/1/3903_IR.pdf</w:t>
      </w:r>
    </w:p>
    <w:p w14:paraId="33D7FD4B" w14:textId="77777777" w:rsidR="00CE1A5B" w:rsidRPr="00841C3D" w:rsidRDefault="00CE1A5B" w:rsidP="00CD2A01">
      <w:pPr>
        <w:pStyle w:val="a5"/>
        <w:numPr>
          <w:ilvl w:val="0"/>
          <w:numId w:val="34"/>
        </w:numPr>
        <w:ind w:left="0" w:firstLine="709"/>
        <w:jc w:val="both"/>
        <w:rPr>
          <w:sz w:val="28"/>
          <w:szCs w:val="28"/>
          <w:lang w:eastAsia="ru-RU"/>
        </w:rPr>
      </w:pPr>
      <w:r w:rsidRPr="00841C3D">
        <w:rPr>
          <w:sz w:val="28"/>
          <w:szCs w:val="28"/>
          <w:lang w:eastAsia="ru-RU"/>
        </w:rPr>
        <w:t xml:space="preserve">Луніна І. О., </w:t>
      </w:r>
      <w:proofErr w:type="spellStart"/>
      <w:r w:rsidRPr="00841C3D">
        <w:rPr>
          <w:sz w:val="28"/>
          <w:szCs w:val="28"/>
          <w:lang w:eastAsia="ru-RU"/>
        </w:rPr>
        <w:t>Бондарук</w:t>
      </w:r>
      <w:proofErr w:type="spellEnd"/>
      <w:r w:rsidRPr="00841C3D">
        <w:rPr>
          <w:sz w:val="28"/>
          <w:szCs w:val="28"/>
          <w:lang w:eastAsia="ru-RU"/>
        </w:rPr>
        <w:t xml:space="preserve"> Т. Г. Публічні фінанси та міжбюджетні відносини: </w:t>
      </w:r>
      <w:proofErr w:type="spellStart"/>
      <w:r w:rsidRPr="00841C3D">
        <w:rPr>
          <w:sz w:val="28"/>
          <w:szCs w:val="28"/>
          <w:lang w:eastAsia="ru-RU"/>
        </w:rPr>
        <w:t>навч</w:t>
      </w:r>
      <w:proofErr w:type="spellEnd"/>
      <w:r w:rsidRPr="00841C3D">
        <w:rPr>
          <w:sz w:val="28"/>
          <w:szCs w:val="28"/>
          <w:lang w:eastAsia="ru-RU"/>
        </w:rPr>
        <w:t xml:space="preserve">. </w:t>
      </w:r>
      <w:proofErr w:type="spellStart"/>
      <w:r w:rsidRPr="00841C3D">
        <w:rPr>
          <w:sz w:val="28"/>
          <w:szCs w:val="28"/>
          <w:lang w:eastAsia="ru-RU"/>
        </w:rPr>
        <w:t>посіб</w:t>
      </w:r>
      <w:proofErr w:type="spellEnd"/>
      <w:r w:rsidRPr="00841C3D">
        <w:rPr>
          <w:sz w:val="28"/>
          <w:szCs w:val="28"/>
          <w:lang w:eastAsia="ru-RU"/>
        </w:rPr>
        <w:t>. Київ : ДП «</w:t>
      </w:r>
      <w:proofErr w:type="spellStart"/>
      <w:r w:rsidRPr="00841C3D">
        <w:rPr>
          <w:sz w:val="28"/>
          <w:szCs w:val="28"/>
          <w:lang w:eastAsia="ru-RU"/>
        </w:rPr>
        <w:t>Інформ</w:t>
      </w:r>
      <w:proofErr w:type="spellEnd"/>
      <w:r w:rsidRPr="00841C3D">
        <w:rPr>
          <w:sz w:val="28"/>
          <w:szCs w:val="28"/>
          <w:lang w:eastAsia="ru-RU"/>
        </w:rPr>
        <w:t>.-</w:t>
      </w:r>
      <w:proofErr w:type="spellStart"/>
      <w:r w:rsidRPr="00841C3D">
        <w:rPr>
          <w:sz w:val="28"/>
          <w:szCs w:val="28"/>
          <w:lang w:eastAsia="ru-RU"/>
        </w:rPr>
        <w:t>аналіт</w:t>
      </w:r>
      <w:proofErr w:type="spellEnd"/>
      <w:r w:rsidRPr="00841C3D">
        <w:rPr>
          <w:sz w:val="28"/>
          <w:szCs w:val="28"/>
          <w:lang w:eastAsia="ru-RU"/>
        </w:rPr>
        <w:t>. агентство», 2019. 304 с.</w:t>
      </w:r>
    </w:p>
    <w:p w14:paraId="001D003D" w14:textId="77777777" w:rsidR="00CE1A5B" w:rsidRPr="00841C3D" w:rsidRDefault="00CE1A5B" w:rsidP="00CD2A01">
      <w:pPr>
        <w:pStyle w:val="a5"/>
        <w:numPr>
          <w:ilvl w:val="0"/>
          <w:numId w:val="34"/>
        </w:numPr>
        <w:ind w:left="0" w:firstLine="709"/>
        <w:jc w:val="both"/>
        <w:rPr>
          <w:sz w:val="28"/>
          <w:szCs w:val="28"/>
          <w:lang w:eastAsia="ru-RU"/>
        </w:rPr>
      </w:pPr>
      <w:r w:rsidRPr="00841C3D">
        <w:rPr>
          <w:sz w:val="28"/>
          <w:szCs w:val="28"/>
          <w:lang w:eastAsia="ru-RU"/>
        </w:rPr>
        <w:t xml:space="preserve">Публічні фінанси: </w:t>
      </w:r>
      <w:proofErr w:type="spellStart"/>
      <w:r w:rsidRPr="00841C3D">
        <w:rPr>
          <w:sz w:val="28"/>
          <w:szCs w:val="28"/>
          <w:lang w:eastAsia="ru-RU"/>
        </w:rPr>
        <w:t>навч</w:t>
      </w:r>
      <w:proofErr w:type="spellEnd"/>
      <w:r w:rsidRPr="00841C3D">
        <w:rPr>
          <w:sz w:val="28"/>
          <w:szCs w:val="28"/>
          <w:lang w:eastAsia="ru-RU"/>
        </w:rPr>
        <w:t xml:space="preserve">. </w:t>
      </w:r>
      <w:proofErr w:type="spellStart"/>
      <w:r w:rsidRPr="00841C3D">
        <w:rPr>
          <w:sz w:val="28"/>
          <w:szCs w:val="28"/>
          <w:lang w:eastAsia="ru-RU"/>
        </w:rPr>
        <w:t>посіб</w:t>
      </w:r>
      <w:proofErr w:type="spellEnd"/>
      <w:r w:rsidRPr="00841C3D">
        <w:rPr>
          <w:sz w:val="28"/>
          <w:szCs w:val="28"/>
          <w:lang w:eastAsia="ru-RU"/>
        </w:rPr>
        <w:t>. / за ред.: О. П. Кириленко. Тернопіль: Вектор,2018. 294 с.</w:t>
      </w:r>
    </w:p>
    <w:p w14:paraId="5A99A202" w14:textId="77777777" w:rsidR="001B44D9" w:rsidRPr="001B44D9" w:rsidRDefault="001B44D9" w:rsidP="00CD2A01">
      <w:pPr>
        <w:pStyle w:val="a5"/>
        <w:numPr>
          <w:ilvl w:val="0"/>
          <w:numId w:val="34"/>
        </w:numPr>
        <w:ind w:left="0" w:firstLine="709"/>
        <w:rPr>
          <w:sz w:val="28"/>
          <w:szCs w:val="28"/>
          <w:lang w:eastAsia="ru-RU"/>
        </w:rPr>
      </w:pPr>
      <w:r w:rsidRPr="00841C3D">
        <w:rPr>
          <w:sz w:val="28"/>
          <w:szCs w:val="28"/>
          <w:lang w:eastAsia="ru-RU"/>
        </w:rPr>
        <w:t xml:space="preserve">Фінанси об’єднаних територіальних громад / </w:t>
      </w:r>
      <w:proofErr w:type="spellStart"/>
      <w:r w:rsidRPr="00841C3D">
        <w:rPr>
          <w:sz w:val="28"/>
          <w:szCs w:val="28"/>
          <w:lang w:eastAsia="ru-RU"/>
        </w:rPr>
        <w:t>Стасишин</w:t>
      </w:r>
      <w:proofErr w:type="spellEnd"/>
      <w:r w:rsidRPr="00841C3D">
        <w:rPr>
          <w:sz w:val="28"/>
          <w:szCs w:val="28"/>
          <w:lang w:eastAsia="ru-RU"/>
        </w:rPr>
        <w:t xml:space="preserve"> А.В., Татарин Н.Б. та ін.; за </w:t>
      </w:r>
      <w:proofErr w:type="spellStart"/>
      <w:r w:rsidRPr="00841C3D">
        <w:rPr>
          <w:sz w:val="28"/>
          <w:szCs w:val="28"/>
          <w:lang w:eastAsia="ru-RU"/>
        </w:rPr>
        <w:t>заг</w:t>
      </w:r>
      <w:proofErr w:type="spellEnd"/>
      <w:r w:rsidRPr="00841C3D">
        <w:rPr>
          <w:sz w:val="28"/>
          <w:szCs w:val="28"/>
          <w:lang w:eastAsia="ru-RU"/>
        </w:rPr>
        <w:t xml:space="preserve">. ред. Н.С. Ситник. – Львів: Видавництво </w:t>
      </w:r>
      <w:r w:rsidRPr="001B44D9">
        <w:rPr>
          <w:sz w:val="28"/>
          <w:szCs w:val="28"/>
          <w:lang w:eastAsia="ru-RU"/>
        </w:rPr>
        <w:t>“Апріорі”, 2019. – 533 c.</w:t>
      </w:r>
    </w:p>
    <w:p w14:paraId="739EDD67" w14:textId="3B950631" w:rsidR="00CE1A5B" w:rsidRPr="002E4E1C" w:rsidRDefault="00CE1A5B" w:rsidP="00CD2A01">
      <w:pPr>
        <w:pStyle w:val="a5"/>
        <w:numPr>
          <w:ilvl w:val="0"/>
          <w:numId w:val="34"/>
        </w:numPr>
        <w:ind w:left="0" w:firstLine="709"/>
        <w:jc w:val="both"/>
        <w:rPr>
          <w:sz w:val="28"/>
          <w:szCs w:val="28"/>
          <w:lang w:eastAsia="ru-RU"/>
        </w:rPr>
      </w:pPr>
      <w:r w:rsidRPr="002E4E1C">
        <w:rPr>
          <w:sz w:val="28"/>
          <w:szCs w:val="28"/>
          <w:lang w:eastAsia="ru-RU"/>
        </w:rPr>
        <w:t xml:space="preserve">Юнацький М.О. / Публічні фінанси: конспект лекцій / </w:t>
      </w:r>
      <w:proofErr w:type="spellStart"/>
      <w:r w:rsidRPr="002E4E1C">
        <w:rPr>
          <w:sz w:val="28"/>
          <w:szCs w:val="28"/>
          <w:lang w:eastAsia="ru-RU"/>
        </w:rPr>
        <w:t>М.О.Юнацький</w:t>
      </w:r>
      <w:proofErr w:type="spellEnd"/>
      <w:r w:rsidRPr="002E4E1C">
        <w:rPr>
          <w:sz w:val="28"/>
          <w:szCs w:val="28"/>
          <w:lang w:eastAsia="ru-RU"/>
        </w:rPr>
        <w:t xml:space="preserve">; </w:t>
      </w:r>
      <w:proofErr w:type="spellStart"/>
      <w:r w:rsidRPr="002E4E1C">
        <w:rPr>
          <w:sz w:val="28"/>
          <w:szCs w:val="28"/>
          <w:lang w:eastAsia="ru-RU"/>
        </w:rPr>
        <w:t>ДонНУЕТ</w:t>
      </w:r>
      <w:proofErr w:type="spellEnd"/>
      <w:r w:rsidRPr="002E4E1C">
        <w:rPr>
          <w:sz w:val="28"/>
          <w:szCs w:val="28"/>
          <w:lang w:eastAsia="ru-RU"/>
        </w:rPr>
        <w:t>. - Кривий Ріг, 2017.  200 с.</w:t>
      </w:r>
    </w:p>
    <w:p w14:paraId="30A0AFEE" w14:textId="75B9B145" w:rsidR="00CE1A5B" w:rsidRDefault="00CE1A5B" w:rsidP="00CD2A01">
      <w:pPr>
        <w:pStyle w:val="a5"/>
        <w:numPr>
          <w:ilvl w:val="0"/>
          <w:numId w:val="34"/>
        </w:numPr>
        <w:ind w:left="0" w:firstLine="709"/>
        <w:jc w:val="both"/>
        <w:rPr>
          <w:sz w:val="28"/>
          <w:szCs w:val="28"/>
          <w:lang w:eastAsia="ru-RU"/>
        </w:rPr>
      </w:pPr>
      <w:proofErr w:type="spellStart"/>
      <w:r w:rsidRPr="002E4E1C">
        <w:rPr>
          <w:sz w:val="28"/>
          <w:szCs w:val="28"/>
          <w:lang w:eastAsia="ru-RU"/>
        </w:rPr>
        <w:lastRenderedPageBreak/>
        <w:t>Ярошевич</w:t>
      </w:r>
      <w:proofErr w:type="spellEnd"/>
      <w:r w:rsidRPr="002E4E1C">
        <w:rPr>
          <w:sz w:val="28"/>
          <w:szCs w:val="28"/>
          <w:lang w:eastAsia="ru-RU"/>
        </w:rPr>
        <w:t xml:space="preserve"> Н. Б., </w:t>
      </w:r>
      <w:proofErr w:type="spellStart"/>
      <w:r w:rsidRPr="002E4E1C">
        <w:rPr>
          <w:sz w:val="28"/>
          <w:szCs w:val="28"/>
          <w:lang w:eastAsia="ru-RU"/>
        </w:rPr>
        <w:t>Кондрат</w:t>
      </w:r>
      <w:proofErr w:type="spellEnd"/>
      <w:r w:rsidRPr="002E4E1C">
        <w:rPr>
          <w:sz w:val="28"/>
          <w:szCs w:val="28"/>
          <w:lang w:eastAsia="ru-RU"/>
        </w:rPr>
        <w:t xml:space="preserve"> І. Ю., Якимів А. І. Бюджетна система : практикум : навчальний посібник. Львів.: «Новий Світ2000», 2019. 400 с.</w:t>
      </w:r>
    </w:p>
    <w:p w14:paraId="6FD29ECC" w14:textId="77777777" w:rsidR="001B44D9" w:rsidRPr="001B44D9" w:rsidRDefault="001B44D9" w:rsidP="00CD2A01">
      <w:pPr>
        <w:ind w:firstLine="709"/>
        <w:jc w:val="both"/>
        <w:rPr>
          <w:sz w:val="28"/>
          <w:szCs w:val="28"/>
          <w:lang w:eastAsia="ru-RU"/>
        </w:rPr>
      </w:pPr>
    </w:p>
    <w:p w14:paraId="76E6AEEA" w14:textId="15CDFA83" w:rsidR="00965370" w:rsidRPr="00CD2A01" w:rsidRDefault="00CD2A01" w:rsidP="00CD2A01">
      <w:pPr>
        <w:ind w:firstLine="709"/>
        <w:jc w:val="both"/>
        <w:rPr>
          <w:b/>
          <w:sz w:val="28"/>
          <w:szCs w:val="28"/>
        </w:rPr>
      </w:pPr>
      <w:r w:rsidRPr="00CD2A01">
        <w:rPr>
          <w:b/>
          <w:sz w:val="28"/>
          <w:szCs w:val="28"/>
        </w:rPr>
        <w:t>Тема</w:t>
      </w:r>
      <w:r w:rsidR="00CF6EBB" w:rsidRPr="00CD2A01">
        <w:rPr>
          <w:b/>
          <w:sz w:val="28"/>
          <w:szCs w:val="28"/>
        </w:rPr>
        <w:t xml:space="preserve"> 6. </w:t>
      </w:r>
      <w:r w:rsidRPr="00CD2A01">
        <w:rPr>
          <w:b/>
          <w:sz w:val="28"/>
          <w:szCs w:val="28"/>
        </w:rPr>
        <w:t>Програмно-цільовий метод бюджетування</w:t>
      </w:r>
    </w:p>
    <w:p w14:paraId="0AD13FF2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1. Бюджетне планування, його роль в управлінні бюджетними ресурсами та методи здійснення</w:t>
      </w:r>
    </w:p>
    <w:p w14:paraId="188EE0FC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2. Сутність та особливості програмно-цільового методу у бюджетному процесі</w:t>
      </w:r>
    </w:p>
    <w:p w14:paraId="3C59F49F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3. Характеристика складових програмно-цільового методу</w:t>
      </w:r>
    </w:p>
    <w:p w14:paraId="620A3FC4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4. Нормативно-правові основи застосування програмно-цільового методу бюджетування</w:t>
      </w:r>
    </w:p>
    <w:p w14:paraId="5D9254EF" w14:textId="77777777" w:rsidR="00CD2A01" w:rsidRDefault="00CD2A01" w:rsidP="00CD2A01">
      <w:pPr>
        <w:ind w:firstLine="709"/>
        <w:jc w:val="both"/>
        <w:rPr>
          <w:i/>
          <w:iCs/>
          <w:sz w:val="28"/>
          <w:szCs w:val="28"/>
        </w:rPr>
      </w:pPr>
    </w:p>
    <w:p w14:paraId="3E3D3166" w14:textId="15259358" w:rsidR="00965370" w:rsidRPr="003A50B1" w:rsidRDefault="00C730A3" w:rsidP="00CD2A01">
      <w:pPr>
        <w:ind w:firstLine="709"/>
        <w:jc w:val="both"/>
        <w:rPr>
          <w:i/>
          <w:iCs/>
          <w:sz w:val="28"/>
          <w:szCs w:val="28"/>
        </w:rPr>
      </w:pPr>
      <w:r w:rsidRPr="003A50B1">
        <w:rPr>
          <w:i/>
          <w:iCs/>
          <w:sz w:val="28"/>
          <w:szCs w:val="28"/>
        </w:rPr>
        <w:t>Основні питання</w:t>
      </w:r>
    </w:p>
    <w:p w14:paraId="1AE97B3D" w14:textId="77777777" w:rsidR="00B86F8B" w:rsidRDefault="00B86F8B" w:rsidP="00CD2A01">
      <w:pPr>
        <w:pStyle w:val="a5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B86F8B">
        <w:rPr>
          <w:sz w:val="28"/>
          <w:szCs w:val="28"/>
        </w:rPr>
        <w:t xml:space="preserve">Тематичне використання програмно-цільового бюджетування у контексті його застосування у бюджетному процесі України через поєднання програмно-цільового методу управління та організації розмежування фінансових ресурсів за призначеннями у вигляді програм для досягнення визначених результатів, оформлених у цілі. </w:t>
      </w:r>
    </w:p>
    <w:p w14:paraId="5ECB5863" w14:textId="495CFAC8" w:rsidR="00C730A3" w:rsidRPr="00B86F8B" w:rsidRDefault="00B86F8B" w:rsidP="00CD2A01">
      <w:pPr>
        <w:pStyle w:val="a5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B86F8B">
        <w:rPr>
          <w:sz w:val="28"/>
          <w:szCs w:val="28"/>
        </w:rPr>
        <w:t>Теоретичні аспекти алгоритмізації встановлення цілей у програмно-цільовому бюджетуванні</w:t>
      </w:r>
    </w:p>
    <w:p w14:paraId="456D72E2" w14:textId="12DD2B62" w:rsidR="00C730A3" w:rsidRDefault="00C730A3" w:rsidP="00CD2A01">
      <w:pPr>
        <w:ind w:firstLine="709"/>
        <w:jc w:val="both"/>
        <w:rPr>
          <w:sz w:val="28"/>
          <w:szCs w:val="28"/>
        </w:rPr>
      </w:pPr>
    </w:p>
    <w:p w14:paraId="49D61BED" w14:textId="16789C3E" w:rsidR="00C730A3" w:rsidRPr="003A50B1" w:rsidRDefault="00C730A3" w:rsidP="00CD2A01">
      <w:pPr>
        <w:ind w:firstLine="709"/>
        <w:jc w:val="both"/>
        <w:rPr>
          <w:i/>
          <w:iCs/>
          <w:sz w:val="28"/>
          <w:szCs w:val="28"/>
        </w:rPr>
      </w:pPr>
      <w:r w:rsidRPr="003A50B1">
        <w:rPr>
          <w:i/>
          <w:iCs/>
          <w:sz w:val="28"/>
          <w:szCs w:val="28"/>
        </w:rPr>
        <w:t>Питання для обговорення</w:t>
      </w:r>
    </w:p>
    <w:p w14:paraId="2C0EB491" w14:textId="75EFCB29" w:rsidR="00C730A3" w:rsidRDefault="00D45020" w:rsidP="00CD2A01">
      <w:pPr>
        <w:pStyle w:val="a5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D45020">
        <w:rPr>
          <w:sz w:val="28"/>
          <w:szCs w:val="28"/>
        </w:rPr>
        <w:t>Загальні цілі фінансової діяльності у державному секторі</w:t>
      </w:r>
    </w:p>
    <w:p w14:paraId="0B51DEDB" w14:textId="08A0911E" w:rsidR="00DE43DB" w:rsidRPr="00D45020" w:rsidRDefault="00DE43DB" w:rsidP="00CD2A01">
      <w:pPr>
        <w:pStyle w:val="a5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DE43DB">
        <w:rPr>
          <w:sz w:val="28"/>
          <w:szCs w:val="28"/>
        </w:rPr>
        <w:t>Ціль і результат у програмно-цільовому бюджетуванні</w:t>
      </w:r>
    </w:p>
    <w:p w14:paraId="6CB0C8E7" w14:textId="52B79C22" w:rsidR="00D45020" w:rsidRPr="00D45020" w:rsidRDefault="00D45020" w:rsidP="00CD2A01">
      <w:pPr>
        <w:pStyle w:val="a5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D45020">
        <w:rPr>
          <w:sz w:val="28"/>
          <w:szCs w:val="28"/>
        </w:rPr>
        <w:t>Особливості вітчизняного програмно-цільового бюджетування</w:t>
      </w:r>
    </w:p>
    <w:p w14:paraId="68EDB2F2" w14:textId="1D546EAE" w:rsidR="00D45020" w:rsidRDefault="00D45020" w:rsidP="00CD2A01">
      <w:pPr>
        <w:pStyle w:val="a5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D45020">
        <w:rPr>
          <w:sz w:val="28"/>
          <w:szCs w:val="28"/>
        </w:rPr>
        <w:t>Розрахунок впливу переважаючої політичної сили на структури бюджетів</w:t>
      </w:r>
    </w:p>
    <w:p w14:paraId="4B26DA0F" w14:textId="4D4A215E" w:rsidR="00237D27" w:rsidRDefault="00237D27" w:rsidP="00CD2A01">
      <w:pPr>
        <w:pStyle w:val="a5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237D27">
        <w:rPr>
          <w:sz w:val="28"/>
          <w:szCs w:val="28"/>
        </w:rPr>
        <w:t>Застосування програмно-цільового методу у бюджетному процесі для організації бюджетних видатків</w:t>
      </w:r>
    </w:p>
    <w:p w14:paraId="2FEEE5F2" w14:textId="08822974" w:rsidR="00640642" w:rsidRPr="00237D27" w:rsidRDefault="00640642" w:rsidP="00CD2A01">
      <w:pPr>
        <w:pStyle w:val="a5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640642">
        <w:rPr>
          <w:sz w:val="28"/>
          <w:szCs w:val="28"/>
        </w:rPr>
        <w:t>Бюджетний процес за ПЦМ</w:t>
      </w:r>
    </w:p>
    <w:p w14:paraId="56DA0140" w14:textId="77777777" w:rsidR="00D45020" w:rsidRDefault="00D45020" w:rsidP="00CD2A01">
      <w:pPr>
        <w:ind w:firstLine="709"/>
        <w:jc w:val="both"/>
        <w:rPr>
          <w:sz w:val="28"/>
          <w:szCs w:val="28"/>
        </w:rPr>
      </w:pPr>
    </w:p>
    <w:p w14:paraId="37ACEA86" w14:textId="231AD13E" w:rsidR="00C730A3" w:rsidRDefault="00C730A3" w:rsidP="00CD2A01">
      <w:pPr>
        <w:ind w:firstLine="709"/>
        <w:jc w:val="both"/>
        <w:rPr>
          <w:sz w:val="28"/>
          <w:szCs w:val="28"/>
        </w:rPr>
      </w:pPr>
      <w:r w:rsidRPr="00C730A3">
        <w:rPr>
          <w:sz w:val="28"/>
          <w:szCs w:val="28"/>
        </w:rPr>
        <w:t>Література</w:t>
      </w:r>
    </w:p>
    <w:p w14:paraId="70CA7195" w14:textId="77777777" w:rsidR="005A14F9" w:rsidRDefault="005A14F9" w:rsidP="00CD2A01">
      <w:pPr>
        <w:pStyle w:val="a5"/>
        <w:numPr>
          <w:ilvl w:val="0"/>
          <w:numId w:val="35"/>
        </w:numPr>
        <w:ind w:left="0" w:firstLine="709"/>
        <w:jc w:val="both"/>
        <w:rPr>
          <w:sz w:val="28"/>
          <w:szCs w:val="28"/>
          <w:lang w:eastAsia="ru-RU"/>
        </w:rPr>
      </w:pPr>
      <w:proofErr w:type="spellStart"/>
      <w:r w:rsidRPr="002E4E1C">
        <w:rPr>
          <w:sz w:val="28"/>
          <w:szCs w:val="28"/>
          <w:lang w:eastAsia="ru-RU"/>
        </w:rPr>
        <w:t>Ватаманюк</w:t>
      </w:r>
      <w:proofErr w:type="spellEnd"/>
      <w:r w:rsidRPr="002E4E1C">
        <w:rPr>
          <w:sz w:val="28"/>
          <w:szCs w:val="28"/>
          <w:lang w:eastAsia="ru-RU"/>
        </w:rPr>
        <w:t>-Зелінська У. З., Шевчук Н. В. Макрофінансове бюджетування : навчальний посібник. Львів : РВВ НЛТУ України. 2015. 140 с.</w:t>
      </w:r>
    </w:p>
    <w:p w14:paraId="2174556B" w14:textId="77777777" w:rsidR="005A14F9" w:rsidRDefault="005A14F9" w:rsidP="00CD2A01">
      <w:pPr>
        <w:pStyle w:val="a5"/>
        <w:numPr>
          <w:ilvl w:val="0"/>
          <w:numId w:val="35"/>
        </w:numPr>
        <w:ind w:left="0" w:firstLine="709"/>
        <w:jc w:val="both"/>
        <w:rPr>
          <w:sz w:val="28"/>
          <w:szCs w:val="28"/>
          <w:lang w:eastAsia="ru-RU"/>
        </w:rPr>
      </w:pPr>
      <w:r w:rsidRPr="002E4E1C">
        <w:rPr>
          <w:sz w:val="28"/>
          <w:szCs w:val="28"/>
          <w:lang w:eastAsia="ru-RU"/>
        </w:rPr>
        <w:t xml:space="preserve">Планування місцевих бюджетів на основі програмно-цільового методу; за </w:t>
      </w:r>
      <w:proofErr w:type="spellStart"/>
      <w:r w:rsidRPr="002E4E1C">
        <w:rPr>
          <w:sz w:val="28"/>
          <w:szCs w:val="28"/>
          <w:lang w:eastAsia="ru-RU"/>
        </w:rPr>
        <w:t>заг</w:t>
      </w:r>
      <w:proofErr w:type="spellEnd"/>
      <w:r w:rsidRPr="002E4E1C">
        <w:rPr>
          <w:sz w:val="28"/>
          <w:szCs w:val="28"/>
          <w:lang w:eastAsia="ru-RU"/>
        </w:rPr>
        <w:t xml:space="preserve">. ред. В. </w:t>
      </w:r>
      <w:proofErr w:type="spellStart"/>
      <w:r w:rsidRPr="002E4E1C">
        <w:rPr>
          <w:sz w:val="28"/>
          <w:szCs w:val="28"/>
          <w:lang w:eastAsia="ru-RU"/>
        </w:rPr>
        <w:t>В.Зубенко</w:t>
      </w:r>
      <w:proofErr w:type="spellEnd"/>
      <w:r w:rsidRPr="002E4E1C">
        <w:rPr>
          <w:sz w:val="28"/>
          <w:szCs w:val="28"/>
          <w:lang w:eastAsia="ru-RU"/>
        </w:rPr>
        <w:t xml:space="preserve">. ІБСЕД, </w:t>
      </w:r>
      <w:proofErr w:type="spellStart"/>
      <w:r w:rsidRPr="002E4E1C">
        <w:rPr>
          <w:sz w:val="28"/>
          <w:szCs w:val="28"/>
          <w:lang w:eastAsia="ru-RU"/>
        </w:rPr>
        <w:t>Проєкт</w:t>
      </w:r>
      <w:proofErr w:type="spellEnd"/>
      <w:r w:rsidRPr="002E4E1C">
        <w:rPr>
          <w:sz w:val="28"/>
          <w:szCs w:val="28"/>
          <w:lang w:eastAsia="ru-RU"/>
        </w:rPr>
        <w:t xml:space="preserve"> "Зміцнення місцевої фінансової ініціативи (ЗМФІ-ІІ) впровадження". 5-тє вид., </w:t>
      </w:r>
      <w:proofErr w:type="spellStart"/>
      <w:r w:rsidRPr="002E4E1C">
        <w:rPr>
          <w:sz w:val="28"/>
          <w:szCs w:val="28"/>
          <w:lang w:eastAsia="ru-RU"/>
        </w:rPr>
        <w:t>випр</w:t>
      </w:r>
      <w:proofErr w:type="spellEnd"/>
      <w:r w:rsidRPr="002E4E1C">
        <w:rPr>
          <w:sz w:val="28"/>
          <w:szCs w:val="28"/>
          <w:lang w:eastAsia="ru-RU"/>
        </w:rPr>
        <w:t xml:space="preserve">.. та </w:t>
      </w:r>
      <w:proofErr w:type="spellStart"/>
      <w:r w:rsidRPr="002E4E1C">
        <w:rPr>
          <w:sz w:val="28"/>
          <w:szCs w:val="28"/>
          <w:lang w:eastAsia="ru-RU"/>
        </w:rPr>
        <w:t>доп</w:t>
      </w:r>
      <w:proofErr w:type="spellEnd"/>
      <w:r w:rsidRPr="002E4E1C">
        <w:rPr>
          <w:sz w:val="28"/>
          <w:szCs w:val="28"/>
          <w:lang w:eastAsia="ru-RU"/>
        </w:rPr>
        <w:t>. Київ, 2015. 120 c.</w:t>
      </w:r>
    </w:p>
    <w:p w14:paraId="06FDC01E" w14:textId="77777777" w:rsidR="005A14F9" w:rsidRPr="00AA4290" w:rsidRDefault="005A14F9" w:rsidP="00CD2A01">
      <w:pPr>
        <w:pStyle w:val="a5"/>
        <w:numPr>
          <w:ilvl w:val="0"/>
          <w:numId w:val="35"/>
        </w:numPr>
        <w:ind w:left="0" w:firstLine="709"/>
        <w:jc w:val="both"/>
        <w:rPr>
          <w:sz w:val="28"/>
          <w:szCs w:val="28"/>
          <w:lang w:eastAsia="ru-RU"/>
        </w:rPr>
      </w:pPr>
      <w:r w:rsidRPr="00AA4290">
        <w:rPr>
          <w:sz w:val="28"/>
          <w:szCs w:val="28"/>
          <w:lang w:eastAsia="ru-RU"/>
        </w:rPr>
        <w:t xml:space="preserve">Планування місцевих бюджетів на основі програмно-цільового методу: Навчальний посібник / [Під </w:t>
      </w:r>
      <w:proofErr w:type="spellStart"/>
      <w:r w:rsidRPr="00AA4290">
        <w:rPr>
          <w:sz w:val="28"/>
          <w:szCs w:val="28"/>
          <w:lang w:eastAsia="ru-RU"/>
        </w:rPr>
        <w:t>заг</w:t>
      </w:r>
      <w:proofErr w:type="spellEnd"/>
      <w:r w:rsidRPr="00AA4290">
        <w:rPr>
          <w:sz w:val="28"/>
          <w:szCs w:val="28"/>
          <w:lang w:eastAsia="ru-RU"/>
        </w:rPr>
        <w:t>. ред. І. Ф. Щербини]; ІБСЕД, Проект «Зміцнення місцевої фінансової ініціативи», USAID. – 2-ге видання, виправлене та доповнене – К., 2011. 104 c</w:t>
      </w:r>
    </w:p>
    <w:p w14:paraId="4FBFF4FF" w14:textId="77777777" w:rsidR="005A14F9" w:rsidRPr="002E4E1C" w:rsidRDefault="005A14F9" w:rsidP="00CD2A01">
      <w:pPr>
        <w:pStyle w:val="a5"/>
        <w:numPr>
          <w:ilvl w:val="0"/>
          <w:numId w:val="35"/>
        </w:numPr>
        <w:ind w:left="0" w:firstLine="709"/>
        <w:jc w:val="both"/>
        <w:rPr>
          <w:sz w:val="28"/>
          <w:szCs w:val="28"/>
          <w:lang w:eastAsia="ru-RU"/>
        </w:rPr>
      </w:pPr>
      <w:r w:rsidRPr="002E4E1C">
        <w:rPr>
          <w:sz w:val="28"/>
          <w:szCs w:val="28"/>
          <w:lang w:eastAsia="ru-RU"/>
        </w:rPr>
        <w:t xml:space="preserve">Програмно-цільовий метод бюджетування: навчальний посібник для </w:t>
      </w:r>
      <w:proofErr w:type="spellStart"/>
      <w:r w:rsidRPr="002E4E1C">
        <w:rPr>
          <w:sz w:val="28"/>
          <w:szCs w:val="28"/>
          <w:lang w:eastAsia="ru-RU"/>
        </w:rPr>
        <w:t>студ</w:t>
      </w:r>
      <w:proofErr w:type="spellEnd"/>
      <w:r w:rsidRPr="002E4E1C">
        <w:rPr>
          <w:sz w:val="28"/>
          <w:szCs w:val="28"/>
          <w:lang w:eastAsia="ru-RU"/>
        </w:rPr>
        <w:t xml:space="preserve">. другого (магістерського) рівня вищої освіти / Савчук С. В., </w:t>
      </w:r>
      <w:proofErr w:type="spellStart"/>
      <w:r w:rsidRPr="002E4E1C">
        <w:rPr>
          <w:sz w:val="28"/>
          <w:szCs w:val="28"/>
          <w:lang w:eastAsia="ru-RU"/>
        </w:rPr>
        <w:t>Дем’янюк</w:t>
      </w:r>
      <w:proofErr w:type="spellEnd"/>
      <w:r w:rsidRPr="002E4E1C">
        <w:rPr>
          <w:sz w:val="28"/>
          <w:szCs w:val="28"/>
          <w:lang w:eastAsia="ru-RU"/>
        </w:rPr>
        <w:t xml:space="preserve"> А. В., </w:t>
      </w:r>
      <w:proofErr w:type="spellStart"/>
      <w:r w:rsidRPr="002E4E1C">
        <w:rPr>
          <w:sz w:val="28"/>
          <w:szCs w:val="28"/>
          <w:lang w:eastAsia="ru-RU"/>
        </w:rPr>
        <w:t>Лободіна</w:t>
      </w:r>
      <w:proofErr w:type="spellEnd"/>
      <w:r w:rsidRPr="002E4E1C">
        <w:rPr>
          <w:sz w:val="28"/>
          <w:szCs w:val="28"/>
          <w:lang w:eastAsia="ru-RU"/>
        </w:rPr>
        <w:t xml:space="preserve"> З. М. Тернопіль, 2017. 180 с.</w:t>
      </w:r>
    </w:p>
    <w:p w14:paraId="1226BA06" w14:textId="77777777" w:rsidR="005A14F9" w:rsidRPr="002E4E1C" w:rsidRDefault="005A14F9" w:rsidP="00CD2A01">
      <w:pPr>
        <w:pStyle w:val="a5"/>
        <w:numPr>
          <w:ilvl w:val="0"/>
          <w:numId w:val="35"/>
        </w:numPr>
        <w:ind w:left="0" w:firstLine="709"/>
        <w:jc w:val="both"/>
        <w:rPr>
          <w:sz w:val="28"/>
          <w:szCs w:val="28"/>
          <w:lang w:eastAsia="ru-RU"/>
        </w:rPr>
      </w:pPr>
      <w:r w:rsidRPr="002E4E1C">
        <w:rPr>
          <w:sz w:val="28"/>
          <w:szCs w:val="28"/>
          <w:lang w:eastAsia="ru-RU"/>
        </w:rPr>
        <w:t xml:space="preserve">Публічні фінанси: </w:t>
      </w:r>
      <w:proofErr w:type="spellStart"/>
      <w:r w:rsidRPr="002E4E1C">
        <w:rPr>
          <w:sz w:val="28"/>
          <w:szCs w:val="28"/>
          <w:lang w:eastAsia="ru-RU"/>
        </w:rPr>
        <w:t>навч</w:t>
      </w:r>
      <w:proofErr w:type="spellEnd"/>
      <w:r w:rsidRPr="002E4E1C">
        <w:rPr>
          <w:sz w:val="28"/>
          <w:szCs w:val="28"/>
          <w:lang w:eastAsia="ru-RU"/>
        </w:rPr>
        <w:t xml:space="preserve">. </w:t>
      </w:r>
      <w:proofErr w:type="spellStart"/>
      <w:r w:rsidRPr="002E4E1C">
        <w:rPr>
          <w:sz w:val="28"/>
          <w:szCs w:val="28"/>
          <w:lang w:eastAsia="ru-RU"/>
        </w:rPr>
        <w:t>посіб</w:t>
      </w:r>
      <w:proofErr w:type="spellEnd"/>
      <w:r w:rsidRPr="002E4E1C">
        <w:rPr>
          <w:sz w:val="28"/>
          <w:szCs w:val="28"/>
          <w:lang w:eastAsia="ru-RU"/>
        </w:rPr>
        <w:t>. / за ред.: О. П. Кириленко. Тернопіль: Вектор,2018. 294 с.</w:t>
      </w:r>
    </w:p>
    <w:p w14:paraId="72BB346B" w14:textId="77777777" w:rsidR="005A14F9" w:rsidRPr="002E4E1C" w:rsidRDefault="005A14F9" w:rsidP="00CD2A01">
      <w:pPr>
        <w:pStyle w:val="a5"/>
        <w:numPr>
          <w:ilvl w:val="0"/>
          <w:numId w:val="35"/>
        </w:numPr>
        <w:ind w:left="0" w:firstLine="709"/>
        <w:jc w:val="both"/>
        <w:rPr>
          <w:sz w:val="28"/>
          <w:szCs w:val="28"/>
          <w:lang w:eastAsia="ru-RU"/>
        </w:rPr>
      </w:pPr>
      <w:r w:rsidRPr="002E4E1C">
        <w:rPr>
          <w:sz w:val="28"/>
          <w:szCs w:val="28"/>
          <w:lang w:eastAsia="ru-RU"/>
        </w:rPr>
        <w:t xml:space="preserve">Розпутенко І. В. Публічні фінанси : </w:t>
      </w:r>
      <w:proofErr w:type="spellStart"/>
      <w:r w:rsidRPr="002E4E1C">
        <w:rPr>
          <w:sz w:val="28"/>
          <w:szCs w:val="28"/>
          <w:lang w:eastAsia="ru-RU"/>
        </w:rPr>
        <w:t>навч</w:t>
      </w:r>
      <w:proofErr w:type="spellEnd"/>
      <w:r w:rsidRPr="002E4E1C">
        <w:rPr>
          <w:sz w:val="28"/>
          <w:szCs w:val="28"/>
          <w:lang w:eastAsia="ru-RU"/>
        </w:rPr>
        <w:t xml:space="preserve">. </w:t>
      </w:r>
      <w:proofErr w:type="spellStart"/>
      <w:r w:rsidRPr="002E4E1C">
        <w:rPr>
          <w:sz w:val="28"/>
          <w:szCs w:val="28"/>
          <w:lang w:eastAsia="ru-RU"/>
        </w:rPr>
        <w:t>посіб</w:t>
      </w:r>
      <w:proofErr w:type="spellEnd"/>
      <w:r w:rsidRPr="002E4E1C">
        <w:rPr>
          <w:sz w:val="28"/>
          <w:szCs w:val="28"/>
          <w:lang w:eastAsia="ru-RU"/>
        </w:rPr>
        <w:t xml:space="preserve">. до дисципліни «Публічні </w:t>
      </w:r>
      <w:r w:rsidRPr="002E4E1C">
        <w:rPr>
          <w:sz w:val="28"/>
          <w:szCs w:val="28"/>
          <w:lang w:eastAsia="ru-RU"/>
        </w:rPr>
        <w:lastRenderedPageBreak/>
        <w:t>фінанси». - К. : НАДУ, 2008. 48 с.</w:t>
      </w:r>
    </w:p>
    <w:p w14:paraId="12D6EE93" w14:textId="77777777" w:rsidR="005A14F9" w:rsidRPr="002E4E1C" w:rsidRDefault="005A14F9" w:rsidP="00CD2A01">
      <w:pPr>
        <w:pStyle w:val="a5"/>
        <w:numPr>
          <w:ilvl w:val="0"/>
          <w:numId w:val="35"/>
        </w:numPr>
        <w:ind w:left="0" w:firstLine="709"/>
        <w:jc w:val="both"/>
        <w:rPr>
          <w:sz w:val="28"/>
          <w:szCs w:val="28"/>
          <w:lang w:eastAsia="ru-RU"/>
        </w:rPr>
      </w:pPr>
      <w:r w:rsidRPr="002E4E1C">
        <w:rPr>
          <w:sz w:val="28"/>
          <w:szCs w:val="28"/>
          <w:lang w:eastAsia="ru-RU"/>
        </w:rPr>
        <w:t xml:space="preserve">Савчук С. В., </w:t>
      </w:r>
      <w:proofErr w:type="spellStart"/>
      <w:r w:rsidRPr="002E4E1C">
        <w:rPr>
          <w:sz w:val="28"/>
          <w:szCs w:val="28"/>
          <w:lang w:eastAsia="ru-RU"/>
        </w:rPr>
        <w:t>Дем’янюк</w:t>
      </w:r>
      <w:proofErr w:type="spellEnd"/>
      <w:r w:rsidRPr="002E4E1C">
        <w:rPr>
          <w:sz w:val="28"/>
          <w:szCs w:val="28"/>
          <w:lang w:eastAsia="ru-RU"/>
        </w:rPr>
        <w:t xml:space="preserve"> А. В., </w:t>
      </w:r>
      <w:proofErr w:type="spellStart"/>
      <w:r w:rsidRPr="002E4E1C">
        <w:rPr>
          <w:sz w:val="28"/>
          <w:szCs w:val="28"/>
          <w:lang w:eastAsia="ru-RU"/>
        </w:rPr>
        <w:t>Лободіна</w:t>
      </w:r>
      <w:proofErr w:type="spellEnd"/>
      <w:r w:rsidRPr="002E4E1C">
        <w:rPr>
          <w:sz w:val="28"/>
          <w:szCs w:val="28"/>
          <w:lang w:eastAsia="ru-RU"/>
        </w:rPr>
        <w:t xml:space="preserve"> З. М. Програмно-цільовий метод бюджетування : </w:t>
      </w:r>
      <w:proofErr w:type="spellStart"/>
      <w:r w:rsidRPr="002E4E1C">
        <w:rPr>
          <w:sz w:val="28"/>
          <w:szCs w:val="28"/>
          <w:lang w:eastAsia="ru-RU"/>
        </w:rPr>
        <w:t>навч</w:t>
      </w:r>
      <w:proofErr w:type="spellEnd"/>
      <w:r w:rsidRPr="002E4E1C">
        <w:rPr>
          <w:sz w:val="28"/>
          <w:szCs w:val="28"/>
          <w:lang w:eastAsia="ru-RU"/>
        </w:rPr>
        <w:t>. посібник. Тернопіль, 2017. 180 с.</w:t>
      </w:r>
    </w:p>
    <w:p w14:paraId="5A8B4110" w14:textId="77777777" w:rsidR="005A14F9" w:rsidRPr="002E4E1C" w:rsidRDefault="005A14F9" w:rsidP="00CD2A01">
      <w:pPr>
        <w:pStyle w:val="a5"/>
        <w:numPr>
          <w:ilvl w:val="0"/>
          <w:numId w:val="35"/>
        </w:numPr>
        <w:ind w:left="0" w:firstLine="709"/>
        <w:jc w:val="both"/>
        <w:rPr>
          <w:sz w:val="28"/>
          <w:szCs w:val="28"/>
          <w:lang w:eastAsia="ru-RU"/>
        </w:rPr>
      </w:pPr>
      <w:proofErr w:type="spellStart"/>
      <w:r w:rsidRPr="002E4E1C">
        <w:rPr>
          <w:sz w:val="28"/>
          <w:szCs w:val="28"/>
          <w:lang w:eastAsia="ru-RU"/>
        </w:rPr>
        <w:t>Станкус</w:t>
      </w:r>
      <w:proofErr w:type="spellEnd"/>
      <w:r w:rsidRPr="002E4E1C">
        <w:rPr>
          <w:sz w:val="28"/>
          <w:szCs w:val="28"/>
          <w:lang w:eastAsia="ru-RU"/>
        </w:rPr>
        <w:t xml:space="preserve"> Т. Програмно-цільовий метод у бюджетному процесі на рівні місцевих бюджетів. Харків: Фактор, 2017. 128 с.</w:t>
      </w:r>
    </w:p>
    <w:p w14:paraId="2E9B1E4A" w14:textId="77777777" w:rsidR="00476B51" w:rsidRPr="002E4E1C" w:rsidRDefault="00476B51" w:rsidP="00CD2A01">
      <w:pPr>
        <w:pStyle w:val="a5"/>
        <w:ind w:left="0" w:firstLine="709"/>
        <w:jc w:val="both"/>
        <w:rPr>
          <w:sz w:val="28"/>
          <w:szCs w:val="28"/>
          <w:lang w:eastAsia="ru-RU"/>
        </w:rPr>
      </w:pPr>
    </w:p>
    <w:p w14:paraId="65E3CDA0" w14:textId="77777777" w:rsidR="00C730A3" w:rsidRPr="00965370" w:rsidRDefault="00C730A3" w:rsidP="00CD2A01">
      <w:pPr>
        <w:ind w:firstLine="709"/>
        <w:jc w:val="both"/>
        <w:rPr>
          <w:sz w:val="28"/>
          <w:szCs w:val="28"/>
        </w:rPr>
      </w:pPr>
    </w:p>
    <w:p w14:paraId="4C9CDECF" w14:textId="2813AE9B" w:rsidR="00965370" w:rsidRPr="00CD2A01" w:rsidRDefault="00CD2A01" w:rsidP="00CD2A01">
      <w:pPr>
        <w:ind w:firstLine="709"/>
        <w:jc w:val="both"/>
        <w:rPr>
          <w:b/>
          <w:sz w:val="28"/>
          <w:szCs w:val="28"/>
        </w:rPr>
      </w:pPr>
      <w:r w:rsidRPr="00CD2A01">
        <w:rPr>
          <w:b/>
          <w:sz w:val="28"/>
          <w:szCs w:val="28"/>
        </w:rPr>
        <w:t>Тема</w:t>
      </w:r>
      <w:r w:rsidR="00CF6EBB" w:rsidRPr="00CD2A01">
        <w:rPr>
          <w:b/>
          <w:sz w:val="28"/>
          <w:szCs w:val="28"/>
        </w:rPr>
        <w:t xml:space="preserve"> 7. </w:t>
      </w:r>
      <w:r w:rsidRPr="00CD2A01">
        <w:rPr>
          <w:b/>
          <w:sz w:val="28"/>
          <w:szCs w:val="28"/>
        </w:rPr>
        <w:t>Формування та реалізація бюджетної програми</w:t>
      </w:r>
    </w:p>
    <w:p w14:paraId="391C935A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1. Поняття і характеристика складових бюджетної програми</w:t>
      </w:r>
    </w:p>
    <w:p w14:paraId="184DA99B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2. Формування бюджетної програми</w:t>
      </w:r>
    </w:p>
    <w:p w14:paraId="767064D7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3. Паспорт бюджетної програми</w:t>
      </w:r>
    </w:p>
    <w:p w14:paraId="50D97B86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4. Реалізація бюджетної програми</w:t>
      </w:r>
    </w:p>
    <w:p w14:paraId="60DD2F32" w14:textId="77777777" w:rsidR="00CD2A01" w:rsidRDefault="00CD2A01" w:rsidP="00CD2A01">
      <w:pPr>
        <w:ind w:firstLine="709"/>
        <w:jc w:val="both"/>
        <w:rPr>
          <w:i/>
          <w:iCs/>
          <w:sz w:val="28"/>
          <w:szCs w:val="28"/>
        </w:rPr>
      </w:pPr>
    </w:p>
    <w:p w14:paraId="4264A16A" w14:textId="36D33D23" w:rsidR="00965370" w:rsidRPr="003A50B1" w:rsidRDefault="00C730A3" w:rsidP="00CD2A01">
      <w:pPr>
        <w:ind w:firstLine="709"/>
        <w:jc w:val="both"/>
        <w:rPr>
          <w:i/>
          <w:iCs/>
          <w:sz w:val="28"/>
          <w:szCs w:val="28"/>
        </w:rPr>
      </w:pPr>
      <w:r w:rsidRPr="003A50B1">
        <w:rPr>
          <w:i/>
          <w:iCs/>
          <w:sz w:val="28"/>
          <w:szCs w:val="28"/>
        </w:rPr>
        <w:t>Основні питання</w:t>
      </w:r>
    </w:p>
    <w:p w14:paraId="425B0C58" w14:textId="61DF900A" w:rsidR="00965370" w:rsidRPr="000B0EE8" w:rsidRDefault="00422DB6" w:rsidP="00CD2A01">
      <w:pPr>
        <w:pStyle w:val="a5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0B0EE8">
        <w:rPr>
          <w:sz w:val="28"/>
          <w:szCs w:val="28"/>
        </w:rPr>
        <w:t>Процес  розробки  та  реалізації  бюджетних  програм</w:t>
      </w:r>
    </w:p>
    <w:p w14:paraId="58A5ABCB" w14:textId="761556FB" w:rsidR="00422DB6" w:rsidRPr="000B0EE8" w:rsidRDefault="00422DB6" w:rsidP="00CD2A01">
      <w:pPr>
        <w:pStyle w:val="a5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0B0EE8">
        <w:rPr>
          <w:sz w:val="28"/>
          <w:szCs w:val="28"/>
        </w:rPr>
        <w:t>Складові елементи бюджетної програми</w:t>
      </w:r>
    </w:p>
    <w:p w14:paraId="2BB6E4AE" w14:textId="3EB69317" w:rsidR="00422DB6" w:rsidRPr="000B0EE8" w:rsidRDefault="00422DB6" w:rsidP="00CD2A01">
      <w:pPr>
        <w:pStyle w:val="a5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0B0EE8">
        <w:rPr>
          <w:sz w:val="28"/>
          <w:szCs w:val="28"/>
        </w:rPr>
        <w:t>Мета  бюджетної  програми</w:t>
      </w:r>
    </w:p>
    <w:p w14:paraId="7D35A721" w14:textId="7F0CE192" w:rsidR="00422DB6" w:rsidRPr="000B0EE8" w:rsidRDefault="00422DB6" w:rsidP="00CD2A01">
      <w:pPr>
        <w:pStyle w:val="a5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0B0EE8">
        <w:rPr>
          <w:sz w:val="28"/>
          <w:szCs w:val="28"/>
        </w:rPr>
        <w:t>Завдання  бюджетної  програми  (підпрограми)</w:t>
      </w:r>
    </w:p>
    <w:p w14:paraId="53A25975" w14:textId="2AADBF12" w:rsidR="00C730A3" w:rsidRPr="000B0EE8" w:rsidRDefault="00422DB6" w:rsidP="00CD2A01">
      <w:pPr>
        <w:pStyle w:val="a5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0B0EE8">
        <w:rPr>
          <w:sz w:val="28"/>
          <w:szCs w:val="28"/>
        </w:rPr>
        <w:t>Результативні  показники виконання бюджетної програми.</w:t>
      </w:r>
    </w:p>
    <w:p w14:paraId="6687ED6E" w14:textId="77777777" w:rsidR="00422DB6" w:rsidRDefault="00422DB6" w:rsidP="00CD2A01">
      <w:pPr>
        <w:ind w:firstLine="709"/>
        <w:jc w:val="both"/>
        <w:rPr>
          <w:sz w:val="28"/>
          <w:szCs w:val="28"/>
        </w:rPr>
      </w:pPr>
    </w:p>
    <w:p w14:paraId="6549B7B9" w14:textId="0780E8F7" w:rsidR="00C730A3" w:rsidRPr="003A50B1" w:rsidRDefault="00C730A3" w:rsidP="00CD2A01">
      <w:pPr>
        <w:ind w:firstLine="709"/>
        <w:jc w:val="both"/>
        <w:rPr>
          <w:i/>
          <w:iCs/>
          <w:sz w:val="28"/>
          <w:szCs w:val="28"/>
        </w:rPr>
      </w:pPr>
      <w:r w:rsidRPr="003A50B1">
        <w:rPr>
          <w:i/>
          <w:iCs/>
          <w:sz w:val="28"/>
          <w:szCs w:val="28"/>
        </w:rPr>
        <w:t>Питання для обговорення</w:t>
      </w:r>
    </w:p>
    <w:p w14:paraId="7775FD7B" w14:textId="0AC0F276" w:rsidR="00C730A3" w:rsidRPr="0049568D" w:rsidRDefault="0049568D" w:rsidP="00CD2A01">
      <w:pPr>
        <w:pStyle w:val="a5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49568D">
        <w:rPr>
          <w:sz w:val="28"/>
          <w:szCs w:val="28"/>
        </w:rPr>
        <w:t xml:space="preserve">Типові </w:t>
      </w:r>
      <w:r w:rsidR="009362DB" w:rsidRPr="0049568D">
        <w:rPr>
          <w:sz w:val="28"/>
          <w:szCs w:val="28"/>
        </w:rPr>
        <w:t>переліки бюджетних програм та результативних показників їх виконання</w:t>
      </w:r>
    </w:p>
    <w:p w14:paraId="144E8411" w14:textId="63C7127A" w:rsidR="009362DB" w:rsidRPr="0049568D" w:rsidRDefault="009362DB" w:rsidP="00CD2A01">
      <w:pPr>
        <w:pStyle w:val="a5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49568D">
        <w:rPr>
          <w:sz w:val="28"/>
          <w:szCs w:val="28"/>
        </w:rPr>
        <w:t>Відповідальні виконавці бюджетних програм</w:t>
      </w:r>
    </w:p>
    <w:p w14:paraId="671CCEED" w14:textId="185CD714" w:rsidR="009362DB" w:rsidRPr="0049568D" w:rsidRDefault="009362DB" w:rsidP="00CD2A01">
      <w:pPr>
        <w:pStyle w:val="a5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49568D">
        <w:rPr>
          <w:sz w:val="28"/>
          <w:szCs w:val="28"/>
        </w:rPr>
        <w:t>Програмна класифікація видатків та кредитування бюджету</w:t>
      </w:r>
    </w:p>
    <w:p w14:paraId="3CB3C92C" w14:textId="7C5CE172" w:rsidR="009362DB" w:rsidRPr="0049568D" w:rsidRDefault="009362DB" w:rsidP="00CD2A01">
      <w:pPr>
        <w:pStyle w:val="a5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49568D">
        <w:rPr>
          <w:sz w:val="28"/>
          <w:szCs w:val="28"/>
        </w:rPr>
        <w:t>Заповнення бюджетних запитів</w:t>
      </w:r>
    </w:p>
    <w:p w14:paraId="1241D265" w14:textId="3B8B895F" w:rsidR="009362DB" w:rsidRPr="0049568D" w:rsidRDefault="009362DB" w:rsidP="00CD2A01">
      <w:pPr>
        <w:pStyle w:val="a5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49568D">
        <w:rPr>
          <w:sz w:val="28"/>
          <w:szCs w:val="28"/>
        </w:rPr>
        <w:t>Вимоги до складання паспорта бюджетної програми та звіту про його виконання</w:t>
      </w:r>
    </w:p>
    <w:p w14:paraId="15A8EB56" w14:textId="2BC6D95F" w:rsidR="009362DB" w:rsidRPr="0049568D" w:rsidRDefault="0049568D" w:rsidP="00CD2A01">
      <w:pPr>
        <w:pStyle w:val="a5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49568D">
        <w:rPr>
          <w:sz w:val="28"/>
          <w:szCs w:val="28"/>
        </w:rPr>
        <w:t>Моніторинг та оцінка ефективності виконання бюджетної програми</w:t>
      </w:r>
    </w:p>
    <w:p w14:paraId="068DEE0D" w14:textId="77777777" w:rsidR="0049568D" w:rsidRDefault="0049568D" w:rsidP="00CD2A01">
      <w:pPr>
        <w:ind w:firstLine="709"/>
        <w:jc w:val="both"/>
        <w:rPr>
          <w:sz w:val="28"/>
          <w:szCs w:val="28"/>
        </w:rPr>
      </w:pPr>
    </w:p>
    <w:p w14:paraId="1377CA9C" w14:textId="6808CB4D" w:rsidR="00C730A3" w:rsidRDefault="00C730A3" w:rsidP="00CD2A01">
      <w:pPr>
        <w:ind w:firstLine="709"/>
        <w:jc w:val="both"/>
        <w:rPr>
          <w:sz w:val="28"/>
          <w:szCs w:val="28"/>
        </w:rPr>
      </w:pPr>
      <w:r w:rsidRPr="00C730A3">
        <w:rPr>
          <w:sz w:val="28"/>
          <w:szCs w:val="28"/>
        </w:rPr>
        <w:t>Література</w:t>
      </w:r>
    </w:p>
    <w:p w14:paraId="2AB7604D" w14:textId="77777777" w:rsidR="00DC00B5" w:rsidRPr="00AA4290" w:rsidRDefault="00DC00B5" w:rsidP="00CD2A01">
      <w:pPr>
        <w:pStyle w:val="a5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AA4290">
        <w:rPr>
          <w:sz w:val="28"/>
          <w:szCs w:val="28"/>
        </w:rPr>
        <w:t xml:space="preserve">Макрофінансове бюджетування : навчальний посібник / У.З. </w:t>
      </w:r>
      <w:proofErr w:type="spellStart"/>
      <w:r w:rsidRPr="00AA4290">
        <w:rPr>
          <w:sz w:val="28"/>
          <w:szCs w:val="28"/>
        </w:rPr>
        <w:t>Ватама</w:t>
      </w:r>
      <w:r w:rsidRPr="00DC00B5">
        <w:rPr>
          <w:sz w:val="28"/>
          <w:szCs w:val="28"/>
        </w:rPr>
        <w:t>нюк</w:t>
      </w:r>
      <w:proofErr w:type="spellEnd"/>
      <w:r w:rsidRPr="00DC00B5">
        <w:rPr>
          <w:sz w:val="28"/>
          <w:szCs w:val="28"/>
        </w:rPr>
        <w:t>-Зелінська, Н.В. Шевчук. – Львів : РВВ НЛТУ України. – 2015. 140 с.</w:t>
      </w:r>
    </w:p>
    <w:p w14:paraId="57F623E4" w14:textId="63C1F895" w:rsidR="00DC00B5" w:rsidRDefault="00DC00B5" w:rsidP="00CD2A01">
      <w:pPr>
        <w:pStyle w:val="a5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192437">
        <w:rPr>
          <w:sz w:val="28"/>
          <w:szCs w:val="28"/>
        </w:rPr>
        <w:t>Наказ Міністерства фінансів України від 19</w:t>
      </w:r>
      <w:r w:rsidR="00DC43CE">
        <w:rPr>
          <w:sz w:val="28"/>
          <w:szCs w:val="28"/>
        </w:rPr>
        <w:t>.05.</w:t>
      </w:r>
      <w:r w:rsidRPr="00192437">
        <w:rPr>
          <w:sz w:val="28"/>
          <w:szCs w:val="28"/>
        </w:rPr>
        <w:t xml:space="preserve">2020 № 223 Порядок здійснення оцінки ефективності бюджетних програм головними розпорядниками коштів державного бюджету </w:t>
      </w:r>
    </w:p>
    <w:p w14:paraId="18CBCB54" w14:textId="77777777" w:rsidR="00DC00B5" w:rsidRPr="00DC00B5" w:rsidRDefault="00DC00B5" w:rsidP="00CD2A01">
      <w:pPr>
        <w:pStyle w:val="a5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DC00B5">
        <w:rPr>
          <w:sz w:val="28"/>
          <w:szCs w:val="28"/>
        </w:rPr>
        <w:t>Наказ Міністерства фінансів України від 29.12.2002 № 1098 Про паспорти бюджетних програм</w:t>
      </w:r>
    </w:p>
    <w:p w14:paraId="5D4425C3" w14:textId="77777777" w:rsidR="00DC00B5" w:rsidRDefault="00DC00B5" w:rsidP="00CD2A01">
      <w:pPr>
        <w:pStyle w:val="a5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194C00">
        <w:rPr>
          <w:sz w:val="28"/>
          <w:szCs w:val="28"/>
        </w:rPr>
        <w:t xml:space="preserve">Планування місцевих бюджетів на основі програмно-цільового методу: Навчальний посібник / [Під </w:t>
      </w:r>
      <w:proofErr w:type="spellStart"/>
      <w:r w:rsidRPr="00194C00">
        <w:rPr>
          <w:sz w:val="28"/>
          <w:szCs w:val="28"/>
        </w:rPr>
        <w:t>заг</w:t>
      </w:r>
      <w:proofErr w:type="spellEnd"/>
      <w:r w:rsidRPr="00194C00">
        <w:rPr>
          <w:sz w:val="28"/>
          <w:szCs w:val="28"/>
        </w:rPr>
        <w:t>. ред. І. Ф. Щербини]; ІБСЕД, Проект «Зміцнення місцевої фінансової ініціативи», USAID. – 2-ге видання, виправлене та доповнене – К., 2011. 104 c</w:t>
      </w:r>
    </w:p>
    <w:p w14:paraId="1A699849" w14:textId="77777777" w:rsidR="00DC00B5" w:rsidRPr="0017540B" w:rsidRDefault="00DC00B5" w:rsidP="00CD2A01">
      <w:pPr>
        <w:pStyle w:val="a5"/>
        <w:numPr>
          <w:ilvl w:val="0"/>
          <w:numId w:val="39"/>
        </w:numPr>
        <w:ind w:left="0" w:firstLine="709"/>
        <w:rPr>
          <w:sz w:val="28"/>
          <w:szCs w:val="28"/>
        </w:rPr>
      </w:pPr>
      <w:r w:rsidRPr="0017540B">
        <w:rPr>
          <w:sz w:val="28"/>
          <w:szCs w:val="28"/>
        </w:rPr>
        <w:t xml:space="preserve">Програмно-цільовий метод бюджетування: навчальний посібник для </w:t>
      </w:r>
      <w:proofErr w:type="spellStart"/>
      <w:r w:rsidRPr="0017540B">
        <w:rPr>
          <w:sz w:val="28"/>
          <w:szCs w:val="28"/>
        </w:rPr>
        <w:t>студ</w:t>
      </w:r>
      <w:proofErr w:type="spellEnd"/>
      <w:r w:rsidRPr="0017540B">
        <w:rPr>
          <w:sz w:val="28"/>
          <w:szCs w:val="28"/>
        </w:rPr>
        <w:t xml:space="preserve">. другого (магістерського) рівня вищої освіти / Савчук С. В., </w:t>
      </w:r>
      <w:proofErr w:type="spellStart"/>
      <w:r w:rsidRPr="0017540B">
        <w:rPr>
          <w:sz w:val="28"/>
          <w:szCs w:val="28"/>
        </w:rPr>
        <w:t>Дем’янюк</w:t>
      </w:r>
      <w:proofErr w:type="spellEnd"/>
      <w:r w:rsidRPr="0017540B">
        <w:rPr>
          <w:sz w:val="28"/>
          <w:szCs w:val="28"/>
        </w:rPr>
        <w:t xml:space="preserve"> А. В., </w:t>
      </w:r>
      <w:proofErr w:type="spellStart"/>
      <w:r w:rsidRPr="0017540B">
        <w:rPr>
          <w:sz w:val="28"/>
          <w:szCs w:val="28"/>
        </w:rPr>
        <w:t>Лободіна</w:t>
      </w:r>
      <w:proofErr w:type="spellEnd"/>
      <w:r w:rsidRPr="0017540B">
        <w:rPr>
          <w:sz w:val="28"/>
          <w:szCs w:val="28"/>
        </w:rPr>
        <w:t xml:space="preserve"> З. М. Тернопіль, 2017. 180 с.</w:t>
      </w:r>
    </w:p>
    <w:p w14:paraId="6003F851" w14:textId="16CA3F42" w:rsidR="00DC00B5" w:rsidRPr="00DC00B5" w:rsidRDefault="00DC00B5" w:rsidP="00CD2A01">
      <w:pPr>
        <w:pStyle w:val="a5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DC00B5">
        <w:rPr>
          <w:sz w:val="28"/>
          <w:szCs w:val="28"/>
        </w:rPr>
        <w:lastRenderedPageBreak/>
        <w:t xml:space="preserve">Стоян В.І. Казначейська система виконання бюджету : </w:t>
      </w:r>
      <w:proofErr w:type="spellStart"/>
      <w:r w:rsidRPr="00DC00B5">
        <w:rPr>
          <w:sz w:val="28"/>
          <w:szCs w:val="28"/>
        </w:rPr>
        <w:t>навч</w:t>
      </w:r>
      <w:proofErr w:type="spellEnd"/>
      <w:r w:rsidRPr="00DC00B5">
        <w:rPr>
          <w:sz w:val="28"/>
          <w:szCs w:val="28"/>
        </w:rPr>
        <w:t xml:space="preserve">. </w:t>
      </w:r>
      <w:proofErr w:type="spellStart"/>
      <w:r w:rsidRPr="00DC00B5">
        <w:rPr>
          <w:sz w:val="28"/>
          <w:szCs w:val="28"/>
        </w:rPr>
        <w:t>посіб</w:t>
      </w:r>
      <w:proofErr w:type="spellEnd"/>
      <w:r w:rsidRPr="00DC00B5">
        <w:rPr>
          <w:sz w:val="28"/>
          <w:szCs w:val="28"/>
        </w:rPr>
        <w:t xml:space="preserve">. / В. І. Стоян, В. М. </w:t>
      </w:r>
      <w:proofErr w:type="spellStart"/>
      <w:r w:rsidRPr="00DC00B5">
        <w:rPr>
          <w:sz w:val="28"/>
          <w:szCs w:val="28"/>
        </w:rPr>
        <w:t>Русін</w:t>
      </w:r>
      <w:proofErr w:type="spellEnd"/>
      <w:r w:rsidRPr="00DC00B5">
        <w:rPr>
          <w:sz w:val="28"/>
          <w:szCs w:val="28"/>
        </w:rPr>
        <w:t xml:space="preserve">. - Тернопіль : Видавництво </w:t>
      </w:r>
      <w:proofErr w:type="spellStart"/>
      <w:r w:rsidRPr="00DC00B5">
        <w:rPr>
          <w:sz w:val="28"/>
          <w:szCs w:val="28"/>
        </w:rPr>
        <w:t>Астон</w:t>
      </w:r>
      <w:proofErr w:type="spellEnd"/>
      <w:r w:rsidRPr="00DC00B5">
        <w:rPr>
          <w:sz w:val="28"/>
          <w:szCs w:val="28"/>
        </w:rPr>
        <w:t>, 2015. 372 c.</w:t>
      </w:r>
    </w:p>
    <w:p w14:paraId="135A266D" w14:textId="77777777" w:rsidR="00DC00B5" w:rsidRDefault="00DC00B5" w:rsidP="00CD2A01">
      <w:pPr>
        <w:pStyle w:val="a5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192437">
        <w:rPr>
          <w:sz w:val="28"/>
          <w:szCs w:val="28"/>
        </w:rPr>
        <w:t xml:space="preserve">Формуємо паспорти бюджетних програм органу управління освітою: Порадник для голів та управлінців освітою територіальних громад / </w:t>
      </w:r>
      <w:proofErr w:type="spellStart"/>
      <w:r w:rsidRPr="00192437">
        <w:rPr>
          <w:sz w:val="28"/>
          <w:szCs w:val="28"/>
        </w:rPr>
        <w:t>Жабенко</w:t>
      </w:r>
      <w:proofErr w:type="spellEnd"/>
      <w:r w:rsidRPr="00192437">
        <w:rPr>
          <w:sz w:val="28"/>
          <w:szCs w:val="28"/>
        </w:rPr>
        <w:t xml:space="preserve"> Л., </w:t>
      </w:r>
      <w:proofErr w:type="spellStart"/>
      <w:r w:rsidRPr="00192437">
        <w:rPr>
          <w:sz w:val="28"/>
          <w:szCs w:val="28"/>
        </w:rPr>
        <w:t>Марушевська</w:t>
      </w:r>
      <w:proofErr w:type="spellEnd"/>
      <w:r w:rsidRPr="00192437">
        <w:rPr>
          <w:sz w:val="28"/>
          <w:szCs w:val="28"/>
        </w:rPr>
        <w:t xml:space="preserve"> М. / за </w:t>
      </w:r>
      <w:proofErr w:type="spellStart"/>
      <w:r w:rsidRPr="00192437">
        <w:rPr>
          <w:sz w:val="28"/>
          <w:szCs w:val="28"/>
        </w:rPr>
        <w:t>заг</w:t>
      </w:r>
      <w:proofErr w:type="spellEnd"/>
      <w:r w:rsidRPr="00192437">
        <w:rPr>
          <w:sz w:val="28"/>
          <w:szCs w:val="28"/>
        </w:rPr>
        <w:t xml:space="preserve">. ред. Протасової Н., </w:t>
      </w:r>
      <w:proofErr w:type="spellStart"/>
      <w:r w:rsidRPr="00192437">
        <w:rPr>
          <w:sz w:val="28"/>
          <w:szCs w:val="28"/>
        </w:rPr>
        <w:t>Полторак</w:t>
      </w:r>
      <w:proofErr w:type="spellEnd"/>
      <w:r w:rsidRPr="00192437">
        <w:rPr>
          <w:sz w:val="28"/>
          <w:szCs w:val="28"/>
        </w:rPr>
        <w:t xml:space="preserve"> В., </w:t>
      </w:r>
      <w:proofErr w:type="spellStart"/>
      <w:r w:rsidRPr="00192437">
        <w:rPr>
          <w:sz w:val="28"/>
          <w:szCs w:val="28"/>
        </w:rPr>
        <w:t>Жабенко</w:t>
      </w:r>
      <w:proofErr w:type="spellEnd"/>
      <w:r w:rsidRPr="00192437">
        <w:rPr>
          <w:sz w:val="28"/>
          <w:szCs w:val="28"/>
        </w:rPr>
        <w:t xml:space="preserve"> Л., </w:t>
      </w:r>
      <w:proofErr w:type="spellStart"/>
      <w:r w:rsidRPr="00192437">
        <w:rPr>
          <w:sz w:val="28"/>
          <w:szCs w:val="28"/>
        </w:rPr>
        <w:t>Пуцової</w:t>
      </w:r>
      <w:proofErr w:type="spellEnd"/>
      <w:r w:rsidRPr="00192437">
        <w:rPr>
          <w:sz w:val="28"/>
          <w:szCs w:val="28"/>
        </w:rPr>
        <w:t xml:space="preserve"> А.  – К. : ТОВ «Агентство Україна», 2021. 19 с.</w:t>
      </w:r>
    </w:p>
    <w:p w14:paraId="3A66D93A" w14:textId="4384B8DB" w:rsidR="00AA4290" w:rsidRPr="00965370" w:rsidRDefault="00AA4290" w:rsidP="00CD2A01">
      <w:pPr>
        <w:ind w:firstLine="709"/>
        <w:jc w:val="both"/>
        <w:rPr>
          <w:sz w:val="28"/>
          <w:szCs w:val="28"/>
        </w:rPr>
      </w:pPr>
    </w:p>
    <w:p w14:paraId="39F56223" w14:textId="61B61AC4" w:rsidR="00965370" w:rsidRPr="00CD2A01" w:rsidRDefault="00CD2A01" w:rsidP="00CD2A01">
      <w:pPr>
        <w:ind w:firstLine="709"/>
        <w:jc w:val="both"/>
        <w:rPr>
          <w:b/>
          <w:sz w:val="28"/>
          <w:szCs w:val="28"/>
        </w:rPr>
      </w:pPr>
      <w:r w:rsidRPr="00CD2A01">
        <w:rPr>
          <w:b/>
          <w:sz w:val="28"/>
          <w:szCs w:val="28"/>
        </w:rPr>
        <w:t>Тема</w:t>
      </w:r>
      <w:r w:rsidR="00CF6EBB" w:rsidRPr="00CD2A01">
        <w:rPr>
          <w:b/>
          <w:sz w:val="28"/>
          <w:szCs w:val="28"/>
        </w:rPr>
        <w:t xml:space="preserve"> 9. </w:t>
      </w:r>
      <w:r w:rsidRPr="00CD2A01">
        <w:rPr>
          <w:b/>
          <w:sz w:val="28"/>
          <w:szCs w:val="28"/>
        </w:rPr>
        <w:t>Бюджетна децентралізація в Україні</w:t>
      </w:r>
    </w:p>
    <w:p w14:paraId="15C2AE36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1. Бюджетна децентралізація: цілі та напрями реформ</w:t>
      </w:r>
    </w:p>
    <w:p w14:paraId="68A20AC2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2. Бюджетна децентралізація в Україні у контексті європейських тенденцій</w:t>
      </w:r>
    </w:p>
    <w:p w14:paraId="2B8396B6" w14:textId="77777777" w:rsidR="00965370" w:rsidRPr="00965370" w:rsidRDefault="00965370" w:rsidP="00CD2A01">
      <w:pPr>
        <w:ind w:firstLine="709"/>
        <w:jc w:val="both"/>
        <w:rPr>
          <w:sz w:val="28"/>
          <w:szCs w:val="28"/>
        </w:rPr>
      </w:pPr>
      <w:r w:rsidRPr="00965370">
        <w:rPr>
          <w:sz w:val="28"/>
          <w:szCs w:val="28"/>
        </w:rPr>
        <w:t>3. Капітальні трансферти місцевим бюджетам: підходи до створення ефективної системи управління</w:t>
      </w:r>
    </w:p>
    <w:p w14:paraId="1CF361C4" w14:textId="77777777" w:rsidR="00CD2A01" w:rsidRDefault="00CD2A01" w:rsidP="00CD2A01">
      <w:pPr>
        <w:ind w:firstLine="709"/>
        <w:jc w:val="both"/>
        <w:rPr>
          <w:i/>
          <w:iCs/>
          <w:sz w:val="28"/>
          <w:szCs w:val="28"/>
        </w:rPr>
      </w:pPr>
    </w:p>
    <w:p w14:paraId="72397C9C" w14:textId="05FB8393" w:rsidR="00965370" w:rsidRPr="00CF6EBB" w:rsidRDefault="00C730A3" w:rsidP="00CD2A01">
      <w:pPr>
        <w:ind w:firstLine="709"/>
        <w:jc w:val="both"/>
        <w:rPr>
          <w:i/>
          <w:iCs/>
          <w:sz w:val="28"/>
          <w:szCs w:val="28"/>
        </w:rPr>
      </w:pPr>
      <w:r w:rsidRPr="00CF6EBB">
        <w:rPr>
          <w:i/>
          <w:iCs/>
          <w:sz w:val="28"/>
          <w:szCs w:val="28"/>
        </w:rPr>
        <w:t>Основні питання</w:t>
      </w:r>
    </w:p>
    <w:p w14:paraId="11585550" w14:textId="77777777" w:rsidR="00CD5968" w:rsidRPr="00CD5968" w:rsidRDefault="00CD5968" w:rsidP="00CD2A01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Охарактеризуйте поняття «децентралізація».</w:t>
      </w:r>
    </w:p>
    <w:p w14:paraId="5E4C61AE" w14:textId="63817B9C" w:rsidR="00CD5968" w:rsidRPr="00CD5968" w:rsidRDefault="00CD5968" w:rsidP="00CD2A01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В чому особливості реформи місцевого самоврядування та децентралізації влади в Україні?</w:t>
      </w:r>
    </w:p>
    <w:p w14:paraId="334C46D3" w14:textId="77777777" w:rsidR="00CD5968" w:rsidRPr="00CD5968" w:rsidRDefault="00CD5968" w:rsidP="00CD2A01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 xml:space="preserve">Який </w:t>
      </w:r>
      <w:proofErr w:type="spellStart"/>
      <w:r w:rsidRPr="00CD5968">
        <w:rPr>
          <w:sz w:val="28"/>
          <w:szCs w:val="28"/>
        </w:rPr>
        <w:t>взаємозвязок</w:t>
      </w:r>
      <w:proofErr w:type="spellEnd"/>
      <w:r w:rsidRPr="00CD5968">
        <w:rPr>
          <w:sz w:val="28"/>
          <w:szCs w:val="28"/>
        </w:rPr>
        <w:t xml:space="preserve"> між децентралізацією та організацією системи</w:t>
      </w:r>
    </w:p>
    <w:p w14:paraId="1045D4BD" w14:textId="77777777" w:rsidR="00CD5968" w:rsidRPr="00CD5968" w:rsidRDefault="00CD5968" w:rsidP="00CD2A01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державного управління?</w:t>
      </w:r>
    </w:p>
    <w:p w14:paraId="288314F9" w14:textId="0EB383B8" w:rsidR="00C730A3" w:rsidRPr="00CD5968" w:rsidRDefault="00CD5968" w:rsidP="00CD2A01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Які ви знаєте види децентралізації? Дайте їх характеристику.</w:t>
      </w:r>
    </w:p>
    <w:p w14:paraId="6289B560" w14:textId="77777777" w:rsidR="00CD5968" w:rsidRPr="00CD5968" w:rsidRDefault="00CD5968" w:rsidP="00CD2A01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Дайте характеристику бюджетній децентралізації.</w:t>
      </w:r>
    </w:p>
    <w:p w14:paraId="58000F3F" w14:textId="77777777" w:rsidR="00CD5968" w:rsidRPr="00CD5968" w:rsidRDefault="00CD5968" w:rsidP="00CD2A01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Які концептуальні складові бюджетної децентралізації?</w:t>
      </w:r>
    </w:p>
    <w:p w14:paraId="1555C8E5" w14:textId="77777777" w:rsidR="00CD5968" w:rsidRPr="00CD5968" w:rsidRDefault="00CD5968" w:rsidP="00CD2A01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Що розуміють під децентралізацію державного управління?</w:t>
      </w:r>
    </w:p>
    <w:p w14:paraId="1708A6FA" w14:textId="77777777" w:rsidR="00CD5968" w:rsidRPr="00CD5968" w:rsidRDefault="00CD5968" w:rsidP="00CD2A01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Які компоненти є складовими децентралізації державних функцій?</w:t>
      </w:r>
    </w:p>
    <w:p w14:paraId="40CBEE72" w14:textId="7ABE3AC0" w:rsidR="00CD5968" w:rsidRPr="00CD5968" w:rsidRDefault="00CD5968" w:rsidP="00CD2A01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Який взаємозв</w:t>
      </w:r>
      <w:r w:rsidR="00CD2A01" w:rsidRPr="004F7489">
        <w:rPr>
          <w:sz w:val="28"/>
          <w:szCs w:val="28"/>
        </w:rPr>
        <w:t>’</w:t>
      </w:r>
      <w:r w:rsidRPr="00CD5968">
        <w:rPr>
          <w:sz w:val="28"/>
          <w:szCs w:val="28"/>
        </w:rPr>
        <w:t xml:space="preserve">язок між децентралізацією, </w:t>
      </w:r>
      <w:proofErr w:type="spellStart"/>
      <w:r w:rsidRPr="00CD5968">
        <w:rPr>
          <w:sz w:val="28"/>
          <w:szCs w:val="28"/>
        </w:rPr>
        <w:t>деконцентрацією</w:t>
      </w:r>
      <w:proofErr w:type="spellEnd"/>
      <w:r w:rsidRPr="00CD5968">
        <w:rPr>
          <w:sz w:val="28"/>
          <w:szCs w:val="28"/>
        </w:rPr>
        <w:t xml:space="preserve"> та </w:t>
      </w:r>
      <w:proofErr w:type="spellStart"/>
      <w:r w:rsidRPr="00CD5968">
        <w:rPr>
          <w:sz w:val="28"/>
          <w:szCs w:val="28"/>
        </w:rPr>
        <w:t>деволюцією</w:t>
      </w:r>
      <w:proofErr w:type="spellEnd"/>
      <w:r w:rsidRPr="00CD5968">
        <w:rPr>
          <w:sz w:val="28"/>
          <w:szCs w:val="28"/>
        </w:rPr>
        <w:t xml:space="preserve">? Дайте визначення </w:t>
      </w:r>
      <w:proofErr w:type="spellStart"/>
      <w:r w:rsidRPr="00CD5968">
        <w:rPr>
          <w:sz w:val="28"/>
          <w:szCs w:val="28"/>
        </w:rPr>
        <w:t>деволюції</w:t>
      </w:r>
      <w:proofErr w:type="spellEnd"/>
      <w:r w:rsidRPr="00CD5968">
        <w:rPr>
          <w:sz w:val="28"/>
          <w:szCs w:val="28"/>
        </w:rPr>
        <w:t>.</w:t>
      </w:r>
    </w:p>
    <w:p w14:paraId="6A876387" w14:textId="77777777" w:rsidR="00CD5968" w:rsidRPr="00CD5968" w:rsidRDefault="00CD5968" w:rsidP="00CD2A01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Як визначають фінансову децентралізацію?</w:t>
      </w:r>
    </w:p>
    <w:p w14:paraId="580F866C" w14:textId="4207E8BD" w:rsidR="00CD5968" w:rsidRPr="00CD5968" w:rsidRDefault="00CD5968" w:rsidP="00CD2A01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 xml:space="preserve">В чому полягає внесок В. </w:t>
      </w:r>
      <w:proofErr w:type="spellStart"/>
      <w:r w:rsidRPr="00CD5968">
        <w:rPr>
          <w:sz w:val="28"/>
          <w:szCs w:val="28"/>
        </w:rPr>
        <w:t>Оутса</w:t>
      </w:r>
      <w:proofErr w:type="spellEnd"/>
      <w:r w:rsidRPr="00CD5968">
        <w:rPr>
          <w:sz w:val="28"/>
          <w:szCs w:val="28"/>
        </w:rPr>
        <w:t xml:space="preserve"> у розвиток теорії фіскальної децентралізації?</w:t>
      </w:r>
    </w:p>
    <w:p w14:paraId="66A4C934" w14:textId="77777777" w:rsidR="00CD5968" w:rsidRPr="00CD5968" w:rsidRDefault="00CD5968" w:rsidP="00CD2A01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 xml:space="preserve">В чому теоретична цінність гіпотези Ч. </w:t>
      </w:r>
      <w:proofErr w:type="spellStart"/>
      <w:r w:rsidRPr="00CD5968">
        <w:rPr>
          <w:sz w:val="28"/>
          <w:szCs w:val="28"/>
        </w:rPr>
        <w:t>Тібу</w:t>
      </w:r>
      <w:proofErr w:type="spellEnd"/>
      <w:r w:rsidRPr="00CD5968">
        <w:rPr>
          <w:sz w:val="28"/>
          <w:szCs w:val="28"/>
        </w:rPr>
        <w:t xml:space="preserve"> про децентралізації?</w:t>
      </w:r>
    </w:p>
    <w:p w14:paraId="5AC7C647" w14:textId="77777777" w:rsidR="00CD5968" w:rsidRPr="00CD5968" w:rsidRDefault="00CD5968" w:rsidP="00CD2A01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Яка законодавча основа бюджетної децентралізації?</w:t>
      </w:r>
    </w:p>
    <w:p w14:paraId="3D0E6B55" w14:textId="77777777" w:rsidR="00CD5968" w:rsidRPr="00CD5968" w:rsidRDefault="00CD5968" w:rsidP="00CD2A01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Охарактеризуйте фіскальну децентралізацію.</w:t>
      </w:r>
    </w:p>
    <w:p w14:paraId="2A620182" w14:textId="543D1F44" w:rsidR="00CD5968" w:rsidRPr="00CD5968" w:rsidRDefault="00CD5968" w:rsidP="00CD2A01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Охарактеризуйте роль капітальних трансфертів місцевим бюджетів у створенні ефективної системи управління.</w:t>
      </w:r>
    </w:p>
    <w:p w14:paraId="0761E9BE" w14:textId="77777777" w:rsidR="00CD5968" w:rsidRDefault="00CD5968" w:rsidP="00CD2A01">
      <w:pPr>
        <w:ind w:firstLine="709"/>
        <w:jc w:val="both"/>
        <w:rPr>
          <w:sz w:val="28"/>
          <w:szCs w:val="28"/>
        </w:rPr>
      </w:pPr>
    </w:p>
    <w:p w14:paraId="481B8B14" w14:textId="44F02F12" w:rsidR="00C730A3" w:rsidRPr="00CF6EBB" w:rsidRDefault="00C730A3" w:rsidP="00CD2A01">
      <w:pPr>
        <w:ind w:firstLine="709"/>
        <w:jc w:val="both"/>
        <w:rPr>
          <w:i/>
          <w:iCs/>
          <w:sz w:val="28"/>
          <w:szCs w:val="28"/>
        </w:rPr>
      </w:pPr>
      <w:r w:rsidRPr="00CF6EBB">
        <w:rPr>
          <w:i/>
          <w:iCs/>
          <w:sz w:val="28"/>
          <w:szCs w:val="28"/>
        </w:rPr>
        <w:t>Питання для обговорення</w:t>
      </w:r>
    </w:p>
    <w:p w14:paraId="4A9D717F" w14:textId="77777777" w:rsidR="00CF14FC" w:rsidRPr="00CD5968" w:rsidRDefault="00CF14FC" w:rsidP="00CD2A01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Від чого залежать результати процесів децентралізації?</w:t>
      </w:r>
    </w:p>
    <w:p w14:paraId="1517E8D6" w14:textId="77777777" w:rsidR="00CF14FC" w:rsidRPr="00CD5968" w:rsidRDefault="00CF14FC" w:rsidP="00CD2A01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Як відбувалося реформування місцевого самоврядування у країнах Європи?</w:t>
      </w:r>
    </w:p>
    <w:p w14:paraId="514C0919" w14:textId="77777777" w:rsidR="00CF14FC" w:rsidRPr="00CD5968" w:rsidRDefault="00CF14FC" w:rsidP="00CD2A01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Від чого залежить успіх бюджетної децентралізації та використання її переваг?</w:t>
      </w:r>
    </w:p>
    <w:p w14:paraId="6D05D620" w14:textId="77777777" w:rsidR="00CF14FC" w:rsidRPr="00CD5968" w:rsidRDefault="00CF14FC" w:rsidP="00CD2A01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З чим пов’язані теоретичні аргументи на користь децентралізації повноважень?</w:t>
      </w:r>
    </w:p>
    <w:p w14:paraId="13F485DC" w14:textId="77777777" w:rsidR="00CF14FC" w:rsidRPr="00CD5968" w:rsidRDefault="00CF14FC" w:rsidP="00CD2A01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 xml:space="preserve">Який важливий фактор </w:t>
      </w:r>
      <w:proofErr w:type="spellStart"/>
      <w:r w:rsidRPr="00CD5968">
        <w:rPr>
          <w:sz w:val="28"/>
          <w:szCs w:val="28"/>
        </w:rPr>
        <w:t>дестимулює</w:t>
      </w:r>
      <w:proofErr w:type="spellEnd"/>
      <w:r w:rsidRPr="00CD5968">
        <w:rPr>
          <w:sz w:val="28"/>
          <w:szCs w:val="28"/>
        </w:rPr>
        <w:t xml:space="preserve"> розширення власної податкової бази місцевих бюджетів?</w:t>
      </w:r>
    </w:p>
    <w:p w14:paraId="26C002B2" w14:textId="77777777" w:rsidR="00CF14FC" w:rsidRPr="00CD5968" w:rsidRDefault="00CF14FC" w:rsidP="00CD2A01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 xml:space="preserve">Охарактеризуйте </w:t>
      </w:r>
      <w:proofErr w:type="spellStart"/>
      <w:r w:rsidRPr="00CD5968">
        <w:rPr>
          <w:sz w:val="28"/>
          <w:szCs w:val="28"/>
        </w:rPr>
        <w:t>алокаційну</w:t>
      </w:r>
      <w:proofErr w:type="spellEnd"/>
      <w:r w:rsidRPr="00CD5968">
        <w:rPr>
          <w:sz w:val="28"/>
          <w:szCs w:val="28"/>
        </w:rPr>
        <w:t xml:space="preserve"> функцію. Як вона впливає на розподіл </w:t>
      </w:r>
      <w:r w:rsidRPr="00CD5968">
        <w:rPr>
          <w:sz w:val="28"/>
          <w:szCs w:val="28"/>
        </w:rPr>
        <w:lastRenderedPageBreak/>
        <w:t>обмежених ресурсів економіки?</w:t>
      </w:r>
    </w:p>
    <w:p w14:paraId="2F341BDD" w14:textId="77777777" w:rsidR="00CF14FC" w:rsidRPr="00CD5968" w:rsidRDefault="00CF14FC" w:rsidP="00CD2A01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Що є необхідною складовою бюджетної децентралізації?</w:t>
      </w:r>
    </w:p>
    <w:p w14:paraId="7D1DC5C6" w14:textId="77777777" w:rsidR="00CF14FC" w:rsidRPr="00CD5968" w:rsidRDefault="00CF14FC" w:rsidP="00CD2A01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Назвіть напрями посилення фінансової спроможності органів місцевого самоврядування.</w:t>
      </w:r>
    </w:p>
    <w:p w14:paraId="7A392A9F" w14:textId="77777777" w:rsidR="00CF14FC" w:rsidRPr="00CD5968" w:rsidRDefault="00CF14FC" w:rsidP="00CD2A01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В чому полягає зміна підходів до надання трансфертів місцевим бюджетам.</w:t>
      </w:r>
    </w:p>
    <w:p w14:paraId="7E2512F7" w14:textId="77777777" w:rsidR="00CF14FC" w:rsidRPr="00CD5968" w:rsidRDefault="00CF14FC" w:rsidP="00CD2A01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Які основні переваги децентралізації?</w:t>
      </w:r>
    </w:p>
    <w:p w14:paraId="6F557BA6" w14:textId="77777777" w:rsidR="00CF14FC" w:rsidRPr="00CD5968" w:rsidRDefault="00CF14FC" w:rsidP="00CD2A01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Назвіть основні ризики децентралізації.</w:t>
      </w:r>
    </w:p>
    <w:p w14:paraId="3D757B21" w14:textId="77777777" w:rsidR="00CF14FC" w:rsidRPr="00CD5968" w:rsidRDefault="00CF14FC" w:rsidP="00CD2A01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Охарактеризуйте регуляторні механізми бюджетної децентралізації.</w:t>
      </w:r>
    </w:p>
    <w:p w14:paraId="5F016326" w14:textId="77777777" w:rsidR="00CF14FC" w:rsidRPr="00CD5968" w:rsidRDefault="00CF14FC" w:rsidP="00CD2A01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Що є необхідною передумовою забезпечення бюджетної самостійності?</w:t>
      </w:r>
    </w:p>
    <w:p w14:paraId="5345918E" w14:textId="77777777" w:rsidR="00CF14FC" w:rsidRPr="00CD5968" w:rsidRDefault="00CF14FC" w:rsidP="00CD2A01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Що необхідно для забезпечення ефективного надання суспільних благ і послуг?</w:t>
      </w:r>
    </w:p>
    <w:p w14:paraId="2EEDCBE1" w14:textId="77777777" w:rsidR="00CF14FC" w:rsidRPr="00CD5968" w:rsidRDefault="00CF14FC" w:rsidP="00CD2A01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За рахунок чого досягається оптимальний обсяг надання суспільного блага?</w:t>
      </w:r>
    </w:p>
    <w:p w14:paraId="73B341AA" w14:textId="77777777" w:rsidR="00CF14FC" w:rsidRPr="00CD5968" w:rsidRDefault="00CF14FC" w:rsidP="00CD2A01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 xml:space="preserve">Яка умова оптимального надання суспільних благ і послуг за висновками </w:t>
      </w:r>
      <w:proofErr w:type="spellStart"/>
      <w:r w:rsidRPr="00CD5968">
        <w:rPr>
          <w:sz w:val="28"/>
          <w:szCs w:val="28"/>
        </w:rPr>
        <w:t>Тібу</w:t>
      </w:r>
      <w:proofErr w:type="spellEnd"/>
      <w:r w:rsidRPr="00CD5968">
        <w:rPr>
          <w:sz w:val="28"/>
          <w:szCs w:val="28"/>
        </w:rPr>
        <w:t>?</w:t>
      </w:r>
    </w:p>
    <w:p w14:paraId="3EEB092C" w14:textId="77777777" w:rsidR="00CF14FC" w:rsidRPr="00CD5968" w:rsidRDefault="00CF14FC" w:rsidP="00CD2A01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D5968">
        <w:rPr>
          <w:sz w:val="28"/>
          <w:szCs w:val="28"/>
        </w:rPr>
        <w:t>В чому переваги формування доходів місцевих бюджетами за принципом еквівалентності?</w:t>
      </w:r>
    </w:p>
    <w:p w14:paraId="4D4AA705" w14:textId="37F863C3" w:rsidR="00C730A3" w:rsidRDefault="00C730A3" w:rsidP="00CD2A01">
      <w:pPr>
        <w:ind w:firstLine="709"/>
        <w:jc w:val="both"/>
        <w:rPr>
          <w:sz w:val="28"/>
          <w:szCs w:val="28"/>
        </w:rPr>
      </w:pPr>
    </w:p>
    <w:p w14:paraId="4F1812AB" w14:textId="3AE2A194" w:rsidR="00C730A3" w:rsidRDefault="00C730A3" w:rsidP="00CD2A01">
      <w:pPr>
        <w:ind w:firstLine="709"/>
        <w:jc w:val="both"/>
        <w:rPr>
          <w:sz w:val="28"/>
          <w:szCs w:val="28"/>
        </w:rPr>
      </w:pPr>
      <w:r w:rsidRPr="00C730A3">
        <w:rPr>
          <w:sz w:val="28"/>
          <w:szCs w:val="28"/>
        </w:rPr>
        <w:t>Література</w:t>
      </w:r>
    </w:p>
    <w:p w14:paraId="553ED88E" w14:textId="77777777" w:rsidR="00137E92" w:rsidRPr="00965370" w:rsidRDefault="00137E92" w:rsidP="00CD2A01">
      <w:pPr>
        <w:ind w:firstLine="709"/>
        <w:jc w:val="both"/>
        <w:rPr>
          <w:sz w:val="28"/>
          <w:szCs w:val="28"/>
        </w:rPr>
      </w:pPr>
    </w:p>
    <w:p w14:paraId="670690BB" w14:textId="77777777" w:rsidR="00137E92" w:rsidRPr="00137E92" w:rsidRDefault="00137E92" w:rsidP="00CD2A01">
      <w:pPr>
        <w:pStyle w:val="a5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137E92">
        <w:rPr>
          <w:sz w:val="28"/>
          <w:szCs w:val="28"/>
        </w:rPr>
        <w:t xml:space="preserve">Демиденко  Л.,  Наконечна  Ю.  Фіскальна децентралізація:  німецький  досвід  та  українські  реалії  Вісник  Київського національного  університету  імені  Тараса  Шевченка.  № 2(167). 2015. С.50. </w:t>
      </w:r>
    </w:p>
    <w:p w14:paraId="01EB4B47" w14:textId="77777777" w:rsidR="00137E92" w:rsidRPr="00137E92" w:rsidRDefault="00137E92" w:rsidP="00CD2A01">
      <w:pPr>
        <w:pStyle w:val="a5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137E92">
        <w:rPr>
          <w:sz w:val="28"/>
          <w:szCs w:val="28"/>
        </w:rPr>
        <w:t xml:space="preserve">Децентралізація  влади:  порядок  денний  на  середньострокову  перспективу  :  </w:t>
      </w:r>
      <w:proofErr w:type="spellStart"/>
      <w:r w:rsidRPr="00137E92">
        <w:rPr>
          <w:sz w:val="28"/>
          <w:szCs w:val="28"/>
        </w:rPr>
        <w:t>аналіт</w:t>
      </w:r>
      <w:proofErr w:type="spellEnd"/>
      <w:r w:rsidRPr="00137E92">
        <w:rPr>
          <w:sz w:val="28"/>
          <w:szCs w:val="28"/>
        </w:rPr>
        <w:t xml:space="preserve">.  </w:t>
      </w:r>
      <w:proofErr w:type="spellStart"/>
      <w:r w:rsidRPr="00137E92">
        <w:rPr>
          <w:sz w:val="28"/>
          <w:szCs w:val="28"/>
        </w:rPr>
        <w:t>доп</w:t>
      </w:r>
      <w:proofErr w:type="spellEnd"/>
      <w:r w:rsidRPr="00137E92">
        <w:rPr>
          <w:sz w:val="28"/>
          <w:szCs w:val="28"/>
        </w:rPr>
        <w:t>.  /  [Жаліло  Я.  А.,  Шевченко  О.  В.,  Романова  В.  В.  та ін.] ; за наук. ред. Я. А. Жаліла. – Київ : НІСД, 2019. 192 с.</w:t>
      </w:r>
    </w:p>
    <w:p w14:paraId="3AB38124" w14:textId="77777777" w:rsidR="00137E92" w:rsidRPr="00137E92" w:rsidRDefault="00137E92" w:rsidP="00CD2A01">
      <w:pPr>
        <w:pStyle w:val="a5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137E92">
        <w:rPr>
          <w:sz w:val="28"/>
          <w:szCs w:val="28"/>
        </w:rPr>
        <w:t xml:space="preserve">Децентралізація  публічної  влади:  досвід європейських країн та перспективи України / [Бориславська О. М., </w:t>
      </w:r>
      <w:proofErr w:type="spellStart"/>
      <w:r w:rsidRPr="00137E92">
        <w:rPr>
          <w:sz w:val="28"/>
          <w:szCs w:val="28"/>
        </w:rPr>
        <w:t>Заверуха</w:t>
      </w:r>
      <w:proofErr w:type="spellEnd"/>
      <w:r w:rsidRPr="00137E92">
        <w:rPr>
          <w:sz w:val="28"/>
          <w:szCs w:val="28"/>
        </w:rPr>
        <w:t xml:space="preserve"> І. Б., </w:t>
      </w:r>
      <w:proofErr w:type="spellStart"/>
      <w:r w:rsidRPr="00137E92">
        <w:rPr>
          <w:sz w:val="28"/>
          <w:szCs w:val="28"/>
        </w:rPr>
        <w:t>Школик</w:t>
      </w:r>
      <w:proofErr w:type="spellEnd"/>
      <w:r w:rsidRPr="00137E92">
        <w:rPr>
          <w:sz w:val="28"/>
          <w:szCs w:val="28"/>
        </w:rPr>
        <w:t xml:space="preserve"> А. </w:t>
      </w:r>
      <w:proofErr w:type="spellStart"/>
      <w:r w:rsidRPr="00137E92">
        <w:rPr>
          <w:sz w:val="28"/>
          <w:szCs w:val="28"/>
        </w:rPr>
        <w:t>М.та</w:t>
      </w:r>
      <w:proofErr w:type="spellEnd"/>
      <w:r w:rsidRPr="00137E92">
        <w:rPr>
          <w:sz w:val="28"/>
          <w:szCs w:val="28"/>
        </w:rPr>
        <w:t xml:space="preserve"> ін.]; Центр політико-правових реформ. – К., Москаленко О. М., 2012.  157 с.</w:t>
      </w:r>
    </w:p>
    <w:p w14:paraId="136E0B37" w14:textId="77777777" w:rsidR="00137E92" w:rsidRPr="00137E92" w:rsidRDefault="00137E92" w:rsidP="00CD2A01">
      <w:pPr>
        <w:pStyle w:val="a5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proofErr w:type="spellStart"/>
      <w:r w:rsidRPr="00137E92">
        <w:rPr>
          <w:sz w:val="28"/>
          <w:szCs w:val="28"/>
        </w:rPr>
        <w:t>Костенюк</w:t>
      </w:r>
      <w:proofErr w:type="spellEnd"/>
      <w:r w:rsidRPr="00137E92">
        <w:rPr>
          <w:sz w:val="28"/>
          <w:szCs w:val="28"/>
        </w:rPr>
        <w:t xml:space="preserve">  І.  Західні  моделі  місцевого самоврядування:  перспективи  та  обмеження  культурних трансферів URL: http://www.dridu.dp.ua/vidavnictvo/2013/2013_01(16)/39.pdf. </w:t>
      </w:r>
    </w:p>
    <w:p w14:paraId="7FB0EBE2" w14:textId="77777777" w:rsidR="00137E92" w:rsidRPr="00137E92" w:rsidRDefault="00137E92" w:rsidP="00CD2A01">
      <w:pPr>
        <w:pStyle w:val="a5"/>
        <w:numPr>
          <w:ilvl w:val="0"/>
          <w:numId w:val="38"/>
        </w:numPr>
        <w:ind w:left="0" w:firstLine="709"/>
        <w:jc w:val="both"/>
        <w:rPr>
          <w:sz w:val="28"/>
          <w:szCs w:val="28"/>
          <w:lang w:eastAsia="ru-RU"/>
        </w:rPr>
      </w:pPr>
      <w:r w:rsidRPr="00137E92">
        <w:rPr>
          <w:sz w:val="28"/>
          <w:szCs w:val="28"/>
          <w:lang w:eastAsia="ru-RU"/>
        </w:rPr>
        <w:t xml:space="preserve">Луніна І. О., </w:t>
      </w:r>
      <w:proofErr w:type="spellStart"/>
      <w:r w:rsidRPr="00137E92">
        <w:rPr>
          <w:sz w:val="28"/>
          <w:szCs w:val="28"/>
          <w:lang w:eastAsia="ru-RU"/>
        </w:rPr>
        <w:t>Бондарук</w:t>
      </w:r>
      <w:proofErr w:type="spellEnd"/>
      <w:r w:rsidRPr="00137E92">
        <w:rPr>
          <w:sz w:val="28"/>
          <w:szCs w:val="28"/>
          <w:lang w:eastAsia="ru-RU"/>
        </w:rPr>
        <w:t xml:space="preserve"> Т. Г. Публічні фінанси та міжбюджетні відносини: </w:t>
      </w:r>
      <w:proofErr w:type="spellStart"/>
      <w:r w:rsidRPr="00137E92">
        <w:rPr>
          <w:sz w:val="28"/>
          <w:szCs w:val="28"/>
          <w:lang w:eastAsia="ru-RU"/>
        </w:rPr>
        <w:t>навч</w:t>
      </w:r>
      <w:proofErr w:type="spellEnd"/>
      <w:r w:rsidRPr="00137E92">
        <w:rPr>
          <w:sz w:val="28"/>
          <w:szCs w:val="28"/>
          <w:lang w:eastAsia="ru-RU"/>
        </w:rPr>
        <w:t xml:space="preserve">. </w:t>
      </w:r>
      <w:proofErr w:type="spellStart"/>
      <w:r w:rsidRPr="00137E92">
        <w:rPr>
          <w:sz w:val="28"/>
          <w:szCs w:val="28"/>
          <w:lang w:eastAsia="ru-RU"/>
        </w:rPr>
        <w:t>посіб</w:t>
      </w:r>
      <w:proofErr w:type="spellEnd"/>
      <w:r w:rsidRPr="00137E92">
        <w:rPr>
          <w:sz w:val="28"/>
          <w:szCs w:val="28"/>
          <w:lang w:eastAsia="ru-RU"/>
        </w:rPr>
        <w:t>. Київ : ДП «</w:t>
      </w:r>
      <w:proofErr w:type="spellStart"/>
      <w:r w:rsidRPr="00137E92">
        <w:rPr>
          <w:sz w:val="28"/>
          <w:szCs w:val="28"/>
          <w:lang w:eastAsia="ru-RU"/>
        </w:rPr>
        <w:t>Інформ</w:t>
      </w:r>
      <w:proofErr w:type="spellEnd"/>
      <w:r w:rsidRPr="00137E92">
        <w:rPr>
          <w:sz w:val="28"/>
          <w:szCs w:val="28"/>
          <w:lang w:eastAsia="ru-RU"/>
        </w:rPr>
        <w:t>.-</w:t>
      </w:r>
      <w:proofErr w:type="spellStart"/>
      <w:r w:rsidRPr="00137E92">
        <w:rPr>
          <w:sz w:val="28"/>
          <w:szCs w:val="28"/>
          <w:lang w:eastAsia="ru-RU"/>
        </w:rPr>
        <w:t>аналіт</w:t>
      </w:r>
      <w:proofErr w:type="spellEnd"/>
      <w:r w:rsidRPr="00137E92">
        <w:rPr>
          <w:sz w:val="28"/>
          <w:szCs w:val="28"/>
          <w:lang w:eastAsia="ru-RU"/>
        </w:rPr>
        <w:t>. агентство», 2019. 304 с.</w:t>
      </w:r>
    </w:p>
    <w:p w14:paraId="41563211" w14:textId="77777777" w:rsidR="00137E92" w:rsidRPr="00137E92" w:rsidRDefault="00137E92" w:rsidP="00CD2A01">
      <w:pPr>
        <w:pStyle w:val="a5"/>
        <w:numPr>
          <w:ilvl w:val="0"/>
          <w:numId w:val="38"/>
        </w:numPr>
        <w:ind w:left="0" w:firstLine="709"/>
        <w:jc w:val="both"/>
        <w:rPr>
          <w:sz w:val="28"/>
          <w:szCs w:val="28"/>
          <w:lang w:eastAsia="ru-RU"/>
        </w:rPr>
      </w:pPr>
      <w:r w:rsidRPr="00137E92">
        <w:rPr>
          <w:sz w:val="28"/>
          <w:szCs w:val="28"/>
          <w:lang w:eastAsia="ru-RU"/>
        </w:rPr>
        <w:t xml:space="preserve">Луніна І.О. Публічні фінанси в макроекономічній політиці зростання : монографія / Інна Олександрівна Луніна ; НАН України, ДУ «Ін-т </w:t>
      </w:r>
      <w:proofErr w:type="spellStart"/>
      <w:r w:rsidRPr="00137E92">
        <w:rPr>
          <w:sz w:val="28"/>
          <w:szCs w:val="28"/>
          <w:lang w:eastAsia="ru-RU"/>
        </w:rPr>
        <w:t>екон</w:t>
      </w:r>
      <w:proofErr w:type="spellEnd"/>
      <w:r w:rsidRPr="00137E92">
        <w:rPr>
          <w:sz w:val="28"/>
          <w:szCs w:val="28"/>
          <w:lang w:eastAsia="ru-RU"/>
        </w:rPr>
        <w:t xml:space="preserve">. та </w:t>
      </w:r>
      <w:proofErr w:type="spellStart"/>
      <w:r w:rsidRPr="00137E92">
        <w:rPr>
          <w:sz w:val="28"/>
          <w:szCs w:val="28"/>
          <w:lang w:eastAsia="ru-RU"/>
        </w:rPr>
        <w:t>прогнозув</w:t>
      </w:r>
      <w:proofErr w:type="spellEnd"/>
      <w:r w:rsidRPr="00137E92">
        <w:rPr>
          <w:sz w:val="28"/>
          <w:szCs w:val="28"/>
          <w:lang w:eastAsia="ru-RU"/>
        </w:rPr>
        <w:t>. НАН України». – К., 2020. – 440 с.</w:t>
      </w:r>
    </w:p>
    <w:p w14:paraId="22CB7E7C" w14:textId="77777777" w:rsidR="00137E92" w:rsidRPr="00137E92" w:rsidRDefault="00137E92" w:rsidP="00CD2A01">
      <w:pPr>
        <w:pStyle w:val="a5"/>
        <w:numPr>
          <w:ilvl w:val="0"/>
          <w:numId w:val="38"/>
        </w:numPr>
        <w:ind w:left="0" w:firstLine="709"/>
        <w:jc w:val="both"/>
        <w:rPr>
          <w:sz w:val="28"/>
          <w:szCs w:val="28"/>
          <w:lang w:eastAsia="ru-RU"/>
        </w:rPr>
      </w:pPr>
      <w:proofErr w:type="spellStart"/>
      <w:r w:rsidRPr="00137E92">
        <w:rPr>
          <w:sz w:val="28"/>
          <w:szCs w:val="28"/>
          <w:lang w:eastAsia="ru-RU"/>
        </w:rPr>
        <w:t>Миськів</w:t>
      </w:r>
      <w:proofErr w:type="spellEnd"/>
      <w:r w:rsidRPr="00137E92">
        <w:rPr>
          <w:sz w:val="28"/>
          <w:szCs w:val="28"/>
          <w:lang w:eastAsia="ru-RU"/>
        </w:rPr>
        <w:t xml:space="preserve"> Г. Бюджетна система : теоретичні та практичні аспекти (у схемах і таблицях) : навчальний посібник. Львів : Растр-7, 2020. 272 с.</w:t>
      </w:r>
    </w:p>
    <w:p w14:paraId="73C01962" w14:textId="77777777" w:rsidR="00137E92" w:rsidRPr="00137E92" w:rsidRDefault="00137E92" w:rsidP="00CD2A01">
      <w:pPr>
        <w:pStyle w:val="a5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137E92">
        <w:rPr>
          <w:sz w:val="28"/>
          <w:szCs w:val="28"/>
        </w:rPr>
        <w:t xml:space="preserve">Наконечний  В.В.  Основні  світові  моделі  місцевого самоврядування:  порівняльний  URL: http://www.kbuapa.kharkov.ua/e-book/tpdu/2014-1/doc/5/03.pdf. </w:t>
      </w:r>
    </w:p>
    <w:p w14:paraId="2B9AC99A" w14:textId="77777777" w:rsidR="00137E92" w:rsidRPr="00137E92" w:rsidRDefault="00137E92" w:rsidP="00CD2A01">
      <w:pPr>
        <w:pStyle w:val="a5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137E92">
        <w:rPr>
          <w:sz w:val="28"/>
          <w:szCs w:val="28"/>
        </w:rPr>
        <w:t xml:space="preserve">Роман  В.  Моделі  децентралізації  влади  країн Європейського Союзу </w:t>
      </w:r>
      <w:r w:rsidRPr="00137E92">
        <w:rPr>
          <w:sz w:val="28"/>
          <w:szCs w:val="28"/>
          <w:lang w:val="en-US"/>
        </w:rPr>
        <w:t>URL</w:t>
      </w:r>
      <w:r w:rsidRPr="00137E92">
        <w:rPr>
          <w:sz w:val="28"/>
          <w:szCs w:val="28"/>
        </w:rPr>
        <w:t xml:space="preserve">: http://lvivacademy.com/visnik12/fail/Roman.pdf. </w:t>
      </w:r>
    </w:p>
    <w:p w14:paraId="6C34DC4E" w14:textId="77777777" w:rsidR="00137E92" w:rsidRPr="00137E92" w:rsidRDefault="00137E92" w:rsidP="00CD2A01">
      <w:pPr>
        <w:pStyle w:val="a5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137E92">
        <w:rPr>
          <w:sz w:val="28"/>
          <w:szCs w:val="28"/>
        </w:rPr>
        <w:t xml:space="preserve">Сучасна бюджетна система: правила та процедури: Навчальний посібник / [За </w:t>
      </w:r>
      <w:proofErr w:type="spellStart"/>
      <w:r w:rsidRPr="00137E92">
        <w:rPr>
          <w:sz w:val="28"/>
          <w:szCs w:val="28"/>
        </w:rPr>
        <w:t>заг.ред</w:t>
      </w:r>
      <w:proofErr w:type="spellEnd"/>
      <w:r w:rsidRPr="00137E92">
        <w:rPr>
          <w:sz w:val="28"/>
          <w:szCs w:val="28"/>
        </w:rPr>
        <w:t>. В. В. Зубенка]; ІБСЕД, Проект «Зміцнення місцевої фінансової ініціативи (ЗМФІ-ІІ) впровадження». – К., 2017. – 184 c.</w:t>
      </w:r>
    </w:p>
    <w:sectPr w:rsidR="00137E92" w:rsidRPr="00137E92" w:rsidSect="00CD2A01">
      <w:headerReference w:type="default" r:id="rId12"/>
      <w:pgSz w:w="11906" w:h="16838" w:code="9"/>
      <w:pgMar w:top="1134" w:right="56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15AC0" w14:textId="77777777" w:rsidR="00CD35F1" w:rsidRDefault="00CD35F1" w:rsidP="00CD2A01">
      <w:r>
        <w:separator/>
      </w:r>
    </w:p>
  </w:endnote>
  <w:endnote w:type="continuationSeparator" w:id="0">
    <w:p w14:paraId="01852B1D" w14:textId="77777777" w:rsidR="00CD35F1" w:rsidRDefault="00CD35F1" w:rsidP="00CD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96F63" w14:textId="77777777" w:rsidR="00CD35F1" w:rsidRDefault="00CD35F1" w:rsidP="00CD2A01">
      <w:r>
        <w:separator/>
      </w:r>
    </w:p>
  </w:footnote>
  <w:footnote w:type="continuationSeparator" w:id="0">
    <w:p w14:paraId="13E13CD2" w14:textId="77777777" w:rsidR="00CD35F1" w:rsidRDefault="00CD35F1" w:rsidP="00CD2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032279"/>
      <w:docPartObj>
        <w:docPartGallery w:val="Page Numbers (Top of Page)"/>
        <w:docPartUnique/>
      </w:docPartObj>
    </w:sdtPr>
    <w:sdtEndPr/>
    <w:sdtContent>
      <w:p w14:paraId="1E5CD257" w14:textId="48314B33" w:rsidR="00CD2A01" w:rsidRDefault="00CD2A0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00E" w:rsidRPr="007F600E">
          <w:rPr>
            <w:noProof/>
            <w:lang w:val="ru-RU"/>
          </w:rPr>
          <w:t>11</w:t>
        </w:r>
        <w:r>
          <w:fldChar w:fldCharType="end"/>
        </w:r>
      </w:p>
    </w:sdtContent>
  </w:sdt>
  <w:p w14:paraId="0427A142" w14:textId="77777777" w:rsidR="00CD2A01" w:rsidRDefault="00CD2A0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0CE"/>
    <w:multiLevelType w:val="multilevel"/>
    <w:tmpl w:val="F766CFEE"/>
    <w:lvl w:ilvl="0">
      <w:start w:val="2"/>
      <w:numFmt w:val="decimal"/>
      <w:lvlText w:val="%1"/>
      <w:lvlJc w:val="left"/>
      <w:pPr>
        <w:ind w:left="1718" w:hanging="85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275" w:hanging="8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569" w:hanging="70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en-US" w:eastAsia="en-US" w:bidi="en-US"/>
      </w:rPr>
    </w:lvl>
    <w:lvl w:ilvl="3">
      <w:numFmt w:val="bullet"/>
      <w:lvlText w:val="•"/>
      <w:lvlJc w:val="left"/>
      <w:pPr>
        <w:ind w:left="3592" w:hanging="70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28" w:hanging="70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65" w:hanging="70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01" w:hanging="70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37" w:hanging="70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73" w:hanging="701"/>
      </w:pPr>
      <w:rPr>
        <w:rFonts w:hint="default"/>
        <w:lang w:val="en-US" w:eastAsia="en-US" w:bidi="en-US"/>
      </w:rPr>
    </w:lvl>
  </w:abstractNum>
  <w:abstractNum w:abstractNumId="1" w15:restartNumberingAfterBreak="0">
    <w:nsid w:val="0C067DB9"/>
    <w:multiLevelType w:val="hybridMultilevel"/>
    <w:tmpl w:val="6C0EEB54"/>
    <w:lvl w:ilvl="0" w:tplc="435ED4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76E"/>
    <w:multiLevelType w:val="hybridMultilevel"/>
    <w:tmpl w:val="ACEC4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917D9"/>
    <w:multiLevelType w:val="hybridMultilevel"/>
    <w:tmpl w:val="07968546"/>
    <w:lvl w:ilvl="0" w:tplc="D5B629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03EB1"/>
    <w:multiLevelType w:val="multilevel"/>
    <w:tmpl w:val="BBECCA8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DD27D4"/>
    <w:multiLevelType w:val="hybridMultilevel"/>
    <w:tmpl w:val="3DB00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C207C"/>
    <w:multiLevelType w:val="hybridMultilevel"/>
    <w:tmpl w:val="85322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95E"/>
    <w:multiLevelType w:val="hybridMultilevel"/>
    <w:tmpl w:val="C8E4829E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26B94"/>
    <w:multiLevelType w:val="hybridMultilevel"/>
    <w:tmpl w:val="AC442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D08E1"/>
    <w:multiLevelType w:val="hybridMultilevel"/>
    <w:tmpl w:val="8C565998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61D2897"/>
    <w:multiLevelType w:val="multilevel"/>
    <w:tmpl w:val="BAF627F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125B8D"/>
    <w:multiLevelType w:val="multilevel"/>
    <w:tmpl w:val="F01AD7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2A5B55"/>
    <w:multiLevelType w:val="hybridMultilevel"/>
    <w:tmpl w:val="8C565998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AF1F61"/>
    <w:multiLevelType w:val="hybridMultilevel"/>
    <w:tmpl w:val="E47C2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02282"/>
    <w:multiLevelType w:val="multilevel"/>
    <w:tmpl w:val="379003FC"/>
    <w:lvl w:ilvl="0">
      <w:start w:val="4"/>
      <w:numFmt w:val="decimal"/>
      <w:lvlText w:val="%1"/>
      <w:lvlJc w:val="left"/>
      <w:pPr>
        <w:ind w:left="1360" w:hanging="492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360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3117" w:hanging="49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95" w:hanging="49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74" w:hanging="49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753" w:hanging="49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631" w:hanging="49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510" w:hanging="49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9" w:hanging="492"/>
      </w:pPr>
      <w:rPr>
        <w:rFonts w:hint="default"/>
        <w:lang w:val="en-US" w:eastAsia="en-US" w:bidi="en-US"/>
      </w:rPr>
    </w:lvl>
  </w:abstractNum>
  <w:abstractNum w:abstractNumId="15" w15:restartNumberingAfterBreak="0">
    <w:nsid w:val="3EB308EC"/>
    <w:multiLevelType w:val="hybridMultilevel"/>
    <w:tmpl w:val="DE54FD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BA30C6"/>
    <w:multiLevelType w:val="multilevel"/>
    <w:tmpl w:val="169CD3E2"/>
    <w:lvl w:ilvl="0">
      <w:start w:val="3"/>
      <w:numFmt w:val="decimal"/>
      <w:lvlText w:val="%1"/>
      <w:lvlJc w:val="left"/>
      <w:pPr>
        <w:ind w:left="1718" w:hanging="85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718" w:hanging="85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3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en-US" w:eastAsia="en-US" w:bidi="en-US"/>
      </w:rPr>
    </w:lvl>
    <w:lvl w:ilvl="3">
      <w:numFmt w:val="bullet"/>
      <w:lvlText w:val="•"/>
      <w:lvlJc w:val="left"/>
      <w:pPr>
        <w:ind w:left="3592" w:hanging="85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28" w:hanging="85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65" w:hanging="85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01" w:hanging="85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37" w:hanging="85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73" w:hanging="850"/>
      </w:pPr>
      <w:rPr>
        <w:rFonts w:hint="default"/>
        <w:lang w:val="en-US" w:eastAsia="en-US" w:bidi="en-US"/>
      </w:rPr>
    </w:lvl>
  </w:abstractNum>
  <w:abstractNum w:abstractNumId="17" w15:restartNumberingAfterBreak="0">
    <w:nsid w:val="3EE33DF0"/>
    <w:multiLevelType w:val="hybridMultilevel"/>
    <w:tmpl w:val="BC4A0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C20BC"/>
    <w:multiLevelType w:val="hybridMultilevel"/>
    <w:tmpl w:val="0186BE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253EB4"/>
    <w:multiLevelType w:val="hybridMultilevel"/>
    <w:tmpl w:val="7826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33918"/>
    <w:multiLevelType w:val="hybridMultilevel"/>
    <w:tmpl w:val="F648E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7630A"/>
    <w:multiLevelType w:val="hybridMultilevel"/>
    <w:tmpl w:val="8C565998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C6333EC"/>
    <w:multiLevelType w:val="hybridMultilevel"/>
    <w:tmpl w:val="3DB00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F46D9"/>
    <w:multiLevelType w:val="hybridMultilevel"/>
    <w:tmpl w:val="C3926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B1E44"/>
    <w:multiLevelType w:val="hybridMultilevel"/>
    <w:tmpl w:val="8C565998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7B3AE7"/>
    <w:multiLevelType w:val="hybridMultilevel"/>
    <w:tmpl w:val="D3D89ED6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D43C0"/>
    <w:multiLevelType w:val="hybridMultilevel"/>
    <w:tmpl w:val="7826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73DC7"/>
    <w:multiLevelType w:val="hybridMultilevel"/>
    <w:tmpl w:val="96B2B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605F8"/>
    <w:multiLevelType w:val="hybridMultilevel"/>
    <w:tmpl w:val="EF86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D6095"/>
    <w:multiLevelType w:val="multilevel"/>
    <w:tmpl w:val="1FCC35C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8001A52"/>
    <w:multiLevelType w:val="hybridMultilevel"/>
    <w:tmpl w:val="F8A4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15215"/>
    <w:multiLevelType w:val="multilevel"/>
    <w:tmpl w:val="895051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9221D81"/>
    <w:multiLevelType w:val="hybridMultilevel"/>
    <w:tmpl w:val="4DE83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808EF"/>
    <w:multiLevelType w:val="hybridMultilevel"/>
    <w:tmpl w:val="70B8BCD4"/>
    <w:lvl w:ilvl="0" w:tplc="9B3CD540">
      <w:numFmt w:val="bullet"/>
      <w:lvlText w:val="•"/>
      <w:lvlJc w:val="left"/>
      <w:pPr>
        <w:ind w:left="720" w:hanging="360"/>
      </w:pPr>
      <w:rPr>
        <w:rFonts w:hint="default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C0FFC"/>
    <w:multiLevelType w:val="hybridMultilevel"/>
    <w:tmpl w:val="C3926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A4043"/>
    <w:multiLevelType w:val="hybridMultilevel"/>
    <w:tmpl w:val="1B586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F58A4"/>
    <w:multiLevelType w:val="hybridMultilevel"/>
    <w:tmpl w:val="BC4A0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2085F"/>
    <w:multiLevelType w:val="hybridMultilevel"/>
    <w:tmpl w:val="694ABFA2"/>
    <w:lvl w:ilvl="0" w:tplc="9B3CD540">
      <w:numFmt w:val="bullet"/>
      <w:lvlText w:val="•"/>
      <w:lvlJc w:val="left"/>
      <w:pPr>
        <w:ind w:left="720" w:hanging="360"/>
      </w:pPr>
      <w:rPr>
        <w:rFonts w:hint="default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F0DA5"/>
    <w:multiLevelType w:val="hybridMultilevel"/>
    <w:tmpl w:val="5406EBD2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0"/>
  </w:num>
  <w:num w:numId="4">
    <w:abstractNumId w:val="11"/>
  </w:num>
  <w:num w:numId="5">
    <w:abstractNumId w:val="38"/>
  </w:num>
  <w:num w:numId="6">
    <w:abstractNumId w:val="25"/>
  </w:num>
  <w:num w:numId="7">
    <w:abstractNumId w:val="16"/>
  </w:num>
  <w:num w:numId="8">
    <w:abstractNumId w:val="10"/>
  </w:num>
  <w:num w:numId="9">
    <w:abstractNumId w:val="7"/>
  </w:num>
  <w:num w:numId="10">
    <w:abstractNumId w:val="33"/>
  </w:num>
  <w:num w:numId="11">
    <w:abstractNumId w:val="37"/>
  </w:num>
  <w:num w:numId="12">
    <w:abstractNumId w:val="30"/>
  </w:num>
  <w:num w:numId="13">
    <w:abstractNumId w:val="14"/>
  </w:num>
  <w:num w:numId="14">
    <w:abstractNumId w:val="4"/>
  </w:num>
  <w:num w:numId="15">
    <w:abstractNumId w:val="31"/>
  </w:num>
  <w:num w:numId="16">
    <w:abstractNumId w:val="21"/>
  </w:num>
  <w:num w:numId="17">
    <w:abstractNumId w:val="35"/>
  </w:num>
  <w:num w:numId="18">
    <w:abstractNumId w:val="15"/>
  </w:num>
  <w:num w:numId="19">
    <w:abstractNumId w:val="1"/>
  </w:num>
  <w:num w:numId="20">
    <w:abstractNumId w:val="5"/>
  </w:num>
  <w:num w:numId="21">
    <w:abstractNumId w:val="34"/>
  </w:num>
  <w:num w:numId="22">
    <w:abstractNumId w:val="19"/>
  </w:num>
  <w:num w:numId="23">
    <w:abstractNumId w:val="36"/>
  </w:num>
  <w:num w:numId="24">
    <w:abstractNumId w:val="17"/>
  </w:num>
  <w:num w:numId="25">
    <w:abstractNumId w:val="26"/>
  </w:num>
  <w:num w:numId="26">
    <w:abstractNumId w:val="23"/>
  </w:num>
  <w:num w:numId="27">
    <w:abstractNumId w:val="22"/>
  </w:num>
  <w:num w:numId="28">
    <w:abstractNumId w:val="6"/>
  </w:num>
  <w:num w:numId="29">
    <w:abstractNumId w:val="27"/>
  </w:num>
  <w:num w:numId="30">
    <w:abstractNumId w:val="2"/>
  </w:num>
  <w:num w:numId="31">
    <w:abstractNumId w:val="8"/>
  </w:num>
  <w:num w:numId="32">
    <w:abstractNumId w:val="32"/>
  </w:num>
  <w:num w:numId="33">
    <w:abstractNumId w:val="18"/>
  </w:num>
  <w:num w:numId="34">
    <w:abstractNumId w:val="24"/>
  </w:num>
  <w:num w:numId="35">
    <w:abstractNumId w:val="9"/>
  </w:num>
  <w:num w:numId="36">
    <w:abstractNumId w:val="28"/>
  </w:num>
  <w:num w:numId="37">
    <w:abstractNumId w:val="12"/>
  </w:num>
  <w:num w:numId="38">
    <w:abstractNumId w:val="2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89"/>
    <w:rsid w:val="00021D39"/>
    <w:rsid w:val="000327DC"/>
    <w:rsid w:val="00051759"/>
    <w:rsid w:val="000536F4"/>
    <w:rsid w:val="000A6711"/>
    <w:rsid w:val="000A76C4"/>
    <w:rsid w:val="000B0EE8"/>
    <w:rsid w:val="000B7E89"/>
    <w:rsid w:val="000F6849"/>
    <w:rsid w:val="00106E39"/>
    <w:rsid w:val="00123737"/>
    <w:rsid w:val="00137E92"/>
    <w:rsid w:val="001613F6"/>
    <w:rsid w:val="001624E0"/>
    <w:rsid w:val="00173DC3"/>
    <w:rsid w:val="0017540B"/>
    <w:rsid w:val="0018054E"/>
    <w:rsid w:val="00192437"/>
    <w:rsid w:val="00194C00"/>
    <w:rsid w:val="001B44D9"/>
    <w:rsid w:val="001C7F7E"/>
    <w:rsid w:val="001D4B30"/>
    <w:rsid w:val="00216867"/>
    <w:rsid w:val="00217B76"/>
    <w:rsid w:val="00231E16"/>
    <w:rsid w:val="002338DD"/>
    <w:rsid w:val="00237D27"/>
    <w:rsid w:val="00243AE9"/>
    <w:rsid w:val="0025644F"/>
    <w:rsid w:val="002926AC"/>
    <w:rsid w:val="002B019A"/>
    <w:rsid w:val="002B03D3"/>
    <w:rsid w:val="002D666E"/>
    <w:rsid w:val="002D75D7"/>
    <w:rsid w:val="002E4E1C"/>
    <w:rsid w:val="00343760"/>
    <w:rsid w:val="00343AAF"/>
    <w:rsid w:val="003458FC"/>
    <w:rsid w:val="003505B8"/>
    <w:rsid w:val="0035763F"/>
    <w:rsid w:val="0036083D"/>
    <w:rsid w:val="00383CE9"/>
    <w:rsid w:val="003A10FE"/>
    <w:rsid w:val="003A50B1"/>
    <w:rsid w:val="003A68B1"/>
    <w:rsid w:val="003E689D"/>
    <w:rsid w:val="003E70B9"/>
    <w:rsid w:val="004221A4"/>
    <w:rsid w:val="00422DB6"/>
    <w:rsid w:val="00436640"/>
    <w:rsid w:val="0043776A"/>
    <w:rsid w:val="00476B51"/>
    <w:rsid w:val="0049568D"/>
    <w:rsid w:val="004A1DC0"/>
    <w:rsid w:val="004C34DC"/>
    <w:rsid w:val="004D238D"/>
    <w:rsid w:val="004F5CB6"/>
    <w:rsid w:val="004F7489"/>
    <w:rsid w:val="00504BFF"/>
    <w:rsid w:val="00526C8E"/>
    <w:rsid w:val="0054492D"/>
    <w:rsid w:val="005676E5"/>
    <w:rsid w:val="005A0343"/>
    <w:rsid w:val="005A14F9"/>
    <w:rsid w:val="005A2190"/>
    <w:rsid w:val="00621977"/>
    <w:rsid w:val="00640642"/>
    <w:rsid w:val="0065742C"/>
    <w:rsid w:val="006A6FB4"/>
    <w:rsid w:val="0070051A"/>
    <w:rsid w:val="00703DC0"/>
    <w:rsid w:val="00745B11"/>
    <w:rsid w:val="00756811"/>
    <w:rsid w:val="00762B5D"/>
    <w:rsid w:val="00763DB6"/>
    <w:rsid w:val="00764F20"/>
    <w:rsid w:val="007916A2"/>
    <w:rsid w:val="007C4357"/>
    <w:rsid w:val="007F600E"/>
    <w:rsid w:val="00800189"/>
    <w:rsid w:val="00813B9C"/>
    <w:rsid w:val="008253D8"/>
    <w:rsid w:val="00841C3D"/>
    <w:rsid w:val="008712DF"/>
    <w:rsid w:val="00875306"/>
    <w:rsid w:val="00890E6C"/>
    <w:rsid w:val="0089611C"/>
    <w:rsid w:val="008B243A"/>
    <w:rsid w:val="008C4D74"/>
    <w:rsid w:val="008D35F8"/>
    <w:rsid w:val="008F2B69"/>
    <w:rsid w:val="00907020"/>
    <w:rsid w:val="00923801"/>
    <w:rsid w:val="009362DB"/>
    <w:rsid w:val="009409C4"/>
    <w:rsid w:val="00965370"/>
    <w:rsid w:val="0099467A"/>
    <w:rsid w:val="009E374A"/>
    <w:rsid w:val="009F504F"/>
    <w:rsid w:val="00A03C3D"/>
    <w:rsid w:val="00A12B4D"/>
    <w:rsid w:val="00A23A99"/>
    <w:rsid w:val="00A25782"/>
    <w:rsid w:val="00A42A2F"/>
    <w:rsid w:val="00A75C54"/>
    <w:rsid w:val="00AA4290"/>
    <w:rsid w:val="00AB514A"/>
    <w:rsid w:val="00AC3D98"/>
    <w:rsid w:val="00B04382"/>
    <w:rsid w:val="00B12B56"/>
    <w:rsid w:val="00B210D6"/>
    <w:rsid w:val="00B55840"/>
    <w:rsid w:val="00B75803"/>
    <w:rsid w:val="00B81A44"/>
    <w:rsid w:val="00B86F8B"/>
    <w:rsid w:val="00C72129"/>
    <w:rsid w:val="00C730A3"/>
    <w:rsid w:val="00C74B44"/>
    <w:rsid w:val="00C756B1"/>
    <w:rsid w:val="00C81623"/>
    <w:rsid w:val="00C935EF"/>
    <w:rsid w:val="00CB12B3"/>
    <w:rsid w:val="00CC0EAA"/>
    <w:rsid w:val="00CD2A01"/>
    <w:rsid w:val="00CD35F1"/>
    <w:rsid w:val="00CD5968"/>
    <w:rsid w:val="00CE1A5B"/>
    <w:rsid w:val="00CF0F03"/>
    <w:rsid w:val="00CF14FC"/>
    <w:rsid w:val="00CF1657"/>
    <w:rsid w:val="00CF4B24"/>
    <w:rsid w:val="00CF6EBB"/>
    <w:rsid w:val="00D209A5"/>
    <w:rsid w:val="00D45020"/>
    <w:rsid w:val="00D526DB"/>
    <w:rsid w:val="00D61A7D"/>
    <w:rsid w:val="00D74A49"/>
    <w:rsid w:val="00D809CA"/>
    <w:rsid w:val="00DA6B7B"/>
    <w:rsid w:val="00DB6804"/>
    <w:rsid w:val="00DC00B5"/>
    <w:rsid w:val="00DC3F56"/>
    <w:rsid w:val="00DC43CE"/>
    <w:rsid w:val="00DE43DB"/>
    <w:rsid w:val="00E11DEF"/>
    <w:rsid w:val="00E211DE"/>
    <w:rsid w:val="00E558A7"/>
    <w:rsid w:val="00E574AA"/>
    <w:rsid w:val="00E70E5E"/>
    <w:rsid w:val="00EC3C2E"/>
    <w:rsid w:val="00F35951"/>
    <w:rsid w:val="00F877AF"/>
    <w:rsid w:val="00FB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FC04"/>
  <w15:chartTrackingRefBased/>
  <w15:docId w15:val="{2EB95D6A-52A1-43C5-8E04-F21F315F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1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D4B30"/>
    <w:pPr>
      <w:keepNext/>
      <w:widowControl/>
      <w:overflowPunct w:val="0"/>
      <w:adjustRightInd w:val="0"/>
      <w:spacing w:before="120" w:after="120"/>
      <w:jc w:val="center"/>
      <w:textAlignment w:val="baseline"/>
      <w:outlineLvl w:val="0"/>
    </w:pPr>
    <w:rPr>
      <w:b/>
      <w:noProof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0018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0018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6537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2B019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019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019A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019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019A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b">
    <w:name w:val="Revision"/>
    <w:hidden/>
    <w:uiPriority w:val="99"/>
    <w:semiHidden/>
    <w:rsid w:val="002B019A"/>
    <w:pPr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2B019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B019A"/>
    <w:rPr>
      <w:rFonts w:ascii="Segoe UI" w:eastAsia="Times New Roman" w:hAnsi="Segoe UI" w:cs="Segoe UI"/>
      <w:sz w:val="18"/>
      <w:szCs w:val="18"/>
      <w:lang w:val="uk-UA"/>
    </w:rPr>
  </w:style>
  <w:style w:type="table" w:customStyle="1" w:styleId="TableNormal">
    <w:name w:val="Table Normal"/>
    <w:uiPriority w:val="2"/>
    <w:semiHidden/>
    <w:unhideWhenUsed/>
    <w:qFormat/>
    <w:rsid w:val="005A21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2190"/>
    <w:rPr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1D4B30"/>
    <w:rPr>
      <w:rFonts w:ascii="Times New Roman" w:eastAsia="Times New Roman" w:hAnsi="Times New Roman" w:cs="Times New Roman"/>
      <w:b/>
      <w:noProof/>
      <w:szCs w:val="20"/>
      <w:lang w:val="uk-UA" w:eastAsia="ru-RU"/>
    </w:rPr>
  </w:style>
  <w:style w:type="character" w:styleId="ae">
    <w:name w:val="Hyperlink"/>
    <w:basedOn w:val="a0"/>
    <w:uiPriority w:val="99"/>
    <w:unhideWhenUsed/>
    <w:rsid w:val="000A671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A671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76B51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CD2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f0">
    <w:name w:val="header"/>
    <w:basedOn w:val="a"/>
    <w:link w:val="af1"/>
    <w:uiPriority w:val="99"/>
    <w:unhideWhenUsed/>
    <w:rsid w:val="00CD2A01"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D2A01"/>
    <w:rPr>
      <w:rFonts w:ascii="Times New Roman" w:eastAsia="Times New Roman" w:hAnsi="Times New Roman" w:cs="Times New Roman"/>
      <w:lang w:val="uk-UA"/>
    </w:rPr>
  </w:style>
  <w:style w:type="paragraph" w:styleId="af2">
    <w:name w:val="footer"/>
    <w:basedOn w:val="a"/>
    <w:link w:val="af3"/>
    <w:uiPriority w:val="99"/>
    <w:unhideWhenUsed/>
    <w:rsid w:val="00CD2A01"/>
    <w:pPr>
      <w:tabs>
        <w:tab w:val="center" w:pos="4844"/>
        <w:tab w:val="right" w:pos="968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D2A0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ket-infr.od.ua/uk/24-20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rket-infr.od.ua/journals/2019/32_2019_ukr/52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lg-coe.org.ua/wp-content/uploads/2018/04/&#1052;&#1110;&#1089;&#1094;&#1077;&#1074;&#1080;&#1081;-&#1073;&#1102;&#1076;&#1078;&#1077;&#1090;-&#1054;&#1058;&#1043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apdy_2018_1_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3228</Words>
  <Characters>18403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Mir</cp:lastModifiedBy>
  <cp:revision>5</cp:revision>
  <dcterms:created xsi:type="dcterms:W3CDTF">2021-10-31T16:35:00Z</dcterms:created>
  <dcterms:modified xsi:type="dcterms:W3CDTF">2021-10-31T18:02:00Z</dcterms:modified>
</cp:coreProperties>
</file>