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F969C5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F969C5">
        <w:rPr>
          <w:b/>
          <w:sz w:val="28"/>
          <w:u w:val="thick"/>
          <w:lang w:val="en-US"/>
        </w:rPr>
        <w:t>P</w:t>
      </w:r>
      <w:r w:rsidR="00E636B1">
        <w:rPr>
          <w:b/>
          <w:sz w:val="28"/>
          <w:u w:val="thick"/>
          <w:lang w:val="en-US"/>
        </w:rPr>
        <w:t>R</w:t>
      </w:r>
      <w:proofErr w:type="spellStart"/>
      <w:r w:rsidR="00E636B1">
        <w:rPr>
          <w:b/>
          <w:sz w:val="28"/>
          <w:u w:val="thick"/>
        </w:rPr>
        <w:t>-менеджмент</w:t>
      </w:r>
      <w:proofErr w:type="spellEnd"/>
      <w:r w:rsidR="00F969C5" w:rsidRPr="000B51AA">
        <w:rPr>
          <w:b/>
          <w:sz w:val="28"/>
          <w:u w:val="thick"/>
          <w:lang w:val="ru-RU"/>
        </w:rPr>
        <w:t xml:space="preserve"> </w:t>
      </w:r>
      <w:r w:rsidR="00F969C5">
        <w:rPr>
          <w:b/>
          <w:sz w:val="28"/>
          <w:u w:val="thick"/>
        </w:rPr>
        <w:t>і бренд-менеджмент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1E2515">
      <w:pPr>
        <w:spacing w:before="87"/>
        <w:ind w:left="695" w:right="698"/>
        <w:jc w:val="center"/>
        <w:rPr>
          <w:sz w:val="28"/>
        </w:rPr>
      </w:pPr>
      <w:r>
        <w:rPr>
          <w:sz w:val="28"/>
        </w:rPr>
        <w:t>Освітня програма</w:t>
      </w:r>
      <w:r w:rsidRPr="00E636B1">
        <w:rPr>
          <w:sz w:val="28"/>
        </w:rPr>
        <w:t xml:space="preserve"> </w:t>
      </w:r>
      <w:r w:rsidR="00E636B1">
        <w:rPr>
          <w:sz w:val="28"/>
          <w:u w:val="single"/>
        </w:rPr>
        <w:t>Бізнес-адміністрування</w:t>
      </w:r>
    </w:p>
    <w:p w:rsidR="00BD2057" w:rsidRDefault="00BD2057">
      <w:pPr>
        <w:pStyle w:val="a3"/>
        <w:spacing w:before="9"/>
        <w:rPr>
          <w:sz w:val="20"/>
        </w:rPr>
      </w:pPr>
    </w:p>
    <w:p w:rsidR="00BD2057" w:rsidRDefault="00E636B1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073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Менеджмент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E636B1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07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9814D9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F969C5" w:rsidRDefault="00F969C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E636B1" w:rsidRPr="00AB5A9B">
              <w:rPr>
                <w:sz w:val="24"/>
                <w:szCs w:val="24"/>
                <w:lang w:val="en-US"/>
              </w:rPr>
              <w:t>R</w:t>
            </w:r>
            <w:r w:rsidR="00E636B1" w:rsidRPr="00F969C5">
              <w:rPr>
                <w:sz w:val="24"/>
                <w:szCs w:val="24"/>
                <w:lang w:val="ru-RU"/>
              </w:rPr>
              <w:t>-</w:t>
            </w:r>
            <w:r w:rsidR="00E636B1" w:rsidRPr="00AB5A9B">
              <w:rPr>
                <w:sz w:val="24"/>
                <w:szCs w:val="24"/>
              </w:rPr>
              <w:t>менеджмент</w:t>
            </w:r>
            <w:r>
              <w:rPr>
                <w:sz w:val="24"/>
                <w:szCs w:val="24"/>
              </w:rPr>
              <w:t xml:space="preserve"> і бренд-менеджмент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</w:t>
            </w:r>
            <w:r w:rsidR="00E636B1" w:rsidRPr="00AB5A9B">
              <w:rPr>
                <w:sz w:val="24"/>
                <w:szCs w:val="24"/>
              </w:rPr>
              <w:t xml:space="preserve">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AB5A9B">
              <w:rPr>
                <w:sz w:val="24"/>
                <w:szCs w:val="24"/>
                <w:lang w:val="en-US"/>
              </w:rPr>
              <w:t>ira.boryshkevych@gmail.com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Очний, заочний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AB5A9B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9814D9" w:rsidP="00AB5A9B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7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AB5A9B" w:rsidTr="00F969C5">
        <w:trPr>
          <w:gridAfter w:val="1"/>
          <w:wAfter w:w="13" w:type="dxa"/>
          <w:trHeight w:val="1382"/>
        </w:trPr>
        <w:tc>
          <w:tcPr>
            <w:tcW w:w="9575" w:type="dxa"/>
            <w:gridSpan w:val="12"/>
          </w:tcPr>
          <w:p w:rsidR="00F969C5" w:rsidRPr="00F969C5" w:rsidRDefault="00F969C5" w:rsidP="00AB5A9B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F969C5">
              <w:rPr>
                <w:b/>
                <w:sz w:val="24"/>
                <w:szCs w:val="24"/>
              </w:rPr>
              <w:t>Предметом</w:t>
            </w:r>
            <w:r w:rsidRPr="00F969C5">
              <w:rPr>
                <w:sz w:val="24"/>
                <w:szCs w:val="24"/>
              </w:rPr>
              <w:t xml:space="preserve"> навчальної дисципліни є теоретичні концепції та основні засади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Pr="00F969C5">
              <w:rPr>
                <w:sz w:val="24"/>
                <w:szCs w:val="24"/>
              </w:rPr>
              <w:t>-менеджменту</w:t>
            </w:r>
            <w:proofErr w:type="spellEnd"/>
            <w:r w:rsidRPr="00F969C5">
              <w:rPr>
                <w:sz w:val="24"/>
                <w:szCs w:val="24"/>
              </w:rPr>
              <w:t xml:space="preserve">, а також формування та функціонування </w:t>
            </w:r>
            <w:proofErr w:type="spellStart"/>
            <w:r w:rsidRPr="00F969C5">
              <w:rPr>
                <w:sz w:val="24"/>
                <w:szCs w:val="24"/>
              </w:rPr>
              <w:t>брендингу</w:t>
            </w:r>
            <w:proofErr w:type="spellEnd"/>
            <w:r w:rsidRPr="00F969C5">
              <w:rPr>
                <w:sz w:val="24"/>
                <w:szCs w:val="24"/>
              </w:rPr>
              <w:t xml:space="preserve"> компанії.</w:t>
            </w:r>
          </w:p>
          <w:p w:rsidR="00F969C5" w:rsidRPr="00F969C5" w:rsidRDefault="001E2515" w:rsidP="00F969C5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F969C5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F969C5" w:rsidRPr="00F969C5" w:rsidRDefault="00F969C5" w:rsidP="00F969C5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F969C5">
              <w:rPr>
                <w:b/>
                <w:sz w:val="24"/>
                <w:szCs w:val="24"/>
              </w:rPr>
              <w:t xml:space="preserve">Змістовний модуль 1. </w:t>
            </w:r>
            <w:r w:rsidRPr="00F969C5">
              <w:rPr>
                <w:sz w:val="24"/>
                <w:szCs w:val="24"/>
              </w:rPr>
              <w:t xml:space="preserve">Основи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r w:rsidRPr="00F969C5">
              <w:rPr>
                <w:sz w:val="24"/>
                <w:szCs w:val="24"/>
              </w:rPr>
              <w:t xml:space="preserve"> та планування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r w:rsidRPr="00F969C5">
              <w:rPr>
                <w:sz w:val="24"/>
                <w:szCs w:val="24"/>
              </w:rPr>
              <w:t>-кампанії.</w:t>
            </w:r>
          </w:p>
          <w:p w:rsidR="00BD2057" w:rsidRPr="00F969C5" w:rsidRDefault="00F969C5" w:rsidP="00F969C5">
            <w:pPr>
              <w:pStyle w:val="TableParagraph"/>
              <w:spacing w:line="240" w:lineRule="auto"/>
              <w:ind w:firstLine="207"/>
              <w:jc w:val="both"/>
              <w:rPr>
                <w:sz w:val="24"/>
                <w:szCs w:val="24"/>
              </w:rPr>
            </w:pPr>
            <w:r w:rsidRPr="00F969C5">
              <w:rPr>
                <w:b/>
                <w:sz w:val="24"/>
                <w:szCs w:val="24"/>
              </w:rPr>
              <w:t xml:space="preserve">Змістовний модуль 2. </w:t>
            </w:r>
            <w:r w:rsidRPr="00F969C5">
              <w:rPr>
                <w:sz w:val="24"/>
                <w:szCs w:val="24"/>
              </w:rPr>
              <w:t xml:space="preserve">Основні характеристики </w:t>
            </w:r>
            <w:proofErr w:type="spellStart"/>
            <w:r w:rsidRPr="00F969C5">
              <w:rPr>
                <w:sz w:val="24"/>
                <w:szCs w:val="24"/>
              </w:rPr>
              <w:t>брендингу</w:t>
            </w:r>
            <w:proofErr w:type="spellEnd"/>
            <w:r w:rsidRPr="00F969C5">
              <w:rPr>
                <w:sz w:val="24"/>
                <w:szCs w:val="24"/>
              </w:rPr>
              <w:t xml:space="preserve"> та бренд-менеджменту.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AB5A9B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F969C5" w:rsidRDefault="001E2515" w:rsidP="00F969C5">
            <w:pPr>
              <w:tabs>
                <w:tab w:val="left" w:pos="284"/>
                <w:tab w:val="left" w:pos="567"/>
              </w:tabs>
              <w:ind w:firstLine="317"/>
              <w:jc w:val="both"/>
              <w:rPr>
                <w:sz w:val="24"/>
                <w:szCs w:val="24"/>
              </w:rPr>
            </w:pPr>
            <w:r w:rsidRPr="00F969C5">
              <w:rPr>
                <w:b/>
                <w:sz w:val="24"/>
                <w:szCs w:val="24"/>
              </w:rPr>
              <w:t>Метою</w:t>
            </w:r>
            <w:r w:rsidRPr="00F969C5">
              <w:rPr>
                <w:sz w:val="24"/>
                <w:szCs w:val="24"/>
              </w:rPr>
              <w:t xml:space="preserve"> навчальної дисципліни «</w:t>
            </w:r>
            <w:r w:rsidR="00F969C5" w:rsidRPr="00F969C5">
              <w:rPr>
                <w:sz w:val="24"/>
                <w:szCs w:val="24"/>
                <w:lang w:val="en-US"/>
              </w:rPr>
              <w:t>P</w:t>
            </w:r>
            <w:r w:rsidR="007E451A" w:rsidRPr="00F969C5">
              <w:rPr>
                <w:sz w:val="24"/>
                <w:szCs w:val="24"/>
                <w:lang w:val="en-US"/>
              </w:rPr>
              <w:t>R</w:t>
            </w:r>
            <w:proofErr w:type="spellStart"/>
            <w:r w:rsidR="007E451A" w:rsidRPr="00F969C5">
              <w:rPr>
                <w:sz w:val="24"/>
                <w:szCs w:val="24"/>
              </w:rPr>
              <w:t>-менеджмент</w:t>
            </w:r>
            <w:proofErr w:type="spellEnd"/>
            <w:r w:rsidR="00F969C5" w:rsidRPr="00F969C5">
              <w:rPr>
                <w:sz w:val="24"/>
                <w:szCs w:val="24"/>
              </w:rPr>
              <w:t xml:space="preserve"> і бренд-менеджмент</w:t>
            </w:r>
            <w:r w:rsidRPr="00F969C5">
              <w:rPr>
                <w:sz w:val="24"/>
                <w:szCs w:val="24"/>
              </w:rPr>
              <w:t xml:space="preserve">» є </w:t>
            </w:r>
            <w:r w:rsidR="00F969C5" w:rsidRPr="00F969C5">
              <w:rPr>
                <w:sz w:val="24"/>
                <w:szCs w:val="24"/>
              </w:rPr>
              <w:t xml:space="preserve">забезпечення успішного засвоєння студентами професійних принципів </w:t>
            </w:r>
            <w:r w:rsidR="00F969C5"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="00F969C5" w:rsidRPr="00F969C5">
              <w:rPr>
                <w:sz w:val="24"/>
                <w:szCs w:val="24"/>
              </w:rPr>
              <w:t>-менеджера</w:t>
            </w:r>
            <w:proofErr w:type="spellEnd"/>
            <w:r w:rsidR="00F969C5" w:rsidRPr="00F969C5">
              <w:rPr>
                <w:sz w:val="24"/>
                <w:szCs w:val="24"/>
              </w:rPr>
              <w:t xml:space="preserve">; надання майбутнім фахівцям комплексних знань та умінь щодо визначення і використання основних елементів </w:t>
            </w:r>
            <w:r w:rsidR="00F969C5"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="00F969C5" w:rsidRPr="00F969C5">
              <w:rPr>
                <w:sz w:val="24"/>
                <w:szCs w:val="24"/>
              </w:rPr>
              <w:t>-технологій</w:t>
            </w:r>
            <w:proofErr w:type="spellEnd"/>
            <w:r w:rsidR="00F969C5" w:rsidRPr="00F969C5">
              <w:rPr>
                <w:sz w:val="24"/>
                <w:szCs w:val="24"/>
              </w:rPr>
              <w:t>; формування сучасної системи професійних знань і навичок у сфері управління брендами.</w:t>
            </w:r>
          </w:p>
          <w:p w:rsidR="00BD2057" w:rsidRPr="00F969C5" w:rsidRDefault="001E2515" w:rsidP="00AB5A9B">
            <w:pPr>
              <w:pStyle w:val="TableParagraph"/>
              <w:spacing w:line="240" w:lineRule="auto"/>
              <w:ind w:right="103" w:firstLine="207"/>
              <w:jc w:val="both"/>
              <w:rPr>
                <w:sz w:val="24"/>
                <w:szCs w:val="24"/>
              </w:rPr>
            </w:pPr>
            <w:r w:rsidRPr="00F969C5">
              <w:rPr>
                <w:sz w:val="24"/>
                <w:szCs w:val="24"/>
              </w:rPr>
              <w:t>Основними цілями вивчення дисципліни «</w:t>
            </w:r>
            <w:r w:rsidR="00F969C5"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="00F969C5" w:rsidRPr="00F969C5">
              <w:rPr>
                <w:sz w:val="24"/>
                <w:szCs w:val="24"/>
              </w:rPr>
              <w:t>-менеджмент</w:t>
            </w:r>
            <w:proofErr w:type="spellEnd"/>
            <w:r w:rsidR="00F969C5" w:rsidRPr="00F969C5">
              <w:rPr>
                <w:sz w:val="24"/>
                <w:szCs w:val="24"/>
              </w:rPr>
              <w:t xml:space="preserve"> і бренд-менеджмент</w:t>
            </w:r>
            <w:r w:rsidRPr="00F969C5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F969C5" w:rsidRPr="00F969C5" w:rsidRDefault="00F969C5" w:rsidP="00F969C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F969C5">
              <w:rPr>
                <w:sz w:val="24"/>
                <w:szCs w:val="24"/>
              </w:rPr>
              <w:t>технологій зв’язків з громадськістю;</w:t>
            </w:r>
          </w:p>
          <w:p w:rsidR="00F969C5" w:rsidRPr="00F969C5" w:rsidRDefault="00F969C5" w:rsidP="00F969C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F969C5">
              <w:rPr>
                <w:sz w:val="24"/>
                <w:szCs w:val="24"/>
              </w:rPr>
              <w:t xml:space="preserve">системного характеру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Pr="00F969C5">
              <w:rPr>
                <w:sz w:val="24"/>
                <w:szCs w:val="24"/>
              </w:rPr>
              <w:t>-технологій</w:t>
            </w:r>
            <w:proofErr w:type="spellEnd"/>
            <w:r w:rsidRPr="00F969C5">
              <w:rPr>
                <w:sz w:val="24"/>
                <w:szCs w:val="24"/>
              </w:rPr>
              <w:t>;</w:t>
            </w:r>
          </w:p>
          <w:p w:rsidR="00BD2057" w:rsidRPr="00F969C5" w:rsidRDefault="00F969C5" w:rsidP="00F969C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F969C5">
              <w:rPr>
                <w:sz w:val="24"/>
                <w:szCs w:val="24"/>
              </w:rPr>
              <w:t>сутності бренду, його структури, значень та розуміння основних комунікативних процесів щодо створення та управління брендом.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F969C5">
        <w:trPr>
          <w:gridAfter w:val="1"/>
          <w:wAfter w:w="13" w:type="dxa"/>
          <w:trHeight w:val="566"/>
        </w:trPr>
        <w:tc>
          <w:tcPr>
            <w:tcW w:w="9575" w:type="dxa"/>
            <w:gridSpan w:val="12"/>
          </w:tcPr>
          <w:p w:rsidR="00F969C5" w:rsidRPr="00F969C5" w:rsidRDefault="007E451A" w:rsidP="00F969C5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 w:rsidRPr="00F969C5">
              <w:rPr>
                <w:sz w:val="24"/>
                <w:szCs w:val="24"/>
              </w:rPr>
              <w:t xml:space="preserve">знання </w:t>
            </w:r>
            <w:r w:rsidR="00F969C5" w:rsidRPr="00F969C5">
              <w:rPr>
                <w:sz w:val="24"/>
                <w:szCs w:val="24"/>
              </w:rPr>
              <w:t>ролі зв’язків громадськості у сучасному світі;</w:t>
            </w:r>
          </w:p>
          <w:p w:rsidR="00F969C5" w:rsidRPr="00F969C5" w:rsidRDefault="00F969C5" w:rsidP="00F969C5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  <w:tab w:val="left" w:pos="553"/>
              </w:tabs>
              <w:autoSpaceDE/>
              <w:autoSpaceDN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 w:rsidRPr="00F969C5">
              <w:rPr>
                <w:sz w:val="24"/>
                <w:szCs w:val="24"/>
              </w:rPr>
              <w:t>знання напрямків використання зв’язків з громадськістю у всіх сферах суспільного життя;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організації</w:t>
            </w:r>
            <w:r w:rsidRPr="00F969C5">
              <w:rPr>
                <w:sz w:val="24"/>
                <w:szCs w:val="24"/>
              </w:rPr>
              <w:t xml:space="preserve">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Pr="00F969C5">
              <w:rPr>
                <w:sz w:val="24"/>
                <w:szCs w:val="24"/>
              </w:rPr>
              <w:t>-відділу</w:t>
            </w:r>
            <w:proofErr w:type="spellEnd"/>
            <w:r w:rsidRPr="00F969C5">
              <w:rPr>
                <w:sz w:val="24"/>
                <w:szCs w:val="24"/>
              </w:rPr>
              <w:t xml:space="preserve"> у функціональній структурі організації;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складових</w:t>
            </w:r>
            <w:r w:rsidRPr="00F969C5">
              <w:rPr>
                <w:sz w:val="24"/>
                <w:szCs w:val="24"/>
              </w:rPr>
              <w:t xml:space="preserve"> кампанії зі зв’язків з громадськістю;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знання </w:t>
            </w:r>
            <w:r w:rsidRPr="00F969C5">
              <w:rPr>
                <w:sz w:val="24"/>
                <w:szCs w:val="24"/>
              </w:rPr>
              <w:t xml:space="preserve">поняття </w:t>
            </w:r>
            <w:r w:rsidRPr="00F969C5">
              <w:rPr>
                <w:sz w:val="24"/>
                <w:szCs w:val="24"/>
                <w:lang w:val="ru-RU"/>
              </w:rPr>
              <w:t>“</w:t>
            </w:r>
            <w:r w:rsidRPr="00F969C5">
              <w:rPr>
                <w:sz w:val="24"/>
                <w:szCs w:val="24"/>
              </w:rPr>
              <w:t>імідж</w:t>
            </w:r>
            <w:r w:rsidRPr="00F969C5">
              <w:rPr>
                <w:sz w:val="24"/>
                <w:szCs w:val="24"/>
                <w:lang w:val="ru-RU"/>
              </w:rPr>
              <w:t>”</w:t>
            </w:r>
            <w:r w:rsidRPr="00F969C5">
              <w:rPr>
                <w:sz w:val="24"/>
                <w:szCs w:val="24"/>
              </w:rPr>
              <w:t xml:space="preserve"> і</w:t>
            </w:r>
            <w:r w:rsidRPr="00F969C5">
              <w:rPr>
                <w:sz w:val="24"/>
                <w:szCs w:val="24"/>
                <w:lang w:val="ru-RU"/>
              </w:rPr>
              <w:t xml:space="preserve"> “</w:t>
            </w:r>
            <w:r w:rsidRPr="00F969C5">
              <w:rPr>
                <w:sz w:val="24"/>
                <w:szCs w:val="24"/>
              </w:rPr>
              <w:t>репутація</w:t>
            </w:r>
            <w:r w:rsidRPr="00F969C5">
              <w:rPr>
                <w:sz w:val="24"/>
                <w:szCs w:val="24"/>
                <w:lang w:val="ru-RU"/>
              </w:rPr>
              <w:t>”</w:t>
            </w:r>
            <w:r w:rsidRPr="00F969C5">
              <w:rPr>
                <w:sz w:val="24"/>
                <w:szCs w:val="24"/>
              </w:rPr>
              <w:t>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методів</w:t>
            </w:r>
            <w:r w:rsidRPr="00F969C5">
              <w:rPr>
                <w:sz w:val="24"/>
                <w:szCs w:val="24"/>
              </w:rPr>
              <w:t xml:space="preserve">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Pr="00F969C5">
              <w:rPr>
                <w:sz w:val="24"/>
                <w:szCs w:val="24"/>
              </w:rPr>
              <w:t>-впливу</w:t>
            </w:r>
            <w:proofErr w:type="spellEnd"/>
            <w:r w:rsidRPr="00F969C5">
              <w:rPr>
                <w:sz w:val="24"/>
                <w:szCs w:val="24"/>
              </w:rPr>
              <w:t xml:space="preserve"> на громадськість;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структури</w:t>
            </w:r>
            <w:r w:rsidRPr="00F969C5">
              <w:rPr>
                <w:sz w:val="24"/>
                <w:szCs w:val="24"/>
              </w:rPr>
              <w:t>, зміст</w:t>
            </w:r>
            <w:r>
              <w:rPr>
                <w:sz w:val="24"/>
                <w:szCs w:val="24"/>
              </w:rPr>
              <w:t>у, сутності та основних технологій</w:t>
            </w:r>
            <w:r w:rsidRPr="00F969C5">
              <w:rPr>
                <w:sz w:val="24"/>
                <w:szCs w:val="24"/>
              </w:rPr>
              <w:t xml:space="preserve"> створення бренду;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знання </w:t>
            </w:r>
            <w:r w:rsidRPr="00F969C5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грами створення бренду та оцінки</w:t>
            </w:r>
            <w:r w:rsidRPr="00F969C5">
              <w:rPr>
                <w:sz w:val="24"/>
                <w:szCs w:val="24"/>
              </w:rPr>
              <w:t xml:space="preserve"> його потенціалу;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основних тенденцій</w:t>
            </w:r>
            <w:r w:rsidRPr="00F969C5">
              <w:rPr>
                <w:sz w:val="24"/>
                <w:szCs w:val="24"/>
              </w:rPr>
              <w:t xml:space="preserve"> розвитку сучасного </w:t>
            </w:r>
            <w:proofErr w:type="spellStart"/>
            <w:r w:rsidRPr="00F969C5">
              <w:rPr>
                <w:sz w:val="24"/>
                <w:szCs w:val="24"/>
              </w:rPr>
              <w:t>брендингу</w:t>
            </w:r>
            <w:proofErr w:type="spellEnd"/>
            <w:r w:rsidRPr="00F969C5">
              <w:rPr>
                <w:sz w:val="24"/>
                <w:szCs w:val="24"/>
              </w:rPr>
              <w:t>.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F969C5">
              <w:rPr>
                <w:sz w:val="24"/>
                <w:szCs w:val="24"/>
              </w:rPr>
              <w:t xml:space="preserve">вивчати та аналізувати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Pr="00F969C5">
              <w:rPr>
                <w:sz w:val="24"/>
                <w:szCs w:val="24"/>
              </w:rPr>
              <w:t>-інформацію</w:t>
            </w:r>
            <w:proofErr w:type="spellEnd"/>
            <w:r w:rsidRPr="00F969C5">
              <w:rPr>
                <w:sz w:val="24"/>
                <w:szCs w:val="24"/>
              </w:rPr>
              <w:t xml:space="preserve"> конкурентів;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F969C5">
              <w:rPr>
                <w:sz w:val="24"/>
                <w:szCs w:val="24"/>
              </w:rPr>
              <w:t xml:space="preserve">формувати окремі елементи загальної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Pr="00F969C5">
              <w:rPr>
                <w:sz w:val="24"/>
                <w:szCs w:val="24"/>
              </w:rPr>
              <w:t>-стратегії</w:t>
            </w:r>
            <w:proofErr w:type="spellEnd"/>
            <w:r w:rsidRPr="00F969C5">
              <w:rPr>
                <w:sz w:val="24"/>
                <w:szCs w:val="24"/>
              </w:rPr>
              <w:t xml:space="preserve"> організації та їх бюджет;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F969C5">
              <w:rPr>
                <w:sz w:val="24"/>
                <w:szCs w:val="24"/>
              </w:rPr>
              <w:t xml:space="preserve">визначати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Pr="00F969C5">
              <w:rPr>
                <w:sz w:val="24"/>
                <w:szCs w:val="24"/>
              </w:rPr>
              <w:t>-способи</w:t>
            </w:r>
            <w:proofErr w:type="spellEnd"/>
            <w:r w:rsidRPr="00F969C5">
              <w:rPr>
                <w:sz w:val="24"/>
                <w:szCs w:val="24"/>
              </w:rPr>
              <w:t xml:space="preserve"> впливу на громадську думку;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F969C5">
              <w:rPr>
                <w:sz w:val="24"/>
                <w:szCs w:val="24"/>
              </w:rPr>
              <w:t>визначати медіа-пул, формувати медіа-карту, проводити моніторинг і аналіз повідомлень ЗМІ;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F969C5">
              <w:rPr>
                <w:sz w:val="24"/>
                <w:szCs w:val="24"/>
              </w:rPr>
              <w:t xml:space="preserve">готувати </w:t>
            </w:r>
            <w:r w:rsidRPr="00F969C5">
              <w:rPr>
                <w:sz w:val="24"/>
                <w:szCs w:val="24"/>
                <w:lang w:val="en-US"/>
              </w:rPr>
              <w:t>PR</w:t>
            </w:r>
            <w:proofErr w:type="spellStart"/>
            <w:r w:rsidRPr="00F969C5">
              <w:rPr>
                <w:sz w:val="24"/>
                <w:szCs w:val="24"/>
              </w:rPr>
              <w:t>-матеріали</w:t>
            </w:r>
            <w:proofErr w:type="spellEnd"/>
            <w:r w:rsidRPr="00F969C5">
              <w:rPr>
                <w:sz w:val="24"/>
                <w:szCs w:val="24"/>
              </w:rPr>
              <w:t xml:space="preserve"> організації (прес-релізи, статті, інтерв’ю, промови, презентації);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F969C5">
              <w:rPr>
                <w:sz w:val="24"/>
                <w:szCs w:val="24"/>
              </w:rPr>
              <w:t xml:space="preserve">аналізувати бренд та </w:t>
            </w:r>
            <w:proofErr w:type="spellStart"/>
            <w:r w:rsidRPr="00F969C5">
              <w:rPr>
                <w:sz w:val="24"/>
                <w:szCs w:val="24"/>
              </w:rPr>
              <w:t>брендинг</w:t>
            </w:r>
            <w:proofErr w:type="spellEnd"/>
            <w:r w:rsidRPr="00F969C5">
              <w:rPr>
                <w:sz w:val="24"/>
                <w:szCs w:val="24"/>
              </w:rPr>
              <w:t>;</w:t>
            </w:r>
          </w:p>
          <w:p w:rsidR="00F969C5" w:rsidRPr="00F969C5" w:rsidRDefault="00F969C5" w:rsidP="00F969C5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F969C5">
              <w:rPr>
                <w:sz w:val="24"/>
                <w:szCs w:val="24"/>
              </w:rPr>
              <w:t>застосовувати на практиці раціональні стратегії та тактики управління брендом;</w:t>
            </w:r>
          </w:p>
          <w:p w:rsidR="00BD2057" w:rsidRPr="00F969C5" w:rsidRDefault="00F969C5" w:rsidP="00F969C5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autoSpaceDE/>
              <w:autoSpaceDN/>
              <w:ind w:left="0" w:firstLine="31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F969C5">
              <w:rPr>
                <w:sz w:val="24"/>
                <w:szCs w:val="24"/>
              </w:rPr>
              <w:t>аналізувати індивідуальність бренду, сегментування та позиціонування бренду.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Pr="00AB5A9B">
              <w:rPr>
                <w:sz w:val="24"/>
                <w:szCs w:val="24"/>
              </w:rPr>
              <w:t xml:space="preserve"> 90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16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AB5A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60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AB5A9B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AB5A9B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754D95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674E8F" w:rsidP="00AB5A9B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754D95" w:rsidP="00AB5A9B">
            <w:pPr>
              <w:pStyle w:val="TableParagraph"/>
              <w:spacing w:line="240" w:lineRule="auto"/>
              <w:ind w:left="39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073 Менеджмент</w:t>
            </w:r>
          </w:p>
          <w:p w:rsidR="00BD2057" w:rsidRPr="00AB5A9B" w:rsidRDefault="001E2515" w:rsidP="00AB5A9B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(</w:t>
            </w:r>
            <w:r w:rsidR="00754D95" w:rsidRPr="00AB5A9B">
              <w:rPr>
                <w:b/>
                <w:sz w:val="24"/>
                <w:szCs w:val="24"/>
              </w:rPr>
              <w:t>Бізнес-адміністрування</w:t>
            </w:r>
            <w:r w:rsidRPr="00AB5A9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674E8F" w:rsidP="00AB5A9B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gridSpan w:val="5"/>
          </w:tcPr>
          <w:p w:rsidR="00BD2057" w:rsidRPr="00AB5A9B" w:rsidRDefault="00754D95" w:rsidP="00AB5A9B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Цикл 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674E8F" w:rsidRDefault="00674E8F" w:rsidP="00674E8F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Вибіркові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  <w:p w:rsidR="00BD2057" w:rsidRPr="00674E8F" w:rsidRDefault="00674E8F" w:rsidP="00674E8F">
            <w:pPr>
              <w:pStyle w:val="TableParagraph"/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Дисципліни вільного вибору студента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674E8F" w:rsidRDefault="00674E8F" w:rsidP="00674E8F">
            <w:pPr>
              <w:adjustRightInd w:val="0"/>
              <w:rPr>
                <w:b/>
                <w:sz w:val="28"/>
                <w:szCs w:val="28"/>
              </w:rPr>
            </w:pPr>
            <w:r w:rsidRPr="00674E8F">
              <w:rPr>
                <w:b/>
                <w:szCs w:val="28"/>
              </w:rPr>
              <w:t xml:space="preserve">Тема 1. Сутність, зміст та історія виникнення </w:t>
            </w:r>
            <w:r w:rsidRPr="00674E8F">
              <w:rPr>
                <w:b/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 xml:space="preserve">. Передумови виникнення системи зв’язків з громадськістю. Сутність, мета та завдання </w:t>
            </w:r>
            <w:r w:rsidRPr="00674E8F">
              <w:rPr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 xml:space="preserve">. Основні принципи, функції та напрями </w:t>
            </w:r>
            <w:r w:rsidRPr="00674E8F">
              <w:rPr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 xml:space="preserve">. Відмінні риси маркетингу та </w:t>
            </w:r>
            <w:r w:rsidRPr="00674E8F">
              <w:rPr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8206CA" w:rsidRDefault="008206CA" w:rsidP="00AB5A9B">
            <w:pPr>
              <w:pStyle w:val="TableParagraph"/>
              <w:spacing w:line="240" w:lineRule="auto"/>
              <w:jc w:val="center"/>
              <w:rPr>
                <w:highlight w:val="yellow"/>
                <w:lang w:val="en-US"/>
              </w:rPr>
            </w:pPr>
            <w:r w:rsidRPr="008206CA">
              <w:rPr>
                <w:lang w:val="en-US"/>
              </w:rPr>
              <w:t>[</w:t>
            </w:r>
            <w:r w:rsidRPr="008206CA">
              <w:t>1; 2; 3; 4; 5</w:t>
            </w:r>
            <w:r w:rsidR="00AB5A9B" w:rsidRPr="008206C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AB5A9B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674E8F" w:rsidP="00674E8F">
            <w:pPr>
              <w:adjustRightInd w:val="0"/>
              <w:rPr>
                <w:b/>
                <w:szCs w:val="28"/>
              </w:rPr>
            </w:pPr>
            <w:r w:rsidRPr="00674E8F">
              <w:rPr>
                <w:b/>
                <w:szCs w:val="28"/>
              </w:rPr>
              <w:t xml:space="preserve">Тема 2. Форми організації </w:t>
            </w:r>
            <w:r w:rsidRPr="00674E8F">
              <w:rPr>
                <w:b/>
                <w:szCs w:val="28"/>
                <w:lang w:val="en-US"/>
              </w:rPr>
              <w:t>PR</w:t>
            </w:r>
            <w:r w:rsidRPr="00674E8F">
              <w:rPr>
                <w:b/>
                <w:szCs w:val="28"/>
              </w:rPr>
              <w:t>-роботи</w:t>
            </w:r>
            <w:r>
              <w:rPr>
                <w:b/>
                <w:szCs w:val="28"/>
              </w:rPr>
              <w:t xml:space="preserve">. </w:t>
            </w:r>
            <w:r w:rsidRPr="00674E8F">
              <w:rPr>
                <w:szCs w:val="28"/>
              </w:rPr>
              <w:t xml:space="preserve">Створення власної </w:t>
            </w:r>
            <w:r w:rsidRPr="00674E8F">
              <w:rPr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>-служби</w:t>
            </w:r>
            <w:r>
              <w:rPr>
                <w:szCs w:val="28"/>
              </w:rPr>
              <w:t xml:space="preserve">. </w:t>
            </w:r>
            <w:r w:rsidRPr="00674E8F">
              <w:rPr>
                <w:szCs w:val="28"/>
              </w:rPr>
              <w:t xml:space="preserve">Функціональні обов’язки фахівців з </w:t>
            </w:r>
            <w:r w:rsidRPr="00674E8F">
              <w:rPr>
                <w:szCs w:val="28"/>
                <w:lang w:val="en-US"/>
              </w:rPr>
              <w:t>PR</w:t>
            </w:r>
            <w:r>
              <w:rPr>
                <w:szCs w:val="28"/>
              </w:rPr>
              <w:t xml:space="preserve">. </w:t>
            </w:r>
            <w:r w:rsidRPr="00674E8F">
              <w:rPr>
                <w:szCs w:val="28"/>
              </w:rPr>
              <w:t xml:space="preserve">Вимоги до фахівця з </w:t>
            </w:r>
            <w:r w:rsidRPr="00674E8F">
              <w:rPr>
                <w:szCs w:val="28"/>
                <w:lang w:val="en-US"/>
              </w:rPr>
              <w:t>PR</w:t>
            </w:r>
            <w:r>
              <w:rPr>
                <w:szCs w:val="28"/>
              </w:rPr>
              <w:t xml:space="preserve">. </w:t>
            </w:r>
            <w:r w:rsidRPr="00674E8F">
              <w:rPr>
                <w:szCs w:val="28"/>
              </w:rPr>
              <w:t xml:space="preserve">Характеристика діяльності </w:t>
            </w:r>
            <w:r w:rsidRPr="00674E8F">
              <w:rPr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>-агенцій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8206CA" w:rsidRDefault="008206C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8206CA">
              <w:rPr>
                <w:lang w:val="en-US"/>
              </w:rPr>
              <w:t>[</w:t>
            </w:r>
            <w:r w:rsidRPr="008206CA">
              <w:t>1; 2; 3; 4; 5</w:t>
            </w:r>
            <w:r w:rsidRPr="008206C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674E8F" w:rsidP="00674E8F">
            <w:pPr>
              <w:adjustRightInd w:val="0"/>
              <w:rPr>
                <w:b/>
                <w:sz w:val="28"/>
                <w:szCs w:val="28"/>
              </w:rPr>
            </w:pPr>
            <w:r w:rsidRPr="00674E8F">
              <w:rPr>
                <w:b/>
                <w:szCs w:val="28"/>
              </w:rPr>
              <w:t xml:space="preserve">Тема 3. Планування </w:t>
            </w:r>
            <w:r w:rsidRPr="00674E8F">
              <w:rPr>
                <w:b/>
                <w:szCs w:val="28"/>
                <w:lang w:val="en-US"/>
              </w:rPr>
              <w:t>PR</w:t>
            </w:r>
            <w:r w:rsidRPr="00674E8F">
              <w:rPr>
                <w:b/>
                <w:szCs w:val="28"/>
              </w:rPr>
              <w:t xml:space="preserve">-кампанії. </w:t>
            </w:r>
            <w:r w:rsidRPr="00674E8F">
              <w:rPr>
                <w:szCs w:val="28"/>
              </w:rPr>
              <w:t xml:space="preserve">Алгоритм планування </w:t>
            </w:r>
            <w:r w:rsidRPr="00674E8F">
              <w:rPr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 xml:space="preserve">-кампанії. Визначення мети та постановка завдань </w:t>
            </w:r>
            <w:r w:rsidRPr="00674E8F">
              <w:rPr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>-кампанії. Правила оформлення інформаційної моделі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8206CA" w:rsidRDefault="008206C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8206CA">
              <w:rPr>
                <w:lang w:val="en-US"/>
              </w:rPr>
              <w:t>[</w:t>
            </w:r>
            <w:r w:rsidRPr="008206CA">
              <w:t>1; 2; 3; 4; 5</w:t>
            </w:r>
            <w:r w:rsidRPr="008206C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4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674E8F" w:rsidP="00674E8F">
            <w:pPr>
              <w:adjustRightInd w:val="0"/>
              <w:rPr>
                <w:b/>
                <w:sz w:val="28"/>
                <w:szCs w:val="28"/>
              </w:rPr>
            </w:pPr>
            <w:r w:rsidRPr="00674E8F">
              <w:rPr>
                <w:b/>
                <w:szCs w:val="28"/>
              </w:rPr>
              <w:t xml:space="preserve">Тема 4. Підготовка та оформлення основних документів в </w:t>
            </w:r>
            <w:r w:rsidRPr="00674E8F">
              <w:rPr>
                <w:b/>
                <w:szCs w:val="28"/>
                <w:lang w:val="en-US"/>
              </w:rPr>
              <w:t>PR</w:t>
            </w:r>
            <w:r w:rsidRPr="00674E8F">
              <w:rPr>
                <w:b/>
                <w:szCs w:val="28"/>
              </w:rPr>
              <w:t xml:space="preserve">. </w:t>
            </w:r>
            <w:r w:rsidRPr="00674E8F">
              <w:rPr>
                <w:szCs w:val="28"/>
              </w:rPr>
              <w:t xml:space="preserve">Інформаційний привід – основа підготовки документів для роботи із ЗМІ. Інші засоби взаємодії підприємства та ЗМІ. </w:t>
            </w:r>
            <w:r w:rsidRPr="00674E8F">
              <w:rPr>
                <w:bCs/>
                <w:szCs w:val="28"/>
              </w:rPr>
              <w:t xml:space="preserve">Внутрішньокорпоративний </w:t>
            </w:r>
            <w:r w:rsidRPr="00674E8F">
              <w:rPr>
                <w:szCs w:val="28"/>
                <w:lang w:val="en-US"/>
              </w:rPr>
              <w:t>PR</w:t>
            </w:r>
            <w:r w:rsidRPr="00674E8F"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8206CA" w:rsidRDefault="008206C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8206CA">
              <w:rPr>
                <w:lang w:val="en-US"/>
              </w:rPr>
              <w:t>[</w:t>
            </w:r>
            <w:r w:rsidRPr="008206CA">
              <w:t>1; 2; 3; 4; 5</w:t>
            </w:r>
            <w:r w:rsidRPr="008206C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4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674E8F" w:rsidP="00674E8F">
            <w:pPr>
              <w:adjustRightInd w:val="0"/>
              <w:rPr>
                <w:b/>
                <w:sz w:val="28"/>
                <w:szCs w:val="28"/>
              </w:rPr>
            </w:pPr>
            <w:r w:rsidRPr="00674E8F">
              <w:rPr>
                <w:b/>
                <w:szCs w:val="28"/>
              </w:rPr>
              <w:t xml:space="preserve">Тема 5. Лобіювання як форма комунікації та мистецтво впливу. </w:t>
            </w:r>
            <w:r w:rsidRPr="00674E8F">
              <w:rPr>
                <w:szCs w:val="28"/>
              </w:rPr>
              <w:t>Сутність лобізму та його місце в комунікаційному процесі. Лобістська діяльність: поняття, структура, організаційні форми. Технологія лобіювання.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8206CA" w:rsidRDefault="008206C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8206CA">
              <w:rPr>
                <w:lang w:val="en-US"/>
              </w:rPr>
              <w:t>[</w:t>
            </w:r>
            <w:r w:rsidRPr="008206CA">
              <w:t>1; 2; 3; 4; 5</w:t>
            </w:r>
            <w:r w:rsidRPr="008206C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674E8F" w:rsidP="00674E8F">
            <w:pPr>
              <w:adjustRightInd w:val="0"/>
              <w:rPr>
                <w:b/>
                <w:szCs w:val="28"/>
              </w:rPr>
            </w:pPr>
            <w:r w:rsidRPr="00674E8F">
              <w:rPr>
                <w:b/>
                <w:szCs w:val="28"/>
              </w:rPr>
              <w:t xml:space="preserve">Тема 6. Суть, поняття та розвиток бренд-менеджменту. </w:t>
            </w:r>
            <w:r w:rsidRPr="00674E8F">
              <w:rPr>
                <w:szCs w:val="28"/>
              </w:rPr>
              <w:t xml:space="preserve">Еволюція </w:t>
            </w:r>
            <w:proofErr w:type="spellStart"/>
            <w:r w:rsidRPr="00674E8F">
              <w:rPr>
                <w:szCs w:val="28"/>
              </w:rPr>
              <w:t>брендингу</w:t>
            </w:r>
            <w:proofErr w:type="spellEnd"/>
            <w:r w:rsidRPr="00674E8F">
              <w:rPr>
                <w:szCs w:val="28"/>
              </w:rPr>
              <w:t xml:space="preserve">. Роль </w:t>
            </w:r>
            <w:proofErr w:type="spellStart"/>
            <w:r w:rsidRPr="00674E8F">
              <w:rPr>
                <w:szCs w:val="28"/>
              </w:rPr>
              <w:t>брендингу</w:t>
            </w:r>
            <w:proofErr w:type="spellEnd"/>
            <w:r w:rsidRPr="00674E8F">
              <w:rPr>
                <w:szCs w:val="28"/>
              </w:rPr>
              <w:t xml:space="preserve"> в сучасному житті </w:t>
            </w:r>
            <w:r w:rsidRPr="00674E8F">
              <w:rPr>
                <w:szCs w:val="28"/>
              </w:rPr>
              <w:lastRenderedPageBreak/>
              <w:t>суспільства. Співвідношення термінів “бренд”, “торгова марка” та “торговий знак”. Порядок реєстрації товарного знаку. Вигоди бренду для виробника та споживача.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8206CA" w:rsidRDefault="008206C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8206CA">
              <w:rPr>
                <w:lang w:val="en-US"/>
              </w:rPr>
              <w:t>[</w:t>
            </w:r>
            <w:r>
              <w:t>6; 7; 8; 9; 10</w:t>
            </w:r>
            <w:r w:rsidRPr="008206C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 xml:space="preserve">Опрацювати лекційний матеріал, підготуватися </w:t>
            </w:r>
            <w:r w:rsidRPr="00AB5A9B">
              <w:lastRenderedPageBreak/>
              <w:t>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lastRenderedPageBreak/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674E8F" w:rsidP="00674E8F">
            <w:pPr>
              <w:adjustRightInd w:val="0"/>
              <w:rPr>
                <w:b/>
                <w:sz w:val="28"/>
                <w:szCs w:val="28"/>
              </w:rPr>
            </w:pPr>
            <w:r w:rsidRPr="00674E8F">
              <w:rPr>
                <w:b/>
                <w:szCs w:val="28"/>
              </w:rPr>
              <w:lastRenderedPageBreak/>
              <w:t xml:space="preserve">Тема 7. Бренд, імідж та репутація. </w:t>
            </w:r>
            <w:r w:rsidRPr="00674E8F">
              <w:rPr>
                <w:szCs w:val="28"/>
              </w:rPr>
              <w:t>Суть та основні характеристики понять: “імідж”, “репутація” та “бренд”. Взаємозв’язок і вплив понять “імідж”, “репутація” та “бренд” на розвиток територій, організацій та окремих осіб.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8206CA" w:rsidRDefault="008206C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8206CA">
              <w:rPr>
                <w:lang w:val="en-US"/>
              </w:rPr>
              <w:t>[</w:t>
            </w:r>
            <w:r>
              <w:t>6; 7; 8; 9; 10</w:t>
            </w:r>
            <w:r w:rsidRPr="008206C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674E8F" w:rsidP="00674E8F">
            <w:pPr>
              <w:adjustRightInd w:val="0"/>
              <w:rPr>
                <w:b/>
                <w:sz w:val="28"/>
                <w:szCs w:val="28"/>
              </w:rPr>
            </w:pPr>
            <w:r w:rsidRPr="00674E8F">
              <w:rPr>
                <w:b/>
                <w:szCs w:val="28"/>
              </w:rPr>
              <w:t xml:space="preserve">Тема 8. Види, стратегії та методика створення бренду. </w:t>
            </w:r>
            <w:r w:rsidRPr="00674E8F">
              <w:rPr>
                <w:szCs w:val="28"/>
              </w:rPr>
              <w:t>Функції бренду, види брендів та їх зміст. Позиціонування бренду. Цикл створення бренду. Розроблення імені та візуалізації бренду.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8206CA" w:rsidRDefault="008206CA" w:rsidP="00AB5A9B">
            <w:pPr>
              <w:pStyle w:val="TableParagraph"/>
              <w:spacing w:line="240" w:lineRule="auto"/>
              <w:jc w:val="center"/>
              <w:rPr>
                <w:highlight w:val="yellow"/>
              </w:rPr>
            </w:pPr>
            <w:r w:rsidRPr="008206CA">
              <w:rPr>
                <w:lang w:val="en-US"/>
              </w:rPr>
              <w:t>[</w:t>
            </w:r>
            <w:r>
              <w:t>6; 7; 8; 9; 10</w:t>
            </w:r>
            <w:r w:rsidRPr="008206CA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AB5A9B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A740AC" w:rsidRPr="00AB5A9B" w:rsidRDefault="00A740AC" w:rsidP="00AB5A9B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A740AC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</w:p>
        </w:tc>
      </w:tr>
      <w:tr w:rsidR="00A740AC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A740AC" w:rsidRPr="00AB5A9B" w:rsidRDefault="00A740AC" w:rsidP="00AB5A9B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A740AC" w:rsidRPr="00AB5A9B" w:rsidRDefault="00A740AC" w:rsidP="00AB5A9B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A740AC" w:rsidRPr="00AB5A9B" w:rsidRDefault="00A740AC" w:rsidP="00AB5A9B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BD2057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BD2057" w:rsidRPr="00AB5A9B" w:rsidRDefault="00A740AC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</w:t>
            </w:r>
            <w:r w:rsidR="00A740AC" w:rsidRPr="00AB5A9B">
              <w:rPr>
                <w:sz w:val="24"/>
                <w:szCs w:val="24"/>
              </w:rPr>
              <w:t>практичних</w:t>
            </w:r>
            <w:r w:rsidRPr="00AB5A9B">
              <w:rPr>
                <w:sz w:val="24"/>
                <w:szCs w:val="24"/>
              </w:rPr>
              <w:t xml:space="preserve"> занять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Середній бал за по</w:t>
            </w:r>
            <w:r w:rsidR="00063853" w:rsidRPr="00AB5A9B">
              <w:rPr>
                <w:sz w:val="24"/>
                <w:szCs w:val="24"/>
              </w:rPr>
              <w:t>точний контроль переводиться у 2</w:t>
            </w:r>
            <w:r w:rsidRPr="00AB5A9B">
              <w:rPr>
                <w:sz w:val="24"/>
                <w:szCs w:val="24"/>
              </w:rPr>
              <w:t>0 бальну шкалу.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Протягом семестру студент виконує 2 контрольні роботи. Максимальна сума отриманих балів за контрольні роботи – 10.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AB5A9B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 w:rsidR="000B51AA">
              <w:rPr>
                <w:sz w:val="24"/>
                <w:szCs w:val="24"/>
              </w:rPr>
              <w:t xml:space="preserve"> </w:t>
            </w:r>
            <w:r w:rsidR="000B51AA" w:rsidRPr="00AB5A9B">
              <w:rPr>
                <w:sz w:val="24"/>
                <w:szCs w:val="24"/>
              </w:rPr>
              <w:t>Максимальна сума отриманих</w:t>
            </w:r>
            <w:r w:rsidR="000B51AA">
              <w:rPr>
                <w:sz w:val="24"/>
                <w:szCs w:val="24"/>
              </w:rPr>
              <w:t xml:space="preserve"> балів за самостійну роботу – 15</w:t>
            </w:r>
            <w:r w:rsidR="000B51AA" w:rsidRPr="00AB5A9B">
              <w:rPr>
                <w:sz w:val="24"/>
                <w:szCs w:val="24"/>
              </w:rPr>
              <w:t>.</w:t>
            </w:r>
          </w:p>
        </w:tc>
      </w:tr>
      <w:tr w:rsidR="00BD2057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BD2057" w:rsidRPr="00AB5A9B" w:rsidRDefault="00063853" w:rsidP="00AB5A9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для контролю </w:t>
            </w:r>
            <w:r w:rsidRPr="00AB5A9B">
              <w:rPr>
                <w:sz w:val="24"/>
                <w:szCs w:val="24"/>
              </w:rPr>
              <w:t>проходи</w:t>
            </w:r>
            <w:r w:rsidR="00A740AC" w:rsidRPr="00AB5A9B">
              <w:rPr>
                <w:sz w:val="24"/>
                <w:szCs w:val="24"/>
              </w:rPr>
              <w:t>ть тестування в</w:t>
            </w:r>
            <w:r w:rsidRPr="00AB5A9B">
              <w:rPr>
                <w:sz w:val="24"/>
                <w:szCs w:val="24"/>
              </w:rPr>
              <w:t xml:space="preserve">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 w:rsidR="00A740AC" w:rsidRPr="00AB5A9B">
              <w:rPr>
                <w:spacing w:val="-6"/>
                <w:sz w:val="24"/>
                <w:szCs w:val="24"/>
              </w:rPr>
              <w:t>одна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>спроба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BD2057" w:rsidRPr="00AB5A9B" w:rsidRDefault="001E2515" w:rsidP="00AB5A9B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</w:t>
            </w:r>
            <w:r w:rsidR="00063853" w:rsidRPr="00AB5A9B">
              <w:rPr>
                <w:sz w:val="24"/>
                <w:szCs w:val="24"/>
              </w:rPr>
              <w:t>балів за тестування становить 5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BD2057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</w:t>
            </w:r>
            <w:r w:rsidR="00063853" w:rsidRPr="00AB5A9B">
              <w:rPr>
                <w:sz w:val="24"/>
                <w:szCs w:val="24"/>
              </w:rPr>
              <w:t>два</w:t>
            </w:r>
            <w:r w:rsidRPr="00AB5A9B">
              <w:rPr>
                <w:sz w:val="24"/>
                <w:szCs w:val="24"/>
              </w:rPr>
              <w:t xml:space="preserve"> змістов</w:t>
            </w:r>
            <w:r w:rsidR="00063853" w:rsidRPr="00AB5A9B">
              <w:rPr>
                <w:sz w:val="24"/>
                <w:szCs w:val="24"/>
              </w:rPr>
              <w:t>н</w:t>
            </w:r>
            <w:r w:rsidRPr="00AB5A9B">
              <w:rPr>
                <w:sz w:val="24"/>
                <w:szCs w:val="24"/>
              </w:rPr>
              <w:t xml:space="preserve">і модулі: </w:t>
            </w:r>
          </w:p>
          <w:p w:rsidR="00BD2057" w:rsidRPr="00AB5A9B" w:rsidRDefault="001E2515" w:rsidP="00AB5A9B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</w:t>
            </w:r>
            <w:r w:rsidR="00063853" w:rsidRPr="00AB5A9B">
              <w:rPr>
                <w:sz w:val="24"/>
                <w:szCs w:val="24"/>
              </w:rPr>
              <w:t>директора інституту післядипломної освіти та довузівської підготовки</w:t>
            </w:r>
            <w:r w:rsidRPr="00AB5A9B">
              <w:rPr>
                <w:sz w:val="24"/>
                <w:szCs w:val="24"/>
              </w:rPr>
              <w:t xml:space="preserve"> за заявою, погодженою з кафедрою </w:t>
            </w:r>
            <w:r w:rsidR="00063853" w:rsidRPr="00AB5A9B">
              <w:rPr>
                <w:sz w:val="24"/>
                <w:szCs w:val="24"/>
              </w:rPr>
              <w:t>управління та бізнес-адміністрування</w:t>
            </w:r>
            <w:r w:rsidRPr="00AB5A9B">
              <w:rPr>
                <w:sz w:val="24"/>
                <w:szCs w:val="24"/>
              </w:rPr>
              <w:t>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тощо) для підвищення оцінок за змістові модулі.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4B0FB9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Максимальна кількість 50 балів за екзаменаційну роботу.</w:t>
            </w:r>
          </w:p>
          <w:p w:rsidR="00AB5A9B" w:rsidRPr="00AB5A9B" w:rsidRDefault="00AB5A9B" w:rsidP="004B0FB9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 w:rsidR="004B0FB9">
              <w:rPr>
                <w:sz w:val="24"/>
                <w:szCs w:val="24"/>
              </w:rPr>
              <w:t xml:space="preserve"> </w:t>
            </w:r>
            <w:hyperlink r:id="rId8" w:history="1">
              <w:r w:rsidR="004B0FB9"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="004B0FB9"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AB5A9B" w:rsidRPr="00AB5A9B" w:rsidRDefault="00AB5A9B" w:rsidP="004B0FB9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AB5A9B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1. </w:t>
            </w:r>
            <w:proofErr w:type="spellStart"/>
            <w:r w:rsidRPr="008206CA">
              <w:rPr>
                <w:sz w:val="24"/>
                <w:szCs w:val="24"/>
              </w:rPr>
              <w:t>Примак</w:t>
            </w:r>
            <w:proofErr w:type="spellEnd"/>
            <w:r w:rsidRPr="008206CA">
              <w:rPr>
                <w:sz w:val="24"/>
                <w:szCs w:val="24"/>
              </w:rPr>
              <w:t xml:space="preserve"> Т. О. </w:t>
            </w:r>
            <w:r w:rsidRPr="008206CA">
              <w:rPr>
                <w:sz w:val="24"/>
                <w:szCs w:val="24"/>
                <w:lang w:val="en-US"/>
              </w:rPr>
              <w:t>PR</w:t>
            </w:r>
            <w:r w:rsidRPr="008206CA">
              <w:rPr>
                <w:sz w:val="24"/>
                <w:szCs w:val="24"/>
              </w:rPr>
              <w:t xml:space="preserve"> для менеджерів і </w:t>
            </w:r>
            <w:proofErr w:type="gramStart"/>
            <w:r w:rsidRPr="008206CA">
              <w:rPr>
                <w:sz w:val="24"/>
                <w:szCs w:val="24"/>
              </w:rPr>
              <w:t>маркетологів :</w:t>
            </w:r>
            <w:proofErr w:type="gramEnd"/>
            <w:r w:rsidRPr="008206CA">
              <w:rPr>
                <w:sz w:val="24"/>
                <w:szCs w:val="24"/>
              </w:rPr>
              <w:t xml:space="preserve"> </w:t>
            </w:r>
            <w:proofErr w:type="spellStart"/>
            <w:r w:rsidRPr="008206CA">
              <w:rPr>
                <w:sz w:val="24"/>
                <w:szCs w:val="24"/>
              </w:rPr>
              <w:t>навч. посі</w:t>
            </w:r>
            <w:proofErr w:type="spellEnd"/>
            <w:r w:rsidRPr="008206CA">
              <w:rPr>
                <w:sz w:val="24"/>
                <w:szCs w:val="24"/>
              </w:rPr>
              <w:t>б. К. : “Центр учбової літератури”, 2013. 202 с.</w:t>
            </w:r>
          </w:p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2. Тихомирова Є. Б. Зв’язки з громадськістю : </w:t>
            </w:r>
            <w:proofErr w:type="spellStart"/>
            <w:r w:rsidRPr="008206CA">
              <w:rPr>
                <w:sz w:val="24"/>
                <w:szCs w:val="24"/>
              </w:rPr>
              <w:t>навч. по</w:t>
            </w:r>
            <w:proofErr w:type="spellEnd"/>
            <w:r w:rsidRPr="008206CA">
              <w:rPr>
                <w:sz w:val="24"/>
                <w:szCs w:val="24"/>
              </w:rPr>
              <w:t>сіб. К. : НМЦВО, 2001. 560 с.</w:t>
            </w:r>
          </w:p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3. </w:t>
            </w:r>
            <w:proofErr w:type="spellStart"/>
            <w:r w:rsidRPr="008206CA">
              <w:rPr>
                <w:sz w:val="24"/>
                <w:szCs w:val="24"/>
              </w:rPr>
              <w:t>Курбан</w:t>
            </w:r>
            <w:proofErr w:type="spellEnd"/>
            <w:r w:rsidRPr="008206CA">
              <w:rPr>
                <w:sz w:val="24"/>
                <w:szCs w:val="24"/>
              </w:rPr>
              <w:t xml:space="preserve"> О. В. </w:t>
            </w:r>
            <w:r w:rsidRPr="008206CA">
              <w:rPr>
                <w:sz w:val="24"/>
                <w:szCs w:val="24"/>
                <w:lang w:val="en-US"/>
              </w:rPr>
              <w:t>PR</w:t>
            </w:r>
            <w:r w:rsidRPr="008206CA">
              <w:rPr>
                <w:sz w:val="24"/>
                <w:szCs w:val="24"/>
              </w:rPr>
              <w:t xml:space="preserve"> у маркетингових </w:t>
            </w:r>
            <w:proofErr w:type="gramStart"/>
            <w:r w:rsidRPr="008206CA">
              <w:rPr>
                <w:sz w:val="24"/>
                <w:szCs w:val="24"/>
              </w:rPr>
              <w:t>комунікаціях :</w:t>
            </w:r>
            <w:proofErr w:type="gramEnd"/>
            <w:r w:rsidRPr="008206CA">
              <w:rPr>
                <w:sz w:val="24"/>
                <w:szCs w:val="24"/>
              </w:rPr>
              <w:t xml:space="preserve"> </w:t>
            </w:r>
            <w:proofErr w:type="spellStart"/>
            <w:r w:rsidRPr="008206CA">
              <w:rPr>
                <w:sz w:val="24"/>
                <w:szCs w:val="24"/>
              </w:rPr>
              <w:t>навч. посі</w:t>
            </w:r>
            <w:proofErr w:type="spellEnd"/>
            <w:r w:rsidRPr="008206CA">
              <w:rPr>
                <w:sz w:val="24"/>
                <w:szCs w:val="24"/>
              </w:rPr>
              <w:t>б. К. : Кондор-Видавництво, 2014. 246 с.</w:t>
            </w:r>
          </w:p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4. </w:t>
            </w:r>
            <w:proofErr w:type="spellStart"/>
            <w:r w:rsidRPr="008206CA">
              <w:rPr>
                <w:sz w:val="24"/>
                <w:szCs w:val="24"/>
              </w:rPr>
              <w:t>Романовський</w:t>
            </w:r>
            <w:proofErr w:type="spellEnd"/>
            <w:r w:rsidRPr="008206CA">
              <w:rPr>
                <w:sz w:val="24"/>
                <w:szCs w:val="24"/>
              </w:rPr>
              <w:t xml:space="preserve"> О. Г., </w:t>
            </w:r>
            <w:proofErr w:type="spellStart"/>
            <w:r w:rsidRPr="008206CA">
              <w:rPr>
                <w:sz w:val="24"/>
                <w:szCs w:val="24"/>
              </w:rPr>
              <w:t>Сере</w:t>
            </w:r>
            <w:proofErr w:type="spellEnd"/>
            <w:r w:rsidRPr="008206CA">
              <w:rPr>
                <w:sz w:val="24"/>
                <w:szCs w:val="24"/>
              </w:rPr>
              <w:t xml:space="preserve">да Н. В., </w:t>
            </w:r>
            <w:proofErr w:type="spellStart"/>
            <w:r w:rsidRPr="008206CA">
              <w:rPr>
                <w:sz w:val="24"/>
                <w:szCs w:val="24"/>
              </w:rPr>
              <w:t>Воро</w:t>
            </w:r>
            <w:proofErr w:type="spellEnd"/>
            <w:r w:rsidRPr="008206CA">
              <w:rPr>
                <w:sz w:val="24"/>
                <w:szCs w:val="24"/>
              </w:rPr>
              <w:t xml:space="preserve">бйова Є. В. Основи </w:t>
            </w:r>
            <w:proofErr w:type="spellStart"/>
            <w:r w:rsidRPr="008206CA">
              <w:rPr>
                <w:sz w:val="24"/>
                <w:szCs w:val="24"/>
              </w:rPr>
              <w:t>паблік</w:t>
            </w:r>
            <w:proofErr w:type="spellEnd"/>
            <w:r w:rsidRPr="008206CA">
              <w:rPr>
                <w:sz w:val="24"/>
                <w:szCs w:val="24"/>
              </w:rPr>
              <w:t xml:space="preserve"> </w:t>
            </w:r>
            <w:proofErr w:type="spellStart"/>
            <w:r w:rsidRPr="008206CA">
              <w:rPr>
                <w:sz w:val="24"/>
                <w:szCs w:val="24"/>
              </w:rPr>
              <w:t>рилейшнз</w:t>
            </w:r>
            <w:proofErr w:type="spellEnd"/>
            <w:r w:rsidRPr="008206CA">
              <w:rPr>
                <w:sz w:val="24"/>
                <w:szCs w:val="24"/>
              </w:rPr>
              <w:t> : навчально-методичний посібник. Харків : НТУ “ХПІ”, 2015. 176 с.</w:t>
            </w:r>
          </w:p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>5. Шевченко О.</w:t>
            </w:r>
            <w:r w:rsidRPr="008206CA">
              <w:rPr>
                <w:sz w:val="24"/>
                <w:szCs w:val="24"/>
                <w:lang w:val="en-US"/>
              </w:rPr>
              <w:t> </w:t>
            </w:r>
            <w:r w:rsidRPr="008206CA">
              <w:rPr>
                <w:sz w:val="24"/>
                <w:szCs w:val="24"/>
              </w:rPr>
              <w:t xml:space="preserve">В., </w:t>
            </w:r>
            <w:proofErr w:type="spellStart"/>
            <w:r w:rsidRPr="008206CA">
              <w:rPr>
                <w:sz w:val="24"/>
                <w:szCs w:val="24"/>
              </w:rPr>
              <w:t>Яковець</w:t>
            </w:r>
            <w:proofErr w:type="spellEnd"/>
            <w:r w:rsidRPr="008206CA">
              <w:rPr>
                <w:sz w:val="24"/>
                <w:szCs w:val="24"/>
              </w:rPr>
              <w:t xml:space="preserve"> А.</w:t>
            </w:r>
            <w:r w:rsidRPr="008206CA">
              <w:rPr>
                <w:sz w:val="24"/>
                <w:szCs w:val="24"/>
                <w:lang w:val="en-US"/>
              </w:rPr>
              <w:t> </w:t>
            </w:r>
            <w:r w:rsidRPr="008206CA">
              <w:rPr>
                <w:sz w:val="24"/>
                <w:szCs w:val="24"/>
              </w:rPr>
              <w:t>В. PR: теорія і практика : підручник. К.</w:t>
            </w:r>
            <w:r w:rsidRPr="008206CA">
              <w:rPr>
                <w:sz w:val="24"/>
                <w:szCs w:val="24"/>
                <w:lang w:val="en-US"/>
              </w:rPr>
              <w:t> </w:t>
            </w:r>
            <w:r w:rsidRPr="008206CA">
              <w:rPr>
                <w:sz w:val="24"/>
                <w:szCs w:val="24"/>
              </w:rPr>
              <w:t xml:space="preserve">: </w:t>
            </w:r>
            <w:proofErr w:type="spellStart"/>
            <w:r w:rsidRPr="008206CA">
              <w:rPr>
                <w:sz w:val="24"/>
                <w:szCs w:val="24"/>
              </w:rPr>
              <w:t>Бізнесполіграф</w:t>
            </w:r>
            <w:proofErr w:type="spellEnd"/>
            <w:r w:rsidRPr="008206CA">
              <w:rPr>
                <w:sz w:val="24"/>
                <w:szCs w:val="24"/>
              </w:rPr>
              <w:t>, 2011. 464</w:t>
            </w:r>
            <w:r w:rsidRPr="008206CA">
              <w:rPr>
                <w:sz w:val="24"/>
                <w:szCs w:val="24"/>
                <w:lang w:val="en-US"/>
              </w:rPr>
              <w:t> </w:t>
            </w:r>
            <w:r w:rsidRPr="008206CA">
              <w:rPr>
                <w:sz w:val="24"/>
                <w:szCs w:val="24"/>
              </w:rPr>
              <w:t>с.</w:t>
            </w:r>
          </w:p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6. Бренд-менеджмент: теорія і практика : </w:t>
            </w:r>
            <w:proofErr w:type="spellStart"/>
            <w:r w:rsidRPr="008206CA">
              <w:rPr>
                <w:sz w:val="24"/>
                <w:szCs w:val="24"/>
              </w:rPr>
              <w:t>навч</w:t>
            </w:r>
            <w:proofErr w:type="spellEnd"/>
            <w:r w:rsidRPr="008206CA">
              <w:rPr>
                <w:sz w:val="24"/>
                <w:szCs w:val="24"/>
              </w:rPr>
              <w:t xml:space="preserve">. </w:t>
            </w:r>
            <w:proofErr w:type="spellStart"/>
            <w:r w:rsidRPr="008206CA">
              <w:rPr>
                <w:sz w:val="24"/>
                <w:szCs w:val="24"/>
              </w:rPr>
              <w:t>посіб</w:t>
            </w:r>
            <w:proofErr w:type="spellEnd"/>
            <w:r w:rsidRPr="008206CA">
              <w:rPr>
                <w:sz w:val="24"/>
                <w:szCs w:val="24"/>
              </w:rPr>
              <w:t xml:space="preserve">. / </w:t>
            </w:r>
            <w:proofErr w:type="spellStart"/>
            <w:r w:rsidRPr="008206CA">
              <w:rPr>
                <w:sz w:val="24"/>
                <w:szCs w:val="24"/>
              </w:rPr>
              <w:t>укл</w:t>
            </w:r>
            <w:proofErr w:type="spellEnd"/>
            <w:r w:rsidRPr="008206CA">
              <w:rPr>
                <w:sz w:val="24"/>
                <w:szCs w:val="24"/>
              </w:rPr>
              <w:t xml:space="preserve">.: І. В. Струтинська. Тернопіль : </w:t>
            </w:r>
            <w:proofErr w:type="spellStart"/>
            <w:r w:rsidRPr="008206CA">
              <w:rPr>
                <w:sz w:val="24"/>
                <w:szCs w:val="24"/>
              </w:rPr>
              <w:t>Прінт-офіс</w:t>
            </w:r>
            <w:proofErr w:type="spellEnd"/>
            <w:r w:rsidRPr="008206CA">
              <w:rPr>
                <w:sz w:val="24"/>
                <w:szCs w:val="24"/>
              </w:rPr>
              <w:t>, 2015. 204 с.</w:t>
            </w:r>
          </w:p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7. Шевченко О. Л. Бренд-менеджмент : </w:t>
            </w:r>
            <w:proofErr w:type="spellStart"/>
            <w:r w:rsidRPr="008206CA">
              <w:rPr>
                <w:sz w:val="24"/>
                <w:szCs w:val="24"/>
              </w:rPr>
              <w:t>навч</w:t>
            </w:r>
            <w:proofErr w:type="spellEnd"/>
            <w:r w:rsidRPr="008206CA">
              <w:rPr>
                <w:sz w:val="24"/>
                <w:szCs w:val="24"/>
              </w:rPr>
              <w:t xml:space="preserve">. </w:t>
            </w:r>
            <w:proofErr w:type="spellStart"/>
            <w:r w:rsidRPr="008206CA">
              <w:rPr>
                <w:sz w:val="24"/>
                <w:szCs w:val="24"/>
              </w:rPr>
              <w:t>посіб</w:t>
            </w:r>
            <w:proofErr w:type="spellEnd"/>
            <w:r w:rsidRPr="008206CA">
              <w:rPr>
                <w:sz w:val="24"/>
                <w:szCs w:val="24"/>
              </w:rPr>
              <w:t>. К. : КНЕУ, 2010. 400 с.</w:t>
            </w:r>
          </w:p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8. Малинка О. Я., Устенко А. О. Бренд-менеджмент : </w:t>
            </w:r>
            <w:proofErr w:type="spellStart"/>
            <w:r w:rsidRPr="008206CA">
              <w:rPr>
                <w:sz w:val="24"/>
                <w:szCs w:val="24"/>
              </w:rPr>
              <w:t>навч. посі</w:t>
            </w:r>
            <w:proofErr w:type="spellEnd"/>
            <w:r w:rsidRPr="008206CA">
              <w:rPr>
                <w:sz w:val="24"/>
                <w:szCs w:val="24"/>
              </w:rPr>
              <w:t>б. Івано-Франківськ : Фоліант, 2013. 293 с.</w:t>
            </w:r>
          </w:p>
          <w:p w:rsidR="008206CA" w:rsidRPr="008206CA" w:rsidRDefault="008206CA" w:rsidP="008206CA">
            <w:pPr>
              <w:ind w:firstLine="458"/>
              <w:jc w:val="both"/>
              <w:rPr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9. </w:t>
            </w:r>
            <w:proofErr w:type="spellStart"/>
            <w:r w:rsidRPr="008206CA">
              <w:rPr>
                <w:sz w:val="24"/>
                <w:szCs w:val="24"/>
              </w:rPr>
              <w:t>Балабанова</w:t>
            </w:r>
            <w:proofErr w:type="spellEnd"/>
            <w:r w:rsidRPr="008206CA">
              <w:rPr>
                <w:sz w:val="24"/>
                <w:szCs w:val="24"/>
              </w:rPr>
              <w:t xml:space="preserve"> Л. В., </w:t>
            </w:r>
            <w:proofErr w:type="spellStart"/>
            <w:r w:rsidRPr="008206CA">
              <w:rPr>
                <w:sz w:val="24"/>
                <w:szCs w:val="24"/>
              </w:rPr>
              <w:t>Приходченко</w:t>
            </w:r>
            <w:proofErr w:type="spellEnd"/>
            <w:r w:rsidRPr="008206CA">
              <w:rPr>
                <w:sz w:val="24"/>
                <w:szCs w:val="24"/>
              </w:rPr>
              <w:t xml:space="preserve"> Я. В. Бренд-менеджмент підприємств на основі маркетингу : </w:t>
            </w:r>
            <w:proofErr w:type="spellStart"/>
            <w:r w:rsidRPr="008206CA">
              <w:rPr>
                <w:sz w:val="24"/>
                <w:szCs w:val="24"/>
              </w:rPr>
              <w:t>навч</w:t>
            </w:r>
            <w:proofErr w:type="spellEnd"/>
            <w:r w:rsidRPr="008206CA">
              <w:rPr>
                <w:sz w:val="24"/>
                <w:szCs w:val="24"/>
              </w:rPr>
              <w:t xml:space="preserve">. </w:t>
            </w:r>
            <w:proofErr w:type="spellStart"/>
            <w:r w:rsidRPr="008206CA">
              <w:rPr>
                <w:sz w:val="24"/>
                <w:szCs w:val="24"/>
              </w:rPr>
              <w:t>посіб</w:t>
            </w:r>
            <w:proofErr w:type="spellEnd"/>
            <w:r w:rsidRPr="008206CA">
              <w:rPr>
                <w:sz w:val="24"/>
                <w:szCs w:val="24"/>
              </w:rPr>
              <w:t xml:space="preserve">. Донецьк : </w:t>
            </w:r>
            <w:proofErr w:type="spellStart"/>
            <w:r w:rsidRPr="008206CA">
              <w:rPr>
                <w:sz w:val="24"/>
                <w:szCs w:val="24"/>
              </w:rPr>
              <w:t>ДонНУЕТ</w:t>
            </w:r>
            <w:proofErr w:type="spellEnd"/>
            <w:r w:rsidRPr="008206CA">
              <w:rPr>
                <w:sz w:val="24"/>
                <w:szCs w:val="24"/>
              </w:rPr>
              <w:t>, 2011. 287 с.</w:t>
            </w:r>
          </w:p>
          <w:p w:rsidR="00AB5A9B" w:rsidRPr="00AB5A9B" w:rsidRDefault="008206CA" w:rsidP="008206CA">
            <w:pPr>
              <w:pStyle w:val="TableParagraph"/>
              <w:spacing w:line="240" w:lineRule="auto"/>
              <w:ind w:left="0" w:firstLine="458"/>
              <w:rPr>
                <w:b/>
                <w:sz w:val="24"/>
                <w:szCs w:val="24"/>
              </w:rPr>
            </w:pPr>
            <w:r w:rsidRPr="008206CA">
              <w:rPr>
                <w:sz w:val="24"/>
                <w:szCs w:val="24"/>
              </w:rPr>
              <w:t xml:space="preserve">10. </w:t>
            </w:r>
            <w:proofErr w:type="spellStart"/>
            <w:r w:rsidRPr="008206CA">
              <w:rPr>
                <w:sz w:val="24"/>
                <w:szCs w:val="24"/>
              </w:rPr>
              <w:t>Кендюхов</w:t>
            </w:r>
            <w:proofErr w:type="spellEnd"/>
            <w:r w:rsidRPr="008206CA">
              <w:rPr>
                <w:sz w:val="24"/>
                <w:szCs w:val="24"/>
              </w:rPr>
              <w:t xml:space="preserve"> О. В., </w:t>
            </w:r>
            <w:proofErr w:type="spellStart"/>
            <w:r w:rsidRPr="008206CA">
              <w:rPr>
                <w:sz w:val="24"/>
                <w:szCs w:val="24"/>
              </w:rPr>
              <w:t>Ягельська</w:t>
            </w:r>
            <w:proofErr w:type="spellEnd"/>
            <w:r w:rsidRPr="008206CA">
              <w:rPr>
                <w:sz w:val="24"/>
                <w:szCs w:val="24"/>
              </w:rPr>
              <w:t xml:space="preserve"> К. Ю., </w:t>
            </w:r>
            <w:proofErr w:type="spellStart"/>
            <w:r w:rsidRPr="008206CA">
              <w:rPr>
                <w:sz w:val="24"/>
                <w:szCs w:val="24"/>
              </w:rPr>
              <w:t>Файв</w:t>
            </w:r>
            <w:proofErr w:type="spellEnd"/>
            <w:r w:rsidRPr="008206CA">
              <w:rPr>
                <w:sz w:val="24"/>
                <w:szCs w:val="24"/>
              </w:rPr>
              <w:t xml:space="preserve">ішенко Д. С. Бренд-менеджмент : </w:t>
            </w:r>
            <w:proofErr w:type="spellStart"/>
            <w:r w:rsidRPr="008206CA">
              <w:rPr>
                <w:sz w:val="24"/>
                <w:szCs w:val="24"/>
              </w:rPr>
              <w:t>навч</w:t>
            </w:r>
            <w:proofErr w:type="spellEnd"/>
            <w:r w:rsidRPr="008206CA">
              <w:rPr>
                <w:sz w:val="24"/>
                <w:szCs w:val="24"/>
              </w:rPr>
              <w:t xml:space="preserve">. </w:t>
            </w:r>
            <w:proofErr w:type="spellStart"/>
            <w:r w:rsidRPr="008206CA">
              <w:rPr>
                <w:sz w:val="24"/>
                <w:szCs w:val="24"/>
              </w:rPr>
              <w:t>посіб</w:t>
            </w:r>
            <w:proofErr w:type="spellEnd"/>
            <w:r w:rsidRPr="008206CA">
              <w:rPr>
                <w:sz w:val="24"/>
                <w:szCs w:val="24"/>
              </w:rPr>
              <w:t xml:space="preserve">. Донецьк : </w:t>
            </w:r>
            <w:proofErr w:type="spellStart"/>
            <w:r w:rsidRPr="008206CA">
              <w:rPr>
                <w:sz w:val="24"/>
                <w:szCs w:val="24"/>
              </w:rPr>
              <w:t>ДонНТУ</w:t>
            </w:r>
            <w:proofErr w:type="spellEnd"/>
            <w:r w:rsidRPr="008206CA">
              <w:rPr>
                <w:sz w:val="24"/>
                <w:szCs w:val="24"/>
              </w:rPr>
              <w:t>, 2013. 459 с.</w:t>
            </w:r>
          </w:p>
        </w:tc>
      </w:tr>
    </w:tbl>
    <w:p w:rsidR="00AB5A9B" w:rsidRDefault="00AB5A9B" w:rsidP="00AB5A9B">
      <w:pPr>
        <w:tabs>
          <w:tab w:val="left" w:pos="3697"/>
        </w:tabs>
        <w:spacing w:before="86"/>
        <w:ind w:left="142"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AB5A9B" w:rsidRPr="00AB5A9B" w:rsidRDefault="00AB5A9B" w:rsidP="008206CA">
      <w:pPr>
        <w:tabs>
          <w:tab w:val="left" w:pos="3697"/>
        </w:tabs>
        <w:spacing w:before="86"/>
        <w:ind w:right="16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1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3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4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5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7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95572"/>
    <w:multiLevelType w:val="hybridMultilevel"/>
    <w:tmpl w:val="62AE2200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0B51AA"/>
    <w:rsid w:val="001E2515"/>
    <w:rsid w:val="004B0FB9"/>
    <w:rsid w:val="0059093E"/>
    <w:rsid w:val="00674E8F"/>
    <w:rsid w:val="00754D95"/>
    <w:rsid w:val="007E451A"/>
    <w:rsid w:val="008206CA"/>
    <w:rsid w:val="009814D9"/>
    <w:rsid w:val="00A740AC"/>
    <w:rsid w:val="00AB5A9B"/>
    <w:rsid w:val="00BD2057"/>
    <w:rsid w:val="00E636B1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1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4D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83AA-4664-49EE-8FF3-D3F01A67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7421</Words>
  <Characters>4230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7</cp:revision>
  <cp:lastPrinted>2019-12-12T13:52:00Z</cp:lastPrinted>
  <dcterms:created xsi:type="dcterms:W3CDTF">2019-12-07T13:48:00Z</dcterms:created>
  <dcterms:modified xsi:type="dcterms:W3CDTF">2019-12-12T13:52:00Z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