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76" w:rsidRPr="00972308" w:rsidRDefault="00AC0D76" w:rsidP="00AC0D7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МІНІСТЕРСТВО ОСВІТИ І НАУКИ УКРАЇНИ</w:t>
      </w:r>
    </w:p>
    <w:p w:rsidR="00AC0D76" w:rsidRPr="00972308" w:rsidRDefault="00AC0D76" w:rsidP="00AC0D7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 xml:space="preserve">ДЕРЖАВНИЙ ВИЩИЙ НАВЧАЛЬНИЙ ЗАКЛАД </w:t>
      </w:r>
    </w:p>
    <w:p w:rsidR="00AC0D76" w:rsidRPr="00972308" w:rsidRDefault="00AC0D76" w:rsidP="00AC0D76">
      <w:pPr>
        <w:jc w:val="center"/>
        <w:rPr>
          <w:sz w:val="24"/>
          <w:lang w:val="uk-UA"/>
        </w:rPr>
      </w:pPr>
      <w:r w:rsidRPr="00972308">
        <w:rPr>
          <w:sz w:val="24"/>
          <w:lang w:val="uk-UA"/>
        </w:rPr>
        <w:t>«ПРИКАРПАТСЬКИЙ НАЦІОНАЛЬНИЙ УНІВЕРСИТЕТ ІМЕНІ ВАСИЛЯ СТЕФАНИКА »</w:t>
      </w:r>
    </w:p>
    <w:p w:rsidR="00AC0D76" w:rsidRPr="00CA2136" w:rsidRDefault="00AC0D76" w:rsidP="00AC0D76">
      <w:pPr>
        <w:jc w:val="center"/>
        <w:rPr>
          <w:sz w:val="24"/>
          <w:lang w:val="uk-UA"/>
        </w:rPr>
      </w:pPr>
    </w:p>
    <w:p w:rsidR="00AC0D76" w:rsidRDefault="00AC0D76" w:rsidP="00AC0D76">
      <w:pPr>
        <w:ind w:firstLine="708"/>
        <w:jc w:val="center"/>
        <w:rPr>
          <w:szCs w:val="28"/>
          <w:lang w:val="uk-UA"/>
        </w:rPr>
      </w:pPr>
    </w:p>
    <w:p w:rsidR="00AC0D76" w:rsidRPr="00185614" w:rsidRDefault="00AC0D76" w:rsidP="00AC0D76">
      <w:pPr>
        <w:ind w:firstLine="708"/>
        <w:jc w:val="center"/>
        <w:rPr>
          <w:szCs w:val="28"/>
          <w:lang w:val="uk-UA"/>
        </w:rPr>
      </w:pPr>
      <w:r>
        <w:rPr>
          <w:szCs w:val="28"/>
          <w:lang w:val="uk-UA"/>
        </w:rPr>
        <w:t>І</w:t>
      </w:r>
      <w:r w:rsidRPr="00185614">
        <w:rPr>
          <w:szCs w:val="28"/>
          <w:lang w:val="uk-UA"/>
        </w:rPr>
        <w:t xml:space="preserve">нститут післядипломної освіти та </w:t>
      </w:r>
      <w:r>
        <w:rPr>
          <w:szCs w:val="28"/>
          <w:lang w:val="uk-UA"/>
        </w:rPr>
        <w:t>довузівської підготовки</w:t>
      </w:r>
    </w:p>
    <w:p w:rsidR="00AC0D76" w:rsidRDefault="00AC0D76" w:rsidP="00AC0D76">
      <w:pPr>
        <w:jc w:val="center"/>
        <w:rPr>
          <w:sz w:val="24"/>
          <w:lang w:val="en-US"/>
        </w:rPr>
      </w:pPr>
    </w:p>
    <w:p w:rsidR="00AC0D76" w:rsidRPr="00257B94" w:rsidRDefault="00AC0D76" w:rsidP="00AC0D76">
      <w:pPr>
        <w:jc w:val="center"/>
        <w:rPr>
          <w:sz w:val="24"/>
          <w:lang w:val="uk-UA"/>
        </w:rPr>
      </w:pPr>
      <w:r w:rsidRPr="00CA2136">
        <w:rPr>
          <w:sz w:val="24"/>
          <w:lang w:val="uk-UA"/>
        </w:rPr>
        <w:t>Кафедра</w:t>
      </w:r>
      <w:r w:rsidRPr="00257B94">
        <w:rPr>
          <w:sz w:val="24"/>
          <w:lang w:val="uk-UA"/>
        </w:rPr>
        <w:t xml:space="preserve"> управління та бізнес-адміністрування</w:t>
      </w:r>
    </w:p>
    <w:p w:rsidR="00AC0D76" w:rsidRDefault="00AC0D76" w:rsidP="00AC0D7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AC0D76" w:rsidRDefault="00AC0D76" w:rsidP="00AC0D76">
      <w:pPr>
        <w:rPr>
          <w:lang w:val="uk-UA"/>
        </w:rPr>
      </w:pPr>
    </w:p>
    <w:p w:rsidR="00AC0D76" w:rsidRPr="00972308" w:rsidRDefault="00AC0D76" w:rsidP="00AC0D76">
      <w:pPr>
        <w:rPr>
          <w:lang w:val="uk-UA"/>
        </w:rPr>
      </w:pPr>
    </w:p>
    <w:p w:rsidR="00AC0D76" w:rsidRPr="00CA2136" w:rsidRDefault="00AC0D76" w:rsidP="00AC0D7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AC0D76" w:rsidRPr="00991159" w:rsidRDefault="00AC0D76" w:rsidP="00AC0D76">
      <w:pPr>
        <w:ind w:firstLine="708"/>
        <w:jc w:val="center"/>
        <w:rPr>
          <w:b/>
          <w:sz w:val="24"/>
          <w:lang w:val="uk-UA"/>
        </w:rPr>
      </w:pPr>
      <w:r w:rsidRPr="00991159">
        <w:rPr>
          <w:b/>
          <w:sz w:val="24"/>
          <w:lang w:val="uk-UA"/>
        </w:rPr>
        <w:t>СИЛАБУС НАВЧАЛЬНОЇ ДИСЦИПЛІНИ</w:t>
      </w:r>
    </w:p>
    <w:p w:rsidR="00AC0D76" w:rsidRPr="00CA2136" w:rsidRDefault="00AC0D76" w:rsidP="00AC0D76">
      <w:pPr>
        <w:jc w:val="center"/>
        <w:rPr>
          <w:b/>
          <w:sz w:val="36"/>
          <w:lang w:val="uk-UA"/>
        </w:rPr>
      </w:pPr>
    </w:p>
    <w:p w:rsidR="00AC0D76" w:rsidRPr="00CA2136" w:rsidRDefault="00E605C8" w:rsidP="00E605C8">
      <w:pPr>
        <w:ind w:firstLine="708"/>
        <w:jc w:val="center"/>
        <w:rPr>
          <w:sz w:val="24"/>
          <w:lang w:val="uk-UA"/>
        </w:rPr>
      </w:pPr>
      <w:r w:rsidRPr="00E605C8">
        <w:rPr>
          <w:b/>
          <w:sz w:val="40"/>
          <w:szCs w:val="40"/>
          <w:u w:val="single"/>
          <w:lang w:val="en-GB" w:eastAsia="uk-UA"/>
        </w:rPr>
        <w:t>English for Business Studies</w:t>
      </w:r>
    </w:p>
    <w:p w:rsidR="00AC0D76" w:rsidRPr="00CA2136" w:rsidRDefault="00AC0D76" w:rsidP="00AC0D76">
      <w:pPr>
        <w:ind w:firstLine="708"/>
        <w:rPr>
          <w:sz w:val="24"/>
          <w:lang w:val="uk-UA"/>
        </w:rPr>
      </w:pPr>
    </w:p>
    <w:p w:rsidR="00AC0D76" w:rsidRPr="00991159" w:rsidRDefault="00AC0D76" w:rsidP="00AC0D76">
      <w:pPr>
        <w:spacing w:line="480" w:lineRule="auto"/>
        <w:jc w:val="center"/>
        <w:rPr>
          <w:rFonts w:eastAsiaTheme="minorHAnsi"/>
          <w:sz w:val="32"/>
          <w:szCs w:val="32"/>
          <w:lang w:val="en-US" w:eastAsia="en-US"/>
        </w:rPr>
      </w:pPr>
      <w:r w:rsidRPr="00991159">
        <w:rPr>
          <w:rFonts w:eastAsiaTheme="minorHAnsi"/>
          <w:sz w:val="32"/>
          <w:szCs w:val="32"/>
          <w:lang w:val="uk-UA" w:eastAsia="en-US"/>
        </w:rPr>
        <w:t>Освітня програма</w:t>
      </w:r>
      <w:r w:rsidRPr="00991159">
        <w:rPr>
          <w:rFonts w:eastAsiaTheme="minorHAnsi"/>
          <w:sz w:val="32"/>
          <w:szCs w:val="32"/>
          <w:lang w:val="en-US" w:eastAsia="en-US"/>
        </w:rPr>
        <w:t xml:space="preserve"> </w:t>
      </w:r>
      <w:r w:rsidRPr="00991159">
        <w:rPr>
          <w:sz w:val="32"/>
          <w:szCs w:val="32"/>
          <w:u w:val="single"/>
        </w:rPr>
        <w:t>«</w:t>
      </w:r>
      <w:proofErr w:type="spellStart"/>
      <w:r w:rsidRPr="00991159">
        <w:rPr>
          <w:sz w:val="32"/>
          <w:szCs w:val="32"/>
          <w:u w:val="single"/>
        </w:rPr>
        <w:t>Бізнес-адміністрування</w:t>
      </w:r>
      <w:proofErr w:type="spellEnd"/>
      <w:r w:rsidRPr="00991159">
        <w:rPr>
          <w:sz w:val="32"/>
          <w:szCs w:val="32"/>
          <w:u w:val="single"/>
        </w:rPr>
        <w:t>»</w:t>
      </w:r>
    </w:p>
    <w:p w:rsidR="00AC0D76" w:rsidRPr="00ED1384" w:rsidRDefault="00AC0D76" w:rsidP="00AC0D76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ED1384">
        <w:rPr>
          <w:sz w:val="32"/>
          <w:szCs w:val="32"/>
          <w:lang w:val="uk-UA"/>
        </w:rPr>
        <w:t xml:space="preserve">Спеціальність </w:t>
      </w:r>
      <w:r w:rsidRPr="00ED1384">
        <w:rPr>
          <w:sz w:val="32"/>
          <w:szCs w:val="32"/>
          <w:u w:val="single"/>
          <w:lang w:val="uk-UA"/>
        </w:rPr>
        <w:t>073  Менеджмент</w:t>
      </w:r>
    </w:p>
    <w:p w:rsidR="00AC0D76" w:rsidRPr="00991159" w:rsidRDefault="00AC0D76" w:rsidP="00AC0D76">
      <w:pPr>
        <w:spacing w:line="480" w:lineRule="auto"/>
        <w:jc w:val="center"/>
        <w:rPr>
          <w:sz w:val="32"/>
          <w:szCs w:val="32"/>
          <w:u w:val="single"/>
          <w:lang w:val="uk-UA"/>
        </w:rPr>
      </w:pPr>
      <w:r w:rsidRPr="00991159">
        <w:rPr>
          <w:sz w:val="32"/>
          <w:szCs w:val="32"/>
          <w:lang w:val="uk-UA"/>
        </w:rPr>
        <w:t xml:space="preserve">Галузь знань </w:t>
      </w:r>
      <w:r w:rsidRPr="00991159">
        <w:rPr>
          <w:sz w:val="32"/>
          <w:szCs w:val="32"/>
          <w:u w:val="single"/>
          <w:lang w:val="uk-UA"/>
        </w:rPr>
        <w:t>07 «Управління та адміністрування»</w:t>
      </w:r>
    </w:p>
    <w:p w:rsidR="00AC0D76" w:rsidRPr="00991159" w:rsidRDefault="00AC0D76" w:rsidP="00AC0D76">
      <w:pPr>
        <w:spacing w:line="480" w:lineRule="auto"/>
        <w:rPr>
          <w:sz w:val="32"/>
          <w:szCs w:val="32"/>
          <w:lang w:val="uk-UA"/>
        </w:rPr>
      </w:pPr>
    </w:p>
    <w:p w:rsidR="00AC0D76" w:rsidRDefault="00AC0D76" w:rsidP="00AC0D76">
      <w:pPr>
        <w:rPr>
          <w:b/>
          <w:szCs w:val="28"/>
          <w:u w:val="single"/>
          <w:lang w:val="uk-UA"/>
        </w:rPr>
      </w:pPr>
    </w:p>
    <w:p w:rsidR="00AC0D76" w:rsidRPr="00CA2136" w:rsidRDefault="00AC0D76" w:rsidP="00AC0D76">
      <w:pPr>
        <w:jc w:val="center"/>
        <w:rPr>
          <w:sz w:val="16"/>
          <w:lang w:val="uk-UA"/>
        </w:rPr>
      </w:pPr>
      <w:r w:rsidRPr="00CA2136">
        <w:rPr>
          <w:sz w:val="16"/>
          <w:lang w:val="uk-UA"/>
        </w:rPr>
        <w:t xml:space="preserve">                                                             </w:t>
      </w: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ind w:left="5529"/>
        <w:jc w:val="right"/>
        <w:rPr>
          <w:b/>
          <w:i/>
          <w:sz w:val="24"/>
          <w:lang w:val="uk-UA"/>
        </w:rPr>
      </w:pPr>
      <w:r>
        <w:rPr>
          <w:lang w:val="uk-UA"/>
        </w:rPr>
        <w:t>З</w:t>
      </w:r>
      <w:r w:rsidRPr="00CA2136">
        <w:rPr>
          <w:lang w:val="uk-UA"/>
        </w:rPr>
        <w:t>атверджен</w:t>
      </w:r>
      <w:r>
        <w:rPr>
          <w:lang w:val="uk-UA"/>
        </w:rPr>
        <w:t>о</w:t>
      </w:r>
      <w:r w:rsidRPr="00CA2136">
        <w:rPr>
          <w:lang w:val="uk-UA"/>
        </w:rPr>
        <w:t xml:space="preserve"> на засіданні </w:t>
      </w:r>
      <w:r w:rsidRPr="00CA2136">
        <w:rPr>
          <w:bCs/>
          <w:iCs/>
          <w:lang w:val="uk-UA"/>
        </w:rPr>
        <w:t xml:space="preserve">кафедри </w:t>
      </w:r>
      <w:r>
        <w:rPr>
          <w:bCs/>
          <w:iCs/>
          <w:lang w:val="uk-UA"/>
        </w:rPr>
        <w:t xml:space="preserve"> управління та бізнес-адміністрування </w:t>
      </w:r>
    </w:p>
    <w:p w:rsidR="00AC0D76" w:rsidRPr="00CA2136" w:rsidRDefault="00AC0D76" w:rsidP="00AC0D76">
      <w:pPr>
        <w:rPr>
          <w:b/>
          <w:i/>
          <w:sz w:val="24"/>
          <w:lang w:val="uk-UA"/>
        </w:rPr>
      </w:pPr>
    </w:p>
    <w:p w:rsidR="00AC0D76" w:rsidRPr="00CA2136" w:rsidRDefault="00AC0D76" w:rsidP="00AC0D76">
      <w:pPr>
        <w:jc w:val="right"/>
        <w:rPr>
          <w:lang w:val="uk-UA"/>
        </w:rPr>
      </w:pPr>
      <w:r w:rsidRPr="00CA2136">
        <w:rPr>
          <w:lang w:val="uk-UA"/>
        </w:rPr>
        <w:t>Протокол</w:t>
      </w:r>
      <w:r>
        <w:rPr>
          <w:lang w:val="uk-UA"/>
        </w:rPr>
        <w:t xml:space="preserve"> № 1</w:t>
      </w:r>
      <w:r w:rsidRPr="00CA2136">
        <w:rPr>
          <w:lang w:val="uk-UA"/>
        </w:rPr>
        <w:t xml:space="preserve"> від </w:t>
      </w:r>
      <w:r w:rsidR="00C301C6">
        <w:rPr>
          <w:lang w:val="uk-UA"/>
        </w:rPr>
        <w:t xml:space="preserve"> 2</w:t>
      </w:r>
      <w:r w:rsidR="00C301C6">
        <w:rPr>
          <w:lang w:val="en-US"/>
        </w:rPr>
        <w:t>7</w:t>
      </w:r>
      <w:bookmarkStart w:id="0" w:name="_GoBack"/>
      <w:bookmarkEnd w:id="0"/>
      <w:r>
        <w:rPr>
          <w:lang w:val="uk-UA"/>
        </w:rPr>
        <w:t xml:space="preserve"> серпня 2019 </w:t>
      </w:r>
      <w:r w:rsidRPr="00CA2136">
        <w:rPr>
          <w:lang w:val="uk-UA"/>
        </w:rPr>
        <w:t xml:space="preserve">р. </w:t>
      </w: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both"/>
        <w:rPr>
          <w:lang w:val="uk-UA"/>
        </w:rPr>
      </w:pPr>
    </w:p>
    <w:p w:rsidR="00AC0D76" w:rsidRPr="00CA2136" w:rsidRDefault="00AC0D76" w:rsidP="00AC0D76">
      <w:pPr>
        <w:jc w:val="center"/>
        <w:rPr>
          <w:lang w:val="uk-UA"/>
        </w:rPr>
      </w:pPr>
    </w:p>
    <w:p w:rsidR="00AC0D76" w:rsidRPr="00CA2136" w:rsidRDefault="00AC0D76" w:rsidP="00AC0D76">
      <w:pPr>
        <w:jc w:val="center"/>
        <w:rPr>
          <w:lang w:val="uk-UA"/>
        </w:rPr>
      </w:pPr>
    </w:p>
    <w:p w:rsidR="00AC0D76" w:rsidRDefault="00AC0D76" w:rsidP="00AC0D76">
      <w:pPr>
        <w:jc w:val="center"/>
        <w:rPr>
          <w:lang w:val="uk-UA"/>
        </w:rPr>
      </w:pPr>
      <w:r w:rsidRPr="00CA2136">
        <w:rPr>
          <w:lang w:val="uk-UA"/>
        </w:rPr>
        <w:t>Івано-Франківськ – 201</w:t>
      </w:r>
      <w:r>
        <w:rPr>
          <w:lang w:val="uk-UA"/>
        </w:rPr>
        <w:t>9</w:t>
      </w:r>
      <w:r w:rsidRPr="00CA2136">
        <w:rPr>
          <w:lang w:val="uk-UA"/>
        </w:rPr>
        <w:t xml:space="preserve"> рік</w:t>
      </w:r>
      <w:r>
        <w:rPr>
          <w:lang w:val="uk-UA"/>
        </w:rPr>
        <w:br w:type="page"/>
      </w:r>
    </w:p>
    <w:p w:rsidR="00AC0D76" w:rsidRPr="00FB3382" w:rsidRDefault="00AC0D76" w:rsidP="00AC0D76">
      <w:pPr>
        <w:jc w:val="center"/>
        <w:rPr>
          <w:b/>
          <w:sz w:val="32"/>
          <w:szCs w:val="32"/>
          <w:lang w:val="uk-UA"/>
        </w:rPr>
      </w:pPr>
      <w:r w:rsidRPr="00FB3382">
        <w:rPr>
          <w:b/>
          <w:sz w:val="32"/>
          <w:szCs w:val="32"/>
          <w:lang w:val="uk-UA"/>
        </w:rPr>
        <w:lastRenderedPageBreak/>
        <w:t>Зміст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1. Загальна інформація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2. Анотація до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3. Мета та цілі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4. Результати навчання (компетентності)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5. Організація навчання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6. Система оцінювання курсу</w:t>
      </w:r>
    </w:p>
    <w:p w:rsidR="00AC0D76" w:rsidRDefault="00AC0D76" w:rsidP="00AC0D76">
      <w:pPr>
        <w:autoSpaceDE w:val="0"/>
        <w:autoSpaceDN w:val="0"/>
        <w:adjustRightInd w:val="0"/>
        <w:spacing w:line="360" w:lineRule="auto"/>
        <w:rPr>
          <w:rFonts w:eastAsiaTheme="minorHAnsi"/>
          <w:szCs w:val="28"/>
          <w:lang w:val="uk-UA" w:eastAsia="en-US"/>
        </w:rPr>
      </w:pPr>
      <w:r>
        <w:rPr>
          <w:rFonts w:eastAsiaTheme="minorHAnsi"/>
          <w:szCs w:val="28"/>
          <w:lang w:val="uk-UA" w:eastAsia="en-US"/>
        </w:rPr>
        <w:t>7. Політика курсу</w:t>
      </w:r>
    </w:p>
    <w:p w:rsidR="00AC0D76" w:rsidRPr="00CA2136" w:rsidRDefault="00AC0D76" w:rsidP="00AC0D76">
      <w:pPr>
        <w:spacing w:line="360" w:lineRule="auto"/>
        <w:rPr>
          <w:lang w:val="uk-UA"/>
        </w:rPr>
      </w:pPr>
      <w:r>
        <w:rPr>
          <w:rFonts w:eastAsiaTheme="minorHAnsi"/>
          <w:szCs w:val="28"/>
          <w:lang w:val="uk-UA" w:eastAsia="en-US"/>
        </w:rPr>
        <w:t>8. Рекомендована література</w:t>
      </w:r>
    </w:p>
    <w:p w:rsidR="00AC0D76" w:rsidRDefault="00AC0D76" w:rsidP="00AC0D76">
      <w:pPr>
        <w:jc w:val="center"/>
        <w:rPr>
          <w:lang w:val="uk-UA"/>
        </w:rPr>
      </w:pPr>
      <w:r w:rsidRPr="00CA2136">
        <w:rPr>
          <w:lang w:val="uk-UA"/>
        </w:rPr>
        <w:br w:type="page"/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34"/>
        <w:gridCol w:w="1671"/>
        <w:gridCol w:w="1314"/>
        <w:gridCol w:w="2226"/>
        <w:gridCol w:w="301"/>
        <w:gridCol w:w="558"/>
        <w:gridCol w:w="1585"/>
      </w:tblGrid>
      <w:tr w:rsidR="00AC0D76" w:rsidTr="00310BC7">
        <w:tc>
          <w:tcPr>
            <w:tcW w:w="9627" w:type="dxa"/>
            <w:gridSpan w:val="8"/>
          </w:tcPr>
          <w:p w:rsidR="00AC0D76" w:rsidRPr="0083387A" w:rsidRDefault="00AC0D76" w:rsidP="00310BC7">
            <w:pPr>
              <w:pStyle w:val="ad"/>
              <w:numPr>
                <w:ilvl w:val="0"/>
                <w:numId w:val="16"/>
              </w:numPr>
              <w:jc w:val="center"/>
              <w:rPr>
                <w:lang w:val="uk-UA"/>
              </w:rPr>
            </w:pPr>
            <w:r w:rsidRPr="0083387A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lastRenderedPageBreak/>
              <w:t>Загальна інформація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 xml:space="preserve">Назва </w:t>
            </w:r>
            <w:r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AC0D76" w:rsidRPr="00F05697" w:rsidRDefault="00F05697" w:rsidP="00F05697">
            <w:pPr>
              <w:rPr>
                <w:b/>
                <w:sz w:val="24"/>
                <w:lang w:val="uk-UA"/>
              </w:rPr>
            </w:pPr>
            <w:r w:rsidRPr="00F05697">
              <w:rPr>
                <w:b/>
                <w:sz w:val="24"/>
                <w:lang w:val="en-GB" w:eastAsia="uk-UA"/>
              </w:rPr>
              <w:t>English for Business Studies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Викладач (-і)</w:t>
            </w:r>
          </w:p>
        </w:tc>
        <w:tc>
          <w:tcPr>
            <w:tcW w:w="4670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Григорук</w:t>
            </w:r>
            <w:proofErr w:type="spellEnd"/>
            <w:r>
              <w:rPr>
                <w:sz w:val="24"/>
                <w:lang w:val="uk-UA"/>
              </w:rPr>
              <w:t xml:space="preserve"> Ірина Іванівна, викладач кафедри управління та бізнес-адміністрування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Контактний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телефон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FB3382">
              <w:rPr>
                <w:b/>
                <w:sz w:val="24"/>
                <w:lang w:val="uk-UA"/>
              </w:rPr>
              <w:t>викладача</w:t>
            </w:r>
          </w:p>
        </w:tc>
        <w:tc>
          <w:tcPr>
            <w:tcW w:w="4670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0676874236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E-</w:t>
            </w:r>
            <w:proofErr w:type="spellStart"/>
            <w:r>
              <w:rPr>
                <w:b/>
                <w:sz w:val="24"/>
                <w:lang w:val="uk-UA"/>
              </w:rPr>
              <w:t>mail</w:t>
            </w:r>
            <w:proofErr w:type="spellEnd"/>
          </w:p>
        </w:tc>
        <w:tc>
          <w:tcPr>
            <w:tcW w:w="4670" w:type="dxa"/>
            <w:gridSpan w:val="4"/>
          </w:tcPr>
          <w:p w:rsidR="00AC0D76" w:rsidRPr="0097252F" w:rsidRDefault="00AC0D76" w:rsidP="00310BC7">
            <w:pPr>
              <w:widowControl w:val="0"/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iryna.hryhoruk@pnu.edu.ua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Формат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AC0D76" w:rsidRPr="00FB3382" w:rsidRDefault="00E605C8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Очний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BF43F5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Обсяг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дисципліни</w:t>
            </w:r>
          </w:p>
        </w:tc>
        <w:tc>
          <w:tcPr>
            <w:tcW w:w="4670" w:type="dxa"/>
            <w:gridSpan w:val="4"/>
          </w:tcPr>
          <w:p w:rsidR="00AC0D76" w:rsidRPr="0097252F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6 кредитів ECTS, 180 год.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BF43F5" w:rsidRDefault="00AC0D76" w:rsidP="00310BC7">
            <w:pPr>
              <w:widowControl w:val="0"/>
              <w:contextualSpacing/>
              <w:rPr>
                <w:b/>
                <w:sz w:val="24"/>
                <w:lang w:val="uk-UA"/>
              </w:rPr>
            </w:pPr>
            <w:r w:rsidRPr="00BF43F5">
              <w:rPr>
                <w:b/>
                <w:sz w:val="24"/>
                <w:lang w:val="uk-UA"/>
              </w:rPr>
              <w:t>Посилання на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сайт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дистанційного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BF43F5">
              <w:rPr>
                <w:b/>
                <w:sz w:val="24"/>
                <w:lang w:val="uk-UA"/>
              </w:rPr>
              <w:t>навчання</w:t>
            </w:r>
          </w:p>
        </w:tc>
        <w:tc>
          <w:tcPr>
            <w:tcW w:w="4670" w:type="dxa"/>
            <w:gridSpan w:val="4"/>
          </w:tcPr>
          <w:p w:rsidR="00AC0D76" w:rsidRPr="0097252F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http://www.d-learn.pu.if.ua</w:t>
            </w:r>
          </w:p>
        </w:tc>
      </w:tr>
      <w:tr w:rsidR="00AC0D76" w:rsidTr="00310BC7">
        <w:tc>
          <w:tcPr>
            <w:tcW w:w="4957" w:type="dxa"/>
            <w:gridSpan w:val="4"/>
          </w:tcPr>
          <w:p w:rsidR="00AC0D76" w:rsidRPr="00FB3382" w:rsidRDefault="00AC0D76" w:rsidP="00310BC7">
            <w:pPr>
              <w:contextualSpacing/>
              <w:rPr>
                <w:b/>
                <w:sz w:val="24"/>
                <w:lang w:val="uk-UA"/>
              </w:rPr>
            </w:pPr>
            <w:r w:rsidRPr="00FB3382">
              <w:rPr>
                <w:b/>
                <w:sz w:val="24"/>
                <w:lang w:val="uk-UA"/>
              </w:rPr>
              <w:t>Консультації</w:t>
            </w:r>
          </w:p>
        </w:tc>
        <w:tc>
          <w:tcPr>
            <w:tcW w:w="4670" w:type="dxa"/>
            <w:gridSpan w:val="4"/>
          </w:tcPr>
          <w:p w:rsidR="00AC0D76" w:rsidRPr="00FB3382" w:rsidRDefault="00AC0D76" w:rsidP="00310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4"/>
                <w:lang w:val="uk-UA"/>
              </w:rPr>
            </w:pPr>
            <w:r w:rsidRPr="0097252F">
              <w:rPr>
                <w:sz w:val="24"/>
                <w:lang w:val="uk-UA"/>
              </w:rPr>
              <w:t>Очні консультації: згідно розкладу консультацій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2. Анотація до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Для професійного зростання та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успішної 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кар’єри 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сучасному бізнесі просто необхідно вільно володіти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 мовою. Якщо людина відмінно підготовлена в лексиці, у </w:t>
            </w:r>
            <w:proofErr w:type="spellStart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мовних</w:t>
            </w:r>
            <w:proofErr w:type="spellEnd"/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 оборотах, стандартних для сфери спілкування, то вона відчуває себе впевнено, а також викликає повагу в іноземних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колег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С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 xml:space="preserve">тратегічно важливе уміння вільно спілкуватися з носіями мови (іноземними керівниками компанії,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потенційними партнерами, іноземними колегами</w:t>
            </w:r>
            <w:r w:rsidRPr="004D4036">
              <w:rPr>
                <w:rFonts w:eastAsiaTheme="minorHAnsi"/>
                <w:sz w:val="22"/>
                <w:szCs w:val="22"/>
                <w:lang w:val="uk-UA" w:eastAsia="en-US"/>
              </w:rPr>
              <w:t>)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на теми бізнесу та менеджменту задля н</w:t>
            </w: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алагодження ділової спів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праці та партнерських стосунків.</w:t>
            </w:r>
          </w:p>
          <w:p w:rsidR="00AC0D76" w:rsidRDefault="00AC0D76" w:rsidP="00310BC7">
            <w:pPr>
              <w:widowControl w:val="0"/>
              <w:contextualSpacing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Вивчення основ менеджменту та адміністрування англійською мовою не тільки покращить мовленнєву компетенцію студентів, але й значно поглибить знання з основоположної дисципліни спеціальності.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3. Мета та цілі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Мета 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курсу полягає у підготовці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студентів до мовленнєвої діяльності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англійською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мовою, що передбачає наявність практичних, </w:t>
            </w:r>
            <w:proofErr w:type="spellStart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професійно</w:t>
            </w:r>
            <w:proofErr w:type="spellEnd"/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-орієнтованих навичок, які після закінчення курсу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д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адуть їм можливість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брати участь в усному спілкуванні англійською мовою,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 xml:space="preserve"> читати оригінальну літературу за спеціальністю для вилучення необхідної інформації;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розуміти носіїв мови</w:t>
            </w:r>
            <w:r w:rsidRPr="005470EA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AC0D76" w:rsidRDefault="00AC0D76" w:rsidP="00310BC7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Основними цілями вивчення дисципліни «</w:t>
            </w:r>
            <w:proofErr w:type="spellStart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>English</w:t>
            </w:r>
            <w:proofErr w:type="spellEnd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>for</w:t>
            </w:r>
            <w:proofErr w:type="spellEnd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>Business</w:t>
            </w:r>
            <w:proofErr w:type="spellEnd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E605C8" w:rsidRPr="00E605C8">
              <w:rPr>
                <w:rFonts w:eastAsiaTheme="minorHAnsi"/>
                <w:sz w:val="22"/>
                <w:szCs w:val="22"/>
                <w:lang w:val="uk-UA" w:eastAsia="en-US"/>
              </w:rPr>
              <w:t>Studies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»:</w:t>
            </w:r>
          </w:p>
          <w:p w:rsidR="00AC0D76" w:rsidRPr="00CC0D9E" w:rsidRDefault="00AC0D76" w:rsidP="00310BC7">
            <w:pPr>
              <w:pStyle w:val="ad"/>
              <w:widowControl w:val="0"/>
              <w:numPr>
                <w:ilvl w:val="0"/>
                <w:numId w:val="19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 xml:space="preserve">вивчення понятійного апарата дисципліни менеджмент та адміністрування англійською мовою,  </w:t>
            </w:r>
          </w:p>
          <w:p w:rsidR="00AC0D76" w:rsidRPr="00CC0D9E" w:rsidRDefault="00AC0D76" w:rsidP="00310BC7">
            <w:pPr>
              <w:pStyle w:val="ad"/>
              <w:widowControl w:val="0"/>
              <w:numPr>
                <w:ilvl w:val="0"/>
                <w:numId w:val="19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розвиток у студентів англомовної комунікативної компетенції у всіх видах іншомовної мовленнєвої діяльності (читанні, говорінні, аудіюванні, письмі),</w:t>
            </w:r>
          </w:p>
          <w:p w:rsidR="00AC0D76" w:rsidRPr="00CC0D9E" w:rsidRDefault="00AC0D76" w:rsidP="00310BC7">
            <w:pPr>
              <w:pStyle w:val="ad"/>
              <w:widowControl w:val="0"/>
              <w:numPr>
                <w:ilvl w:val="0"/>
                <w:numId w:val="19"/>
              </w:numPr>
              <w:rPr>
                <w:lang w:val="uk-UA"/>
              </w:rPr>
            </w:pPr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вдосконалення набутих на попередньому етапі навчання компетенцій (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р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озуміння економічних основ функціонування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ф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ормування системи мотивації персоналу,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 xml:space="preserve">ланування цілей діяльності організації,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Pr="00CC5B82">
              <w:rPr>
                <w:rFonts w:eastAsiaTheme="minorHAnsi"/>
                <w:sz w:val="22"/>
                <w:szCs w:val="22"/>
                <w:lang w:val="uk-UA" w:eastAsia="en-US"/>
              </w:rPr>
              <w:t>роведення рекламних компаній, презентацій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та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ін</w:t>
            </w:r>
            <w:proofErr w:type="spellEnd"/>
            <w:r w:rsidRPr="00CC0D9E">
              <w:rPr>
                <w:rFonts w:eastAsiaTheme="minorHAnsi"/>
                <w:sz w:val="22"/>
                <w:szCs w:val="22"/>
                <w:lang w:val="uk-UA" w:eastAsia="en-US"/>
              </w:rPr>
              <w:t>).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4. Результати навчання (компетентності)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Pr="0097252F" w:rsidRDefault="00AC0D76" w:rsidP="00310BC7">
            <w:pPr>
              <w:pStyle w:val="ad"/>
              <w:widowControl w:val="0"/>
              <w:numPr>
                <w:ilvl w:val="0"/>
                <w:numId w:val="20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Вміти спілкуватись в професійних і наукових колах англійською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мовою</w:t>
            </w: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</w:p>
          <w:p w:rsidR="00AC0D76" w:rsidRPr="0097252F" w:rsidRDefault="00AC0D76" w:rsidP="00310BC7">
            <w:pPr>
              <w:pStyle w:val="ad"/>
              <w:widowControl w:val="0"/>
              <w:numPr>
                <w:ilvl w:val="0"/>
                <w:numId w:val="20"/>
              </w:num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97252F">
              <w:rPr>
                <w:rFonts w:eastAsiaTheme="minorHAnsi"/>
                <w:sz w:val="22"/>
                <w:szCs w:val="22"/>
                <w:lang w:val="uk-UA" w:eastAsia="en-US"/>
              </w:rPr>
              <w:t>Здатність організовувати та здійснювати ефективні комунікації всередині колективу, з представниками різних професійних груп та в міжнародному контексті</w:t>
            </w:r>
          </w:p>
          <w:p w:rsidR="00AC0D76" w:rsidRPr="00975E50" w:rsidRDefault="00AC0D76" w:rsidP="00310BC7">
            <w:pPr>
              <w:pStyle w:val="TableParagraph"/>
              <w:numPr>
                <w:ilvl w:val="0"/>
                <w:numId w:val="20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обирати та використовувати концепції, методи та інструментарій менеджменту, в тому числі у відповідності до визначених цілей та міжнародних стандартів;</w:t>
            </w:r>
          </w:p>
          <w:p w:rsidR="00AC0D76" w:rsidRPr="00975E50" w:rsidRDefault="00AC0D76" w:rsidP="00310BC7">
            <w:pPr>
              <w:pStyle w:val="TableParagraph"/>
              <w:numPr>
                <w:ilvl w:val="0"/>
                <w:numId w:val="20"/>
              </w:numPr>
              <w:ind w:right="95"/>
              <w:contextualSpacing/>
              <w:rPr>
                <w:rFonts w:eastAsiaTheme="minorHAnsi"/>
                <w:lang w:val="uk-UA"/>
              </w:rPr>
            </w:pPr>
            <w:r w:rsidRPr="00975E50">
              <w:rPr>
                <w:rFonts w:eastAsiaTheme="minorHAnsi"/>
                <w:lang w:val="uk-UA"/>
              </w:rPr>
              <w:t>Здатність створювати та організовувати ефективні комунікації в процесі управління</w:t>
            </w:r>
          </w:p>
          <w:p w:rsidR="00AC0D76" w:rsidRPr="00975E50" w:rsidRDefault="00AC0D76" w:rsidP="00310BC7">
            <w:pPr>
              <w:widowControl w:val="0"/>
              <w:contextualSpacing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5. Організація навчання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Обсяг навчальної дисципліни 180 год.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Вид заняття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кількість годин</w:t>
            </w:r>
            <w:r w:rsidRPr="0097252F">
              <w:rPr>
                <w:rFonts w:eastAsiaTheme="minorHAnsi"/>
                <w:sz w:val="24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4"/>
                <w:lang w:val="uk-UA" w:eastAsia="en-US"/>
              </w:rPr>
              <w:t xml:space="preserve"> 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 w:rsidRPr="0097252F">
              <w:rPr>
                <w:rFonts w:eastAsiaTheme="minorHAnsi"/>
                <w:sz w:val="24"/>
                <w:lang w:val="uk-UA" w:eastAsia="en-US"/>
              </w:rPr>
              <w:t>практичні</w:t>
            </w:r>
          </w:p>
        </w:tc>
        <w:tc>
          <w:tcPr>
            <w:tcW w:w="5984" w:type="dxa"/>
            <w:gridSpan w:val="5"/>
          </w:tcPr>
          <w:p w:rsidR="00AC0D76" w:rsidRDefault="00E605C8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74</w:t>
            </w:r>
            <w:r w:rsidR="00AC0D76">
              <w:rPr>
                <w:rFonts w:eastAsiaTheme="minorHAnsi"/>
                <w:sz w:val="24"/>
                <w:lang w:val="uk-UA" w:eastAsia="en-US"/>
              </w:rPr>
              <w:t xml:space="preserve"> год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Pr="0097252F" w:rsidRDefault="00AC0D76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самостійна робота</w:t>
            </w:r>
          </w:p>
        </w:tc>
        <w:tc>
          <w:tcPr>
            <w:tcW w:w="5984" w:type="dxa"/>
            <w:gridSpan w:val="5"/>
          </w:tcPr>
          <w:p w:rsidR="00AC0D76" w:rsidRDefault="00E605C8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106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Ознаки курсу</w:t>
            </w:r>
          </w:p>
        </w:tc>
      </w:tr>
      <w:tr w:rsidR="00AC0D76" w:rsidTr="00310BC7">
        <w:tc>
          <w:tcPr>
            <w:tcW w:w="1972" w:type="dxa"/>
            <w:gridSpan w:val="2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Семестр</w:t>
            </w:r>
          </w:p>
        </w:tc>
        <w:tc>
          <w:tcPr>
            <w:tcW w:w="1671" w:type="dxa"/>
          </w:tcPr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AB3650">
              <w:rPr>
                <w:rFonts w:eastAsiaTheme="minorHAnsi"/>
                <w:sz w:val="24"/>
                <w:lang w:val="uk-UA" w:eastAsia="en-US"/>
              </w:rPr>
              <w:t>Спеціальність</w:t>
            </w:r>
          </w:p>
        </w:tc>
        <w:tc>
          <w:tcPr>
            <w:tcW w:w="3841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</w:p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(рік навчання)</w:t>
            </w:r>
          </w:p>
        </w:tc>
        <w:tc>
          <w:tcPr>
            <w:tcW w:w="2143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 /</w:t>
            </w:r>
          </w:p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вибірковий</w:t>
            </w:r>
          </w:p>
        </w:tc>
      </w:tr>
      <w:tr w:rsidR="00AC0D76" w:rsidTr="00310BC7">
        <w:tc>
          <w:tcPr>
            <w:tcW w:w="1972" w:type="dxa"/>
            <w:gridSpan w:val="2"/>
          </w:tcPr>
          <w:p w:rsidR="00AC0D76" w:rsidRDefault="00E605C8" w:rsidP="00310BC7">
            <w:pPr>
              <w:jc w:val="center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1, 2</w:t>
            </w:r>
          </w:p>
        </w:tc>
        <w:tc>
          <w:tcPr>
            <w:tcW w:w="1671" w:type="dxa"/>
          </w:tcPr>
          <w:p w:rsidR="00AC0D76" w:rsidRPr="00AB365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073 Менеджмент1</w:t>
            </w:r>
          </w:p>
        </w:tc>
        <w:tc>
          <w:tcPr>
            <w:tcW w:w="3841" w:type="dxa"/>
            <w:gridSpan w:val="3"/>
          </w:tcPr>
          <w:p w:rsidR="00AC0D76" w:rsidRPr="00ED1384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1</w:t>
            </w:r>
          </w:p>
        </w:tc>
        <w:tc>
          <w:tcPr>
            <w:tcW w:w="2143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нормативний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 xml:space="preserve">Тематика </w:t>
            </w:r>
            <w:r>
              <w:rPr>
                <w:rFonts w:eastAsiaTheme="minorHAnsi"/>
                <w:sz w:val="24"/>
                <w:lang w:val="uk-UA" w:eastAsia="en-US"/>
              </w:rPr>
              <w:t>курс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Тема, 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план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Форма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Література</w:t>
            </w:r>
          </w:p>
        </w:tc>
        <w:tc>
          <w:tcPr>
            <w:tcW w:w="2226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Завдання, 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год</w:t>
            </w:r>
          </w:p>
        </w:tc>
        <w:tc>
          <w:tcPr>
            <w:tcW w:w="859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Вага оцінки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Термін виконання</w:t>
            </w:r>
          </w:p>
        </w:tc>
      </w:tr>
      <w:tr w:rsidR="00AC0D76" w:rsidTr="00310BC7">
        <w:tc>
          <w:tcPr>
            <w:tcW w:w="1838" w:type="dxa"/>
          </w:tcPr>
          <w:p w:rsidR="00AC0D76" w:rsidRPr="0028547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1.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Introduction to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 Management functions.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i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llustrate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meaning,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definition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and characteristics of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anagement in modern organizations</w:t>
            </w: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E25CEA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2.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 Vs. Administration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Managers and leaders. M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anagerial skills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 watch video from the course "Management Skills for International Business" </w:t>
            </w:r>
            <w:hyperlink r:id="rId7" w:tgtFrame="_blank" w:history="1">
              <w:r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https://www.coursera.org/lecture/management-skills-international-business/mcgregors-theory-x-and-theory-y-models-qe7Ce</w:t>
              </w:r>
            </w:hyperlink>
            <w:r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>  </w:t>
            </w:r>
          </w:p>
          <w:p w:rsidR="00AC0D76" w:rsidRPr="00621160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w</w:t>
            </w:r>
            <w:r w:rsidRPr="00621160">
              <w:rPr>
                <w:rFonts w:eastAsiaTheme="minorHAnsi"/>
                <w:sz w:val="22"/>
                <w:szCs w:val="22"/>
                <w:lang w:val="en-US" w:eastAsia="en-US"/>
              </w:rPr>
              <w:t>rite short notes on difference between a leader and manager.</w:t>
            </w:r>
          </w:p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28547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3. </w:t>
            </w:r>
            <w:r w:rsidRPr="00285479">
              <w:rPr>
                <w:rFonts w:eastAsiaTheme="minorHAnsi"/>
                <w:sz w:val="22"/>
                <w:szCs w:val="22"/>
                <w:lang w:val="en-US" w:eastAsia="en-US"/>
              </w:rPr>
              <w:t>Management: a science or an art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28375C">
              <w:rPr>
                <w:rFonts w:eastAsiaTheme="minorHAnsi"/>
                <w:sz w:val="22"/>
                <w:szCs w:val="22"/>
                <w:lang w:val="en-US" w:eastAsia="en-US"/>
              </w:rPr>
              <w:t>Expert and manager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285479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4.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Evolution of management thoughts. Forces Backing Management Thoughts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A Framework for the Management Thoughts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Major Contributions of Leading Management Thinkers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Write a note on the evolution of management thought. What are the recent trends in management thoughts?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5. F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unctions of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Understanding Management as Concept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Functions of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Planning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Organizing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Staffing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Directing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Coordinating</w:t>
            </w:r>
          </w:p>
          <w:p w:rsidR="00AC0D76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Controlling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material from class</w:t>
            </w:r>
          </w:p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make a presentation outlining the pros and cons of outsourcing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6. Work and motivation.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Types of 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Self-Motivation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Definitions of Motivation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Process of Motivation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Sources of Motivation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[1,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study the class material </w:t>
            </w: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7. </w:t>
            </w: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 xml:space="preserve">Theories of Motivation 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Management by Objectives</w:t>
            </w:r>
          </w:p>
          <w:p w:rsidR="00AC0D76" w:rsidRPr="0058097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8097C">
              <w:rPr>
                <w:rFonts w:eastAsiaTheme="minorHAnsi"/>
                <w:sz w:val="22"/>
                <w:szCs w:val="22"/>
                <w:lang w:val="en-US" w:eastAsia="en-US"/>
              </w:rPr>
              <w:t>Motivation, Performance and Job Satisfaction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McGregor's Theory X and Theory Y.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Two Factor Theory by Frederick Herzberg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621160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Company structure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Wikinomics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Outsourcing.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Nature of Organization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Steps in the Process of Organizing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Objectives of Organizing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Principles of Organization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Forms of Organization Structure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 To present the organizational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structure of our company (or any other company)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10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Managing across countries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Lewis model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write and present a short 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ext explaining which 5 factors 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have had the most influence  on your </w:t>
            </w:r>
            <w:proofErr w:type="spellStart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 xml:space="preserve"> and attitudes</w:t>
            </w: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310BC7" w:rsidTr="00310BC7">
        <w:tc>
          <w:tcPr>
            <w:tcW w:w="1838" w:type="dxa"/>
          </w:tcPr>
          <w:p w:rsidR="00310BC7" w:rsidRPr="004370E9" w:rsidRDefault="00310BC7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Підсумкове</w:t>
            </w:r>
            <w:proofErr w:type="spellEnd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805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310BC7" w:rsidRDefault="00310BC7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50</w:t>
            </w:r>
          </w:p>
        </w:tc>
        <w:tc>
          <w:tcPr>
            <w:tcW w:w="1585" w:type="dxa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11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Employability. 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CV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B9492B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watch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hyperlink r:id="rId8" w:tgtFrame="_blank" w:history="1">
              <w:r w:rsidRPr="00B9492B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https://www.youtube.com/watch?time_continue=6&amp;v=0k7GcHhpLCE</w:t>
              </w:r>
            </w:hyperlink>
          </w:p>
          <w:p w:rsidR="00AC0D76" w:rsidRPr="00B9492B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B9492B">
              <w:rPr>
                <w:rFonts w:eastAsiaTheme="minorHAnsi"/>
                <w:sz w:val="22"/>
                <w:szCs w:val="22"/>
                <w:lang w:val="en-US" w:eastAsia="en-US"/>
              </w:rPr>
              <w:t>o prepare your CV </w:t>
            </w:r>
          </w:p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Pr="00621160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12. Women in business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Topic 13. Sectors of the economy</w:t>
            </w:r>
          </w:p>
          <w:p w:rsidR="00AC0D76" w:rsidRPr="004370E9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A41F9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</w:t>
            </w: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o watch: </w:t>
            </w:r>
            <w:hyperlink r:id="rId9" w:tgtFrame="_blank" w:history="1">
              <w:r w:rsidRPr="00A41F9C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https://www.youtube.com/watch?v=8KDxAWfMwf4</w:t>
              </w:r>
            </w:hyperlink>
          </w:p>
          <w:p w:rsidR="00AC0D76" w:rsidRPr="00A41F9C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A41F9C">
              <w:rPr>
                <w:rFonts w:eastAsiaTheme="minorHAnsi"/>
                <w:sz w:val="22"/>
                <w:szCs w:val="22"/>
                <w:lang w:val="en-US" w:eastAsia="en-US"/>
              </w:rPr>
              <w:t>- to think about: "You won a lot of money in the lottery. You want to enter the meat industry and set up a big factory. What would you have to consider before deciding on a location?"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14. Production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Economies of Scale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Logistics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Just in Case and Just in Time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Kanban system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15. Total Quality Management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To present Total Quality Management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16. Products. Brands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Branding and brand names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17. Marketing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present theories of marketing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18. The product life cycle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Marketing strategies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19. Competition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Types of Competitors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hyperlink r:id="rId10" w:history="1">
              <w:r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Competitive Advantage</w:t>
              </w:r>
            </w:hyperlink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20. Advertising. Types.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Creative selling</w:t>
            </w:r>
          </w:p>
          <w:p w:rsidR="00AC0D76" w:rsidRPr="004370E9" w:rsidRDefault="00A212A4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hyperlink r:id="rId11" w:history="1">
              <w:r w:rsidR="00AC0D76" w:rsidRPr="004370E9">
                <w:rPr>
                  <w:rFonts w:eastAsiaTheme="minorHAnsi"/>
                  <w:sz w:val="22"/>
                  <w:szCs w:val="22"/>
                  <w:lang w:val="en-US" w:eastAsia="en-US"/>
                </w:rPr>
                <w:t>Advertising: Information or Manipulation?</w:t>
              </w:r>
            </w:hyperlink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3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your own advertisement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21. Banking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22. Venture capital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A startup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23. Business plan structure. What is a Business </w:t>
            </w:r>
            <w:proofErr w:type="gram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Plan.</w:t>
            </w:r>
            <w:proofErr w:type="gramEnd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Components</w:t>
            </w:r>
          </w:p>
        </w:tc>
        <w:tc>
          <w:tcPr>
            <w:tcW w:w="1805" w:type="dxa"/>
            <w:gridSpan w:val="2"/>
          </w:tcPr>
          <w:p w:rsidR="00AC0D76" w:rsidRPr="00512C48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Практичне</w:t>
            </w:r>
            <w:proofErr w:type="spellEnd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заняття</w:t>
            </w:r>
            <w:proofErr w:type="spellEnd"/>
          </w:p>
        </w:tc>
        <w:tc>
          <w:tcPr>
            <w:tcW w:w="1314" w:type="dxa"/>
          </w:tcPr>
          <w:p w:rsidR="00AC0D76" w:rsidRPr="00512C48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prepare a business plan structure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rPr>
          <w:trHeight w:val="664"/>
        </w:trPr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24. Bonds, stocks and shares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25. Accounting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Income Statement and Balance Sheet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26. Taxation. Tax types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Pr="00512C48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m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ake a presentation on how the tax system should change. Include examples of how people/companies were unfairly taxed and what your potential solution to it could be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27. Business cycle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Keynesianism and Monetarism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28. Corporate social responsibility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 </w:t>
            </w:r>
            <w:r w:rsidRPr="00512C48">
              <w:rPr>
                <w:rFonts w:eastAsiaTheme="minorHAnsi"/>
                <w:sz w:val="22"/>
                <w:szCs w:val="22"/>
                <w:lang w:val="en-US" w:eastAsia="en-US"/>
              </w:rPr>
              <w:t>watch the video </w:t>
            </w:r>
            <w:hyperlink r:id="rId12" w:tgtFrame="_blank" w:history="1">
              <w:r w:rsidRPr="00512C48">
                <w:rPr>
                  <w:rFonts w:eastAsiaTheme="minorHAnsi"/>
                  <w:sz w:val="22"/>
                  <w:szCs w:val="22"/>
                  <w:lang w:val="en-US" w:eastAsia="en-US"/>
                </w:rPr>
                <w:t>https://www.investopedia.com/terms/c/corp-social-responsibility.asp</w:t>
              </w:r>
            </w:hyperlink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29. Efficiency and employment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4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30. The Future of Work. Artificial Intelligence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Topic 31. International trade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International (trade) organizations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32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 xml:space="preserve">Decision Making 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Characteristics of Decision Making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Importance of Decision Making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4370E9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Types of Decisions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4370E9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Techniques of Decision Making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4370E9">
              <w:rPr>
                <w:rFonts w:eastAsiaTheme="minorHAnsi"/>
                <w:sz w:val="22"/>
                <w:szCs w:val="22"/>
                <w:lang w:val="en-US" w:eastAsia="en-US"/>
              </w:rPr>
              <w:t>To write about the various steps in the process of decision-making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 C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onflict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Concept of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Strategies for Managing Conflict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Stress Management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Sources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The Nature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Effects of Stress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Managing Stress at Workplace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5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Interpersonal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</w:p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Dynamics of Human Inter Personal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  <w:p w:rsidR="00AC0D76" w:rsidRPr="00F353AF" w:rsidRDefault="00AC0D76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 xml:space="preserve">Assertive </w:t>
            </w:r>
            <w:proofErr w:type="spellStart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Behaviour</w:t>
            </w:r>
            <w:proofErr w:type="spellEnd"/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: Components and Techniques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05" w:type="dxa"/>
            <w:gridSpan w:val="2"/>
          </w:tcPr>
          <w:p w:rsidR="00AC0D76" w:rsidRPr="0028375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[1,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2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]</w:t>
            </w:r>
          </w:p>
        </w:tc>
        <w:tc>
          <w:tcPr>
            <w:tcW w:w="2226" w:type="dxa"/>
          </w:tcPr>
          <w:p w:rsidR="00AC0D76" w:rsidRDefault="00AC0D76" w:rsidP="00310BC7">
            <w:pPr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наступного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заняття за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Topic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36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. </w:t>
            </w:r>
            <w:r w:rsidRPr="00F353AF">
              <w:rPr>
                <w:rFonts w:eastAsiaTheme="minorHAnsi"/>
                <w:sz w:val="22"/>
                <w:szCs w:val="22"/>
                <w:lang w:val="en-US" w:eastAsia="en-US"/>
              </w:rPr>
              <w:t>Success. The main steps for success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[1]</w:t>
            </w:r>
          </w:p>
        </w:tc>
        <w:tc>
          <w:tcPr>
            <w:tcW w:w="2226" w:type="dxa"/>
          </w:tcPr>
          <w:p w:rsidR="00AC0D76" w:rsidRDefault="00AC0D76" w:rsidP="00310BC7">
            <w:pPr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AC0D76" w:rsidRPr="00512C48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 наступного заняття за розкладом</w:t>
            </w:r>
          </w:p>
        </w:tc>
      </w:tr>
      <w:tr w:rsidR="00310BC7" w:rsidTr="00310BC7">
        <w:tc>
          <w:tcPr>
            <w:tcW w:w="1838" w:type="dxa"/>
          </w:tcPr>
          <w:p w:rsidR="00310BC7" w:rsidRDefault="00310BC7" w:rsidP="00310BC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Topic 37. How to buy happiness</w:t>
            </w:r>
          </w:p>
        </w:tc>
        <w:tc>
          <w:tcPr>
            <w:tcW w:w="1805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</w:t>
            </w:r>
          </w:p>
        </w:tc>
        <w:tc>
          <w:tcPr>
            <w:tcW w:w="1314" w:type="dxa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[4]</w:t>
            </w:r>
          </w:p>
        </w:tc>
        <w:tc>
          <w:tcPr>
            <w:tcW w:w="2226" w:type="dxa"/>
          </w:tcPr>
          <w:p w:rsidR="00310BC7" w:rsidRDefault="00310BC7" w:rsidP="00310BC7">
            <w:pPr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To study the class material</w:t>
            </w:r>
          </w:p>
        </w:tc>
        <w:tc>
          <w:tcPr>
            <w:tcW w:w="859" w:type="dxa"/>
            <w:gridSpan w:val="2"/>
          </w:tcPr>
          <w:p w:rsidR="00310BC7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85" w:type="dxa"/>
          </w:tcPr>
          <w:p w:rsidR="00310BC7" w:rsidRDefault="00F0569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До наступного заняття за розкладом</w:t>
            </w:r>
          </w:p>
        </w:tc>
      </w:tr>
      <w:tr w:rsidR="00AC0D76" w:rsidTr="00310BC7">
        <w:tc>
          <w:tcPr>
            <w:tcW w:w="1838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Підсумкове заняття</w:t>
            </w:r>
          </w:p>
        </w:tc>
        <w:tc>
          <w:tcPr>
            <w:tcW w:w="1805" w:type="dxa"/>
            <w:gridSpan w:val="2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Підсумкова робота</w:t>
            </w:r>
          </w:p>
        </w:tc>
        <w:tc>
          <w:tcPr>
            <w:tcW w:w="1314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2226" w:type="dxa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859" w:type="dxa"/>
            <w:gridSpan w:val="2"/>
          </w:tcPr>
          <w:p w:rsidR="00AC0D76" w:rsidRDefault="00310BC7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22</w:t>
            </w:r>
          </w:p>
        </w:tc>
        <w:tc>
          <w:tcPr>
            <w:tcW w:w="1585" w:type="dxa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A7231C">
              <w:rPr>
                <w:rFonts w:ascii="Times New Roman,Bold" w:eastAsiaTheme="minorHAnsi" w:hAnsi="Times New Roman,Bold" w:cs="Times New Roman,Bold"/>
                <w:b/>
                <w:bCs/>
                <w:sz w:val="24"/>
                <w:lang w:val="uk-UA" w:eastAsia="en-US"/>
              </w:rPr>
              <w:t>6. Система оцінювання курсу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Загальна система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оцінювання курсу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100 бальна – 50 балів протягом семестру та 50 балів за екзамен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“відмінно”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аналізує причинно-наслідкові зв’язки; вільно володіє науковими термінами;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“добре” – студент демонструє повні знання навчального матеріалу, але допускає незначні пропуски фактичного матеріалу,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“задовільно” – студент володіє більшою частиною фактичного матеріалу, але викладає його не досить послідовно і </w:t>
            </w:r>
            <w:proofErr w:type="spellStart"/>
            <w:r>
              <w:rPr>
                <w:rFonts w:eastAsiaTheme="minorHAnsi"/>
                <w:sz w:val="22"/>
                <w:szCs w:val="22"/>
                <w:lang w:val="uk-UA" w:eastAsia="en-US"/>
              </w:rPr>
              <w:t>логічно</w:t>
            </w:r>
            <w:proofErr w:type="spellEnd"/>
            <w:r>
              <w:rPr>
                <w:rFonts w:eastAsiaTheme="minorHAnsi"/>
                <w:sz w:val="22"/>
                <w:szCs w:val="22"/>
                <w:lang w:val="uk-UA" w:eastAsia="en-US"/>
              </w:rPr>
              <w:t>, допускає істотні пропуски у відповіді, не завжди вміє правильно застосувати набуті знання, а інколи й невірно формулює основні твердження та причинно-наслідкові зв’язки;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“незадовільно” – студент не володіє достатнім рівнем необхідних знань, умінь, навичок, науковими термінами.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lastRenderedPageBreak/>
              <w:t>Практичне заняття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Практичне заняття проводиться з метою формування у студентів умінь і навичок з предмету, вирішення сформульованих завдань, їх перевірка та оцінювання.. За метою і структурою практичні заняття є ланцюжком, який пов'язує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AC0D76" w:rsidTr="00310BC7">
        <w:tc>
          <w:tcPr>
            <w:tcW w:w="3643" w:type="dxa"/>
            <w:gridSpan w:val="3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val="uk-UA" w:eastAsia="en-US"/>
              </w:rPr>
            </w:pPr>
            <w:r>
              <w:rPr>
                <w:rFonts w:eastAsiaTheme="minorHAnsi"/>
                <w:sz w:val="24"/>
                <w:lang w:val="uk-UA" w:eastAsia="en-US"/>
              </w:rPr>
              <w:t>Вимоги до письмової роботи</w:t>
            </w:r>
          </w:p>
        </w:tc>
        <w:tc>
          <w:tcPr>
            <w:tcW w:w="5984" w:type="dxa"/>
            <w:gridSpan w:val="5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Відповідно до навчального плану, студент виконує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 курсу.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Pr="00A7231C" w:rsidRDefault="00AC0D76" w:rsidP="00310B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7. Політика курсу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Підсумковою формою контролю є екзамен, який проводиться виключно у письмовій формі.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Максимальна кількість 50 балів за екзаменаційну роботу. Структура білета включає не менше 4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завдань. Правильна відповідь на кожне питання білету оцінюється максимум в 10 балів.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Студентам, які мають з навчальної дисципліни оцінку від 1 до 49, були недопущені або не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з’явилися на екзамен, дозволяється ліквідувати академічну заборгованість відповідно до графіку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ліквідації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академзаборгованості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за встановленими правилами.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Очікується, що студенти будуть дотримуватися принципів академічної доброчесності,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усвідомлюючи наслідки її порушення, що визначається Положенням про запобігання та виявлення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плагіату у ДВНЗ «Прикарпатський національний університет імені Василя Стефаника»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FF"/>
                <w:sz w:val="22"/>
                <w:szCs w:val="22"/>
                <w:lang w:val="uk-UA" w:eastAsia="en-US"/>
              </w:rPr>
              <w:t>https://pnu.edu.ua/положення-про-запобігання-плагіату/</w:t>
            </w: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Відвідання занять є важливою складовою навчання. Дозволяється вільне відвідування лекцій.</w:t>
            </w:r>
          </w:p>
          <w:p w:rsidR="00AC0D76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Пропуски семінарських занять відпрацьовуються в обов’язковому порядку на консультаціях, при</w:t>
            </w:r>
          </w:p>
          <w:p w:rsidR="00AC0D76" w:rsidRPr="00A7231C" w:rsidRDefault="00AC0D76" w:rsidP="00310BC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цьому оцінка не ставиться, а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>нб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uk-UA" w:eastAsia="en-US"/>
              </w:rPr>
              <w:t xml:space="preserve"> округляється.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C0D76" w:rsidP="00310BC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  <w:t>8. Рекомендована література</w:t>
            </w:r>
          </w:p>
        </w:tc>
      </w:tr>
      <w:tr w:rsidR="00AC0D76" w:rsidTr="00310BC7">
        <w:tc>
          <w:tcPr>
            <w:tcW w:w="9627" w:type="dxa"/>
            <w:gridSpan w:val="8"/>
          </w:tcPr>
          <w:p w:rsidR="00AC0D76" w:rsidRDefault="00A212A4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hyperlink r:id="rId13" w:history="1"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Ian Mac Kenzie</w:t>
              </w:r>
            </w:hyperlink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English for Business Studies Student's Book: A Course for Business Studies and Economics Students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Cambridge University Press, 2010, 191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</w:t>
            </w:r>
          </w:p>
          <w:p w:rsidR="00AC0D76" w:rsidRDefault="00AC0D76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Peter F. Drucker. Management Tasks Responsibilities Practices. Allied Publishers, 2006 </w:t>
            </w:r>
          </w:p>
          <w:p w:rsidR="00AC0D76" w:rsidRPr="006D29CA" w:rsidRDefault="00AC0D76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Allison John, Emmerson Paul. The Business: Intermediate Student’s Book, </w:t>
            </w:r>
            <w:proofErr w:type="spellStart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Macmillian</w:t>
            </w:r>
            <w:proofErr w:type="spellEnd"/>
            <w:r w:rsidRPr="006D29CA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Publishers Limited, 2007.</w:t>
            </w:r>
          </w:p>
          <w:p w:rsidR="00AC0D76" w:rsidRPr="002F4DFF" w:rsidRDefault="00AC0D76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</w:pP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David Cotton, David </w:t>
            </w:r>
            <w:proofErr w:type="spell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Falvey</w:t>
            </w:r>
            <w:proofErr w:type="spellEnd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, Simon Kent. Market Leader. Intermediate Business English. </w:t>
            </w:r>
            <w:proofErr w:type="gramStart"/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Edinbur</w:t>
            </w:r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gh ,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2000,</w:t>
            </w:r>
            <w:r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176 p.</w:t>
            </w:r>
          </w:p>
          <w:p w:rsidR="00AC0D76" w:rsidRPr="002F4DFF" w:rsidRDefault="00A212A4" w:rsidP="00310BC7">
            <w:pPr>
              <w:pStyle w:val="ad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b/>
                <w:bCs/>
                <w:sz w:val="22"/>
                <w:szCs w:val="22"/>
                <w:lang w:val="uk-UA" w:eastAsia="en-US"/>
              </w:rPr>
            </w:pPr>
            <w:hyperlink r:id="rId14" w:history="1">
              <w:proofErr w:type="spellStart"/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Raitskaya</w:t>
              </w:r>
              <w:proofErr w:type="spellEnd"/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, Lilia</w:t>
              </w:r>
            </w:hyperlink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; </w:t>
            </w:r>
            <w:hyperlink r:id="rId15" w:history="1">
              <w:r w:rsidR="00AC0D76" w:rsidRPr="002F4DFF">
                <w:rPr>
                  <w:rFonts w:eastAsiaTheme="minorHAnsi"/>
                  <w:color w:val="000000"/>
                  <w:sz w:val="22"/>
                  <w:szCs w:val="22"/>
                  <w:lang w:val="en-US" w:eastAsia="en-US"/>
                </w:rPr>
                <w:t>Cochrane, Stuart</w:t>
              </w:r>
            </w:hyperlink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 Macmillan Guide to Economics Student's Book with. - </w:t>
            </w:r>
            <w:proofErr w:type="spellStart"/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Издательство</w:t>
            </w:r>
            <w:proofErr w:type="spellEnd"/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: Macmillan Education, 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2007. </w:t>
            </w:r>
            <w:r w:rsidR="00AC0D76" w:rsidRPr="002F4DFF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 xml:space="preserve">136 </w:t>
            </w:r>
            <w:r w:rsidR="00AC0D76">
              <w:rPr>
                <w:rFonts w:eastAsiaTheme="minorHAnsi"/>
                <w:color w:val="000000"/>
                <w:sz w:val="22"/>
                <w:szCs w:val="22"/>
                <w:lang w:val="en-US" w:eastAsia="en-US"/>
              </w:rPr>
              <w:t>p</w:t>
            </w:r>
          </w:p>
        </w:tc>
      </w:tr>
    </w:tbl>
    <w:p w:rsidR="00AC0D76" w:rsidRDefault="00AC0D76" w:rsidP="00AC0D76">
      <w:pPr>
        <w:jc w:val="center"/>
        <w:rPr>
          <w:lang w:val="uk-UA"/>
        </w:rPr>
      </w:pPr>
    </w:p>
    <w:p w:rsidR="00AC0D76" w:rsidRDefault="00AC0D76" w:rsidP="00AC0D7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Викладач </w:t>
      </w:r>
      <w:r>
        <w:rPr>
          <w:rFonts w:eastAsiaTheme="minorHAnsi"/>
          <w:b/>
          <w:bCs/>
          <w:szCs w:val="28"/>
          <w:lang w:val="uk-UA" w:eastAsia="en-US"/>
        </w:rPr>
        <w:t xml:space="preserve">_________________________ </w:t>
      </w:r>
      <w:proofErr w:type="spellStart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>Григорук</w:t>
      </w:r>
      <w:proofErr w:type="spellEnd"/>
      <w:r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  <w:t xml:space="preserve"> І.І.</w:t>
      </w:r>
    </w:p>
    <w:p w:rsidR="00AC0D76" w:rsidRDefault="00AC0D76" w:rsidP="00AC0D76">
      <w:pPr>
        <w:jc w:val="center"/>
        <w:rPr>
          <w:rFonts w:ascii="Times New Roman,Bold" w:eastAsiaTheme="minorHAnsi" w:hAnsi="Times New Roman,Bold" w:cs="Times New Roman,Bold"/>
          <w:b/>
          <w:bCs/>
          <w:szCs w:val="28"/>
          <w:lang w:val="uk-UA" w:eastAsia="en-US"/>
        </w:rPr>
      </w:pPr>
    </w:p>
    <w:p w:rsidR="00AC0D76" w:rsidRPr="00CA2136" w:rsidRDefault="00AC0D76" w:rsidP="00AC0D76">
      <w:pPr>
        <w:tabs>
          <w:tab w:val="left" w:pos="284"/>
        </w:tabs>
        <w:rPr>
          <w:lang w:val="uk-UA"/>
        </w:rPr>
      </w:pPr>
    </w:p>
    <w:p w:rsidR="00AC0D76" w:rsidRPr="00CA2136" w:rsidRDefault="00AC0D76" w:rsidP="00AC0D76">
      <w:pPr>
        <w:shd w:val="clear" w:color="auto" w:fill="FFFFFF"/>
        <w:jc w:val="center"/>
        <w:rPr>
          <w:lang w:val="uk-UA"/>
        </w:rPr>
      </w:pPr>
    </w:p>
    <w:p w:rsidR="00502569" w:rsidRDefault="00502569"/>
    <w:sectPr w:rsidR="00502569" w:rsidSect="00310BC7">
      <w:footerReference w:type="even" r:id="rId16"/>
      <w:footerReference w:type="default" r:id="rId17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A4" w:rsidRDefault="00A212A4">
      <w:r>
        <w:separator/>
      </w:r>
    </w:p>
  </w:endnote>
  <w:endnote w:type="continuationSeparator" w:id="0">
    <w:p w:rsidR="00A212A4" w:rsidRDefault="00A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7" w:rsidRDefault="00310BC7" w:rsidP="00310B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BC7" w:rsidRDefault="00310BC7" w:rsidP="00310B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C7" w:rsidRDefault="00310BC7" w:rsidP="00310BC7">
    <w:pPr>
      <w:pStyle w:val="a3"/>
      <w:framePr w:wrap="around" w:vAnchor="text" w:hAnchor="margin" w:xAlign="right" w:y="1"/>
      <w:rPr>
        <w:rStyle w:val="a5"/>
      </w:rPr>
    </w:pPr>
  </w:p>
  <w:p w:rsidR="00310BC7" w:rsidRDefault="00310BC7" w:rsidP="00310B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A4" w:rsidRDefault="00A212A4">
      <w:r>
        <w:separator/>
      </w:r>
    </w:p>
  </w:footnote>
  <w:footnote w:type="continuationSeparator" w:id="0">
    <w:p w:rsidR="00A212A4" w:rsidRDefault="00A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820"/>
    <w:multiLevelType w:val="hybridMultilevel"/>
    <w:tmpl w:val="89808B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2A50"/>
    <w:multiLevelType w:val="hybridMultilevel"/>
    <w:tmpl w:val="17300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718"/>
    <w:multiLevelType w:val="hybridMultilevel"/>
    <w:tmpl w:val="39E802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3F7F"/>
    <w:multiLevelType w:val="hybridMultilevel"/>
    <w:tmpl w:val="466273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EA671F"/>
    <w:multiLevelType w:val="hybridMultilevel"/>
    <w:tmpl w:val="591E2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56353"/>
    <w:multiLevelType w:val="multilevel"/>
    <w:tmpl w:val="449801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7032AFA"/>
    <w:multiLevelType w:val="hybridMultilevel"/>
    <w:tmpl w:val="D9229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04675"/>
    <w:multiLevelType w:val="hybridMultilevel"/>
    <w:tmpl w:val="58449604"/>
    <w:lvl w:ilvl="0" w:tplc="FA9A73C8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7786B"/>
    <w:multiLevelType w:val="hybridMultilevel"/>
    <w:tmpl w:val="60B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03C37"/>
    <w:multiLevelType w:val="hybridMultilevel"/>
    <w:tmpl w:val="54F4A47C"/>
    <w:lvl w:ilvl="0" w:tplc="8CE21F2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57C71C7"/>
    <w:multiLevelType w:val="hybridMultilevel"/>
    <w:tmpl w:val="4606C7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184E"/>
    <w:multiLevelType w:val="hybridMultilevel"/>
    <w:tmpl w:val="2BF025A2"/>
    <w:lvl w:ilvl="0" w:tplc="68C8568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6"/>
        <w:szCs w:val="26"/>
        <w:lang w:val="en-US" w:eastAsia="en-US" w:bidi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3DAF"/>
    <w:multiLevelType w:val="hybridMultilevel"/>
    <w:tmpl w:val="75BAD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5532A50"/>
    <w:multiLevelType w:val="hybridMultilevel"/>
    <w:tmpl w:val="A4E2F48A"/>
    <w:lvl w:ilvl="0" w:tplc="0419000F">
      <w:start w:val="8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D779F"/>
    <w:multiLevelType w:val="hybridMultilevel"/>
    <w:tmpl w:val="E7EA92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4751B"/>
    <w:multiLevelType w:val="hybridMultilevel"/>
    <w:tmpl w:val="D3C4C150"/>
    <w:lvl w:ilvl="0" w:tplc="00448C82">
      <w:start w:val="1"/>
      <w:numFmt w:val="decimal"/>
      <w:lvlText w:val="%1.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2"/>
  </w:num>
  <w:num w:numId="5">
    <w:abstractNumId w:val="2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7"/>
  </w:num>
  <w:num w:numId="12">
    <w:abstractNumId w:val="11"/>
  </w:num>
  <w:num w:numId="13">
    <w:abstractNumId w:val="10"/>
  </w:num>
  <w:num w:numId="14">
    <w:abstractNumId w:val="8"/>
  </w:num>
  <w:num w:numId="15">
    <w:abstractNumId w:val="9"/>
  </w:num>
  <w:num w:numId="16">
    <w:abstractNumId w:val="19"/>
  </w:num>
  <w:num w:numId="17">
    <w:abstractNumId w:val="1"/>
  </w:num>
  <w:num w:numId="18">
    <w:abstractNumId w:val="3"/>
  </w:num>
  <w:num w:numId="19">
    <w:abstractNumId w:val="0"/>
  </w:num>
  <w:num w:numId="20">
    <w:abstractNumId w:val="12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76"/>
    <w:rsid w:val="00310BC7"/>
    <w:rsid w:val="00502569"/>
    <w:rsid w:val="00A212A4"/>
    <w:rsid w:val="00AC0D76"/>
    <w:rsid w:val="00C301C6"/>
    <w:rsid w:val="00E605C8"/>
    <w:rsid w:val="00F0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26A1"/>
  <w15:chartTrackingRefBased/>
  <w15:docId w15:val="{66BCED9F-3EA4-47C4-880B-5ACE7279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0D76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AC0D7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0D76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AC0D76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AC0D76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D7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C0D7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0D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AC0D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C0D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C0D76"/>
    <w:rPr>
      <w:rFonts w:ascii="Times New Roman" w:eastAsia="Times New Roman" w:hAnsi="Times New Roman" w:cs="Times New Roman"/>
      <w:caps/>
      <w:sz w:val="40"/>
      <w:szCs w:val="24"/>
      <w:lang w:eastAsia="ru-RU"/>
    </w:rPr>
  </w:style>
  <w:style w:type="paragraph" w:styleId="31">
    <w:name w:val="Body Text Indent 3"/>
    <w:basedOn w:val="a"/>
    <w:link w:val="32"/>
    <w:rsid w:val="00AC0D76"/>
    <w:pPr>
      <w:ind w:left="5520"/>
      <w:jc w:val="both"/>
    </w:pPr>
    <w:rPr>
      <w:lang w:val="uk-UA"/>
    </w:rPr>
  </w:style>
  <w:style w:type="character" w:customStyle="1" w:styleId="32">
    <w:name w:val="Основний текст з відступом 3 Знак"/>
    <w:basedOn w:val="a0"/>
    <w:link w:val="31"/>
    <w:rsid w:val="00AC0D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AC0D76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C0D7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5">
    <w:name w:val="page number"/>
    <w:basedOn w:val="a0"/>
    <w:rsid w:val="00AC0D76"/>
  </w:style>
  <w:style w:type="character" w:styleId="a6">
    <w:name w:val="Hyperlink"/>
    <w:rsid w:val="00AC0D76"/>
    <w:rPr>
      <w:color w:val="0000FF"/>
      <w:u w:val="single"/>
    </w:rPr>
  </w:style>
  <w:style w:type="paragraph" w:styleId="a7">
    <w:name w:val="Body Text"/>
    <w:basedOn w:val="a"/>
    <w:link w:val="a8"/>
    <w:rsid w:val="00AC0D76"/>
    <w:pPr>
      <w:spacing w:after="120"/>
    </w:pPr>
  </w:style>
  <w:style w:type="character" w:customStyle="1" w:styleId="a8">
    <w:name w:val="Основний текст Знак"/>
    <w:basedOn w:val="a0"/>
    <w:link w:val="a7"/>
    <w:rsid w:val="00AC0D7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AC0D7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3">
    <w:name w:val="Body Text 3"/>
    <w:basedOn w:val="a"/>
    <w:link w:val="34"/>
    <w:rsid w:val="00AC0D76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AC0D7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9">
    <w:name w:val="Текст у виносці Знак"/>
    <w:basedOn w:val="a0"/>
    <w:link w:val="aa"/>
    <w:uiPriority w:val="99"/>
    <w:semiHidden/>
    <w:rsid w:val="00AC0D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9"/>
    <w:uiPriority w:val="99"/>
    <w:semiHidden/>
    <w:unhideWhenUsed/>
    <w:rsid w:val="00AC0D76"/>
    <w:rPr>
      <w:rFonts w:ascii="Tahoma" w:hAnsi="Tahoma"/>
      <w:sz w:val="16"/>
      <w:szCs w:val="16"/>
      <w:lang w:val="x-none" w:eastAsia="x-none"/>
    </w:rPr>
  </w:style>
  <w:style w:type="character" w:customStyle="1" w:styleId="11">
    <w:name w:val="Текст у виносці Знак1"/>
    <w:basedOn w:val="a0"/>
    <w:uiPriority w:val="99"/>
    <w:semiHidden/>
    <w:rsid w:val="00AC0D7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C0D76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ій колонтитул Знак"/>
    <w:basedOn w:val="a0"/>
    <w:link w:val="ab"/>
    <w:uiPriority w:val="99"/>
    <w:rsid w:val="00AC0D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C0D76"/>
  </w:style>
  <w:style w:type="paragraph" w:styleId="ad">
    <w:name w:val="List Paragraph"/>
    <w:basedOn w:val="a"/>
    <w:uiPriority w:val="34"/>
    <w:qFormat/>
    <w:rsid w:val="00AC0D76"/>
    <w:pPr>
      <w:ind w:left="720"/>
      <w:contextualSpacing/>
    </w:pPr>
  </w:style>
  <w:style w:type="table" w:styleId="ae">
    <w:name w:val="Table Grid"/>
    <w:basedOn w:val="a1"/>
    <w:rsid w:val="00AC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style66"/>
    <w:basedOn w:val="a0"/>
    <w:rsid w:val="00AC0D76"/>
  </w:style>
  <w:style w:type="character" w:customStyle="1" w:styleId="fontstyle65">
    <w:name w:val="fontstyle65"/>
    <w:basedOn w:val="a0"/>
    <w:rsid w:val="00AC0D76"/>
  </w:style>
  <w:style w:type="paragraph" w:customStyle="1" w:styleId="TableParagraph">
    <w:name w:val="Table Paragraph"/>
    <w:basedOn w:val="a"/>
    <w:uiPriority w:val="99"/>
    <w:rsid w:val="00AC0D7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">
    <w:name w:val="Emphasis"/>
    <w:basedOn w:val="a0"/>
    <w:uiPriority w:val="20"/>
    <w:qFormat/>
    <w:rsid w:val="00AC0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6&amp;v=0k7GcHhpLCE" TargetMode="External"/><Relationship Id="rId13" Type="http://schemas.openxmlformats.org/officeDocument/2006/relationships/hyperlink" Target="https://www.google.com.ua/search?hl=uk&amp;tbo=p&amp;tbm=bks&amp;q=inauthor:%22Ian+Mac+Kenzie%22&amp;source=gbs_metadata_r&amp;cad=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cture/management-skills-international-business/mcgregors-theory-x-and-theory-y-models-qe7Ce" TargetMode="External"/><Relationship Id="rId12" Type="http://schemas.openxmlformats.org/officeDocument/2006/relationships/hyperlink" Target="https://www.investopedia.com/terms/c/corp-social-responsibility.as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g10213.wordpress.com/2012/01/30/advertising-information-or-manipul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bex.ru/?cat_author=Cochrane,%20Stuart&amp;author_key=67" TargetMode="External"/><Relationship Id="rId10" Type="http://schemas.openxmlformats.org/officeDocument/2006/relationships/hyperlink" Target="https://study.com/academy/lesson/competitive-advantage-the-importance-of-strategic-marketing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KDxAWfMwf4" TargetMode="External"/><Relationship Id="rId14" Type="http://schemas.openxmlformats.org/officeDocument/2006/relationships/hyperlink" Target="http://www.libex.ru/?cat_author=Raitskaya,%20Lilia&amp;author_key=8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9</Pages>
  <Words>9793</Words>
  <Characters>5583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2019-12-10T19:41:00Z</cp:lastPrinted>
  <dcterms:created xsi:type="dcterms:W3CDTF">2019-12-07T21:48:00Z</dcterms:created>
  <dcterms:modified xsi:type="dcterms:W3CDTF">2019-12-10T19:41:00Z</dcterms:modified>
</cp:coreProperties>
</file>