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CE46" w14:textId="77777777" w:rsidR="00895C1E" w:rsidRDefault="00895C1E" w:rsidP="00B54CA8">
      <w:pPr>
        <w:pStyle w:val="1"/>
        <w:shd w:val="clear" w:color="auto" w:fill="auto"/>
        <w:spacing w:after="0"/>
        <w:jc w:val="center"/>
        <w:rPr>
          <w:b/>
          <w:bCs/>
          <w:i/>
          <w:iCs/>
          <w:color w:val="000000"/>
          <w:lang w:eastAsia="uk-UA" w:bidi="uk-UA"/>
        </w:rPr>
      </w:pPr>
    </w:p>
    <w:p w14:paraId="7B1D18F6" w14:textId="77777777" w:rsidR="00895C1E" w:rsidRDefault="00895C1E" w:rsidP="00B54CA8">
      <w:pPr>
        <w:pStyle w:val="1"/>
        <w:shd w:val="clear" w:color="auto" w:fill="auto"/>
        <w:spacing w:after="0"/>
        <w:jc w:val="center"/>
        <w:rPr>
          <w:b/>
          <w:bCs/>
          <w:i/>
          <w:iCs/>
          <w:color w:val="000000"/>
          <w:lang w:eastAsia="uk-UA" w:bidi="uk-UA"/>
        </w:rPr>
      </w:pPr>
    </w:p>
    <w:p w14:paraId="265384CA" w14:textId="77777777" w:rsidR="00B54CA8" w:rsidRPr="00B54CA8" w:rsidRDefault="00B54CA8" w:rsidP="00B54CA8">
      <w:pPr>
        <w:pStyle w:val="1"/>
        <w:shd w:val="clear" w:color="auto" w:fill="auto"/>
        <w:spacing w:after="0"/>
        <w:jc w:val="center"/>
        <w:rPr>
          <w:b/>
        </w:rPr>
      </w:pPr>
      <w:r w:rsidRPr="00B54CA8">
        <w:rPr>
          <w:b/>
          <w:bCs/>
          <w:color w:val="000000"/>
          <w:lang w:eastAsia="uk-UA" w:bidi="uk-UA"/>
        </w:rPr>
        <w:t>МІНІСТЕРСТВО ОСВІТИ І НАУКИ УКРАЇНИ</w:t>
      </w:r>
    </w:p>
    <w:p w14:paraId="6D19F0C1" w14:textId="77777777" w:rsidR="00B54CA8" w:rsidRPr="00B54CA8" w:rsidRDefault="00B54CA8" w:rsidP="00B54CA8">
      <w:pPr>
        <w:pStyle w:val="20"/>
        <w:shd w:val="clear" w:color="auto" w:fill="auto"/>
        <w:spacing w:after="0"/>
        <w:jc w:val="center"/>
        <w:rPr>
          <w:b/>
          <w:sz w:val="28"/>
          <w:szCs w:val="28"/>
        </w:rPr>
      </w:pPr>
      <w:r w:rsidRPr="00B54CA8">
        <w:rPr>
          <w:b/>
          <w:color w:val="000000"/>
          <w:sz w:val="28"/>
          <w:szCs w:val="28"/>
          <w:lang w:eastAsia="uk-UA" w:bidi="uk-UA"/>
        </w:rPr>
        <w:t>ДВНЗ «ПРИКАРПАТСЬКИЙ УНІВЕРСИТЕТ ІМЕНІ ВАСИЛЯ СТЕФАНИКА»</w:t>
      </w:r>
    </w:p>
    <w:p w14:paraId="1735FEDF" w14:textId="77777777" w:rsidR="00B54CA8" w:rsidRDefault="00B54CA8" w:rsidP="00B54CA8">
      <w:pPr>
        <w:pStyle w:val="1"/>
        <w:shd w:val="clear" w:color="auto" w:fill="auto"/>
        <w:spacing w:after="140" w:line="360" w:lineRule="auto"/>
        <w:jc w:val="center"/>
        <w:rPr>
          <w:b/>
          <w:bCs/>
          <w:color w:val="000000"/>
          <w:lang w:eastAsia="uk-UA" w:bidi="uk-UA"/>
        </w:rPr>
      </w:pPr>
    </w:p>
    <w:p w14:paraId="0D7F7413" w14:textId="546D2567" w:rsidR="00B54CA8" w:rsidRDefault="00B54CA8" w:rsidP="00E466AD">
      <w:pPr>
        <w:pStyle w:val="1"/>
        <w:shd w:val="clear" w:color="auto" w:fill="auto"/>
        <w:spacing w:after="140" w:line="360" w:lineRule="auto"/>
        <w:rPr>
          <w:b/>
          <w:bCs/>
          <w:color w:val="000000"/>
          <w:lang w:eastAsia="uk-UA" w:bidi="uk-UA"/>
        </w:rPr>
      </w:pPr>
    </w:p>
    <w:p w14:paraId="6D94C62E" w14:textId="77777777" w:rsidR="00B54CA8" w:rsidRDefault="00B54CA8" w:rsidP="0073292E">
      <w:pPr>
        <w:pStyle w:val="1"/>
        <w:shd w:val="clear" w:color="auto" w:fill="auto"/>
        <w:spacing w:after="140" w:line="360" w:lineRule="auto"/>
        <w:rPr>
          <w:b/>
          <w:bCs/>
          <w:color w:val="000000"/>
          <w:lang w:eastAsia="uk-UA" w:bidi="uk-UA"/>
        </w:rPr>
      </w:pPr>
    </w:p>
    <w:p w14:paraId="7F83C546" w14:textId="77777777" w:rsidR="00B54CA8" w:rsidRDefault="00B54CA8" w:rsidP="00B54CA8">
      <w:pPr>
        <w:pStyle w:val="1"/>
        <w:shd w:val="clear" w:color="auto" w:fill="auto"/>
        <w:spacing w:after="140" w:line="360" w:lineRule="auto"/>
        <w:jc w:val="center"/>
        <w:rPr>
          <w:b/>
          <w:bCs/>
          <w:color w:val="000000"/>
          <w:lang w:eastAsia="uk-UA" w:bidi="uk-UA"/>
        </w:rPr>
      </w:pPr>
    </w:p>
    <w:p w14:paraId="7D34044A" w14:textId="77777777" w:rsidR="00B54CA8" w:rsidRPr="004F58CC" w:rsidRDefault="00B54CA8" w:rsidP="00B54CA8">
      <w:pPr>
        <w:pStyle w:val="1"/>
        <w:shd w:val="clear" w:color="auto" w:fill="auto"/>
        <w:spacing w:after="140" w:line="360" w:lineRule="auto"/>
        <w:jc w:val="center"/>
      </w:pPr>
      <w:r w:rsidRPr="004F58CC">
        <w:rPr>
          <w:b/>
          <w:bCs/>
          <w:color w:val="000000"/>
          <w:lang w:eastAsia="uk-UA" w:bidi="uk-UA"/>
        </w:rPr>
        <w:t>ОСВІТНЬО-ПРОФЕСІЙНА ПРОГРАМА</w:t>
      </w:r>
    </w:p>
    <w:p w14:paraId="4F958072" w14:textId="77777777" w:rsidR="00B54CA8" w:rsidRDefault="00B54CA8" w:rsidP="00B54CA8">
      <w:pPr>
        <w:pStyle w:val="1"/>
        <w:shd w:val="clear" w:color="auto" w:fill="auto"/>
        <w:spacing w:after="0" w:line="360" w:lineRule="auto"/>
        <w:jc w:val="center"/>
      </w:pPr>
      <w:r w:rsidRPr="004F58CC">
        <w:rPr>
          <w:b/>
          <w:bCs/>
          <w:color w:val="000000"/>
          <w:lang w:eastAsia="uk-UA" w:bidi="uk-UA"/>
        </w:rPr>
        <w:t>«</w:t>
      </w:r>
      <w:r w:rsidR="004F58CC" w:rsidRPr="004F58CC">
        <w:rPr>
          <w:b/>
        </w:rPr>
        <w:t>ПУБЛІЧНЕ УПРАВЛІННЯ ТА АДМІНІСТРУВАННЯ</w:t>
      </w:r>
      <w:r>
        <w:rPr>
          <w:b/>
          <w:bCs/>
          <w:color w:val="000000"/>
          <w:lang w:eastAsia="uk-UA" w:bidi="uk-UA"/>
        </w:rPr>
        <w:t>»</w:t>
      </w:r>
    </w:p>
    <w:p w14:paraId="356D6F1B" w14:textId="77777777" w:rsidR="00B54CA8" w:rsidRDefault="00FA4C99" w:rsidP="00B54CA8">
      <w:pPr>
        <w:pStyle w:val="1"/>
        <w:shd w:val="clear" w:color="auto" w:fill="auto"/>
        <w:spacing w:after="0" w:line="360" w:lineRule="auto"/>
        <w:jc w:val="center"/>
      </w:pPr>
      <w:r>
        <w:rPr>
          <w:b/>
          <w:bCs/>
          <w:color w:val="000000"/>
          <w:lang w:eastAsia="uk-UA" w:bidi="uk-UA"/>
        </w:rPr>
        <w:t>Третього</w:t>
      </w:r>
      <w:r w:rsidR="00B54CA8">
        <w:rPr>
          <w:b/>
          <w:bCs/>
          <w:color w:val="000000"/>
          <w:lang w:eastAsia="uk-UA" w:bidi="uk-UA"/>
        </w:rPr>
        <w:t xml:space="preserve"> рівня вищої освіти</w:t>
      </w:r>
    </w:p>
    <w:p w14:paraId="424C228B" w14:textId="77777777" w:rsidR="00B54CA8" w:rsidRDefault="00B54CA8" w:rsidP="00B54CA8">
      <w:pPr>
        <w:pStyle w:val="1"/>
        <w:shd w:val="clear" w:color="auto" w:fill="auto"/>
        <w:spacing w:after="0" w:line="360" w:lineRule="auto"/>
        <w:jc w:val="center"/>
      </w:pPr>
      <w:r>
        <w:rPr>
          <w:b/>
          <w:bCs/>
          <w:color w:val="000000"/>
          <w:lang w:eastAsia="uk-UA" w:bidi="uk-UA"/>
        </w:rPr>
        <w:t xml:space="preserve">за спеціальністю </w:t>
      </w:r>
      <w:r w:rsidR="004F58CC" w:rsidRPr="009760DD">
        <w:rPr>
          <w:b/>
          <w:caps/>
          <w:lang w:eastAsia="ru-RU"/>
        </w:rPr>
        <w:t>281 Публічне управління та адміністрування</w:t>
      </w:r>
      <w:r>
        <w:rPr>
          <w:b/>
          <w:bCs/>
          <w:color w:val="000000"/>
          <w:u w:val="single"/>
          <w:lang w:eastAsia="uk-UA" w:bidi="uk-UA"/>
        </w:rPr>
        <w:br/>
      </w:r>
      <w:r>
        <w:rPr>
          <w:b/>
          <w:bCs/>
          <w:color w:val="000000"/>
          <w:lang w:eastAsia="uk-UA" w:bidi="uk-UA"/>
        </w:rPr>
        <w:t xml:space="preserve">галузі знань </w:t>
      </w:r>
      <w:r w:rsidR="004F58CC" w:rsidRPr="009760DD">
        <w:rPr>
          <w:b/>
          <w:caps/>
          <w:lang w:eastAsia="ru-RU"/>
        </w:rPr>
        <w:t>28 ПУБЛІЧНЕ УПРАВЛІННЯ ТА Адміністрування</w:t>
      </w:r>
    </w:p>
    <w:p w14:paraId="7DD61020" w14:textId="77777777" w:rsidR="00B54CA8" w:rsidRDefault="00B54CA8" w:rsidP="00B54CA8">
      <w:pPr>
        <w:pStyle w:val="1"/>
        <w:shd w:val="clear" w:color="auto" w:fill="auto"/>
        <w:spacing w:after="940" w:line="360" w:lineRule="auto"/>
        <w:jc w:val="center"/>
      </w:pPr>
      <w:r>
        <w:rPr>
          <w:b/>
          <w:bCs/>
          <w:color w:val="000000"/>
          <w:lang w:eastAsia="uk-UA" w:bidi="uk-UA"/>
        </w:rPr>
        <w:t xml:space="preserve">Кваліфікація: </w:t>
      </w:r>
      <w:r w:rsidR="00FB41E1">
        <w:rPr>
          <w:b/>
          <w:u w:val="single"/>
        </w:rPr>
        <w:t>ДОКТОР ФІЛОСОФІЇ</w:t>
      </w:r>
      <w:r w:rsidR="007A34C1">
        <w:rPr>
          <w:b/>
          <w:u w:val="single"/>
        </w:rPr>
        <w:t xml:space="preserve"> </w:t>
      </w:r>
      <w:r w:rsidR="007A34C1" w:rsidRPr="007A34C1">
        <w:rPr>
          <w:b/>
          <w:u w:val="single"/>
        </w:rPr>
        <w:t>ПУБЛІЧНОГО УПРАВЛІННЯ ТА АДМІНІСТРУВАННЯ</w:t>
      </w:r>
    </w:p>
    <w:p w14:paraId="18358F78" w14:textId="77777777" w:rsidR="00B54CA8" w:rsidRDefault="00B54CA8" w:rsidP="00B54CA8">
      <w:pPr>
        <w:pStyle w:val="1"/>
        <w:shd w:val="clear" w:color="auto" w:fill="auto"/>
        <w:spacing w:after="0" w:line="360" w:lineRule="auto"/>
        <w:jc w:val="right"/>
      </w:pPr>
      <w:r w:rsidRPr="00E8062F">
        <w:rPr>
          <w:b/>
          <w:bCs/>
          <w:color w:val="000000"/>
          <w:lang w:eastAsia="uk-UA" w:bidi="uk-UA"/>
        </w:rPr>
        <w:t>ЗАТВЕРДЖЕНО ВЧЕНОЮ</w:t>
      </w:r>
    </w:p>
    <w:p w14:paraId="59CD9B2D" w14:textId="77777777" w:rsidR="00B54CA8" w:rsidRDefault="00B54CA8" w:rsidP="00B54CA8">
      <w:pPr>
        <w:pStyle w:val="1"/>
        <w:shd w:val="clear" w:color="auto" w:fill="auto"/>
        <w:spacing w:after="0" w:line="360" w:lineRule="auto"/>
        <w:jc w:val="right"/>
      </w:pPr>
      <w:r>
        <w:rPr>
          <w:b/>
          <w:bCs/>
          <w:color w:val="000000"/>
          <w:lang w:eastAsia="uk-UA" w:bidi="uk-UA"/>
        </w:rPr>
        <w:t>РАДОЮ*</w:t>
      </w:r>
    </w:p>
    <w:p w14:paraId="3FC6EA1C" w14:textId="1AA53D43" w:rsidR="00B54CA8" w:rsidRDefault="00B54CA8" w:rsidP="00B54CA8">
      <w:pPr>
        <w:pStyle w:val="1"/>
        <w:shd w:val="clear" w:color="auto" w:fill="auto"/>
        <w:tabs>
          <w:tab w:val="left" w:leader="underscore" w:pos="7122"/>
          <w:tab w:val="left" w:leader="underscore" w:pos="8548"/>
          <w:tab w:val="left" w:leader="underscore" w:pos="8549"/>
          <w:tab w:val="left" w:leader="underscore" w:pos="8549"/>
          <w:tab w:val="left" w:leader="underscore" w:pos="9474"/>
        </w:tabs>
        <w:spacing w:after="480" w:line="350" w:lineRule="auto"/>
        <w:ind w:left="4060"/>
        <w:jc w:val="right"/>
      </w:pPr>
      <w:r>
        <w:rPr>
          <w:b/>
          <w:bCs/>
          <w:color w:val="000000"/>
          <w:lang w:eastAsia="uk-UA" w:bidi="uk-UA"/>
        </w:rPr>
        <w:t xml:space="preserve">Голова вченої ради </w:t>
      </w:r>
      <w:r w:rsidR="000B234B" w:rsidRPr="00E8062F">
        <w:rPr>
          <w:b/>
          <w:bCs/>
          <w:color w:val="000000"/>
          <w:lang w:eastAsia="uk-UA" w:bidi="uk-UA"/>
        </w:rPr>
        <w:t>/</w:t>
      </w:r>
      <w:r w:rsidR="000B234B" w:rsidRPr="00E8062F">
        <w:rPr>
          <w:bCs/>
          <w:color w:val="000000"/>
          <w:u w:val="single"/>
          <w:lang w:eastAsia="uk-UA" w:bidi="uk-UA"/>
        </w:rPr>
        <w:t>ІПОДП</w:t>
      </w:r>
      <w:r w:rsidRPr="00E8062F">
        <w:rPr>
          <w:rFonts w:ascii="Arial" w:eastAsia="Arial" w:hAnsi="Arial" w:cs="Arial"/>
          <w:i/>
          <w:iCs/>
          <w:color w:val="000000"/>
          <w:sz w:val="30"/>
          <w:szCs w:val="30"/>
          <w:lang w:eastAsia="uk-UA" w:bidi="uk-UA"/>
        </w:rPr>
        <w:t xml:space="preserve"> </w:t>
      </w:r>
      <w:r w:rsidR="000B234B" w:rsidRPr="00E8062F">
        <w:rPr>
          <w:b/>
          <w:bCs/>
          <w:color w:val="000000"/>
          <w:lang w:eastAsia="uk-UA" w:bidi="uk-UA"/>
        </w:rPr>
        <w:t>/</w:t>
      </w:r>
      <w:r w:rsidR="000B234B" w:rsidRPr="004F58CC">
        <w:rPr>
          <w:bCs/>
          <w:color w:val="000000"/>
          <w:u w:val="single"/>
          <w:lang w:eastAsia="uk-UA" w:bidi="uk-UA"/>
        </w:rPr>
        <w:t xml:space="preserve"> </w:t>
      </w:r>
      <w:proofErr w:type="spellStart"/>
      <w:r w:rsidR="000B234B" w:rsidRPr="000B234B">
        <w:rPr>
          <w:bCs/>
          <w:color w:val="000000"/>
          <w:u w:val="single"/>
          <w:lang w:eastAsia="uk-UA" w:bidi="uk-UA"/>
        </w:rPr>
        <w:t>Нагорняк</w:t>
      </w:r>
      <w:proofErr w:type="spellEnd"/>
      <w:r w:rsidR="000B234B" w:rsidRPr="000B234B">
        <w:rPr>
          <w:bCs/>
          <w:color w:val="000000"/>
          <w:u w:val="single"/>
          <w:lang w:eastAsia="uk-UA" w:bidi="uk-UA"/>
        </w:rPr>
        <w:t xml:space="preserve"> М.М</w:t>
      </w:r>
      <w:r w:rsidR="000B234B">
        <w:rPr>
          <w:bCs/>
          <w:color w:val="000000"/>
          <w:u w:val="single"/>
          <w:lang w:eastAsia="uk-UA" w:bidi="uk-UA"/>
        </w:rPr>
        <w:t>.</w:t>
      </w:r>
      <w:r w:rsidR="00CB6FD6">
        <w:rPr>
          <w:b/>
          <w:bCs/>
          <w:color w:val="000000"/>
          <w:lang w:eastAsia="uk-UA" w:bidi="uk-UA"/>
        </w:rPr>
        <w:t>/</w:t>
      </w:r>
      <w:r>
        <w:rPr>
          <w:rFonts w:ascii="Arial" w:eastAsia="Arial" w:hAnsi="Arial" w:cs="Arial"/>
          <w:i/>
          <w:iCs/>
          <w:color w:val="000000"/>
          <w:sz w:val="30"/>
          <w:szCs w:val="30"/>
          <w:lang w:eastAsia="uk-UA" w:bidi="uk-UA"/>
        </w:rPr>
        <w:t xml:space="preserve"> </w:t>
      </w:r>
      <w:r>
        <w:rPr>
          <w:b/>
          <w:bCs/>
          <w:color w:val="000000"/>
          <w:lang w:eastAsia="uk-UA" w:bidi="uk-UA"/>
        </w:rPr>
        <w:t>(протокол №</w:t>
      </w:r>
      <w:r>
        <w:rPr>
          <w:b/>
          <w:bCs/>
          <w:color w:val="000000"/>
          <w:lang w:eastAsia="uk-UA" w:bidi="uk-UA"/>
        </w:rPr>
        <w:tab/>
        <w:t>від ”</w:t>
      </w:r>
      <w:r>
        <w:rPr>
          <w:b/>
          <w:bCs/>
          <w:color w:val="000000"/>
          <w:lang w:eastAsia="uk-UA" w:bidi="uk-UA"/>
        </w:rPr>
        <w:tab/>
        <w:t>”</w:t>
      </w:r>
      <w:r>
        <w:rPr>
          <w:b/>
          <w:bCs/>
          <w:color w:val="000000"/>
          <w:lang w:eastAsia="uk-UA" w:bidi="uk-UA"/>
        </w:rPr>
        <w:tab/>
        <w:t>20__ р.)</w:t>
      </w:r>
    </w:p>
    <w:p w14:paraId="4D100911" w14:textId="77777777" w:rsidR="00B54CA8" w:rsidRDefault="00B54CA8" w:rsidP="00B54CA8">
      <w:pPr>
        <w:pStyle w:val="1"/>
        <w:shd w:val="clear" w:color="auto" w:fill="auto"/>
        <w:tabs>
          <w:tab w:val="left" w:leader="underscore" w:pos="8548"/>
        </w:tabs>
        <w:spacing w:after="140"/>
        <w:ind w:left="3400"/>
      </w:pPr>
      <w:r>
        <w:rPr>
          <w:b/>
          <w:bCs/>
          <w:color w:val="000000"/>
          <w:lang w:eastAsia="uk-UA" w:bidi="uk-UA"/>
        </w:rPr>
        <w:t>Освітня програма вводиться в дію з</w:t>
      </w:r>
      <w:r>
        <w:rPr>
          <w:b/>
          <w:bCs/>
          <w:color w:val="000000"/>
          <w:lang w:eastAsia="uk-UA" w:bidi="uk-UA"/>
        </w:rPr>
        <w:tab/>
        <w:t>_20__ р.</w:t>
      </w:r>
    </w:p>
    <w:p w14:paraId="7B38A34B" w14:textId="77777777" w:rsidR="00B54CA8" w:rsidRDefault="00B54CA8" w:rsidP="00B54CA8">
      <w:pPr>
        <w:pStyle w:val="1"/>
        <w:shd w:val="clear" w:color="auto" w:fill="auto"/>
        <w:tabs>
          <w:tab w:val="left" w:leader="underscore" w:pos="3542"/>
          <w:tab w:val="left" w:leader="underscore" w:pos="5371"/>
        </w:tabs>
        <w:spacing w:after="140"/>
        <w:jc w:val="right"/>
        <w:rPr>
          <w:sz w:val="30"/>
          <w:szCs w:val="30"/>
        </w:rPr>
      </w:pPr>
      <w:r>
        <w:rPr>
          <w:b/>
          <w:bCs/>
          <w:color w:val="000000"/>
          <w:lang w:eastAsia="uk-UA" w:bidi="uk-UA"/>
        </w:rPr>
        <w:t>Ректор</w:t>
      </w:r>
      <w:r>
        <w:rPr>
          <w:b/>
          <w:bCs/>
          <w:color w:val="000000"/>
          <w:lang w:eastAsia="uk-UA" w:bidi="uk-UA"/>
        </w:rPr>
        <w:tab/>
        <w:t>/</w:t>
      </w:r>
      <w:r w:rsidR="004F58CC" w:rsidRPr="004F58CC">
        <w:rPr>
          <w:bCs/>
          <w:color w:val="000000"/>
          <w:u w:val="single"/>
          <w:lang w:eastAsia="uk-UA" w:bidi="uk-UA"/>
        </w:rPr>
        <w:t xml:space="preserve"> </w:t>
      </w:r>
      <w:proofErr w:type="spellStart"/>
      <w:r w:rsidR="004F58CC" w:rsidRPr="005B3B48">
        <w:rPr>
          <w:bCs/>
          <w:color w:val="000000"/>
          <w:u w:val="single"/>
          <w:lang w:eastAsia="uk-UA" w:bidi="uk-UA"/>
        </w:rPr>
        <w:t>Цепенда</w:t>
      </w:r>
      <w:proofErr w:type="spellEnd"/>
      <w:r w:rsidR="004F58CC" w:rsidRPr="005B3B48">
        <w:rPr>
          <w:bCs/>
          <w:color w:val="000000"/>
          <w:u w:val="single"/>
          <w:lang w:eastAsia="uk-UA" w:bidi="uk-UA"/>
        </w:rPr>
        <w:t xml:space="preserve"> І.Є.</w:t>
      </w:r>
      <w:r w:rsidR="00CB6FD6" w:rsidRPr="00CB6FD6">
        <w:rPr>
          <w:b/>
          <w:bCs/>
          <w:color w:val="000000"/>
          <w:lang w:eastAsia="uk-UA" w:bidi="uk-UA"/>
        </w:rPr>
        <w:t xml:space="preserve"> </w:t>
      </w:r>
      <w:r w:rsidR="00CB6FD6">
        <w:rPr>
          <w:b/>
          <w:bCs/>
          <w:color w:val="000000"/>
          <w:lang w:eastAsia="uk-UA" w:bidi="uk-UA"/>
        </w:rPr>
        <w:t>/</w:t>
      </w:r>
    </w:p>
    <w:p w14:paraId="46DD7772" w14:textId="77777777" w:rsidR="00B54CA8" w:rsidRDefault="00B54CA8" w:rsidP="00B54CA8">
      <w:pPr>
        <w:pStyle w:val="1"/>
        <w:shd w:val="clear" w:color="auto" w:fill="auto"/>
        <w:tabs>
          <w:tab w:val="left" w:leader="underscore" w:pos="1502"/>
          <w:tab w:val="left" w:leader="underscore" w:pos="2582"/>
          <w:tab w:val="left" w:leader="underscore" w:pos="3998"/>
        </w:tabs>
        <w:spacing w:after="480"/>
        <w:jc w:val="right"/>
      </w:pPr>
      <w:r>
        <w:rPr>
          <w:b/>
          <w:bCs/>
          <w:color w:val="000000"/>
          <w:lang w:eastAsia="uk-UA" w:bidi="uk-UA"/>
        </w:rPr>
        <w:t>(наказ №</w:t>
      </w:r>
      <w:r>
        <w:rPr>
          <w:b/>
          <w:bCs/>
          <w:color w:val="000000"/>
          <w:lang w:eastAsia="uk-UA" w:bidi="uk-UA"/>
        </w:rPr>
        <w:tab/>
        <w:t>від ”</w:t>
      </w:r>
      <w:r>
        <w:rPr>
          <w:b/>
          <w:bCs/>
          <w:color w:val="000000"/>
          <w:lang w:eastAsia="uk-UA" w:bidi="uk-UA"/>
        </w:rPr>
        <w:tab/>
        <w:t>”</w:t>
      </w:r>
      <w:r>
        <w:rPr>
          <w:b/>
          <w:bCs/>
          <w:color w:val="000000"/>
          <w:lang w:eastAsia="uk-UA" w:bidi="uk-UA"/>
        </w:rPr>
        <w:tab/>
        <w:t>2017 р.)</w:t>
      </w:r>
    </w:p>
    <w:p w14:paraId="393C2C5A" w14:textId="77777777" w:rsidR="00895C1E" w:rsidRDefault="00895C1E" w:rsidP="00B54CA8">
      <w:pPr>
        <w:pStyle w:val="1"/>
        <w:shd w:val="clear" w:color="auto" w:fill="auto"/>
        <w:spacing w:after="300"/>
        <w:jc w:val="center"/>
        <w:rPr>
          <w:color w:val="000000"/>
          <w:lang w:eastAsia="uk-UA" w:bidi="uk-UA"/>
        </w:rPr>
      </w:pPr>
    </w:p>
    <w:p w14:paraId="547E4DAA" w14:textId="77777777" w:rsidR="00895C1E" w:rsidRDefault="00895C1E" w:rsidP="00B54CA8">
      <w:pPr>
        <w:pStyle w:val="1"/>
        <w:shd w:val="clear" w:color="auto" w:fill="auto"/>
        <w:spacing w:after="300"/>
        <w:jc w:val="center"/>
        <w:rPr>
          <w:color w:val="000000"/>
          <w:lang w:eastAsia="uk-UA" w:bidi="uk-UA"/>
        </w:rPr>
      </w:pPr>
    </w:p>
    <w:p w14:paraId="0C764BDA" w14:textId="77777777" w:rsidR="00B54CA8" w:rsidRDefault="00B54CA8" w:rsidP="00B54CA8">
      <w:pPr>
        <w:pStyle w:val="1"/>
        <w:shd w:val="clear" w:color="auto" w:fill="auto"/>
        <w:spacing w:after="30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м. Івано-Франківськ 20</w:t>
      </w:r>
      <w:r w:rsidR="00895C1E">
        <w:rPr>
          <w:color w:val="000000"/>
          <w:lang w:eastAsia="uk-UA" w:bidi="uk-UA"/>
        </w:rPr>
        <w:t>20</w:t>
      </w:r>
      <w:r>
        <w:rPr>
          <w:color w:val="000000"/>
          <w:lang w:eastAsia="uk-UA" w:bidi="uk-UA"/>
        </w:rPr>
        <w:t xml:space="preserve"> р.</w:t>
      </w:r>
    </w:p>
    <w:p w14:paraId="49AA8319" w14:textId="77777777" w:rsidR="00B54CA8" w:rsidRDefault="00B54CA8" w:rsidP="00B54CA8">
      <w:pPr>
        <w:pStyle w:val="1"/>
        <w:shd w:val="clear" w:color="auto" w:fill="auto"/>
        <w:spacing w:after="300"/>
        <w:jc w:val="center"/>
        <w:rPr>
          <w:color w:val="000000"/>
          <w:lang w:eastAsia="uk-UA" w:bidi="uk-UA"/>
        </w:rPr>
      </w:pPr>
      <w:bookmarkStart w:id="0" w:name="bookmark2"/>
      <w:bookmarkStart w:id="1" w:name="bookmark3"/>
      <w:r>
        <w:rPr>
          <w:color w:val="000000"/>
          <w:lang w:eastAsia="uk-UA" w:bidi="uk-UA"/>
        </w:rPr>
        <w:lastRenderedPageBreak/>
        <w:t>ЛИСТ ПОГОДЖЕННЯ</w:t>
      </w:r>
      <w:r>
        <w:rPr>
          <w:color w:val="000000"/>
          <w:lang w:eastAsia="uk-UA" w:bidi="uk-UA"/>
        </w:rPr>
        <w:br/>
        <w:t>освітньо-професійної програми</w:t>
      </w:r>
      <w:bookmarkEnd w:id="0"/>
      <w:bookmarkEnd w:id="1"/>
    </w:p>
    <w:p w14:paraId="2D742090" w14:textId="77777777" w:rsidR="00B54CA8" w:rsidRDefault="00B54CA8" w:rsidP="00B54CA8">
      <w:pPr>
        <w:pStyle w:val="1"/>
        <w:spacing w:after="0"/>
        <w:jc w:val="center"/>
      </w:pPr>
      <w:r>
        <w:t>ЗАПРОПОНОВАНО:</w:t>
      </w:r>
    </w:p>
    <w:p w14:paraId="5B11FCEB" w14:textId="77777777" w:rsidR="00B54CA8" w:rsidRDefault="00B54CA8" w:rsidP="00B54CA8">
      <w:pPr>
        <w:pStyle w:val="1"/>
        <w:spacing w:after="0"/>
        <w:jc w:val="center"/>
      </w:pPr>
      <w:r>
        <w:t xml:space="preserve">Гарант освітньої програми </w:t>
      </w:r>
      <w:r w:rsidR="00DA5EED" w:rsidRPr="005B3B48">
        <w:rPr>
          <w:u w:val="single"/>
        </w:rPr>
        <w:t xml:space="preserve">д. н. з </w:t>
      </w:r>
      <w:proofErr w:type="spellStart"/>
      <w:r w:rsidR="00DA5EED" w:rsidRPr="005B3B48">
        <w:rPr>
          <w:u w:val="single"/>
        </w:rPr>
        <w:t>держ</w:t>
      </w:r>
      <w:proofErr w:type="spellEnd"/>
      <w:r w:rsidR="00DA5EED" w:rsidRPr="005B3B48">
        <w:rPr>
          <w:u w:val="single"/>
        </w:rPr>
        <w:t xml:space="preserve">. </w:t>
      </w:r>
      <w:proofErr w:type="spellStart"/>
      <w:r w:rsidR="00DA5EED" w:rsidRPr="005B3B48">
        <w:rPr>
          <w:u w:val="single"/>
        </w:rPr>
        <w:t>упр</w:t>
      </w:r>
      <w:proofErr w:type="spellEnd"/>
      <w:r w:rsidR="00DA5EED" w:rsidRPr="005B3B48">
        <w:rPr>
          <w:u w:val="single"/>
        </w:rPr>
        <w:t>.</w:t>
      </w:r>
      <w:r w:rsidR="00DA5EED">
        <w:rPr>
          <w:u w:val="single"/>
        </w:rPr>
        <w:t xml:space="preserve"> </w:t>
      </w:r>
      <w:r w:rsidR="00DA5EED" w:rsidRPr="005B3B48">
        <w:rPr>
          <w:u w:val="single"/>
        </w:rPr>
        <w:t>Карпа  М.І</w:t>
      </w:r>
    </w:p>
    <w:p w14:paraId="5C209D95" w14:textId="77777777" w:rsidR="003F3C62" w:rsidRDefault="003F3C62" w:rsidP="00B54CA8">
      <w:pPr>
        <w:pStyle w:val="1"/>
        <w:spacing w:after="0"/>
        <w:jc w:val="center"/>
      </w:pPr>
      <w:r>
        <w:t xml:space="preserve">         Члени робочої групи </w:t>
      </w:r>
      <w:r w:rsidR="00DA5EED" w:rsidRPr="005B3B48">
        <w:rPr>
          <w:u w:val="single"/>
        </w:rPr>
        <w:t xml:space="preserve">д. н. з </w:t>
      </w:r>
      <w:proofErr w:type="spellStart"/>
      <w:r w:rsidR="00DA5EED" w:rsidRPr="005B3B48">
        <w:rPr>
          <w:u w:val="single"/>
        </w:rPr>
        <w:t>держ</w:t>
      </w:r>
      <w:proofErr w:type="spellEnd"/>
      <w:r w:rsidR="00DA5EED" w:rsidRPr="005B3B48">
        <w:rPr>
          <w:u w:val="single"/>
        </w:rPr>
        <w:t xml:space="preserve">. </w:t>
      </w:r>
      <w:proofErr w:type="spellStart"/>
      <w:r w:rsidR="00DA5EED" w:rsidRPr="005B3B48">
        <w:rPr>
          <w:u w:val="single"/>
        </w:rPr>
        <w:t>упр</w:t>
      </w:r>
      <w:proofErr w:type="spellEnd"/>
      <w:r w:rsidR="00DA5EED" w:rsidRPr="005B3B48">
        <w:rPr>
          <w:u w:val="single"/>
        </w:rPr>
        <w:t>.</w:t>
      </w:r>
      <w:r w:rsidR="00DA5EED">
        <w:rPr>
          <w:u w:val="single"/>
        </w:rPr>
        <w:t xml:space="preserve"> </w:t>
      </w:r>
      <w:proofErr w:type="spellStart"/>
      <w:r w:rsidR="00DA5EED">
        <w:rPr>
          <w:u w:val="single"/>
        </w:rPr>
        <w:t>Бурик</w:t>
      </w:r>
      <w:proofErr w:type="spellEnd"/>
      <w:r w:rsidR="00DA5EED">
        <w:rPr>
          <w:u w:val="single"/>
        </w:rPr>
        <w:t xml:space="preserve"> З.М</w:t>
      </w:r>
    </w:p>
    <w:p w14:paraId="6A4A51A4" w14:textId="543E5478" w:rsidR="003F3C62" w:rsidRDefault="003F3C62" w:rsidP="00B54CA8">
      <w:pPr>
        <w:pStyle w:val="1"/>
        <w:spacing w:after="0"/>
        <w:jc w:val="center"/>
      </w:pPr>
      <w:r>
        <w:t xml:space="preserve">                                            </w:t>
      </w:r>
      <w:r w:rsidR="00E466AD">
        <w:rPr>
          <w:rFonts w:eastAsia="Droid Sans Fallback"/>
          <w:kern w:val="1"/>
          <w:u w:val="single"/>
        </w:rPr>
        <w:t>д</w:t>
      </w:r>
      <w:r w:rsidR="00DA5EED" w:rsidRPr="005B3B48">
        <w:rPr>
          <w:rFonts w:eastAsia="Droid Sans Fallback"/>
          <w:kern w:val="1"/>
          <w:u w:val="single"/>
        </w:rPr>
        <w:t xml:space="preserve">. е. н., </w:t>
      </w:r>
      <w:r w:rsidR="00E466AD">
        <w:rPr>
          <w:rFonts w:eastAsia="Droid Sans Fallback"/>
          <w:kern w:val="1"/>
          <w:u w:val="single"/>
        </w:rPr>
        <w:t>професор</w:t>
      </w:r>
      <w:r w:rsidR="00DA5EED">
        <w:rPr>
          <w:rFonts w:eastAsia="Droid Sans Fallback"/>
          <w:kern w:val="1"/>
          <w:u w:val="single"/>
        </w:rPr>
        <w:t xml:space="preserve"> </w:t>
      </w:r>
      <w:r w:rsidR="00E466AD">
        <w:rPr>
          <w:rFonts w:eastAsia="Droid Sans Fallback"/>
          <w:kern w:val="1"/>
          <w:u w:val="single"/>
        </w:rPr>
        <w:t>Якубів В</w:t>
      </w:r>
      <w:r w:rsidR="00DA5EED">
        <w:rPr>
          <w:rFonts w:eastAsia="Droid Sans Fallback"/>
          <w:kern w:val="1"/>
          <w:u w:val="single"/>
        </w:rPr>
        <w:t>.</w:t>
      </w:r>
      <w:r w:rsidR="00E466AD">
        <w:rPr>
          <w:rFonts w:eastAsia="Droid Sans Fallback"/>
          <w:kern w:val="1"/>
          <w:u w:val="single"/>
        </w:rPr>
        <w:t>М</w:t>
      </w:r>
      <w:r w:rsidR="00DA5EED">
        <w:rPr>
          <w:rFonts w:eastAsia="Droid Sans Fallback"/>
          <w:kern w:val="1"/>
          <w:u w:val="single"/>
        </w:rPr>
        <w:t>.</w:t>
      </w:r>
    </w:p>
    <w:p w14:paraId="402AEBBA" w14:textId="77777777" w:rsidR="00B54CA8" w:rsidRDefault="003F3C62" w:rsidP="00B54CA8">
      <w:pPr>
        <w:pStyle w:val="1"/>
        <w:spacing w:after="0"/>
        <w:jc w:val="center"/>
      </w:pPr>
      <w:r>
        <w:t xml:space="preserve">                                             </w:t>
      </w:r>
    </w:p>
    <w:p w14:paraId="49A20EAB" w14:textId="77777777" w:rsidR="00DA5EED" w:rsidRDefault="00DA5EED" w:rsidP="00B54CA8">
      <w:pPr>
        <w:pStyle w:val="1"/>
        <w:spacing w:after="0"/>
        <w:jc w:val="center"/>
      </w:pPr>
    </w:p>
    <w:p w14:paraId="691996A0" w14:textId="77777777" w:rsidR="00B54CA8" w:rsidRDefault="00B54CA8" w:rsidP="00B54CA8">
      <w:pPr>
        <w:pStyle w:val="1"/>
        <w:spacing w:after="0"/>
        <w:jc w:val="center"/>
      </w:pPr>
      <w:r>
        <w:t>ВНЕСЕНО</w:t>
      </w:r>
      <w:r w:rsidR="003F3C62">
        <w:t>:</w:t>
      </w:r>
      <w:r>
        <w:t xml:space="preserve">  </w:t>
      </w:r>
    </w:p>
    <w:p w14:paraId="15B47688" w14:textId="77777777" w:rsidR="00B54CA8" w:rsidRDefault="00B54CA8" w:rsidP="00B54CA8">
      <w:pPr>
        <w:pStyle w:val="1"/>
        <w:spacing w:after="0"/>
        <w:jc w:val="center"/>
      </w:pPr>
      <w:r>
        <w:t xml:space="preserve">Кафедра </w:t>
      </w:r>
      <w:r w:rsidR="00DA5EED" w:rsidRPr="00DA5EED">
        <w:rPr>
          <w:u w:val="single"/>
        </w:rPr>
        <w:t>управління та бізнес та адміністрування</w:t>
      </w:r>
      <w:r>
        <w:t xml:space="preserve"> </w:t>
      </w:r>
    </w:p>
    <w:p w14:paraId="4734034B" w14:textId="77777777" w:rsidR="00B54CA8" w:rsidRDefault="00B54CA8" w:rsidP="00B54CA8">
      <w:pPr>
        <w:pStyle w:val="1"/>
        <w:spacing w:after="0"/>
        <w:jc w:val="center"/>
      </w:pPr>
      <w:r>
        <w:t xml:space="preserve">Протокол № __ від « _ » _________ 20  р. </w:t>
      </w:r>
    </w:p>
    <w:p w14:paraId="316F1D74" w14:textId="77777777" w:rsidR="00B54CA8" w:rsidRDefault="00B54CA8" w:rsidP="00B54CA8">
      <w:pPr>
        <w:pStyle w:val="1"/>
        <w:spacing w:after="0"/>
        <w:jc w:val="center"/>
      </w:pPr>
      <w:r>
        <w:t>Завідуючий кафедри</w:t>
      </w:r>
      <w:r w:rsidR="00DA5EED" w:rsidRPr="00DA5EED">
        <w:rPr>
          <w:rFonts w:eastAsia="Droid Sans Fallback"/>
          <w:kern w:val="1"/>
          <w:u w:val="single"/>
        </w:rPr>
        <w:t xml:space="preserve"> </w:t>
      </w:r>
      <w:r w:rsidR="00DA5EED" w:rsidRPr="005B3B48">
        <w:rPr>
          <w:rFonts w:eastAsia="Droid Sans Fallback"/>
          <w:kern w:val="1"/>
          <w:u w:val="single"/>
        </w:rPr>
        <w:t>к. е. н., доцент Жук О.І.</w:t>
      </w:r>
    </w:p>
    <w:p w14:paraId="0EC9B061" w14:textId="77777777" w:rsidR="00B54CA8" w:rsidRDefault="00B54CA8" w:rsidP="00B54CA8">
      <w:pPr>
        <w:pStyle w:val="1"/>
        <w:spacing w:after="0"/>
        <w:jc w:val="center"/>
      </w:pPr>
      <w:r>
        <w:t xml:space="preserve"> </w:t>
      </w:r>
    </w:p>
    <w:p w14:paraId="6A80266B" w14:textId="77777777" w:rsidR="00B54CA8" w:rsidRDefault="00B54CA8" w:rsidP="00B54CA8">
      <w:pPr>
        <w:pStyle w:val="1"/>
        <w:spacing w:after="0"/>
        <w:jc w:val="center"/>
      </w:pPr>
      <w:r>
        <w:t>ПОГОДЖЕНО</w:t>
      </w:r>
      <w:r w:rsidR="003F3C62">
        <w:t>:</w:t>
      </w:r>
    </w:p>
    <w:p w14:paraId="514EC504" w14:textId="77777777" w:rsidR="00B54CA8" w:rsidRDefault="00B54CA8" w:rsidP="00B54CA8">
      <w:pPr>
        <w:pStyle w:val="1"/>
        <w:spacing w:after="0"/>
        <w:jc w:val="center"/>
      </w:pPr>
      <w:r>
        <w:t xml:space="preserve">Вченою радою </w:t>
      </w:r>
      <w:r w:rsidR="00DA5EED">
        <w:rPr>
          <w:u w:val="single"/>
        </w:rPr>
        <w:t>І</w:t>
      </w:r>
      <w:r w:rsidR="00DA5EED" w:rsidRPr="00DA5EED">
        <w:rPr>
          <w:u w:val="single"/>
        </w:rPr>
        <w:t>нституту післядипломної освіти та довузівської підготовки</w:t>
      </w:r>
    </w:p>
    <w:p w14:paraId="55E904BE" w14:textId="77777777" w:rsidR="00B54CA8" w:rsidRDefault="003F3C62" w:rsidP="00B54CA8">
      <w:pPr>
        <w:pStyle w:val="1"/>
        <w:spacing w:after="0"/>
        <w:jc w:val="center"/>
      </w:pPr>
      <w:r>
        <w:t>Протокол №  від « » __________</w:t>
      </w:r>
      <w:r w:rsidR="0073292E">
        <w:t xml:space="preserve"> 20</w:t>
      </w:r>
      <w:r w:rsidR="00B54CA8">
        <w:t xml:space="preserve">  р.  </w:t>
      </w:r>
    </w:p>
    <w:p w14:paraId="6767C224" w14:textId="77777777" w:rsidR="00B54CA8" w:rsidRDefault="00B54CA8" w:rsidP="00B54CA8">
      <w:pPr>
        <w:pStyle w:val="1"/>
        <w:spacing w:after="0"/>
        <w:jc w:val="center"/>
      </w:pPr>
      <w:r>
        <w:t xml:space="preserve">Голова вченої ради </w:t>
      </w:r>
      <w:r w:rsidR="00DA5EED" w:rsidRPr="005B3B48">
        <w:rPr>
          <w:u w:val="single"/>
        </w:rPr>
        <w:t>д.</w:t>
      </w:r>
      <w:r w:rsidR="0073292E">
        <w:rPr>
          <w:u w:val="single"/>
        </w:rPr>
        <w:t xml:space="preserve"> </w:t>
      </w:r>
      <w:r w:rsidR="00DA5EED" w:rsidRPr="005B3B48">
        <w:rPr>
          <w:u w:val="single"/>
        </w:rPr>
        <w:t>п</w:t>
      </w:r>
      <w:r w:rsidR="00DA5EED">
        <w:rPr>
          <w:u w:val="single"/>
        </w:rPr>
        <w:t>ол</w:t>
      </w:r>
      <w:r w:rsidR="00DA5EED" w:rsidRPr="005B3B48">
        <w:rPr>
          <w:u w:val="single"/>
        </w:rPr>
        <w:t>.</w:t>
      </w:r>
      <w:r w:rsidR="0073292E">
        <w:rPr>
          <w:u w:val="single"/>
        </w:rPr>
        <w:t xml:space="preserve"> </w:t>
      </w:r>
      <w:r w:rsidR="00DA5EED" w:rsidRPr="005B3B48">
        <w:rPr>
          <w:u w:val="single"/>
        </w:rPr>
        <w:t xml:space="preserve">н., професор </w:t>
      </w:r>
      <w:proofErr w:type="spellStart"/>
      <w:r w:rsidR="00DA5EED" w:rsidRPr="005B3B48">
        <w:rPr>
          <w:u w:val="single"/>
        </w:rPr>
        <w:t>Нагорняк</w:t>
      </w:r>
      <w:proofErr w:type="spellEnd"/>
      <w:r w:rsidR="00DA5EED" w:rsidRPr="005B3B48">
        <w:rPr>
          <w:u w:val="single"/>
        </w:rPr>
        <w:t xml:space="preserve"> М.М.</w:t>
      </w:r>
      <w:r>
        <w:t xml:space="preserve"> </w:t>
      </w:r>
    </w:p>
    <w:p w14:paraId="128FC61C" w14:textId="77777777" w:rsidR="00B54CA8" w:rsidRDefault="00B54CA8" w:rsidP="00B54CA8">
      <w:pPr>
        <w:pStyle w:val="1"/>
        <w:spacing w:after="0"/>
        <w:jc w:val="center"/>
      </w:pPr>
      <w:r>
        <w:t xml:space="preserve"> </w:t>
      </w:r>
    </w:p>
    <w:p w14:paraId="30AFCA48" w14:textId="77777777" w:rsidR="00B54CA8" w:rsidRDefault="00B54CA8" w:rsidP="00B54CA8">
      <w:pPr>
        <w:pStyle w:val="1"/>
        <w:spacing w:after="0"/>
        <w:jc w:val="center"/>
      </w:pPr>
      <w:r>
        <w:t xml:space="preserve">НАДАНО ЧИННОСТІ </w:t>
      </w:r>
    </w:p>
    <w:p w14:paraId="62F00924" w14:textId="77777777" w:rsidR="00B54CA8" w:rsidRDefault="00B54CA8" w:rsidP="00B54CA8">
      <w:pPr>
        <w:pStyle w:val="1"/>
        <w:spacing w:after="0"/>
        <w:jc w:val="center"/>
      </w:pPr>
      <w:r>
        <w:t xml:space="preserve">Наказ ректора </w:t>
      </w:r>
      <w:r w:rsidR="003F3C62">
        <w:t xml:space="preserve">№  </w:t>
      </w:r>
      <w:r>
        <w:t xml:space="preserve">від « » </w:t>
      </w:r>
      <w:r w:rsidR="003F3C62">
        <w:t>_______ 201  р.</w:t>
      </w:r>
      <w:r>
        <w:t xml:space="preserve">  </w:t>
      </w:r>
    </w:p>
    <w:p w14:paraId="2D9B93E1" w14:textId="77777777" w:rsidR="00B54CA8" w:rsidRDefault="00B54CA8" w:rsidP="00B54CA8">
      <w:pPr>
        <w:pStyle w:val="1"/>
        <w:spacing w:after="0"/>
        <w:jc w:val="center"/>
      </w:pPr>
      <w:r>
        <w:t xml:space="preserve"> </w:t>
      </w:r>
    </w:p>
    <w:p w14:paraId="4484E47F" w14:textId="77777777" w:rsidR="00B54CA8" w:rsidRDefault="00B54CA8" w:rsidP="00B54CA8">
      <w:pPr>
        <w:pStyle w:val="1"/>
        <w:shd w:val="clear" w:color="auto" w:fill="auto"/>
        <w:spacing w:after="0"/>
        <w:jc w:val="center"/>
      </w:pPr>
      <w:r>
        <w:t>ВВЕДЕНО У ДІЮ З</w:t>
      </w:r>
      <w:r w:rsidR="003F3C62">
        <w:t>:</w:t>
      </w:r>
      <w:r>
        <w:t xml:space="preserve"> </w:t>
      </w:r>
    </w:p>
    <w:p w14:paraId="393EBA19" w14:textId="77777777" w:rsidR="00B54CA8" w:rsidRDefault="00B54CA8" w:rsidP="00B54CA8">
      <w:pPr>
        <w:pStyle w:val="1"/>
        <w:shd w:val="clear" w:color="auto" w:fill="auto"/>
        <w:spacing w:after="0"/>
        <w:jc w:val="center"/>
      </w:pPr>
      <w:r>
        <w:t xml:space="preserve">« » __________ 20  р. </w:t>
      </w:r>
    </w:p>
    <w:p w14:paraId="36762261" w14:textId="77777777" w:rsidR="00B54CA8" w:rsidRDefault="00B54CA8" w:rsidP="00B54CA8">
      <w:pPr>
        <w:pStyle w:val="1"/>
        <w:shd w:val="clear" w:color="auto" w:fill="auto"/>
        <w:spacing w:after="0"/>
        <w:jc w:val="center"/>
      </w:pPr>
      <w:r>
        <w:t xml:space="preserve">Навчально-методичний відділ </w:t>
      </w:r>
    </w:p>
    <w:p w14:paraId="6D11C026" w14:textId="77777777" w:rsidR="003F3C62" w:rsidRDefault="00B54CA8" w:rsidP="00B54CA8">
      <w:pPr>
        <w:pStyle w:val="1"/>
        <w:shd w:val="clear" w:color="auto" w:fill="auto"/>
        <w:spacing w:after="0"/>
        <w:jc w:val="center"/>
      </w:pPr>
      <w:r>
        <w:t xml:space="preserve">Начальник </w:t>
      </w:r>
      <w:r w:rsidR="003F3C62">
        <w:t>______________</w:t>
      </w:r>
    </w:p>
    <w:p w14:paraId="5D0554A2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308CBB2C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21F5452D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596BA00B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10E7B7E4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24865CE7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51A6D0CD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07A51BDF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642AF3DB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5ED9FB16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6B8275B9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06EB2848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0674FF31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516EB4A5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1F150079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03BFF655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7659BC38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6B96AA06" w14:textId="77777777" w:rsidR="003F3C62" w:rsidRDefault="003F3C62" w:rsidP="00B54CA8">
      <w:pPr>
        <w:pStyle w:val="1"/>
        <w:shd w:val="clear" w:color="auto" w:fill="auto"/>
        <w:spacing w:after="0"/>
        <w:jc w:val="center"/>
      </w:pPr>
    </w:p>
    <w:p w14:paraId="0E05A7C9" w14:textId="77777777" w:rsidR="003F3C62" w:rsidRDefault="003F3C62" w:rsidP="003F3C62">
      <w:pPr>
        <w:pStyle w:val="22"/>
        <w:keepNext/>
        <w:keepLines/>
        <w:shd w:val="clear" w:color="auto" w:fill="auto"/>
      </w:pPr>
      <w:bookmarkStart w:id="2" w:name="bookmark4"/>
      <w:bookmarkStart w:id="3" w:name="bookmark5"/>
      <w:r>
        <w:rPr>
          <w:color w:val="000000"/>
          <w:lang w:eastAsia="uk-UA" w:bidi="uk-UA"/>
        </w:rPr>
        <w:lastRenderedPageBreak/>
        <w:t>ПЕРЕДМОВА</w:t>
      </w:r>
      <w:bookmarkEnd w:id="2"/>
      <w:bookmarkEnd w:id="3"/>
    </w:p>
    <w:p w14:paraId="0A028A63" w14:textId="77777777" w:rsidR="003F3C62" w:rsidRPr="00F074A6" w:rsidRDefault="003F3C62" w:rsidP="00FE5CF6">
      <w:pPr>
        <w:pStyle w:val="1"/>
        <w:shd w:val="clear" w:color="auto" w:fill="auto"/>
        <w:spacing w:after="0"/>
        <w:ind w:firstLine="709"/>
        <w:jc w:val="both"/>
        <w:rPr>
          <w:color w:val="FF0000"/>
          <w:lang w:eastAsia="uk-UA" w:bidi="uk-UA"/>
        </w:rPr>
      </w:pPr>
    </w:p>
    <w:p w14:paraId="1E83AC91" w14:textId="77777777" w:rsidR="003F3C62" w:rsidRDefault="003F3C62" w:rsidP="003F3C62">
      <w:pPr>
        <w:pStyle w:val="1"/>
        <w:shd w:val="clear" w:color="auto" w:fill="auto"/>
        <w:spacing w:after="560"/>
        <w:ind w:firstLine="600"/>
        <w:rPr>
          <w:color w:val="000000"/>
          <w:lang w:eastAsia="uk-UA" w:bidi="uk-UA"/>
        </w:rPr>
      </w:pPr>
    </w:p>
    <w:p w14:paraId="3C7FFDC9" w14:textId="77777777" w:rsidR="003F3C62" w:rsidRPr="00A80975" w:rsidRDefault="003F3C62" w:rsidP="00A80975">
      <w:pPr>
        <w:pStyle w:val="1"/>
        <w:shd w:val="clear" w:color="auto" w:fill="auto"/>
        <w:spacing w:after="560"/>
        <w:ind w:firstLine="60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Розроблено робочою групою (науково-методичною комісією спеціальності №</w:t>
      </w:r>
      <w:r w:rsidR="00A80975" w:rsidRPr="00A80975">
        <w:rPr>
          <w:color w:val="000000"/>
          <w:lang w:eastAsia="uk-UA" w:bidi="uk-UA"/>
        </w:rPr>
        <w:t>281</w:t>
      </w:r>
      <w:r>
        <w:rPr>
          <w:color w:val="000000"/>
          <w:lang w:eastAsia="uk-UA" w:bidi="uk-UA"/>
        </w:rPr>
        <w:t xml:space="preserve"> «</w:t>
      </w:r>
      <w:r w:rsidR="00A80975" w:rsidRPr="00A80975">
        <w:rPr>
          <w:color w:val="000000"/>
          <w:lang w:eastAsia="uk-UA" w:bidi="uk-UA"/>
        </w:rPr>
        <w:t>Публічне управління та адміністрування</w:t>
      </w:r>
      <w:r>
        <w:rPr>
          <w:color w:val="000000"/>
          <w:lang w:eastAsia="uk-UA" w:bidi="uk-UA"/>
        </w:rPr>
        <w:t>») у складі:</w:t>
      </w:r>
    </w:p>
    <w:p w14:paraId="1537C9F6" w14:textId="77777777" w:rsidR="003F3C62" w:rsidRPr="00277CA0" w:rsidRDefault="00277CA0" w:rsidP="00277CA0">
      <w:pPr>
        <w:pStyle w:val="1"/>
        <w:numPr>
          <w:ilvl w:val="0"/>
          <w:numId w:val="1"/>
        </w:numPr>
        <w:shd w:val="clear" w:color="auto" w:fill="auto"/>
        <w:tabs>
          <w:tab w:val="left" w:pos="1453"/>
        </w:tabs>
        <w:ind w:left="1080"/>
        <w:jc w:val="both"/>
      </w:pPr>
      <w:r>
        <w:t xml:space="preserve">Карпа  Марта </w:t>
      </w:r>
      <w:r w:rsidRPr="00277CA0">
        <w:t>І</w:t>
      </w:r>
      <w:r>
        <w:t>ванівна -</w:t>
      </w:r>
      <w:r w:rsidRPr="00277CA0">
        <w:t xml:space="preserve"> </w:t>
      </w:r>
      <w:r w:rsidR="001B0EA5">
        <w:t>гарант освітньої програми, керівник проектної групи,</w:t>
      </w:r>
      <w:r w:rsidR="001B0EA5" w:rsidRPr="00277CA0">
        <w:t xml:space="preserve"> </w:t>
      </w:r>
      <w:r w:rsidRPr="00277CA0">
        <w:t>доктор наук з державного управління, доцент кафедри управління та бізнес-адміністрування</w:t>
      </w:r>
      <w:r w:rsidR="00A80975" w:rsidRPr="00277CA0">
        <w:t xml:space="preserve"> </w:t>
      </w:r>
    </w:p>
    <w:p w14:paraId="184B8FDA" w14:textId="77777777" w:rsidR="00A80975" w:rsidRPr="00277CA0" w:rsidRDefault="00277CA0" w:rsidP="00277CA0">
      <w:pPr>
        <w:pStyle w:val="1"/>
        <w:numPr>
          <w:ilvl w:val="0"/>
          <w:numId w:val="1"/>
        </w:numPr>
        <w:shd w:val="clear" w:color="auto" w:fill="auto"/>
        <w:tabs>
          <w:tab w:val="left" w:pos="1467"/>
        </w:tabs>
        <w:ind w:left="1080"/>
        <w:jc w:val="both"/>
      </w:pPr>
      <w:proofErr w:type="spellStart"/>
      <w:r>
        <w:t>Бурик</w:t>
      </w:r>
      <w:proofErr w:type="spellEnd"/>
      <w:r>
        <w:t xml:space="preserve"> Зоряна </w:t>
      </w:r>
      <w:r w:rsidR="00A80975" w:rsidRPr="00277CA0">
        <w:t>М</w:t>
      </w:r>
      <w:r>
        <w:t>ихайлівна -</w:t>
      </w:r>
      <w:r w:rsidRPr="00277CA0">
        <w:t xml:space="preserve"> </w:t>
      </w:r>
      <w:r w:rsidR="001B0EA5">
        <w:t xml:space="preserve">член проектної групи, </w:t>
      </w:r>
      <w:r w:rsidRPr="00277CA0">
        <w:t xml:space="preserve">доктор наук з державного управління, </w:t>
      </w:r>
      <w:r>
        <w:t>професор</w:t>
      </w:r>
      <w:r w:rsidRPr="00277CA0">
        <w:t xml:space="preserve"> кафедри управління та бізнес-адміністрування</w:t>
      </w:r>
    </w:p>
    <w:p w14:paraId="25DA5B7D" w14:textId="512E45CB" w:rsidR="00A80975" w:rsidRPr="00277CA0" w:rsidRDefault="00E466AD" w:rsidP="00277CA0">
      <w:pPr>
        <w:pStyle w:val="1"/>
        <w:numPr>
          <w:ilvl w:val="0"/>
          <w:numId w:val="1"/>
        </w:numPr>
        <w:shd w:val="clear" w:color="auto" w:fill="auto"/>
        <w:tabs>
          <w:tab w:val="left" w:pos="1467"/>
        </w:tabs>
        <w:ind w:left="1080"/>
        <w:jc w:val="both"/>
      </w:pPr>
      <w:r>
        <w:rPr>
          <w:rFonts w:eastAsia="Droid Sans Fallback"/>
          <w:kern w:val="1"/>
        </w:rPr>
        <w:t>Якубів Валентина Михайлівна</w:t>
      </w:r>
      <w:r w:rsidR="00277CA0">
        <w:rPr>
          <w:rFonts w:eastAsia="Droid Sans Fallback"/>
          <w:kern w:val="1"/>
        </w:rPr>
        <w:t xml:space="preserve"> - </w:t>
      </w:r>
      <w:r w:rsidR="001B0EA5">
        <w:t xml:space="preserve">член проектної групи, </w:t>
      </w:r>
      <w:r>
        <w:t>доктор</w:t>
      </w:r>
      <w:r w:rsidR="001B0EA5">
        <w:t xml:space="preserve"> економічних наук, </w:t>
      </w:r>
      <w:r>
        <w:t>професор</w:t>
      </w:r>
      <w:r w:rsidR="001B0EA5">
        <w:t xml:space="preserve">, </w:t>
      </w:r>
      <w:r>
        <w:t>професор</w:t>
      </w:r>
      <w:r w:rsidR="001B0EA5">
        <w:t xml:space="preserve"> кафедри управління та </w:t>
      </w:r>
      <w:r w:rsidR="001B0EA5" w:rsidRPr="00277CA0">
        <w:t>бізнес-адміністрування</w:t>
      </w:r>
    </w:p>
    <w:p w14:paraId="44F49437" w14:textId="77777777" w:rsidR="00A80975" w:rsidRDefault="00A80975" w:rsidP="003F3C62">
      <w:pPr>
        <w:pStyle w:val="1"/>
        <w:shd w:val="clear" w:color="auto" w:fill="auto"/>
        <w:ind w:firstLine="740"/>
        <w:rPr>
          <w:rFonts w:eastAsia="Droid Sans Fallback"/>
          <w:kern w:val="1"/>
          <w:u w:val="single"/>
        </w:rPr>
      </w:pPr>
    </w:p>
    <w:p w14:paraId="75E6D898" w14:textId="77777777" w:rsidR="00A80975" w:rsidRDefault="00A80975" w:rsidP="003F3C62">
      <w:pPr>
        <w:pStyle w:val="1"/>
        <w:shd w:val="clear" w:color="auto" w:fill="auto"/>
        <w:ind w:firstLine="740"/>
        <w:rPr>
          <w:rFonts w:eastAsia="Droid Sans Fallback"/>
          <w:kern w:val="1"/>
          <w:u w:val="single"/>
        </w:rPr>
      </w:pPr>
    </w:p>
    <w:p w14:paraId="34103E86" w14:textId="77777777" w:rsidR="00A80975" w:rsidRDefault="00A80975" w:rsidP="003F3C62">
      <w:pPr>
        <w:pStyle w:val="1"/>
        <w:shd w:val="clear" w:color="auto" w:fill="auto"/>
        <w:ind w:firstLine="740"/>
        <w:rPr>
          <w:rFonts w:eastAsia="Droid Sans Fallback"/>
          <w:kern w:val="1"/>
          <w:u w:val="single"/>
        </w:rPr>
      </w:pPr>
    </w:p>
    <w:p w14:paraId="6E3B6588" w14:textId="77777777" w:rsidR="00A80975" w:rsidRDefault="00A80975" w:rsidP="003F3C62">
      <w:pPr>
        <w:pStyle w:val="1"/>
        <w:shd w:val="clear" w:color="auto" w:fill="auto"/>
        <w:ind w:firstLine="740"/>
        <w:rPr>
          <w:rFonts w:eastAsia="Droid Sans Fallback"/>
          <w:kern w:val="1"/>
          <w:u w:val="single"/>
        </w:rPr>
      </w:pPr>
    </w:p>
    <w:p w14:paraId="77B2FDDA" w14:textId="77777777" w:rsidR="003F3C62" w:rsidRDefault="003F3C62" w:rsidP="003F3C62">
      <w:pPr>
        <w:pStyle w:val="1"/>
        <w:shd w:val="clear" w:color="auto" w:fill="auto"/>
        <w:ind w:firstLine="740"/>
      </w:pPr>
      <w:r>
        <w:rPr>
          <w:color w:val="000000"/>
          <w:lang w:eastAsia="uk-UA" w:bidi="uk-UA"/>
        </w:rPr>
        <w:t xml:space="preserve">Рецензії-відгуки зовнішніх </w:t>
      </w:r>
      <w:proofErr w:type="spellStart"/>
      <w:r>
        <w:rPr>
          <w:color w:val="000000"/>
          <w:lang w:eastAsia="uk-UA" w:bidi="uk-UA"/>
        </w:rPr>
        <w:t>стейкголдерів</w:t>
      </w:r>
      <w:proofErr w:type="spellEnd"/>
      <w:r>
        <w:rPr>
          <w:color w:val="000000"/>
          <w:lang w:eastAsia="uk-UA" w:bidi="uk-UA"/>
        </w:rPr>
        <w:t xml:space="preserve"> (за наявності):</w:t>
      </w:r>
    </w:p>
    <w:p w14:paraId="28C18052" w14:textId="77777777" w:rsidR="003F3C62" w:rsidRDefault="003F3C62" w:rsidP="003F3C62">
      <w:pPr>
        <w:pStyle w:val="1"/>
        <w:shd w:val="clear" w:color="auto" w:fill="auto"/>
        <w:ind w:firstLine="740"/>
      </w:pPr>
      <w:r>
        <w:rPr>
          <w:color w:val="000000"/>
          <w:lang w:eastAsia="uk-UA" w:bidi="uk-UA"/>
        </w:rPr>
        <w:t>1.</w:t>
      </w:r>
    </w:p>
    <w:p w14:paraId="22648177" w14:textId="77777777" w:rsidR="003F3C62" w:rsidRDefault="003F3C62" w:rsidP="003F3C62">
      <w:pPr>
        <w:pStyle w:val="1"/>
        <w:shd w:val="clear" w:color="auto" w:fill="auto"/>
        <w:ind w:firstLine="740"/>
      </w:pPr>
      <w:r>
        <w:rPr>
          <w:color w:val="000000"/>
          <w:lang w:eastAsia="uk-UA" w:bidi="uk-UA"/>
        </w:rPr>
        <w:t>2.</w:t>
      </w:r>
    </w:p>
    <w:p w14:paraId="04C76423" w14:textId="77777777" w:rsidR="003F3C62" w:rsidRDefault="003F3C62" w:rsidP="003F3C62">
      <w:pPr>
        <w:pStyle w:val="1"/>
        <w:shd w:val="clear" w:color="auto" w:fill="auto"/>
        <w:ind w:firstLine="740"/>
      </w:pPr>
      <w:r>
        <w:rPr>
          <w:color w:val="000000"/>
          <w:lang w:eastAsia="uk-UA" w:bidi="uk-UA"/>
        </w:rPr>
        <w:t>3.</w:t>
      </w:r>
      <w:r>
        <w:br w:type="page"/>
      </w:r>
    </w:p>
    <w:p w14:paraId="70594524" w14:textId="77777777" w:rsidR="003F3C62" w:rsidRPr="0059442A" w:rsidRDefault="003F3C62" w:rsidP="0091036E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87"/>
          <w:tab w:val="left" w:leader="underscore" w:pos="6706"/>
        </w:tabs>
        <w:spacing w:after="0"/>
        <w:rPr>
          <w:color w:val="000000"/>
          <w:lang w:eastAsia="uk-UA" w:bidi="uk-UA"/>
        </w:rPr>
      </w:pPr>
      <w:bookmarkStart w:id="4" w:name="bookmark6"/>
      <w:bookmarkStart w:id="5" w:name="bookmark7"/>
      <w:r>
        <w:rPr>
          <w:color w:val="000000"/>
          <w:lang w:eastAsia="uk-UA" w:bidi="uk-UA"/>
        </w:rPr>
        <w:lastRenderedPageBreak/>
        <w:t>Профіль освітньої програми зі спеціальності №</w:t>
      </w:r>
      <w:r w:rsidR="0091036E">
        <w:rPr>
          <w:color w:val="000000"/>
          <w:lang w:eastAsia="uk-UA" w:bidi="uk-UA"/>
        </w:rPr>
        <w:t>281</w:t>
      </w:r>
      <w:r>
        <w:rPr>
          <w:color w:val="000000"/>
          <w:lang w:eastAsia="uk-UA" w:bidi="uk-UA"/>
        </w:rPr>
        <w:t>"</w:t>
      </w:r>
      <w:r w:rsidR="0091036E" w:rsidRPr="0091036E">
        <w:rPr>
          <w:color w:val="000000"/>
          <w:lang w:eastAsia="uk-UA" w:bidi="uk-UA"/>
        </w:rPr>
        <w:t xml:space="preserve"> </w:t>
      </w:r>
      <w:r w:rsidR="0091036E" w:rsidRPr="00A80975">
        <w:rPr>
          <w:color w:val="000000"/>
          <w:lang w:eastAsia="uk-UA" w:bidi="uk-UA"/>
        </w:rPr>
        <w:t>Публічне управління та адміністрування</w:t>
      </w:r>
      <w:r>
        <w:rPr>
          <w:color w:val="000000"/>
          <w:lang w:eastAsia="uk-UA" w:bidi="uk-UA"/>
        </w:rPr>
        <w:t xml:space="preserve">" </w:t>
      </w:r>
      <w:r w:rsidRPr="0059442A">
        <w:rPr>
          <w:color w:val="000000"/>
          <w:lang w:eastAsia="uk-UA" w:bidi="uk-UA"/>
        </w:rPr>
        <w:t>(</w:t>
      </w:r>
      <w:bookmarkStart w:id="6" w:name="bookmark8"/>
      <w:bookmarkStart w:id="7" w:name="bookmark9"/>
      <w:bookmarkEnd w:id="4"/>
      <w:bookmarkEnd w:id="5"/>
      <w:r w:rsidR="0059442A" w:rsidRPr="00792E20">
        <w:rPr>
          <w:color w:val="000000"/>
          <w:lang w:eastAsia="uk-UA" w:bidi="uk-UA"/>
        </w:rPr>
        <w:t>доктор філософії</w:t>
      </w:r>
      <w:r w:rsidR="0059442A">
        <w:rPr>
          <w:color w:val="000000"/>
          <w:lang w:eastAsia="uk-UA" w:bidi="uk-UA"/>
        </w:rPr>
        <w:t xml:space="preserve"> з п</w:t>
      </w:r>
      <w:r w:rsidR="0059442A" w:rsidRPr="00792E20">
        <w:rPr>
          <w:color w:val="000000"/>
          <w:lang w:eastAsia="uk-UA" w:bidi="uk-UA"/>
        </w:rPr>
        <w:t>убліч</w:t>
      </w:r>
      <w:r w:rsidR="0059442A">
        <w:rPr>
          <w:color w:val="000000"/>
          <w:lang w:eastAsia="uk-UA" w:bidi="uk-UA"/>
        </w:rPr>
        <w:t>ного управління та адміністрування</w:t>
      </w:r>
      <w:r w:rsidRPr="0059442A">
        <w:rPr>
          <w:color w:val="000000"/>
          <w:lang w:eastAsia="uk-UA" w:bidi="uk-UA"/>
        </w:rPr>
        <w:t>)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7094"/>
      </w:tblGrid>
      <w:tr w:rsidR="003F3C62" w14:paraId="3EF87FB8" w14:textId="77777777" w:rsidTr="00920AD6">
        <w:trPr>
          <w:trHeight w:hRule="exact" w:val="312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5949" w14:textId="77777777" w:rsidR="003F3C62" w:rsidRDefault="003F3C62" w:rsidP="00920AD6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40BE1" w14:textId="77777777" w:rsidR="003F3C62" w:rsidRDefault="003F3C62" w:rsidP="00920AD6">
            <w:pPr>
              <w:pStyle w:val="a6"/>
              <w:shd w:val="clear" w:color="auto" w:fill="auto"/>
              <w:ind w:firstLine="740"/>
            </w:pPr>
            <w:r>
              <w:rPr>
                <w:b/>
                <w:bCs/>
                <w:color w:val="000000"/>
                <w:lang w:eastAsia="uk-UA" w:bidi="uk-UA"/>
              </w:rPr>
              <w:t>1 - Загальна інформація</w:t>
            </w:r>
          </w:p>
        </w:tc>
      </w:tr>
      <w:tr w:rsidR="003F3C62" w14:paraId="75E530DE" w14:textId="77777777" w:rsidTr="00023F8D">
        <w:trPr>
          <w:trHeight w:hRule="exact" w:val="93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8C89" w14:textId="77777777" w:rsidR="003F3C62" w:rsidRDefault="003F3C62" w:rsidP="00457048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443AE" w14:textId="77777777" w:rsidR="003F3C62" w:rsidRDefault="009B2CD6" w:rsidP="00457048">
            <w:pPr>
              <w:ind w:left="127" w:right="128"/>
              <w:jc w:val="both"/>
              <w:rPr>
                <w:sz w:val="10"/>
                <w:szCs w:val="10"/>
              </w:rPr>
            </w:pPr>
            <w:r w:rsidRPr="005B3B48">
              <w:rPr>
                <w:rFonts w:ascii="Times New Roman" w:hAnsi="Times New Roman" w:cs="Times New Roman"/>
              </w:rPr>
              <w:t>ДВНЗ «Прикарпатський національний університет імені Василя Стефаника», Інститут післядипломної освіти та довузівської підготовки, кафедра управління та бізнес-адміністрування</w:t>
            </w:r>
          </w:p>
        </w:tc>
      </w:tr>
      <w:tr w:rsidR="003F3C62" w14:paraId="273E43C4" w14:textId="77777777" w:rsidTr="00C07A4A">
        <w:trPr>
          <w:trHeight w:hRule="exact" w:val="1637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9980" w14:textId="77777777" w:rsidR="003F3C62" w:rsidRDefault="003F3C62" w:rsidP="00457048">
            <w:pPr>
              <w:pStyle w:val="a6"/>
              <w:shd w:val="clear" w:color="auto" w:fill="auto"/>
              <w:spacing w:line="264" w:lineRule="auto"/>
              <w:ind w:left="127" w:right="128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FFE78" w14:textId="0841EA13" w:rsidR="003F3C62" w:rsidRPr="00E510A3" w:rsidRDefault="00C07A4A" w:rsidP="00C07A4A">
            <w:pPr>
              <w:spacing w:after="0"/>
              <w:ind w:left="125" w:right="130"/>
              <w:jc w:val="both"/>
              <w:rPr>
                <w:rFonts w:ascii="Times New Roman" w:hAnsi="Times New Roman" w:cs="Times New Roman"/>
              </w:rPr>
            </w:pPr>
            <w:r w:rsidRPr="00E510A3">
              <w:rPr>
                <w:rFonts w:ascii="Times New Roman" w:hAnsi="Times New Roman" w:cs="Times New Roman"/>
              </w:rPr>
              <w:t>Ступінь вищої освіти: науковий ступінь: доктор філософії, галузь знань 28 Публічне управління та адміністрування, спеціальність 281 Публічне управління та адміністрування</w:t>
            </w:r>
          </w:p>
          <w:p w14:paraId="6A5DB038" w14:textId="2B4B7F25" w:rsidR="00AB5155" w:rsidRPr="00E510A3" w:rsidRDefault="00C07A4A" w:rsidP="00C07A4A">
            <w:pPr>
              <w:spacing w:after="0"/>
              <w:ind w:left="125" w:right="130"/>
              <w:jc w:val="both"/>
              <w:rPr>
                <w:rFonts w:ascii="Times New Roman" w:hAnsi="Times New Roman" w:cs="Times New Roman"/>
              </w:rPr>
            </w:pPr>
            <w:r w:rsidRPr="00E510A3">
              <w:rPr>
                <w:rFonts w:ascii="Times New Roman" w:hAnsi="Times New Roman" w:cs="Times New Roman"/>
              </w:rPr>
              <w:t>Кваліфікація в дипломі: Доктор філософії публічного управління та адміністрування</w:t>
            </w:r>
          </w:p>
        </w:tc>
      </w:tr>
      <w:tr w:rsidR="000F4B98" w:rsidRPr="000F4B98" w14:paraId="6CCC9A41" w14:textId="77777777" w:rsidTr="000F4B98">
        <w:trPr>
          <w:trHeight w:hRule="exact" w:val="852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C2FF" w14:textId="335E8585" w:rsidR="000F4B98" w:rsidRPr="000F4B98" w:rsidRDefault="000F4B98" w:rsidP="000F4B98">
            <w:pPr>
              <w:pStyle w:val="a6"/>
              <w:shd w:val="clear" w:color="auto" w:fill="auto"/>
              <w:spacing w:line="264" w:lineRule="auto"/>
              <w:ind w:left="127" w:right="128"/>
              <w:jc w:val="center"/>
              <w:rPr>
                <w:b/>
                <w:bCs/>
                <w:lang w:eastAsia="uk-UA" w:bidi="uk-UA"/>
              </w:rPr>
            </w:pPr>
            <w:r w:rsidRPr="000F4B98">
              <w:rPr>
                <w:b/>
                <w:lang w:eastAsia="uk-UA"/>
              </w:rPr>
              <w:t>Професійна кваліфікація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078F2" w14:textId="4C35139C" w:rsidR="000F4B98" w:rsidRPr="000F4B98" w:rsidRDefault="000F4B98" w:rsidP="000F4B98">
            <w:pPr>
              <w:spacing w:after="0"/>
              <w:ind w:left="125" w:right="13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F4B98">
              <w:rPr>
                <w:rFonts w:ascii="Times New Roman" w:hAnsi="Times New Roman" w:cs="Times New Roman"/>
              </w:rPr>
              <w:t>Немає</w:t>
            </w:r>
          </w:p>
        </w:tc>
      </w:tr>
      <w:tr w:rsidR="003F3C62" w14:paraId="291014EB" w14:textId="77777777" w:rsidTr="00D33099">
        <w:trPr>
          <w:trHeight w:hRule="exact" w:val="557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6D81" w14:textId="77777777" w:rsidR="003F3C62" w:rsidRPr="00F00D13" w:rsidRDefault="003F3C62" w:rsidP="00F00D13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>
              <w:rPr>
                <w:b/>
                <w:bCs/>
                <w:color w:val="000000"/>
                <w:lang w:eastAsia="uk-UA" w:bidi="uk-UA"/>
              </w:rPr>
              <w:t>Офіційна назва освітньої програми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7A349" w14:textId="77777777" w:rsidR="003F3C62" w:rsidRDefault="00CD750D" w:rsidP="00457048">
            <w:pPr>
              <w:ind w:left="127" w:right="128"/>
              <w:jc w:val="both"/>
              <w:rPr>
                <w:sz w:val="10"/>
                <w:szCs w:val="10"/>
              </w:rPr>
            </w:pPr>
            <w:r w:rsidRPr="00CD750D">
              <w:rPr>
                <w:rFonts w:ascii="Times New Roman" w:hAnsi="Times New Roman" w:cs="Times New Roman"/>
              </w:rPr>
              <w:t>Публічне управління та адміністрування</w:t>
            </w:r>
          </w:p>
        </w:tc>
      </w:tr>
      <w:tr w:rsidR="003F3C62" w14:paraId="702EE751" w14:textId="77777777" w:rsidTr="002D4AB7">
        <w:trPr>
          <w:trHeight w:hRule="exact" w:val="57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3656" w14:textId="77777777" w:rsidR="003F3C62" w:rsidRPr="00F00D13" w:rsidRDefault="003F3C62" w:rsidP="00457048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>
              <w:rPr>
                <w:b/>
                <w:bCs/>
                <w:color w:val="000000"/>
                <w:lang w:eastAsia="uk-UA" w:bidi="uk-UA"/>
              </w:rPr>
              <w:t>Тип диплому та обсяг освітньої програми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47F93" w14:textId="0B05D7DA" w:rsidR="003F3C62" w:rsidRDefault="003F3C62" w:rsidP="00457048">
            <w:pPr>
              <w:pStyle w:val="a6"/>
              <w:shd w:val="clear" w:color="auto" w:fill="auto"/>
              <w:spacing w:line="264" w:lineRule="auto"/>
              <w:ind w:left="127" w:right="128"/>
              <w:jc w:val="both"/>
            </w:pPr>
            <w:r>
              <w:rPr>
                <w:color w:val="000000"/>
                <w:lang w:eastAsia="uk-UA" w:bidi="uk-UA"/>
              </w:rPr>
              <w:t xml:space="preserve">Диплом </w:t>
            </w:r>
            <w:r w:rsidR="00CD750D">
              <w:rPr>
                <w:color w:val="000000"/>
                <w:lang w:eastAsia="uk-UA" w:bidi="uk-UA"/>
              </w:rPr>
              <w:t>доктора філософії</w:t>
            </w:r>
            <w:r w:rsidRPr="007F0B84">
              <w:rPr>
                <w:color w:val="000000"/>
                <w:lang w:eastAsia="uk-UA" w:bidi="uk-UA"/>
              </w:rPr>
              <w:t xml:space="preserve">, </w:t>
            </w:r>
            <w:r w:rsidRPr="00E510A3">
              <w:rPr>
                <w:color w:val="000000"/>
                <w:lang w:eastAsia="uk-UA" w:bidi="uk-UA"/>
              </w:rPr>
              <w:t>одиничний</w:t>
            </w:r>
            <w:r w:rsidR="00CD750D" w:rsidRPr="00E510A3">
              <w:rPr>
                <w:color w:val="000000"/>
                <w:lang w:eastAsia="uk-UA" w:bidi="uk-UA"/>
              </w:rPr>
              <w:t xml:space="preserve">, </w:t>
            </w:r>
            <w:r w:rsidR="00AB5155" w:rsidRPr="00E510A3">
              <w:rPr>
                <w:color w:val="000000"/>
                <w:lang w:eastAsia="uk-UA" w:bidi="uk-UA"/>
              </w:rPr>
              <w:t>60</w:t>
            </w:r>
            <w:r w:rsidRPr="00E510A3">
              <w:rPr>
                <w:color w:val="000000"/>
                <w:lang w:eastAsia="uk-UA" w:bidi="uk-UA"/>
              </w:rPr>
              <w:t xml:space="preserve"> кр</w:t>
            </w:r>
            <w:r w:rsidR="00CD750D" w:rsidRPr="00E510A3">
              <w:rPr>
                <w:color w:val="000000"/>
                <w:lang w:eastAsia="uk-UA" w:bidi="uk-UA"/>
              </w:rPr>
              <w:t>едитів ЄКТС, термін навчання 4</w:t>
            </w:r>
            <w:r w:rsidRPr="00E510A3">
              <w:rPr>
                <w:color w:val="000000"/>
                <w:lang w:eastAsia="uk-UA" w:bidi="uk-UA"/>
              </w:rPr>
              <w:t xml:space="preserve"> роки</w:t>
            </w:r>
          </w:p>
        </w:tc>
      </w:tr>
      <w:tr w:rsidR="003F3C62" w14:paraId="3071D28B" w14:textId="77777777" w:rsidTr="00F00D13">
        <w:trPr>
          <w:trHeight w:hRule="exact" w:val="36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D021D" w14:textId="77777777" w:rsidR="003F3C62" w:rsidRPr="00F00D13" w:rsidRDefault="003F3C62" w:rsidP="00F00D13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 w:rsidRPr="00F00D13">
              <w:rPr>
                <w:b/>
                <w:bCs/>
                <w:color w:val="000000"/>
                <w:lang w:eastAsia="uk-UA" w:bidi="uk-UA"/>
              </w:rPr>
              <w:t>Наявність акредитації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FDC2" w14:textId="77777777" w:rsidR="003F3C62" w:rsidRPr="009547DA" w:rsidRDefault="00F00D13" w:rsidP="00F00D13">
            <w:pPr>
              <w:pStyle w:val="a6"/>
              <w:shd w:val="clear" w:color="auto" w:fill="auto"/>
              <w:tabs>
                <w:tab w:val="left" w:pos="130"/>
              </w:tabs>
              <w:spacing w:line="259" w:lineRule="auto"/>
              <w:ind w:left="127" w:right="128"/>
              <w:rPr>
                <w:color w:val="FF0000"/>
              </w:rPr>
            </w:pPr>
            <w:r>
              <w:t>акредитується вперше</w:t>
            </w:r>
          </w:p>
        </w:tc>
      </w:tr>
      <w:tr w:rsidR="003F3C62" w14:paraId="5AC916AE" w14:textId="77777777" w:rsidTr="00EF645A">
        <w:trPr>
          <w:trHeight w:hRule="exact" w:val="34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6FAE3" w14:textId="77777777" w:rsidR="003F3C62" w:rsidRPr="00F00D13" w:rsidRDefault="003F3C62" w:rsidP="00F00D13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>
              <w:rPr>
                <w:b/>
                <w:bCs/>
                <w:color w:val="000000"/>
                <w:lang w:eastAsia="uk-UA" w:bidi="uk-UA"/>
              </w:rPr>
              <w:t>Цикл/рівень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38885" w14:textId="6789AECC" w:rsidR="003F3C62" w:rsidRDefault="000F4B98" w:rsidP="00457048">
            <w:pPr>
              <w:pStyle w:val="a6"/>
              <w:shd w:val="clear" w:color="auto" w:fill="auto"/>
              <w:spacing w:line="264" w:lineRule="auto"/>
              <w:ind w:left="127" w:right="128"/>
              <w:jc w:val="both"/>
            </w:pPr>
            <w:r>
              <w:rPr>
                <w:color w:val="000000"/>
                <w:lang w:eastAsia="uk-UA" w:bidi="uk-UA"/>
              </w:rPr>
              <w:t>Третій (</w:t>
            </w:r>
            <w:proofErr w:type="spellStart"/>
            <w:r>
              <w:rPr>
                <w:color w:val="000000"/>
                <w:lang w:eastAsia="uk-UA" w:bidi="uk-UA"/>
              </w:rPr>
              <w:t>освітньо</w:t>
            </w:r>
            <w:proofErr w:type="spellEnd"/>
            <w:r>
              <w:rPr>
                <w:color w:val="000000"/>
                <w:lang w:eastAsia="uk-UA" w:bidi="uk-UA"/>
              </w:rPr>
              <w:t xml:space="preserve">-науковий) рівень вищої освіти </w:t>
            </w:r>
          </w:p>
        </w:tc>
      </w:tr>
      <w:tr w:rsidR="003F3C62" w14:paraId="7957E783" w14:textId="77777777" w:rsidTr="00EF645A">
        <w:trPr>
          <w:trHeight w:hRule="exact" w:val="29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7EC2C" w14:textId="77777777" w:rsidR="003F3C62" w:rsidRPr="00F00D13" w:rsidRDefault="003F3C62" w:rsidP="00F00D13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>
              <w:rPr>
                <w:b/>
                <w:bCs/>
                <w:color w:val="000000"/>
                <w:lang w:eastAsia="uk-UA" w:bidi="uk-UA"/>
              </w:rPr>
              <w:t>Передумови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C4174" w14:textId="77777777" w:rsidR="003F3C62" w:rsidRDefault="003F3C62" w:rsidP="00457048">
            <w:pPr>
              <w:pStyle w:val="a6"/>
              <w:shd w:val="clear" w:color="auto" w:fill="auto"/>
              <w:spacing w:line="259" w:lineRule="auto"/>
              <w:ind w:left="127" w:right="128"/>
            </w:pPr>
            <w:r>
              <w:rPr>
                <w:color w:val="000000"/>
                <w:lang w:eastAsia="uk-UA" w:bidi="uk-UA"/>
              </w:rPr>
              <w:t xml:space="preserve">Наявність ступеня </w:t>
            </w:r>
            <w:r w:rsidR="00EF645A">
              <w:rPr>
                <w:color w:val="000000"/>
                <w:lang w:eastAsia="uk-UA" w:bidi="uk-UA"/>
              </w:rPr>
              <w:t>магістра, спеціаліста</w:t>
            </w:r>
          </w:p>
        </w:tc>
      </w:tr>
      <w:tr w:rsidR="003F3C62" w14:paraId="711E57D6" w14:textId="77777777" w:rsidTr="00920AD6">
        <w:trPr>
          <w:trHeight w:hRule="exact" w:val="28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98DC4" w14:textId="77777777" w:rsidR="003F3C62" w:rsidRPr="00F00D13" w:rsidRDefault="003F3C62" w:rsidP="00F00D13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>
              <w:rPr>
                <w:b/>
                <w:bCs/>
                <w:color w:val="000000"/>
                <w:lang w:eastAsia="uk-UA" w:bidi="uk-UA"/>
              </w:rPr>
              <w:t>Мова(и) викладання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077BC" w14:textId="77777777" w:rsidR="003F3C62" w:rsidRDefault="00EF645A" w:rsidP="00457048">
            <w:pPr>
              <w:ind w:left="127" w:right="128"/>
              <w:rPr>
                <w:sz w:val="10"/>
                <w:szCs w:val="10"/>
              </w:rPr>
            </w:pPr>
            <w:r w:rsidRPr="005B3B48">
              <w:rPr>
                <w:rFonts w:ascii="Times New Roman" w:hAnsi="Times New Roman" w:cs="Times New Roman"/>
              </w:rPr>
              <w:t>Українська, окремі дисципліни англійською мовою</w:t>
            </w:r>
          </w:p>
        </w:tc>
      </w:tr>
      <w:tr w:rsidR="003F3C62" w14:paraId="3C131AD5" w14:textId="77777777" w:rsidTr="00EF645A">
        <w:trPr>
          <w:trHeight w:hRule="exact" w:val="170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E3F7" w14:textId="77777777" w:rsidR="003F3C62" w:rsidRPr="00E510A3" w:rsidRDefault="003F3C62" w:rsidP="00457048">
            <w:pPr>
              <w:pStyle w:val="a6"/>
              <w:shd w:val="clear" w:color="auto" w:fill="auto"/>
              <w:spacing w:line="259" w:lineRule="auto"/>
              <w:ind w:left="127" w:right="128"/>
              <w:jc w:val="center"/>
              <w:rPr>
                <w:b/>
                <w:bCs/>
                <w:color w:val="000000"/>
                <w:lang w:eastAsia="uk-UA" w:bidi="uk-UA"/>
              </w:rPr>
            </w:pPr>
            <w:r w:rsidRPr="00E510A3">
              <w:rPr>
                <w:b/>
                <w:bCs/>
                <w:color w:val="000000"/>
                <w:lang w:eastAsia="uk-UA" w:bidi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7743" w14:textId="77777777" w:rsidR="003F3C62" w:rsidRPr="00E510A3" w:rsidRDefault="00EF645A" w:rsidP="00457048">
            <w:pPr>
              <w:pStyle w:val="a6"/>
              <w:shd w:val="clear" w:color="auto" w:fill="auto"/>
              <w:spacing w:line="259" w:lineRule="auto"/>
              <w:ind w:left="127" w:right="128"/>
              <w:jc w:val="both"/>
            </w:pPr>
            <w:r w:rsidRPr="00E510A3">
              <w:t xml:space="preserve">Навчально методичний-відділ - Прикарпатського національного університету імені Стефаника – Ліцензування та акредитація – Освітні програми: </w:t>
            </w:r>
            <w:hyperlink r:id="rId8" w:history="1">
              <w:r w:rsidRPr="00E510A3">
                <w:rPr>
                  <w:rStyle w:val="a7"/>
                </w:rPr>
                <w:t>https://nmv.pnu.edu.ua/%d0%b4%d0%be%d0%ba%d1%82%d0%be%d1%80-%d1%84%d1%96%d0%bb%d0%be%d1%81%d0%be%d1%84%d1%96%d1%97/</w:t>
              </w:r>
            </w:hyperlink>
          </w:p>
        </w:tc>
      </w:tr>
      <w:tr w:rsidR="003F3C62" w14:paraId="0E889BBE" w14:textId="77777777" w:rsidTr="00920AD6">
        <w:trPr>
          <w:trHeight w:hRule="exact" w:val="28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940E2" w14:textId="77777777" w:rsidR="003F3C62" w:rsidRPr="00E510A3" w:rsidRDefault="003F3C62" w:rsidP="00920AD6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B0055" w14:textId="4EC88175" w:rsidR="003F3C62" w:rsidRPr="00E510A3" w:rsidRDefault="003F3C62" w:rsidP="00920AD6">
            <w:pPr>
              <w:pStyle w:val="a6"/>
              <w:shd w:val="clear" w:color="auto" w:fill="auto"/>
              <w:ind w:firstLine="560"/>
            </w:pPr>
            <w:r w:rsidRPr="00E510A3">
              <w:rPr>
                <w:b/>
                <w:bCs/>
                <w:color w:val="000000"/>
                <w:lang w:eastAsia="uk-UA" w:bidi="uk-UA"/>
              </w:rPr>
              <w:t xml:space="preserve">2 </w:t>
            </w:r>
            <w:r w:rsidR="000F4B98" w:rsidRPr="00E510A3">
              <w:rPr>
                <w:b/>
                <w:bCs/>
                <w:color w:val="000000"/>
                <w:lang w:eastAsia="uk-UA" w:bidi="uk-UA"/>
              </w:rPr>
              <w:t>-</w:t>
            </w:r>
            <w:r w:rsidRPr="00E510A3">
              <w:rPr>
                <w:b/>
                <w:bCs/>
                <w:color w:val="000000"/>
                <w:lang w:eastAsia="uk-UA" w:bidi="uk-UA"/>
              </w:rPr>
              <w:t xml:space="preserve"> Мета освітньої програми</w:t>
            </w:r>
          </w:p>
        </w:tc>
      </w:tr>
      <w:tr w:rsidR="000450A4" w14:paraId="7E0E7203" w14:textId="77777777" w:rsidTr="000450A4">
        <w:trPr>
          <w:trHeight w:hRule="exact" w:val="1419"/>
          <w:jc w:val="center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B79DA" w14:textId="601E0625" w:rsidR="000450A4" w:rsidRPr="00E510A3" w:rsidRDefault="000450A4" w:rsidP="00457048">
            <w:pPr>
              <w:pStyle w:val="a6"/>
              <w:shd w:val="clear" w:color="auto" w:fill="auto"/>
              <w:spacing w:line="259" w:lineRule="auto"/>
              <w:ind w:left="127" w:right="135"/>
              <w:jc w:val="both"/>
            </w:pPr>
            <w:r w:rsidRPr="00E510A3">
              <w:t>Підготовка висококваліфікованих фахівців в галузі управління та адміністрування, здатних розв’язувати комплексні проблеми з публічного управління та адміністрування для уникнення, профілактики (попередження) ризиків зовнішнього та внутрішнього середовищ та забезпечення відповідного рівня економічної безпеки, проводити оригінальні самостійні наукові дослідження та здійснювати науково-педагогічну діяльність.</w:t>
            </w:r>
          </w:p>
        </w:tc>
      </w:tr>
      <w:tr w:rsidR="003F3C62" w14:paraId="3C54FFF3" w14:textId="77777777" w:rsidTr="00920AD6">
        <w:trPr>
          <w:trHeight w:hRule="exact" w:val="274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EAC8" w14:textId="77777777" w:rsidR="003F3C62" w:rsidRPr="00E510A3" w:rsidRDefault="003F3C62" w:rsidP="00920AD6">
            <w:pPr>
              <w:rPr>
                <w:sz w:val="10"/>
                <w:szCs w:val="10"/>
              </w:rPr>
            </w:pPr>
          </w:p>
        </w:tc>
        <w:tc>
          <w:tcPr>
            <w:tcW w:w="7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3C0B7" w14:textId="77777777" w:rsidR="003F3C62" w:rsidRPr="00E510A3" w:rsidRDefault="00545055" w:rsidP="00920AD6">
            <w:pPr>
              <w:pStyle w:val="a6"/>
              <w:shd w:val="clear" w:color="auto" w:fill="auto"/>
            </w:pPr>
            <w:r w:rsidRPr="00E510A3">
              <w:rPr>
                <w:b/>
                <w:bCs/>
                <w:color w:val="000000"/>
                <w:lang w:eastAsia="uk-UA" w:bidi="uk-UA"/>
              </w:rPr>
              <w:t>3 - Характ</w:t>
            </w:r>
            <w:r w:rsidR="003F3C62" w:rsidRPr="00E510A3">
              <w:rPr>
                <w:b/>
                <w:bCs/>
                <w:color w:val="000000"/>
                <w:lang w:eastAsia="uk-UA" w:bidi="uk-UA"/>
              </w:rPr>
              <w:t>еристика освітньої програми</w:t>
            </w:r>
          </w:p>
        </w:tc>
      </w:tr>
      <w:tr w:rsidR="003F3C62" w14:paraId="0721F348" w14:textId="77777777" w:rsidTr="001A64DA">
        <w:trPr>
          <w:trHeight w:hRule="exact" w:val="91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BF475" w14:textId="77777777" w:rsidR="003F3C62" w:rsidRDefault="003F3C62" w:rsidP="00A47ED8">
            <w:pPr>
              <w:pStyle w:val="a6"/>
              <w:shd w:val="clear" w:color="auto" w:fill="auto"/>
              <w:spacing w:line="257" w:lineRule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Предметна область (галузь знан</w:t>
            </w:r>
            <w:r w:rsidR="00A47ED8">
              <w:rPr>
                <w:b/>
                <w:bCs/>
                <w:color w:val="000000"/>
                <w:lang w:eastAsia="uk-UA" w:bidi="uk-UA"/>
              </w:rPr>
              <w:t>ь, спеціальність, спеціалізація)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E48D" w14:textId="77777777" w:rsidR="00792E20" w:rsidRPr="00792E20" w:rsidRDefault="00792E20" w:rsidP="00457048">
            <w:pPr>
              <w:pStyle w:val="a6"/>
              <w:shd w:val="clear" w:color="auto" w:fill="auto"/>
              <w:spacing w:line="262" w:lineRule="auto"/>
              <w:ind w:left="135" w:right="135"/>
              <w:jc w:val="both"/>
              <w:rPr>
                <w:color w:val="000000"/>
                <w:lang w:eastAsia="uk-UA" w:bidi="uk-UA"/>
              </w:rPr>
            </w:pPr>
            <w:r w:rsidRPr="00792E20">
              <w:rPr>
                <w:color w:val="000000"/>
                <w:lang w:eastAsia="uk-UA" w:bidi="uk-UA"/>
              </w:rPr>
              <w:t>28 Публіч</w:t>
            </w:r>
            <w:r>
              <w:rPr>
                <w:color w:val="000000"/>
                <w:lang w:eastAsia="uk-UA" w:bidi="uk-UA"/>
              </w:rPr>
              <w:t xml:space="preserve">не управління та адміністрування, </w:t>
            </w:r>
            <w:r w:rsidRPr="00792E20">
              <w:rPr>
                <w:color w:val="000000"/>
                <w:lang w:eastAsia="uk-UA" w:bidi="uk-UA"/>
              </w:rPr>
              <w:t>281 Публічне управління та адміністрування</w:t>
            </w:r>
            <w:r>
              <w:rPr>
                <w:color w:val="000000"/>
                <w:lang w:eastAsia="uk-UA" w:bidi="uk-UA"/>
              </w:rPr>
              <w:t xml:space="preserve">, </w:t>
            </w:r>
            <w:r w:rsidRPr="00792E20">
              <w:rPr>
                <w:color w:val="000000"/>
                <w:lang w:eastAsia="uk-UA" w:bidi="uk-UA"/>
              </w:rPr>
              <w:t>доктор філософії</w:t>
            </w:r>
            <w:r>
              <w:rPr>
                <w:color w:val="000000"/>
                <w:lang w:eastAsia="uk-UA" w:bidi="uk-UA"/>
              </w:rPr>
              <w:t xml:space="preserve"> п</w:t>
            </w:r>
            <w:r w:rsidRPr="00792E20">
              <w:rPr>
                <w:color w:val="000000"/>
                <w:lang w:eastAsia="uk-UA" w:bidi="uk-UA"/>
              </w:rPr>
              <w:t>убліч</w:t>
            </w:r>
            <w:r>
              <w:rPr>
                <w:color w:val="000000"/>
                <w:lang w:eastAsia="uk-UA" w:bidi="uk-UA"/>
              </w:rPr>
              <w:t>ного управління та адміністрування</w:t>
            </w:r>
          </w:p>
          <w:p w14:paraId="6605C9F7" w14:textId="77777777" w:rsidR="003F3C62" w:rsidRDefault="003F3C62" w:rsidP="00792E20">
            <w:pPr>
              <w:pStyle w:val="a6"/>
              <w:shd w:val="clear" w:color="auto" w:fill="auto"/>
              <w:spacing w:line="259" w:lineRule="auto"/>
              <w:jc w:val="both"/>
            </w:pPr>
          </w:p>
        </w:tc>
      </w:tr>
    </w:tbl>
    <w:p w14:paraId="3C7ECFDF" w14:textId="77777777" w:rsidR="003F3C62" w:rsidRDefault="003F3C62" w:rsidP="003F3C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7075"/>
      </w:tblGrid>
      <w:tr w:rsidR="003F3C62" w14:paraId="306DC422" w14:textId="77777777" w:rsidTr="00663DB8">
        <w:trPr>
          <w:trHeight w:hRule="exact" w:val="255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9791F" w14:textId="77777777" w:rsidR="003F3C62" w:rsidRPr="00E510A3" w:rsidRDefault="003F3C62" w:rsidP="00142462">
            <w:pPr>
              <w:pStyle w:val="a6"/>
              <w:shd w:val="clear" w:color="auto" w:fill="auto"/>
              <w:spacing w:line="269" w:lineRule="auto"/>
              <w:jc w:val="center"/>
            </w:pPr>
            <w:r w:rsidRPr="00E510A3">
              <w:rPr>
                <w:b/>
                <w:bCs/>
                <w:color w:val="000000"/>
                <w:lang w:eastAsia="uk-UA" w:bidi="uk-UA"/>
              </w:rPr>
              <w:lastRenderedPageBreak/>
              <w:t>Орієнтація освітньої програми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895AB" w14:textId="460FCF11" w:rsidR="003F3C62" w:rsidRPr="00E510A3" w:rsidRDefault="003F3C62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>Освітньо-</w:t>
            </w:r>
            <w:r w:rsidR="00264B7C" w:rsidRPr="00E510A3">
              <w:rPr>
                <w:color w:val="000000"/>
                <w:lang w:eastAsia="uk-UA" w:bidi="uk-UA"/>
              </w:rPr>
              <w:t>наукова</w:t>
            </w:r>
            <w:r w:rsidR="00AB5155" w:rsidRPr="00E510A3">
              <w:rPr>
                <w:color w:val="000000"/>
                <w:lang w:eastAsia="uk-UA" w:bidi="uk-UA"/>
              </w:rPr>
              <w:t xml:space="preserve"> програма зорієнтована на </w:t>
            </w:r>
            <w:r w:rsidR="00BE4A3F" w:rsidRPr="00E510A3">
              <w:rPr>
                <w:color w:val="000000"/>
                <w:lang w:eastAsia="uk-UA" w:bidi="uk-UA"/>
              </w:rPr>
              <w:t>формування</w:t>
            </w:r>
            <w:r w:rsidR="00AB5155" w:rsidRPr="00E510A3">
              <w:rPr>
                <w:color w:val="000000"/>
                <w:lang w:eastAsia="uk-UA" w:bidi="uk-UA"/>
              </w:rPr>
              <w:t xml:space="preserve"> нових теоретико-методологічних та науково-прикладних основ публічного управління та адміністрування, а також практичних рекомендацій з питань удосконалення системи управління та адміністрування у публічній сфері.</w:t>
            </w:r>
          </w:p>
          <w:p w14:paraId="2682A12E" w14:textId="591C4E6B" w:rsidR="00792E20" w:rsidRPr="00E510A3" w:rsidRDefault="00FF0236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 xml:space="preserve">Програма </w:t>
            </w:r>
            <w:r w:rsidR="00BE4A3F" w:rsidRPr="00E510A3">
              <w:rPr>
                <w:color w:val="000000"/>
                <w:lang w:eastAsia="uk-UA" w:bidi="uk-UA"/>
              </w:rPr>
              <w:t xml:space="preserve">передбачає </w:t>
            </w:r>
            <w:r w:rsidRPr="00E510A3">
              <w:rPr>
                <w:color w:val="000000"/>
                <w:lang w:eastAsia="uk-UA" w:bidi="uk-UA"/>
              </w:rPr>
              <w:t xml:space="preserve">комплексний підхід до управління та адміністрування публічними інститутами і процесами, та реалізує це через </w:t>
            </w:r>
            <w:r w:rsidR="00AB5155" w:rsidRPr="00E510A3">
              <w:rPr>
                <w:color w:val="000000"/>
                <w:lang w:eastAsia="uk-UA" w:bidi="uk-UA"/>
              </w:rPr>
              <w:t>проведення наукових досліджень</w:t>
            </w:r>
            <w:r w:rsidRPr="00E510A3">
              <w:rPr>
                <w:color w:val="000000"/>
                <w:lang w:eastAsia="uk-UA" w:bidi="uk-UA"/>
              </w:rPr>
              <w:t xml:space="preserve"> та </w:t>
            </w:r>
            <w:r w:rsidR="00AB5155" w:rsidRPr="00E510A3">
              <w:rPr>
                <w:color w:val="000000"/>
                <w:lang w:eastAsia="uk-UA" w:bidi="uk-UA"/>
              </w:rPr>
              <w:t xml:space="preserve">навчальну складову та </w:t>
            </w:r>
            <w:r w:rsidRPr="00E510A3">
              <w:rPr>
                <w:color w:val="000000"/>
                <w:lang w:eastAsia="uk-UA" w:bidi="uk-UA"/>
              </w:rPr>
              <w:t xml:space="preserve">практичну підготовку. </w:t>
            </w:r>
          </w:p>
          <w:p w14:paraId="7C6E364D" w14:textId="77777777" w:rsidR="00792E20" w:rsidRPr="00E510A3" w:rsidRDefault="00792E20" w:rsidP="00457048">
            <w:pPr>
              <w:pStyle w:val="a6"/>
              <w:shd w:val="clear" w:color="auto" w:fill="auto"/>
              <w:spacing w:line="262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</w:p>
          <w:p w14:paraId="2B262AF3" w14:textId="77777777" w:rsidR="00792E20" w:rsidRPr="00E510A3" w:rsidRDefault="00792E20" w:rsidP="00457048">
            <w:pPr>
              <w:pStyle w:val="a6"/>
              <w:shd w:val="clear" w:color="auto" w:fill="auto"/>
              <w:spacing w:line="262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</w:p>
          <w:p w14:paraId="724A733B" w14:textId="77777777" w:rsidR="00EF50A0" w:rsidRPr="00E510A3" w:rsidRDefault="00EF50A0" w:rsidP="00457048">
            <w:pPr>
              <w:pStyle w:val="a6"/>
              <w:shd w:val="clear" w:color="auto" w:fill="auto"/>
              <w:spacing w:line="262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</w:p>
          <w:p w14:paraId="2D339F29" w14:textId="77777777" w:rsidR="00EF50A0" w:rsidRPr="00E510A3" w:rsidRDefault="00EF50A0" w:rsidP="00457048">
            <w:pPr>
              <w:pStyle w:val="a6"/>
              <w:shd w:val="clear" w:color="auto" w:fill="auto"/>
              <w:spacing w:line="262" w:lineRule="auto"/>
              <w:ind w:left="130" w:right="121"/>
              <w:jc w:val="both"/>
            </w:pPr>
          </w:p>
        </w:tc>
      </w:tr>
      <w:tr w:rsidR="003F3C62" w14:paraId="70E7382B" w14:textId="77777777" w:rsidTr="00F518FB">
        <w:trPr>
          <w:trHeight w:hRule="exact" w:val="581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A16D4" w14:textId="77777777" w:rsidR="003F3C62" w:rsidRDefault="003F3C62" w:rsidP="00142462">
            <w:pPr>
              <w:pStyle w:val="a6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Основний фокус освітньої програми та спеціалізації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AB1FC" w14:textId="4061B705" w:rsidR="008A3064" w:rsidRPr="00E510A3" w:rsidRDefault="008A3064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>Об’єкти вивчення: управління на загальнодержавному, регіональному, місцевому рівнях та адміністративна діяльність в органах державної влади і органах місцевого самоврядування, установах, організаціях різного рівня.</w:t>
            </w:r>
          </w:p>
          <w:p w14:paraId="6F2AEAD5" w14:textId="77777777" w:rsidR="008A3064" w:rsidRPr="00E510A3" w:rsidRDefault="008A3064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 xml:space="preserve">Цілі навчання: підготовка фахівців вищого рівня кваліфікації, здатних формулювати і розв’язувати комплексні наукові й практичні проблеми публічного управління та адміністрування, організовувати та здійснювати науково-дослідну, управлінську та адміністративну діяльність.  </w:t>
            </w:r>
          </w:p>
          <w:p w14:paraId="5C7FE8DC" w14:textId="77777777" w:rsidR="008A3064" w:rsidRPr="00E510A3" w:rsidRDefault="008A3064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>Теоретичний зміст предметної області: наукові концепції (теорії) публічного управління та адміністрування, управління на загальнодержавному, регіональному місцевому та  організаційному рівнях й управління та адміністрування у всіх сферах публічної діяльності.</w:t>
            </w:r>
          </w:p>
          <w:p w14:paraId="321526F3" w14:textId="77777777" w:rsidR="008A3064" w:rsidRPr="00E510A3" w:rsidRDefault="008A3064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>Методи, методики та технології наукового пізнання, моніторингу, аналітичної обробки інформації та інтерпретації інформації, забезпечення вироблення, прийняття та реалізації управлінських рішень, електронного урядування.</w:t>
            </w:r>
          </w:p>
          <w:p w14:paraId="708408BF" w14:textId="7FB70A50" w:rsidR="008A3064" w:rsidRPr="00E510A3" w:rsidRDefault="008A3064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>Інструменти та обладнання: інформаційно-аналітичні інструменти, системи підтримки прийняття та реалізації управлінських рішень, спеціальне програмне забезпечення</w:t>
            </w:r>
            <w:r w:rsidR="00663DB8" w:rsidRPr="00E510A3">
              <w:rPr>
                <w:color w:val="000000"/>
                <w:lang w:eastAsia="uk-UA" w:bidi="uk-UA"/>
              </w:rPr>
              <w:t>.</w:t>
            </w:r>
          </w:p>
          <w:p w14:paraId="14508ABD" w14:textId="77777777" w:rsidR="003F3C62" w:rsidRPr="00E510A3" w:rsidRDefault="003F3C62" w:rsidP="00457048">
            <w:pPr>
              <w:pStyle w:val="a6"/>
              <w:shd w:val="clear" w:color="auto" w:fill="auto"/>
              <w:spacing w:line="269" w:lineRule="auto"/>
              <w:ind w:left="130" w:right="121"/>
              <w:jc w:val="both"/>
            </w:pPr>
            <w:r w:rsidRPr="00E510A3">
              <w:rPr>
                <w:color w:val="000000"/>
                <w:lang w:eastAsia="uk-UA" w:bidi="uk-UA"/>
              </w:rPr>
              <w:t>Ключові слова</w:t>
            </w:r>
            <w:r w:rsidR="008A3064" w:rsidRPr="00E510A3">
              <w:rPr>
                <w:color w:val="000000"/>
                <w:lang w:eastAsia="uk-UA" w:bidi="uk-UA"/>
              </w:rPr>
              <w:t>:</w:t>
            </w:r>
            <w:r w:rsidR="00F518FB" w:rsidRPr="00E510A3">
              <w:rPr>
                <w:color w:val="000000"/>
                <w:lang w:eastAsia="uk-UA" w:bidi="uk-UA"/>
              </w:rPr>
              <w:t xml:space="preserve"> публічне управління, адміністрування, влада, місцеве самоврядування, державна політика.</w:t>
            </w:r>
          </w:p>
        </w:tc>
      </w:tr>
      <w:tr w:rsidR="003F3C62" w14:paraId="1CB067C1" w14:textId="77777777" w:rsidTr="0065745C">
        <w:trPr>
          <w:trHeight w:hRule="exact" w:val="297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2BCB5" w14:textId="77777777" w:rsidR="003F3C62" w:rsidRDefault="003F3C62" w:rsidP="0014246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Особливості програми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45E5F" w14:textId="0FC550D0" w:rsidR="00663DB8" w:rsidRPr="00E510A3" w:rsidRDefault="00663DB8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  <w:r w:rsidRPr="00E510A3">
              <w:rPr>
                <w:color w:val="000000"/>
                <w:lang w:eastAsia="uk-UA" w:bidi="uk-UA"/>
              </w:rPr>
              <w:t>Освітньо-наукова програма передбачає</w:t>
            </w:r>
            <w:r w:rsidR="00BE4A3F" w:rsidRPr="00E510A3">
              <w:rPr>
                <w:color w:val="000000"/>
                <w:lang w:eastAsia="uk-UA" w:bidi="uk-UA"/>
              </w:rPr>
              <w:t>: 1)</w:t>
            </w:r>
            <w:r w:rsidRPr="00E510A3">
              <w:rPr>
                <w:color w:val="000000"/>
                <w:lang w:eastAsia="uk-UA" w:bidi="uk-UA"/>
              </w:rPr>
              <w:t xml:space="preserve"> </w:t>
            </w:r>
            <w:r w:rsidR="00BE4A3F" w:rsidRPr="00E510A3">
              <w:rPr>
                <w:color w:val="000000"/>
                <w:lang w:eastAsia="uk-UA" w:bidi="uk-UA"/>
              </w:rPr>
              <w:t xml:space="preserve">формування </w:t>
            </w:r>
            <w:proofErr w:type="spellStart"/>
            <w:r w:rsidR="00BE4A3F" w:rsidRPr="00E510A3">
              <w:rPr>
                <w:color w:val="000000"/>
                <w:lang w:eastAsia="uk-UA" w:bidi="uk-UA"/>
              </w:rPr>
              <w:t>компетентностей</w:t>
            </w:r>
            <w:proofErr w:type="spellEnd"/>
            <w:r w:rsidR="00BE4A3F" w:rsidRPr="00E510A3">
              <w:rPr>
                <w:color w:val="000000"/>
                <w:lang w:eastAsia="uk-UA" w:bidi="uk-UA"/>
              </w:rPr>
              <w:t xml:space="preserve"> та навиків проведення наукових досліджень, що присвячені питанням удосконаленню </w:t>
            </w:r>
            <w:r w:rsidRPr="00E510A3">
              <w:rPr>
                <w:color w:val="000000"/>
                <w:lang w:eastAsia="uk-UA" w:bidi="uk-UA"/>
              </w:rPr>
              <w:t xml:space="preserve"> </w:t>
            </w:r>
            <w:r w:rsidR="00BE4A3F" w:rsidRPr="00E510A3">
              <w:rPr>
                <w:color w:val="000000"/>
                <w:lang w:eastAsia="uk-UA" w:bidi="uk-UA"/>
              </w:rPr>
              <w:t xml:space="preserve">системи публічного управління та адміністрування  на загальнодержавному та місцевому рівнях та підготовку дисертаційної роботи; 2)  </w:t>
            </w:r>
            <w:r w:rsidR="0065745C" w:rsidRPr="00E510A3">
              <w:rPr>
                <w:color w:val="000000"/>
                <w:lang w:eastAsia="uk-UA" w:bidi="uk-UA"/>
              </w:rPr>
              <w:t xml:space="preserve">сприяння </w:t>
            </w:r>
            <w:r w:rsidR="00BE4A3F" w:rsidRPr="00E510A3">
              <w:rPr>
                <w:color w:val="000000"/>
                <w:lang w:eastAsia="uk-UA" w:bidi="uk-UA"/>
              </w:rPr>
              <w:t>формуванн</w:t>
            </w:r>
            <w:r w:rsidR="0065745C" w:rsidRPr="00E510A3">
              <w:rPr>
                <w:color w:val="000000"/>
                <w:lang w:eastAsia="uk-UA" w:bidi="uk-UA"/>
              </w:rPr>
              <w:t>ю</w:t>
            </w:r>
            <w:r w:rsidR="00BE4A3F" w:rsidRPr="00E510A3">
              <w:rPr>
                <w:color w:val="000000"/>
                <w:lang w:eastAsia="uk-UA" w:bidi="uk-UA"/>
              </w:rPr>
              <w:t xml:space="preserve"> публічних управлінців з новим перспективним способом мислення, здатних не лише застосовувати існуючі методи менеджменту і адміністрування, але й розробляти нові на базі сучасних наукових досягнень; 3) </w:t>
            </w:r>
            <w:r w:rsidR="0065745C" w:rsidRPr="00E510A3">
              <w:rPr>
                <w:color w:val="000000"/>
                <w:lang w:eastAsia="uk-UA" w:bidi="uk-UA"/>
              </w:rPr>
              <w:t>формування навиків з підготовки і реалізації науково-дослідницьких проектів щодо удосконаленню  системи публічного управління та адміністрування.</w:t>
            </w:r>
          </w:p>
          <w:p w14:paraId="1177E163" w14:textId="77777777" w:rsidR="00663DB8" w:rsidRPr="00E510A3" w:rsidRDefault="00663DB8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</w:p>
          <w:p w14:paraId="73EE6BF4" w14:textId="3AC0C80E" w:rsidR="003F3C62" w:rsidRPr="00E510A3" w:rsidRDefault="003F3C62" w:rsidP="00457048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</w:pPr>
          </w:p>
        </w:tc>
      </w:tr>
      <w:tr w:rsidR="003F3C62" w14:paraId="161CBED0" w14:textId="77777777" w:rsidTr="000F35E2">
        <w:trPr>
          <w:trHeight w:hRule="exact" w:val="575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89112F" w14:textId="77777777" w:rsidR="003F3C62" w:rsidRDefault="003F3C62" w:rsidP="00920AD6">
            <w:pPr>
              <w:pStyle w:val="a6"/>
              <w:shd w:val="clear" w:color="auto" w:fill="auto"/>
              <w:tabs>
                <w:tab w:val="left" w:pos="2309"/>
              </w:tabs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50926" w14:textId="77777777" w:rsidR="003F3C62" w:rsidRDefault="003F3C62" w:rsidP="001B3B88">
            <w:pPr>
              <w:pStyle w:val="a6"/>
              <w:shd w:val="clear" w:color="auto" w:fill="auto"/>
              <w:spacing w:line="264" w:lineRule="auto"/>
              <w:ind w:firstLine="520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4 - Придатність випускників</w:t>
            </w:r>
            <w:r w:rsidR="00545055">
              <w:rPr>
                <w:b/>
                <w:bCs/>
                <w:color w:val="000000"/>
                <w:lang w:eastAsia="uk-UA" w:bidi="uk-UA"/>
              </w:rPr>
              <w:t xml:space="preserve"> до</w:t>
            </w:r>
            <w:r>
              <w:rPr>
                <w:b/>
                <w:bCs/>
                <w:color w:val="000000"/>
                <w:lang w:eastAsia="uk-UA" w:bidi="uk-UA"/>
              </w:rPr>
              <w:t xml:space="preserve"> </w:t>
            </w:r>
            <w:r w:rsidR="00545055">
              <w:rPr>
                <w:b/>
                <w:bCs/>
                <w:color w:val="000000"/>
                <w:lang w:eastAsia="uk-UA" w:bidi="uk-UA"/>
              </w:rPr>
              <w:t>п</w:t>
            </w:r>
            <w:r>
              <w:rPr>
                <w:b/>
                <w:bCs/>
                <w:color w:val="000000"/>
                <w:lang w:eastAsia="uk-UA" w:bidi="uk-UA"/>
              </w:rPr>
              <w:t>рацевлаштування та подальшого навчання</w:t>
            </w:r>
          </w:p>
        </w:tc>
      </w:tr>
      <w:tr w:rsidR="003F3C62" w14:paraId="4AB3DA55" w14:textId="77777777" w:rsidTr="000F35E2">
        <w:trPr>
          <w:trHeight w:hRule="exact" w:val="312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0FA64" w14:textId="77777777" w:rsidR="003F3C62" w:rsidRDefault="003F3C62" w:rsidP="00455C65">
            <w:pPr>
              <w:pStyle w:val="a6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Придатність до працевлаштування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1425D" w14:textId="21615021" w:rsidR="0065745C" w:rsidRPr="00E510A3" w:rsidRDefault="00EB15CB" w:rsidP="004A3DD7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</w:pPr>
            <w:r w:rsidRPr="00E510A3">
              <w:t xml:space="preserve">Працевлаштування </w:t>
            </w:r>
            <w:r w:rsidR="000F4B98" w:rsidRPr="00E510A3">
              <w:t xml:space="preserve"> в установах, організаціях, </w:t>
            </w:r>
            <w:r w:rsidRPr="00E510A3">
              <w:t xml:space="preserve">підприємствах </w:t>
            </w:r>
            <w:r w:rsidR="000F4B98" w:rsidRPr="00E510A3">
              <w:t>державного, комунального</w:t>
            </w:r>
            <w:r w:rsidRPr="00E510A3">
              <w:t xml:space="preserve"> та </w:t>
            </w:r>
            <w:r w:rsidR="000F4B98" w:rsidRPr="00E510A3">
              <w:t xml:space="preserve"> приватного сектору</w:t>
            </w:r>
            <w:r w:rsidR="00F61B7E" w:rsidRPr="00E510A3">
              <w:t>. П</w:t>
            </w:r>
            <w:r w:rsidR="000F4B98" w:rsidRPr="00E510A3">
              <w:t>рактична фахова діяльність у галузі публічного управління та адміністрування</w:t>
            </w:r>
            <w:r w:rsidR="00F61B7E" w:rsidRPr="00E510A3">
              <w:t>, н</w:t>
            </w:r>
            <w:r w:rsidR="000F4B98" w:rsidRPr="00E510A3">
              <w:t>ауково-дослідна, експертна</w:t>
            </w:r>
            <w:r w:rsidR="00412AE4">
              <w:t xml:space="preserve">, </w:t>
            </w:r>
            <w:r w:rsidR="00E510A3" w:rsidRPr="00E510A3">
              <w:t>консультативна</w:t>
            </w:r>
            <w:r w:rsidR="00412AE4">
              <w:t xml:space="preserve"> </w:t>
            </w:r>
            <w:r w:rsidR="00412AE4" w:rsidRPr="00E510A3">
              <w:t>у галузі публічного управління та адміністрування</w:t>
            </w:r>
            <w:r w:rsidR="00412AE4">
              <w:t xml:space="preserve"> та науково-педагогічна</w:t>
            </w:r>
            <w:r w:rsidR="00E510A3" w:rsidRPr="00E510A3">
              <w:t xml:space="preserve"> діяльність</w:t>
            </w:r>
            <w:r w:rsidRPr="00E510A3">
              <w:t>.</w:t>
            </w:r>
          </w:p>
          <w:p w14:paraId="34981D96" w14:textId="44C8689C" w:rsidR="003F3C62" w:rsidRPr="00E510A3" w:rsidRDefault="003F3C62" w:rsidP="004A3DD7">
            <w:pPr>
              <w:pStyle w:val="a6"/>
              <w:shd w:val="clear" w:color="auto" w:fill="auto"/>
              <w:spacing w:line="264" w:lineRule="auto"/>
              <w:ind w:left="130" w:right="121"/>
              <w:jc w:val="both"/>
              <w:rPr>
                <w:color w:val="000000"/>
                <w:lang w:eastAsia="uk-UA" w:bidi="uk-UA"/>
              </w:rPr>
            </w:pPr>
          </w:p>
        </w:tc>
      </w:tr>
      <w:tr w:rsidR="003F3C62" w14:paraId="35BD6E3A" w14:textId="77777777" w:rsidTr="000F35E2">
        <w:trPr>
          <w:trHeight w:hRule="exact" w:val="27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BDCB9" w14:textId="77777777" w:rsidR="003F3C62" w:rsidRDefault="003F3C62" w:rsidP="00455C65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lastRenderedPageBreak/>
              <w:t>Подальше навчання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F89FC" w14:textId="77777777" w:rsidR="003F3C62" w:rsidRPr="009D031F" w:rsidRDefault="009D031F" w:rsidP="009D031F">
            <w:pPr>
              <w:pStyle w:val="a6"/>
              <w:shd w:val="clear" w:color="auto" w:fill="auto"/>
              <w:spacing w:line="264" w:lineRule="auto"/>
              <w:jc w:val="both"/>
              <w:rPr>
                <w:color w:val="000000"/>
                <w:lang w:eastAsia="uk-UA" w:bidi="uk-UA"/>
              </w:rPr>
            </w:pPr>
            <w:r w:rsidRPr="009D031F">
              <w:rPr>
                <w:color w:val="000000"/>
                <w:lang w:eastAsia="uk-UA" w:bidi="uk-UA"/>
              </w:rPr>
              <w:t>Продовжити навчання в докторантурі</w:t>
            </w:r>
            <w:bookmarkStart w:id="8" w:name="n81"/>
            <w:bookmarkStart w:id="9" w:name="n86"/>
            <w:bookmarkEnd w:id="8"/>
            <w:bookmarkEnd w:id="9"/>
            <w:r w:rsidR="003F3C62">
              <w:rPr>
                <w:color w:val="000000"/>
                <w:lang w:eastAsia="uk-UA" w:bidi="uk-UA"/>
              </w:rPr>
              <w:t>.</w:t>
            </w:r>
          </w:p>
        </w:tc>
      </w:tr>
      <w:tr w:rsidR="003F3C62" w14:paraId="3F7C3E54" w14:textId="77777777" w:rsidTr="00920AD6">
        <w:trPr>
          <w:trHeight w:hRule="exact" w:val="278"/>
          <w:jc w:val="center"/>
        </w:trPr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A6D34" w14:textId="77777777" w:rsidR="003F3C62" w:rsidRDefault="003F3C62" w:rsidP="00920AD6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5 - Викладання та оцінювання</w:t>
            </w:r>
          </w:p>
        </w:tc>
      </w:tr>
      <w:tr w:rsidR="00872F98" w14:paraId="437FAC51" w14:textId="77777777" w:rsidTr="00412AE4">
        <w:trPr>
          <w:trHeight w:hRule="exact" w:val="243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FFF93" w14:textId="77777777" w:rsidR="00872F98" w:rsidRDefault="00872F98" w:rsidP="00455C65">
            <w:pPr>
              <w:pStyle w:val="a6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Викладання та навчання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0F161" w14:textId="77777777" w:rsidR="00DE4AA0" w:rsidRPr="00412AE4" w:rsidRDefault="00AB668B" w:rsidP="00947E6B">
            <w:pPr>
              <w:tabs>
                <w:tab w:val="left" w:pos="275"/>
              </w:tabs>
              <w:suppressAutoHyphens/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</w:rPr>
            </w:pPr>
            <w:r w:rsidRPr="00412AE4">
              <w:rPr>
                <w:rFonts w:ascii="Times New Roman" w:hAnsi="Times New Roman" w:cs="Times New Roman"/>
              </w:rPr>
              <w:t xml:space="preserve">Лекційні курси, семінарські заняття, консультації наукового керівника, </w:t>
            </w:r>
            <w:r w:rsidR="00DE4AA0" w:rsidRPr="00412AE4">
              <w:rPr>
                <w:rFonts w:ascii="Times New Roman" w:hAnsi="Times New Roman" w:cs="Times New Roman"/>
              </w:rPr>
              <w:t>само</w:t>
            </w:r>
            <w:r w:rsidRPr="00412AE4">
              <w:rPr>
                <w:rFonts w:ascii="Times New Roman" w:hAnsi="Times New Roman" w:cs="Times New Roman"/>
              </w:rPr>
              <w:t>навчання, проходження педагогічної практики</w:t>
            </w:r>
            <w:r w:rsidR="00DE4AA0" w:rsidRPr="00412AE4">
              <w:rPr>
                <w:rFonts w:ascii="Times New Roman" w:hAnsi="Times New Roman" w:cs="Times New Roman"/>
              </w:rPr>
              <w:t xml:space="preserve">. </w:t>
            </w:r>
          </w:p>
          <w:p w14:paraId="3DDD2989" w14:textId="15E91542" w:rsidR="00AB668B" w:rsidRPr="00412AE4" w:rsidRDefault="00AB668B" w:rsidP="00947E6B">
            <w:pPr>
              <w:tabs>
                <w:tab w:val="left" w:pos="275"/>
              </w:tabs>
              <w:suppressAutoHyphens/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</w:rPr>
            </w:pPr>
            <w:r w:rsidRPr="00412AE4">
              <w:rPr>
                <w:rFonts w:ascii="Times New Roman" w:hAnsi="Times New Roman" w:cs="Times New Roman"/>
              </w:rPr>
              <w:t xml:space="preserve">Навчання орієнтоване на набуття </w:t>
            </w:r>
            <w:proofErr w:type="spellStart"/>
            <w:r w:rsidRPr="00412AE4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412AE4">
              <w:rPr>
                <w:rFonts w:ascii="Times New Roman" w:hAnsi="Times New Roman" w:cs="Times New Roman"/>
              </w:rPr>
              <w:t xml:space="preserve">, необхідних  для розв’язання </w:t>
            </w:r>
            <w:r w:rsidR="00412AE4" w:rsidRPr="00412AE4">
              <w:rPr>
                <w:rFonts w:ascii="Times New Roman" w:hAnsi="Times New Roman" w:cs="Times New Roman"/>
              </w:rPr>
              <w:t xml:space="preserve">наукових і прикладних </w:t>
            </w:r>
            <w:r w:rsidRPr="00412AE4">
              <w:rPr>
                <w:rFonts w:ascii="Times New Roman" w:hAnsi="Times New Roman" w:cs="Times New Roman"/>
              </w:rPr>
              <w:t>завдань у галузі</w:t>
            </w:r>
            <w:r w:rsidR="00412AE4" w:rsidRPr="00412AE4">
              <w:rPr>
                <w:rFonts w:ascii="Times New Roman" w:hAnsi="Times New Roman" w:cs="Times New Roman"/>
              </w:rPr>
              <w:t xml:space="preserve"> публічного управління та адміністрування</w:t>
            </w:r>
            <w:r w:rsidRPr="00412AE4">
              <w:rPr>
                <w:rFonts w:ascii="Times New Roman" w:hAnsi="Times New Roman" w:cs="Times New Roman"/>
              </w:rPr>
              <w:t xml:space="preserve">. </w:t>
            </w:r>
          </w:p>
          <w:p w14:paraId="635809DF" w14:textId="112345A2" w:rsidR="00872F98" w:rsidRPr="00947E6B" w:rsidRDefault="00AB668B" w:rsidP="00947E6B">
            <w:pPr>
              <w:tabs>
                <w:tab w:val="left" w:pos="275"/>
              </w:tabs>
              <w:suppressAutoHyphens/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12AE4">
              <w:rPr>
                <w:rFonts w:ascii="Times New Roman" w:hAnsi="Times New Roman" w:cs="Times New Roman"/>
              </w:rPr>
              <w:t>Оволодіння методологією наукової роботи</w:t>
            </w:r>
            <w:r w:rsidR="00DE4AA0" w:rsidRPr="00412AE4">
              <w:rPr>
                <w:rFonts w:ascii="Times New Roman" w:hAnsi="Times New Roman" w:cs="Times New Roman"/>
              </w:rPr>
              <w:t>, з</w:t>
            </w:r>
            <w:r w:rsidRPr="00412AE4">
              <w:rPr>
                <w:rFonts w:ascii="Times New Roman" w:hAnsi="Times New Roman" w:cs="Times New Roman"/>
              </w:rPr>
              <w:t xml:space="preserve">дійснення самостійного наукового дослідження, </w:t>
            </w:r>
            <w:r w:rsidR="00DE4AA0" w:rsidRPr="00412AE4">
              <w:rPr>
                <w:rFonts w:ascii="Times New Roman" w:hAnsi="Times New Roman" w:cs="Times New Roman"/>
              </w:rPr>
              <w:t>о</w:t>
            </w:r>
            <w:r w:rsidRPr="00412AE4">
              <w:rPr>
                <w:rFonts w:ascii="Times New Roman" w:hAnsi="Times New Roman" w:cs="Times New Roman"/>
              </w:rPr>
              <w:t>тримання навичок науково-педагогічної роботи у вищій школі</w:t>
            </w:r>
            <w:r w:rsidR="00412AE4" w:rsidRPr="00412AE4">
              <w:rPr>
                <w:rFonts w:ascii="Times New Roman" w:hAnsi="Times New Roman" w:cs="Times New Roman"/>
              </w:rPr>
              <w:t xml:space="preserve">, а також підготовки науково-дослідницьких </w:t>
            </w:r>
            <w:proofErr w:type="spellStart"/>
            <w:r w:rsidR="00412AE4" w:rsidRPr="00412AE4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="00DE4AA0" w:rsidRPr="00412AE4">
              <w:rPr>
                <w:rFonts w:ascii="Times New Roman" w:hAnsi="Times New Roman" w:cs="Times New Roman"/>
              </w:rPr>
              <w:t>.</w:t>
            </w:r>
          </w:p>
        </w:tc>
      </w:tr>
      <w:tr w:rsidR="00872F98" w14:paraId="0F2B5A22" w14:textId="77777777" w:rsidTr="00EB15CB">
        <w:trPr>
          <w:trHeight w:hRule="exact" w:val="326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8661" w14:textId="77777777" w:rsidR="00872F98" w:rsidRDefault="00872F98" w:rsidP="00EB15CB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Оцінювання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A4DE0" w14:textId="12DE5138" w:rsidR="00EB15CB" w:rsidRPr="00412AE4" w:rsidRDefault="00EB15CB" w:rsidP="00947E6B">
            <w:pPr>
              <w:tabs>
                <w:tab w:val="left" w:pos="275"/>
              </w:tabs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</w:rPr>
            </w:pPr>
            <w:r w:rsidRPr="00412AE4">
              <w:rPr>
                <w:rFonts w:ascii="Times New Roman" w:hAnsi="Times New Roman" w:cs="Times New Roman"/>
              </w:rPr>
              <w:t xml:space="preserve">Проміжний контроль у формі </w:t>
            </w:r>
            <w:proofErr w:type="spellStart"/>
            <w:r w:rsidRPr="00412AE4">
              <w:rPr>
                <w:rFonts w:ascii="Times New Roman" w:hAnsi="Times New Roman" w:cs="Times New Roman"/>
              </w:rPr>
              <w:t>що</w:t>
            </w:r>
            <w:r w:rsidR="00412AE4" w:rsidRPr="00412AE4">
              <w:rPr>
                <w:rFonts w:ascii="Times New Roman" w:hAnsi="Times New Roman" w:cs="Times New Roman"/>
              </w:rPr>
              <w:t>семестрового</w:t>
            </w:r>
            <w:proofErr w:type="spellEnd"/>
            <w:r w:rsidRPr="00412AE4">
              <w:rPr>
                <w:rFonts w:ascii="Times New Roman" w:hAnsi="Times New Roman" w:cs="Times New Roman"/>
              </w:rPr>
              <w:t xml:space="preserve"> звіту відповідно до індивідуального плану. </w:t>
            </w:r>
          </w:p>
          <w:p w14:paraId="252EEEBA" w14:textId="75DE821E" w:rsidR="00EB15CB" w:rsidRPr="00412AE4" w:rsidRDefault="00EB15CB" w:rsidP="00947E6B">
            <w:pPr>
              <w:tabs>
                <w:tab w:val="left" w:pos="275"/>
              </w:tabs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</w:rPr>
            </w:pPr>
            <w:r w:rsidRPr="00412AE4">
              <w:rPr>
                <w:rFonts w:ascii="Times New Roman" w:hAnsi="Times New Roman" w:cs="Times New Roman"/>
              </w:rPr>
              <w:t>Атестація у формі кваліфікаційних екзаменів</w:t>
            </w:r>
            <w:r w:rsidR="00AB668B" w:rsidRPr="00412AE4">
              <w:rPr>
                <w:rFonts w:ascii="Times New Roman" w:hAnsi="Times New Roman" w:cs="Times New Roman"/>
              </w:rPr>
              <w:t xml:space="preserve"> та заліків</w:t>
            </w:r>
            <w:r w:rsidRPr="00412AE4">
              <w:rPr>
                <w:rFonts w:ascii="Times New Roman" w:hAnsi="Times New Roman" w:cs="Times New Roman"/>
              </w:rPr>
              <w:t xml:space="preserve"> з</w:t>
            </w:r>
            <w:r w:rsidR="00AB668B" w:rsidRPr="00412AE4">
              <w:rPr>
                <w:rFonts w:ascii="Times New Roman" w:hAnsi="Times New Roman" w:cs="Times New Roman"/>
              </w:rPr>
              <w:t xml:space="preserve"> дисциплін </w:t>
            </w:r>
            <w:r w:rsidRPr="00412AE4">
              <w:rPr>
                <w:rFonts w:ascii="Times New Roman" w:hAnsi="Times New Roman" w:cs="Times New Roman"/>
              </w:rPr>
              <w:t xml:space="preserve"> загальної та </w:t>
            </w:r>
            <w:proofErr w:type="spellStart"/>
            <w:r w:rsidRPr="00412AE4">
              <w:rPr>
                <w:rFonts w:ascii="Times New Roman" w:hAnsi="Times New Roman" w:cs="Times New Roman"/>
              </w:rPr>
              <w:t>професійн</w:t>
            </w:r>
            <w:r w:rsidR="00AB668B" w:rsidRPr="00412AE4">
              <w:rPr>
                <w:rFonts w:ascii="Times New Roman" w:hAnsi="Times New Roman" w:cs="Times New Roman"/>
              </w:rPr>
              <w:t>о</w:t>
            </w:r>
            <w:proofErr w:type="spellEnd"/>
            <w:r w:rsidR="00AB668B" w:rsidRPr="00412AE4">
              <w:rPr>
                <w:rFonts w:ascii="Times New Roman" w:hAnsi="Times New Roman" w:cs="Times New Roman"/>
              </w:rPr>
              <w:t>-наукової</w:t>
            </w:r>
            <w:r w:rsidRPr="00412AE4">
              <w:rPr>
                <w:rFonts w:ascii="Times New Roman" w:hAnsi="Times New Roman" w:cs="Times New Roman"/>
              </w:rPr>
              <w:t xml:space="preserve"> підготовки.</w:t>
            </w:r>
          </w:p>
          <w:p w14:paraId="650CB51B" w14:textId="1CB2AE37" w:rsidR="00EB15CB" w:rsidRPr="00412AE4" w:rsidRDefault="00EB15CB" w:rsidP="00947E6B">
            <w:pPr>
              <w:tabs>
                <w:tab w:val="left" w:pos="275"/>
              </w:tabs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</w:rPr>
            </w:pPr>
            <w:r w:rsidRPr="00412AE4">
              <w:rPr>
                <w:rFonts w:ascii="Times New Roman" w:hAnsi="Times New Roman" w:cs="Times New Roman"/>
              </w:rPr>
              <w:t>Апробація результатів досліджень на наукових конференціях. Публікація результатів досліджень в фахових наукових виданнях та</w:t>
            </w:r>
            <w:r w:rsidR="00412AE4" w:rsidRPr="00412AE4">
              <w:rPr>
                <w:rFonts w:ascii="Times New Roman" w:hAnsi="Times New Roman" w:cs="Times New Roman"/>
              </w:rPr>
              <w:t>/або</w:t>
            </w:r>
            <w:r w:rsidRPr="00412AE4">
              <w:rPr>
                <w:rFonts w:ascii="Times New Roman" w:hAnsi="Times New Roman" w:cs="Times New Roman"/>
              </w:rPr>
              <w:t xml:space="preserve">  виданнях, що входять до </w:t>
            </w:r>
            <w:proofErr w:type="spellStart"/>
            <w:r w:rsidRPr="00412AE4">
              <w:rPr>
                <w:rFonts w:ascii="Times New Roman" w:hAnsi="Times New Roman" w:cs="Times New Roman"/>
              </w:rPr>
              <w:t>наукометричної</w:t>
            </w:r>
            <w:proofErr w:type="spellEnd"/>
            <w:r w:rsidRPr="00412AE4">
              <w:rPr>
                <w:rFonts w:ascii="Times New Roman" w:hAnsi="Times New Roman" w:cs="Times New Roman"/>
              </w:rPr>
              <w:t xml:space="preserve"> бази </w:t>
            </w:r>
            <w:proofErr w:type="spellStart"/>
            <w:r w:rsidRPr="00412AE4">
              <w:rPr>
                <w:rFonts w:ascii="Times New Roman" w:hAnsi="Times New Roman" w:cs="Times New Roman"/>
              </w:rPr>
              <w:t>Scopus</w:t>
            </w:r>
            <w:proofErr w:type="spellEnd"/>
            <w:r w:rsidRPr="00412AE4">
              <w:rPr>
                <w:rFonts w:ascii="Times New Roman" w:hAnsi="Times New Roman" w:cs="Times New Roman"/>
              </w:rPr>
              <w:t xml:space="preserve"> </w:t>
            </w:r>
            <w:r w:rsidR="00412AE4" w:rsidRPr="00412AE4">
              <w:rPr>
                <w:rFonts w:ascii="Times New Roman" w:hAnsi="Times New Roman" w:cs="Times New Roman"/>
              </w:rPr>
              <w:t xml:space="preserve">чи </w:t>
            </w:r>
            <w:r w:rsidR="00412AE4" w:rsidRPr="00412AE4">
              <w:rPr>
                <w:rFonts w:ascii="Times New Roman" w:hAnsi="Times New Roman" w:cs="Times New Roman"/>
                <w:lang w:val="en-US"/>
              </w:rPr>
              <w:t>Web</w:t>
            </w:r>
            <w:r w:rsidR="00412AE4" w:rsidRPr="00A226D7">
              <w:rPr>
                <w:rFonts w:ascii="Times New Roman" w:hAnsi="Times New Roman" w:cs="Times New Roman"/>
              </w:rPr>
              <w:t xml:space="preserve"> </w:t>
            </w:r>
            <w:r w:rsidR="00412AE4" w:rsidRPr="00412AE4">
              <w:rPr>
                <w:rFonts w:ascii="Times New Roman" w:hAnsi="Times New Roman" w:cs="Times New Roman"/>
                <w:lang w:val="en-US"/>
              </w:rPr>
              <w:t>of</w:t>
            </w:r>
            <w:r w:rsidR="00412AE4" w:rsidRPr="00A22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AE4" w:rsidRPr="00412AE4">
              <w:rPr>
                <w:rFonts w:ascii="Times New Roman" w:hAnsi="Times New Roman" w:cs="Times New Roman"/>
                <w:lang w:val="en-US"/>
              </w:rPr>
              <w:t>Sceince</w:t>
            </w:r>
            <w:proofErr w:type="spellEnd"/>
            <w:r w:rsidRPr="00412AE4">
              <w:rPr>
                <w:rFonts w:ascii="Times New Roman" w:hAnsi="Times New Roman" w:cs="Times New Roman"/>
              </w:rPr>
              <w:t>.</w:t>
            </w:r>
          </w:p>
          <w:p w14:paraId="438C7A5F" w14:textId="77777777" w:rsidR="00EB15CB" w:rsidRPr="00412AE4" w:rsidRDefault="00EB15CB" w:rsidP="00947E6B">
            <w:pPr>
              <w:tabs>
                <w:tab w:val="left" w:pos="275"/>
              </w:tabs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</w:rPr>
            </w:pPr>
            <w:r w:rsidRPr="00412AE4">
              <w:rPr>
                <w:rFonts w:ascii="Times New Roman" w:hAnsi="Times New Roman" w:cs="Times New Roman"/>
              </w:rPr>
              <w:t xml:space="preserve"> Презентація результатів дисертаційного дослідження на науковому </w:t>
            </w:r>
            <w:proofErr w:type="spellStart"/>
            <w:r w:rsidRPr="00412AE4">
              <w:rPr>
                <w:rFonts w:ascii="Times New Roman" w:hAnsi="Times New Roman" w:cs="Times New Roman"/>
              </w:rPr>
              <w:t>міжкафедральному</w:t>
            </w:r>
            <w:proofErr w:type="spellEnd"/>
            <w:r w:rsidRPr="00412AE4">
              <w:rPr>
                <w:rFonts w:ascii="Times New Roman" w:hAnsi="Times New Roman" w:cs="Times New Roman"/>
              </w:rPr>
              <w:t xml:space="preserve"> семінарі. </w:t>
            </w:r>
          </w:p>
          <w:p w14:paraId="3FEA00BE" w14:textId="371F36F7" w:rsidR="00872F98" w:rsidRPr="00947E6B" w:rsidRDefault="00EB15CB" w:rsidP="00947E6B">
            <w:pPr>
              <w:tabs>
                <w:tab w:val="left" w:pos="275"/>
              </w:tabs>
              <w:spacing w:after="0" w:line="240" w:lineRule="auto"/>
              <w:ind w:left="133" w:right="121" w:firstLine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</w:rPr>
              <w:t>Публічний захист дисертації у спеціалізованій вченій раді.</w:t>
            </w:r>
          </w:p>
        </w:tc>
      </w:tr>
      <w:tr w:rsidR="003F3C62" w14:paraId="2796E4CA" w14:textId="77777777" w:rsidTr="00920AD6">
        <w:trPr>
          <w:trHeight w:hRule="exact" w:val="288"/>
          <w:jc w:val="center"/>
        </w:trPr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D8D6A" w14:textId="77777777" w:rsidR="003F3C62" w:rsidRDefault="003F3C62" w:rsidP="00EB15CB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uk-UA" w:bidi="uk-UA"/>
              </w:rPr>
              <w:t>6 - Програмні компетентності</w:t>
            </w:r>
          </w:p>
        </w:tc>
      </w:tr>
      <w:tr w:rsidR="003F3C62" w:rsidRPr="00412AE4" w14:paraId="17475188" w14:textId="77777777" w:rsidTr="007B3C5F">
        <w:trPr>
          <w:trHeight w:hRule="exact" w:val="1679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3E595" w14:textId="77777777" w:rsidR="003F3C62" w:rsidRPr="00412AE4" w:rsidRDefault="003F3C62" w:rsidP="00455C65">
            <w:pPr>
              <w:pStyle w:val="a6"/>
              <w:shd w:val="clear" w:color="auto" w:fill="auto"/>
              <w:spacing w:line="264" w:lineRule="auto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Інтегральна компетентність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B7AEA" w14:textId="734FDA69" w:rsidR="003F3C62" w:rsidRPr="00412AE4" w:rsidRDefault="007B3C5F" w:rsidP="007B3C5F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t>Здатність ідентифікувати комплексні проблеми в галузі публічного управління та адміністрування, у тому числі в дослідницько-інноваційної діяльності, та пропонувати наукові та прикладні підходи до їх вирішення, що передбачає глибоке переосмислення наявних та формування нових цілісних знань та практики реалізації системи публічного управління та адміністрування</w:t>
            </w:r>
          </w:p>
        </w:tc>
      </w:tr>
      <w:tr w:rsidR="003F3C62" w:rsidRPr="00412AE4" w14:paraId="540A5123" w14:textId="77777777" w:rsidTr="008B50AF">
        <w:trPr>
          <w:trHeight w:hRule="exact" w:val="354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F7EE3" w14:textId="77777777" w:rsidR="003F3C62" w:rsidRPr="00412AE4" w:rsidRDefault="003F3C62" w:rsidP="00455C65">
            <w:pPr>
              <w:pStyle w:val="a6"/>
              <w:shd w:val="clear" w:color="auto" w:fill="auto"/>
              <w:spacing w:line="259" w:lineRule="auto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Загальні компетентності (ЗК)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91F2" w14:textId="77777777" w:rsidR="00E12786" w:rsidRPr="00412AE4" w:rsidRDefault="00E12786" w:rsidP="004A3DD7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ЗК</w:t>
            </w:r>
            <w:r w:rsidRPr="00412AE4">
              <w:t xml:space="preserve"> </w:t>
            </w:r>
            <w:r w:rsidRPr="00412AE4">
              <w:rPr>
                <w:b/>
              </w:rPr>
              <w:t>1.</w:t>
            </w:r>
            <w:r w:rsidRPr="00412AE4">
              <w:t xml:space="preserve"> Здатність до формування системного наукового світогляду, професійної етики та загального культурного кругозору. </w:t>
            </w:r>
          </w:p>
          <w:p w14:paraId="4182D5B1" w14:textId="77777777" w:rsidR="00E12786" w:rsidRPr="00412AE4" w:rsidRDefault="00E12786" w:rsidP="004A3DD7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ЗК 2.</w:t>
            </w:r>
            <w:r w:rsidRPr="00412AE4">
              <w:t xml:space="preserve"> Здатність переосмислювати наявне та створювати нове цілісне знання та/або професійну практику і розв’язувати значущі соціальні, наукові, культурні, етичні та інші проблеми.</w:t>
            </w:r>
          </w:p>
          <w:p w14:paraId="534CCCE7" w14:textId="77777777" w:rsidR="00E12786" w:rsidRPr="00412AE4" w:rsidRDefault="00E12786" w:rsidP="004A3DD7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ЗК 3.</w:t>
            </w:r>
            <w:r w:rsidRPr="00412AE4">
              <w:t xml:space="preserve"> Здатність ініціювати дослідницько-інноваційні проекти та </w:t>
            </w:r>
            <w:proofErr w:type="spellStart"/>
            <w:r w:rsidRPr="00412AE4">
              <w:t>автономно</w:t>
            </w:r>
            <w:proofErr w:type="spellEnd"/>
            <w:r w:rsidRPr="00412AE4">
              <w:t xml:space="preserve"> працювати під час їх реалізації.</w:t>
            </w:r>
          </w:p>
          <w:p w14:paraId="445D9F72" w14:textId="77777777" w:rsidR="00E12786" w:rsidRPr="00412AE4" w:rsidRDefault="00E12786" w:rsidP="004A3DD7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ЗК 4.</w:t>
            </w:r>
            <w:r w:rsidRPr="00412AE4">
              <w:t xml:space="preserve"> Здатність презентувати результати досліджень на всіх рівнях українською та однією з іноземних мов європейського простору.</w:t>
            </w:r>
          </w:p>
          <w:p w14:paraId="1DB2CA2A" w14:textId="77777777" w:rsidR="003F3C62" w:rsidRPr="00412AE4" w:rsidRDefault="00E12786" w:rsidP="004A3DD7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ЗК 5.</w:t>
            </w:r>
            <w:r w:rsidRPr="00412AE4">
              <w:t xml:space="preserve"> Здатність налагоджувати наукову взаємодію, співробітництво.</w:t>
            </w:r>
          </w:p>
          <w:p w14:paraId="56BAB6F9" w14:textId="7BFA1337" w:rsidR="008B50AF" w:rsidRPr="00412AE4" w:rsidRDefault="008B50AF" w:rsidP="004A3DD7">
            <w:pPr>
              <w:pStyle w:val="a6"/>
              <w:shd w:val="clear" w:color="auto" w:fill="auto"/>
              <w:spacing w:line="259" w:lineRule="auto"/>
              <w:ind w:left="130" w:right="121"/>
              <w:jc w:val="both"/>
            </w:pPr>
            <w:r w:rsidRPr="00412AE4">
              <w:rPr>
                <w:b/>
                <w:bCs/>
              </w:rPr>
              <w:t>ЗК 6</w:t>
            </w:r>
            <w:r w:rsidRPr="00412AE4">
              <w:t>. Здатність організовувати та проводити навчальний процес у вищій школі, розробляти методичне забезпечення навчального процесу у галузі публічного управління та адміністрування</w:t>
            </w:r>
          </w:p>
        </w:tc>
      </w:tr>
    </w:tbl>
    <w:p w14:paraId="2AD78E06" w14:textId="77777777" w:rsidR="003F3C62" w:rsidRPr="00412AE4" w:rsidRDefault="003F3C62" w:rsidP="003F3C62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7080"/>
      </w:tblGrid>
      <w:tr w:rsidR="003F3C62" w:rsidRPr="00412AE4" w14:paraId="75EFDCD3" w14:textId="77777777" w:rsidTr="00877AE6">
        <w:trPr>
          <w:trHeight w:hRule="exact" w:val="964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03BA5" w14:textId="77777777" w:rsidR="003F3C62" w:rsidRPr="00412AE4" w:rsidRDefault="003F3C62" w:rsidP="00142462">
            <w:pPr>
              <w:pStyle w:val="a6"/>
              <w:shd w:val="clear" w:color="auto" w:fill="auto"/>
              <w:spacing w:line="264" w:lineRule="auto"/>
              <w:ind w:firstLine="140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CFD03" w14:textId="580BCCA3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1.</w:t>
            </w:r>
            <w:r w:rsidRPr="00412AE4">
              <w:t xml:space="preserve"> </w:t>
            </w:r>
            <w:r w:rsidR="009F7E4F" w:rsidRPr="00412AE4">
              <w:t xml:space="preserve">Здатність до оволодіння та розвитку методології наукової, педагогічної </w:t>
            </w:r>
            <w:r w:rsidR="007B3C5F" w:rsidRPr="00412AE4">
              <w:t>й</w:t>
            </w:r>
            <w:r w:rsidR="009F7E4F" w:rsidRPr="00412AE4">
              <w:t xml:space="preserve"> управлінської діяльності.</w:t>
            </w:r>
          </w:p>
          <w:p w14:paraId="3D732E49" w14:textId="77777777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2.</w:t>
            </w:r>
            <w:r w:rsidRPr="00412AE4">
              <w:t xml:space="preserve"> </w:t>
            </w:r>
            <w:r w:rsidR="009F7E4F" w:rsidRPr="00412AE4">
              <w:t>Здатність науково обґрунтовувати, розробляти та здійснювати експертизу нормативно-правових актів, аналітичних довідок, пропозицій, доповідей.</w:t>
            </w:r>
          </w:p>
          <w:p w14:paraId="06C38A54" w14:textId="550E0663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3.</w:t>
            </w:r>
            <w:r w:rsidRPr="00412AE4">
              <w:t xml:space="preserve"> </w:t>
            </w:r>
            <w:r w:rsidR="009F7E4F" w:rsidRPr="00412AE4">
              <w:t>Здатність забезпечувати належний рівень якості наукових/науково-методичних продуктів, послуг чи процесів</w:t>
            </w:r>
            <w:r w:rsidR="00B176BD">
              <w:t xml:space="preserve"> у сфері публічного управління та адміністрування</w:t>
            </w:r>
            <w:r w:rsidR="009F7E4F" w:rsidRPr="00412AE4">
              <w:t>.</w:t>
            </w:r>
          </w:p>
          <w:p w14:paraId="169E69E5" w14:textId="2CFC283A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4.</w:t>
            </w:r>
            <w:r w:rsidRPr="00412AE4">
              <w:t xml:space="preserve"> </w:t>
            </w:r>
            <w:r w:rsidR="009F7E4F" w:rsidRPr="00412AE4">
              <w:t xml:space="preserve">Здатність </w:t>
            </w:r>
            <w:r w:rsidR="007B3C5F" w:rsidRPr="00412AE4">
              <w:t>формувати</w:t>
            </w:r>
            <w:r w:rsidR="009F7E4F" w:rsidRPr="00412AE4">
              <w:t>, науково обґрунтовувати та критично оцінювати стратегічні напрями розвитку</w:t>
            </w:r>
            <w:r w:rsidR="0016313E" w:rsidRPr="00412AE4">
              <w:t xml:space="preserve"> системи публічного управління</w:t>
            </w:r>
            <w:r w:rsidR="009F7E4F" w:rsidRPr="00412AE4">
              <w:t xml:space="preserve"> на загальнодержавному, регіональному, місцевому та на рівні організації.</w:t>
            </w:r>
          </w:p>
          <w:p w14:paraId="56514491" w14:textId="67DDD43E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5.</w:t>
            </w:r>
            <w:r w:rsidRPr="00412AE4">
              <w:t xml:space="preserve"> </w:t>
            </w:r>
            <w:r w:rsidR="009F7E4F" w:rsidRPr="00412AE4">
              <w:t>Здатність ініціювати, організовувати та керувати інноваційними</w:t>
            </w:r>
            <w:r w:rsidR="007B3C5F" w:rsidRPr="00412AE4">
              <w:t xml:space="preserve"> та науково-дослідними</w:t>
            </w:r>
            <w:r w:rsidR="009F7E4F" w:rsidRPr="00412AE4">
              <w:t xml:space="preserve"> проектами на різних рівнях публічного управління та адміністрування.</w:t>
            </w:r>
          </w:p>
          <w:p w14:paraId="06C0485E" w14:textId="77777777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6.</w:t>
            </w:r>
            <w:r w:rsidRPr="00412AE4">
              <w:t xml:space="preserve"> </w:t>
            </w:r>
            <w:r w:rsidR="009F7E4F" w:rsidRPr="00412AE4">
              <w:t>Здатність планувати й організовувати роботу дослідницьких колективів з вирішення наукових і науково-освітніх завдань.</w:t>
            </w:r>
          </w:p>
          <w:p w14:paraId="19A501E3" w14:textId="77777777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7.</w:t>
            </w:r>
            <w:r w:rsidRPr="00412AE4">
              <w:t xml:space="preserve"> </w:t>
            </w:r>
            <w:r w:rsidR="009F7E4F" w:rsidRPr="00412AE4">
              <w:t>Здатність розробляти та проводити комунікативні заходи задля забезпечення громадської підтримки прийняття управлінських рішень на всіх рівнях публічного управління та адміністрування.</w:t>
            </w:r>
          </w:p>
          <w:p w14:paraId="6A461CBB" w14:textId="6826B2FD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8.</w:t>
            </w:r>
            <w:r w:rsidRPr="00412AE4">
              <w:t xml:space="preserve"> </w:t>
            </w:r>
            <w:r w:rsidR="009F7E4F" w:rsidRPr="00412AE4">
              <w:t xml:space="preserve">Здатність </w:t>
            </w:r>
            <w:r w:rsidR="0016313E" w:rsidRPr="00412AE4">
              <w:t>формувати</w:t>
            </w:r>
            <w:r w:rsidR="009F7E4F" w:rsidRPr="00412AE4">
              <w:t xml:space="preserve"> нові підходи та адаптувати кращі практики </w:t>
            </w:r>
            <w:r w:rsidR="0016313E" w:rsidRPr="00412AE4">
              <w:t xml:space="preserve">(в </w:t>
            </w:r>
            <w:proofErr w:type="spellStart"/>
            <w:r w:rsidR="0016313E" w:rsidRPr="00412AE4">
              <w:t>т.ч</w:t>
            </w:r>
            <w:proofErr w:type="spellEnd"/>
            <w:r w:rsidR="0016313E" w:rsidRPr="00412AE4">
              <w:t xml:space="preserve">. із зарубіжної практики) </w:t>
            </w:r>
            <w:r w:rsidR="009F7E4F" w:rsidRPr="00412AE4">
              <w:t>електронного урядування та електронної демократії до потреб сталого розвитку.</w:t>
            </w:r>
          </w:p>
          <w:p w14:paraId="1EC925C6" w14:textId="77777777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9.</w:t>
            </w:r>
            <w:r w:rsidRPr="00412AE4">
              <w:t xml:space="preserve"> </w:t>
            </w:r>
            <w:r w:rsidR="009F7E4F" w:rsidRPr="00412AE4">
              <w:t>Здатність застосовувати, розробляти й удосконалювати сучасні технології, в тому числі адміністративно-управлінські, інформаційно-комунікаційні технології, в управлінській, адміністративній, науковій та освітній (педагогічній) діяльності.</w:t>
            </w:r>
          </w:p>
          <w:p w14:paraId="25BAEFBA" w14:textId="6BF1CF30" w:rsidR="009F7E4F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10.</w:t>
            </w:r>
            <w:r w:rsidRPr="00412AE4">
              <w:t xml:space="preserve"> </w:t>
            </w:r>
            <w:r w:rsidR="009F7E4F" w:rsidRPr="00412AE4">
              <w:t>Здатність приймати обґрунтовані управлінські рішення, в тому числі в конфліктних ситуаціях</w:t>
            </w:r>
            <w:r w:rsidR="0016313E" w:rsidRPr="00412AE4">
              <w:t xml:space="preserve"> та умовах невизначеності</w:t>
            </w:r>
            <w:r w:rsidR="00E84028">
              <w:t xml:space="preserve"> та реформування</w:t>
            </w:r>
            <w:r w:rsidR="009F7E4F" w:rsidRPr="00412AE4">
              <w:t>, а також з метою їх запобігання.</w:t>
            </w:r>
          </w:p>
          <w:p w14:paraId="53B4BA94" w14:textId="77777777" w:rsidR="003F3C62" w:rsidRPr="00412AE4" w:rsidRDefault="003424B9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11.</w:t>
            </w:r>
            <w:r w:rsidRPr="00412AE4">
              <w:t xml:space="preserve"> </w:t>
            </w:r>
            <w:r w:rsidR="009F7E4F" w:rsidRPr="00412AE4">
              <w:t>Здатність до розробки науково обґрунтованих рекомендацій щодо вдосконалення публічного управління та адміністрування.</w:t>
            </w:r>
          </w:p>
          <w:p w14:paraId="0F8B8166" w14:textId="6DF5DF60" w:rsidR="0016313E" w:rsidRPr="00412AE4" w:rsidRDefault="0016313E" w:rsidP="004A3DD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b/>
                <w:bCs/>
                <w:color w:val="000000"/>
                <w:lang w:eastAsia="uk-UA" w:bidi="uk-UA"/>
              </w:rPr>
              <w:t>ФК 12.</w:t>
            </w:r>
            <w:r w:rsidRPr="00412AE4">
              <w:t xml:space="preserve"> Здатність до проведення маркетингових та соціологічних досліджень й моделювання процесів в публічному управлінні</w:t>
            </w:r>
          </w:p>
        </w:tc>
      </w:tr>
      <w:tr w:rsidR="003F3C62" w:rsidRPr="00412AE4" w14:paraId="6B51F3FE" w14:textId="77777777" w:rsidTr="00920AD6">
        <w:trPr>
          <w:trHeight w:hRule="exact" w:val="278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78264" w14:textId="77777777" w:rsidR="003F3C62" w:rsidRPr="00412AE4" w:rsidRDefault="003F3C62" w:rsidP="00920AD6">
            <w:pPr>
              <w:pStyle w:val="a6"/>
              <w:shd w:val="clear" w:color="auto" w:fill="auto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7 - Програмні результати навчання</w:t>
            </w:r>
          </w:p>
        </w:tc>
      </w:tr>
      <w:tr w:rsidR="003F3C62" w:rsidRPr="00412AE4" w14:paraId="14952FA5" w14:textId="77777777" w:rsidTr="008B50AF">
        <w:trPr>
          <w:trHeight w:hRule="exact" w:val="1021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43EB" w14:textId="77777777" w:rsidR="003F3C62" w:rsidRPr="00412AE4" w:rsidRDefault="003F3C62" w:rsidP="00920AD6">
            <w:pPr>
              <w:rPr>
                <w:sz w:val="10"/>
                <w:szCs w:val="10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C76E6" w14:textId="06E363A2" w:rsidR="003F3C62" w:rsidRPr="00412AE4" w:rsidRDefault="00B146B5" w:rsidP="004E6537">
            <w:pPr>
              <w:pStyle w:val="a6"/>
              <w:shd w:val="clear" w:color="auto" w:fill="auto"/>
              <w:spacing w:line="262" w:lineRule="auto"/>
              <w:ind w:left="130" w:right="126"/>
            </w:pPr>
            <w:r w:rsidRPr="00412AE4">
              <w:t>Знання</w:t>
            </w:r>
            <w:r w:rsidR="008B50AF" w:rsidRPr="00412AE4">
              <w:t>, розуміння та вміння</w:t>
            </w:r>
            <w:r w:rsidR="003938E5" w:rsidRPr="00412AE4">
              <w:t>:</w:t>
            </w:r>
          </w:p>
          <w:p w14:paraId="0ACA17F2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>ПРН</w:t>
            </w:r>
            <w:r w:rsidRPr="00412AE4">
              <w:rPr>
                <w:color w:val="000000"/>
                <w:lang w:eastAsia="uk-UA" w:bidi="uk-UA"/>
              </w:rPr>
              <w:t xml:space="preserve"> 1. </w:t>
            </w:r>
            <w:r w:rsidR="00F963C0" w:rsidRPr="00412AE4">
              <w:rPr>
                <w:color w:val="000000"/>
                <w:lang w:eastAsia="uk-UA" w:bidi="uk-UA"/>
              </w:rPr>
              <w:t>Знати наукові концепції (теорії), термінологію, історію розвитку та сучасний стан наукових знань, ідентифікувати теоретичні й практичні проблеми з публічного управління та адміністрування.</w:t>
            </w:r>
          </w:p>
          <w:p w14:paraId="06054FD9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2. </w:t>
            </w:r>
            <w:r w:rsidR="00F963C0" w:rsidRPr="00412AE4">
              <w:rPr>
                <w:color w:val="000000"/>
                <w:lang w:eastAsia="uk-UA" w:bidi="uk-UA"/>
              </w:rPr>
              <w:t>Знати та дотримуватися основних засад академічної доброчесності у науковій і освітній (педагогічній) діяльності.</w:t>
            </w:r>
          </w:p>
          <w:p w14:paraId="14D4DC66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3. </w:t>
            </w:r>
            <w:r w:rsidR="00F963C0" w:rsidRPr="00412AE4">
              <w:rPr>
                <w:color w:val="000000"/>
                <w:lang w:eastAsia="uk-UA" w:bidi="uk-UA"/>
              </w:rPr>
              <w:t>Знати та уміти застосовувати загальні та спеціальні методи наукового пізнання, закони, закономірності та принципи управління для розв'язання проблем публічного управління та адміністрування.</w:t>
            </w:r>
          </w:p>
          <w:p w14:paraId="4518011B" w14:textId="241FD909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4. </w:t>
            </w:r>
            <w:r w:rsidR="00F963C0" w:rsidRPr="00412AE4">
              <w:rPr>
                <w:color w:val="000000"/>
                <w:lang w:eastAsia="uk-UA" w:bidi="uk-UA"/>
              </w:rPr>
              <w:t>Уміти застосовувати сучасні інформаційні технології</w:t>
            </w:r>
            <w:r w:rsidR="00155A14">
              <w:rPr>
                <w:color w:val="000000"/>
                <w:lang w:eastAsia="uk-UA" w:bidi="uk-UA"/>
              </w:rPr>
              <w:t>, маркетингові та соціологічні дослідження</w:t>
            </w:r>
            <w:r w:rsidR="00F963C0" w:rsidRPr="00412AE4">
              <w:rPr>
                <w:color w:val="000000"/>
                <w:lang w:eastAsia="uk-UA" w:bidi="uk-UA"/>
              </w:rPr>
              <w:t xml:space="preserve"> та інструменти в науковій, освітній (педагогічній) і професійній діяльності.</w:t>
            </w:r>
          </w:p>
          <w:p w14:paraId="44EF50A9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5. </w:t>
            </w:r>
            <w:r w:rsidR="00F963C0" w:rsidRPr="00412AE4">
              <w:rPr>
                <w:color w:val="000000"/>
                <w:lang w:eastAsia="uk-UA" w:bidi="uk-UA"/>
              </w:rPr>
              <w:t>Знати основні засади наукового менеджменту, управління науковими проектами, реєстрації прав інтелектуальної власності.</w:t>
            </w:r>
          </w:p>
          <w:p w14:paraId="2BF633CB" w14:textId="5416CB8A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6. </w:t>
            </w:r>
            <w:r w:rsidR="00F963C0" w:rsidRPr="00412AE4">
              <w:rPr>
                <w:color w:val="000000"/>
                <w:lang w:eastAsia="uk-UA" w:bidi="uk-UA"/>
              </w:rPr>
              <w:t>Уміти визначати, оцінювати й обґрунтовувати пріоритетні напрями</w:t>
            </w:r>
            <w:r w:rsidR="0016313E" w:rsidRPr="00412AE4">
              <w:rPr>
                <w:color w:val="000000"/>
                <w:lang w:eastAsia="uk-UA" w:bidi="uk-UA"/>
              </w:rPr>
              <w:t xml:space="preserve"> стратегічного</w:t>
            </w:r>
            <w:r w:rsidR="00F963C0" w:rsidRPr="00412AE4">
              <w:rPr>
                <w:color w:val="000000"/>
                <w:lang w:eastAsia="uk-UA" w:bidi="uk-UA"/>
              </w:rPr>
              <w:t xml:space="preserve"> сталого розвитку на різних рівнях публічного управління та адміністрування.</w:t>
            </w:r>
          </w:p>
          <w:p w14:paraId="1F2DC8C4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7. </w:t>
            </w:r>
            <w:r w:rsidR="00F963C0" w:rsidRPr="00412AE4">
              <w:rPr>
                <w:color w:val="000000"/>
                <w:lang w:eastAsia="uk-UA" w:bidi="uk-UA"/>
              </w:rPr>
              <w:t>Уміти розробляти нові підходи та адаптувати кращі практики електронного урядування та електронної демократії до потреб сталого розвитку.</w:t>
            </w:r>
          </w:p>
          <w:p w14:paraId="3A7BCEC3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8. </w:t>
            </w:r>
            <w:r w:rsidR="00F963C0" w:rsidRPr="00412AE4">
              <w:rPr>
                <w:color w:val="000000"/>
                <w:lang w:eastAsia="uk-UA" w:bidi="uk-UA"/>
              </w:rPr>
              <w:t>Уміти готувати проектні запити на фінансування наукових досліджень, розробляти програмні документи (стратегії, програми, концепції) виходячи із аналізу зарубіжного досвіду, оцінки правового і ресурсного забезпечення та добору адекватних механізмів розвитку публічного управління та адміністрування.</w:t>
            </w:r>
          </w:p>
          <w:p w14:paraId="3AB7D439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9. </w:t>
            </w:r>
            <w:r w:rsidR="00F963C0" w:rsidRPr="00412AE4">
              <w:rPr>
                <w:color w:val="000000"/>
                <w:lang w:eastAsia="uk-UA" w:bidi="uk-UA"/>
              </w:rPr>
              <w:t xml:space="preserve">Уміти розробляти проекти законодавчих та нормативних актів, передбачаючи правові та соціально-економічні ризики та наслідки запроваджених правових норм. </w:t>
            </w:r>
          </w:p>
          <w:p w14:paraId="39557031" w14:textId="77777777" w:rsidR="00F963C0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10. </w:t>
            </w:r>
            <w:r w:rsidR="00F963C0" w:rsidRPr="00412AE4">
              <w:rPr>
                <w:color w:val="000000"/>
                <w:lang w:eastAsia="uk-UA" w:bidi="uk-UA"/>
              </w:rPr>
              <w:t>Уміти адаптувати й застосовувати сучасні моделі/підходи до управління та адміністрування, а також міжнародний досвід при проектуванні та реорганізації організаційних структур управління на різних рівнях публічного управління та адміністрування.</w:t>
            </w:r>
          </w:p>
          <w:p w14:paraId="10D050F6" w14:textId="77777777" w:rsidR="003938E5" w:rsidRPr="00412AE4" w:rsidRDefault="004E6537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  <w:rPr>
                <w:color w:val="000000"/>
                <w:lang w:eastAsia="uk-UA" w:bidi="uk-UA"/>
              </w:rPr>
            </w:pPr>
            <w:r w:rsidRPr="00412AE4">
              <w:rPr>
                <w:b/>
                <w:color w:val="000000"/>
                <w:lang w:eastAsia="uk-UA" w:bidi="uk-UA"/>
              </w:rPr>
              <w:t xml:space="preserve">ПРН </w:t>
            </w:r>
            <w:r w:rsidR="00536812" w:rsidRPr="00412AE4">
              <w:rPr>
                <w:b/>
                <w:color w:val="000000"/>
                <w:lang w:eastAsia="uk-UA" w:bidi="uk-UA"/>
              </w:rPr>
              <w:t>11</w:t>
            </w:r>
            <w:r w:rsidRPr="00412AE4">
              <w:rPr>
                <w:b/>
                <w:color w:val="000000"/>
                <w:lang w:eastAsia="uk-UA" w:bidi="uk-UA"/>
              </w:rPr>
              <w:t xml:space="preserve">. </w:t>
            </w:r>
            <w:r w:rsidR="00F963C0" w:rsidRPr="00412AE4">
              <w:rPr>
                <w:color w:val="000000"/>
                <w:lang w:eastAsia="uk-UA" w:bidi="uk-UA"/>
              </w:rPr>
              <w:t>Уміти отримувати науково-прикладні результати, які сприяють розв’язанню важливої теоретичної або прикладної проблеми в галузі публічного управління та адміністрування, що мають загальнонаціональне або світове значення.</w:t>
            </w:r>
          </w:p>
          <w:p w14:paraId="1DBDC758" w14:textId="52D2E297" w:rsidR="008B50AF" w:rsidRPr="00412AE4" w:rsidRDefault="008B50AF" w:rsidP="004E6537">
            <w:pPr>
              <w:pStyle w:val="a6"/>
              <w:shd w:val="clear" w:color="auto" w:fill="auto"/>
              <w:tabs>
                <w:tab w:val="left" w:pos="243"/>
              </w:tabs>
              <w:spacing w:line="254" w:lineRule="auto"/>
              <w:ind w:left="130" w:right="126"/>
              <w:jc w:val="both"/>
            </w:pPr>
            <w:r w:rsidRPr="00412AE4">
              <w:rPr>
                <w:b/>
                <w:color w:val="000000"/>
                <w:lang w:eastAsia="uk-UA" w:bidi="uk-UA"/>
              </w:rPr>
              <w:t>ПРН 12.</w:t>
            </w:r>
            <w:r w:rsidRPr="00412AE4">
              <w:t xml:space="preserve"> Уміти організовувати й проводити навчальний процес у вищій школі, розробляти методичне забезпечення навчального процесу у галузі публічного управління та адміністрування</w:t>
            </w:r>
          </w:p>
        </w:tc>
      </w:tr>
      <w:tr w:rsidR="003F3C62" w:rsidRPr="00412AE4" w14:paraId="1E1B3713" w14:textId="77777777" w:rsidTr="00920AD6">
        <w:trPr>
          <w:trHeight w:hRule="exact" w:val="27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19B04" w14:textId="77777777" w:rsidR="003F3C62" w:rsidRPr="00412AE4" w:rsidRDefault="003F3C62" w:rsidP="00920AD6">
            <w:pPr>
              <w:pStyle w:val="a6"/>
              <w:shd w:val="clear" w:color="auto" w:fill="auto"/>
              <w:ind w:left="2420"/>
            </w:pPr>
            <w:r w:rsidRPr="00412AE4">
              <w:rPr>
                <w:b/>
                <w:bCs/>
                <w:color w:val="000000"/>
                <w:lang w:eastAsia="uk-UA" w:bidi="uk-UA"/>
              </w:rPr>
              <w:t>8-1</w:t>
            </w:r>
          </w:p>
        </w:tc>
        <w:tc>
          <w:tcPr>
            <w:tcW w:w="7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4CCA1" w14:textId="77777777" w:rsidR="003F3C62" w:rsidRPr="00412AE4" w:rsidRDefault="003F3C62" w:rsidP="00920AD6">
            <w:pPr>
              <w:pStyle w:val="a6"/>
              <w:shd w:val="clear" w:color="auto" w:fill="auto"/>
            </w:pPr>
            <w:r w:rsidRPr="00412AE4">
              <w:rPr>
                <w:b/>
                <w:bCs/>
                <w:color w:val="000000"/>
                <w:lang w:eastAsia="uk-UA" w:bidi="uk-UA"/>
              </w:rPr>
              <w:t>Ресурсне забезпечення реалізації програми</w:t>
            </w:r>
          </w:p>
        </w:tc>
      </w:tr>
      <w:tr w:rsidR="003F3C62" w:rsidRPr="00412AE4" w14:paraId="0EA733DA" w14:textId="77777777" w:rsidTr="00CC55C7">
        <w:trPr>
          <w:trHeight w:hRule="exact" w:val="157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C8DAD" w14:textId="77777777" w:rsidR="003F3C62" w:rsidRPr="00412AE4" w:rsidRDefault="003F3C62" w:rsidP="00273A62">
            <w:pPr>
              <w:pStyle w:val="a6"/>
              <w:shd w:val="clear" w:color="auto" w:fill="auto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Кадрове забезпечення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3DB0D" w14:textId="7EB927F7" w:rsidR="003F3C62" w:rsidRPr="00412AE4" w:rsidRDefault="00CC55C7" w:rsidP="00CC55C7">
            <w:pPr>
              <w:pStyle w:val="a6"/>
              <w:shd w:val="clear" w:color="auto" w:fill="auto"/>
              <w:spacing w:line="254" w:lineRule="auto"/>
              <w:ind w:left="130" w:right="126" w:firstLine="30"/>
              <w:jc w:val="both"/>
            </w:pPr>
            <w:r w:rsidRPr="00412AE4">
              <w:t xml:space="preserve">Науково-педагогічні працівники, що забезпечують </w:t>
            </w:r>
            <w:proofErr w:type="spellStart"/>
            <w:r w:rsidRPr="00412AE4">
              <w:t>освітньо</w:t>
            </w:r>
            <w:proofErr w:type="spellEnd"/>
            <w:r w:rsidRPr="00412AE4">
              <w:t xml:space="preserve">-наукову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фахівці-практики </w:t>
            </w:r>
            <w:r w:rsidR="008B50AF" w:rsidRPr="00412AE4">
              <w:t>з публічного управління</w:t>
            </w:r>
            <w:r w:rsidRPr="00412AE4">
              <w:t>.</w:t>
            </w:r>
          </w:p>
        </w:tc>
      </w:tr>
      <w:tr w:rsidR="00CC55C7" w:rsidRPr="00412AE4" w14:paraId="42AC79F2" w14:textId="77777777" w:rsidTr="0030060D">
        <w:trPr>
          <w:trHeight w:hRule="exact" w:val="254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CF987" w14:textId="77777777" w:rsidR="00CC55C7" w:rsidRPr="00412AE4" w:rsidRDefault="00CC55C7" w:rsidP="0030060D">
            <w:pPr>
              <w:pStyle w:val="a6"/>
              <w:shd w:val="clear" w:color="auto" w:fill="auto"/>
              <w:spacing w:line="259" w:lineRule="auto"/>
              <w:ind w:firstLine="140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Матеріально-технічне забезпечення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D86E3" w14:textId="4DE6D503" w:rsidR="00CC55C7" w:rsidRPr="00412AE4" w:rsidRDefault="00CC55C7" w:rsidP="00CC55C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lang w:eastAsia="uk-UA" w:bidi="uk-UA"/>
              </w:rPr>
              <w:t>Наявність документів, що засвідчують право власності університету на приміщення для здійснення навчально-виховного процесу. Відповідність навчальних корпусів університету показникам нормованої площі. 100 % забезпеченість потребам освітніх програм університету: навчальні аудиторії, лабораторії, необхідне устаткування кабінетів. Повне забезпечення робочими комп'ютерними місцями студентів (з врахуванням заочної форми навчання). Наявність інфраструктури для відпочинку та оздоровлення (їдальн</w:t>
            </w:r>
            <w:r w:rsidR="008B50AF" w:rsidRPr="00412AE4">
              <w:rPr>
                <w:lang w:eastAsia="uk-UA" w:bidi="uk-UA"/>
              </w:rPr>
              <w:t>і</w:t>
            </w:r>
            <w:r w:rsidRPr="00412AE4">
              <w:rPr>
                <w:lang w:eastAsia="uk-UA" w:bidi="uk-UA"/>
              </w:rPr>
              <w:t xml:space="preserve">, </w:t>
            </w:r>
            <w:r w:rsidR="008B50AF" w:rsidRPr="00412AE4">
              <w:rPr>
                <w:lang w:eastAsia="uk-UA" w:bidi="uk-UA"/>
              </w:rPr>
              <w:t xml:space="preserve">центр розвитку творчості та культури, </w:t>
            </w:r>
            <w:r w:rsidRPr="00412AE4">
              <w:rPr>
                <w:lang w:eastAsia="uk-UA" w:bidi="uk-UA"/>
              </w:rPr>
              <w:t>спортивн</w:t>
            </w:r>
            <w:r w:rsidR="008B50AF" w:rsidRPr="00412AE4">
              <w:rPr>
                <w:lang w:eastAsia="uk-UA" w:bidi="uk-UA"/>
              </w:rPr>
              <w:t>і</w:t>
            </w:r>
            <w:r w:rsidRPr="00412AE4">
              <w:rPr>
                <w:lang w:eastAsia="uk-UA" w:bidi="uk-UA"/>
              </w:rPr>
              <w:t xml:space="preserve"> майданчик</w:t>
            </w:r>
            <w:r w:rsidR="008B50AF" w:rsidRPr="00412AE4">
              <w:rPr>
                <w:lang w:eastAsia="uk-UA" w:bidi="uk-UA"/>
              </w:rPr>
              <w:t>и і зали</w:t>
            </w:r>
            <w:r w:rsidRPr="00412AE4">
              <w:rPr>
                <w:lang w:eastAsia="uk-UA" w:bidi="uk-UA"/>
              </w:rPr>
              <w:t>, медичний кабінет).</w:t>
            </w:r>
          </w:p>
        </w:tc>
      </w:tr>
      <w:tr w:rsidR="00CC55C7" w:rsidRPr="00412AE4" w14:paraId="156A2773" w14:textId="77777777" w:rsidTr="0030060D">
        <w:trPr>
          <w:trHeight w:hRule="exact" w:val="257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F1DB1" w14:textId="77777777" w:rsidR="00CC55C7" w:rsidRPr="00412AE4" w:rsidRDefault="00CC55C7" w:rsidP="0030060D">
            <w:pPr>
              <w:pStyle w:val="a6"/>
              <w:shd w:val="clear" w:color="auto" w:fill="auto"/>
              <w:spacing w:line="257" w:lineRule="auto"/>
              <w:ind w:firstLine="140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2F4E7" w14:textId="192C3C59" w:rsidR="00CC55C7" w:rsidRPr="00412AE4" w:rsidRDefault="00CC55C7" w:rsidP="00CC55C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rPr>
                <w:lang w:eastAsia="uk-UA" w:bidi="uk-UA"/>
              </w:rPr>
              <w:t xml:space="preserve">Навчальний процес забезпечується навчально-методичними комплексами дисциплін, які містять  методичні розробки до семінарських, практичних занять, лабораторних практикумів, методичні вказівки до самостійної роботи студентів, індивідуальні завдання практичної спрямованості; методичними матеріалами до написання курсових робіт, проходження практик, завдання для контролю знань (екзаменаційні білети, тестові завдання,  </w:t>
            </w:r>
            <w:r w:rsidR="008B50AF" w:rsidRPr="00412AE4">
              <w:rPr>
                <w:lang w:eastAsia="uk-UA" w:bidi="uk-UA"/>
              </w:rPr>
              <w:t>творчі завдання</w:t>
            </w:r>
            <w:r w:rsidRPr="00412AE4">
              <w:rPr>
                <w:lang w:eastAsia="uk-UA" w:bidi="uk-UA"/>
              </w:rPr>
              <w:t xml:space="preserve">). Також викладачі готують та забезпечують видання авторських </w:t>
            </w:r>
            <w:r w:rsidR="008B50AF" w:rsidRPr="00412AE4">
              <w:rPr>
                <w:lang w:eastAsia="uk-UA" w:bidi="uk-UA"/>
              </w:rPr>
              <w:t>посібників</w:t>
            </w:r>
            <w:r w:rsidRPr="00412AE4">
              <w:rPr>
                <w:lang w:eastAsia="uk-UA" w:bidi="uk-UA"/>
              </w:rPr>
              <w:t>, навчально-методичних посібників, монографій.</w:t>
            </w:r>
          </w:p>
        </w:tc>
      </w:tr>
      <w:tr w:rsidR="003F3C62" w:rsidRPr="00412AE4" w14:paraId="2F491924" w14:textId="77777777" w:rsidTr="00920AD6">
        <w:trPr>
          <w:trHeight w:hRule="exact" w:val="288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81EFA" w14:textId="77777777" w:rsidR="003F3C62" w:rsidRPr="00412AE4" w:rsidRDefault="003F3C62" w:rsidP="00920AD6">
            <w:pPr>
              <w:pStyle w:val="a6"/>
              <w:shd w:val="clear" w:color="auto" w:fill="auto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9 - Академічна мобільність</w:t>
            </w:r>
          </w:p>
        </w:tc>
      </w:tr>
      <w:tr w:rsidR="003F3C62" w:rsidRPr="00412AE4" w14:paraId="5B26E502" w14:textId="77777777" w:rsidTr="008B50AF">
        <w:trPr>
          <w:trHeight w:hRule="exact" w:val="112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63606" w14:textId="77777777" w:rsidR="003F3C62" w:rsidRPr="00412AE4" w:rsidRDefault="003F3C62" w:rsidP="009320F7">
            <w:pPr>
              <w:pStyle w:val="a6"/>
              <w:shd w:val="clear" w:color="auto" w:fill="auto"/>
              <w:spacing w:line="259" w:lineRule="auto"/>
              <w:ind w:firstLine="140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Національна кредитна мобільність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343A4" w14:textId="458F0B00" w:rsidR="003F3C62" w:rsidRPr="00412AE4" w:rsidRDefault="00A21934" w:rsidP="009320F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t xml:space="preserve">Національна кредитна мобільність для </w:t>
            </w:r>
            <w:r w:rsidR="008B50AF" w:rsidRPr="00412AE4">
              <w:t>ЗВО</w:t>
            </w:r>
            <w:r w:rsidRPr="00412AE4">
              <w:t xml:space="preserve"> забезпечується співпрацею з провідними навчальними закладами України задля організації взаємного обміну </w:t>
            </w:r>
            <w:r w:rsidR="008B50AF" w:rsidRPr="00412AE4">
              <w:t>здобувачами</w:t>
            </w:r>
            <w:r w:rsidRPr="00412AE4">
              <w:t xml:space="preserve"> у відповідності до угод про співробітництво</w:t>
            </w:r>
            <w:r w:rsidR="008B50AF" w:rsidRPr="00412AE4">
              <w:t xml:space="preserve"> (в </w:t>
            </w:r>
            <w:proofErr w:type="spellStart"/>
            <w:r w:rsidR="008B50AF" w:rsidRPr="00412AE4">
              <w:t>т.ч</w:t>
            </w:r>
            <w:proofErr w:type="spellEnd"/>
            <w:r w:rsidR="008B50AF" w:rsidRPr="00412AE4">
              <w:t>. онлайн)</w:t>
            </w:r>
            <w:r w:rsidRPr="00412AE4">
              <w:t>.</w:t>
            </w:r>
          </w:p>
        </w:tc>
      </w:tr>
      <w:tr w:rsidR="003F3C62" w:rsidRPr="00412AE4" w14:paraId="6A3FF1E4" w14:textId="77777777" w:rsidTr="009320F7">
        <w:trPr>
          <w:trHeight w:hRule="exact" w:val="85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C7648" w14:textId="77777777" w:rsidR="003F3C62" w:rsidRPr="00412AE4" w:rsidRDefault="003F3C62" w:rsidP="009320F7">
            <w:pPr>
              <w:pStyle w:val="a6"/>
              <w:shd w:val="clear" w:color="auto" w:fill="auto"/>
              <w:spacing w:line="259" w:lineRule="auto"/>
              <w:ind w:firstLine="140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Міжнародна кредитна мобільність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2B254" w14:textId="44116BA2" w:rsidR="003F3C62" w:rsidRPr="00412AE4" w:rsidRDefault="00A21934" w:rsidP="009320F7">
            <w:pPr>
              <w:pStyle w:val="a6"/>
              <w:shd w:val="clear" w:color="auto" w:fill="auto"/>
              <w:spacing w:line="259" w:lineRule="auto"/>
              <w:ind w:left="130" w:right="126"/>
              <w:jc w:val="both"/>
            </w:pPr>
            <w:r w:rsidRPr="00412AE4">
              <w:t xml:space="preserve">Міжнародна кредитна мобільність для </w:t>
            </w:r>
            <w:r w:rsidR="008B50AF" w:rsidRPr="00412AE4">
              <w:t>ЗВО</w:t>
            </w:r>
            <w:r w:rsidRPr="00412AE4">
              <w:t xml:space="preserve"> забезпечується співпрацею з європейськими університетами задля організації взаємного обміну </w:t>
            </w:r>
            <w:r w:rsidR="008B50AF" w:rsidRPr="00412AE4">
              <w:t>здобувачами</w:t>
            </w:r>
            <w:r w:rsidRPr="00412AE4">
              <w:t xml:space="preserve"> за проектами з міжнародної кредитної мобільності.</w:t>
            </w:r>
          </w:p>
        </w:tc>
      </w:tr>
      <w:tr w:rsidR="003F3C62" w14:paraId="060CA9E3" w14:textId="77777777" w:rsidTr="009320F7">
        <w:trPr>
          <w:trHeight w:hRule="exact" w:val="57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FAC91" w14:textId="77777777" w:rsidR="003F3C62" w:rsidRPr="00412AE4" w:rsidRDefault="003F3C62" w:rsidP="009320F7">
            <w:pPr>
              <w:pStyle w:val="a6"/>
              <w:shd w:val="clear" w:color="auto" w:fill="auto"/>
              <w:spacing w:line="254" w:lineRule="auto"/>
              <w:ind w:firstLine="140"/>
              <w:jc w:val="center"/>
            </w:pPr>
            <w:r w:rsidRPr="00412AE4">
              <w:rPr>
                <w:b/>
                <w:bCs/>
                <w:color w:val="000000"/>
                <w:lang w:eastAsia="uk-UA" w:bidi="uk-UA"/>
              </w:rPr>
              <w:t>Навчання іноземних здобувачів вищої</w:t>
            </w:r>
            <w:r w:rsidR="009320F7" w:rsidRPr="00412AE4">
              <w:t xml:space="preserve"> </w:t>
            </w:r>
            <w:r w:rsidRPr="00412AE4">
              <w:rPr>
                <w:b/>
                <w:bCs/>
                <w:color w:val="000000"/>
                <w:lang w:eastAsia="uk-UA" w:bidi="uk-UA"/>
              </w:rPr>
              <w:t xml:space="preserve"> освіти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C105D" w14:textId="6B5B083B" w:rsidR="003F3C62" w:rsidRPr="00412AE4" w:rsidRDefault="00A21934" w:rsidP="009320F7">
            <w:pPr>
              <w:pStyle w:val="a6"/>
              <w:shd w:val="clear" w:color="auto" w:fill="auto"/>
              <w:spacing w:line="254" w:lineRule="auto"/>
              <w:ind w:left="130" w:right="126"/>
              <w:jc w:val="both"/>
            </w:pPr>
            <w:r w:rsidRPr="00412AE4">
              <w:t>Навчання іноземних здобувачів вищої освіти проводиться на загальних умовах. Мова викладання - українська, англійська</w:t>
            </w:r>
            <w:r w:rsidR="003F3C62" w:rsidRPr="00412AE4">
              <w:rPr>
                <w:color w:val="000000"/>
                <w:lang w:eastAsia="uk-UA" w:bidi="uk-UA"/>
              </w:rPr>
              <w:t>.</w:t>
            </w:r>
          </w:p>
        </w:tc>
      </w:tr>
    </w:tbl>
    <w:p w14:paraId="2EDE24BC" w14:textId="77777777" w:rsidR="003F3C62" w:rsidRDefault="003F3C62" w:rsidP="003F3C62">
      <w:pPr>
        <w:sectPr w:rsidR="003F3C62">
          <w:footerReference w:type="default" r:id="rId9"/>
          <w:pgSz w:w="11900" w:h="16840"/>
          <w:pgMar w:top="216" w:right="685" w:bottom="1574" w:left="1073" w:header="0" w:footer="3" w:gutter="0"/>
          <w:cols w:space="720"/>
          <w:noEndnote/>
          <w:docGrid w:linePitch="360"/>
        </w:sectPr>
      </w:pPr>
    </w:p>
    <w:p w14:paraId="1B340DC6" w14:textId="77777777" w:rsidR="003F3C62" w:rsidRPr="00412AE4" w:rsidRDefault="003F3C62" w:rsidP="0098577F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after="0"/>
      </w:pPr>
      <w:bookmarkStart w:id="10" w:name="bookmark10"/>
      <w:bookmarkStart w:id="11" w:name="bookmark11"/>
      <w:r w:rsidRPr="00412AE4">
        <w:rPr>
          <w:color w:val="000000"/>
          <w:lang w:eastAsia="uk-UA" w:bidi="uk-UA"/>
        </w:rPr>
        <w:lastRenderedPageBreak/>
        <w:t>Перелік компонент освітньо-професійної/наукової програми та їх логічна послідовність</w:t>
      </w:r>
      <w:bookmarkEnd w:id="10"/>
      <w:bookmarkEnd w:id="11"/>
    </w:p>
    <w:p w14:paraId="370137BA" w14:textId="77777777" w:rsidR="0007494C" w:rsidRDefault="0007494C" w:rsidP="0007494C">
      <w:pPr>
        <w:pStyle w:val="30"/>
        <w:keepNext/>
        <w:keepLines/>
        <w:shd w:val="clear" w:color="auto" w:fill="auto"/>
        <w:tabs>
          <w:tab w:val="left" w:pos="284"/>
        </w:tabs>
        <w:spacing w:after="0"/>
        <w:jc w:val="left"/>
      </w:pPr>
    </w:p>
    <w:p w14:paraId="44C3A965" w14:textId="6C27597A" w:rsidR="003F3C62" w:rsidRDefault="003F3C62" w:rsidP="0098577F">
      <w:pPr>
        <w:pStyle w:val="40"/>
        <w:keepNext/>
        <w:keepLines/>
        <w:shd w:val="clear" w:color="auto" w:fill="auto"/>
        <w:spacing w:after="0"/>
        <w:ind w:left="0" w:firstLine="0"/>
        <w:rPr>
          <w:color w:val="000000"/>
          <w:lang w:eastAsia="uk-UA" w:bidi="uk-UA"/>
        </w:rPr>
      </w:pPr>
      <w:bookmarkStart w:id="12" w:name="bookmark12"/>
      <w:bookmarkStart w:id="13" w:name="bookmark13"/>
      <w:r>
        <w:rPr>
          <w:color w:val="000000"/>
          <w:lang w:eastAsia="uk-UA" w:bidi="uk-UA"/>
        </w:rPr>
        <w:t xml:space="preserve">2.1. Перелік компонент </w:t>
      </w:r>
      <w:bookmarkEnd w:id="12"/>
      <w:bookmarkEnd w:id="13"/>
      <w:r w:rsidR="00484B45">
        <w:rPr>
          <w:color w:val="000000"/>
          <w:lang w:eastAsia="uk-UA" w:bidi="uk-UA"/>
        </w:rPr>
        <w:t>освітньої програми</w:t>
      </w:r>
    </w:p>
    <w:p w14:paraId="214664D4" w14:textId="77777777" w:rsidR="0007494C" w:rsidRDefault="0007494C" w:rsidP="0098577F">
      <w:pPr>
        <w:pStyle w:val="40"/>
        <w:keepNext/>
        <w:keepLines/>
        <w:shd w:val="clear" w:color="auto" w:fill="auto"/>
        <w:spacing w:after="0"/>
        <w:ind w:left="0" w:firstLine="0"/>
        <w:rPr>
          <w:color w:val="000000"/>
          <w:lang w:eastAsia="uk-UA" w:bidi="uk-UA"/>
        </w:rPr>
      </w:pPr>
    </w:p>
    <w:tbl>
      <w:tblPr>
        <w:tblOverlap w:val="never"/>
        <w:tblW w:w="101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5866"/>
        <w:gridCol w:w="1474"/>
        <w:gridCol w:w="1584"/>
      </w:tblGrid>
      <w:tr w:rsidR="0098577F" w:rsidRPr="005B3B48" w14:paraId="1F279FCC" w14:textId="77777777" w:rsidTr="00EB4291">
        <w:trPr>
          <w:trHeight w:hRule="exact" w:val="86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6EA64" w14:textId="77777777" w:rsidR="0098577F" w:rsidRPr="005B3B48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Код н/д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BBD8" w14:textId="609EE44A" w:rsidR="0098577F" w:rsidRPr="005B3B48" w:rsidRDefault="0098577F" w:rsidP="005C6AF3">
            <w:pPr>
              <w:pStyle w:val="a6"/>
              <w:shd w:val="clear" w:color="auto" w:fill="auto"/>
              <w:ind w:left="127" w:right="134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Компоненти освітньої програми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52C2D" w14:textId="77777777" w:rsidR="0098577F" w:rsidRPr="005B3B48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Кількість кредитів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CAAF6" w14:textId="77777777" w:rsidR="0098577F" w:rsidRPr="005B3B48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 xml:space="preserve">Форма </w:t>
            </w:r>
            <w:proofErr w:type="spellStart"/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підсумк</w:t>
            </w:r>
            <w:proofErr w:type="spellEnd"/>
            <w:r w:rsidRPr="005B3B48">
              <w:rPr>
                <w:color w:val="000000"/>
                <w:sz w:val="24"/>
                <w:szCs w:val="24"/>
                <w:lang w:eastAsia="uk-UA" w:bidi="uk-UA"/>
              </w:rPr>
              <w:t>. контролю</w:t>
            </w:r>
          </w:p>
        </w:tc>
      </w:tr>
      <w:tr w:rsidR="0098577F" w:rsidRPr="005B3B48" w14:paraId="3BEA5EA0" w14:textId="77777777" w:rsidTr="00EB4291">
        <w:trPr>
          <w:trHeight w:hRule="exact" w:val="29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1579" w14:textId="77777777" w:rsidR="0098577F" w:rsidRPr="005B3B48" w:rsidRDefault="0098577F" w:rsidP="00B11F6F">
            <w:pPr>
              <w:pStyle w:val="a6"/>
              <w:shd w:val="clear" w:color="auto" w:fill="auto"/>
              <w:ind w:left="127" w:right="134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69DEC" w14:textId="77777777" w:rsidR="0098577F" w:rsidRPr="005B3B48" w:rsidRDefault="0098577F" w:rsidP="00B11F6F">
            <w:pPr>
              <w:pStyle w:val="a6"/>
              <w:shd w:val="clear" w:color="auto" w:fill="auto"/>
              <w:ind w:left="127" w:right="134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52DD8" w14:textId="77777777" w:rsidR="0098577F" w:rsidRPr="005B3B48" w:rsidRDefault="0098577F" w:rsidP="00B11F6F">
            <w:pPr>
              <w:pStyle w:val="a6"/>
              <w:shd w:val="clear" w:color="auto" w:fill="auto"/>
              <w:ind w:left="127" w:right="134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7969" w14:textId="77777777" w:rsidR="0098577F" w:rsidRPr="005B3B48" w:rsidRDefault="0098577F" w:rsidP="00B11F6F">
            <w:pPr>
              <w:pStyle w:val="a6"/>
              <w:shd w:val="clear" w:color="auto" w:fill="auto"/>
              <w:ind w:left="127" w:right="134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98577F" w:rsidRPr="005B3B48" w14:paraId="24C6D976" w14:textId="77777777" w:rsidTr="00EB4291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D03C8" w14:textId="6F21CDE5" w:rsidR="0098577F" w:rsidRPr="005B3B48" w:rsidRDefault="0098577F" w:rsidP="00B660A4">
            <w:pPr>
              <w:pStyle w:val="a6"/>
              <w:numPr>
                <w:ilvl w:val="0"/>
                <w:numId w:val="18"/>
              </w:numPr>
              <w:shd w:val="clear" w:color="auto" w:fill="auto"/>
              <w:ind w:right="134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98577F" w:rsidRPr="005B3B48" w14:paraId="03E5B4E0" w14:textId="77777777" w:rsidTr="002F0AC0">
        <w:trPr>
          <w:trHeight w:hRule="exact" w:val="25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5A7B" w14:textId="34E0AFDF" w:rsidR="0098577F" w:rsidRPr="002F0AC0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7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FFD" w14:textId="77777777" w:rsidR="002F0AC0" w:rsidRPr="002F0AC0" w:rsidRDefault="002F0AC0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0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  <w:p w14:paraId="1A5CF7C4" w14:textId="77777777" w:rsidR="0098577F" w:rsidRPr="005B3B48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9DF49" w14:textId="77777777" w:rsidR="0098577F" w:rsidRPr="005B3B48" w:rsidRDefault="002F0AC0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7DF7D" w14:textId="77777777" w:rsidR="0098577F" w:rsidRPr="005B3B48" w:rsidRDefault="002F0AC0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іспит/залік</w:t>
            </w:r>
          </w:p>
        </w:tc>
      </w:tr>
      <w:tr w:rsidR="0098577F" w:rsidRPr="005B3B48" w14:paraId="58D0BE84" w14:textId="77777777" w:rsidTr="00EB4291">
        <w:trPr>
          <w:trHeight w:hRule="exact" w:val="29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AF86" w14:textId="6FCA09A3" w:rsidR="0098577F" w:rsidRPr="002F0AC0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595B" w14:textId="77777777" w:rsidR="0098577F" w:rsidRPr="005B3B48" w:rsidRDefault="002F0AC0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0">
              <w:rPr>
                <w:rFonts w:ascii="Times New Roman" w:hAnsi="Times New Roman" w:cs="Times New Roman"/>
                <w:sz w:val="24"/>
                <w:szCs w:val="24"/>
              </w:rPr>
              <w:t>Організація наукової діяльності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E24F" w14:textId="187834A8" w:rsidR="0098577F" w:rsidRPr="005B3B48" w:rsidRDefault="00FA2B80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8B9E8" w14:textId="5C70CCA6" w:rsidR="0098577F" w:rsidRPr="005B3B48" w:rsidRDefault="00FA2B80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іспит/залік</w:t>
            </w:r>
          </w:p>
        </w:tc>
      </w:tr>
      <w:tr w:rsidR="0098577F" w:rsidRPr="005B3B48" w14:paraId="09F24D70" w14:textId="77777777" w:rsidTr="00EB4291">
        <w:trPr>
          <w:trHeight w:hRule="exact" w:val="28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9A17F" w14:textId="32C94E35" w:rsidR="0098577F" w:rsidRPr="005B3B48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ОК</w:t>
            </w:r>
            <w:r w:rsidR="00947E6B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57347" w14:textId="1B62FBEA" w:rsidR="0098577F" w:rsidRPr="005B3B48" w:rsidRDefault="00920AD6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AD6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r w:rsidR="00947E6B">
              <w:rPr>
                <w:rFonts w:ascii="Times New Roman" w:hAnsi="Times New Roman" w:cs="Times New Roman"/>
                <w:sz w:val="24"/>
                <w:szCs w:val="24"/>
              </w:rPr>
              <w:t xml:space="preserve"> і методологія науки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46B72" w14:textId="507D1987" w:rsidR="0098577F" w:rsidRPr="005B3B48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AC988" w14:textId="77777777" w:rsidR="0098577F" w:rsidRPr="005B3B48" w:rsidRDefault="0098577F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47E6B" w:rsidRPr="005B3B48" w14:paraId="2213EC93" w14:textId="77777777" w:rsidTr="00947E6B">
        <w:trPr>
          <w:trHeight w:hRule="exact" w:val="63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17E0" w14:textId="23028587" w:rsidR="00947E6B" w:rsidRPr="005B3B48" w:rsidRDefault="00947E6B" w:rsidP="002F0AC0">
            <w:pPr>
              <w:pStyle w:val="a6"/>
              <w:shd w:val="clear" w:color="auto" w:fill="auto"/>
              <w:ind w:left="127" w:right="134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ОК 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BE0C" w14:textId="380881A0" w:rsidR="00947E6B" w:rsidRPr="00920AD6" w:rsidRDefault="00947E6B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>Інноваційні педагогічні технології у вищій освіті та професійна етика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0ABBF" w14:textId="51774161" w:rsidR="00947E6B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9B2F9" w14:textId="232C3E3C" w:rsidR="00947E6B" w:rsidRPr="005B3B48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8577F" w:rsidRPr="005B3B48" w14:paraId="767DD884" w14:textId="77777777" w:rsidTr="00EB4291">
        <w:trPr>
          <w:trHeight w:hRule="exact" w:val="288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16BCC" w14:textId="77777777" w:rsidR="0098577F" w:rsidRPr="005B3B48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sz w:val="24"/>
                <w:szCs w:val="24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Загальний </w:t>
            </w:r>
            <w:r w:rsidR="003E5513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обсяг обов'язкових компонент </w:t>
            </w:r>
            <w:r w:rsidR="00BD05B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п. </w:t>
            </w:r>
            <w:r w:rsidR="003E5513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14E18" w14:textId="31737DA0" w:rsidR="0098577F" w:rsidRPr="0062269D" w:rsidRDefault="00947E6B" w:rsidP="00412AE4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8577F" w:rsidRPr="005B3B48" w14:paraId="69EFB2EF" w14:textId="77777777" w:rsidTr="00EB4291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82C13" w14:textId="77777777" w:rsidR="0098577F" w:rsidRPr="005B3B48" w:rsidRDefault="0098577F" w:rsidP="00BD05B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D05BF" w:rsidRPr="00BD0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</w:t>
            </w:r>
            <w:proofErr w:type="spellStart"/>
            <w:r w:rsidR="00BD05BF" w:rsidRPr="00BD05BF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</w:t>
            </w:r>
            <w:proofErr w:type="spellEnd"/>
            <w:r w:rsidR="00BD05BF" w:rsidRPr="00BD05BF">
              <w:rPr>
                <w:rFonts w:ascii="Times New Roman" w:hAnsi="Times New Roman" w:cs="Times New Roman"/>
                <w:b/>
                <w:sz w:val="24"/>
                <w:szCs w:val="24"/>
              </w:rPr>
              <w:t>-наукової підготовки</w:t>
            </w:r>
          </w:p>
        </w:tc>
      </w:tr>
      <w:tr w:rsidR="00947E6B" w:rsidRPr="005B3B48" w14:paraId="4E16E5AA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07974" w14:textId="3A1A6E34" w:rsidR="00947E6B" w:rsidRPr="005B3B48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 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02FEF" w14:textId="7FEE6EE8" w:rsidR="00947E6B" w:rsidRP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науково-дослідницькими  проектами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A0AA" w14:textId="665BADDA" w:rsidR="00947E6B" w:rsidRPr="005B3B48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F867C" w14:textId="2CEAD3A6" w:rsidR="00947E6B" w:rsidRDefault="00947E6B" w:rsidP="00B11F6F">
            <w:pPr>
              <w:jc w:val="center"/>
            </w:pPr>
            <w:r w:rsidRPr="007B55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47E6B" w:rsidRPr="005B3B48" w14:paraId="78DBC91B" w14:textId="77777777" w:rsidTr="00BD05BF">
        <w:trPr>
          <w:trHeight w:hRule="exact" w:val="65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58173" w14:textId="3AF6C7C2" w:rsidR="00947E6B" w:rsidRPr="005B3B48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</w:t>
            </w:r>
            <w:r w:rsidR="002E4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F8B0" w14:textId="1DE7D9A0" w:rsidR="00947E6B" w:rsidRP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>Теорія та історія публічного управління й адміністрування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83E98" w14:textId="5FBB0664" w:rsidR="00947E6B" w:rsidRPr="005B3B48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63212" w14:textId="1B7C1450" w:rsidR="00947E6B" w:rsidRDefault="00947E6B" w:rsidP="00B11F6F">
            <w:pPr>
              <w:jc w:val="center"/>
            </w:pPr>
            <w:r w:rsidRPr="007B55D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947E6B" w:rsidRPr="005B3B48" w14:paraId="09C5B14F" w14:textId="77777777" w:rsidTr="00BD05BF">
        <w:trPr>
          <w:trHeight w:hRule="exact" w:val="65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416AD" w14:textId="4D823595" w:rsid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036E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CA01" w14:textId="62949F12" w:rsidR="00947E6B" w:rsidRP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>Організація і методика публічного управління та адміністрування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07C6E" w14:textId="24F11CF8" w:rsidR="00947E6B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24961" w14:textId="79ECAD27" w:rsidR="00947E6B" w:rsidRPr="007B55DE" w:rsidRDefault="00947E6B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9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947E6B" w:rsidRPr="005B3B48" w14:paraId="0BC57014" w14:textId="77777777" w:rsidTr="00BD05BF">
        <w:trPr>
          <w:trHeight w:hRule="exact" w:val="65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C5A70" w14:textId="156B394F" w:rsid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036E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664B6" w14:textId="7AA76E78" w:rsidR="00947E6B" w:rsidRP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>Інформаційно-аналітичні та комунікативні технології в наукових дослідженнях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274DA" w14:textId="50F12C7C" w:rsidR="00947E6B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9CE20" w14:textId="07BBA72F" w:rsidR="00947E6B" w:rsidRPr="007B55DE" w:rsidRDefault="00947E6B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9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947E6B" w:rsidRPr="005B3B48" w14:paraId="38FC4769" w14:textId="77777777" w:rsidTr="00412AE4">
        <w:trPr>
          <w:trHeight w:hRule="exact" w:val="4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4EC64" w14:textId="75353626" w:rsid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036E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DAF64" w14:textId="0445F83E" w:rsidR="00947E6B" w:rsidRP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>Правові аспекти публічного управління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E5AED" w14:textId="4F447B72" w:rsidR="00947E6B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340DD" w14:textId="36273C47" w:rsidR="00947E6B" w:rsidRPr="007B55DE" w:rsidRDefault="00947E6B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47E6B" w:rsidRPr="005B3B48" w14:paraId="4F50BB8B" w14:textId="77777777" w:rsidTr="00BD05BF">
        <w:trPr>
          <w:trHeight w:hRule="exact" w:val="65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C5AEA" w14:textId="6ACFC920" w:rsid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036E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9FB2" w14:textId="0B5125BD" w:rsidR="00947E6B" w:rsidRPr="00947E6B" w:rsidRDefault="00947E6B" w:rsidP="00947E6B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6B">
              <w:rPr>
                <w:rFonts w:ascii="Times New Roman" w:hAnsi="Times New Roman" w:cs="Times New Roman"/>
                <w:sz w:val="24"/>
                <w:szCs w:val="24"/>
              </w:rPr>
              <w:t>Електронне урядування та електронна демократія у сталому розвитку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33D96" w14:textId="11409B8F" w:rsidR="00947E6B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EA018" w14:textId="45096CD9" w:rsidR="00947E6B" w:rsidRPr="007B55DE" w:rsidRDefault="00947E6B" w:rsidP="00B1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D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98577F" w:rsidRPr="005B3B48" w14:paraId="5DB62FF2" w14:textId="77777777" w:rsidTr="00EB4291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F18A8" w14:textId="77777777" w:rsidR="0098577F" w:rsidRPr="005B3B48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</w:t>
            </w:r>
            <w:r w:rsidR="00BD05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обов'язкових компонент п. 2.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1A4A6" w14:textId="39084D52" w:rsidR="0098577F" w:rsidRPr="0062269D" w:rsidRDefault="00BD05BF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E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8577F" w:rsidRPr="005B3B48" w14:paraId="6F6B86FC" w14:textId="77777777" w:rsidTr="00EB4291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A473C" w14:textId="77777777" w:rsidR="0098577F" w:rsidRPr="005B3B48" w:rsidRDefault="00BD05BF" w:rsidP="00BD05B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BF">
              <w:rPr>
                <w:rFonts w:ascii="Times New Roman" w:hAnsi="Times New Roman" w:cs="Times New Roman"/>
                <w:b/>
                <w:sz w:val="24"/>
                <w:szCs w:val="24"/>
              </w:rPr>
              <w:t>3. Цикл практичної підготовки</w:t>
            </w:r>
          </w:p>
        </w:tc>
      </w:tr>
      <w:tr w:rsidR="0098577F" w:rsidRPr="005B3B48" w14:paraId="01E1388B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689D" w14:textId="7F1681C2" w:rsidR="0098577F" w:rsidRPr="005B3B48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F446" w14:textId="77777777" w:rsidR="00BD05BF" w:rsidRPr="00BD05BF" w:rsidRDefault="00BD05BF" w:rsidP="00BD05B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BF">
              <w:rPr>
                <w:rFonts w:ascii="Times New Roman" w:hAnsi="Times New Roman" w:cs="Times New Roman"/>
                <w:sz w:val="24"/>
                <w:szCs w:val="24"/>
              </w:rPr>
              <w:t>Педагогічна практика</w:t>
            </w:r>
          </w:p>
          <w:p w14:paraId="09B305D6" w14:textId="77777777" w:rsidR="0098577F" w:rsidRPr="005B3B48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3A581" w14:textId="6952EDCF" w:rsidR="0098577F" w:rsidRPr="005B3B48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119A3" w14:textId="77777777" w:rsidR="0098577F" w:rsidRPr="005B3B48" w:rsidRDefault="00BD05BF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8577F" w:rsidRPr="005B3B48" w14:paraId="5BBC8EC4" w14:textId="77777777" w:rsidTr="00EB4291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2D40F" w14:textId="77777777" w:rsidR="0098577F" w:rsidRPr="005B3B48" w:rsidRDefault="0098577F" w:rsidP="002F0AC0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</w:t>
            </w:r>
            <w:r w:rsidR="00BD05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обов'язкових компонент п. 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E19B1" w14:textId="3F019D34" w:rsidR="0098577F" w:rsidRPr="0062269D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577F" w:rsidRPr="005B3B48" w14:paraId="6F45348A" w14:textId="77777777" w:rsidTr="00EB4291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CB98" w14:textId="77777777" w:rsidR="0098577F" w:rsidRPr="005B3B48" w:rsidRDefault="0098577F" w:rsidP="00BD05B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</w:t>
            </w:r>
            <w:r w:rsidR="00BD05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ий обсяг обов'язкових компонент</w:t>
            </w:r>
            <w:r w:rsidR="006158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п. 1-3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8709D" w14:textId="1A710D5D" w:rsidR="0098577F" w:rsidRPr="0062269D" w:rsidRDefault="00947E6B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98577F" w:rsidRPr="005B3B48" w14:paraId="3293F0A7" w14:textId="77777777" w:rsidTr="00EB4291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D7590" w14:textId="77777777" w:rsidR="0098577F" w:rsidRPr="005B3B48" w:rsidRDefault="0062269D" w:rsidP="0062269D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577F"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>. Дисципліни за вибором</w:t>
            </w:r>
          </w:p>
        </w:tc>
      </w:tr>
      <w:tr w:rsidR="00B11F6F" w:rsidRPr="005B3B48" w14:paraId="5DB6A421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FA40" w14:textId="263500C9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46350" w14:textId="3D4172A7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Публічне управління економікою та її галузями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2A37F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6F1CB" w14:textId="77777777" w:rsidR="00B11F6F" w:rsidRPr="00412AE4" w:rsidRDefault="00B11F6F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428D07E1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36659" w14:textId="632AACCD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2E6F" w14:textId="0C538A0F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Стратегічне управління в публічній сфері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44AD1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6FC61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293B5C80" w14:textId="77777777" w:rsidTr="0062269D">
        <w:trPr>
          <w:trHeight w:hRule="exact" w:val="28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1922" w14:textId="28E85BF5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F162" w14:textId="7B28758E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Державна політика та управління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3A1A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B013E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22206E23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5E15" w14:textId="1E74CBBD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ВБ </w:t>
            </w:r>
            <w:r w:rsidR="008455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45B1" w14:textId="68CF44D1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 в публічній сфері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446A8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76D15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355F921C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DEE55" w14:textId="3A94F1B7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D26DE" w14:textId="19AF9884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Лідерство та управління персоналом в публічній сфері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8F361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DBD30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2874D166" w14:textId="77777777" w:rsidTr="0062269D">
        <w:trPr>
          <w:trHeight w:hRule="exact" w:val="68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51470" w14:textId="2565F64D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</w:t>
            </w:r>
            <w:r w:rsidR="008455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E57A" w14:textId="0230675F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412AE4">
              <w:rPr>
                <w:rFonts w:ascii="Times New Roman" w:hAnsi="Times New Roman" w:cs="Times New Roman"/>
                <w:sz w:val="24"/>
                <w:szCs w:val="24"/>
              </w:rPr>
              <w:t xml:space="preserve"> та інструменти модернізації публічного управління та адміністрування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95C87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F6D67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10B51629" w14:textId="77777777" w:rsidTr="0062269D">
        <w:trPr>
          <w:trHeight w:hRule="exact" w:val="56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20CC0" w14:textId="34BB39C9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FDB4C" w14:textId="42C05F37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та територіальна організація влади в Україні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B945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C4A8E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11F6F" w:rsidRPr="005B3B48" w14:paraId="7F0B3AC3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FDE04" w14:textId="6CFC7A3D" w:rsidR="00B11F6F" w:rsidRPr="005B3B48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4FEFD" w14:textId="651258FA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Маркетингові дослідження та моделювання в публічному управлінні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73150" w14:textId="77777777" w:rsidR="00B11F6F" w:rsidRPr="00412AE4" w:rsidRDefault="00B11F6F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B9836" w14:textId="77777777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B14B3" w:rsidRPr="005B3B48" w14:paraId="62C40A8A" w14:textId="77777777" w:rsidTr="002036F8">
        <w:trPr>
          <w:trHeight w:hRule="exact" w:val="72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A4173" w14:textId="3B2248B8" w:rsidR="00BB14B3" w:rsidRPr="005B3B48" w:rsidRDefault="00BB14B3" w:rsidP="00BB14B3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C74D" w14:textId="249F8C3E" w:rsidR="00BB14B3" w:rsidRPr="00412AE4" w:rsidRDefault="00BB14B3" w:rsidP="00BB14B3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Методи, механізми, інструменти і технології публічного управління та адміністрування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8574" w14:textId="77777777" w:rsidR="00BB14B3" w:rsidRPr="00412AE4" w:rsidRDefault="00BB14B3" w:rsidP="00BB14B3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37AA0" w14:textId="13D3E1E3" w:rsidR="00BB14B3" w:rsidRPr="00412AE4" w:rsidRDefault="00BB14B3" w:rsidP="00BB14B3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B14B3" w:rsidRPr="005B3B48" w14:paraId="62BE6A4B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F025D" w14:textId="3211976D" w:rsidR="00BB14B3" w:rsidRDefault="00BB14B3" w:rsidP="00BB14B3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70AA" w14:textId="79A34999" w:rsidR="00BB14B3" w:rsidRPr="00412AE4" w:rsidRDefault="00BB14B3" w:rsidP="00BB14B3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412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412AE4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комунікації  в публічному управлінні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2384" w14:textId="183D4C42" w:rsidR="00BB14B3" w:rsidRPr="00412AE4" w:rsidRDefault="00BB14B3" w:rsidP="00BB14B3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C5F3D" w14:textId="4B94C7A4" w:rsidR="00BB14B3" w:rsidRPr="00412AE4" w:rsidRDefault="00BB14B3" w:rsidP="00BB14B3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11F6F" w:rsidRPr="005B3B48" w14:paraId="741F28E8" w14:textId="77777777" w:rsidTr="00EB4291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71782" w14:textId="22CA15D1" w:rsidR="00B11F6F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 11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DA619" w14:textId="084B5F88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Публічні фінанси та бюджетування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9FF0B" w14:textId="6F260AD4" w:rsidR="00B11F6F" w:rsidRPr="00412AE4" w:rsidRDefault="00FA5503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A53D6" w14:textId="70ED48B5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11F6F" w:rsidRPr="005B3B48" w14:paraId="5B972D7F" w14:textId="77777777" w:rsidTr="00B11F6F">
        <w:trPr>
          <w:trHeight w:hRule="exact" w:val="58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315B" w14:textId="661BBF8B" w:rsidR="00B11F6F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ВБ 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E3271" w14:textId="48BA24EF" w:rsidR="00B11F6F" w:rsidRPr="00412AE4" w:rsidRDefault="00B11F6F" w:rsidP="00B11F6F">
            <w:pPr>
              <w:spacing w:after="0" w:line="240" w:lineRule="auto"/>
              <w:ind w:left="12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Реформування публічного управління в умовах євроінтеграційних процесів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16B4" w14:textId="0DAA13C9" w:rsidR="00B11F6F" w:rsidRPr="00412AE4" w:rsidRDefault="002036F8" w:rsidP="00B11F6F">
            <w:pPr>
              <w:spacing w:after="0"/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F6F" w:rsidRPr="00412A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DE8C2" w14:textId="5A0B3380" w:rsidR="00B11F6F" w:rsidRPr="00412AE4" w:rsidRDefault="00B11F6F" w:rsidP="00B11F6F">
            <w:pPr>
              <w:ind w:left="127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E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8577F" w:rsidRPr="005B3B48" w14:paraId="29254737" w14:textId="77777777" w:rsidTr="00EB4291">
        <w:trPr>
          <w:trHeight w:hRule="exact" w:val="298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535BD" w14:textId="77777777" w:rsidR="0098577F" w:rsidRPr="0062269D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b/>
                <w:sz w:val="24"/>
                <w:szCs w:val="24"/>
              </w:rPr>
            </w:pPr>
            <w:r w:rsidRPr="0062269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Загальний </w:t>
            </w:r>
            <w:r w:rsidR="0062269D" w:rsidRPr="0062269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обсяг вибіркових компонент п. 4</w:t>
            </w:r>
            <w:r w:rsidRPr="0062269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B52D3" w14:textId="3C89C0D4" w:rsidR="0098577F" w:rsidRPr="0062269D" w:rsidRDefault="0062269D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1F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8577F" w:rsidRPr="005B3B48" w14:paraId="457BB4D6" w14:textId="77777777" w:rsidTr="00EB4291">
        <w:trPr>
          <w:trHeight w:hRule="exact" w:val="31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9C54D" w14:textId="77777777" w:rsidR="0098577F" w:rsidRPr="0062269D" w:rsidRDefault="0098577F" w:rsidP="002F0AC0">
            <w:pPr>
              <w:pStyle w:val="a6"/>
              <w:shd w:val="clear" w:color="auto" w:fill="auto"/>
              <w:ind w:left="127" w:right="134"/>
              <w:jc w:val="both"/>
              <w:rPr>
                <w:b/>
                <w:sz w:val="24"/>
                <w:szCs w:val="24"/>
              </w:rPr>
            </w:pPr>
            <w:r w:rsidRPr="0062269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ОСВІТНЬОЇ ПРОГРАМИ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D6EA" w14:textId="54ECA7E2" w:rsidR="0098577F" w:rsidRPr="0062269D" w:rsidRDefault="00B11F6F" w:rsidP="00B11F6F">
            <w:pPr>
              <w:spacing w:after="0" w:line="240" w:lineRule="auto"/>
              <w:ind w:left="127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35D549D0" w14:textId="5B4C9CCD" w:rsidR="0098577F" w:rsidRDefault="0098577F" w:rsidP="0098577F">
      <w:pPr>
        <w:pStyle w:val="40"/>
        <w:keepNext/>
        <w:keepLines/>
        <w:shd w:val="clear" w:color="auto" w:fill="auto"/>
        <w:spacing w:after="0"/>
        <w:ind w:left="0" w:firstLine="0"/>
      </w:pPr>
    </w:p>
    <w:p w14:paraId="25284223" w14:textId="147DEE24" w:rsidR="00CD3D61" w:rsidRDefault="00CD3D61" w:rsidP="0098577F">
      <w:pPr>
        <w:pStyle w:val="40"/>
        <w:keepNext/>
        <w:keepLines/>
        <w:shd w:val="clear" w:color="auto" w:fill="auto"/>
        <w:spacing w:after="0"/>
        <w:ind w:left="0" w:firstLine="0"/>
      </w:pPr>
    </w:p>
    <w:p w14:paraId="3E25A21C" w14:textId="649882F2" w:rsidR="00CD3D61" w:rsidRDefault="00412AE4" w:rsidP="0098577F">
      <w:pPr>
        <w:pStyle w:val="40"/>
        <w:keepNext/>
        <w:keepLines/>
        <w:shd w:val="clear" w:color="auto" w:fill="auto"/>
        <w:spacing w:after="0"/>
        <w:ind w:left="0" w:firstLine="0"/>
      </w:pPr>
      <w:r w:rsidRPr="00412AE4">
        <w:t>Загальний о</w:t>
      </w:r>
      <w:r w:rsidR="00CD3D61" w:rsidRPr="00412AE4">
        <w:t xml:space="preserve">бсяг </w:t>
      </w:r>
      <w:proofErr w:type="spellStart"/>
      <w:r w:rsidR="00CD3D61" w:rsidRPr="00412AE4">
        <w:t>освітньо</w:t>
      </w:r>
      <w:proofErr w:type="spellEnd"/>
      <w:r w:rsidR="00CD3D61" w:rsidRPr="00412AE4">
        <w:t>-наукової програми – 240 ЄКТС</w:t>
      </w:r>
      <w:r>
        <w:t>.</w:t>
      </w:r>
      <w:r w:rsidR="00CD3D61" w:rsidRPr="00412AE4">
        <w:t xml:space="preserve"> Обсяг освітньої складової – 60 ЄКТС</w:t>
      </w:r>
      <w:r>
        <w:t>.</w:t>
      </w:r>
    </w:p>
    <w:p w14:paraId="527D82C2" w14:textId="77777777" w:rsidR="003F3C62" w:rsidRDefault="003F3C62" w:rsidP="0098577F">
      <w:pPr>
        <w:spacing w:after="0" w:line="1" w:lineRule="exact"/>
      </w:pPr>
    </w:p>
    <w:p w14:paraId="340E3048" w14:textId="77777777" w:rsidR="00400FC1" w:rsidRDefault="00400FC1" w:rsidP="009857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14" w:name="bookmark14"/>
      <w:bookmarkStart w:id="15" w:name="bookmark15"/>
      <w:r>
        <w:rPr>
          <w:color w:val="000000"/>
          <w:lang w:eastAsia="uk-UA" w:bidi="uk-UA"/>
        </w:rPr>
        <w:br w:type="page"/>
      </w:r>
    </w:p>
    <w:p w14:paraId="7E5FA008" w14:textId="5997C72B" w:rsidR="00FA2B80" w:rsidRDefault="00591405" w:rsidP="00FA2B80">
      <w:pPr>
        <w:spacing w:before="72"/>
        <w:ind w:left="9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0DE9D4" wp14:editId="2CFFE28D">
                <wp:simplePos x="0" y="0"/>
                <wp:positionH relativeFrom="column">
                  <wp:posOffset>1538605</wp:posOffset>
                </wp:positionH>
                <wp:positionV relativeFrom="paragraph">
                  <wp:posOffset>237490</wp:posOffset>
                </wp:positionV>
                <wp:extent cx="3261360" cy="502920"/>
                <wp:effectExtent l="0" t="0" r="15240" b="114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C5B8B" w14:textId="56F62A66" w:rsidR="00591405" w:rsidRPr="00591405" w:rsidRDefault="00591405" w:rsidP="005914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14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uk-UA" w:bidi="uk-UA"/>
                              </w:rPr>
                              <w:t>Цикл загальної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E9D4" id="Прямоугольник 21" o:spid="_x0000_s1026" style="position:absolute;left:0;text-align:left;margin-left:121.15pt;margin-top:18.7pt;width:256.8pt;height:3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" fillcolor="white [3201]" strokecolor="#f79646 [3209]" strokeweight="2pt">
                <v:textbox>
                  <w:txbxContent>
                    <w:p w14:paraId="251C5B8B" w14:textId="56F62A66" w:rsidR="00591405" w:rsidRPr="00591405" w:rsidRDefault="00591405" w:rsidP="005914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140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uk-UA" w:bidi="uk-UA"/>
                        </w:rPr>
                        <w:t>Цикл загальної підготовки</w:t>
                      </w:r>
                    </w:p>
                  </w:txbxContent>
                </v:textbox>
              </v:rect>
            </w:pict>
          </mc:Fallback>
        </mc:AlternateContent>
      </w:r>
      <w:r w:rsidR="00C86D12" w:rsidRPr="00A226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 xml:space="preserve"> </w:t>
      </w:r>
      <w:r w:rsidR="003F3C62" w:rsidRPr="00A226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 xml:space="preserve">2.2. </w:t>
      </w:r>
      <w:bookmarkEnd w:id="14"/>
      <w:bookmarkEnd w:id="15"/>
      <w:r w:rsidR="00FA2B80" w:rsidRPr="00A226D7">
        <w:rPr>
          <w:rFonts w:ascii="Times New Roman" w:hAnsi="Times New Roman" w:cs="Times New Roman"/>
          <w:b/>
          <w:bCs/>
          <w:sz w:val="24"/>
          <w:szCs w:val="24"/>
        </w:rPr>
        <w:t>СТРУКТУРНО-ЛОГІЧНА СХЕМА ОСВІТНЬОГО ПРОЦЕСУ</w:t>
      </w:r>
    </w:p>
    <w:p w14:paraId="7B18F69E" w14:textId="5C9F4B11" w:rsidR="00591405" w:rsidRDefault="00591405" w:rsidP="00FA2B80">
      <w:pPr>
        <w:spacing w:before="72"/>
        <w:ind w:left="948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F5309" w14:textId="660F9FB1" w:rsidR="00B660A4" w:rsidRDefault="00877AE6" w:rsidP="00FA2B80">
      <w:pPr>
        <w:spacing w:before="72"/>
        <w:ind w:left="9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F93C" wp14:editId="52035E43">
                <wp:simplePos x="0" y="0"/>
                <wp:positionH relativeFrom="column">
                  <wp:posOffset>-107315</wp:posOffset>
                </wp:positionH>
                <wp:positionV relativeFrom="paragraph">
                  <wp:posOffset>349885</wp:posOffset>
                </wp:positionV>
                <wp:extent cx="3261360" cy="4572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4F206" w14:textId="08920AF1" w:rsidR="00C86D12" w:rsidRPr="002B17D5" w:rsidRDefault="00C86D12" w:rsidP="00C86D12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 w:rsidRPr="002B17D5">
                              <w:t>Філософія і методологія науки</w:t>
                            </w:r>
                            <w:r w:rsidR="00591405">
                              <w:t xml:space="preserve"> (1 семестр)</w:t>
                            </w:r>
                          </w:p>
                          <w:p w14:paraId="115137C7" w14:textId="56023418" w:rsidR="00C86D12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F93C" id="Прямоугольник 4" o:spid="_x0000_s1027" style="position:absolute;left:0;text-align:left;margin-left:-8.45pt;margin-top:27.55pt;width:256.8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" fillcolor="white [3201]" strokecolor="#f79646 [3209]" strokeweight="2pt">
                <v:textbox>
                  <w:txbxContent>
                    <w:p w14:paraId="0494F206" w14:textId="08920AF1" w:rsidR="00C86D12" w:rsidRPr="002B17D5" w:rsidRDefault="00C86D12" w:rsidP="00C86D12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 w:rsidRPr="002B17D5">
                        <w:t>Філософія і методологія науки</w:t>
                      </w:r>
                      <w:r w:rsidR="00591405">
                        <w:t xml:space="preserve"> (1 семестр)</w:t>
                      </w:r>
                    </w:p>
                    <w:p w14:paraId="115137C7" w14:textId="56023418" w:rsidR="00C86D12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140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F9A182" wp14:editId="4DC5B089">
                <wp:simplePos x="0" y="0"/>
                <wp:positionH relativeFrom="column">
                  <wp:posOffset>3081655</wp:posOffset>
                </wp:positionH>
                <wp:positionV relativeFrom="paragraph">
                  <wp:posOffset>83185</wp:posOffset>
                </wp:positionV>
                <wp:extent cx="240030" cy="213360"/>
                <wp:effectExtent l="19050" t="0" r="26670" b="34290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2D1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242.65pt;margin-top:6.55pt;width:18.9pt;height:1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" adj="10800" fillcolor="white [3201]" strokecolor="#f79646 [3209]" strokeweight="2pt"/>
            </w:pict>
          </mc:Fallback>
        </mc:AlternateContent>
      </w:r>
    </w:p>
    <w:p w14:paraId="71C5A1CF" w14:textId="3764215A" w:rsidR="00A226D7" w:rsidRDefault="00877AE6" w:rsidP="00FA2B80">
      <w:pPr>
        <w:spacing w:before="72"/>
        <w:ind w:left="9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53257" wp14:editId="2ACAEA67">
                <wp:simplePos x="0" y="0"/>
                <wp:positionH relativeFrom="column">
                  <wp:posOffset>3237865</wp:posOffset>
                </wp:positionH>
                <wp:positionV relativeFrom="paragraph">
                  <wp:posOffset>30480</wp:posOffset>
                </wp:positionV>
                <wp:extent cx="3261360" cy="449580"/>
                <wp:effectExtent l="0" t="0" r="1524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6E5B9" w14:textId="07A47051" w:rsidR="00C86D12" w:rsidRPr="002B17D5" w:rsidRDefault="00C86D12" w:rsidP="00877AE6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 w:rsidRPr="002B17D5">
                              <w:t>Інноваційні педагогічні технології у вищій освіті та професійна етика</w:t>
                            </w:r>
                            <w:r w:rsidR="00877AE6">
                              <w:t xml:space="preserve"> </w:t>
                            </w:r>
                            <w:r w:rsidR="00877AE6">
                              <w:t>(1 семестр)</w:t>
                            </w:r>
                          </w:p>
                          <w:p w14:paraId="3A47C4F2" w14:textId="77777777" w:rsidR="00C86D12" w:rsidRPr="00C86D12" w:rsidRDefault="00C86D12" w:rsidP="00877A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53257" id="Прямоугольник 5" o:spid="_x0000_s1028" style="position:absolute;left:0;text-align:left;margin-left:254.95pt;margin-top:2.4pt;width:256.8pt;height:3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" fillcolor="white [3201]" strokecolor="#f79646 [3209]" strokeweight="2pt">
                <v:textbox>
                  <w:txbxContent>
                    <w:p w14:paraId="4726E5B9" w14:textId="07A47051" w:rsidR="00C86D12" w:rsidRPr="002B17D5" w:rsidRDefault="00C86D12" w:rsidP="00877AE6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 w:rsidRPr="002B17D5">
                        <w:t>Інноваційні педагогічні технології у вищій освіті та професійна етика</w:t>
                      </w:r>
                      <w:r w:rsidR="00877AE6">
                        <w:t xml:space="preserve"> </w:t>
                      </w:r>
                      <w:r w:rsidR="00877AE6">
                        <w:t>(1 семестр)</w:t>
                      </w:r>
                    </w:p>
                    <w:p w14:paraId="3A47C4F2" w14:textId="77777777" w:rsidR="00C86D12" w:rsidRPr="00C86D12" w:rsidRDefault="00C86D12" w:rsidP="00877A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61D545" w14:textId="471FDC2E" w:rsidR="00A226D7" w:rsidRDefault="00877AE6" w:rsidP="00FA2B80">
      <w:pPr>
        <w:spacing w:before="72"/>
        <w:ind w:left="9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5F626" wp14:editId="0CA13AF8">
                <wp:simplePos x="0" y="0"/>
                <wp:positionH relativeFrom="column">
                  <wp:posOffset>3237865</wp:posOffset>
                </wp:positionH>
                <wp:positionV relativeFrom="paragraph">
                  <wp:posOffset>196215</wp:posOffset>
                </wp:positionV>
                <wp:extent cx="3261360" cy="449580"/>
                <wp:effectExtent l="0" t="0" r="1524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2442D" w14:textId="0A1849E2" w:rsidR="00863189" w:rsidRPr="00877AE6" w:rsidRDefault="00C86D12" w:rsidP="00591405">
                            <w:pPr>
                              <w:spacing w:after="0" w:line="240" w:lineRule="auto"/>
                              <w:ind w:right="-16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AE6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863189" w:rsidRPr="00877AE6">
                              <w:rPr>
                                <w:rFonts w:ascii="Times New Roman" w:hAnsi="Times New Roman" w:cs="Times New Roman"/>
                              </w:rPr>
                              <w:t>ОК</w:t>
                            </w:r>
                            <w:r w:rsidRPr="00877AE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863189" w:rsidRPr="00877AE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77AE6">
                              <w:rPr>
                                <w:rFonts w:ascii="Times New Roman" w:hAnsi="Times New Roman" w:cs="Times New Roman"/>
                              </w:rPr>
                              <w:t>Організація наукової діяльності</w:t>
                            </w:r>
                            <w:r w:rsidR="00591405" w:rsidRPr="00877AE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91405" w:rsidRPr="00877AE6">
                              <w:rPr>
                                <w:rFonts w:ascii="Times New Roman" w:hAnsi="Times New Roman" w:cs="Times New Roman"/>
                              </w:rPr>
                              <w:t>(1</w:t>
                            </w:r>
                            <w:r w:rsidR="00591405" w:rsidRPr="00877AE6">
                              <w:rPr>
                                <w:rFonts w:ascii="Times New Roman" w:hAnsi="Times New Roman" w:cs="Times New Roman"/>
                              </w:rPr>
                              <w:t>,2</w:t>
                            </w:r>
                            <w:r w:rsidR="00591405" w:rsidRPr="00877AE6">
                              <w:rPr>
                                <w:rFonts w:ascii="Times New Roman" w:hAnsi="Times New Roman" w:cs="Times New Roman"/>
                              </w:rPr>
                              <w:t xml:space="preserve"> семестр)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F626" id="Прямоугольник 3" o:spid="_x0000_s1029" style="position:absolute;left:0;text-align:left;margin-left:254.95pt;margin-top:15.45pt;width:256.8pt;height:3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" fillcolor="white [3201]" strokecolor="#f79646 [3209]" strokeweight="2pt">
                <v:textbox>
                  <w:txbxContent>
                    <w:p w14:paraId="2702442D" w14:textId="0A1849E2" w:rsidR="00863189" w:rsidRPr="00877AE6" w:rsidRDefault="00C86D12" w:rsidP="00591405">
                      <w:pPr>
                        <w:spacing w:after="0" w:line="240" w:lineRule="auto"/>
                        <w:ind w:right="-162"/>
                        <w:rPr>
                          <w:rFonts w:ascii="Times New Roman" w:hAnsi="Times New Roman" w:cs="Times New Roman"/>
                        </w:rPr>
                      </w:pPr>
                      <w:r w:rsidRPr="00877AE6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863189" w:rsidRPr="00877AE6">
                        <w:rPr>
                          <w:rFonts w:ascii="Times New Roman" w:hAnsi="Times New Roman" w:cs="Times New Roman"/>
                        </w:rPr>
                        <w:t>ОК</w:t>
                      </w:r>
                      <w:r w:rsidRPr="00877AE6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863189" w:rsidRPr="00877AE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77AE6">
                        <w:rPr>
                          <w:rFonts w:ascii="Times New Roman" w:hAnsi="Times New Roman" w:cs="Times New Roman"/>
                        </w:rPr>
                        <w:t>Організація наукової діяльності</w:t>
                      </w:r>
                      <w:r w:rsidR="00591405" w:rsidRPr="00877AE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91405" w:rsidRPr="00877AE6">
                        <w:rPr>
                          <w:rFonts w:ascii="Times New Roman" w:hAnsi="Times New Roman" w:cs="Times New Roman"/>
                        </w:rPr>
                        <w:t>(1</w:t>
                      </w:r>
                      <w:r w:rsidR="00591405" w:rsidRPr="00877AE6">
                        <w:rPr>
                          <w:rFonts w:ascii="Times New Roman" w:hAnsi="Times New Roman" w:cs="Times New Roman"/>
                        </w:rPr>
                        <w:t>,2</w:t>
                      </w:r>
                      <w:r w:rsidR="00591405" w:rsidRPr="00877AE6">
                        <w:rPr>
                          <w:rFonts w:ascii="Times New Roman" w:hAnsi="Times New Roman" w:cs="Times New Roman"/>
                        </w:rPr>
                        <w:t xml:space="preserve"> семестр)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13B41" wp14:editId="586626B6">
                <wp:simplePos x="0" y="0"/>
                <wp:positionH relativeFrom="column">
                  <wp:posOffset>-107315</wp:posOffset>
                </wp:positionH>
                <wp:positionV relativeFrom="paragraph">
                  <wp:posOffset>180975</wp:posOffset>
                </wp:positionV>
                <wp:extent cx="3261360" cy="464820"/>
                <wp:effectExtent l="0" t="0" r="1524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648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14C05" w14:textId="17AC7A88" w:rsidR="00A226D7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A226D7" w:rsidRPr="00C86D12">
                              <w:rPr>
                                <w:rFonts w:ascii="Times New Roman" w:hAnsi="Times New Roman" w:cs="Times New Roman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A226D7" w:rsidRPr="00C86D1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63189" w:rsidRPr="00C86D1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63189" w:rsidRPr="00C86D12">
                              <w:rPr>
                                <w:rFonts w:ascii="Times New Roman" w:hAnsi="Times New Roman" w:cs="Times New Roman"/>
                              </w:rPr>
                              <w:t>Іноземна мова</w:t>
                            </w:r>
                            <w:r w:rsidR="00591405">
                              <w:rPr>
                                <w:rFonts w:ascii="Times New Roman" w:hAnsi="Times New Roman" w:cs="Times New Roman"/>
                              </w:rPr>
                              <w:t xml:space="preserve"> (1,2,3 семестр)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13B41" id="Прямоугольник 2" o:spid="_x0000_s1030" style="position:absolute;left:0;text-align:left;margin-left:-8.45pt;margin-top:14.25pt;width:256.8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" fillcolor="white [3201]" strokecolor="#f79646 [3209]" strokeweight="2pt">
                <v:textbox>
                  <w:txbxContent>
                    <w:p w14:paraId="43C14C05" w14:textId="17AC7A88" w:rsidR="00A226D7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A226D7" w:rsidRPr="00C86D12">
                        <w:rPr>
                          <w:rFonts w:ascii="Times New Roman" w:hAnsi="Times New Roman" w:cs="Times New Roman"/>
                        </w:rPr>
                        <w:t>ОК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A226D7" w:rsidRPr="00C86D1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63189" w:rsidRPr="00C86D1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63189" w:rsidRPr="00C86D12">
                        <w:rPr>
                          <w:rFonts w:ascii="Times New Roman" w:hAnsi="Times New Roman" w:cs="Times New Roman"/>
                        </w:rPr>
                        <w:t>Іноземна мова</w:t>
                      </w:r>
                      <w:r w:rsidR="00591405">
                        <w:rPr>
                          <w:rFonts w:ascii="Times New Roman" w:hAnsi="Times New Roman" w:cs="Times New Roman"/>
                        </w:rPr>
                        <w:t xml:space="preserve"> (1,2,3 семестр)</w:t>
                      </w:r>
                    </w:p>
                  </w:txbxContent>
                </v:textbox>
              </v:rect>
            </w:pict>
          </mc:Fallback>
        </mc:AlternateContent>
      </w:r>
    </w:p>
    <w:p w14:paraId="24B058BD" w14:textId="04BD3BA7" w:rsidR="00A226D7" w:rsidRPr="00B660A4" w:rsidRDefault="00A226D7" w:rsidP="00B660A4"/>
    <w:p w14:paraId="304E4C90" w14:textId="1958B6F0" w:rsidR="00B660A4" w:rsidRDefault="00591405" w:rsidP="00FA2B80">
      <w:pPr>
        <w:pStyle w:val="af1"/>
        <w:spacing w:before="7"/>
        <w:rPr>
          <w:b/>
          <w:sz w:val="10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53CD4" wp14:editId="4D3CDEA3">
                <wp:simplePos x="0" y="0"/>
                <wp:positionH relativeFrom="column">
                  <wp:posOffset>-60960</wp:posOffset>
                </wp:positionH>
                <wp:positionV relativeFrom="paragraph">
                  <wp:posOffset>88900</wp:posOffset>
                </wp:positionV>
                <wp:extent cx="3261360" cy="502920"/>
                <wp:effectExtent l="0" t="0" r="15240" b="114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94648" w14:textId="08D88EB9" w:rsidR="00591405" w:rsidRPr="00591405" w:rsidRDefault="00591405" w:rsidP="005914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14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uk-UA" w:bidi="uk-UA"/>
                              </w:rPr>
                              <w:t xml:space="preserve">Цикл </w:t>
                            </w:r>
                            <w:proofErr w:type="spellStart"/>
                            <w:r w:rsidRPr="005914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uk-UA" w:bidi="uk-UA"/>
                              </w:rPr>
                              <w:t>професійно</w:t>
                            </w:r>
                            <w:proofErr w:type="spellEnd"/>
                            <w:r w:rsidRPr="005914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uk-UA" w:bidi="uk-UA"/>
                              </w:rPr>
                              <w:t>-наукової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53CD4" id="Прямоугольник 22" o:spid="_x0000_s1031" style="position:absolute;margin-left:-4.8pt;margin-top:7pt;width:256.8pt;height:3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" fillcolor="white [3201]" strokecolor="#f79646 [3209]" strokeweight="2pt">
                <v:textbox>
                  <w:txbxContent>
                    <w:p w14:paraId="2F194648" w14:textId="08D88EB9" w:rsidR="00591405" w:rsidRPr="00591405" w:rsidRDefault="00591405" w:rsidP="005914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140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uk-UA" w:bidi="uk-UA"/>
                        </w:rPr>
                        <w:t xml:space="preserve">Цикл </w:t>
                      </w:r>
                      <w:proofErr w:type="spellStart"/>
                      <w:r w:rsidRPr="0059140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uk-UA" w:bidi="uk-UA"/>
                        </w:rPr>
                        <w:t>професійно</w:t>
                      </w:r>
                      <w:proofErr w:type="spellEnd"/>
                      <w:r w:rsidRPr="0059140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uk-UA" w:bidi="uk-UA"/>
                        </w:rPr>
                        <w:t>-наукової підготовки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002866BE" w14:textId="0DDFC6DD" w:rsidR="00B660A4" w:rsidRDefault="00B660A4" w:rsidP="00FA2B80">
      <w:pPr>
        <w:pStyle w:val="af1"/>
        <w:spacing w:before="7"/>
        <w:rPr>
          <w:b/>
          <w:sz w:val="10"/>
        </w:rPr>
      </w:pPr>
    </w:p>
    <w:p w14:paraId="0CF9B1F6" w14:textId="622CEACE" w:rsidR="00591405" w:rsidRDefault="00591405" w:rsidP="00FA2B80">
      <w:pPr>
        <w:pStyle w:val="af1"/>
        <w:spacing w:before="7"/>
        <w:rPr>
          <w:b/>
          <w:sz w:val="10"/>
        </w:rPr>
      </w:pPr>
    </w:p>
    <w:p w14:paraId="7038C2C4" w14:textId="17753465" w:rsidR="00591405" w:rsidRDefault="00591405" w:rsidP="00FA2B80">
      <w:pPr>
        <w:pStyle w:val="af1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AD72C1" wp14:editId="668B8398">
                <wp:simplePos x="0" y="0"/>
                <wp:positionH relativeFrom="column">
                  <wp:posOffset>1348740</wp:posOffset>
                </wp:positionH>
                <wp:positionV relativeFrom="paragraph">
                  <wp:posOffset>157480</wp:posOffset>
                </wp:positionV>
                <wp:extent cx="240030" cy="213360"/>
                <wp:effectExtent l="19050" t="0" r="26670" b="34290"/>
                <wp:wrapNone/>
                <wp:docPr id="23" name="Стрелка: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AF15" id="Стрелка: вниз 23" o:spid="_x0000_s1026" type="#_x0000_t67" style="position:absolute;margin-left:106.2pt;margin-top:12.4pt;width:18.9pt;height:1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" adj="10800" fillcolor="white [3201]" strokecolor="#f79646 [3209]" strokeweight="2pt"/>
            </w:pict>
          </mc:Fallback>
        </mc:AlternateContent>
      </w:r>
    </w:p>
    <w:p w14:paraId="3FD26D31" w14:textId="4F875FDB" w:rsidR="00591405" w:rsidRDefault="00591405" w:rsidP="00FA2B80">
      <w:pPr>
        <w:pStyle w:val="af1"/>
        <w:spacing w:before="7"/>
        <w:rPr>
          <w:b/>
          <w:sz w:val="10"/>
        </w:rPr>
      </w:pPr>
    </w:p>
    <w:p w14:paraId="358B5150" w14:textId="7783ADC5" w:rsidR="00FA2B80" w:rsidRDefault="00171C4F" w:rsidP="00FA2B80">
      <w:pPr>
        <w:pStyle w:val="af1"/>
        <w:spacing w:before="7"/>
        <w:rPr>
          <w:b/>
          <w:sz w:val="1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494D3" wp14:editId="32C06B51">
                <wp:simplePos x="0" y="0"/>
                <wp:positionH relativeFrom="column">
                  <wp:posOffset>3535045</wp:posOffset>
                </wp:positionH>
                <wp:positionV relativeFrom="paragraph">
                  <wp:posOffset>60325</wp:posOffset>
                </wp:positionV>
                <wp:extent cx="2964180" cy="3893820"/>
                <wp:effectExtent l="0" t="0" r="2667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389382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BCCE1" w14:textId="77777777" w:rsidR="00877AE6" w:rsidRDefault="00171C4F" w:rsidP="00877AE6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7AE6">
                              <w:rPr>
                                <w:sz w:val="24"/>
                                <w:szCs w:val="24"/>
                              </w:rPr>
                              <w:t xml:space="preserve">Дисципліни вільного вибору (ВБ)* </w:t>
                            </w:r>
                          </w:p>
                          <w:p w14:paraId="2AC09D4C" w14:textId="7B6F7248" w:rsidR="00171C4F" w:rsidRDefault="00171C4F" w:rsidP="00877AE6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7AE6">
                              <w:rPr>
                                <w:sz w:val="24"/>
                                <w:szCs w:val="24"/>
                              </w:rPr>
                              <w:t>(3 та 4 семестр)</w:t>
                            </w:r>
                          </w:p>
                          <w:p w14:paraId="7D803C86" w14:textId="77777777" w:rsidR="00877AE6" w:rsidRPr="00877AE6" w:rsidRDefault="00877AE6" w:rsidP="00877AE6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5F2FBF" w14:textId="77777777" w:rsidR="00171C4F" w:rsidRPr="00171C4F" w:rsidRDefault="00171C4F" w:rsidP="00877AE6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71C4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*Обирається 18 кредитів з вибіркових компонентів </w:t>
                            </w:r>
                            <w:proofErr w:type="spellStart"/>
                            <w:r w:rsidRPr="00171C4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освітньо</w:t>
                            </w:r>
                            <w:proofErr w:type="spellEnd"/>
                            <w:r w:rsidRPr="00171C4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-наукової програми</w:t>
                            </w:r>
                          </w:p>
                          <w:p w14:paraId="139FB898" w14:textId="70B782A2" w:rsidR="00171C4F" w:rsidRDefault="00171C4F" w:rsidP="005914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494D3" id="Прямоугольник 18" o:spid="_x0000_s1032" style="position:absolute;margin-left:278.35pt;margin-top:4.75pt;width:233.4pt;height:30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" fillcolor="white [3201]" strokecolor="#92d050" strokeweight="2pt">
                <v:textbox>
                  <w:txbxContent>
                    <w:p w14:paraId="087BCCE1" w14:textId="77777777" w:rsidR="00877AE6" w:rsidRDefault="00171C4F" w:rsidP="00877AE6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77AE6">
                        <w:rPr>
                          <w:sz w:val="24"/>
                          <w:szCs w:val="24"/>
                        </w:rPr>
                        <w:t xml:space="preserve">Дисципліни вільного вибору (ВБ)* </w:t>
                      </w:r>
                    </w:p>
                    <w:p w14:paraId="2AC09D4C" w14:textId="7B6F7248" w:rsidR="00171C4F" w:rsidRDefault="00171C4F" w:rsidP="00877AE6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77AE6">
                        <w:rPr>
                          <w:sz w:val="24"/>
                          <w:szCs w:val="24"/>
                        </w:rPr>
                        <w:t>(3 та 4 семестр)</w:t>
                      </w:r>
                    </w:p>
                    <w:p w14:paraId="7D803C86" w14:textId="77777777" w:rsidR="00877AE6" w:rsidRPr="00877AE6" w:rsidRDefault="00877AE6" w:rsidP="00877AE6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A5F2FBF" w14:textId="77777777" w:rsidR="00171C4F" w:rsidRPr="00171C4F" w:rsidRDefault="00171C4F" w:rsidP="00877AE6">
                      <w:pPr>
                        <w:pStyle w:val="4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171C4F">
                        <w:rPr>
                          <w:i/>
                          <w:iCs/>
                          <w:sz w:val="22"/>
                          <w:szCs w:val="22"/>
                        </w:rPr>
                        <w:t xml:space="preserve">*Обирається 18 кредитів з вибіркових компонентів </w:t>
                      </w:r>
                      <w:proofErr w:type="spellStart"/>
                      <w:r w:rsidRPr="00171C4F">
                        <w:rPr>
                          <w:i/>
                          <w:iCs/>
                          <w:sz w:val="22"/>
                          <w:szCs w:val="22"/>
                        </w:rPr>
                        <w:t>освітньо</w:t>
                      </w:r>
                      <w:proofErr w:type="spellEnd"/>
                      <w:r w:rsidRPr="00171C4F">
                        <w:rPr>
                          <w:i/>
                          <w:iCs/>
                          <w:sz w:val="22"/>
                          <w:szCs w:val="22"/>
                        </w:rPr>
                        <w:t>-наукової програми</w:t>
                      </w:r>
                    </w:p>
                    <w:p w14:paraId="139FB898" w14:textId="70B782A2" w:rsidR="00171C4F" w:rsidRDefault="00171C4F" w:rsidP="005914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A9F18" wp14:editId="560B33C2">
                <wp:simplePos x="0" y="0"/>
                <wp:positionH relativeFrom="column">
                  <wp:posOffset>-106680</wp:posOffset>
                </wp:positionH>
                <wp:positionV relativeFrom="paragraph">
                  <wp:posOffset>62230</wp:posOffset>
                </wp:positionV>
                <wp:extent cx="3261360" cy="4495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76857" w14:textId="6910DBAC" w:rsidR="00C86D12" w:rsidRPr="002B17D5" w:rsidRDefault="00C86D12" w:rsidP="00C86D12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Управління науково-дослідницькими  проектами</w:t>
                            </w:r>
                            <w:r w:rsidR="00877A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AE6">
                              <w:t>(1 семестр)</w:t>
                            </w:r>
                          </w:p>
                          <w:p w14:paraId="155A9797" w14:textId="77777777" w:rsidR="00C86D12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A9F18" id="Прямоугольник 6" o:spid="_x0000_s1033" style="position:absolute;margin-left:-8.4pt;margin-top:4.9pt;width:256.8pt;height:35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" fillcolor="white [3201]" strokecolor="#f79646 [3209]" strokeweight="2pt">
                <v:textbox>
                  <w:txbxContent>
                    <w:p w14:paraId="34A76857" w14:textId="6910DBAC" w:rsidR="00C86D12" w:rsidRPr="002B17D5" w:rsidRDefault="00C86D12" w:rsidP="00C86D12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Управління науково-дослідницькими  проектами</w:t>
                      </w:r>
                      <w:r w:rsidR="00877AE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7AE6">
                        <w:t>(1 семестр)</w:t>
                      </w:r>
                    </w:p>
                    <w:p w14:paraId="155A9797" w14:textId="77777777" w:rsidR="00C86D12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0DF172" w14:textId="34B06791" w:rsidR="00863189" w:rsidRDefault="00863189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472C66F3" w14:textId="4FBEAD6E" w:rsidR="00863189" w:rsidRDefault="00171C4F" w:rsidP="00B660A4">
      <w:pPr>
        <w:pStyle w:val="40"/>
        <w:keepNext/>
        <w:keepLines/>
        <w:shd w:val="clear" w:color="auto" w:fill="auto"/>
        <w:spacing w:after="320"/>
        <w:ind w:left="0" w:firstLine="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6322B" wp14:editId="2B684338">
                <wp:simplePos x="0" y="0"/>
                <wp:positionH relativeFrom="column">
                  <wp:posOffset>-106680</wp:posOffset>
                </wp:positionH>
                <wp:positionV relativeFrom="paragraph">
                  <wp:posOffset>178435</wp:posOffset>
                </wp:positionV>
                <wp:extent cx="3261360" cy="449580"/>
                <wp:effectExtent l="0" t="0" r="1524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82582" w14:textId="7D1FCFA1" w:rsidR="00C86D12" w:rsidRPr="002B17D5" w:rsidRDefault="00C86D12" w:rsidP="00C86D12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Теорія та історія публічного управління й адміністрування</w:t>
                            </w:r>
                            <w:r w:rsidR="00877A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AE6">
                              <w:t>(1 семестр)</w:t>
                            </w:r>
                          </w:p>
                          <w:p w14:paraId="67C3D1FA" w14:textId="77777777" w:rsidR="00C86D12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6322B" id="Прямоугольник 7" o:spid="_x0000_s1034" style="position:absolute;margin-left:-8.4pt;margin-top:14.05pt;width:256.8pt;height:35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" fillcolor="white [3201]" strokecolor="#f79646 [3209]" strokeweight="2pt">
                <v:textbox>
                  <w:txbxContent>
                    <w:p w14:paraId="41F82582" w14:textId="7D1FCFA1" w:rsidR="00C86D12" w:rsidRPr="002B17D5" w:rsidRDefault="00C86D12" w:rsidP="00C86D12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Теорія та історія публічного управління й адміністрування</w:t>
                      </w:r>
                      <w:r w:rsidR="00877AE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7AE6">
                        <w:t>(1 семестр)</w:t>
                      </w:r>
                    </w:p>
                    <w:p w14:paraId="67C3D1FA" w14:textId="77777777" w:rsidR="00C86D12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C8A899" w14:textId="0476C63B" w:rsidR="00863189" w:rsidRDefault="00863189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25290C79" w14:textId="54AED9E0" w:rsidR="00863189" w:rsidRDefault="00171C4F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D54FE" wp14:editId="52A86518">
                <wp:simplePos x="0" y="0"/>
                <wp:positionH relativeFrom="column">
                  <wp:posOffset>-69215</wp:posOffset>
                </wp:positionH>
                <wp:positionV relativeFrom="paragraph">
                  <wp:posOffset>68580</wp:posOffset>
                </wp:positionV>
                <wp:extent cx="3261360" cy="495300"/>
                <wp:effectExtent l="0" t="0" r="1524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762C7" w14:textId="1A646C43" w:rsidR="00C86D12" w:rsidRPr="002B17D5" w:rsidRDefault="00C86D12" w:rsidP="00C86D12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Організація і методика публічного управління та адміністрування</w:t>
                            </w:r>
                            <w:r w:rsidR="00877A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AE6">
                              <w:t>(1 семестр)</w:t>
                            </w:r>
                          </w:p>
                          <w:p w14:paraId="72853E56" w14:textId="77777777" w:rsidR="00C86D12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D54FE" id="Прямоугольник 8" o:spid="_x0000_s1035" style="position:absolute;left:0;text-align:left;margin-left:-5.45pt;margin-top:5.4pt;width:256.8pt;height:3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" fillcolor="white [3201]" strokecolor="#f79646 [3209]" strokeweight="2pt">
                <v:textbox>
                  <w:txbxContent>
                    <w:p w14:paraId="2AA762C7" w14:textId="1A646C43" w:rsidR="00C86D12" w:rsidRPr="002B17D5" w:rsidRDefault="00C86D12" w:rsidP="00C86D12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Організація і методика публічного управління та адміністрування</w:t>
                      </w:r>
                      <w:r w:rsidR="00877AE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7AE6">
                        <w:t>(1 семестр)</w:t>
                      </w:r>
                    </w:p>
                    <w:p w14:paraId="72853E56" w14:textId="77777777" w:rsidR="00C86D12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B6F672" w14:textId="367E1D86" w:rsidR="00863189" w:rsidRDefault="00877AE6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F2CC07" wp14:editId="02DFADB2">
                <wp:simplePos x="0" y="0"/>
                <wp:positionH relativeFrom="column">
                  <wp:posOffset>3226435</wp:posOffset>
                </wp:positionH>
                <wp:positionV relativeFrom="paragraph">
                  <wp:posOffset>60960</wp:posOffset>
                </wp:positionV>
                <wp:extent cx="331470" cy="281940"/>
                <wp:effectExtent l="5715" t="13335" r="36195" b="36195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1470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71C1" id="Стрелка: вниз 25" o:spid="_x0000_s1026" type="#_x0000_t67" style="position:absolute;margin-left:254.05pt;margin-top:4.8pt;width:26.1pt;height:22.2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" adj="10800" fillcolor="white [3201]" strokecolor="#f79646 [3209]" strokeweight="2pt"/>
            </w:pict>
          </mc:Fallback>
        </mc:AlternateContent>
      </w:r>
      <w:r w:rsidR="00171C4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1CA70" wp14:editId="686A7B8E">
                <wp:simplePos x="0" y="0"/>
                <wp:positionH relativeFrom="column">
                  <wp:posOffset>-107315</wp:posOffset>
                </wp:positionH>
                <wp:positionV relativeFrom="paragraph">
                  <wp:posOffset>342900</wp:posOffset>
                </wp:positionV>
                <wp:extent cx="3299460" cy="746760"/>
                <wp:effectExtent l="0" t="0" r="1524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746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4FF20" w14:textId="37A7938F" w:rsidR="00C86D12" w:rsidRPr="002B17D5" w:rsidRDefault="00C86D12" w:rsidP="00957D61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Інформаційно-аналітичні та комунікативні технології в наукових дослідженнях</w:t>
                            </w:r>
                            <w:r w:rsidR="00877A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AE6">
                              <w:t>(</w:t>
                            </w:r>
                            <w:r w:rsidR="00877AE6">
                              <w:t>2</w:t>
                            </w:r>
                            <w:r w:rsidR="00877AE6">
                              <w:t xml:space="preserve"> семестр)</w:t>
                            </w:r>
                          </w:p>
                          <w:p w14:paraId="174C3B5B" w14:textId="77777777" w:rsidR="00C86D12" w:rsidRPr="00C86D12" w:rsidRDefault="00C86D12" w:rsidP="00957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1CA70" id="Прямоугольник 9" o:spid="_x0000_s1036" style="position:absolute;left:0;text-align:left;margin-left:-8.45pt;margin-top:27pt;width:259.8pt;height:5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" fillcolor="white [3201]" strokecolor="#f79646 [3209]" strokeweight="2pt">
                <v:textbox>
                  <w:txbxContent>
                    <w:p w14:paraId="45D4FF20" w14:textId="37A7938F" w:rsidR="00C86D12" w:rsidRPr="002B17D5" w:rsidRDefault="00C86D12" w:rsidP="00957D61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Інформаційно-аналітичні та комунікативні технології в наукових дослідженнях</w:t>
                      </w:r>
                      <w:r w:rsidR="00877AE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7AE6">
                        <w:t>(</w:t>
                      </w:r>
                      <w:r w:rsidR="00877AE6">
                        <w:t>2</w:t>
                      </w:r>
                      <w:r w:rsidR="00877AE6">
                        <w:t xml:space="preserve"> семестр)</w:t>
                      </w:r>
                    </w:p>
                    <w:p w14:paraId="174C3B5B" w14:textId="77777777" w:rsidR="00C86D12" w:rsidRPr="00C86D12" w:rsidRDefault="00C86D12" w:rsidP="00957D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6CFDA1" w14:textId="08B904D0" w:rsidR="00863189" w:rsidRDefault="00863189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5AFED74C" w14:textId="11489D1A" w:rsidR="00C86D12" w:rsidRDefault="00C86D12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0D27D5CE" w14:textId="1A790FFD" w:rsidR="00C86D12" w:rsidRDefault="00171C4F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B141F" wp14:editId="1B27D2A0">
                <wp:simplePos x="0" y="0"/>
                <wp:positionH relativeFrom="column">
                  <wp:posOffset>-60960</wp:posOffset>
                </wp:positionH>
                <wp:positionV relativeFrom="paragraph">
                  <wp:posOffset>167005</wp:posOffset>
                </wp:positionV>
                <wp:extent cx="3261360" cy="449580"/>
                <wp:effectExtent l="0" t="0" r="1524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629DD" w14:textId="27171935" w:rsidR="00C86D12" w:rsidRPr="002B17D5" w:rsidRDefault="00C86D12" w:rsidP="00C86D12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Правові аспекти публічного управління</w:t>
                            </w:r>
                          </w:p>
                          <w:p w14:paraId="41E27DDE" w14:textId="77777777" w:rsidR="00877AE6" w:rsidRPr="002B17D5" w:rsidRDefault="00877AE6" w:rsidP="00877AE6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(2 семестр)</w:t>
                            </w:r>
                          </w:p>
                          <w:p w14:paraId="6600F5EC" w14:textId="77777777" w:rsidR="00C86D12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B141F" id="Прямоугольник 10" o:spid="_x0000_s1037" style="position:absolute;left:0;text-align:left;margin-left:-4.8pt;margin-top:13.15pt;width:256.8pt;height:35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" fillcolor="white [3201]" strokecolor="#f79646 [3209]" strokeweight="2pt">
                <v:textbox>
                  <w:txbxContent>
                    <w:p w14:paraId="708629DD" w14:textId="27171935" w:rsidR="00C86D12" w:rsidRPr="002B17D5" w:rsidRDefault="00C86D12" w:rsidP="00C86D12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Правові аспекти публічного управління</w:t>
                      </w:r>
                    </w:p>
                    <w:p w14:paraId="41E27DDE" w14:textId="77777777" w:rsidR="00877AE6" w:rsidRPr="002B17D5" w:rsidRDefault="00877AE6" w:rsidP="00877AE6">
                      <w:pPr>
                        <w:pStyle w:val="TableParagraph"/>
                        <w:ind w:left="52"/>
                        <w:jc w:val="center"/>
                      </w:pPr>
                      <w:r>
                        <w:t>(2 семестр)</w:t>
                      </w:r>
                    </w:p>
                    <w:p w14:paraId="6600F5EC" w14:textId="77777777" w:rsidR="00C86D12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149641" w14:textId="3D5CD1E3" w:rsidR="00C86D12" w:rsidRDefault="00171C4F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5E3F7" wp14:editId="7A776B1C">
                <wp:simplePos x="0" y="0"/>
                <wp:positionH relativeFrom="column">
                  <wp:posOffset>-69215</wp:posOffset>
                </wp:positionH>
                <wp:positionV relativeFrom="paragraph">
                  <wp:posOffset>375285</wp:posOffset>
                </wp:positionV>
                <wp:extent cx="3261360" cy="502920"/>
                <wp:effectExtent l="0" t="0" r="1524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B81EC" w14:textId="77777777" w:rsidR="00877AE6" w:rsidRPr="002B17D5" w:rsidRDefault="00C86D12" w:rsidP="00877AE6">
                            <w:pPr>
                              <w:pStyle w:val="TableParagraph"/>
                              <w:ind w:left="52"/>
                              <w:jc w:val="center"/>
                            </w:pPr>
                            <w:r>
                              <w:t>(</w:t>
                            </w:r>
                            <w:r w:rsidRPr="00C86D12">
                              <w:t>ОК</w:t>
                            </w:r>
                            <w:r>
                              <w:t>)</w:t>
                            </w:r>
                            <w:r w:rsidRPr="00C86D12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Електронне урядування та електронна демократія у сталому розвитку</w:t>
                            </w:r>
                            <w:r w:rsidR="00877A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AE6">
                              <w:t>(2 семестр)</w:t>
                            </w:r>
                          </w:p>
                          <w:p w14:paraId="2FEA829D" w14:textId="76E424D4" w:rsidR="00C86D12" w:rsidRPr="002B17D5" w:rsidRDefault="00C86D12" w:rsidP="00C86D12">
                            <w:pPr>
                              <w:pStyle w:val="TableParagraph"/>
                              <w:ind w:left="52"/>
                              <w:jc w:val="center"/>
                            </w:pPr>
                          </w:p>
                          <w:p w14:paraId="52A18FC9" w14:textId="77777777" w:rsidR="00C86D12" w:rsidRPr="00C86D12" w:rsidRDefault="00C86D12" w:rsidP="00C86D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5E3F7" id="Прямоугольник 11" o:spid="_x0000_s1038" style="position:absolute;left:0;text-align:left;margin-left:-5.45pt;margin-top:29.55pt;width:256.8pt;height:39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" fillcolor="white [3201]" strokecolor="#f79646 [3209]" strokeweight="2pt">
                <v:textbox>
                  <w:txbxContent>
                    <w:p w14:paraId="45EB81EC" w14:textId="77777777" w:rsidR="00877AE6" w:rsidRPr="002B17D5" w:rsidRDefault="00C86D12" w:rsidP="00877AE6">
                      <w:pPr>
                        <w:pStyle w:val="TableParagraph"/>
                        <w:ind w:left="52"/>
                        <w:jc w:val="center"/>
                      </w:pPr>
                      <w:r>
                        <w:t>(</w:t>
                      </w:r>
                      <w:r w:rsidRPr="00C86D12">
                        <w:t>ОК</w:t>
                      </w:r>
                      <w:r>
                        <w:t>)</w:t>
                      </w:r>
                      <w:r w:rsidRPr="00C86D12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Електронне урядування та електронна демократія у сталому розвитку</w:t>
                      </w:r>
                      <w:r w:rsidR="00877AE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7AE6">
                        <w:t>(2 семестр)</w:t>
                      </w:r>
                    </w:p>
                    <w:p w14:paraId="2FEA829D" w14:textId="76E424D4" w:rsidR="00C86D12" w:rsidRPr="002B17D5" w:rsidRDefault="00C86D12" w:rsidP="00C86D12">
                      <w:pPr>
                        <w:pStyle w:val="TableParagraph"/>
                        <w:ind w:left="52"/>
                        <w:jc w:val="center"/>
                      </w:pPr>
                    </w:p>
                    <w:p w14:paraId="52A18FC9" w14:textId="77777777" w:rsidR="00C86D12" w:rsidRPr="00C86D12" w:rsidRDefault="00C86D12" w:rsidP="00C86D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E5BD7" w14:textId="0E82ABE6" w:rsidR="00C86D12" w:rsidRDefault="00C86D12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</w:p>
    <w:p w14:paraId="7F77BF15" w14:textId="63A47089" w:rsidR="00C86D12" w:rsidRDefault="00877AE6" w:rsidP="005C6AF3">
      <w:pPr>
        <w:pStyle w:val="40"/>
        <w:keepNext/>
        <w:keepLines/>
        <w:shd w:val="clear" w:color="auto" w:fill="auto"/>
        <w:spacing w:after="3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E8DD45" wp14:editId="3869D9E6">
                <wp:simplePos x="0" y="0"/>
                <wp:positionH relativeFrom="column">
                  <wp:posOffset>3215640</wp:posOffset>
                </wp:positionH>
                <wp:positionV relativeFrom="paragraph">
                  <wp:posOffset>174625</wp:posOffset>
                </wp:positionV>
                <wp:extent cx="240030" cy="213360"/>
                <wp:effectExtent l="19050" t="0" r="26670" b="34290"/>
                <wp:wrapNone/>
                <wp:docPr id="24" name="Стрелка: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985A" id="Стрелка: вниз 24" o:spid="_x0000_s1026" type="#_x0000_t67" style="position:absolute;margin-left:253.2pt;margin-top:13.75pt;width:18.9pt;height:1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" adj="10800" fillcolor="white [3201]" strokecolor="#f79646 [3209]" strokeweight="2pt"/>
            </w:pict>
          </mc:Fallback>
        </mc:AlternateContent>
      </w:r>
    </w:p>
    <w:p w14:paraId="00C3D3C7" w14:textId="0D838948" w:rsidR="00B660A4" w:rsidRDefault="00591405" w:rsidP="00957D61">
      <w:pPr>
        <w:pStyle w:val="40"/>
        <w:keepNext/>
        <w:keepLines/>
        <w:shd w:val="clear" w:color="auto" w:fill="auto"/>
        <w:spacing w:after="320"/>
        <w:ind w:left="0"/>
        <w:rPr>
          <w:sz w:val="22"/>
          <w:szCs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C89A37" wp14:editId="56AB7FF8">
                <wp:simplePos x="0" y="0"/>
                <wp:positionH relativeFrom="column">
                  <wp:posOffset>639445</wp:posOffset>
                </wp:positionH>
                <wp:positionV relativeFrom="paragraph">
                  <wp:posOffset>60960</wp:posOffset>
                </wp:positionV>
                <wp:extent cx="4975860" cy="502920"/>
                <wp:effectExtent l="0" t="0" r="15240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4AC24" w14:textId="7D4E0528" w:rsidR="00591405" w:rsidRPr="00877AE6" w:rsidRDefault="00591405" w:rsidP="005914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77AE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(ОК) </w:t>
                            </w:r>
                            <w:r w:rsidRPr="00877AE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877AE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Педагогічна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89A37" id="Прямоугольник 19" o:spid="_x0000_s1039" style="position:absolute;left:0;text-align:left;margin-left:50.35pt;margin-top:4.8pt;width:391.8pt;height:3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" fillcolor="white [3201]" strokecolor="#f79646 [3209]" strokeweight="2pt">
                <v:textbox>
                  <w:txbxContent>
                    <w:p w14:paraId="7744AC24" w14:textId="7D4E0528" w:rsidR="00591405" w:rsidRPr="00877AE6" w:rsidRDefault="00591405" w:rsidP="005914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77AE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(ОК) </w:t>
                      </w:r>
                      <w:r w:rsidRPr="00877AE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877AE6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Педагогічна практика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6526F91D" w14:textId="6032F923" w:rsidR="00B660A4" w:rsidRDefault="00877AE6" w:rsidP="00957D61">
      <w:pPr>
        <w:pStyle w:val="40"/>
        <w:keepNext/>
        <w:keepLines/>
        <w:shd w:val="clear" w:color="auto" w:fill="auto"/>
        <w:spacing w:after="320"/>
        <w:ind w:left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12343E" wp14:editId="039FBDC4">
                <wp:simplePos x="0" y="0"/>
                <wp:positionH relativeFrom="column">
                  <wp:posOffset>3215640</wp:posOffset>
                </wp:positionH>
                <wp:positionV relativeFrom="paragraph">
                  <wp:posOffset>220345</wp:posOffset>
                </wp:positionV>
                <wp:extent cx="240030" cy="213360"/>
                <wp:effectExtent l="19050" t="0" r="26670" b="34290"/>
                <wp:wrapNone/>
                <wp:docPr id="27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3E15" id="Стрелка: вниз 27" o:spid="_x0000_s1026" type="#_x0000_t67" style="position:absolute;margin-left:253.2pt;margin-top:17.35pt;width:18.9pt;height:1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" adj="10800" fillcolor="white [3201]" strokecolor="#f79646 [3209]" strokeweight="2pt"/>
            </w:pict>
          </mc:Fallback>
        </mc:AlternateContent>
      </w:r>
    </w:p>
    <w:p w14:paraId="48036B3C" w14:textId="63416E57" w:rsidR="00877AE6" w:rsidRDefault="00877AE6" w:rsidP="00877AE6">
      <w:pPr>
        <w:pStyle w:val="30"/>
        <w:keepNext/>
        <w:keepLines/>
        <w:shd w:val="clear" w:color="auto" w:fill="auto"/>
        <w:tabs>
          <w:tab w:val="left" w:pos="416"/>
        </w:tabs>
        <w:spacing w:after="120"/>
        <w:rPr>
          <w:color w:val="000000"/>
          <w:lang w:eastAsia="uk-UA" w:bidi="uk-UA"/>
        </w:rPr>
      </w:pPr>
      <w:bookmarkStart w:id="16" w:name="bookmark18"/>
      <w:bookmarkStart w:id="17" w:name="bookmark19"/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E7A12A" wp14:editId="0F9CC621">
                <wp:simplePos x="0" y="0"/>
                <wp:positionH relativeFrom="column">
                  <wp:posOffset>678180</wp:posOffset>
                </wp:positionH>
                <wp:positionV relativeFrom="paragraph">
                  <wp:posOffset>67945</wp:posOffset>
                </wp:positionV>
                <wp:extent cx="4975860" cy="502920"/>
                <wp:effectExtent l="0" t="0" r="15240" b="1143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7F0B9" w14:textId="3461D129" w:rsidR="00877AE6" w:rsidRPr="00877AE6" w:rsidRDefault="00877AE6" w:rsidP="00877A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77AE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(ОК)  </w:t>
                            </w:r>
                            <w:r w:rsidRPr="00877AE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Підготовка та прилюдний захист дисертаційної роботи доктора філософії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7A12A" id="Прямоугольник 26" o:spid="_x0000_s1040" style="position:absolute;left:0;text-align:left;margin-left:53.4pt;margin-top:5.35pt;width:391.8pt;height:3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" fillcolor="white [3201]" strokecolor="#f79646 [3209]" strokeweight="2pt">
                <v:textbox>
                  <w:txbxContent>
                    <w:p w14:paraId="2227F0B9" w14:textId="3461D129" w:rsidR="00877AE6" w:rsidRPr="00877AE6" w:rsidRDefault="00877AE6" w:rsidP="00877A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77AE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(ОК)  </w:t>
                      </w:r>
                      <w:r w:rsidRPr="00877AE6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Підготовка та прилюдний захист дисертаційної роботи доктора філософії</w:t>
                      </w:r>
                    </w:p>
                  </w:txbxContent>
                </v:textbox>
              </v:rect>
            </w:pict>
          </mc:Fallback>
        </mc:AlternateContent>
      </w:r>
    </w:p>
    <w:p w14:paraId="1695326A" w14:textId="77777777" w:rsidR="00877AE6" w:rsidRDefault="00877AE6" w:rsidP="00877AE6">
      <w:pPr>
        <w:pStyle w:val="30"/>
        <w:keepNext/>
        <w:keepLines/>
        <w:shd w:val="clear" w:color="auto" w:fill="auto"/>
        <w:tabs>
          <w:tab w:val="left" w:pos="416"/>
        </w:tabs>
        <w:spacing w:after="120"/>
        <w:rPr>
          <w:color w:val="000000"/>
          <w:lang w:eastAsia="uk-UA" w:bidi="uk-UA"/>
        </w:rPr>
      </w:pPr>
    </w:p>
    <w:p w14:paraId="4AACB4FF" w14:textId="77777777" w:rsidR="00877AE6" w:rsidRDefault="00877AE6" w:rsidP="00877AE6">
      <w:pPr>
        <w:pStyle w:val="30"/>
        <w:keepNext/>
        <w:keepLines/>
        <w:shd w:val="clear" w:color="auto" w:fill="auto"/>
        <w:tabs>
          <w:tab w:val="left" w:pos="416"/>
        </w:tabs>
        <w:spacing w:after="120"/>
        <w:rPr>
          <w:color w:val="000000"/>
          <w:lang w:eastAsia="uk-UA" w:bidi="uk-UA"/>
        </w:rPr>
      </w:pPr>
    </w:p>
    <w:p w14:paraId="2BC7AC8D" w14:textId="3058A84D" w:rsidR="0098577F" w:rsidRPr="005B3B48" w:rsidRDefault="0098577F" w:rsidP="00877AE6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416"/>
        </w:tabs>
        <w:spacing w:after="120"/>
      </w:pPr>
      <w:r w:rsidRPr="005B3B48">
        <w:rPr>
          <w:color w:val="000000"/>
          <w:lang w:eastAsia="uk-UA" w:bidi="uk-UA"/>
        </w:rPr>
        <w:t>Форма атестації здобувачів вищої освіти</w:t>
      </w:r>
      <w:bookmarkEnd w:id="16"/>
      <w:bookmarkEnd w:id="17"/>
    </w:p>
    <w:p w14:paraId="26336AB3" w14:textId="6DCAE678" w:rsidR="0098577F" w:rsidRPr="00823100" w:rsidRDefault="00823100" w:rsidP="00823100">
      <w:pPr>
        <w:pStyle w:val="1"/>
        <w:shd w:val="clear" w:color="auto" w:fill="auto"/>
        <w:tabs>
          <w:tab w:val="left" w:leader="underscore" w:pos="8733"/>
        </w:tabs>
        <w:spacing w:after="0"/>
        <w:ind w:firstLine="880"/>
        <w:jc w:val="both"/>
      </w:pPr>
      <w:r>
        <w:t xml:space="preserve">Атестація випускників освітньо-професійної програми спеціальності 281 «Публічне управління та адміністрування» проводиться у формі публічного </w:t>
      </w:r>
      <w:r>
        <w:lastRenderedPageBreak/>
        <w:t xml:space="preserve">захисту наукових досягнень у формі дисертації, </w:t>
      </w:r>
      <w:r w:rsidRPr="006A16C5">
        <w:t>атестаційного екзамену</w:t>
      </w:r>
      <w:r>
        <w:t xml:space="preserve"> та завершується </w:t>
      </w:r>
      <w:proofErr w:type="spellStart"/>
      <w:r>
        <w:t>видачею</w:t>
      </w:r>
      <w:proofErr w:type="spellEnd"/>
      <w:r>
        <w:t xml:space="preserve"> документу встановленого зразка про присудження йому ступеня доктора філософії із присвоєнням кваліфікації: </w:t>
      </w:r>
      <w:r w:rsidR="00C507E9">
        <w:t>д</w:t>
      </w:r>
      <w:r w:rsidRPr="00823100">
        <w:t>октор філософії публічного управління та адміністрування</w:t>
      </w:r>
      <w:r>
        <w:t>.</w:t>
      </w:r>
    </w:p>
    <w:p w14:paraId="1D9127D3" w14:textId="77777777" w:rsidR="003F3C62" w:rsidRDefault="0098577F" w:rsidP="0098577F">
      <w:pPr>
        <w:pStyle w:val="1"/>
        <w:shd w:val="clear" w:color="auto" w:fill="auto"/>
        <w:tabs>
          <w:tab w:val="left" w:leader="underscore" w:pos="8733"/>
        </w:tabs>
        <w:spacing w:after="0"/>
        <w:ind w:firstLine="880"/>
        <w:jc w:val="both"/>
      </w:pPr>
      <w:r w:rsidRPr="005B3B48">
        <w:rPr>
          <w:color w:val="000000"/>
          <w:lang w:eastAsia="uk-UA" w:bidi="uk-UA"/>
        </w:rPr>
        <w:t>Атестація здійснюється відкрито і публічно.</w:t>
      </w:r>
    </w:p>
    <w:p w14:paraId="64B1987A" w14:textId="77777777" w:rsidR="003F3C62" w:rsidRDefault="003F3C62" w:rsidP="003F3C62">
      <w:pPr>
        <w:pStyle w:val="1"/>
        <w:shd w:val="clear" w:color="auto" w:fill="auto"/>
        <w:spacing w:after="540"/>
        <w:ind w:firstLine="880"/>
      </w:pPr>
    </w:p>
    <w:p w14:paraId="0C335D76" w14:textId="77777777" w:rsidR="003F3C62" w:rsidRPr="009C7E7D" w:rsidRDefault="003F3C62" w:rsidP="00877AE6">
      <w:pPr>
        <w:pStyle w:val="1"/>
        <w:numPr>
          <w:ilvl w:val="0"/>
          <w:numId w:val="2"/>
        </w:numPr>
        <w:shd w:val="clear" w:color="auto" w:fill="auto"/>
        <w:tabs>
          <w:tab w:val="left" w:pos="416"/>
        </w:tabs>
        <w:spacing w:after="380"/>
        <w:jc w:val="center"/>
      </w:pPr>
      <w:r w:rsidRPr="009C7E7D">
        <w:rPr>
          <w:b/>
          <w:bCs/>
          <w:color w:val="000000"/>
          <w:lang w:eastAsia="uk-UA" w:bidi="uk-UA"/>
        </w:rPr>
        <w:t xml:space="preserve">Матриця відповідності програмних </w:t>
      </w:r>
      <w:proofErr w:type="spellStart"/>
      <w:r w:rsidRPr="009C7E7D">
        <w:rPr>
          <w:b/>
          <w:bCs/>
          <w:color w:val="000000"/>
          <w:lang w:eastAsia="uk-UA" w:bidi="uk-UA"/>
        </w:rPr>
        <w:t>компетентностей</w:t>
      </w:r>
      <w:proofErr w:type="spellEnd"/>
      <w:r w:rsidRPr="009C7E7D">
        <w:rPr>
          <w:b/>
          <w:bCs/>
          <w:color w:val="000000"/>
          <w:lang w:eastAsia="uk-UA" w:bidi="uk-UA"/>
        </w:rPr>
        <w:br/>
        <w:t>компонентам освітньої програми</w:t>
      </w:r>
    </w:p>
    <w:tbl>
      <w:tblPr>
        <w:tblOverlap w:val="never"/>
        <w:tblW w:w="104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25"/>
        <w:gridCol w:w="426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45534" w:rsidRPr="005C007D" w14:paraId="39B6F899" w14:textId="4DB08CBD" w:rsidTr="003B1829">
        <w:trPr>
          <w:cantSplit/>
          <w:trHeight w:hRule="exact"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22E1" w14:textId="77777777" w:rsidR="00845534" w:rsidRPr="005C007D" w:rsidRDefault="00845534" w:rsidP="00845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967CF41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E86CF52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4CC6D69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8E08ED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0F90CEB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715C47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EDEAFA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25C7B31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EF0919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D3CFF7D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8223E78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4C35631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4CE4C0D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94855AF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70BCE94" w14:textId="77777777" w:rsidR="00845534" w:rsidRPr="005C007D" w:rsidRDefault="00845534" w:rsidP="008455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B00B97D" w14:textId="77777777" w:rsidR="00845534" w:rsidRPr="005C007D" w:rsidRDefault="00845534" w:rsidP="008455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5D8D352" w14:textId="77777777" w:rsidR="00845534" w:rsidRPr="005C007D" w:rsidRDefault="00845534" w:rsidP="008455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2F9B46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64A5E5" w14:textId="77777777" w:rsidR="00845534" w:rsidRPr="005C007D" w:rsidRDefault="00845534" w:rsidP="00845534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33D1762" w14:textId="777777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7EFA865" w14:textId="3EB60B9C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8C1422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579EDAA" w14:textId="30D35977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8C1422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9140E1F" w14:textId="584381B1" w:rsidR="00845534" w:rsidRPr="005C007D" w:rsidRDefault="00845534" w:rsidP="00845534">
            <w:pPr>
              <w:pStyle w:val="a6"/>
              <w:shd w:val="clear" w:color="auto" w:fill="auto"/>
              <w:ind w:left="113" w:right="113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8C1422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C901EB" w:rsidRPr="005C007D" w14:paraId="76A65100" w14:textId="77777777" w:rsidTr="003B1829"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A3FAD" w14:textId="3C16ADBF" w:rsidR="00C901EB" w:rsidRPr="00C901EB" w:rsidRDefault="00C901EB" w:rsidP="006A6988">
            <w:pPr>
              <w:pStyle w:val="a6"/>
              <w:shd w:val="clear" w:color="auto" w:fill="auto"/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  <w:t>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9B84D" w14:textId="544DD4DC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1D64" w14:textId="48EBDE3A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60BE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2393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1B457" w14:textId="1BB93CE7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43D9" w14:textId="2C6217A0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7B84C" w14:textId="4A312752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5F4A1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6A719" w14:textId="54DC3FB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51F0E" w14:textId="43274704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460A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C9AF8" w14:textId="5ABE5898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1CB73" w14:textId="67055160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6CCD3" w14:textId="066EE2F4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9085" w14:textId="1B4D7ADB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11E4D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43D9A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F750" w14:textId="5564E90D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BA502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61B9C" w14:textId="535996F5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E205E" w14:textId="77777777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C70D1" w14:textId="4C463921" w:rsidR="00C901EB" w:rsidRPr="000872E8" w:rsidRDefault="00C901EB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0E462" w14:textId="2F0129BE" w:rsidR="00C901EB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845534" w:rsidRPr="005C007D" w14:paraId="6D580DC5" w14:textId="616E7E78" w:rsidTr="003B1829"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BD1EF" w14:textId="77777777" w:rsidR="00845534" w:rsidRPr="005C007D" w:rsidRDefault="00845534" w:rsidP="006A6988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ЗК1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9B30" w14:textId="411C10CB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4059" w14:textId="5AAB37B6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9437" w14:textId="75852B36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2BB74" w14:textId="10D7BE9E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E10D4" w14:textId="6919FFB5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DFE" w14:textId="01E7240C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63F2F" w14:textId="63A87AF5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2B39B" w14:textId="3FB85A96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130BA" w14:textId="47F426C6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72D4E" w14:textId="7C805291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1EC17" w14:textId="1E780642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B17C7" w14:textId="485E7B25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C1D03" w14:textId="7D94DCAD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1CF42" w14:textId="069BFEFC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08A5" w14:textId="2991B1A3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D6A79" w14:textId="6C91ABA9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7733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D829" w14:textId="080BF34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087AB" w14:textId="7A0352F0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17EBF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48E4F" w14:textId="52E2DCB8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6FE6A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6BF2C" w14:textId="119F7D4F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845534" w:rsidRPr="005C007D" w14:paraId="7FB800D2" w14:textId="2310E54F" w:rsidTr="003B1829">
        <w:trPr>
          <w:trHeight w:hRule="exact" w:val="3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53B18" w14:textId="77777777" w:rsidR="00845534" w:rsidRPr="005C007D" w:rsidRDefault="00845534" w:rsidP="006A6988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bidi="uk-UA"/>
              </w:rPr>
              <w:t>ЗК2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903B9" w14:textId="166BD535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C1A6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D74C" w14:textId="643A730E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D37DA" w14:textId="315CD5B9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49DB4" w14:textId="468CD13A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F7CF" w14:textId="517FFACA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6583" w14:textId="43D7BD7A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83DF7" w14:textId="35C4F665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F6D6" w14:textId="419E5CB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33BDE" w14:textId="7357ABB9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A277" w14:textId="602D4074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1A1DE" w14:textId="430E9215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BBE68" w14:textId="2573A42A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45FE5" w14:textId="614FB30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8BF0" w14:textId="606D97D4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8556C" w14:textId="11BA59CA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1E4E8" w14:textId="210717B5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557F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7D255" w14:textId="6229AF0C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D07FB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BFB25" w14:textId="282539B2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6BFCE" w14:textId="77777777" w:rsidR="00845534" w:rsidRPr="000872E8" w:rsidRDefault="0084553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9D7DF" w14:textId="37232B52" w:rsidR="00845534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0EE9C22E" w14:textId="781B6D7C" w:rsidTr="003B1829">
        <w:trPr>
          <w:trHeight w:hRule="exact" w:val="3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473EC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bidi="uk-UA"/>
              </w:rPr>
              <w:t>ЗКЗ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FF37C" w14:textId="5B41B178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B237" w14:textId="024229C8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BD7A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AAE77" w14:textId="4D80A2C4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3C719" w14:textId="3F498153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9E8F0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3DBD" w14:textId="01F31251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73EC" w14:textId="65126AA4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EECAB" w14:textId="62E3E4D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1DFB" w14:textId="5BCFB379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D196C" w14:textId="4A2503D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52C02" w14:textId="7EF085D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63898" w14:textId="11E80A0A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0053" w14:textId="57F2C44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75993" w14:textId="0E91FEC8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4C0C" w14:textId="4987CF22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6348F" w14:textId="0DD5CAC6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B47B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E5D1" w14:textId="5DD0B6B0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C59B1" w14:textId="4A8ABC8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B8B58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902A7" w14:textId="2AFD76F3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42854" w14:textId="58C9092A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66F7F49E" w14:textId="04CC0924" w:rsidTr="003B1829">
        <w:trPr>
          <w:trHeight w:hRule="exact" w:val="3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B213F" w14:textId="77777777" w:rsidR="00157A47" w:rsidRPr="005C007D" w:rsidRDefault="00157A47" w:rsidP="00157A47">
            <w:pPr>
              <w:pStyle w:val="a"/>
              <w:ind w:left="0"/>
              <w:jc w:val="left"/>
              <w:rPr>
                <w:b/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bidi="uk-UA"/>
              </w:rPr>
              <w:t>ЗК4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531D" w14:textId="337175A3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6895" w14:textId="22BABED7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50F4B" w14:textId="713802AA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89121" w14:textId="0CCB1551" w:rsidR="00157A47" w:rsidRPr="000872E8" w:rsidRDefault="00DA092E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47394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2F7BD" w14:textId="132D5A4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6FAFB" w14:textId="4DEE0B2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7499F" w14:textId="13C49849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03BD2" w14:textId="76FF80B6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39FB5" w14:textId="42F9ABD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2DA58" w14:textId="7812D64C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F118C" w14:textId="5577899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10ED0" w14:textId="65E6678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0B10" w14:textId="531F9C89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F6C48" w14:textId="7EC50776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9EF94" w14:textId="05B42124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8F068" w14:textId="3A6E7D5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BB859" w14:textId="3BCAAF0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BFDC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2C3A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E7EF6" w14:textId="6A681B8C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B3F16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76FC3" w14:textId="6977BF8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70268D3D" w14:textId="40D762D5" w:rsidTr="003B1829">
        <w:trPr>
          <w:trHeight w:hRule="exact" w:val="3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03846" w14:textId="77777777" w:rsidR="00157A47" w:rsidRPr="005C007D" w:rsidRDefault="00157A47" w:rsidP="00157A47">
            <w:pPr>
              <w:pStyle w:val="a"/>
              <w:ind w:left="0"/>
              <w:jc w:val="left"/>
              <w:rPr>
                <w:b/>
                <w:bCs/>
                <w:color w:val="000000"/>
                <w:sz w:val="24"/>
                <w:szCs w:val="24"/>
                <w:lang w:bidi="uk-UA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bidi="uk-UA"/>
              </w:rPr>
              <w:t>ЗК5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BE54" w14:textId="36F5AFEA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81BE" w14:textId="0A6A669F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B3F1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F88DA" w14:textId="2EEFA799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201F1" w14:textId="3AFD5726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14002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1752E" w14:textId="7B6E592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2121" w14:textId="240519FC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8CA66" w14:textId="009E12E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9BF9" w14:textId="4B4735A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16F08" w14:textId="664BA08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D5BFF" w14:textId="4F29757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3A86" w14:textId="048D384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0E4E" w14:textId="38B46C3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A832" w14:textId="7CA80F7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B422E" w14:textId="6E7DAC6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6CB82" w14:textId="72C28F77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0A2E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532EB" w14:textId="6EE2530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F41A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5B8DD" w14:textId="2D06CDE7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7FE3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75ACD" w14:textId="7915F28D" w:rsidR="00157A47" w:rsidRPr="000872E8" w:rsidRDefault="007A6DA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7923F0A7" w14:textId="77777777" w:rsidTr="003B1829">
        <w:trPr>
          <w:trHeight w:hRule="exact" w:val="3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75E7D" w14:textId="2F3EDEAB" w:rsidR="00157A47" w:rsidRPr="005C007D" w:rsidRDefault="00157A47" w:rsidP="00157A47">
            <w:pPr>
              <w:pStyle w:val="a"/>
              <w:ind w:left="0"/>
              <w:jc w:val="left"/>
              <w:rPr>
                <w:b/>
                <w:bCs/>
                <w:color w:val="000000"/>
                <w:sz w:val="24"/>
                <w:szCs w:val="24"/>
                <w:lang w:bidi="uk-UA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bidi="uk-UA"/>
              </w:rPr>
              <w:t>ЗК</w:t>
            </w:r>
            <w:r>
              <w:rPr>
                <w:b/>
                <w:bCs/>
                <w:color w:val="000000"/>
                <w:sz w:val="24"/>
                <w:szCs w:val="24"/>
                <w:lang w:bidi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0CB5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5C1E" w14:textId="20A1715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8C09E" w14:textId="75E07FAD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23F73" w14:textId="408F0962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8CE49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E8025" w14:textId="4A67C00E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6B2B3" w14:textId="093FAF8F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8420" w14:textId="5083E204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38648" w14:textId="6B3EA596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35D03" w14:textId="5D6364E0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4024C" w14:textId="4921C91B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FF05" w14:textId="302CE195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1B63" w14:textId="44D6E3A0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3841F" w14:textId="02E74A72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08D54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A90DB" w14:textId="6DBDCCF4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3E405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F7213" w14:textId="5DC19015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8301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91553" w14:textId="1D22DE94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41BD8" w14:textId="7E21B23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0FB4" w14:textId="7E1F984E" w:rsidR="00157A47" w:rsidRPr="000872E8" w:rsidRDefault="00BD58F5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024E4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2B03F34B" w14:textId="296320A6" w:rsidTr="003B1829"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55ABE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  <w:lang w:eastAsia="en-US"/>
              </w:rPr>
              <w:t>ФК1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EEFB" w14:textId="5F7E7E6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09B8" w14:textId="23C9446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BF78" w14:textId="7B51556A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E4074" w14:textId="7A46C05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B5E29" w14:textId="074D94C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1154" w14:textId="47C60C3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D9376" w14:textId="4650B78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0ECD" w14:textId="410BD5E2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7AEC1" w14:textId="096C3E4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80B9C" w14:textId="189E021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25649" w14:textId="219CD8A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4F6AD" w14:textId="19317EFA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8219D" w14:textId="155D498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E6AEA" w14:textId="36D9D4B6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558C" w14:textId="5DC2091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69ABA" w14:textId="1AE108A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A9441" w14:textId="76FFCF5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74C8" w14:textId="7B98E6A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AD72E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DADDD" w14:textId="33D6434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DC15C" w14:textId="46159B40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F6A82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8404B" w14:textId="690FA95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7E13952A" w14:textId="1AF75BBC" w:rsidTr="003B1829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94F66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  <w:lang w:eastAsia="en-US"/>
              </w:rPr>
              <w:t>ФК2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7DD04" w14:textId="12C4896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9794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1DA4A" w14:textId="4EC33BB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01FC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0C9ED" w14:textId="32D6AAF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F4364" w14:textId="45F1C30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9394E" w14:textId="66D31EF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84757" w14:textId="4C587BA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5C4EC" w14:textId="798D2BF4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0764B" w14:textId="37DC31D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6C596" w14:textId="122C62B9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6B0A8" w14:textId="4BD4183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3FA77" w14:textId="4C3F04E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947A" w14:textId="1571DFCD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8DFB8" w14:textId="308864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B4FAF" w14:textId="7B8308E9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F578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1D10A" w14:textId="4F7553E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D3B4E" w14:textId="4CA3804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914E5" w14:textId="377C341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A86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2683D" w14:textId="32E69D69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6F0A6" w14:textId="520A016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51FBD5AD" w14:textId="39CAD05E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E75C0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  <w:lang w:eastAsia="en-US"/>
              </w:rPr>
              <w:t>ФКЗ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82C93" w14:textId="54319D2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2FDD5" w14:textId="0E67FE5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CD17" w14:textId="46947F5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8B6CF" w14:textId="21D2609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F9AA" w14:textId="14D24B2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BE01F" w14:textId="6CF9D11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1FEB9" w14:textId="6299C5E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5C39E" w14:textId="773AB22D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5804" w14:textId="7B38CAD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38691" w14:textId="4CCA8D0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E3ED9" w14:textId="1191D16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DB9F6" w14:textId="221B90F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3F5DF" w14:textId="1696570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4E3E" w14:textId="2095CA4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27F61" w14:textId="2D7E407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AACB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DFF92" w14:textId="404AECC4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24500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DFD59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D0BD5" w14:textId="1569E29D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4171" w14:textId="1A27587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6EC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8B9A" w14:textId="7025BD3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5C6B5EAB" w14:textId="41006A89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12BE2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D555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0CFEF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60D78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F81FF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DF7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BAB2E" w14:textId="5F7AF46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2BA1C" w14:textId="0398141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A991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EF34B" w14:textId="7C4821A0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88772" w14:textId="763F04D0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0FC5A" w14:textId="7154A11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DDDAB" w14:textId="6AA88BF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D9BD9" w14:textId="5F0F161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0AC8C" w14:textId="60CF5E80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85319" w14:textId="0E692EC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8B090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A4CEC" w14:textId="7434D080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5AD95" w14:textId="292FA58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121A6" w14:textId="23EDFC98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7BBA" w14:textId="7C0010C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1016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C51D3" w14:textId="39FF87E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F092" w14:textId="39DBA2C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5433EF19" w14:textId="5A30F2F8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BB218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C12BE" w14:textId="18D795D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7DC90" w14:textId="1189B6D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55C79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77D5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6F32F" w14:textId="2B6360BA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C0C86" w14:textId="2991BAE1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917DF" w14:textId="56BB0FF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5796A" w14:textId="615F985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FA236" w14:textId="0F46DDA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ECF21" w14:textId="2CB23AA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CF2D7" w14:textId="4C81744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CF160" w14:textId="1D56D6E9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4F6D2" w14:textId="277F599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DB55F" w14:textId="5B9C2754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3EA9B" w14:textId="1E82785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C2822" w14:textId="0D0C995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C6284" w14:textId="432F2D3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C2457" w14:textId="38BCEF2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AF4E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1E67C" w14:textId="49B41DE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53154" w14:textId="0E507BDA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690B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5FD72" w14:textId="40AC1B88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7FD13FB8" w14:textId="6C38C0B9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879EE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A9639" w14:textId="219C7B7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1DEB9" w14:textId="7779E59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A4D20" w14:textId="54681EE2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DB05E" w14:textId="1A6A7C99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0DFE" w14:textId="023AB4D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9AF4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50C55" w14:textId="2138DCA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6E9C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3DE7" w14:textId="61E3C35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7BE5A" w14:textId="1AEA8E3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E7136" w14:textId="335E9DF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A21BF" w14:textId="4FDDBE6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D8344" w14:textId="1D768549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18A3E" w14:textId="2FB645B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12B63" w14:textId="66E400F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A5E04" w14:textId="5406979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58C41" w14:textId="0E92F06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27A6C" w14:textId="1DEB650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F4ECA" w14:textId="6A90B0E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4ECA" w14:textId="4BDED66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FAE7" w14:textId="1BF35A99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7DAE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66FE4" w14:textId="77D4B3B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3B8EED05" w14:textId="213F733E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679B9" w14:textId="77777777" w:rsidR="00157A47" w:rsidRPr="005C007D" w:rsidRDefault="00157A47" w:rsidP="00157A47">
            <w:pPr>
              <w:pStyle w:val="a"/>
              <w:ind w:left="0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8613B" w14:textId="61E75D0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70906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1F6EF" w14:textId="2A62C9C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FACD" w14:textId="490ED89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46B5A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75693" w14:textId="2AE2AC02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14169" w14:textId="5997BBF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72439" w14:textId="2D1406B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78B2" w14:textId="7453907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42446" w14:textId="40286EA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06293" w14:textId="6A28B881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296BD" w14:textId="44D9550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DBBE2" w14:textId="71291A4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DA43E" w14:textId="60A0ECCD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2C1E2" w14:textId="0EDF8D74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A908" w14:textId="18A951D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57F0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6472A" w14:textId="32B53EA8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5157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62039" w14:textId="6E318A8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5678" w14:textId="7D9CFCB0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DC00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DD34" w14:textId="4BE2473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45F930EF" w14:textId="7916D8E5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7A923" w14:textId="77777777" w:rsidR="00157A47" w:rsidRPr="005C007D" w:rsidRDefault="00157A47" w:rsidP="00157A47">
            <w:pPr>
              <w:pStyle w:val="a6"/>
              <w:shd w:val="clear" w:color="auto" w:fill="auto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09922" w14:textId="0B39C26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F52B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60F0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5408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995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6522F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BC745" w14:textId="0A96F86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84EA7" w14:textId="1F437E8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E1312" w14:textId="1AA53F15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E4812" w14:textId="5CC55D9D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FB82A" w14:textId="27CF7A4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8E857" w14:textId="160CE13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63D94" w14:textId="69D711E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526CB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DECEB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6F5E6" w14:textId="681453D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43C37" w14:textId="0D1AB65D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6E4A6" w14:textId="196243FD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E5F89" w14:textId="54D2B3F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038D" w14:textId="054DEBF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5F782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09B5" w14:textId="5071C37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D48E" w14:textId="3763DCC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323C53F5" w14:textId="1B664619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70C35" w14:textId="77777777" w:rsidR="00157A47" w:rsidRPr="005C007D" w:rsidRDefault="00157A47" w:rsidP="00157A47">
            <w:pPr>
              <w:pStyle w:val="a6"/>
              <w:shd w:val="clear" w:color="auto" w:fill="auto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BF66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82974" w14:textId="32502FE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B19C9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91B45" w14:textId="494A8AD5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80B99" w14:textId="4BBCE605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1A4C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B48F9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B5AC3" w14:textId="28D1231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D0AB" w14:textId="791709BA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30430" w14:textId="751222B6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49DFF" w14:textId="7A3BD19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E2385" w14:textId="63E47C7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55DA9" w14:textId="4F872583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70D03" w14:textId="0EB6F559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B0627" w14:textId="1BEF1A3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7ECBE" w14:textId="4EC84BD6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22869" w14:textId="3ECE9E3B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539D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96E1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20310" w14:textId="3E93FFC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7CA3F" w14:textId="179911E1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56B9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BDFF5" w14:textId="7B59C97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157A47" w:rsidRPr="005C007D" w14:paraId="56BC9F83" w14:textId="1FEBA0A8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D9AFF" w14:textId="77777777" w:rsidR="00157A47" w:rsidRPr="005C007D" w:rsidRDefault="00157A47" w:rsidP="00157A47">
            <w:pPr>
              <w:pStyle w:val="a6"/>
              <w:shd w:val="clear" w:color="auto" w:fill="auto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FFCEF" w14:textId="0162F91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71D90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5F4C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68FA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28FE" w14:textId="664FB369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C80E0" w14:textId="4CFA56A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8DABA" w14:textId="4EB9197D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0B1A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2D61D" w14:textId="0B517318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CDF11" w14:textId="1AA2B8B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6626B" w14:textId="62B0212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A9B82" w14:textId="19F4B23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C8ECA" w14:textId="6F94D15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E9693" w14:textId="01EAB10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37247" w14:textId="3B30E64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3BE6B" w14:textId="5DFF179E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D0AA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E8535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9023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7E302" w14:textId="1E3A02D5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3651C" w14:textId="328B7794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80B2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2107" w14:textId="2B772635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0677BDD4" w14:textId="0122D4C6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051FD" w14:textId="77777777" w:rsidR="00157A47" w:rsidRPr="005C007D" w:rsidRDefault="00157A47" w:rsidP="00157A47">
            <w:pPr>
              <w:pStyle w:val="a6"/>
              <w:shd w:val="clear" w:color="auto" w:fill="auto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11E1" w14:textId="26D30C1F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8BCB4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28AC" w14:textId="0984BAA9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11BCF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F6C" w14:textId="43F99E1E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06960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76B3A" w14:textId="150196FF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98ABA" w14:textId="0B4C2B50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BE8BF" w14:textId="790A8302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CC5CD" w14:textId="2350E3C8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CF7DB" w14:textId="713F3377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D50BF" w14:textId="20A644D5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F6E1A" w14:textId="25AB68BC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FB690" w14:textId="16EDE685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B60FD" w14:textId="3FB14AD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4D055" w14:textId="0F9101BC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9219F" w14:textId="3BDDC778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BBB50" w14:textId="463A11E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DAAC6" w14:textId="43B947F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D6F69" w14:textId="29E6B4A3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93A3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EAF9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717E" w14:textId="3CCD6D16" w:rsidR="00157A47" w:rsidRPr="000872E8" w:rsidRDefault="009C7E7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7A47" w:rsidRPr="005C007D" w14:paraId="0765978F" w14:textId="77777777" w:rsidTr="003B1829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31F9B" w14:textId="3AE54AA7" w:rsidR="00157A47" w:rsidRPr="005C007D" w:rsidRDefault="00157A47" w:rsidP="00157A47">
            <w:pPr>
              <w:pStyle w:val="a6"/>
              <w:shd w:val="clear" w:color="auto" w:fill="auto"/>
              <w:rPr>
                <w:b/>
                <w:sz w:val="24"/>
                <w:szCs w:val="24"/>
              </w:rPr>
            </w:pPr>
            <w:r w:rsidRPr="005C007D">
              <w:rPr>
                <w:b/>
                <w:sz w:val="24"/>
                <w:szCs w:val="24"/>
              </w:rPr>
              <w:t>ФК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04E4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EDB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5389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9A76B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8792E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DB43A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7D8BB" w14:textId="49CBC51F" w:rsidR="00157A47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2589A" w14:textId="29561AE4" w:rsidR="00157A47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DB72D" w14:textId="614BF38B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93222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514B2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7E26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57F47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0BC5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6C8AC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D519E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0D9CA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FE77D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0565E" w14:textId="3ACB0F0F" w:rsidR="00157A47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E1137" w14:textId="39CAF94F" w:rsidR="00157A47" w:rsidRPr="000872E8" w:rsidRDefault="00526DEF" w:rsidP="00526D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463F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E9B81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07BAF" w14:textId="77777777" w:rsidR="00157A47" w:rsidRPr="000872E8" w:rsidRDefault="00157A47" w:rsidP="001344D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B49245E" w14:textId="77777777" w:rsidR="00877AE6" w:rsidRPr="00877AE6" w:rsidRDefault="00877AE6" w:rsidP="00877AE6">
      <w:pPr>
        <w:pStyle w:val="1"/>
        <w:shd w:val="clear" w:color="auto" w:fill="auto"/>
        <w:tabs>
          <w:tab w:val="left" w:pos="392"/>
        </w:tabs>
        <w:spacing w:before="2880" w:after="300"/>
        <w:jc w:val="center"/>
      </w:pPr>
    </w:p>
    <w:p w14:paraId="129245B7" w14:textId="0B104C3B" w:rsidR="003F3C62" w:rsidRPr="00526DEF" w:rsidRDefault="003F3C62" w:rsidP="00877AE6">
      <w:pPr>
        <w:pStyle w:val="1"/>
        <w:numPr>
          <w:ilvl w:val="0"/>
          <w:numId w:val="2"/>
        </w:numPr>
        <w:shd w:val="clear" w:color="auto" w:fill="auto"/>
        <w:tabs>
          <w:tab w:val="left" w:pos="392"/>
        </w:tabs>
        <w:spacing w:before="2880" w:after="300"/>
        <w:jc w:val="center"/>
      </w:pPr>
      <w:r w:rsidRPr="00526DEF">
        <w:rPr>
          <w:b/>
          <w:bCs/>
          <w:color w:val="000000"/>
          <w:lang w:eastAsia="uk-UA" w:bidi="uk-UA"/>
        </w:rPr>
        <w:lastRenderedPageBreak/>
        <w:t>Матриця забезпечення програмних результатів навчання (ПРН)</w:t>
      </w:r>
      <w:r w:rsidRPr="00526DEF">
        <w:rPr>
          <w:b/>
          <w:bCs/>
          <w:color w:val="000000"/>
          <w:lang w:eastAsia="uk-UA" w:bidi="uk-UA"/>
        </w:rPr>
        <w:br/>
        <w:t>відповідними компонентами освітньої програми</w:t>
      </w:r>
    </w:p>
    <w:tbl>
      <w:tblPr>
        <w:tblOverlap w:val="never"/>
        <w:tblW w:w="107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03930" w:rsidRPr="005C007D" w14:paraId="53EFB4B5" w14:textId="1B1FC6F4" w:rsidTr="00D379B9">
        <w:trPr>
          <w:cantSplit/>
          <w:trHeight w:hRule="exact" w:val="11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33BB" w14:textId="77777777" w:rsidR="00B03930" w:rsidRPr="005C007D" w:rsidRDefault="00B03930" w:rsidP="00B03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A9253E3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AA92C31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711300A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96CBA1C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2CB324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E1464B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527966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0802D6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61C234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642566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ОК 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3FB9218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5208CF8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CCCF4C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8398236" w14:textId="77777777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144FECD" w14:textId="77777777" w:rsidR="00B03930" w:rsidRPr="005C007D" w:rsidRDefault="00B03930" w:rsidP="00B039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EEFC640" w14:textId="77777777" w:rsidR="00B03930" w:rsidRPr="005C007D" w:rsidRDefault="00B03930" w:rsidP="00B039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F9585E6" w14:textId="77777777" w:rsidR="00B03930" w:rsidRPr="005C007D" w:rsidRDefault="00B03930" w:rsidP="00B0393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3EC41D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F6543E" w14:textId="77777777" w:rsidR="00B03930" w:rsidRPr="005C007D" w:rsidRDefault="00B03930" w:rsidP="00B03930">
            <w:pPr>
              <w:ind w:left="113" w:right="113"/>
              <w:rPr>
                <w:sz w:val="24"/>
                <w:szCs w:val="24"/>
              </w:rPr>
            </w:pPr>
            <w:r w:rsidRPr="005C0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ВБ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50AA1D9" w14:textId="73E94E7B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sz w:val="24"/>
                <w:szCs w:val="24"/>
              </w:rPr>
            </w:pP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 w:rsidR="00526DE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5C007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2038F0" w14:textId="5874B53A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02054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 w:rsidR="00526DE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8350ECD" w14:textId="10594552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02054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 w:rsidR="00526DE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685B07B" w14:textId="4BC506B2" w:rsidR="00B03930" w:rsidRPr="005C007D" w:rsidRDefault="00B03930" w:rsidP="00B03930">
            <w:pPr>
              <w:pStyle w:val="a6"/>
              <w:shd w:val="clear" w:color="auto" w:fill="auto"/>
              <w:ind w:left="113" w:right="113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02054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ВБ</w:t>
            </w:r>
            <w:r w:rsidR="00526DEF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CE1272" w:rsidRPr="005C007D" w14:paraId="28EDD57F" w14:textId="41D028A3" w:rsidTr="00D379B9">
        <w:trPr>
          <w:trHeight w:hRule="exact"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46A68" w14:textId="77777777" w:rsidR="00CE1272" w:rsidRPr="00481284" w:rsidRDefault="00CE1272" w:rsidP="00CE1272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2EBC7" w14:textId="22AC273D" w:rsidR="00CE1272" w:rsidRPr="003B1829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BFC85" w14:textId="416A1AEA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3623F" w14:textId="1E974EFD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CBBE4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0EBB9" w14:textId="70B7249D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00681" w14:textId="2DBDFA6E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644BA" w14:textId="6C3D227A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6073" w14:textId="3CC8CA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BDD31" w14:textId="00609E55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16A3C" w14:textId="0BA68480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53393" w14:textId="0E35D621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85595" w14:textId="15A6C7AC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2465" w14:textId="2125F3F2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2CDA" w14:textId="1B0D979B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A9231" w14:textId="1CE1448A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4A53" w14:textId="090F2B44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3AE8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F8736" w14:textId="3A46CC15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ED8B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FDFE9" w14:textId="3E823AC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3D9C4" w14:textId="25151240" w:rsidR="00CE1272" w:rsidRPr="003B1829" w:rsidRDefault="00CE1272" w:rsidP="001344D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62B44" w14:textId="4910051F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69B3A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1272" w:rsidRPr="005C007D" w14:paraId="7328E29F" w14:textId="089E03DF" w:rsidTr="00D379B9">
        <w:trPr>
          <w:trHeight w:hRule="exact"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3989" w14:textId="77777777" w:rsidR="00CE1272" w:rsidRPr="00481284" w:rsidRDefault="00CE1272" w:rsidP="00CE1272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12C9" w14:textId="3469D8B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D96F1" w14:textId="06A14ADC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460EF" w14:textId="74C1902B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7924E" w14:textId="40C4AEF1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4A03D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41F34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DB59A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B920" w14:textId="54782DFD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6D4EC" w14:textId="5BAB0E6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2279" w14:textId="4C53D11E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E5367" w14:textId="218925F8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248EC" w14:textId="42DE671B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4498B" w14:textId="6926573D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4218" w14:textId="7EEDB698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28270" w14:textId="0082D398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2D5EE" w14:textId="35FC10C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60418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F7A5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43022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7753A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748F8" w14:textId="25825384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72C74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16096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1272" w:rsidRPr="005C007D" w14:paraId="653B3285" w14:textId="38A363D6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AE295" w14:textId="77777777" w:rsidR="00CE1272" w:rsidRPr="00481284" w:rsidRDefault="00CE1272" w:rsidP="00CE1272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31911" w14:textId="221BD891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557BA" w14:textId="13CAC02E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34E0A" w14:textId="643B544A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5BCD0" w14:textId="721196E5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92FAF" w14:textId="27D6BCF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72849" w14:textId="741C0740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15EF2" w14:textId="531D81D5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4F71" w14:textId="2E0AB840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8809D" w14:textId="50029EA9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AC35B" w14:textId="0F8D8DC4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53600" w14:textId="44845FE9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583D3" w14:textId="6C4B29FE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302A" w14:textId="28EA4262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76E10" w14:textId="1A96DEB3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61522" w14:textId="652C3F8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59178" w14:textId="1DEDEF89" w:rsidR="00CE1272" w:rsidRPr="000872E8" w:rsidRDefault="001051F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A7372" w14:textId="3E017CC6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BC7DD" w14:textId="32461666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F2EE5" w14:textId="45D618E1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6D738" w14:textId="5A1C833B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9E0A1" w14:textId="12E35D55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832A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B3B5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1272" w:rsidRPr="005C007D" w14:paraId="299E7DD1" w14:textId="2261EB3E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DF47B" w14:textId="77777777" w:rsidR="00CE1272" w:rsidRPr="00481284" w:rsidRDefault="00CE1272" w:rsidP="00CE1272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8D631" w14:textId="378032C3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E08E4" w14:textId="5AF78A7A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7ECAA" w14:textId="65884D1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F2DCB" w14:textId="4C28351C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C9E48" w14:textId="3901BB2D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132AE" w14:textId="12768F0F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2273D" w14:textId="695AE08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80376" w14:textId="3D8A5DF2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99777" w14:textId="52F844D4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482A6" w14:textId="0042E08A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51303" w14:textId="44EFCD9E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74BE7" w14:textId="3EB00C2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7D9D3" w14:textId="02CF0146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C45A0" w14:textId="5A708A62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7DA06" w14:textId="2A79B509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3FC49" w14:textId="5AD0CA5C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249C5" w14:textId="20ACB685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4EED3" w14:textId="3739F332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AC97B" w14:textId="1CE2E27D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02955" w14:textId="471792ED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A5DC0" w14:textId="6E6C6CCE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B5961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0B4C9" w14:textId="50970B74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E1272" w:rsidRPr="005C007D" w14:paraId="212DD3BC" w14:textId="5E842EA0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D8FE5" w14:textId="77777777" w:rsidR="00CE1272" w:rsidRPr="00481284" w:rsidRDefault="00CE1272" w:rsidP="00CE1272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61D47" w14:textId="4D9F3B47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E2BDE" w14:textId="70B20056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5E640" w14:textId="77C3D282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EEFCF" w14:textId="2E6FBB64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28169" w14:textId="0F74B00A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B6F3E" w14:textId="6A3AF3A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75CB0" w14:textId="72A195EB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BAA80" w14:textId="0A9238C4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8ACD2" w14:textId="19E0DA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AB03B" w14:textId="4DE6B356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7AD42" w14:textId="26987578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EB769" w14:textId="72008158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F0958" w14:textId="186EEF34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6326A" w14:textId="72DB5675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8BDE3" w14:textId="41DF5443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97BD6" w14:textId="44EFF665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0C0CB" w14:textId="2FB055BF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115EB" w14:textId="2089D9D0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2C0F8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1D9D1" w14:textId="2FCDB713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A564" w14:textId="1AD65E33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EAB12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9EC9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1272" w:rsidRPr="005C007D" w14:paraId="1982C15F" w14:textId="3B998FA3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09E99" w14:textId="77777777" w:rsidR="00CE1272" w:rsidRPr="00481284" w:rsidRDefault="00CE1272" w:rsidP="00CE1272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14279" w14:textId="01F513AC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01592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82DF3" w14:textId="320050B4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787B1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4C36" w14:textId="70EF6264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1A31C" w14:textId="0B90A0C1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B4DCC" w14:textId="2CE88DE4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48924" w14:textId="6380DEE5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F1A4" w14:textId="7098229E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BBF98" w14:textId="1774E97B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23212" w14:textId="253CB38D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78CB7" w14:textId="7B2DE4AE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E40D0" w14:textId="2AAACE9D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960F9" w14:textId="75C529FC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A227F" w14:textId="27E8974B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A4DA9" w14:textId="4C0B0BB3" w:rsidR="00CE1272" w:rsidRPr="000872E8" w:rsidRDefault="001051F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218F9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4D45C" w14:textId="2100DDB5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3A757" w14:textId="530153D8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66E2" w14:textId="42EE8216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3B8E" w14:textId="77777777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17A2B" w14:textId="39462AD7" w:rsidR="00CE1272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8BDAF" w14:textId="3615D04A" w:rsidR="00CE1272" w:rsidRPr="000872E8" w:rsidRDefault="00CE1272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7734E3" w:rsidRPr="005C007D" w14:paraId="0EBB66FE" w14:textId="48D191EE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1281C" w14:textId="77777777" w:rsidR="007734E3" w:rsidRPr="00481284" w:rsidRDefault="007734E3" w:rsidP="007734E3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CA8C5" w14:textId="1689C29B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344F1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88DF1" w14:textId="3DFB817C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A3FD2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635B" w14:textId="74A34F54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394DD" w14:textId="38274F30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2D767" w14:textId="53E65BE3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E3A4C" w14:textId="475FEEE1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5212" w14:textId="465BF84B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72ED" w14:textId="515124D2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1C7A3" w14:textId="7DEDEFED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49461" w14:textId="2C1A48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D10C0" w14:textId="4F6277FD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8627A" w14:textId="41F6EADA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6BC28" w14:textId="389C79D9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D4291" w14:textId="65FB4CB3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F8E38" w14:textId="30FE6262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FB025" w14:textId="2A111821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53EF4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CE35E" w14:textId="1E24B20F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2982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D3618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16B4" w14:textId="6CD76B40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7734E3" w:rsidRPr="005C007D" w14:paraId="2230737A" w14:textId="7A60C503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AC995" w14:textId="77777777" w:rsidR="007734E3" w:rsidRPr="00481284" w:rsidRDefault="007734E3" w:rsidP="007734E3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43286" w14:textId="1F3A581C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2E68B" w14:textId="1C52E658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32E40" w14:textId="163C6CF2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193A" w14:textId="272C312D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A6F3" w14:textId="335B6BFA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7B328" w14:textId="49144E02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1018A" w14:textId="2B017825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4D637" w14:textId="554A1D87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AAF9B" w14:textId="175B975E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FACEB" w14:textId="0B72769F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98485" w14:textId="413D750C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DB14A" w14:textId="2FCAA407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74EF4" w14:textId="0C0360D6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CD622" w14:textId="18A4F894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FBAFC" w14:textId="78A69F5F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506D9" w14:textId="524AAE1A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4A09A" w14:textId="61F172FC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211D4" w14:textId="70BB712B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2E2B5" w14:textId="2B3CF11B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1ACA" w14:textId="0C254F8A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0B2F" w14:textId="5BFA5A5F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F718" w14:textId="78DE8871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438A5" w14:textId="2E69C5E1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7734E3" w:rsidRPr="005C007D" w14:paraId="6264E121" w14:textId="004E058F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ADCB9" w14:textId="16072984" w:rsidR="007734E3" w:rsidRPr="00481284" w:rsidRDefault="007734E3" w:rsidP="007734E3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1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27108" w14:textId="07E0D0FB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73937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ACFD1" w14:textId="56BDE1C8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360CA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4F362" w14:textId="2E676DC3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9D3CF" w14:textId="2AD91AA3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FAAE8" w14:textId="65DFA725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C3FC0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8ECE" w14:textId="501C1EAA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13772" w14:textId="61D152FF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8FC9C" w14:textId="0BA438C0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FD199" w14:textId="3669E86A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8CE1F" w14:textId="0FE4B383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858B4" w14:textId="0FF702AD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F91E9" w14:textId="22ADC3A4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D6B0A" w14:textId="7F373DF8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055D8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A18F0" w14:textId="122E6005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B5E04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AD73" w14:textId="44CAB805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7FCEA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E7F2B" w14:textId="18266A00" w:rsidR="007734E3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15489" w14:textId="77777777" w:rsidR="007734E3" w:rsidRPr="000872E8" w:rsidRDefault="007734E3" w:rsidP="001344D3">
            <w:pPr>
              <w:jc w:val="center"/>
              <w:rPr>
                <w:rFonts w:ascii="Times New Roman" w:hAnsi="Times New Roman"/>
              </w:rPr>
            </w:pPr>
          </w:p>
        </w:tc>
      </w:tr>
      <w:tr w:rsidR="00ED71E4" w:rsidRPr="005C007D" w14:paraId="34C8FED6" w14:textId="4464E349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D8C59" w14:textId="624AAB34" w:rsidR="00ED71E4" w:rsidRPr="00481284" w:rsidRDefault="00ED71E4" w:rsidP="00ED71E4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E189C" w14:textId="232F77E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2F030" w14:textId="49D1DD52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54145" w14:textId="1324661D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5DA1E" w14:textId="766E1969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D99E0" w14:textId="50D1B58C" w:rsidR="00ED71E4" w:rsidRPr="000872E8" w:rsidRDefault="00FE361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4EC48" w14:textId="2084E142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9720D" w14:textId="14BD2EBC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94C24" w14:textId="38B6A6A2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ADED1" w14:textId="7F1B30D3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2B450" w14:textId="52236181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C70B3" w14:textId="466F3273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C64CE" w14:textId="32EF3D25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4349D" w14:textId="34DAA54B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33597" w14:textId="4B737F89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BB16D" w14:textId="22BFD853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29F0E" w14:textId="30440D84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CAAAF" w14:textId="326064BC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CEA2B" w14:textId="779EBF1D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0515B" w14:textId="37055617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F2D1" w14:textId="62C4895E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0475A" w14:textId="28D6D343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2DC0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DE183" w14:textId="54736B55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1E4" w:rsidRPr="005C007D" w14:paraId="7792E5CA" w14:textId="6321325C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53973" w14:textId="671B895C" w:rsidR="00ED71E4" w:rsidRPr="00481284" w:rsidRDefault="00ED71E4" w:rsidP="00ED71E4">
            <w:pPr>
              <w:rPr>
                <w:rFonts w:ascii="Times New Roman" w:hAnsi="Times New Roman" w:cs="Times New Roman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9C538" w14:textId="1BAAD923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FEA62" w14:textId="6AE98C58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F80F4" w14:textId="1CB9FE76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D1D3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88CE7" w14:textId="385FDDEE" w:rsidR="00ED71E4" w:rsidRPr="000872E8" w:rsidRDefault="00FE361D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2607F" w14:textId="2663BD53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CB53E" w14:textId="5B62E56E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BB7A" w14:textId="7C08835A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21ABF" w14:textId="71254103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91303" w14:textId="298868B2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B3D38" w14:textId="556BF44F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8731A" w14:textId="709323CF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5355" w14:textId="6AB0458F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DC822" w14:textId="5F0728DD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3A92E" w14:textId="53295B0C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E019C" w14:textId="0BA48BBC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0847A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72F1C" w14:textId="124EA3A4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72980" w14:textId="1FB8DEF8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FF5BB" w14:textId="6AE48BE2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D01D" w14:textId="6F17AABD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901A" w14:textId="5A8A1ABF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E553" w14:textId="1FB265AA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1E4" w:rsidRPr="005C007D" w14:paraId="6B201E33" w14:textId="68037D9D" w:rsidTr="00D379B9">
        <w:trPr>
          <w:trHeight w:hRule="exact" w:val="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674EF" w14:textId="680460A6" w:rsidR="00ED71E4" w:rsidRPr="00481284" w:rsidRDefault="00ED71E4" w:rsidP="00ED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84">
              <w:rPr>
                <w:rFonts w:ascii="Times New Roman" w:hAnsi="Times New Roman" w:cs="Times New Roman"/>
                <w:b/>
                <w:sz w:val="24"/>
                <w:szCs w:val="24"/>
              </w:rPr>
              <w:t>ПРН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0ED16" w14:textId="4E66029C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42CEC" w14:textId="6CD0D5EF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C41F7" w14:textId="20D11DA3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473E" w14:textId="044E3C65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FD4C" w14:textId="58805CA4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A3C7B" w14:textId="116AAEA4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EF582" w14:textId="44BA7470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D1FE5" w14:textId="1A2B689C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D7059" w14:textId="4011C2A1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BBA99" w14:textId="04648172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23A83" w14:textId="0ADD290C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B9B41" w14:textId="436449B1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FDEBD" w14:textId="796BF4B9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0AF22" w14:textId="3D984CDA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B8737" w14:textId="16C9138D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F16FB" w14:textId="090E577E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17865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9308" w14:textId="0057ADA0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979AB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4DD8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6CF6B" w14:textId="6485E6F1" w:rsidR="00ED71E4" w:rsidRPr="000872E8" w:rsidRDefault="00526DEF" w:rsidP="00134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01E7A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E09A8" w14:textId="77777777" w:rsidR="00ED71E4" w:rsidRPr="000872E8" w:rsidRDefault="00ED71E4" w:rsidP="001344D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A337659" w14:textId="77777777" w:rsidR="003F3C62" w:rsidRDefault="003F3C62" w:rsidP="003F3C62"/>
    <w:p w14:paraId="33501CDC" w14:textId="77777777" w:rsidR="00AC2223" w:rsidRDefault="00AC2223" w:rsidP="003F3C62"/>
    <w:p w14:paraId="236FE64F" w14:textId="77777777" w:rsidR="009E0E1F" w:rsidRDefault="009E0E1F" w:rsidP="003F3C62"/>
    <w:p w14:paraId="16E33BFE" w14:textId="276F120E" w:rsidR="009E0E1F" w:rsidRPr="009E0E1F" w:rsidRDefault="00B874D7" w:rsidP="009E0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E0E1F" w:rsidRPr="009E0E1F">
        <w:rPr>
          <w:rFonts w:ascii="Times New Roman" w:hAnsi="Times New Roman" w:cs="Times New Roman"/>
          <w:sz w:val="28"/>
          <w:szCs w:val="28"/>
        </w:rPr>
        <w:t xml:space="preserve">ерівник проектної групи </w:t>
      </w:r>
    </w:p>
    <w:p w14:paraId="26814A34" w14:textId="32C3577E" w:rsidR="009E0E1F" w:rsidRPr="009E0E1F" w:rsidRDefault="00B874D7" w:rsidP="009E0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</w:t>
      </w:r>
      <w:r w:rsidR="009E0E1F" w:rsidRPr="009E0E1F">
        <w:rPr>
          <w:rFonts w:ascii="Times New Roman" w:hAnsi="Times New Roman" w:cs="Times New Roman"/>
          <w:sz w:val="28"/>
          <w:szCs w:val="28"/>
        </w:rPr>
        <w:t xml:space="preserve"> наук з державного управління</w:t>
      </w:r>
      <w:r w:rsidR="009E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М.І. Карпа</w:t>
      </w:r>
    </w:p>
    <w:sectPr w:rsidR="009E0E1F" w:rsidRPr="009E0E1F" w:rsidSect="00D200E8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9C0A6" w14:textId="77777777" w:rsidR="00321A69" w:rsidRDefault="00321A69">
      <w:pPr>
        <w:spacing w:after="0" w:line="240" w:lineRule="auto"/>
      </w:pPr>
      <w:r>
        <w:separator/>
      </w:r>
    </w:p>
  </w:endnote>
  <w:endnote w:type="continuationSeparator" w:id="0">
    <w:p w14:paraId="07B255F9" w14:textId="77777777" w:rsidR="00321A69" w:rsidRDefault="0032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F7B39" w14:textId="77777777" w:rsidR="00A226D7" w:rsidRDefault="00A226D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DDA2ECC" wp14:editId="16422EC4">
              <wp:simplePos x="0" y="0"/>
              <wp:positionH relativeFrom="page">
                <wp:posOffset>6955155</wp:posOffset>
              </wp:positionH>
              <wp:positionV relativeFrom="page">
                <wp:posOffset>9890125</wp:posOffset>
              </wp:positionV>
              <wp:extent cx="70485" cy="160655"/>
              <wp:effectExtent l="190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F9440" w14:textId="77777777" w:rsidR="00A226D7" w:rsidRDefault="00A226D7">
                          <w:pPr>
                            <w:pStyle w:val="2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0707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2E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47.65pt;margin-top:778.75pt;width:5.5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" filled="f" stroked="f">
              <v:textbox style="mso-fit-shape-to-text:t" inset="0,0,0,0">
                <w:txbxContent>
                  <w:p w14:paraId="0F0F9440" w14:textId="77777777" w:rsidR="00A226D7" w:rsidRDefault="00A226D7">
                    <w:pPr>
                      <w:pStyle w:val="2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0707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32487" w14:textId="77777777" w:rsidR="00A226D7" w:rsidRDefault="00A22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8D71" w14:textId="77777777" w:rsidR="00321A69" w:rsidRDefault="00321A69">
      <w:pPr>
        <w:spacing w:after="0" w:line="240" w:lineRule="auto"/>
      </w:pPr>
      <w:r>
        <w:separator/>
      </w:r>
    </w:p>
  </w:footnote>
  <w:footnote w:type="continuationSeparator" w:id="0">
    <w:p w14:paraId="37265DB2" w14:textId="77777777" w:rsidR="00321A69" w:rsidRDefault="0032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83DE2"/>
    <w:multiLevelType w:val="singleLevel"/>
    <w:tmpl w:val="77DCA522"/>
    <w:lvl w:ilvl="0">
      <w:start w:val="41"/>
      <w:numFmt w:val="decimal"/>
      <w:lvlText w:val="85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E3594A"/>
    <w:multiLevelType w:val="hybridMultilevel"/>
    <w:tmpl w:val="4F665066"/>
    <w:lvl w:ilvl="0" w:tplc="E098A66C">
      <w:start w:val="2"/>
      <w:numFmt w:val="bullet"/>
      <w:pStyle w:val="a"/>
      <w:lvlText w:val="-"/>
      <w:lvlJc w:val="left"/>
      <w:pPr>
        <w:ind w:left="1440" w:hanging="360"/>
      </w:p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A491B"/>
    <w:multiLevelType w:val="multilevel"/>
    <w:tmpl w:val="9ED86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A3FBB"/>
    <w:multiLevelType w:val="multilevel"/>
    <w:tmpl w:val="74DA4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D53AC"/>
    <w:multiLevelType w:val="hybridMultilevel"/>
    <w:tmpl w:val="7B806FB4"/>
    <w:lvl w:ilvl="0" w:tplc="0608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216D"/>
    <w:multiLevelType w:val="hybridMultilevel"/>
    <w:tmpl w:val="6C9AEF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75BD"/>
    <w:multiLevelType w:val="multilevel"/>
    <w:tmpl w:val="306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B7BB1"/>
    <w:multiLevelType w:val="hybridMultilevel"/>
    <w:tmpl w:val="6F4069D8"/>
    <w:lvl w:ilvl="0" w:tplc="A6E072DA">
      <w:start w:val="12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A1ACD"/>
    <w:multiLevelType w:val="hybridMultilevel"/>
    <w:tmpl w:val="AE2E914E"/>
    <w:lvl w:ilvl="0" w:tplc="A3627C72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F4701"/>
    <w:multiLevelType w:val="hybridMultilevel"/>
    <w:tmpl w:val="3BAC9590"/>
    <w:lvl w:ilvl="0" w:tplc="5C0223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C2A2403"/>
    <w:multiLevelType w:val="hybridMultilevel"/>
    <w:tmpl w:val="42E483CE"/>
    <w:lvl w:ilvl="0" w:tplc="F092AE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C453A6A"/>
    <w:multiLevelType w:val="multilevel"/>
    <w:tmpl w:val="4696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F31B3F"/>
    <w:multiLevelType w:val="hybridMultilevel"/>
    <w:tmpl w:val="A26EC162"/>
    <w:lvl w:ilvl="0" w:tplc="F17CA6EE">
      <w:start w:val="114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87209"/>
    <w:multiLevelType w:val="hybridMultilevel"/>
    <w:tmpl w:val="07B06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C6BAC"/>
    <w:multiLevelType w:val="hybridMultilevel"/>
    <w:tmpl w:val="00622B36"/>
    <w:lvl w:ilvl="0" w:tplc="31B2E5F8">
      <w:start w:val="1"/>
      <w:numFmt w:val="bullet"/>
      <w:lvlText w:val=""/>
      <w:lvlJc w:val="left"/>
      <w:pPr>
        <w:ind w:left="140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602A7262"/>
    <w:multiLevelType w:val="multilevel"/>
    <w:tmpl w:val="FA74E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527881"/>
    <w:multiLevelType w:val="hybridMultilevel"/>
    <w:tmpl w:val="A19206B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748DC"/>
    <w:multiLevelType w:val="hybridMultilevel"/>
    <w:tmpl w:val="2F8C8D1A"/>
    <w:lvl w:ilvl="0" w:tplc="BA561C90">
      <w:start w:val="11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328B9"/>
    <w:multiLevelType w:val="hybridMultilevel"/>
    <w:tmpl w:val="97ECA54E"/>
    <w:lvl w:ilvl="0" w:tplc="889E8D56">
      <w:start w:val="1"/>
      <w:numFmt w:val="decimal"/>
      <w:lvlText w:val="%1."/>
      <w:lvlJc w:val="left"/>
      <w:pPr>
        <w:ind w:left="48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13"/>
  </w:num>
  <w:num w:numId="14">
    <w:abstractNumId w:val="16"/>
  </w:num>
  <w:num w:numId="15">
    <w:abstractNumId w:val="1"/>
  </w:num>
  <w:num w:numId="16">
    <w:abstractNumId w:val="0"/>
  </w:num>
  <w:num w:numId="17">
    <w:abstractNumId w:val="1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A8"/>
    <w:rsid w:val="00023F8D"/>
    <w:rsid w:val="000450A4"/>
    <w:rsid w:val="0007147E"/>
    <w:rsid w:val="0007494C"/>
    <w:rsid w:val="000940D1"/>
    <w:rsid w:val="000A58BB"/>
    <w:rsid w:val="000B234B"/>
    <w:rsid w:val="000C3C4B"/>
    <w:rsid w:val="000D0767"/>
    <w:rsid w:val="000D11D3"/>
    <w:rsid w:val="000F35E2"/>
    <w:rsid w:val="000F4A3D"/>
    <w:rsid w:val="000F4B98"/>
    <w:rsid w:val="001051FD"/>
    <w:rsid w:val="001100AD"/>
    <w:rsid w:val="001344D3"/>
    <w:rsid w:val="00142462"/>
    <w:rsid w:val="00142EA9"/>
    <w:rsid w:val="00155A14"/>
    <w:rsid w:val="00157A47"/>
    <w:rsid w:val="0016313E"/>
    <w:rsid w:val="0016341A"/>
    <w:rsid w:val="001668F7"/>
    <w:rsid w:val="00171C4F"/>
    <w:rsid w:val="001A64DA"/>
    <w:rsid w:val="001B0EA5"/>
    <w:rsid w:val="001B3B88"/>
    <w:rsid w:val="001D7861"/>
    <w:rsid w:val="002036F8"/>
    <w:rsid w:val="00264B7C"/>
    <w:rsid w:val="00273A62"/>
    <w:rsid w:val="00277CA0"/>
    <w:rsid w:val="0029004C"/>
    <w:rsid w:val="002B17D5"/>
    <w:rsid w:val="002D4AB7"/>
    <w:rsid w:val="002E4419"/>
    <w:rsid w:val="002F0782"/>
    <w:rsid w:val="002F0AC0"/>
    <w:rsid w:val="0030060D"/>
    <w:rsid w:val="00321A69"/>
    <w:rsid w:val="0032253A"/>
    <w:rsid w:val="003424B9"/>
    <w:rsid w:val="003528A4"/>
    <w:rsid w:val="00391734"/>
    <w:rsid w:val="003938E5"/>
    <w:rsid w:val="003B1829"/>
    <w:rsid w:val="003E0BF2"/>
    <w:rsid w:val="003E5513"/>
    <w:rsid w:val="003F3C62"/>
    <w:rsid w:val="00400FC1"/>
    <w:rsid w:val="00412AE4"/>
    <w:rsid w:val="0041566F"/>
    <w:rsid w:val="00455C65"/>
    <w:rsid w:val="00457048"/>
    <w:rsid w:val="00474F6C"/>
    <w:rsid w:val="00481284"/>
    <w:rsid w:val="00484B45"/>
    <w:rsid w:val="004A3DD7"/>
    <w:rsid w:val="004A5673"/>
    <w:rsid w:val="004A6A95"/>
    <w:rsid w:val="004B73C4"/>
    <w:rsid w:val="004C0BA2"/>
    <w:rsid w:val="004E6537"/>
    <w:rsid w:val="004F58CC"/>
    <w:rsid w:val="00526DEF"/>
    <w:rsid w:val="00532952"/>
    <w:rsid w:val="00536812"/>
    <w:rsid w:val="00545055"/>
    <w:rsid w:val="00572FBC"/>
    <w:rsid w:val="00591405"/>
    <w:rsid w:val="0059442A"/>
    <w:rsid w:val="005C007D"/>
    <w:rsid w:val="005C6AF3"/>
    <w:rsid w:val="005D73DD"/>
    <w:rsid w:val="005E08D7"/>
    <w:rsid w:val="005F3B8C"/>
    <w:rsid w:val="00610A69"/>
    <w:rsid w:val="00615864"/>
    <w:rsid w:val="0062269D"/>
    <w:rsid w:val="006358FD"/>
    <w:rsid w:val="00641F97"/>
    <w:rsid w:val="0065745C"/>
    <w:rsid w:val="00663DB8"/>
    <w:rsid w:val="00691294"/>
    <w:rsid w:val="006976D2"/>
    <w:rsid w:val="006A6988"/>
    <w:rsid w:val="006B229F"/>
    <w:rsid w:val="006E0707"/>
    <w:rsid w:val="0073292E"/>
    <w:rsid w:val="00733524"/>
    <w:rsid w:val="007734E3"/>
    <w:rsid w:val="0077528B"/>
    <w:rsid w:val="00792E20"/>
    <w:rsid w:val="007A34C1"/>
    <w:rsid w:val="007A6DA5"/>
    <w:rsid w:val="007B3C5F"/>
    <w:rsid w:val="007D618E"/>
    <w:rsid w:val="007F0B84"/>
    <w:rsid w:val="00823100"/>
    <w:rsid w:val="00830B45"/>
    <w:rsid w:val="00845534"/>
    <w:rsid w:val="00863189"/>
    <w:rsid w:val="00872F98"/>
    <w:rsid w:val="00877AE6"/>
    <w:rsid w:val="00884B4F"/>
    <w:rsid w:val="00895C1E"/>
    <w:rsid w:val="008A3064"/>
    <w:rsid w:val="008B50AF"/>
    <w:rsid w:val="008C41C4"/>
    <w:rsid w:val="008E5961"/>
    <w:rsid w:val="0091036E"/>
    <w:rsid w:val="00920AD6"/>
    <w:rsid w:val="009320F7"/>
    <w:rsid w:val="00947E6B"/>
    <w:rsid w:val="009547DA"/>
    <w:rsid w:val="00957D61"/>
    <w:rsid w:val="0098577F"/>
    <w:rsid w:val="009B2CD6"/>
    <w:rsid w:val="009C7E7D"/>
    <w:rsid w:val="009D031F"/>
    <w:rsid w:val="009E0E1F"/>
    <w:rsid w:val="009E5BEB"/>
    <w:rsid w:val="009F7E4F"/>
    <w:rsid w:val="00A00DD9"/>
    <w:rsid w:val="00A21934"/>
    <w:rsid w:val="00A226D7"/>
    <w:rsid w:val="00A47ED8"/>
    <w:rsid w:val="00A80975"/>
    <w:rsid w:val="00AA4FC2"/>
    <w:rsid w:val="00AB5155"/>
    <w:rsid w:val="00AB668B"/>
    <w:rsid w:val="00AC2223"/>
    <w:rsid w:val="00AD4865"/>
    <w:rsid w:val="00B03930"/>
    <w:rsid w:val="00B06C4C"/>
    <w:rsid w:val="00B11F6F"/>
    <w:rsid w:val="00B146B5"/>
    <w:rsid w:val="00B176BD"/>
    <w:rsid w:val="00B54CA8"/>
    <w:rsid w:val="00B660A4"/>
    <w:rsid w:val="00B705B3"/>
    <w:rsid w:val="00B874D7"/>
    <w:rsid w:val="00BA54E4"/>
    <w:rsid w:val="00BB14B3"/>
    <w:rsid w:val="00BC6CCF"/>
    <w:rsid w:val="00BD05BF"/>
    <w:rsid w:val="00BD58F5"/>
    <w:rsid w:val="00BE4A3F"/>
    <w:rsid w:val="00BE7C16"/>
    <w:rsid w:val="00C07A4A"/>
    <w:rsid w:val="00C104C3"/>
    <w:rsid w:val="00C1237A"/>
    <w:rsid w:val="00C2645A"/>
    <w:rsid w:val="00C50574"/>
    <w:rsid w:val="00C507E9"/>
    <w:rsid w:val="00C52AF8"/>
    <w:rsid w:val="00C70819"/>
    <w:rsid w:val="00C73849"/>
    <w:rsid w:val="00C748CD"/>
    <w:rsid w:val="00C86D12"/>
    <w:rsid w:val="00C901EB"/>
    <w:rsid w:val="00CA3C37"/>
    <w:rsid w:val="00CA6018"/>
    <w:rsid w:val="00CB6FD6"/>
    <w:rsid w:val="00CC55C7"/>
    <w:rsid w:val="00CD3D61"/>
    <w:rsid w:val="00CD750D"/>
    <w:rsid w:val="00CE1272"/>
    <w:rsid w:val="00D06415"/>
    <w:rsid w:val="00D200E8"/>
    <w:rsid w:val="00D33099"/>
    <w:rsid w:val="00D379B9"/>
    <w:rsid w:val="00D5768E"/>
    <w:rsid w:val="00D82ED5"/>
    <w:rsid w:val="00DA092E"/>
    <w:rsid w:val="00DA5EED"/>
    <w:rsid w:val="00DD3794"/>
    <w:rsid w:val="00DD4EB8"/>
    <w:rsid w:val="00DE4AA0"/>
    <w:rsid w:val="00E12786"/>
    <w:rsid w:val="00E466AD"/>
    <w:rsid w:val="00E51026"/>
    <w:rsid w:val="00E510A3"/>
    <w:rsid w:val="00E8062F"/>
    <w:rsid w:val="00E84028"/>
    <w:rsid w:val="00EB12C6"/>
    <w:rsid w:val="00EB15CB"/>
    <w:rsid w:val="00EB4291"/>
    <w:rsid w:val="00ED71E4"/>
    <w:rsid w:val="00EF50A0"/>
    <w:rsid w:val="00EF645A"/>
    <w:rsid w:val="00EF751F"/>
    <w:rsid w:val="00F00D13"/>
    <w:rsid w:val="00F074A6"/>
    <w:rsid w:val="00F26D94"/>
    <w:rsid w:val="00F518FB"/>
    <w:rsid w:val="00F57F2C"/>
    <w:rsid w:val="00F61B7E"/>
    <w:rsid w:val="00F8560C"/>
    <w:rsid w:val="00F963C0"/>
    <w:rsid w:val="00FA2B80"/>
    <w:rsid w:val="00FA4C99"/>
    <w:rsid w:val="00FA5503"/>
    <w:rsid w:val="00FB41E1"/>
    <w:rsid w:val="00FE361D"/>
    <w:rsid w:val="00FE5CF6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627EC"/>
  <w15:docId w15:val="{4A47E872-CD4F-4EF8-93B7-BD2C5909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00E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ий текст_"/>
    <w:basedOn w:val="a1"/>
    <w:link w:val="1"/>
    <w:rsid w:val="00B54C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1"/>
    <w:link w:val="20"/>
    <w:rsid w:val="00B54C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ий текст1"/>
    <w:basedOn w:val="a0"/>
    <w:link w:val="a4"/>
    <w:rsid w:val="00B54CA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0"/>
    <w:link w:val="2"/>
    <w:rsid w:val="00B54CA8"/>
    <w:pPr>
      <w:widowControl w:val="0"/>
      <w:shd w:val="clear" w:color="auto" w:fill="FFFFFF"/>
      <w:spacing w:after="3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1"/>
    <w:link w:val="22"/>
    <w:rsid w:val="003F3C6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0"/>
    <w:link w:val="21"/>
    <w:rsid w:val="003F3C62"/>
    <w:pPr>
      <w:widowControl w:val="0"/>
      <w:shd w:val="clear" w:color="auto" w:fill="FFFFFF"/>
      <w:spacing w:before="580" w:after="5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Колонтитул (2)_"/>
    <w:basedOn w:val="a1"/>
    <w:link w:val="24"/>
    <w:rsid w:val="003F3C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1"/>
    <w:link w:val="30"/>
    <w:rsid w:val="003F3C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Інше_"/>
    <w:basedOn w:val="a1"/>
    <w:link w:val="a6"/>
    <w:rsid w:val="003F3C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1"/>
    <w:link w:val="40"/>
    <w:rsid w:val="003F3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Колонтитул (2)"/>
    <w:basedOn w:val="a0"/>
    <w:link w:val="23"/>
    <w:rsid w:val="003F3C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0"/>
    <w:link w:val="3"/>
    <w:rsid w:val="003F3C62"/>
    <w:pPr>
      <w:widowControl w:val="0"/>
      <w:shd w:val="clear" w:color="auto" w:fill="FFFFFF"/>
      <w:spacing w:after="3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Інше"/>
    <w:basedOn w:val="a0"/>
    <w:link w:val="a5"/>
    <w:rsid w:val="003F3C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0"/>
    <w:link w:val="4"/>
    <w:rsid w:val="003F3C62"/>
    <w:pPr>
      <w:widowControl w:val="0"/>
      <w:shd w:val="clear" w:color="auto" w:fill="FFFFFF"/>
      <w:spacing w:after="910" w:line="240" w:lineRule="auto"/>
      <w:ind w:left="520" w:firstLine="3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10">
    <w:name w:val="toc 1"/>
    <w:basedOn w:val="a0"/>
    <w:next w:val="a0"/>
    <w:autoRedefine/>
    <w:uiPriority w:val="39"/>
    <w:unhideWhenUsed/>
    <w:rsid w:val="00FE5CF6"/>
    <w:pPr>
      <w:tabs>
        <w:tab w:val="right" w:leader="dot" w:pos="9498"/>
      </w:tabs>
      <w:spacing w:before="120" w:after="0" w:line="264" w:lineRule="auto"/>
      <w:ind w:right="-1"/>
      <w:jc w:val="both"/>
      <w:outlineLvl w:val="0"/>
    </w:pPr>
    <w:rPr>
      <w:rFonts w:ascii="Times New Roman" w:eastAsia="Calibri" w:hAnsi="Times New Roman" w:cs="Times New Roman"/>
      <w:noProof/>
      <w:sz w:val="26"/>
      <w:szCs w:val="28"/>
      <w:lang w:val="ru-RU"/>
    </w:rPr>
  </w:style>
  <w:style w:type="character" w:styleId="a7">
    <w:name w:val="Hyperlink"/>
    <w:basedOn w:val="a1"/>
    <w:uiPriority w:val="99"/>
    <w:semiHidden/>
    <w:unhideWhenUsed/>
    <w:rsid w:val="00EF645A"/>
    <w:rPr>
      <w:color w:val="0000FF"/>
      <w:u w:val="single"/>
    </w:rPr>
  </w:style>
  <w:style w:type="paragraph" w:styleId="a8">
    <w:name w:val="Body Text Indent"/>
    <w:basedOn w:val="a0"/>
    <w:link w:val="a9"/>
    <w:unhideWhenUsed/>
    <w:rsid w:val="00792E20"/>
    <w:pPr>
      <w:spacing w:after="120" w:line="240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1"/>
    <w:link w:val="a8"/>
    <w:rsid w:val="00792E20"/>
    <w:rPr>
      <w:rFonts w:ascii="Calibri" w:eastAsia="Calibri" w:hAnsi="Calibri" w:cs="Times New Roman"/>
    </w:rPr>
  </w:style>
  <w:style w:type="paragraph" w:styleId="a">
    <w:name w:val="List Bullet"/>
    <w:basedOn w:val="a0"/>
    <w:rsid w:val="006A6988"/>
    <w:pPr>
      <w:numPr>
        <w:numId w:val="15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a">
    <w:name w:val="annotation reference"/>
    <w:basedOn w:val="a1"/>
    <w:uiPriority w:val="99"/>
    <w:semiHidden/>
    <w:unhideWhenUsed/>
    <w:rsid w:val="00AB515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AB515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B515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515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B5155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AB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AB5155"/>
    <w:rPr>
      <w:rFonts w:ascii="Segoe UI" w:hAnsi="Segoe UI" w:cs="Segoe UI"/>
      <w:sz w:val="18"/>
      <w:szCs w:val="18"/>
    </w:rPr>
  </w:style>
  <w:style w:type="paragraph" w:styleId="af1">
    <w:name w:val="Body Text"/>
    <w:basedOn w:val="a0"/>
    <w:link w:val="af2"/>
    <w:uiPriority w:val="99"/>
    <w:semiHidden/>
    <w:unhideWhenUsed/>
    <w:rsid w:val="00FA2B80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FA2B80"/>
  </w:style>
  <w:style w:type="table" w:customStyle="1" w:styleId="TableNormal">
    <w:name w:val="Table Normal"/>
    <w:uiPriority w:val="2"/>
    <w:semiHidden/>
    <w:unhideWhenUsed/>
    <w:qFormat/>
    <w:rsid w:val="00FA2B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A2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styleId="af3">
    <w:name w:val="FollowedHyperlink"/>
    <w:basedOn w:val="a1"/>
    <w:uiPriority w:val="99"/>
    <w:semiHidden/>
    <w:unhideWhenUsed/>
    <w:rsid w:val="00E8062F"/>
    <w:rPr>
      <w:color w:val="800080" w:themeColor="followedHyperlink"/>
      <w:u w:val="single"/>
    </w:rPr>
  </w:style>
  <w:style w:type="paragraph" w:styleId="af4">
    <w:name w:val="header"/>
    <w:basedOn w:val="a0"/>
    <w:link w:val="af5"/>
    <w:uiPriority w:val="99"/>
    <w:unhideWhenUsed/>
    <w:rsid w:val="00AD48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AD4865"/>
  </w:style>
  <w:style w:type="paragraph" w:styleId="af6">
    <w:name w:val="footer"/>
    <w:basedOn w:val="a0"/>
    <w:link w:val="af7"/>
    <w:uiPriority w:val="99"/>
    <w:unhideWhenUsed/>
    <w:rsid w:val="00AD48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AD4865"/>
  </w:style>
  <w:style w:type="paragraph" w:styleId="af8">
    <w:name w:val="List Paragraph"/>
    <w:basedOn w:val="a0"/>
    <w:uiPriority w:val="34"/>
    <w:qFormat/>
    <w:rsid w:val="00B6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%d0%b4%d0%be%d0%ba%d1%82%d0%be%d1%80-%d1%84%d1%96%d0%bb%d0%be%d1%81%d0%be%d1%84%d1%96%d1%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8923-FA62-4AAD-A12B-8DBCA4FC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13226</Words>
  <Characters>7539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zhuk.oi82@gmail.com</cp:lastModifiedBy>
  <cp:revision>3</cp:revision>
  <dcterms:created xsi:type="dcterms:W3CDTF">2020-07-18T12:31:00Z</dcterms:created>
  <dcterms:modified xsi:type="dcterms:W3CDTF">2020-07-19T21:24:00Z</dcterms:modified>
</cp:coreProperties>
</file>