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CD1" w:rsidRPr="00154CD1" w:rsidRDefault="00154CD1" w:rsidP="00154CD1">
      <w:pPr>
        <w:ind w:left="-567" w:firstLine="709"/>
        <w:jc w:val="center"/>
        <w:rPr>
          <w:b/>
          <w:bCs/>
        </w:rPr>
      </w:pPr>
      <w:r w:rsidRPr="00154CD1">
        <w:rPr>
          <w:b/>
          <w:bCs/>
        </w:rPr>
        <w:t>Міністерство освіти і науки</w:t>
      </w:r>
    </w:p>
    <w:p w:rsidR="00154CD1" w:rsidRPr="00154CD1" w:rsidRDefault="00154CD1" w:rsidP="00154CD1">
      <w:pPr>
        <w:ind w:left="-567" w:firstLine="709"/>
        <w:jc w:val="center"/>
        <w:rPr>
          <w:b/>
          <w:bCs/>
        </w:rPr>
      </w:pPr>
      <w:r w:rsidRPr="00154CD1">
        <w:rPr>
          <w:b/>
          <w:bCs/>
        </w:rPr>
        <w:t>ДВНЗ “ПРИКАРПАТСЬКИЙ НАЦІОНАЛЬНИЙ УНІВЕРСИТЕТ</w:t>
      </w:r>
    </w:p>
    <w:p w:rsidR="00154CD1" w:rsidRPr="00154CD1" w:rsidRDefault="00154CD1" w:rsidP="00154CD1">
      <w:pPr>
        <w:ind w:left="-567" w:firstLine="709"/>
        <w:jc w:val="center"/>
        <w:rPr>
          <w:b/>
          <w:bCs/>
        </w:rPr>
      </w:pPr>
      <w:r w:rsidRPr="00154CD1">
        <w:rPr>
          <w:b/>
          <w:bCs/>
        </w:rPr>
        <w:t>імені ВАСИЛЯ СТЕФАНИКА”</w:t>
      </w:r>
    </w:p>
    <w:p w:rsidR="00154CD1" w:rsidRPr="00154CD1" w:rsidRDefault="00154CD1" w:rsidP="00154CD1">
      <w:pPr>
        <w:ind w:left="-567" w:firstLine="709"/>
        <w:jc w:val="center"/>
        <w:rPr>
          <w:b/>
          <w:bCs/>
        </w:rPr>
      </w:pPr>
    </w:p>
    <w:p w:rsidR="00154CD1" w:rsidRPr="00154CD1" w:rsidRDefault="00154CD1" w:rsidP="00154CD1">
      <w:pPr>
        <w:ind w:left="-567" w:firstLine="709"/>
        <w:jc w:val="center"/>
        <w:rPr>
          <w:b/>
          <w:bCs/>
        </w:rPr>
      </w:pPr>
      <w:r w:rsidRPr="00154CD1">
        <w:rPr>
          <w:b/>
          <w:bCs/>
        </w:rPr>
        <w:t>Кафедра управління та бізнес адміністрування</w:t>
      </w:r>
    </w:p>
    <w:p w:rsidR="00154CD1" w:rsidRPr="00154CD1" w:rsidRDefault="00154CD1" w:rsidP="00154CD1">
      <w:pPr>
        <w:ind w:left="-567" w:firstLine="709"/>
        <w:jc w:val="center"/>
        <w:rPr>
          <w:b/>
          <w:bCs/>
        </w:rPr>
      </w:pPr>
    </w:p>
    <w:p w:rsidR="00E37130" w:rsidRPr="00154CD1" w:rsidRDefault="00E37130" w:rsidP="00E37130">
      <w:pPr>
        <w:rPr>
          <w:lang w:val="uk-UA"/>
        </w:rPr>
      </w:pPr>
    </w:p>
    <w:p w:rsidR="00E37130" w:rsidRPr="00154CD1" w:rsidRDefault="00E37130" w:rsidP="00E37130">
      <w:pPr>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FB2412">
      <w:pPr>
        <w:spacing w:line="276" w:lineRule="auto"/>
        <w:ind w:left="11" w:right="6" w:firstLine="529"/>
        <w:jc w:val="both"/>
        <w:rPr>
          <w:lang w:val="uk-UA"/>
        </w:rPr>
      </w:pPr>
    </w:p>
    <w:p w:rsidR="00154CD1" w:rsidRPr="00154CD1" w:rsidRDefault="00154CD1" w:rsidP="00FB2412">
      <w:pPr>
        <w:spacing w:line="276" w:lineRule="auto"/>
        <w:ind w:left="-567" w:firstLine="709"/>
        <w:jc w:val="center"/>
        <w:rPr>
          <w:b/>
          <w:bCs/>
        </w:rPr>
      </w:pPr>
      <w:bookmarkStart w:id="0" w:name="_GoBack"/>
      <w:r w:rsidRPr="00154CD1">
        <w:rPr>
          <w:b/>
          <w:bCs/>
        </w:rPr>
        <w:t>МЕТОДИЧНІ ВКАЗІВКИ</w:t>
      </w:r>
    </w:p>
    <w:p w:rsidR="00154CD1" w:rsidRPr="00154CD1" w:rsidRDefault="00154CD1" w:rsidP="00FB2412">
      <w:pPr>
        <w:spacing w:line="276" w:lineRule="auto"/>
        <w:ind w:left="11" w:right="6" w:firstLine="529"/>
        <w:jc w:val="center"/>
        <w:rPr>
          <w:b/>
          <w:lang w:val="uk-UA"/>
        </w:rPr>
      </w:pPr>
      <w:r w:rsidRPr="00154CD1">
        <w:rPr>
          <w:b/>
          <w:bCs/>
        </w:rPr>
        <w:t xml:space="preserve">щодо написання </w:t>
      </w:r>
      <w:r w:rsidRPr="00154CD1">
        <w:rPr>
          <w:b/>
          <w:lang w:val="uk-UA"/>
        </w:rPr>
        <w:t>курсової роботи</w:t>
      </w:r>
    </w:p>
    <w:p w:rsidR="00154CD1" w:rsidRPr="00154CD1" w:rsidRDefault="00154CD1" w:rsidP="00FB2412">
      <w:pPr>
        <w:spacing w:line="276" w:lineRule="auto"/>
        <w:ind w:left="11" w:right="6" w:firstLine="529"/>
        <w:jc w:val="center"/>
        <w:rPr>
          <w:b/>
          <w:lang w:val="uk-UA"/>
        </w:rPr>
      </w:pPr>
      <w:r w:rsidRPr="00154CD1">
        <w:rPr>
          <w:b/>
          <w:lang w:val="uk-UA"/>
        </w:rPr>
        <w:t xml:space="preserve"> з дисципліни «Консультаційний проект з бізнес-адміністрування»</w:t>
      </w:r>
    </w:p>
    <w:p w:rsidR="00154CD1" w:rsidRPr="00154CD1" w:rsidRDefault="00154CD1" w:rsidP="00FB2412">
      <w:pPr>
        <w:spacing w:line="276" w:lineRule="auto"/>
        <w:ind w:left="-567" w:firstLine="709"/>
        <w:jc w:val="center"/>
        <w:rPr>
          <w:b/>
        </w:rPr>
      </w:pPr>
      <w:r w:rsidRPr="00154CD1">
        <w:rPr>
          <w:b/>
          <w:bCs/>
        </w:rPr>
        <w:t>для студентів ОКР “магістр”</w:t>
      </w:r>
    </w:p>
    <w:bookmarkEnd w:id="0"/>
    <w:p w:rsidR="00154CD1" w:rsidRPr="00154CD1" w:rsidRDefault="00154CD1" w:rsidP="00FB2412">
      <w:pPr>
        <w:spacing w:line="276" w:lineRule="auto"/>
        <w:ind w:left="-567" w:firstLine="709"/>
        <w:jc w:val="center"/>
        <w:rPr>
          <w:b/>
          <w:bCs/>
        </w:rPr>
      </w:pPr>
      <w:r w:rsidRPr="00154CD1">
        <w:rPr>
          <w:b/>
          <w:bCs/>
        </w:rPr>
        <w:t xml:space="preserve">галузі знань 07 Управління та адміністрування </w:t>
      </w:r>
    </w:p>
    <w:p w:rsidR="00154CD1" w:rsidRPr="00154CD1" w:rsidRDefault="00154CD1" w:rsidP="00FB2412">
      <w:pPr>
        <w:spacing w:line="276" w:lineRule="auto"/>
        <w:ind w:left="-567" w:firstLine="709"/>
        <w:jc w:val="center"/>
        <w:rPr>
          <w:b/>
          <w:bCs/>
        </w:rPr>
      </w:pPr>
      <w:r w:rsidRPr="00154CD1">
        <w:rPr>
          <w:b/>
          <w:bCs/>
        </w:rPr>
        <w:t>спеціальності 073 Менеджмент</w:t>
      </w:r>
    </w:p>
    <w:p w:rsidR="00154CD1" w:rsidRPr="00154CD1" w:rsidRDefault="00154CD1" w:rsidP="00FB2412">
      <w:pPr>
        <w:spacing w:line="276" w:lineRule="auto"/>
        <w:ind w:left="-567" w:firstLine="709"/>
        <w:jc w:val="center"/>
        <w:rPr>
          <w:b/>
          <w:bCs/>
        </w:rPr>
      </w:pPr>
      <w:r w:rsidRPr="00154CD1">
        <w:rPr>
          <w:b/>
          <w:bCs/>
        </w:rPr>
        <w:t xml:space="preserve">освітньої програми "Бізнес-адміністрування" </w:t>
      </w:r>
    </w:p>
    <w:p w:rsidR="00154CD1" w:rsidRPr="00154CD1" w:rsidRDefault="00154CD1" w:rsidP="00FB2412">
      <w:pPr>
        <w:spacing w:line="276" w:lineRule="auto"/>
        <w:ind w:left="-567" w:firstLine="709"/>
        <w:jc w:val="center"/>
        <w:rPr>
          <w:b/>
          <w:bCs/>
        </w:rPr>
      </w:pPr>
    </w:p>
    <w:p w:rsidR="0011563B" w:rsidRPr="00154CD1" w:rsidRDefault="0011563B" w:rsidP="00FB2412">
      <w:pPr>
        <w:spacing w:line="276" w:lineRule="auto"/>
        <w:ind w:left="11" w:right="6" w:firstLine="529"/>
        <w:jc w:val="center"/>
        <w:rPr>
          <w:b/>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154CD1" w:rsidRPr="00154CD1" w:rsidRDefault="00154CD1"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E37130" w:rsidRPr="00154CD1" w:rsidRDefault="00E37130" w:rsidP="00E37130">
      <w:pPr>
        <w:spacing w:line="360" w:lineRule="auto"/>
        <w:ind w:left="11" w:right="6" w:firstLine="529"/>
        <w:jc w:val="both"/>
        <w:rPr>
          <w:lang w:val="uk-UA"/>
        </w:rPr>
      </w:pPr>
    </w:p>
    <w:p w:rsidR="00154CD1" w:rsidRPr="00154CD1" w:rsidRDefault="00154CD1" w:rsidP="00154CD1">
      <w:pPr>
        <w:ind w:left="-567" w:firstLine="709"/>
        <w:jc w:val="center"/>
        <w:rPr>
          <w:b/>
          <w:bCs/>
        </w:rPr>
      </w:pPr>
    </w:p>
    <w:p w:rsidR="00584D76" w:rsidRPr="00154CD1" w:rsidRDefault="00154CD1" w:rsidP="00154CD1">
      <w:pPr>
        <w:ind w:left="-567" w:firstLine="709"/>
        <w:jc w:val="center"/>
        <w:rPr>
          <w:lang w:val="uk-UA"/>
        </w:rPr>
      </w:pPr>
      <w:r w:rsidRPr="00154CD1">
        <w:rPr>
          <w:b/>
          <w:bCs/>
        </w:rPr>
        <w:t>Івано-Франківськ – 2017</w:t>
      </w:r>
      <w:r w:rsidR="00584D76" w:rsidRPr="00154CD1">
        <w:rPr>
          <w:lang w:val="uk-UA"/>
        </w:rPr>
        <w:br w:type="page"/>
      </w:r>
    </w:p>
    <w:p w:rsidR="007779DD" w:rsidRPr="008F38C9" w:rsidRDefault="007779DD" w:rsidP="00154CD1">
      <w:pPr>
        <w:ind w:left="-567" w:firstLine="709"/>
        <w:jc w:val="both"/>
        <w:rPr>
          <w:bCs/>
          <w:lang w:val="uk-UA"/>
        </w:rPr>
      </w:pPr>
      <w:r w:rsidRPr="0090077F">
        <w:rPr>
          <w:bCs/>
          <w:lang w:val="uk-UA"/>
        </w:rPr>
        <w:lastRenderedPageBreak/>
        <w:t xml:space="preserve">Методичні вказівки щодо написання </w:t>
      </w:r>
      <w:r w:rsidR="00154CD1" w:rsidRPr="00154CD1">
        <w:rPr>
          <w:bCs/>
          <w:lang w:val="uk-UA"/>
        </w:rPr>
        <w:t>курсової роботи з дисципліни «Консультаційний проект з бізнес-адміністрування»</w:t>
      </w:r>
      <w:r w:rsidRPr="0090077F">
        <w:rPr>
          <w:bCs/>
          <w:lang w:val="uk-UA"/>
        </w:rPr>
        <w:t xml:space="preserve">для студентів ОКР «магістр» галузі знань 07 Управління та адміністрування  спеціальності 073 Менеджмент  освітньої програми "Бізнес-адміністрування". – Івано-Франківськ: Прикарпатський національний університет ім. </w:t>
      </w:r>
      <w:r w:rsidRPr="008F38C9">
        <w:rPr>
          <w:bCs/>
          <w:lang w:val="uk-UA"/>
        </w:rPr>
        <w:t xml:space="preserve">В.Стефаника, 2017. – </w:t>
      </w:r>
      <w:r w:rsidR="00154CD1" w:rsidRPr="00154CD1">
        <w:rPr>
          <w:bCs/>
          <w:lang w:val="uk-UA"/>
        </w:rPr>
        <w:t>22</w:t>
      </w:r>
      <w:r w:rsidRPr="008F38C9">
        <w:rPr>
          <w:bCs/>
          <w:lang w:val="uk-UA"/>
        </w:rPr>
        <w:t xml:space="preserve"> с.</w:t>
      </w:r>
    </w:p>
    <w:p w:rsidR="007779DD" w:rsidRPr="008F38C9" w:rsidRDefault="007779DD" w:rsidP="007779DD">
      <w:pPr>
        <w:ind w:firstLine="709"/>
        <w:jc w:val="both"/>
        <w:rPr>
          <w:bCs/>
          <w:lang w:val="uk-UA"/>
        </w:rPr>
      </w:pPr>
    </w:p>
    <w:p w:rsidR="007779DD" w:rsidRPr="008F38C9" w:rsidRDefault="007779DD" w:rsidP="007779DD">
      <w:pPr>
        <w:ind w:firstLine="709"/>
        <w:jc w:val="both"/>
        <w:rPr>
          <w:bCs/>
          <w:lang w:val="uk-UA"/>
        </w:rPr>
      </w:pPr>
    </w:p>
    <w:p w:rsidR="007779DD" w:rsidRPr="008F38C9" w:rsidRDefault="007779DD" w:rsidP="007779DD">
      <w:pPr>
        <w:ind w:firstLine="709"/>
        <w:jc w:val="both"/>
        <w:rPr>
          <w:bCs/>
          <w:lang w:val="uk-UA"/>
        </w:rPr>
      </w:pPr>
    </w:p>
    <w:p w:rsidR="007779DD" w:rsidRPr="008F38C9" w:rsidRDefault="007779DD" w:rsidP="007779DD">
      <w:pPr>
        <w:shd w:val="clear" w:color="auto" w:fill="FFFFFF"/>
        <w:ind w:firstLine="567"/>
        <w:jc w:val="both"/>
        <w:rPr>
          <w:bCs/>
          <w:lang w:val="uk-UA" w:eastAsia="uk-UA"/>
        </w:rPr>
      </w:pPr>
      <w:r w:rsidRPr="008F38C9">
        <w:rPr>
          <w:bCs/>
          <w:lang w:val="uk-UA" w:eastAsia="uk-UA"/>
        </w:rPr>
        <w:t xml:space="preserve">Колектив авторів: </w:t>
      </w:r>
    </w:p>
    <w:p w:rsidR="007779DD" w:rsidRPr="008F38C9" w:rsidRDefault="007779DD" w:rsidP="007779DD">
      <w:pPr>
        <w:shd w:val="clear" w:color="auto" w:fill="FFFFFF"/>
        <w:ind w:firstLine="567"/>
        <w:jc w:val="both"/>
        <w:rPr>
          <w:bCs/>
          <w:color w:val="000000"/>
          <w:lang w:val="uk-UA"/>
        </w:rPr>
      </w:pPr>
      <w:r w:rsidRPr="008F38C9">
        <w:rPr>
          <w:b/>
          <w:bCs/>
          <w:color w:val="000000"/>
          <w:lang w:val="uk-UA"/>
        </w:rPr>
        <w:t>Якубів В.М.</w:t>
      </w:r>
      <w:r w:rsidRPr="008F38C9">
        <w:rPr>
          <w:bCs/>
          <w:color w:val="000000"/>
          <w:lang w:val="uk-UA"/>
        </w:rPr>
        <w:t xml:space="preserve"> – доктор економічних наук, доцент, завідувач кафедри управління та бізнес-адміністрування</w:t>
      </w:r>
    </w:p>
    <w:p w:rsidR="007779DD" w:rsidRPr="00154CD1" w:rsidRDefault="007779DD" w:rsidP="007779DD">
      <w:pPr>
        <w:shd w:val="clear" w:color="auto" w:fill="FFFFFF"/>
        <w:ind w:firstLine="567"/>
        <w:jc w:val="both"/>
        <w:rPr>
          <w:bCs/>
          <w:color w:val="000000"/>
        </w:rPr>
      </w:pPr>
      <w:r w:rsidRPr="00154CD1">
        <w:rPr>
          <w:b/>
          <w:bCs/>
          <w:color w:val="000000"/>
        </w:rPr>
        <w:t>Жук О.І.</w:t>
      </w:r>
      <w:r w:rsidRPr="00154CD1">
        <w:rPr>
          <w:bCs/>
          <w:color w:val="000000"/>
        </w:rPr>
        <w:t>– кандидат економічних наук, доцент</w:t>
      </w:r>
    </w:p>
    <w:p w:rsidR="007779DD" w:rsidRPr="00154CD1" w:rsidRDefault="007779DD" w:rsidP="007779DD">
      <w:pPr>
        <w:shd w:val="clear" w:color="auto" w:fill="FFFFFF"/>
        <w:ind w:firstLine="567"/>
        <w:jc w:val="both"/>
        <w:rPr>
          <w:bCs/>
          <w:color w:val="000000"/>
        </w:rPr>
      </w:pPr>
      <w:r w:rsidRPr="00154CD1">
        <w:rPr>
          <w:b/>
          <w:bCs/>
          <w:color w:val="000000"/>
        </w:rPr>
        <w:t>Яворська  В.В</w:t>
      </w:r>
      <w:r w:rsidRPr="00154CD1">
        <w:rPr>
          <w:bCs/>
          <w:color w:val="000000"/>
        </w:rPr>
        <w:t xml:space="preserve">. – кандидат економічних наук, асистент </w:t>
      </w:r>
    </w:p>
    <w:p w:rsidR="007779DD" w:rsidRPr="00154CD1" w:rsidRDefault="007779DD" w:rsidP="007779DD">
      <w:pPr>
        <w:shd w:val="clear" w:color="auto" w:fill="FFFFFF"/>
        <w:ind w:firstLine="567"/>
        <w:jc w:val="both"/>
        <w:rPr>
          <w:bCs/>
          <w:color w:val="000000"/>
        </w:rPr>
      </w:pPr>
      <w:r w:rsidRPr="00154CD1">
        <w:rPr>
          <w:b/>
          <w:bCs/>
          <w:color w:val="000000"/>
        </w:rPr>
        <w:t>Горогоцька Н.І.</w:t>
      </w:r>
      <w:r w:rsidRPr="00154CD1">
        <w:rPr>
          <w:bCs/>
          <w:color w:val="000000"/>
        </w:rPr>
        <w:t xml:space="preserve"> – кандидат економічних наук, асистент</w:t>
      </w:r>
    </w:p>
    <w:p w:rsidR="007779DD" w:rsidRPr="00154CD1" w:rsidRDefault="007779DD" w:rsidP="007779DD">
      <w:pPr>
        <w:shd w:val="clear" w:color="auto" w:fill="FFFFFF"/>
        <w:ind w:firstLine="567"/>
        <w:jc w:val="both"/>
        <w:rPr>
          <w:bCs/>
          <w:color w:val="000000"/>
        </w:rPr>
      </w:pPr>
      <w:r w:rsidRPr="00154CD1">
        <w:rPr>
          <w:b/>
          <w:bCs/>
          <w:color w:val="000000"/>
        </w:rPr>
        <w:t>Григорук І.І.</w:t>
      </w:r>
      <w:r w:rsidRPr="00154CD1">
        <w:rPr>
          <w:bCs/>
          <w:color w:val="000000"/>
        </w:rPr>
        <w:t xml:space="preserve"> – асистент</w:t>
      </w: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ind w:firstLine="567"/>
        <w:jc w:val="both"/>
      </w:pPr>
      <w:r w:rsidRPr="00154CD1">
        <w:t>Рецензенти:</w:t>
      </w:r>
    </w:p>
    <w:p w:rsidR="007779DD" w:rsidRPr="00154CD1" w:rsidRDefault="007779DD" w:rsidP="007779DD">
      <w:pPr>
        <w:shd w:val="clear" w:color="auto" w:fill="FFFFFF"/>
        <w:ind w:firstLine="567"/>
        <w:jc w:val="both"/>
      </w:pPr>
      <w:r w:rsidRPr="00154CD1">
        <w:rPr>
          <w:b/>
        </w:rPr>
        <w:t>Пилипів Н.І.</w:t>
      </w:r>
      <w:r w:rsidRPr="00154CD1">
        <w:t xml:space="preserve"> – д.е.н., проф., завідувач кафедри теоретичної і прикладної економіки ДВНЗ «Прикарпатський національний університет імені Василя Стефаника»</w:t>
      </w:r>
    </w:p>
    <w:p w:rsidR="007779DD" w:rsidRPr="00154CD1" w:rsidRDefault="007779DD" w:rsidP="007779DD">
      <w:pPr>
        <w:shd w:val="clear" w:color="auto" w:fill="FFFFFF"/>
        <w:ind w:firstLine="567"/>
        <w:jc w:val="both"/>
        <w:rPr>
          <w:bCs/>
        </w:rPr>
      </w:pPr>
      <w:r w:rsidRPr="00154CD1">
        <w:rPr>
          <w:b/>
          <w:bCs/>
        </w:rPr>
        <w:t>Димченко О.В.</w:t>
      </w:r>
      <w:r w:rsidRPr="00154CD1">
        <w:rPr>
          <w:bCs/>
        </w:rPr>
        <w:t xml:space="preserve"> – д.е.н., проф, завідувач кафедри економіки підприємства, бізнес-адміністрування та регіонального розвитку Харківський національний університет міського господарства імені О.М. Бекетова</w:t>
      </w: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Cs/>
        </w:rPr>
      </w:pPr>
    </w:p>
    <w:p w:rsidR="007779DD" w:rsidRPr="00154CD1" w:rsidRDefault="007779DD" w:rsidP="007779DD">
      <w:pPr>
        <w:shd w:val="clear" w:color="auto" w:fill="FFFFFF"/>
        <w:ind w:firstLine="567"/>
        <w:jc w:val="both"/>
        <w:rPr>
          <w:b/>
          <w:bCs/>
          <w:i/>
        </w:rPr>
      </w:pPr>
      <w:r w:rsidRPr="00154CD1">
        <w:rPr>
          <w:b/>
          <w:bCs/>
          <w:i/>
        </w:rPr>
        <w:t>Обговорено і схвалено на засіданні кафедри управління та бізнес-адміністрування (протокол № 1 від 29 серпня 2017 р.)</w:t>
      </w: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ind w:firstLine="709"/>
        <w:jc w:val="both"/>
        <w:rPr>
          <w:bCs/>
        </w:rPr>
      </w:pPr>
    </w:p>
    <w:p w:rsidR="007779DD" w:rsidRPr="00154CD1" w:rsidRDefault="007779DD" w:rsidP="007779DD">
      <w:pPr>
        <w:jc w:val="both"/>
      </w:pPr>
      <w:r w:rsidRPr="00154CD1">
        <w:t>© Прикарпатський національний університет ім. Василя Стефаника, 2017</w:t>
      </w:r>
    </w:p>
    <w:p w:rsidR="00E37130" w:rsidRPr="00154CD1" w:rsidRDefault="00E37130"/>
    <w:p w:rsidR="007779DD" w:rsidRPr="00154CD1" w:rsidRDefault="007779DD">
      <w:pPr>
        <w:spacing w:after="200" w:line="276" w:lineRule="auto"/>
        <w:rPr>
          <w:b/>
          <w:bCs/>
          <w:lang w:val="uk-UA"/>
        </w:rPr>
      </w:pPr>
      <w:r w:rsidRPr="00154CD1">
        <w:rPr>
          <w:b/>
          <w:bCs/>
        </w:rPr>
        <w:br w:type="page"/>
      </w:r>
    </w:p>
    <w:p w:rsidR="00E37130" w:rsidRPr="00154CD1" w:rsidRDefault="00E37130" w:rsidP="00E37130">
      <w:pPr>
        <w:pStyle w:val="2"/>
        <w:suppressAutoHyphens/>
        <w:rPr>
          <w:b/>
          <w:bCs/>
          <w:sz w:val="24"/>
        </w:rPr>
      </w:pPr>
      <w:r w:rsidRPr="00154CD1">
        <w:rPr>
          <w:b/>
          <w:bCs/>
          <w:sz w:val="24"/>
        </w:rPr>
        <w:lastRenderedPageBreak/>
        <w:t>ЗМІСТ</w:t>
      </w:r>
    </w:p>
    <w:p w:rsidR="00154CD1" w:rsidRPr="00154CD1" w:rsidRDefault="00154CD1" w:rsidP="00154CD1">
      <w:pPr>
        <w:shd w:val="clear" w:color="auto" w:fill="FFFFFF"/>
        <w:ind w:left="34" w:right="43"/>
        <w:jc w:val="both"/>
      </w:pPr>
    </w:p>
    <w:tbl>
      <w:tblPr>
        <w:tblStyle w:val="a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75"/>
        <w:gridCol w:w="496"/>
      </w:tblGrid>
      <w:tr w:rsidR="00154CD1" w:rsidRPr="00154CD1" w:rsidTr="00154CD1">
        <w:tc>
          <w:tcPr>
            <w:tcW w:w="9215" w:type="dxa"/>
            <w:hideMark/>
          </w:tcPr>
          <w:p w:rsidR="00154CD1" w:rsidRPr="00154CD1" w:rsidRDefault="00154CD1" w:rsidP="00D32D1A">
            <w:pPr>
              <w:pStyle w:val="a5"/>
              <w:suppressAutoHyphens/>
              <w:jc w:val="left"/>
              <w:rPr>
                <w:bCs/>
                <w:color w:val="000000"/>
              </w:rPr>
            </w:pPr>
            <w:r w:rsidRPr="00154CD1">
              <w:rPr>
                <w:bCs/>
                <w:sz w:val="24"/>
                <w:lang w:val="ru-RU"/>
              </w:rPr>
              <w:t>М</w:t>
            </w:r>
            <w:r w:rsidRPr="00154CD1">
              <w:rPr>
                <w:bCs/>
                <w:sz w:val="24"/>
              </w:rPr>
              <w:t>ета консультаційного проекту</w:t>
            </w:r>
          </w:p>
        </w:tc>
        <w:tc>
          <w:tcPr>
            <w:tcW w:w="496" w:type="dxa"/>
            <w:hideMark/>
          </w:tcPr>
          <w:p w:rsidR="00154CD1" w:rsidRPr="00154CD1" w:rsidRDefault="00154CD1" w:rsidP="00D32D1A">
            <w:pPr>
              <w:jc w:val="both"/>
              <w:rPr>
                <w:bCs/>
                <w:color w:val="000000"/>
              </w:rPr>
            </w:pPr>
            <w:r w:rsidRPr="00154CD1">
              <w:rPr>
                <w:bCs/>
                <w:color w:val="000000"/>
              </w:rPr>
              <w:t>4</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Вимоги до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4</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Етапи підготовки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5</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Вибір теми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5</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Складання плану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6</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Структура та зміст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6</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Проведення дослідження та написання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8</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Оформлення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12</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Рецензування і захист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13</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sz w:val="24"/>
                <w:lang w:val="ru-RU"/>
              </w:rPr>
              <w:t>Основні критерії оцінювання консультаційного проекту</w:t>
            </w:r>
          </w:p>
        </w:tc>
        <w:tc>
          <w:tcPr>
            <w:tcW w:w="496" w:type="dxa"/>
          </w:tcPr>
          <w:p w:rsidR="00154CD1" w:rsidRPr="00154CD1" w:rsidRDefault="00154CD1" w:rsidP="00D32D1A">
            <w:pPr>
              <w:jc w:val="both"/>
              <w:rPr>
                <w:bCs/>
                <w:color w:val="000000"/>
                <w:lang w:val="uk-UA"/>
              </w:rPr>
            </w:pPr>
            <w:r w:rsidRPr="00154CD1">
              <w:rPr>
                <w:bCs/>
                <w:color w:val="000000"/>
                <w:lang w:val="uk-UA"/>
              </w:rPr>
              <w:t>13</w:t>
            </w:r>
          </w:p>
        </w:tc>
      </w:tr>
      <w:tr w:rsidR="00154CD1" w:rsidRPr="00154CD1" w:rsidTr="00154CD1">
        <w:tc>
          <w:tcPr>
            <w:tcW w:w="9215" w:type="dxa"/>
          </w:tcPr>
          <w:p w:rsidR="00154CD1" w:rsidRPr="00154CD1" w:rsidRDefault="00154CD1" w:rsidP="00D32D1A">
            <w:pPr>
              <w:pStyle w:val="a5"/>
              <w:suppressAutoHyphens/>
              <w:jc w:val="left"/>
              <w:rPr>
                <w:bCs/>
                <w:sz w:val="24"/>
                <w:lang w:val="ru-RU"/>
              </w:rPr>
            </w:pPr>
            <w:r w:rsidRPr="00154CD1">
              <w:rPr>
                <w:bCs/>
                <w:color w:val="000000"/>
                <w:sz w:val="24"/>
              </w:rPr>
              <w:t>Додатки</w:t>
            </w:r>
          </w:p>
        </w:tc>
        <w:tc>
          <w:tcPr>
            <w:tcW w:w="496" w:type="dxa"/>
          </w:tcPr>
          <w:p w:rsidR="00154CD1" w:rsidRPr="00154CD1" w:rsidRDefault="00154CD1" w:rsidP="00D32D1A">
            <w:pPr>
              <w:jc w:val="both"/>
              <w:rPr>
                <w:bCs/>
                <w:color w:val="000000"/>
              </w:rPr>
            </w:pPr>
          </w:p>
        </w:tc>
      </w:tr>
    </w:tbl>
    <w:p w:rsidR="00154CD1" w:rsidRPr="00154CD1" w:rsidRDefault="00154CD1" w:rsidP="00154CD1">
      <w:pPr>
        <w:shd w:val="clear" w:color="auto" w:fill="FFFFFF"/>
        <w:ind w:left="34" w:right="43"/>
        <w:jc w:val="both"/>
      </w:pPr>
    </w:p>
    <w:p w:rsidR="00154CD1" w:rsidRPr="00154CD1" w:rsidRDefault="00154CD1" w:rsidP="00E37130">
      <w:pPr>
        <w:rPr>
          <w:lang w:val="uk-UA"/>
        </w:rPr>
      </w:pPr>
    </w:p>
    <w:p w:rsidR="00154CD1" w:rsidRPr="00154CD1" w:rsidRDefault="00154CD1" w:rsidP="00E37130">
      <w:pPr>
        <w:rPr>
          <w:lang w:val="uk-UA"/>
        </w:rPr>
      </w:pPr>
    </w:p>
    <w:p w:rsidR="00E37130" w:rsidRPr="00154CD1" w:rsidRDefault="00E37130" w:rsidP="00E37130">
      <w:pPr>
        <w:pStyle w:val="a5"/>
        <w:suppressAutoHyphens/>
        <w:rPr>
          <w:sz w:val="24"/>
        </w:rPr>
      </w:pPr>
    </w:p>
    <w:p w:rsidR="00E37130" w:rsidRPr="00154CD1" w:rsidRDefault="00E37130" w:rsidP="00584D76">
      <w:pPr>
        <w:pStyle w:val="a5"/>
        <w:suppressAutoHyphens/>
        <w:ind w:firstLine="567"/>
        <w:rPr>
          <w:b/>
          <w:bCs/>
          <w:sz w:val="24"/>
        </w:rPr>
      </w:pPr>
      <w:r w:rsidRPr="00154CD1">
        <w:rPr>
          <w:sz w:val="24"/>
        </w:rPr>
        <w:br w:type="page"/>
      </w:r>
      <w:r w:rsidR="004D0611" w:rsidRPr="00154CD1">
        <w:rPr>
          <w:b/>
          <w:bCs/>
          <w:sz w:val="24"/>
          <w:lang w:val="ru-RU"/>
        </w:rPr>
        <w:lastRenderedPageBreak/>
        <w:t>М</w:t>
      </w:r>
      <w:r w:rsidR="004D0611" w:rsidRPr="00154CD1">
        <w:rPr>
          <w:b/>
          <w:bCs/>
          <w:sz w:val="24"/>
        </w:rPr>
        <w:t>ета консультаційного проекту</w:t>
      </w:r>
    </w:p>
    <w:p w:rsidR="00E37130" w:rsidRPr="00154CD1" w:rsidRDefault="00E37130" w:rsidP="00584D76">
      <w:pPr>
        <w:pStyle w:val="a5"/>
        <w:suppressAutoHyphens/>
        <w:ind w:firstLine="567"/>
        <w:rPr>
          <w:b/>
          <w:bCs/>
          <w:sz w:val="24"/>
        </w:rPr>
      </w:pPr>
    </w:p>
    <w:p w:rsidR="004D0611" w:rsidRPr="00154CD1" w:rsidRDefault="004D0611" w:rsidP="00584D76">
      <w:pPr>
        <w:pStyle w:val="a9"/>
        <w:widowControl w:val="0"/>
        <w:ind w:right="-1" w:firstLine="567"/>
        <w:jc w:val="both"/>
        <w:outlineLvl w:val="1"/>
        <w:rPr>
          <w:sz w:val="24"/>
        </w:rPr>
      </w:pPr>
      <w:bookmarkStart w:id="1" w:name="_Toc404005660"/>
      <w:bookmarkStart w:id="2" w:name="_Toc403725990"/>
      <w:r w:rsidRPr="00154CD1">
        <w:rPr>
          <w:sz w:val="24"/>
        </w:rPr>
        <w:t xml:space="preserve">Консультаційний проект виконується студентами у відповідності до навчального плану підготовки магістрів </w:t>
      </w:r>
      <w:bookmarkEnd w:id="1"/>
      <w:bookmarkEnd w:id="2"/>
      <w:r w:rsidRPr="00154CD1">
        <w:rPr>
          <w:bCs/>
          <w:sz w:val="24"/>
        </w:rPr>
        <w:t>галузі знань 07 Управління та адміністрування  спеціальності 073 Менеджмент  освітньої програми "Бізнес-адміністрування"</w:t>
      </w:r>
      <w:r w:rsidRPr="00154CD1">
        <w:rPr>
          <w:sz w:val="24"/>
        </w:rPr>
        <w:t>.</w:t>
      </w:r>
    </w:p>
    <w:p w:rsidR="00E37130" w:rsidRPr="00154CD1" w:rsidRDefault="00E37130" w:rsidP="00584D76">
      <w:pPr>
        <w:pStyle w:val="a5"/>
        <w:tabs>
          <w:tab w:val="left" w:pos="720"/>
        </w:tabs>
        <w:suppressAutoHyphens/>
        <w:ind w:firstLine="567"/>
        <w:jc w:val="both"/>
        <w:rPr>
          <w:color w:val="000000"/>
          <w:sz w:val="24"/>
        </w:rPr>
      </w:pPr>
      <w:r w:rsidRPr="00154CD1">
        <w:rPr>
          <w:color w:val="000000"/>
          <w:sz w:val="24"/>
        </w:rPr>
        <w:t>Розробка та захист консультаційного проекту є засобом перевірки рівня надбаних слухачами економічних знань та ступеня професійної придатності до практичної роботи в сфері управління організацією і має на меті:</w:t>
      </w:r>
    </w:p>
    <w:p w:rsidR="00E37130" w:rsidRPr="00154CD1" w:rsidRDefault="00E37130" w:rsidP="00584D76">
      <w:pPr>
        <w:pStyle w:val="a5"/>
        <w:tabs>
          <w:tab w:val="left" w:pos="540"/>
        </w:tabs>
        <w:suppressAutoHyphens/>
        <w:ind w:firstLine="567"/>
        <w:jc w:val="both"/>
        <w:rPr>
          <w:color w:val="000000"/>
          <w:sz w:val="24"/>
        </w:rPr>
      </w:pPr>
      <w:r w:rsidRPr="00154CD1">
        <w:rPr>
          <w:color w:val="000000"/>
          <w:sz w:val="24"/>
        </w:rPr>
        <w:t>- розширення та поглиблення теоретичних знань за темою консультаційного проекту;</w:t>
      </w:r>
    </w:p>
    <w:p w:rsidR="00E37130" w:rsidRPr="00154CD1" w:rsidRDefault="00E37130" w:rsidP="00584D76">
      <w:pPr>
        <w:pStyle w:val="a5"/>
        <w:tabs>
          <w:tab w:val="left" w:pos="540"/>
          <w:tab w:val="left" w:pos="720"/>
        </w:tabs>
        <w:suppressAutoHyphens/>
        <w:ind w:firstLine="567"/>
        <w:jc w:val="both"/>
        <w:rPr>
          <w:color w:val="000000"/>
          <w:sz w:val="24"/>
        </w:rPr>
      </w:pPr>
      <w:r w:rsidRPr="00154CD1">
        <w:rPr>
          <w:color w:val="000000"/>
          <w:sz w:val="24"/>
        </w:rPr>
        <w:t>- розвиток навичок та вмінь інформаційно-аналітичної, проектно-дослідницької, діагностичної, інноваційної та консультаційної діяльності для вирішення прикладних проблем управління організацією;</w:t>
      </w:r>
    </w:p>
    <w:p w:rsidR="00E37130" w:rsidRPr="00154CD1" w:rsidRDefault="00E37130" w:rsidP="00584D76">
      <w:pPr>
        <w:pStyle w:val="a5"/>
        <w:tabs>
          <w:tab w:val="left" w:pos="540"/>
          <w:tab w:val="left" w:pos="720"/>
        </w:tabs>
        <w:suppressAutoHyphens/>
        <w:ind w:firstLine="567"/>
        <w:jc w:val="both"/>
        <w:rPr>
          <w:color w:val="000000"/>
          <w:sz w:val="24"/>
        </w:rPr>
      </w:pPr>
      <w:r w:rsidRPr="00154CD1">
        <w:rPr>
          <w:color w:val="000000"/>
          <w:sz w:val="24"/>
        </w:rPr>
        <w:t>- адаптацію теоретичних моделей і сучасного передового досвіду управління організацією до умов діяльності конкретного підприємства.</w:t>
      </w:r>
    </w:p>
    <w:p w:rsidR="00E37130" w:rsidRPr="00154CD1" w:rsidRDefault="00E37130" w:rsidP="00584D76">
      <w:pPr>
        <w:pStyle w:val="a5"/>
        <w:tabs>
          <w:tab w:val="left" w:pos="900"/>
        </w:tabs>
        <w:suppressAutoHyphens/>
        <w:ind w:firstLine="567"/>
        <w:jc w:val="both"/>
        <w:rPr>
          <w:color w:val="000000"/>
          <w:sz w:val="24"/>
        </w:rPr>
      </w:pPr>
      <w:r w:rsidRPr="00154CD1">
        <w:rPr>
          <w:color w:val="000000"/>
          <w:sz w:val="24"/>
        </w:rPr>
        <w:t>У широкому розумінні консультаційний проект - це докладно обґрунтована та належним чином оформлена прикладна, практично значуща пропозиція (або сукупність взаємопов'язаних пропозицій), яка переслідує певну мету стосовно змін у діяльності конкретного підприємства. Характерною рисою будь</w:t>
      </w:r>
      <w:r w:rsidR="004D0611" w:rsidRPr="00154CD1">
        <w:rPr>
          <w:color w:val="000000"/>
          <w:sz w:val="24"/>
        </w:rPr>
        <w:t>-якого консультаційного проекту</w:t>
      </w:r>
      <w:r w:rsidRPr="00154CD1">
        <w:rPr>
          <w:color w:val="000000"/>
          <w:sz w:val="24"/>
        </w:rPr>
        <w:t xml:space="preserve"> є його практична спрямованість. Тобто, головне завдання консультаційного проекту полягає у розробці та детальному обґрунтуванні суто прикладних пропозицій щодо вдосконалення управлінської діяльності конкретних суб'єктів господарювання. </w:t>
      </w:r>
    </w:p>
    <w:p w:rsidR="00E37130" w:rsidRPr="00154CD1" w:rsidRDefault="00E37130" w:rsidP="00584D76">
      <w:pPr>
        <w:pStyle w:val="21"/>
        <w:suppressAutoHyphens/>
        <w:ind w:firstLine="567"/>
        <w:rPr>
          <w:sz w:val="24"/>
        </w:rPr>
      </w:pPr>
      <w:r w:rsidRPr="00154CD1">
        <w:rPr>
          <w:color w:val="000000"/>
          <w:sz w:val="24"/>
        </w:rPr>
        <w:t xml:space="preserve">Треба чітко уявляти, що яка б проблема не обиралася для розгляду, консультаційний проект має містити її ґрунтовний діагноз, рекомендації щодо її розв'язання, характеристику організаційно-економічних аспектів механізму впровадження сформульованих пропозицій, оцінку витрат та ефекту, що можуть виникнути внаслідок реалізації проекту. При цьому розробник проекту повинен не лише довести, що, чому і як потрібно виправити або вдосконалити, але і показати, як впливатиме реалізація його пропозицій на всі сфери діяльності підприємства. Результати цього дослідження мають бути джерелом подальших досліджень можливостей удосконалення управління підприємствами. </w:t>
      </w:r>
    </w:p>
    <w:p w:rsidR="00E37130" w:rsidRPr="00154CD1" w:rsidRDefault="00E37130"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EC6D0D" w:rsidRPr="00154CD1" w:rsidRDefault="00EC6D0D" w:rsidP="00584D76">
      <w:pPr>
        <w:tabs>
          <w:tab w:val="left" w:pos="7200"/>
        </w:tabs>
        <w:suppressAutoHyphens/>
        <w:ind w:firstLine="567"/>
        <w:jc w:val="center"/>
        <w:rPr>
          <w:b/>
          <w:bCs/>
          <w:lang w:val="uk-UA"/>
        </w:rPr>
      </w:pPr>
    </w:p>
    <w:p w:rsidR="00EC6D0D" w:rsidRPr="00154CD1" w:rsidRDefault="00EC6D0D" w:rsidP="00584D76">
      <w:pPr>
        <w:tabs>
          <w:tab w:val="left" w:pos="7200"/>
        </w:tabs>
        <w:suppressAutoHyphens/>
        <w:ind w:firstLine="567"/>
        <w:jc w:val="center"/>
        <w:rPr>
          <w:b/>
          <w:bCs/>
          <w:lang w:val="uk-UA"/>
        </w:rPr>
      </w:pPr>
    </w:p>
    <w:p w:rsidR="00EC6D0D" w:rsidRPr="00154CD1" w:rsidRDefault="00EC6D0D" w:rsidP="00584D76">
      <w:pPr>
        <w:tabs>
          <w:tab w:val="left" w:pos="7200"/>
        </w:tabs>
        <w:suppressAutoHyphens/>
        <w:ind w:firstLine="567"/>
        <w:jc w:val="center"/>
        <w:rPr>
          <w:b/>
          <w:lang w:val="uk-UA"/>
        </w:rPr>
      </w:pPr>
      <w:r w:rsidRPr="00154CD1">
        <w:rPr>
          <w:b/>
          <w:bCs/>
          <w:lang w:val="uk-UA"/>
        </w:rPr>
        <w:t xml:space="preserve">Вимоги до </w:t>
      </w:r>
      <w:r w:rsidRPr="00154CD1">
        <w:rPr>
          <w:b/>
          <w:lang w:val="uk-UA"/>
        </w:rPr>
        <w:t>консультаційного проекту</w:t>
      </w:r>
    </w:p>
    <w:p w:rsidR="00EC6D0D" w:rsidRPr="00154CD1" w:rsidRDefault="00EC6D0D" w:rsidP="00584D76">
      <w:pPr>
        <w:tabs>
          <w:tab w:val="left" w:pos="7200"/>
        </w:tabs>
        <w:suppressAutoHyphens/>
        <w:ind w:firstLine="567"/>
        <w:jc w:val="center"/>
        <w:rPr>
          <w:lang w:val="uk-UA"/>
        </w:rPr>
      </w:pPr>
    </w:p>
    <w:p w:rsidR="00EC6D0D" w:rsidRPr="00154CD1" w:rsidRDefault="00EC6D0D" w:rsidP="00584D76">
      <w:pPr>
        <w:suppressAutoHyphens/>
        <w:ind w:firstLine="567"/>
        <w:jc w:val="both"/>
        <w:rPr>
          <w:lang w:val="uk-UA"/>
        </w:rPr>
      </w:pPr>
      <w:r w:rsidRPr="00154CD1">
        <w:rPr>
          <w:lang w:val="uk-UA"/>
        </w:rPr>
        <w:t xml:space="preserve">До </w:t>
      </w:r>
      <w:r w:rsidRPr="00154CD1">
        <w:rPr>
          <w:color w:val="000000"/>
          <w:lang w:val="uk-UA"/>
        </w:rPr>
        <w:t xml:space="preserve">консультаційного проекту </w:t>
      </w:r>
      <w:r w:rsidRPr="00154CD1">
        <w:rPr>
          <w:lang w:val="uk-UA"/>
        </w:rPr>
        <w:t xml:space="preserve"> висуваються такі вимоги:</w:t>
      </w:r>
    </w:p>
    <w:p w:rsidR="00EC6D0D" w:rsidRPr="00154CD1" w:rsidRDefault="00EC6D0D" w:rsidP="00584D76">
      <w:pPr>
        <w:pStyle w:val="a9"/>
        <w:suppressAutoHyphens/>
        <w:ind w:firstLine="567"/>
        <w:jc w:val="both"/>
        <w:rPr>
          <w:sz w:val="24"/>
        </w:rPr>
      </w:pPr>
      <w:r w:rsidRPr="00154CD1">
        <w:rPr>
          <w:sz w:val="24"/>
        </w:rPr>
        <w:t>1) проект повинен бути виконаний на актуальну для конкретного підприємства тему, яка має передусім практичне значення, а також теоретичне значення для подальших досліджень;</w:t>
      </w:r>
    </w:p>
    <w:p w:rsidR="00EC6D0D" w:rsidRPr="00154CD1" w:rsidRDefault="00EC6D0D" w:rsidP="00584D76">
      <w:pPr>
        <w:suppressAutoHyphens/>
        <w:ind w:firstLine="567"/>
        <w:jc w:val="both"/>
        <w:rPr>
          <w:lang w:val="uk-UA"/>
        </w:rPr>
      </w:pPr>
      <w:r w:rsidRPr="00154CD1">
        <w:rPr>
          <w:lang w:val="uk-UA"/>
        </w:rPr>
        <w:t>2) проект повинен бути розроблений на основі глибокого вивчення законодавства з розглянутої проблеми, існуючої практики діяльності конкретного підприємства, а також монографій і статей, що присвячені обраній тематиці;</w:t>
      </w:r>
    </w:p>
    <w:p w:rsidR="00EC6D0D" w:rsidRPr="00154CD1" w:rsidRDefault="00EC6D0D" w:rsidP="00584D76">
      <w:pPr>
        <w:suppressAutoHyphens/>
        <w:ind w:firstLine="567"/>
        <w:jc w:val="both"/>
        <w:rPr>
          <w:lang w:val="uk-UA"/>
        </w:rPr>
      </w:pPr>
      <w:r w:rsidRPr="00154CD1">
        <w:rPr>
          <w:lang w:val="uk-UA"/>
        </w:rPr>
        <w:t xml:space="preserve">3) проект повинен відрізнятися новим матеріалом, в якому є описання напрямків удосконалення діяльності підприємств. У зв’язку з цим у проекті необхідно реалізувати критичний підхід до існуючої практики вирішення проблеми, яка досліджується  у </w:t>
      </w:r>
      <w:r w:rsidRPr="00154CD1">
        <w:rPr>
          <w:color w:val="000000"/>
          <w:lang w:val="uk-UA"/>
        </w:rPr>
        <w:t xml:space="preserve">консультаційному проекті </w:t>
      </w:r>
      <w:r w:rsidRPr="00154CD1">
        <w:rPr>
          <w:lang w:val="uk-UA"/>
        </w:rPr>
        <w:t xml:space="preserve"> слухача;</w:t>
      </w:r>
    </w:p>
    <w:p w:rsidR="00EC6D0D" w:rsidRPr="00154CD1" w:rsidRDefault="00EC6D0D" w:rsidP="00584D76">
      <w:pPr>
        <w:suppressAutoHyphens/>
        <w:ind w:firstLine="567"/>
        <w:jc w:val="both"/>
        <w:rPr>
          <w:lang w:val="uk-UA"/>
        </w:rPr>
      </w:pPr>
      <w:r w:rsidRPr="00154CD1">
        <w:rPr>
          <w:lang w:val="uk-UA"/>
        </w:rPr>
        <w:t xml:space="preserve">4) </w:t>
      </w:r>
      <w:r w:rsidRPr="00154CD1">
        <w:rPr>
          <w:color w:val="000000"/>
          <w:lang w:val="uk-UA"/>
        </w:rPr>
        <w:t xml:space="preserve">консультаційний проект </w:t>
      </w:r>
      <w:r w:rsidRPr="00154CD1">
        <w:rPr>
          <w:lang w:val="uk-UA"/>
        </w:rPr>
        <w:t>повинен свідчити про те, що його автор:</w:t>
      </w:r>
    </w:p>
    <w:p w:rsidR="00EC6D0D" w:rsidRPr="00154CD1" w:rsidRDefault="00EC6D0D" w:rsidP="00584D76">
      <w:pPr>
        <w:suppressAutoHyphens/>
        <w:ind w:firstLine="567"/>
        <w:jc w:val="both"/>
        <w:rPr>
          <w:lang w:val="uk-UA"/>
        </w:rPr>
      </w:pPr>
      <w:r w:rsidRPr="00154CD1">
        <w:rPr>
          <w:lang w:val="uk-UA"/>
        </w:rPr>
        <w:t>а) знає теоретичні основи обраної тематики та відповідний досвід діяльності конкретного підприємства;</w:t>
      </w:r>
    </w:p>
    <w:p w:rsidR="00EC6D0D" w:rsidRPr="00154CD1" w:rsidRDefault="00EC6D0D" w:rsidP="00584D76">
      <w:pPr>
        <w:suppressAutoHyphens/>
        <w:ind w:firstLine="567"/>
        <w:jc w:val="both"/>
        <w:rPr>
          <w:lang w:val="uk-UA"/>
        </w:rPr>
      </w:pPr>
      <w:r w:rsidRPr="00154CD1">
        <w:rPr>
          <w:lang w:val="uk-UA"/>
        </w:rPr>
        <w:t>б) уміє працювати з літературними джерелами, тобто знаходити необхідний матеріал, аналізувати точку зору різних авторів, на основі аналізу давати свої оцінки і формулювати власні висновки;</w:t>
      </w:r>
    </w:p>
    <w:p w:rsidR="00EC6D0D" w:rsidRPr="00154CD1" w:rsidRDefault="00EC6D0D" w:rsidP="00584D76">
      <w:pPr>
        <w:suppressAutoHyphens/>
        <w:ind w:firstLine="567"/>
        <w:jc w:val="both"/>
        <w:rPr>
          <w:lang w:val="uk-UA"/>
        </w:rPr>
      </w:pPr>
      <w:r w:rsidRPr="00154CD1">
        <w:rPr>
          <w:lang w:val="uk-UA"/>
        </w:rPr>
        <w:t>в) знає і вміє застосовувати на практиці сучасні методи дослідження;</w:t>
      </w:r>
    </w:p>
    <w:p w:rsidR="00EC6D0D" w:rsidRPr="00154CD1" w:rsidRDefault="00EC6D0D" w:rsidP="00584D76">
      <w:pPr>
        <w:suppressAutoHyphens/>
        <w:ind w:firstLine="567"/>
        <w:jc w:val="both"/>
        <w:rPr>
          <w:lang w:val="uk-UA"/>
        </w:rPr>
      </w:pPr>
      <w:r w:rsidRPr="00154CD1">
        <w:rPr>
          <w:lang w:val="uk-UA"/>
        </w:rPr>
        <w:t>г) здатний робити оригінальні висновки і пропозиції практичного значення;</w:t>
      </w:r>
    </w:p>
    <w:p w:rsidR="00EC6D0D" w:rsidRPr="00154CD1" w:rsidRDefault="00EC6D0D" w:rsidP="00584D76">
      <w:pPr>
        <w:pStyle w:val="21"/>
        <w:suppressAutoHyphens/>
        <w:ind w:firstLine="567"/>
        <w:rPr>
          <w:sz w:val="24"/>
        </w:rPr>
      </w:pPr>
      <w:r w:rsidRPr="00154CD1">
        <w:rPr>
          <w:sz w:val="24"/>
        </w:rPr>
        <w:lastRenderedPageBreak/>
        <w:t xml:space="preserve">5) </w:t>
      </w:r>
      <w:r w:rsidRPr="00154CD1">
        <w:rPr>
          <w:color w:val="000000"/>
          <w:sz w:val="24"/>
        </w:rPr>
        <w:t xml:space="preserve">консультаційний проект </w:t>
      </w:r>
      <w:r w:rsidRPr="00154CD1">
        <w:rPr>
          <w:sz w:val="24"/>
        </w:rPr>
        <w:t>повинен містити аналіз фактичного стану існуючої практики у зіставленні з вимогами теорії, аргументовані висновки, конкретні пропозиції, розрахунки з обґрунтуванням ефективності запропонованих рекомендацій;</w:t>
      </w:r>
    </w:p>
    <w:p w:rsidR="00EC6D0D" w:rsidRPr="00154CD1" w:rsidRDefault="00EC6D0D" w:rsidP="00584D76">
      <w:pPr>
        <w:suppressAutoHyphens/>
        <w:ind w:firstLine="567"/>
        <w:jc w:val="both"/>
        <w:rPr>
          <w:lang w:val="uk-UA"/>
        </w:rPr>
      </w:pPr>
      <w:r w:rsidRPr="00154CD1">
        <w:rPr>
          <w:lang w:val="uk-UA"/>
        </w:rPr>
        <w:t xml:space="preserve">6) </w:t>
      </w:r>
      <w:r w:rsidRPr="00154CD1">
        <w:rPr>
          <w:color w:val="000000"/>
          <w:lang w:val="uk-UA"/>
        </w:rPr>
        <w:t xml:space="preserve">консультаційний проект </w:t>
      </w:r>
      <w:r w:rsidRPr="00154CD1">
        <w:rPr>
          <w:lang w:val="uk-UA"/>
        </w:rPr>
        <w:t xml:space="preserve">повинен відповідати викладеним нижче вказівкам щодо обсягу, </w:t>
      </w:r>
      <w:r w:rsidRPr="00154CD1">
        <w:rPr>
          <w:color w:val="000000"/>
          <w:lang w:val="uk-UA"/>
        </w:rPr>
        <w:t>структури та оформлення.</w:t>
      </w:r>
      <w:r w:rsidRPr="00154CD1">
        <w:rPr>
          <w:lang w:val="uk-UA"/>
        </w:rPr>
        <w:t xml:space="preserve"> У той же час, він має містити елементи оригінального творчого підходу до вирішення тих або інших практичних питань обраної тематики.</w:t>
      </w:r>
    </w:p>
    <w:p w:rsidR="00EC6D0D" w:rsidRPr="00154CD1" w:rsidRDefault="00EC6D0D" w:rsidP="00584D76">
      <w:pPr>
        <w:pStyle w:val="31"/>
        <w:suppressAutoHyphens/>
        <w:ind w:firstLine="567"/>
        <w:jc w:val="both"/>
        <w:rPr>
          <w:b/>
          <w:bCs/>
          <w:sz w:val="24"/>
          <w:lang w:val="ru-RU"/>
        </w:rPr>
      </w:pPr>
    </w:p>
    <w:p w:rsidR="00EC6D0D" w:rsidRPr="008F38C9" w:rsidRDefault="00EC6D0D" w:rsidP="00584D76">
      <w:pPr>
        <w:tabs>
          <w:tab w:val="left" w:pos="720"/>
        </w:tabs>
        <w:ind w:firstLine="567"/>
        <w:jc w:val="both"/>
        <w:rPr>
          <w:color w:val="000000"/>
        </w:rPr>
      </w:pPr>
    </w:p>
    <w:p w:rsidR="00EC6D0D" w:rsidRPr="00154CD1" w:rsidRDefault="00EC6D0D"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360341" w:rsidRPr="00154CD1" w:rsidRDefault="00360341" w:rsidP="00584D76">
      <w:pPr>
        <w:ind w:right="-1" w:firstLine="567"/>
        <w:jc w:val="center"/>
        <w:rPr>
          <w:b/>
          <w:bCs/>
          <w:color w:val="000000"/>
          <w:lang w:val="uk-UA"/>
        </w:rPr>
      </w:pPr>
      <w:r w:rsidRPr="00154CD1">
        <w:rPr>
          <w:b/>
          <w:bCs/>
          <w:color w:val="000000"/>
        </w:rPr>
        <w:t xml:space="preserve">Етапи підготовки </w:t>
      </w:r>
      <w:r w:rsidRPr="00154CD1">
        <w:rPr>
          <w:b/>
          <w:bCs/>
          <w:color w:val="000000"/>
          <w:lang w:val="uk-UA"/>
        </w:rPr>
        <w:t>консультаційного проекту</w:t>
      </w:r>
    </w:p>
    <w:p w:rsidR="00584D76" w:rsidRPr="00154CD1" w:rsidRDefault="00584D76" w:rsidP="00584D76">
      <w:pPr>
        <w:ind w:right="-1" w:firstLine="567"/>
        <w:jc w:val="center"/>
        <w:rPr>
          <w:b/>
          <w:bCs/>
          <w:color w:val="000000"/>
          <w:lang w:val="uk-UA"/>
        </w:rPr>
      </w:pPr>
    </w:p>
    <w:p w:rsidR="00360341" w:rsidRPr="00154CD1" w:rsidRDefault="00360341" w:rsidP="00584D76">
      <w:pPr>
        <w:ind w:right="-1" w:firstLine="567"/>
        <w:rPr>
          <w:bCs/>
          <w:color w:val="000000"/>
        </w:rPr>
      </w:pPr>
      <w:r w:rsidRPr="00154CD1">
        <w:rPr>
          <w:bCs/>
          <w:color w:val="000000"/>
        </w:rPr>
        <w:t xml:space="preserve">Підготовка консультаційного проекту передбачає такі етапи: </w:t>
      </w:r>
    </w:p>
    <w:p w:rsidR="00360341" w:rsidRPr="00154CD1" w:rsidRDefault="00360341" w:rsidP="00584D76">
      <w:pPr>
        <w:pStyle w:val="af1"/>
        <w:numPr>
          <w:ilvl w:val="0"/>
          <w:numId w:val="38"/>
        </w:numPr>
        <w:ind w:left="0" w:right="-1" w:firstLine="567"/>
        <w:rPr>
          <w:sz w:val="24"/>
          <w:szCs w:val="24"/>
        </w:rPr>
      </w:pPr>
      <w:r w:rsidRPr="00154CD1">
        <w:rPr>
          <w:sz w:val="24"/>
          <w:szCs w:val="24"/>
        </w:rPr>
        <w:t xml:space="preserve">вибір  підприємства,  на  базі  якого  буде  здійснюватися  розробка консультаційного проекту; </w:t>
      </w:r>
    </w:p>
    <w:p w:rsidR="00360341" w:rsidRPr="00154CD1" w:rsidRDefault="00360341" w:rsidP="00584D76">
      <w:pPr>
        <w:pStyle w:val="af1"/>
        <w:numPr>
          <w:ilvl w:val="0"/>
          <w:numId w:val="38"/>
        </w:numPr>
        <w:ind w:left="0" w:right="-1" w:firstLine="567"/>
        <w:rPr>
          <w:sz w:val="24"/>
          <w:szCs w:val="24"/>
        </w:rPr>
      </w:pPr>
      <w:r w:rsidRPr="00154CD1">
        <w:rPr>
          <w:sz w:val="24"/>
          <w:szCs w:val="24"/>
        </w:rPr>
        <w:t>визначення напряму досліджень, який є актуальним для підприємства;</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вибір теми; </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складання попереднього плану; </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добір літературних джерел і фактичного матеріалу, </w:t>
      </w:r>
      <w:r w:rsidRPr="00154CD1">
        <w:rPr>
          <w:sz w:val="24"/>
          <w:szCs w:val="24"/>
        </w:rPr>
        <w:t xml:space="preserve"> діагностика поточного стану об'єкту дослідження</w:t>
      </w:r>
      <w:r w:rsidRPr="00154CD1">
        <w:rPr>
          <w:bCs/>
          <w:color w:val="000000"/>
          <w:sz w:val="24"/>
          <w:szCs w:val="24"/>
        </w:rPr>
        <w:t xml:space="preserve">; </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консультація з науковим керівником і уточнення плану роботи;</w:t>
      </w:r>
    </w:p>
    <w:p w:rsidR="00360341" w:rsidRPr="00154CD1" w:rsidRDefault="00360341" w:rsidP="00584D76">
      <w:pPr>
        <w:pStyle w:val="31"/>
        <w:numPr>
          <w:ilvl w:val="0"/>
          <w:numId w:val="38"/>
        </w:numPr>
        <w:suppressAutoHyphens/>
        <w:ind w:left="0" w:firstLine="567"/>
        <w:jc w:val="both"/>
        <w:rPr>
          <w:sz w:val="24"/>
        </w:rPr>
      </w:pPr>
      <w:r w:rsidRPr="00154CD1">
        <w:rPr>
          <w:sz w:val="24"/>
        </w:rPr>
        <w:t>визначення можливих шляхів розв'язання проблем;</w:t>
      </w:r>
    </w:p>
    <w:p w:rsidR="00360341" w:rsidRPr="00154CD1" w:rsidRDefault="00360341" w:rsidP="00584D76">
      <w:pPr>
        <w:pStyle w:val="31"/>
        <w:numPr>
          <w:ilvl w:val="0"/>
          <w:numId w:val="38"/>
        </w:numPr>
        <w:suppressAutoHyphens/>
        <w:ind w:left="0" w:firstLine="567"/>
        <w:jc w:val="both"/>
        <w:rPr>
          <w:sz w:val="24"/>
        </w:rPr>
      </w:pPr>
      <w:r w:rsidRPr="00154CD1">
        <w:rPr>
          <w:sz w:val="24"/>
        </w:rPr>
        <w:t>розробка   комплексу   пропозицій,   які   спрямовані   на   вирішення виявлених проблем;</w:t>
      </w:r>
    </w:p>
    <w:p w:rsidR="00360341" w:rsidRPr="00154CD1" w:rsidRDefault="00360341" w:rsidP="00584D76">
      <w:pPr>
        <w:pStyle w:val="31"/>
        <w:numPr>
          <w:ilvl w:val="0"/>
          <w:numId w:val="38"/>
        </w:numPr>
        <w:suppressAutoHyphens/>
        <w:ind w:left="0" w:firstLine="567"/>
        <w:jc w:val="both"/>
        <w:rPr>
          <w:sz w:val="24"/>
        </w:rPr>
      </w:pPr>
      <w:r w:rsidRPr="00154CD1">
        <w:rPr>
          <w:sz w:val="24"/>
        </w:rPr>
        <w:t>опрацювання проекту реалізації розроблених пропозицій, тобто їх організаційне, технічне, фінансово-економічне обґрунтування;</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консультація з науковим керівником;</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оформлення курсової роботи; </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подання проекту на кафедру для рецензування; </w:t>
      </w:r>
    </w:p>
    <w:p w:rsidR="00360341" w:rsidRPr="00154CD1" w:rsidRDefault="00360341" w:rsidP="00584D76">
      <w:pPr>
        <w:pStyle w:val="af1"/>
        <w:numPr>
          <w:ilvl w:val="0"/>
          <w:numId w:val="38"/>
        </w:numPr>
        <w:ind w:left="0" w:right="-1" w:firstLine="567"/>
        <w:rPr>
          <w:bCs/>
          <w:color w:val="000000"/>
          <w:sz w:val="24"/>
          <w:szCs w:val="24"/>
        </w:rPr>
      </w:pPr>
      <w:r w:rsidRPr="00154CD1">
        <w:rPr>
          <w:bCs/>
          <w:color w:val="000000"/>
          <w:sz w:val="24"/>
          <w:szCs w:val="24"/>
        </w:rPr>
        <w:t xml:space="preserve">доопрацювання після рецензії; </w:t>
      </w:r>
    </w:p>
    <w:p w:rsidR="00360341" w:rsidRPr="00154CD1" w:rsidRDefault="00360341" w:rsidP="00584D76">
      <w:pPr>
        <w:pStyle w:val="31"/>
        <w:numPr>
          <w:ilvl w:val="0"/>
          <w:numId w:val="38"/>
        </w:numPr>
        <w:suppressAutoHyphens/>
        <w:ind w:left="0" w:firstLine="567"/>
        <w:jc w:val="both"/>
        <w:rPr>
          <w:sz w:val="24"/>
        </w:rPr>
      </w:pPr>
      <w:r w:rsidRPr="00154CD1">
        <w:rPr>
          <w:bCs/>
          <w:color w:val="000000"/>
          <w:sz w:val="24"/>
        </w:rPr>
        <w:t>захист роботи.</w:t>
      </w:r>
      <w:r w:rsidRPr="00154CD1">
        <w:rPr>
          <w:sz w:val="24"/>
        </w:rPr>
        <w:t xml:space="preserve"> </w:t>
      </w:r>
    </w:p>
    <w:p w:rsidR="00E37130" w:rsidRPr="00154CD1" w:rsidRDefault="00E37130" w:rsidP="00584D76">
      <w:pPr>
        <w:tabs>
          <w:tab w:val="left" w:pos="7200"/>
        </w:tabs>
        <w:suppressAutoHyphens/>
        <w:ind w:firstLine="567"/>
        <w:jc w:val="center"/>
        <w:rPr>
          <w:b/>
          <w:bCs/>
          <w:lang w:val="uk-UA"/>
        </w:rPr>
      </w:pPr>
    </w:p>
    <w:p w:rsidR="00EC6D0D" w:rsidRPr="00154CD1" w:rsidRDefault="00EC6D0D"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EC6D0D" w:rsidRPr="00154CD1" w:rsidRDefault="00EC6D0D" w:rsidP="00584D76">
      <w:pPr>
        <w:tabs>
          <w:tab w:val="left" w:pos="7200"/>
        </w:tabs>
        <w:suppressAutoHyphens/>
        <w:ind w:firstLine="567"/>
        <w:jc w:val="center"/>
        <w:rPr>
          <w:b/>
          <w:bCs/>
          <w:lang w:val="uk-UA"/>
        </w:rPr>
      </w:pPr>
    </w:p>
    <w:p w:rsidR="00360341" w:rsidRPr="00154CD1" w:rsidRDefault="00360341" w:rsidP="00584D76">
      <w:pPr>
        <w:ind w:right="-1" w:firstLine="567"/>
        <w:jc w:val="center"/>
        <w:rPr>
          <w:b/>
          <w:lang w:val="uk-UA"/>
        </w:rPr>
      </w:pPr>
      <w:r w:rsidRPr="00154CD1">
        <w:rPr>
          <w:b/>
        </w:rPr>
        <w:t xml:space="preserve">Вибір теми </w:t>
      </w:r>
      <w:r w:rsidR="00CC7AAD" w:rsidRPr="00154CD1">
        <w:rPr>
          <w:b/>
          <w:lang w:val="uk-UA"/>
        </w:rPr>
        <w:t>консультаційного проекту</w:t>
      </w:r>
    </w:p>
    <w:p w:rsidR="00360341" w:rsidRPr="00154CD1" w:rsidRDefault="00360341" w:rsidP="00584D76">
      <w:pPr>
        <w:tabs>
          <w:tab w:val="left" w:pos="7200"/>
        </w:tabs>
        <w:suppressAutoHyphens/>
        <w:ind w:firstLine="567"/>
        <w:jc w:val="center"/>
        <w:rPr>
          <w:b/>
          <w:bCs/>
          <w:lang w:val="uk-UA"/>
        </w:rPr>
      </w:pPr>
    </w:p>
    <w:p w:rsidR="00360341" w:rsidRPr="00154CD1" w:rsidRDefault="00360341" w:rsidP="00584D76">
      <w:pPr>
        <w:ind w:firstLine="567"/>
        <w:jc w:val="both"/>
        <w:rPr>
          <w:lang w:val="uk-UA"/>
        </w:rPr>
      </w:pPr>
      <w:r w:rsidRPr="00154CD1">
        <w:rPr>
          <w:b/>
          <w:bCs/>
          <w:color w:val="000000"/>
          <w:u w:val="single"/>
          <w:lang w:val="uk-UA"/>
        </w:rPr>
        <w:t>Тему консультаційного проекту</w:t>
      </w:r>
      <w:r w:rsidRPr="00154CD1">
        <w:rPr>
          <w:color w:val="000000"/>
          <w:lang w:val="uk-UA"/>
        </w:rPr>
        <w:t xml:space="preserve"> студенти обирають самостійно, орієнтуючись на зразковий перелік тематики (</w:t>
      </w:r>
      <w:r w:rsidRPr="00154CD1">
        <w:rPr>
          <w:lang w:val="uk-UA"/>
        </w:rPr>
        <w:t xml:space="preserve">додаток А) і </w:t>
      </w:r>
      <w:r w:rsidRPr="00154CD1">
        <w:rPr>
          <w:color w:val="000000"/>
          <w:lang w:val="uk-UA"/>
        </w:rPr>
        <w:t>враховуючи:</w:t>
      </w:r>
    </w:p>
    <w:p w:rsidR="00360341" w:rsidRPr="00154CD1" w:rsidRDefault="00360341" w:rsidP="00584D76">
      <w:pPr>
        <w:ind w:firstLine="567"/>
        <w:jc w:val="both"/>
        <w:rPr>
          <w:lang w:val="uk-UA"/>
        </w:rPr>
      </w:pPr>
      <w:r w:rsidRPr="00154CD1">
        <w:rPr>
          <w:color w:val="000000"/>
          <w:lang w:val="uk-UA"/>
        </w:rPr>
        <w:t>-  ступінь зацікавленості конкретного підприємства у розв'язанні саме цієї проблеми;</w:t>
      </w:r>
    </w:p>
    <w:p w:rsidR="00360341" w:rsidRPr="00154CD1" w:rsidRDefault="00360341" w:rsidP="00584D76">
      <w:pPr>
        <w:ind w:firstLine="567"/>
        <w:jc w:val="both"/>
        <w:rPr>
          <w:color w:val="000000"/>
          <w:lang w:val="uk-UA"/>
        </w:rPr>
      </w:pPr>
      <w:r w:rsidRPr="00154CD1">
        <w:rPr>
          <w:color w:val="000000"/>
          <w:lang w:val="uk-UA"/>
        </w:rPr>
        <w:t xml:space="preserve">- реальні можливості формування інформаційного поля консультаційного проекту;               </w:t>
      </w:r>
    </w:p>
    <w:p w:rsidR="00360341" w:rsidRPr="00154CD1" w:rsidRDefault="00360341" w:rsidP="00584D76">
      <w:pPr>
        <w:ind w:firstLine="567"/>
        <w:jc w:val="both"/>
        <w:rPr>
          <w:lang w:val="uk-UA"/>
        </w:rPr>
      </w:pPr>
      <w:r w:rsidRPr="00154CD1">
        <w:rPr>
          <w:color w:val="000000"/>
          <w:lang w:val="uk-UA"/>
        </w:rPr>
        <w:t>-  наявність власних доробок з відповідної проблеми.</w:t>
      </w:r>
    </w:p>
    <w:p w:rsidR="00360341" w:rsidRPr="00154CD1" w:rsidRDefault="00360341" w:rsidP="00584D76">
      <w:pPr>
        <w:ind w:firstLine="567"/>
        <w:jc w:val="both"/>
        <w:rPr>
          <w:lang w:val="uk-UA"/>
        </w:rPr>
      </w:pPr>
      <w:r w:rsidRPr="00154CD1">
        <w:rPr>
          <w:b/>
          <w:bCs/>
          <w:color w:val="000000"/>
          <w:u w:val="single"/>
          <w:lang w:val="uk-UA"/>
        </w:rPr>
        <w:t>За своєю цільовою орієнтацією</w:t>
      </w:r>
      <w:r w:rsidRPr="00154CD1">
        <w:rPr>
          <w:color w:val="000000"/>
          <w:lang w:val="uk-UA"/>
        </w:rPr>
        <w:t xml:space="preserve"> консультаційний проект може бути спрямованим на вирішення задач:</w:t>
      </w:r>
    </w:p>
    <w:p w:rsidR="00360341" w:rsidRPr="00154CD1" w:rsidRDefault="00360341" w:rsidP="00584D76">
      <w:pPr>
        <w:numPr>
          <w:ilvl w:val="0"/>
          <w:numId w:val="15"/>
        </w:numPr>
        <w:ind w:left="0" w:firstLine="567"/>
        <w:jc w:val="both"/>
        <w:rPr>
          <w:lang w:val="uk-UA"/>
        </w:rPr>
      </w:pPr>
      <w:r w:rsidRPr="00154CD1">
        <w:rPr>
          <w:color w:val="000000"/>
          <w:lang w:val="uk-UA"/>
        </w:rPr>
        <w:t>виправлення ситуації;</w:t>
      </w:r>
    </w:p>
    <w:p w:rsidR="00360341" w:rsidRPr="00154CD1" w:rsidRDefault="00360341" w:rsidP="00584D76">
      <w:pPr>
        <w:numPr>
          <w:ilvl w:val="0"/>
          <w:numId w:val="15"/>
        </w:numPr>
        <w:ind w:left="0" w:firstLine="567"/>
        <w:jc w:val="both"/>
        <w:rPr>
          <w:color w:val="000000"/>
          <w:u w:val="single"/>
          <w:lang w:val="uk-UA"/>
        </w:rPr>
      </w:pPr>
      <w:r w:rsidRPr="00154CD1">
        <w:rPr>
          <w:color w:val="000000"/>
          <w:lang w:val="uk-UA"/>
        </w:rPr>
        <w:t>удосконалення ситуації;</w:t>
      </w:r>
    </w:p>
    <w:p w:rsidR="00360341" w:rsidRPr="00154CD1" w:rsidRDefault="00360341" w:rsidP="00584D76">
      <w:pPr>
        <w:numPr>
          <w:ilvl w:val="0"/>
          <w:numId w:val="15"/>
        </w:numPr>
        <w:ind w:left="0" w:firstLine="567"/>
        <w:jc w:val="both"/>
        <w:rPr>
          <w:lang w:val="uk-UA"/>
        </w:rPr>
      </w:pPr>
      <w:r w:rsidRPr="00154CD1">
        <w:rPr>
          <w:color w:val="000000"/>
          <w:lang w:val="uk-UA"/>
        </w:rPr>
        <w:t>створення нової ситуації.</w:t>
      </w:r>
    </w:p>
    <w:p w:rsidR="00360341" w:rsidRPr="00154CD1" w:rsidRDefault="00360341" w:rsidP="00584D76">
      <w:pPr>
        <w:suppressAutoHyphens/>
        <w:ind w:firstLine="567"/>
        <w:jc w:val="both"/>
        <w:rPr>
          <w:lang w:val="en-GB"/>
        </w:rPr>
      </w:pPr>
    </w:p>
    <w:p w:rsidR="00360341" w:rsidRPr="00154CD1" w:rsidRDefault="00360341" w:rsidP="00584D76">
      <w:pPr>
        <w:suppressAutoHyphens/>
        <w:ind w:firstLine="567"/>
        <w:jc w:val="both"/>
        <w:rPr>
          <w:lang w:val="uk-UA"/>
        </w:rPr>
      </w:pPr>
      <w:r w:rsidRPr="00154CD1">
        <w:rPr>
          <w:color w:val="000000"/>
          <w:lang w:val="uk-UA"/>
        </w:rPr>
        <w:t>Потім слухачі узгоджують попередній план (зміст) проекту (додат</w:t>
      </w:r>
      <w:r w:rsidR="00213B54" w:rsidRPr="00154CD1">
        <w:rPr>
          <w:color w:val="000000"/>
          <w:lang w:val="uk-UA"/>
        </w:rPr>
        <w:t>ок</w:t>
      </w:r>
      <w:r w:rsidRPr="00154CD1">
        <w:rPr>
          <w:color w:val="000000"/>
          <w:lang w:val="uk-UA"/>
        </w:rPr>
        <w:t xml:space="preserve"> </w:t>
      </w:r>
      <w:r w:rsidR="00213B54" w:rsidRPr="00154CD1">
        <w:rPr>
          <w:color w:val="000000"/>
          <w:lang w:val="uk-UA"/>
        </w:rPr>
        <w:t>В</w:t>
      </w:r>
      <w:r w:rsidRPr="00154CD1">
        <w:rPr>
          <w:color w:val="000000"/>
          <w:lang w:val="uk-UA"/>
        </w:rPr>
        <w:t>).</w:t>
      </w:r>
    </w:p>
    <w:p w:rsidR="00360341" w:rsidRPr="00154CD1" w:rsidRDefault="00213B54" w:rsidP="00584D76">
      <w:pPr>
        <w:ind w:firstLine="567"/>
        <w:jc w:val="both"/>
        <w:rPr>
          <w:color w:val="000000"/>
          <w:lang w:val="uk-UA"/>
        </w:rPr>
      </w:pPr>
      <w:r w:rsidRPr="00154CD1">
        <w:rPr>
          <w:color w:val="000000"/>
          <w:lang w:val="uk-UA"/>
        </w:rPr>
        <w:t xml:space="preserve">Обравши </w:t>
      </w:r>
      <w:r w:rsidR="00360341" w:rsidRPr="00154CD1">
        <w:rPr>
          <w:color w:val="000000"/>
          <w:lang w:val="uk-UA"/>
        </w:rPr>
        <w:t xml:space="preserve"> тему консультаційного проекту, </w:t>
      </w:r>
      <w:r w:rsidRPr="00154CD1">
        <w:rPr>
          <w:color w:val="000000"/>
          <w:lang w:val="uk-UA"/>
        </w:rPr>
        <w:t>студенти</w:t>
      </w:r>
      <w:r w:rsidR="00360341" w:rsidRPr="00154CD1">
        <w:rPr>
          <w:color w:val="000000"/>
          <w:lang w:val="uk-UA"/>
        </w:rPr>
        <w:t>:</w:t>
      </w:r>
    </w:p>
    <w:p w:rsidR="00360341" w:rsidRPr="00154CD1" w:rsidRDefault="00360341" w:rsidP="00584D76">
      <w:pPr>
        <w:numPr>
          <w:ilvl w:val="0"/>
          <w:numId w:val="15"/>
        </w:numPr>
        <w:tabs>
          <w:tab w:val="left" w:pos="720"/>
        </w:tabs>
        <w:ind w:left="0" w:firstLine="567"/>
        <w:jc w:val="both"/>
        <w:rPr>
          <w:lang w:val="uk-UA"/>
        </w:rPr>
      </w:pPr>
      <w:r w:rsidRPr="00154CD1">
        <w:rPr>
          <w:color w:val="000000"/>
          <w:lang w:val="uk-UA"/>
        </w:rPr>
        <w:t>чітко  визначають мету і задачі проекту;</w:t>
      </w:r>
    </w:p>
    <w:p w:rsidR="00360341" w:rsidRPr="00154CD1" w:rsidRDefault="00360341" w:rsidP="00584D76">
      <w:pPr>
        <w:numPr>
          <w:ilvl w:val="0"/>
          <w:numId w:val="15"/>
        </w:numPr>
        <w:tabs>
          <w:tab w:val="left" w:pos="720"/>
        </w:tabs>
        <w:ind w:left="0" w:firstLine="567"/>
        <w:jc w:val="both"/>
        <w:rPr>
          <w:color w:val="000000"/>
          <w:lang w:val="uk-UA"/>
        </w:rPr>
      </w:pPr>
      <w:r w:rsidRPr="00154CD1">
        <w:rPr>
          <w:color w:val="000000"/>
          <w:lang w:val="uk-UA"/>
        </w:rPr>
        <w:t xml:space="preserve">визначають основні етапи та методи опрацювання проекту згідно з завданням на виконання проекту, виданим керівником від ВУЗу (додаток </w:t>
      </w:r>
      <w:r w:rsidR="00213B54" w:rsidRPr="00154CD1">
        <w:rPr>
          <w:color w:val="000000"/>
          <w:lang w:val="uk-UA"/>
        </w:rPr>
        <w:t>Е</w:t>
      </w:r>
      <w:r w:rsidRPr="00154CD1">
        <w:rPr>
          <w:color w:val="000000"/>
          <w:lang w:val="uk-UA"/>
        </w:rPr>
        <w:t xml:space="preserve">). </w:t>
      </w:r>
    </w:p>
    <w:p w:rsidR="00360341" w:rsidRPr="00154CD1" w:rsidRDefault="00360341" w:rsidP="00584D76">
      <w:pPr>
        <w:tabs>
          <w:tab w:val="left" w:pos="720"/>
        </w:tabs>
        <w:ind w:firstLine="567"/>
        <w:jc w:val="both"/>
        <w:rPr>
          <w:color w:val="000000"/>
          <w:lang w:val="uk-UA"/>
        </w:rPr>
      </w:pPr>
      <w:r w:rsidRPr="00154CD1">
        <w:rPr>
          <w:color w:val="000000"/>
          <w:lang w:val="uk-UA"/>
        </w:rPr>
        <w:t>Керівник консультаційного проекту від ВУЗу зобов'язаний:</w:t>
      </w:r>
    </w:p>
    <w:p w:rsidR="00360341" w:rsidRPr="00154CD1" w:rsidRDefault="00360341" w:rsidP="00584D76">
      <w:pPr>
        <w:numPr>
          <w:ilvl w:val="0"/>
          <w:numId w:val="15"/>
        </w:numPr>
        <w:tabs>
          <w:tab w:val="left" w:pos="720"/>
        </w:tabs>
        <w:ind w:left="0" w:firstLine="567"/>
        <w:jc w:val="both"/>
        <w:rPr>
          <w:color w:val="000000"/>
          <w:lang w:val="uk-UA"/>
        </w:rPr>
      </w:pPr>
      <w:r w:rsidRPr="00154CD1">
        <w:rPr>
          <w:color w:val="000000"/>
          <w:lang w:val="uk-UA"/>
        </w:rPr>
        <w:lastRenderedPageBreak/>
        <w:t xml:space="preserve">консультувати </w:t>
      </w:r>
      <w:r w:rsidR="00213B54" w:rsidRPr="00154CD1">
        <w:rPr>
          <w:color w:val="000000"/>
          <w:lang w:val="uk-UA"/>
        </w:rPr>
        <w:t>студента</w:t>
      </w:r>
      <w:r w:rsidRPr="00154CD1">
        <w:rPr>
          <w:color w:val="000000"/>
          <w:lang w:val="uk-UA"/>
        </w:rPr>
        <w:t xml:space="preserve"> з питань виконання консультаційного проекту;</w:t>
      </w:r>
    </w:p>
    <w:p w:rsidR="00360341" w:rsidRPr="00154CD1" w:rsidRDefault="00360341" w:rsidP="00584D76">
      <w:pPr>
        <w:numPr>
          <w:ilvl w:val="0"/>
          <w:numId w:val="15"/>
        </w:numPr>
        <w:tabs>
          <w:tab w:val="left" w:pos="720"/>
        </w:tabs>
        <w:ind w:left="0" w:firstLine="567"/>
        <w:jc w:val="both"/>
        <w:rPr>
          <w:color w:val="000000"/>
          <w:lang w:val="uk-UA"/>
        </w:rPr>
      </w:pPr>
      <w:r w:rsidRPr="00154CD1">
        <w:rPr>
          <w:color w:val="000000"/>
          <w:lang w:val="uk-UA"/>
        </w:rPr>
        <w:t>контролювати виконання окремих етапів консультаційного проекту;</w:t>
      </w:r>
    </w:p>
    <w:p w:rsidR="00360341" w:rsidRPr="00154CD1" w:rsidRDefault="00360341" w:rsidP="00584D76">
      <w:pPr>
        <w:numPr>
          <w:ilvl w:val="0"/>
          <w:numId w:val="15"/>
        </w:numPr>
        <w:tabs>
          <w:tab w:val="left" w:pos="720"/>
        </w:tabs>
        <w:ind w:left="0" w:firstLine="567"/>
        <w:jc w:val="both"/>
        <w:rPr>
          <w:color w:val="000000"/>
          <w:lang w:val="uk-UA"/>
        </w:rPr>
      </w:pPr>
      <w:r w:rsidRPr="00154CD1">
        <w:rPr>
          <w:color w:val="000000"/>
          <w:lang w:val="uk-UA"/>
        </w:rPr>
        <w:t>інформувати керівництво про хід написання консультаційного проекту відповідно до складеного графіку</w:t>
      </w:r>
      <w:r w:rsidR="00213B54" w:rsidRPr="00154CD1">
        <w:rPr>
          <w:color w:val="000000"/>
          <w:lang w:val="uk-UA"/>
        </w:rPr>
        <w:t>.</w:t>
      </w:r>
    </w:p>
    <w:p w:rsidR="00360341" w:rsidRPr="00154CD1" w:rsidRDefault="00360341" w:rsidP="00584D76">
      <w:pPr>
        <w:tabs>
          <w:tab w:val="left" w:pos="720"/>
        </w:tabs>
        <w:ind w:firstLine="567"/>
        <w:jc w:val="both"/>
        <w:rPr>
          <w:lang w:val="uk-UA"/>
        </w:rPr>
      </w:pPr>
      <w:r w:rsidRPr="00154CD1">
        <w:rPr>
          <w:color w:val="000000"/>
          <w:lang w:val="uk-UA"/>
        </w:rPr>
        <w:t xml:space="preserve">- оцінити   якість  виконання  та  представити  </w:t>
      </w:r>
      <w:r w:rsidR="00213B54" w:rsidRPr="00154CD1">
        <w:rPr>
          <w:color w:val="000000"/>
          <w:lang w:val="uk-UA"/>
        </w:rPr>
        <w:t xml:space="preserve">рецензію </w:t>
      </w:r>
      <w:r w:rsidRPr="00154CD1">
        <w:rPr>
          <w:color w:val="000000"/>
          <w:lang w:val="uk-UA"/>
        </w:rPr>
        <w:t xml:space="preserve">  на опрацьований консультаційний проект (додаток </w:t>
      </w:r>
      <w:r w:rsidR="00213B54" w:rsidRPr="00154CD1">
        <w:rPr>
          <w:color w:val="000000"/>
          <w:lang w:val="uk-UA"/>
        </w:rPr>
        <w:t>Ж</w:t>
      </w:r>
      <w:r w:rsidRPr="00154CD1">
        <w:rPr>
          <w:color w:val="000000"/>
          <w:lang w:val="uk-UA"/>
        </w:rPr>
        <w:t>);</w:t>
      </w:r>
    </w:p>
    <w:p w:rsidR="00360341" w:rsidRPr="00154CD1" w:rsidRDefault="00360341" w:rsidP="00584D76">
      <w:pPr>
        <w:tabs>
          <w:tab w:val="left" w:pos="720"/>
        </w:tabs>
        <w:ind w:firstLine="567"/>
        <w:jc w:val="both"/>
        <w:rPr>
          <w:lang w:val="uk-UA"/>
        </w:rPr>
      </w:pPr>
      <w:r w:rsidRPr="00154CD1">
        <w:rPr>
          <w:color w:val="000000"/>
          <w:lang w:val="uk-UA"/>
        </w:rPr>
        <w:t>- вносити пропозиції щодо вдосконалення організації  виконання   та змісту консультаційної роботи слухачів;</w:t>
      </w:r>
    </w:p>
    <w:p w:rsidR="00360341" w:rsidRPr="00154CD1" w:rsidRDefault="00360341" w:rsidP="00584D76">
      <w:pPr>
        <w:numPr>
          <w:ilvl w:val="0"/>
          <w:numId w:val="15"/>
        </w:numPr>
        <w:tabs>
          <w:tab w:val="left" w:pos="720"/>
        </w:tabs>
        <w:ind w:left="0" w:firstLine="567"/>
        <w:jc w:val="both"/>
        <w:rPr>
          <w:lang w:val="uk-UA"/>
        </w:rPr>
      </w:pPr>
      <w:r w:rsidRPr="00154CD1">
        <w:rPr>
          <w:color w:val="000000"/>
          <w:lang w:val="uk-UA"/>
        </w:rPr>
        <w:t>бути присутнім на захисті консультаційного проекту.</w:t>
      </w:r>
    </w:p>
    <w:p w:rsidR="00360341" w:rsidRPr="008F38C9" w:rsidRDefault="00360341" w:rsidP="00584D76">
      <w:pPr>
        <w:tabs>
          <w:tab w:val="left" w:pos="720"/>
        </w:tabs>
        <w:ind w:firstLine="567"/>
        <w:jc w:val="both"/>
        <w:rPr>
          <w:color w:val="000000"/>
        </w:rPr>
      </w:pPr>
    </w:p>
    <w:p w:rsidR="00360341" w:rsidRPr="00154CD1" w:rsidRDefault="00360341"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213B54" w:rsidRPr="00154CD1" w:rsidRDefault="00213B54" w:rsidP="00584D76">
      <w:pPr>
        <w:ind w:right="-1" w:firstLine="567"/>
        <w:jc w:val="center"/>
        <w:rPr>
          <w:b/>
          <w:bCs/>
          <w:color w:val="000000"/>
          <w:lang w:val="uk-UA"/>
        </w:rPr>
      </w:pPr>
      <w:r w:rsidRPr="00154CD1">
        <w:rPr>
          <w:b/>
          <w:bCs/>
          <w:color w:val="000000"/>
        </w:rPr>
        <w:t xml:space="preserve">Складання плану </w:t>
      </w:r>
      <w:r w:rsidRPr="00154CD1">
        <w:rPr>
          <w:b/>
          <w:bCs/>
          <w:color w:val="000000"/>
          <w:lang w:val="uk-UA"/>
        </w:rPr>
        <w:t>консультаційного проекту</w:t>
      </w:r>
    </w:p>
    <w:p w:rsidR="00584D76" w:rsidRPr="00154CD1" w:rsidRDefault="00584D76" w:rsidP="00584D76">
      <w:pPr>
        <w:ind w:right="-1" w:firstLine="567"/>
        <w:jc w:val="center"/>
        <w:rPr>
          <w:b/>
          <w:bCs/>
          <w:color w:val="000000"/>
          <w:lang w:val="uk-UA"/>
        </w:rPr>
      </w:pPr>
    </w:p>
    <w:p w:rsidR="00213B54" w:rsidRPr="00154CD1" w:rsidRDefault="00213B54" w:rsidP="00584D76">
      <w:pPr>
        <w:ind w:right="-1" w:firstLine="567"/>
        <w:jc w:val="both"/>
        <w:rPr>
          <w:bCs/>
          <w:color w:val="000000"/>
        </w:rPr>
      </w:pPr>
      <w:r w:rsidRPr="00154CD1">
        <w:rPr>
          <w:bCs/>
          <w:color w:val="000000"/>
        </w:rPr>
        <w:t>План — основа будь-якої роботи. План визначає структуру, зміст, логічний взаємозв’язок частин роботи. З плану видно, наскільки глибоко студент вивчив матеріал з обраної теми і зміг виділити головне, як він зрозумів проблему в цілому і окремі її частини.</w:t>
      </w:r>
    </w:p>
    <w:p w:rsidR="00213B54" w:rsidRPr="00154CD1" w:rsidRDefault="00213B54" w:rsidP="00584D76">
      <w:pPr>
        <w:ind w:right="-1" w:firstLine="567"/>
        <w:jc w:val="both"/>
        <w:rPr>
          <w:bCs/>
          <w:color w:val="000000"/>
        </w:rPr>
      </w:pPr>
      <w:r w:rsidRPr="00154CD1">
        <w:rPr>
          <w:bCs/>
          <w:color w:val="000000"/>
        </w:rPr>
        <w:t xml:space="preserve">На основі вивчення нормативних документів, статистичних збірників, спеціальної літератури, консультації з викладачем студент складає спочатку стислий, а потім деталізований план курсової роботи, який у процесі подальшої роботи може доповнюватись і уточнюватись. </w:t>
      </w:r>
    </w:p>
    <w:p w:rsidR="00213B54" w:rsidRPr="00154CD1" w:rsidRDefault="00213B54" w:rsidP="00584D76">
      <w:pPr>
        <w:ind w:right="-1" w:firstLine="567"/>
        <w:jc w:val="both"/>
        <w:rPr>
          <w:lang w:val="uk-UA"/>
        </w:rPr>
      </w:pPr>
      <w:r w:rsidRPr="00154CD1">
        <w:rPr>
          <w:bCs/>
          <w:color w:val="000000"/>
        </w:rPr>
        <w:t xml:space="preserve">План роботи та її основні положення необхідно узгоджувати з керівником роботи. Структура плану повинна підкреслювати дослідницьку спрямованість роботи і відповідати </w:t>
      </w:r>
    </w:p>
    <w:p w:rsidR="00213B54" w:rsidRPr="00154CD1" w:rsidRDefault="00213B54" w:rsidP="00584D76">
      <w:pPr>
        <w:suppressAutoHyphens/>
        <w:ind w:firstLine="567"/>
        <w:jc w:val="both"/>
        <w:rPr>
          <w:lang w:val="uk-UA"/>
        </w:rPr>
      </w:pPr>
    </w:p>
    <w:p w:rsidR="00360341" w:rsidRPr="00154CD1" w:rsidRDefault="00360341"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584D76" w:rsidRPr="00154CD1" w:rsidRDefault="00584D76" w:rsidP="00584D76">
      <w:pPr>
        <w:tabs>
          <w:tab w:val="left" w:pos="7200"/>
        </w:tabs>
        <w:suppressAutoHyphens/>
        <w:ind w:firstLine="567"/>
        <w:jc w:val="center"/>
        <w:rPr>
          <w:b/>
          <w:bCs/>
          <w:lang w:val="uk-UA"/>
        </w:rPr>
      </w:pPr>
    </w:p>
    <w:p w:rsidR="00E37130" w:rsidRPr="00154CD1" w:rsidRDefault="00584D76" w:rsidP="00584D76">
      <w:pPr>
        <w:tabs>
          <w:tab w:val="left" w:pos="7200"/>
        </w:tabs>
        <w:suppressAutoHyphens/>
        <w:ind w:firstLine="567"/>
        <w:jc w:val="center"/>
        <w:rPr>
          <w:b/>
          <w:bCs/>
          <w:lang w:val="uk-UA"/>
        </w:rPr>
      </w:pPr>
      <w:r w:rsidRPr="00154CD1">
        <w:rPr>
          <w:b/>
          <w:bCs/>
          <w:color w:val="000000"/>
        </w:rPr>
        <w:t xml:space="preserve">Структура </w:t>
      </w:r>
      <w:r w:rsidRPr="00154CD1">
        <w:rPr>
          <w:b/>
          <w:bCs/>
          <w:color w:val="000000"/>
          <w:lang w:val="uk-UA"/>
        </w:rPr>
        <w:t>та зміст консультаційного проекту</w:t>
      </w:r>
    </w:p>
    <w:p w:rsidR="00506831" w:rsidRPr="00154CD1" w:rsidRDefault="00506831" w:rsidP="00584D76">
      <w:pPr>
        <w:pStyle w:val="33"/>
        <w:tabs>
          <w:tab w:val="left" w:pos="851"/>
        </w:tabs>
        <w:suppressAutoHyphens/>
        <w:ind w:left="0" w:firstLine="567"/>
        <w:jc w:val="both"/>
        <w:rPr>
          <w:sz w:val="24"/>
        </w:rPr>
      </w:pPr>
    </w:p>
    <w:p w:rsidR="00506831" w:rsidRPr="00506831" w:rsidRDefault="00506831" w:rsidP="00584D76">
      <w:pPr>
        <w:shd w:val="clear" w:color="auto" w:fill="FFFFFF"/>
        <w:tabs>
          <w:tab w:val="left" w:pos="851"/>
        </w:tabs>
        <w:ind w:right="-1" w:firstLine="567"/>
        <w:jc w:val="both"/>
        <w:rPr>
          <w:color w:val="000000"/>
          <w:lang w:val="uk-UA"/>
        </w:rPr>
      </w:pPr>
      <w:r w:rsidRPr="00154CD1">
        <w:rPr>
          <w:color w:val="000000"/>
          <w:lang w:val="uk-UA"/>
        </w:rPr>
        <w:t>Консультаційний проект</w:t>
      </w:r>
      <w:r w:rsidRPr="00506831">
        <w:rPr>
          <w:color w:val="000000"/>
          <w:lang w:val="uk-UA"/>
        </w:rPr>
        <w:t xml:space="preserve"> повин</w:t>
      </w:r>
      <w:r w:rsidRPr="00154CD1">
        <w:rPr>
          <w:color w:val="000000"/>
          <w:lang w:val="uk-UA"/>
        </w:rPr>
        <w:t>ен</w:t>
      </w:r>
      <w:r w:rsidRPr="00506831">
        <w:rPr>
          <w:color w:val="000000"/>
          <w:lang w:val="uk-UA"/>
        </w:rPr>
        <w:t xml:space="preserve"> мати чітку і логічну структуру, складовими якої є вступ, основна частина та висновки. </w:t>
      </w:r>
    </w:p>
    <w:p w:rsidR="00506831" w:rsidRPr="00506831" w:rsidRDefault="00506831" w:rsidP="00584D76">
      <w:pPr>
        <w:shd w:val="clear" w:color="auto" w:fill="FFFFFF"/>
        <w:tabs>
          <w:tab w:val="left" w:pos="851"/>
        </w:tabs>
        <w:ind w:right="-1" w:firstLine="567"/>
        <w:jc w:val="both"/>
        <w:rPr>
          <w:color w:val="000000"/>
          <w:lang w:val="uk-UA"/>
        </w:rPr>
      </w:pPr>
      <w:r w:rsidRPr="00506831">
        <w:rPr>
          <w:color w:val="000000"/>
          <w:lang w:val="uk-UA"/>
        </w:rPr>
        <w:t xml:space="preserve">Рекомендується така структура роботи: </w:t>
      </w:r>
    </w:p>
    <w:p w:rsidR="00506831" w:rsidRPr="00506831" w:rsidRDefault="00506831" w:rsidP="00584D76">
      <w:pPr>
        <w:numPr>
          <w:ilvl w:val="0"/>
          <w:numId w:val="41"/>
        </w:numPr>
        <w:shd w:val="clear" w:color="auto" w:fill="FFFFFF"/>
        <w:tabs>
          <w:tab w:val="left" w:pos="851"/>
        </w:tabs>
        <w:ind w:left="0" w:right="-1" w:firstLine="567"/>
        <w:contextualSpacing/>
        <w:jc w:val="both"/>
        <w:rPr>
          <w:color w:val="000000"/>
          <w:lang w:val="uk-UA"/>
        </w:rPr>
      </w:pPr>
      <w:r w:rsidRPr="00506831">
        <w:rPr>
          <w:color w:val="000000"/>
          <w:lang w:val="uk-UA"/>
        </w:rPr>
        <w:t xml:space="preserve">титульний аркуш </w:t>
      </w:r>
      <w:r w:rsidRPr="00506831">
        <w:rPr>
          <w:i/>
          <w:color w:val="000000"/>
          <w:lang w:val="uk-UA"/>
        </w:rPr>
        <w:t>(Додаток Б);</w:t>
      </w:r>
    </w:p>
    <w:p w:rsidR="00506831" w:rsidRPr="00506831" w:rsidRDefault="00506831" w:rsidP="00584D76">
      <w:pPr>
        <w:numPr>
          <w:ilvl w:val="0"/>
          <w:numId w:val="41"/>
        </w:numPr>
        <w:shd w:val="clear" w:color="auto" w:fill="FFFFFF"/>
        <w:tabs>
          <w:tab w:val="left" w:pos="851"/>
        </w:tabs>
        <w:ind w:left="0" w:right="-1" w:firstLine="567"/>
        <w:contextualSpacing/>
        <w:jc w:val="both"/>
        <w:rPr>
          <w:color w:val="000000"/>
          <w:lang w:val="uk-UA"/>
        </w:rPr>
      </w:pPr>
      <w:r w:rsidRPr="00506831">
        <w:rPr>
          <w:color w:val="000000"/>
          <w:lang w:val="uk-UA"/>
        </w:rPr>
        <w:t xml:space="preserve">зміст </w:t>
      </w:r>
      <w:r w:rsidRPr="00506831">
        <w:rPr>
          <w:i/>
          <w:color w:val="000000"/>
          <w:lang w:val="uk-UA"/>
        </w:rPr>
        <w:t>(Додаток В);</w:t>
      </w:r>
    </w:p>
    <w:p w:rsidR="00506831" w:rsidRPr="00506831" w:rsidRDefault="00506831" w:rsidP="00584D76">
      <w:pPr>
        <w:numPr>
          <w:ilvl w:val="0"/>
          <w:numId w:val="41"/>
        </w:numPr>
        <w:shd w:val="clear" w:color="auto" w:fill="FFFFFF"/>
        <w:tabs>
          <w:tab w:val="left" w:pos="851"/>
          <w:tab w:val="left" w:pos="1418"/>
        </w:tabs>
        <w:ind w:left="0" w:right="-1" w:firstLine="567"/>
        <w:contextualSpacing/>
        <w:jc w:val="both"/>
        <w:rPr>
          <w:color w:val="000000"/>
          <w:lang w:val="uk-UA"/>
        </w:rPr>
      </w:pPr>
      <w:r w:rsidRPr="00506831">
        <w:rPr>
          <w:color w:val="000000"/>
          <w:lang w:val="uk-UA"/>
        </w:rPr>
        <w:t xml:space="preserve">вступ; </w:t>
      </w:r>
    </w:p>
    <w:p w:rsidR="00506831" w:rsidRPr="00506831" w:rsidRDefault="00506831" w:rsidP="00584D76">
      <w:pPr>
        <w:numPr>
          <w:ilvl w:val="0"/>
          <w:numId w:val="40"/>
        </w:numPr>
        <w:shd w:val="clear" w:color="auto" w:fill="FFFFFF"/>
        <w:tabs>
          <w:tab w:val="left" w:pos="851"/>
        </w:tabs>
        <w:ind w:left="0" w:right="-1" w:firstLine="567"/>
        <w:contextualSpacing/>
        <w:jc w:val="both"/>
        <w:rPr>
          <w:color w:val="000000"/>
          <w:lang w:val="uk-UA"/>
        </w:rPr>
      </w:pPr>
      <w:r w:rsidRPr="00506831">
        <w:rPr>
          <w:color w:val="000000"/>
          <w:lang w:val="uk-UA"/>
        </w:rPr>
        <w:t xml:space="preserve">основна частина; </w:t>
      </w:r>
    </w:p>
    <w:p w:rsidR="00506831" w:rsidRPr="00506831" w:rsidRDefault="00506831" w:rsidP="00584D76">
      <w:pPr>
        <w:shd w:val="clear" w:color="auto" w:fill="FFFFFF"/>
        <w:tabs>
          <w:tab w:val="left" w:pos="851"/>
          <w:tab w:val="left" w:pos="1134"/>
          <w:tab w:val="left" w:pos="1276"/>
        </w:tabs>
        <w:ind w:right="-1" w:firstLine="567"/>
        <w:jc w:val="both"/>
        <w:rPr>
          <w:color w:val="000000"/>
          <w:lang w:val="uk-UA"/>
        </w:rPr>
      </w:pPr>
      <w:r w:rsidRPr="00506831">
        <w:rPr>
          <w:color w:val="000000"/>
          <w:lang w:val="uk-UA"/>
        </w:rPr>
        <w:t xml:space="preserve">• висновки; </w:t>
      </w:r>
    </w:p>
    <w:p w:rsidR="00506831" w:rsidRPr="00506831" w:rsidRDefault="00506831" w:rsidP="00584D76">
      <w:pPr>
        <w:shd w:val="clear" w:color="auto" w:fill="FFFFFF"/>
        <w:tabs>
          <w:tab w:val="left" w:pos="851"/>
          <w:tab w:val="left" w:pos="1134"/>
          <w:tab w:val="left" w:pos="1276"/>
        </w:tabs>
        <w:ind w:right="-1" w:firstLine="567"/>
        <w:jc w:val="both"/>
        <w:rPr>
          <w:color w:val="000000"/>
          <w:lang w:val="uk-UA"/>
        </w:rPr>
      </w:pPr>
      <w:r w:rsidRPr="00506831">
        <w:rPr>
          <w:color w:val="000000"/>
          <w:lang w:val="uk-UA"/>
        </w:rPr>
        <w:t xml:space="preserve">• список використаної літератури </w:t>
      </w:r>
      <w:r w:rsidRPr="00506831">
        <w:rPr>
          <w:i/>
          <w:color w:val="000000"/>
          <w:lang w:val="uk-UA"/>
        </w:rPr>
        <w:t>(Додаток Д);</w:t>
      </w:r>
    </w:p>
    <w:p w:rsidR="00506831" w:rsidRPr="00506831" w:rsidRDefault="00506831" w:rsidP="00584D76">
      <w:pPr>
        <w:shd w:val="clear" w:color="auto" w:fill="FFFFFF"/>
        <w:tabs>
          <w:tab w:val="left" w:pos="851"/>
          <w:tab w:val="left" w:pos="1134"/>
          <w:tab w:val="left" w:pos="1276"/>
        </w:tabs>
        <w:ind w:right="-1" w:firstLine="567"/>
        <w:jc w:val="both"/>
        <w:rPr>
          <w:color w:val="000000"/>
          <w:lang w:val="uk-UA"/>
        </w:rPr>
      </w:pPr>
      <w:r w:rsidRPr="00506831">
        <w:rPr>
          <w:color w:val="000000"/>
          <w:lang w:val="uk-UA"/>
        </w:rPr>
        <w:t>• додатки.</w:t>
      </w:r>
    </w:p>
    <w:p w:rsidR="00506831" w:rsidRPr="00154CD1" w:rsidRDefault="00506831" w:rsidP="00584D76">
      <w:pPr>
        <w:pStyle w:val="33"/>
        <w:suppressAutoHyphens/>
        <w:ind w:left="0" w:firstLine="567"/>
        <w:jc w:val="both"/>
        <w:rPr>
          <w:sz w:val="24"/>
        </w:rPr>
      </w:pPr>
    </w:p>
    <w:p w:rsidR="00E37130" w:rsidRPr="00154CD1" w:rsidRDefault="00E37130" w:rsidP="00584D76">
      <w:pPr>
        <w:pStyle w:val="33"/>
        <w:suppressAutoHyphens/>
        <w:ind w:left="0" w:firstLine="567"/>
        <w:jc w:val="center"/>
        <w:rPr>
          <w:b/>
          <w:bCs/>
          <w:i/>
          <w:iCs/>
          <w:sz w:val="24"/>
        </w:rPr>
      </w:pPr>
      <w:r w:rsidRPr="00154CD1">
        <w:rPr>
          <w:b/>
          <w:bCs/>
          <w:i/>
          <w:iCs/>
          <w:sz w:val="24"/>
        </w:rPr>
        <w:t>В</w:t>
      </w:r>
      <w:r w:rsidR="00584D76" w:rsidRPr="00154CD1">
        <w:rPr>
          <w:b/>
          <w:bCs/>
          <w:i/>
          <w:iCs/>
          <w:sz w:val="24"/>
        </w:rPr>
        <w:t>ступ</w:t>
      </w:r>
    </w:p>
    <w:p w:rsidR="00E37130" w:rsidRPr="00154CD1" w:rsidRDefault="00E37130" w:rsidP="00584D76">
      <w:pPr>
        <w:pStyle w:val="33"/>
        <w:suppressAutoHyphens/>
        <w:ind w:left="0" w:firstLine="567"/>
        <w:jc w:val="both"/>
        <w:rPr>
          <w:sz w:val="24"/>
        </w:rPr>
      </w:pPr>
      <w:r w:rsidRPr="00154CD1">
        <w:rPr>
          <w:sz w:val="24"/>
        </w:rPr>
        <w:t>Вступ розкриває сутність і стан проблеми та її значення, підстави і вихідні дані для розробки теми, обґрунтування необхідності дослідження.</w:t>
      </w:r>
    </w:p>
    <w:p w:rsidR="00E37130" w:rsidRPr="00154CD1" w:rsidRDefault="00E37130" w:rsidP="00584D76">
      <w:pPr>
        <w:pStyle w:val="33"/>
        <w:suppressAutoHyphens/>
        <w:ind w:left="0" w:firstLine="567"/>
        <w:jc w:val="both"/>
        <w:rPr>
          <w:sz w:val="24"/>
        </w:rPr>
      </w:pPr>
      <w:r w:rsidRPr="00154CD1">
        <w:rPr>
          <w:sz w:val="24"/>
        </w:rPr>
        <w:t>Вступ до консультаційного проекту спеціаліста має мати такі рекомендовані частини.</w:t>
      </w:r>
    </w:p>
    <w:p w:rsidR="00E37130" w:rsidRPr="00154CD1" w:rsidRDefault="00E37130" w:rsidP="00584D76">
      <w:pPr>
        <w:pStyle w:val="33"/>
        <w:suppressAutoHyphens/>
        <w:ind w:left="0" w:firstLine="567"/>
        <w:rPr>
          <w:b/>
          <w:bCs/>
          <w:i/>
          <w:iCs/>
          <w:sz w:val="24"/>
        </w:rPr>
      </w:pPr>
      <w:r w:rsidRPr="00154CD1">
        <w:rPr>
          <w:b/>
          <w:bCs/>
          <w:i/>
          <w:iCs/>
          <w:sz w:val="24"/>
        </w:rPr>
        <w:t>Актуальність теми</w:t>
      </w:r>
    </w:p>
    <w:p w:rsidR="00E37130" w:rsidRPr="00154CD1" w:rsidRDefault="00E37130" w:rsidP="00584D76">
      <w:pPr>
        <w:pStyle w:val="33"/>
        <w:suppressAutoHyphens/>
        <w:ind w:left="0" w:firstLine="567"/>
        <w:jc w:val="both"/>
        <w:rPr>
          <w:b/>
          <w:bCs/>
          <w:i/>
          <w:iCs/>
          <w:sz w:val="24"/>
        </w:rPr>
      </w:pPr>
      <w:r w:rsidRPr="00154CD1">
        <w:rPr>
          <w:sz w:val="24"/>
        </w:rPr>
        <w:t>Робиться обґрунтування актуальності та доцільності роботи для розвитку відповідної галузі науки та виробництва. Відповідно до цього автор окреслює ті питання, яким він присвячує дослідження. Висвітлення актуальності не повинне бути багатослівним. Досить кількома реченнями висловити головну сутність проблеми.</w:t>
      </w:r>
    </w:p>
    <w:p w:rsidR="00E37130" w:rsidRPr="00154CD1" w:rsidRDefault="00E37130" w:rsidP="00584D76">
      <w:pPr>
        <w:pStyle w:val="33"/>
        <w:suppressAutoHyphens/>
        <w:ind w:left="0" w:firstLine="567"/>
        <w:rPr>
          <w:b/>
          <w:bCs/>
          <w:i/>
          <w:iCs/>
          <w:sz w:val="24"/>
        </w:rPr>
      </w:pPr>
      <w:r w:rsidRPr="00154CD1">
        <w:rPr>
          <w:b/>
          <w:bCs/>
          <w:i/>
          <w:iCs/>
          <w:sz w:val="24"/>
        </w:rPr>
        <w:t>Мета і задачі дослідження</w:t>
      </w:r>
    </w:p>
    <w:p w:rsidR="00E37130" w:rsidRPr="00154CD1" w:rsidRDefault="00E37130" w:rsidP="00584D76">
      <w:pPr>
        <w:pStyle w:val="33"/>
        <w:suppressAutoHyphens/>
        <w:ind w:left="0" w:firstLine="567"/>
        <w:jc w:val="both"/>
        <w:rPr>
          <w:sz w:val="24"/>
        </w:rPr>
      </w:pPr>
      <w:r w:rsidRPr="00154CD1">
        <w:rPr>
          <w:sz w:val="24"/>
        </w:rPr>
        <w:t xml:space="preserve">Формулюється мета </w:t>
      </w:r>
      <w:r w:rsidRPr="008F38C9">
        <w:rPr>
          <w:sz w:val="24"/>
        </w:rPr>
        <w:t>проекту</w:t>
      </w:r>
      <w:r w:rsidRPr="00154CD1">
        <w:rPr>
          <w:sz w:val="24"/>
        </w:rPr>
        <w:t xml:space="preserve"> і завдання, які необхідно вирішити для досягнення поставленої мети.Завдання формулюються згідно з планом </w:t>
      </w:r>
      <w:r w:rsidRPr="00154CD1">
        <w:rPr>
          <w:color w:val="000000"/>
          <w:sz w:val="24"/>
        </w:rPr>
        <w:t>консультаційного проекту. Рекомендується використовувати деякі ключеві слова щодо постановки завдань: необхідно дослідити, визначити, з’ясувати, проаналізувати</w:t>
      </w:r>
      <w:r w:rsidRPr="00154CD1">
        <w:rPr>
          <w:sz w:val="24"/>
        </w:rPr>
        <w:t>, оцінити, обґрунтувати, запропонувати, розробити, оптимізувати тощо.</w:t>
      </w:r>
    </w:p>
    <w:p w:rsidR="00E37130" w:rsidRPr="00154CD1" w:rsidRDefault="00E37130" w:rsidP="00584D76">
      <w:pPr>
        <w:pStyle w:val="33"/>
        <w:suppressAutoHyphens/>
        <w:ind w:left="0" w:firstLine="567"/>
        <w:rPr>
          <w:b/>
          <w:bCs/>
          <w:i/>
          <w:iCs/>
          <w:color w:val="000000"/>
          <w:sz w:val="24"/>
        </w:rPr>
      </w:pPr>
      <w:r w:rsidRPr="00154CD1">
        <w:rPr>
          <w:b/>
          <w:bCs/>
          <w:i/>
          <w:iCs/>
          <w:color w:val="000000"/>
          <w:sz w:val="24"/>
        </w:rPr>
        <w:lastRenderedPageBreak/>
        <w:t>Предмет і об’єкти дослідження</w:t>
      </w:r>
    </w:p>
    <w:p w:rsidR="00E37130" w:rsidRPr="00154CD1" w:rsidRDefault="00E37130" w:rsidP="00584D76">
      <w:pPr>
        <w:pStyle w:val="33"/>
        <w:suppressAutoHyphens/>
        <w:ind w:left="0" w:firstLine="567"/>
        <w:jc w:val="both"/>
        <w:rPr>
          <w:color w:val="000000"/>
          <w:sz w:val="24"/>
        </w:rPr>
      </w:pPr>
      <w:r w:rsidRPr="00154CD1">
        <w:rPr>
          <w:color w:val="000000"/>
          <w:sz w:val="24"/>
        </w:rPr>
        <w:t>Предмет дослідження визначає тема консультаційного проекту загалом.</w:t>
      </w:r>
    </w:p>
    <w:p w:rsidR="00E37130" w:rsidRPr="00154CD1" w:rsidRDefault="00E37130" w:rsidP="00584D76">
      <w:pPr>
        <w:pStyle w:val="33"/>
        <w:suppressAutoHyphens/>
        <w:ind w:left="0" w:firstLine="567"/>
        <w:jc w:val="both"/>
        <w:rPr>
          <w:color w:val="000000"/>
          <w:sz w:val="24"/>
        </w:rPr>
      </w:pPr>
      <w:r w:rsidRPr="00154CD1">
        <w:rPr>
          <w:color w:val="000000"/>
          <w:sz w:val="24"/>
        </w:rPr>
        <w:t>Об’єкт дослідження – це процес або явище, що породжують проблемну ситуацію, які обрані для вивчення.</w:t>
      </w:r>
    </w:p>
    <w:p w:rsidR="00E37130" w:rsidRPr="00154CD1" w:rsidRDefault="00E37130" w:rsidP="00584D76">
      <w:pPr>
        <w:suppressAutoHyphens/>
        <w:ind w:firstLine="567"/>
        <w:jc w:val="both"/>
        <w:rPr>
          <w:color w:val="000000"/>
          <w:lang w:val="uk-UA"/>
        </w:rPr>
      </w:pPr>
      <w:r w:rsidRPr="00154CD1">
        <w:rPr>
          <w:color w:val="000000"/>
          <w:lang w:val="uk-UA"/>
        </w:rPr>
        <w:t>Предмет і об’єкт дослідження як категорії наукового процесу співвідносяться між собою як загальне і часткове. В об’єкт виділяється окрема частина предмету дослідження. Саме на об’єкти спрямована основна увага автора консультаційного проекту.</w:t>
      </w:r>
    </w:p>
    <w:p w:rsidR="00E37130" w:rsidRPr="00154CD1" w:rsidRDefault="00E37130" w:rsidP="00584D76">
      <w:pPr>
        <w:pStyle w:val="33"/>
        <w:suppressAutoHyphens/>
        <w:ind w:left="0" w:firstLine="567"/>
        <w:rPr>
          <w:b/>
          <w:bCs/>
          <w:i/>
          <w:iCs/>
          <w:sz w:val="24"/>
        </w:rPr>
      </w:pPr>
      <w:r w:rsidRPr="00154CD1">
        <w:rPr>
          <w:b/>
          <w:bCs/>
          <w:i/>
          <w:iCs/>
          <w:sz w:val="24"/>
        </w:rPr>
        <w:t>Методи дослідження</w:t>
      </w:r>
    </w:p>
    <w:p w:rsidR="00E37130" w:rsidRPr="00154CD1" w:rsidRDefault="00E37130" w:rsidP="00584D76">
      <w:pPr>
        <w:pStyle w:val="33"/>
        <w:suppressAutoHyphens/>
        <w:ind w:left="0" w:firstLine="567"/>
        <w:jc w:val="both"/>
        <w:rPr>
          <w:sz w:val="24"/>
        </w:rPr>
      </w:pPr>
      <w:r w:rsidRPr="00154CD1">
        <w:rPr>
          <w:sz w:val="24"/>
        </w:rPr>
        <w:t>У вступі необхідно навести перелік використаних методів дослідження для досягнення мети, поставленої в роботі (порівняння, моделювання, аналізу, синтезу, системного підходу тощо</w:t>
      </w:r>
      <w:r w:rsidRPr="00154CD1">
        <w:rPr>
          <w:color w:val="000000"/>
          <w:sz w:val="24"/>
        </w:rPr>
        <w:t>).</w:t>
      </w:r>
    </w:p>
    <w:p w:rsidR="00E37130" w:rsidRPr="00154CD1" w:rsidRDefault="00E37130" w:rsidP="00584D76">
      <w:pPr>
        <w:pStyle w:val="33"/>
        <w:suppressAutoHyphens/>
        <w:ind w:left="0" w:firstLine="567"/>
        <w:jc w:val="both"/>
        <w:rPr>
          <w:sz w:val="24"/>
        </w:rPr>
      </w:pPr>
      <w:r w:rsidRPr="00154CD1">
        <w:rPr>
          <w:sz w:val="24"/>
        </w:rPr>
        <w:t xml:space="preserve">Автори </w:t>
      </w:r>
      <w:r w:rsidRPr="00154CD1">
        <w:rPr>
          <w:color w:val="000000"/>
          <w:sz w:val="24"/>
        </w:rPr>
        <w:t>проекті</w:t>
      </w:r>
      <w:r w:rsidRPr="00154CD1">
        <w:rPr>
          <w:sz w:val="24"/>
        </w:rPr>
        <w:t xml:space="preserve">в зазначають також застосовані </w:t>
      </w:r>
      <w:r w:rsidRPr="00154CD1">
        <w:rPr>
          <w:sz w:val="24"/>
          <w:lang w:val="ru-RU"/>
        </w:rPr>
        <w:t xml:space="preserve">ними </w:t>
      </w:r>
      <w:r w:rsidRPr="00154CD1">
        <w:rPr>
          <w:sz w:val="24"/>
        </w:rPr>
        <w:t>комп’ютерні програми для обробки й аналізу інформації.</w:t>
      </w:r>
    </w:p>
    <w:p w:rsidR="00E37130" w:rsidRPr="00154CD1" w:rsidRDefault="00E37130" w:rsidP="00584D76">
      <w:pPr>
        <w:pStyle w:val="33"/>
        <w:suppressAutoHyphens/>
        <w:ind w:left="0" w:firstLine="567"/>
        <w:rPr>
          <w:b/>
          <w:bCs/>
          <w:i/>
          <w:iCs/>
          <w:sz w:val="24"/>
        </w:rPr>
      </w:pPr>
      <w:r w:rsidRPr="00154CD1">
        <w:rPr>
          <w:b/>
          <w:bCs/>
          <w:i/>
          <w:iCs/>
          <w:sz w:val="24"/>
        </w:rPr>
        <w:t>Інформаційна база дослідження</w:t>
      </w:r>
    </w:p>
    <w:p w:rsidR="00E37130" w:rsidRPr="00154CD1" w:rsidRDefault="00E37130" w:rsidP="00584D76">
      <w:pPr>
        <w:pStyle w:val="33"/>
        <w:suppressAutoHyphens/>
        <w:ind w:left="0" w:firstLine="567"/>
        <w:jc w:val="both"/>
        <w:rPr>
          <w:sz w:val="24"/>
        </w:rPr>
      </w:pPr>
      <w:r w:rsidRPr="00154CD1">
        <w:rPr>
          <w:color w:val="000000"/>
          <w:sz w:val="24"/>
        </w:rPr>
        <w:t>Вказуються джерела, що є основою дослідження, а саме наукові публікації і монографічні видання вітчизняних і закордонних вчених, нормативно-законодавчі акти України та інших країн, матеріали наукових конференцій і досліджень, звіти та аналітичні матеріали відповідних державних органів, дані</w:t>
      </w:r>
      <w:r w:rsidRPr="00154CD1">
        <w:rPr>
          <w:sz w:val="24"/>
        </w:rPr>
        <w:t xml:space="preserve"> звітності вітчизняних підприємств, організацій та установ.</w:t>
      </w:r>
    </w:p>
    <w:p w:rsidR="00E37130" w:rsidRPr="00154CD1" w:rsidRDefault="00E37130" w:rsidP="00584D76">
      <w:pPr>
        <w:pStyle w:val="33"/>
        <w:suppressAutoHyphens/>
        <w:ind w:left="0" w:firstLine="567"/>
        <w:jc w:val="center"/>
        <w:rPr>
          <w:b/>
          <w:bCs/>
          <w:i/>
          <w:iCs/>
          <w:sz w:val="24"/>
        </w:rPr>
      </w:pPr>
    </w:p>
    <w:p w:rsidR="00E37130" w:rsidRPr="00154CD1" w:rsidRDefault="00E37130" w:rsidP="00584D76">
      <w:pPr>
        <w:pStyle w:val="33"/>
        <w:tabs>
          <w:tab w:val="left" w:pos="720"/>
        </w:tabs>
        <w:suppressAutoHyphens/>
        <w:ind w:left="0" w:firstLine="567"/>
        <w:jc w:val="center"/>
        <w:rPr>
          <w:b/>
          <w:bCs/>
          <w:i/>
          <w:iCs/>
          <w:sz w:val="24"/>
        </w:rPr>
      </w:pPr>
      <w:r w:rsidRPr="00154CD1">
        <w:rPr>
          <w:b/>
          <w:bCs/>
          <w:i/>
          <w:iCs/>
          <w:sz w:val="24"/>
        </w:rPr>
        <w:t>О</w:t>
      </w:r>
      <w:r w:rsidR="00584D76" w:rsidRPr="00154CD1">
        <w:rPr>
          <w:b/>
          <w:bCs/>
          <w:i/>
          <w:iCs/>
          <w:sz w:val="24"/>
        </w:rPr>
        <w:t xml:space="preserve">сновна  частина  </w:t>
      </w:r>
      <w:r w:rsidR="00584D76" w:rsidRPr="00154CD1">
        <w:rPr>
          <w:b/>
          <w:i/>
          <w:iCs/>
          <w:sz w:val="24"/>
        </w:rPr>
        <w:t>консультаційного проекту</w:t>
      </w:r>
    </w:p>
    <w:p w:rsidR="00506831" w:rsidRPr="00154CD1" w:rsidRDefault="00E37130" w:rsidP="00584D76">
      <w:pPr>
        <w:pStyle w:val="33"/>
        <w:tabs>
          <w:tab w:val="left" w:pos="720"/>
        </w:tabs>
        <w:suppressAutoHyphens/>
        <w:ind w:left="0" w:firstLine="567"/>
        <w:jc w:val="both"/>
        <w:rPr>
          <w:sz w:val="24"/>
        </w:rPr>
      </w:pPr>
      <w:r w:rsidRPr="00154CD1">
        <w:rPr>
          <w:sz w:val="24"/>
        </w:rPr>
        <w:t xml:space="preserve">Основна частина структурно складається </w:t>
      </w:r>
      <w:r w:rsidRPr="00154CD1">
        <w:rPr>
          <w:color w:val="000000"/>
          <w:sz w:val="24"/>
        </w:rPr>
        <w:t>з трьох розділів</w:t>
      </w:r>
      <w:r w:rsidRPr="00154CD1">
        <w:rPr>
          <w:sz w:val="24"/>
        </w:rPr>
        <w:t>, які повинні бути приблизно пропорційними за розміром</w:t>
      </w:r>
      <w:r w:rsidR="00506831" w:rsidRPr="00154CD1">
        <w:rPr>
          <w:sz w:val="24"/>
        </w:rPr>
        <w:t>.</w:t>
      </w:r>
    </w:p>
    <w:p w:rsidR="00E37130" w:rsidRPr="00154CD1" w:rsidRDefault="00E37130" w:rsidP="00584D76">
      <w:pPr>
        <w:pStyle w:val="33"/>
        <w:tabs>
          <w:tab w:val="left" w:pos="720"/>
        </w:tabs>
        <w:suppressAutoHyphens/>
        <w:ind w:left="0" w:firstLine="567"/>
        <w:jc w:val="both"/>
        <w:rPr>
          <w:sz w:val="24"/>
        </w:rPr>
      </w:pPr>
      <w:r w:rsidRPr="00154CD1">
        <w:rPr>
          <w:sz w:val="24"/>
          <w:u w:val="single"/>
        </w:rPr>
        <w:t>У першому (теоретичному) розділі</w:t>
      </w:r>
      <w:r w:rsidRPr="00154CD1">
        <w:rPr>
          <w:sz w:val="24"/>
        </w:rPr>
        <w:t xml:space="preserve"> надається критичний огляд літературних джерел, викладаються основні теоретичні і методичні положення теми, проблемні питання, міжнародний досвід, дискусійні та невирішені аспекти теми, визначається власне ставлення автора до них. </w:t>
      </w:r>
    </w:p>
    <w:p w:rsidR="00E37130" w:rsidRPr="00154CD1" w:rsidRDefault="00E37130" w:rsidP="00584D76">
      <w:pPr>
        <w:pStyle w:val="33"/>
        <w:tabs>
          <w:tab w:val="left" w:pos="720"/>
        </w:tabs>
        <w:suppressAutoHyphens/>
        <w:ind w:left="0" w:firstLine="567"/>
        <w:jc w:val="both"/>
        <w:rPr>
          <w:sz w:val="24"/>
        </w:rPr>
      </w:pPr>
      <w:r w:rsidRPr="00154CD1">
        <w:rPr>
          <w:sz w:val="24"/>
        </w:rPr>
        <w:t>Теоретичні положення першого розділу повинні бути покладені в основу другого та третього розділів роботи.</w:t>
      </w:r>
    </w:p>
    <w:p w:rsidR="00E37130" w:rsidRPr="00154CD1" w:rsidRDefault="00E37130" w:rsidP="00584D76">
      <w:pPr>
        <w:pStyle w:val="33"/>
        <w:tabs>
          <w:tab w:val="left" w:pos="720"/>
        </w:tabs>
        <w:suppressAutoHyphens/>
        <w:ind w:left="0" w:firstLine="567"/>
        <w:jc w:val="both"/>
        <w:rPr>
          <w:sz w:val="24"/>
        </w:rPr>
      </w:pPr>
      <w:r w:rsidRPr="00154CD1">
        <w:rPr>
          <w:sz w:val="24"/>
          <w:u w:val="single"/>
        </w:rPr>
        <w:t>У другому (аналітичному) розділі</w:t>
      </w:r>
      <w:r w:rsidRPr="00154CD1">
        <w:rPr>
          <w:sz w:val="24"/>
        </w:rPr>
        <w:t xml:space="preserve"> можна виділити такі основні частини:</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sz w:val="24"/>
        </w:rPr>
      </w:pPr>
      <w:r w:rsidRPr="00154CD1">
        <w:rPr>
          <w:sz w:val="24"/>
        </w:rPr>
        <w:t>аналіз предмету дослідження – опис, характеристика сучасного стану досліджуваної проблеми, діагностування діяльності підприємства під кутом зору обраного напрямку дослідження з використанням певного методичного інструментарію;</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sz w:val="24"/>
        </w:rPr>
      </w:pPr>
      <w:r w:rsidRPr="00154CD1">
        <w:rPr>
          <w:sz w:val="24"/>
        </w:rPr>
        <w:t>обґрунтування напряму подальшого вирішення проблем, які охоплює тема роботи.</w:t>
      </w:r>
    </w:p>
    <w:p w:rsidR="00E37130" w:rsidRPr="00154CD1" w:rsidRDefault="00E37130" w:rsidP="00584D76">
      <w:pPr>
        <w:pStyle w:val="33"/>
        <w:tabs>
          <w:tab w:val="num" w:pos="0"/>
          <w:tab w:val="left" w:pos="720"/>
          <w:tab w:val="left" w:pos="900"/>
        </w:tabs>
        <w:suppressAutoHyphens/>
        <w:ind w:left="0" w:firstLine="567"/>
        <w:jc w:val="both"/>
        <w:rPr>
          <w:sz w:val="24"/>
        </w:rPr>
      </w:pPr>
      <w:r w:rsidRPr="00154CD1">
        <w:rPr>
          <w:sz w:val="24"/>
          <w:u w:val="single"/>
        </w:rPr>
        <w:t>Третій розділ</w:t>
      </w:r>
      <w:r w:rsidRPr="00154CD1">
        <w:rPr>
          <w:sz w:val="24"/>
        </w:rPr>
        <w:t xml:space="preserve"> повинен бути присвячений особливостям вирішення проблем в умовах автоматизованої обробки інформації, поглибленому розгляду вирішення проблемних питань обраної тематики, обґрунтуванню розроблених пропозицій на прикладі об’єкта підприємницької діяльності тощо.</w:t>
      </w:r>
    </w:p>
    <w:p w:rsidR="00E37130" w:rsidRPr="00154CD1" w:rsidRDefault="00E37130" w:rsidP="00584D76">
      <w:pPr>
        <w:pStyle w:val="33"/>
        <w:tabs>
          <w:tab w:val="num" w:pos="0"/>
        </w:tabs>
        <w:suppressAutoHyphens/>
        <w:ind w:left="0" w:firstLine="567"/>
        <w:jc w:val="both"/>
        <w:rPr>
          <w:color w:val="000000"/>
          <w:sz w:val="24"/>
        </w:rPr>
      </w:pPr>
      <w:r w:rsidRPr="00154CD1">
        <w:rPr>
          <w:sz w:val="24"/>
        </w:rPr>
        <w:t xml:space="preserve">Остаточний перелік питань, що підлягають аналізу та висвітленню, </w:t>
      </w:r>
      <w:r w:rsidRPr="00154CD1">
        <w:rPr>
          <w:color w:val="000000"/>
          <w:sz w:val="24"/>
        </w:rPr>
        <w:t>узгоджується з науковим керівником консультаційного проекту. Обґрунтування напрямків дослідження базується на висновках теоретичного розділу.</w:t>
      </w:r>
    </w:p>
    <w:p w:rsidR="00E37130" w:rsidRPr="00154CD1" w:rsidRDefault="00E37130" w:rsidP="00584D76">
      <w:pPr>
        <w:pStyle w:val="33"/>
        <w:tabs>
          <w:tab w:val="num" w:pos="0"/>
          <w:tab w:val="left" w:pos="720"/>
        </w:tabs>
        <w:suppressAutoHyphens/>
        <w:ind w:left="0" w:firstLine="567"/>
        <w:jc w:val="both"/>
        <w:rPr>
          <w:sz w:val="24"/>
        </w:rPr>
      </w:pPr>
      <w:r w:rsidRPr="00154CD1">
        <w:rPr>
          <w:color w:val="000000"/>
          <w:sz w:val="24"/>
        </w:rPr>
        <w:t>При цьому треба враховувати виявлені особливості об’єкта дослідження, які з’явились при розгляданні</w:t>
      </w:r>
      <w:r w:rsidRPr="00154CD1">
        <w:rPr>
          <w:sz w:val="24"/>
        </w:rPr>
        <w:t xml:space="preserve"> практичних матеріалів конкретного підприємства, на базі якого були проілюстровані теоретичні положення першого розділу консультаційного проекту .</w:t>
      </w:r>
    </w:p>
    <w:p w:rsidR="00E37130" w:rsidRPr="00154CD1" w:rsidRDefault="00E37130" w:rsidP="00584D76">
      <w:pPr>
        <w:pStyle w:val="33"/>
        <w:tabs>
          <w:tab w:val="left" w:pos="720"/>
        </w:tabs>
        <w:suppressAutoHyphens/>
        <w:ind w:left="0" w:firstLine="567"/>
        <w:jc w:val="both"/>
        <w:rPr>
          <w:color w:val="000000"/>
          <w:sz w:val="24"/>
        </w:rPr>
      </w:pPr>
      <w:r w:rsidRPr="00154CD1">
        <w:rPr>
          <w:color w:val="000000"/>
          <w:sz w:val="24"/>
        </w:rPr>
        <w:t>У консультаційному проекті обов’язково необхідно привести стислу характеристику базового підприємства, установи,  на яких були одержані практичні матеріали. Ці матеріали необхідно надати в додатках до консультаційного проекту у вигляді копій первинних документів, облікових форм та форм звітності підприємства, форм, у яких проводився аналіз облікових даних, форм управлінського обліку та стратегічного аналізу даних з бюджетування підприємства, що мають безпосереднє відношення до теми роботи та на які будуть посилання в тексті.</w:t>
      </w:r>
    </w:p>
    <w:p w:rsidR="00E37130" w:rsidRPr="00154CD1" w:rsidRDefault="00E37130" w:rsidP="00584D76">
      <w:pPr>
        <w:pStyle w:val="33"/>
        <w:suppressAutoHyphens/>
        <w:ind w:left="0" w:firstLine="567"/>
        <w:jc w:val="both"/>
        <w:rPr>
          <w:sz w:val="24"/>
        </w:rPr>
      </w:pPr>
      <w:r w:rsidRPr="00154CD1">
        <w:rPr>
          <w:sz w:val="24"/>
        </w:rPr>
        <w:t>Для обґрунтування рекомендацій і пропозицій доцільно користуватись методами та моделями, що вивчаються в межах дисциплін програми. Зокрема: методами статистичного аналізу; методологією маркетингових досліджень; статистичними методами для підвищення якості управлінських рішень; методологією оцінки соціально-економічної ефективності діяльності та ін.</w:t>
      </w:r>
    </w:p>
    <w:p w:rsidR="00E37130" w:rsidRPr="00154CD1" w:rsidRDefault="00E37130" w:rsidP="00584D76">
      <w:pPr>
        <w:pStyle w:val="33"/>
        <w:suppressAutoHyphens/>
        <w:ind w:left="0" w:firstLine="567"/>
        <w:jc w:val="both"/>
        <w:rPr>
          <w:b/>
          <w:i/>
          <w:color w:val="FF0000"/>
          <w:sz w:val="24"/>
          <w:u w:val="single"/>
        </w:rPr>
      </w:pPr>
      <w:r w:rsidRPr="00154CD1">
        <w:rPr>
          <w:sz w:val="24"/>
        </w:rPr>
        <w:t xml:space="preserve">Аналітичний (другий) розділ має бути максимально насиченим фактичними матеріалами (таблиці, графіки, діаграми, </w:t>
      </w:r>
      <w:r w:rsidRPr="00154CD1">
        <w:rPr>
          <w:color w:val="000000"/>
          <w:sz w:val="24"/>
        </w:rPr>
        <w:t xml:space="preserve">схеми), що відображають відповідні результати діяльності об’єкта аналізу. У кінці розділу міститься обґрунтування розроблених пропозицій (рішень), спрямованих на </w:t>
      </w:r>
      <w:r w:rsidRPr="00154CD1">
        <w:rPr>
          <w:color w:val="000000"/>
          <w:sz w:val="24"/>
        </w:rPr>
        <w:lastRenderedPageBreak/>
        <w:t>розв’язання проблеми, визначеної у тематиці консультаційного проекту, на конкретному об’єкті підприємницької діяльності.</w:t>
      </w:r>
    </w:p>
    <w:p w:rsidR="00E37130" w:rsidRPr="00154CD1" w:rsidRDefault="00E37130" w:rsidP="00584D76">
      <w:pPr>
        <w:pStyle w:val="33"/>
        <w:suppressAutoHyphens/>
        <w:ind w:left="0" w:firstLine="567"/>
        <w:jc w:val="both"/>
        <w:rPr>
          <w:i/>
          <w:sz w:val="24"/>
        </w:rPr>
      </w:pPr>
      <w:r w:rsidRPr="00154CD1">
        <w:rPr>
          <w:sz w:val="24"/>
        </w:rPr>
        <w:t xml:space="preserve">Виконуючи цю частину роботи, </w:t>
      </w:r>
      <w:r w:rsidRPr="00154CD1">
        <w:rPr>
          <w:color w:val="000000"/>
          <w:sz w:val="24"/>
        </w:rPr>
        <w:t>слухач</w:t>
      </w:r>
      <w:r w:rsidRPr="00154CD1">
        <w:rPr>
          <w:sz w:val="24"/>
        </w:rPr>
        <w:t xml:space="preserve"> повинен продемонструвати вміння проводити наукові дослідження, застосовувати сучасні економіко-математичні методи наукового пізнання, давати наукову характеристику новим явищам і процесам, а також використовувати нові знання для конкретних прикладних рішень і обґрунтованих рекомендацій (заходів).      </w:t>
      </w:r>
    </w:p>
    <w:p w:rsidR="00E37130" w:rsidRPr="00154CD1" w:rsidRDefault="00E37130" w:rsidP="00584D76">
      <w:pPr>
        <w:pStyle w:val="33"/>
        <w:suppressAutoHyphens/>
        <w:ind w:left="0" w:firstLine="567"/>
        <w:jc w:val="both"/>
        <w:rPr>
          <w:sz w:val="24"/>
        </w:rPr>
      </w:pPr>
      <w:r w:rsidRPr="00154CD1">
        <w:rPr>
          <w:sz w:val="24"/>
        </w:rPr>
        <w:t>Характер і зміст заходів, що пропонуютьсяв заключному третьому розділі, повинні базуватися на аналізі, проведеному в другому розділі консультаційного проекту, з урахуванням досвіду країн з розвинутою ринковою економікою. Консультаційний проект повинен містити інноваційний характер вирішення завдань (проблем).</w:t>
      </w:r>
    </w:p>
    <w:p w:rsidR="00E37130" w:rsidRPr="00154CD1" w:rsidRDefault="00E37130" w:rsidP="00584D76">
      <w:pPr>
        <w:pStyle w:val="33"/>
        <w:suppressAutoHyphens/>
        <w:ind w:left="0" w:firstLine="567"/>
        <w:jc w:val="both"/>
        <w:rPr>
          <w:i/>
          <w:color w:val="FF0000"/>
          <w:sz w:val="24"/>
        </w:rPr>
      </w:pPr>
      <w:r w:rsidRPr="00154CD1">
        <w:rPr>
          <w:sz w:val="24"/>
        </w:rPr>
        <w:t xml:space="preserve">Пропозиції можуть мати вигляд організаційних, економічних, фінансових, маркетингових, інноваційних, технічних, технологічних та інших заходів, бізнес-плану (або його фрагмента), нормативного документа (положення, інструкції, методики тощо), інвестиційного проекту та інше.  </w:t>
      </w:r>
    </w:p>
    <w:p w:rsidR="00584D76" w:rsidRPr="00154CD1" w:rsidRDefault="00584D76" w:rsidP="00584D76">
      <w:pPr>
        <w:pStyle w:val="33"/>
        <w:suppressAutoHyphens/>
        <w:ind w:left="0" w:firstLine="567"/>
        <w:jc w:val="center"/>
        <w:rPr>
          <w:b/>
          <w:bCs/>
          <w:i/>
          <w:iCs/>
          <w:sz w:val="24"/>
        </w:rPr>
      </w:pPr>
    </w:p>
    <w:p w:rsidR="00E37130" w:rsidRPr="00154CD1" w:rsidRDefault="00E37130" w:rsidP="00584D76">
      <w:pPr>
        <w:pStyle w:val="33"/>
        <w:suppressAutoHyphens/>
        <w:ind w:left="0" w:firstLine="567"/>
        <w:jc w:val="center"/>
        <w:rPr>
          <w:i/>
          <w:iCs/>
          <w:sz w:val="24"/>
        </w:rPr>
      </w:pPr>
      <w:r w:rsidRPr="00154CD1">
        <w:rPr>
          <w:b/>
          <w:bCs/>
          <w:i/>
          <w:iCs/>
          <w:sz w:val="24"/>
        </w:rPr>
        <w:t>В</w:t>
      </w:r>
      <w:r w:rsidR="00584D76" w:rsidRPr="00154CD1">
        <w:rPr>
          <w:b/>
          <w:bCs/>
          <w:i/>
          <w:iCs/>
          <w:sz w:val="24"/>
        </w:rPr>
        <w:t>исновки</w:t>
      </w:r>
    </w:p>
    <w:p w:rsidR="00E37130" w:rsidRPr="00154CD1" w:rsidRDefault="00E37130" w:rsidP="00584D76">
      <w:pPr>
        <w:pStyle w:val="33"/>
        <w:suppressAutoHyphens/>
        <w:ind w:left="0" w:firstLine="567"/>
        <w:jc w:val="both"/>
        <w:rPr>
          <w:b/>
          <w:bCs/>
          <w:i/>
          <w:iCs/>
          <w:sz w:val="24"/>
        </w:rPr>
      </w:pPr>
      <w:r w:rsidRPr="00154CD1">
        <w:rPr>
          <w:sz w:val="24"/>
        </w:rPr>
        <w:t>У цьому розділі бажано привести думку слухача відносно теорії та практики вирішення питань заданої теми, тезисно викласти недоліки (з точку зору автора) практик</w:t>
      </w:r>
      <w:r w:rsidR="00192CE9" w:rsidRPr="00154CD1">
        <w:rPr>
          <w:sz w:val="24"/>
        </w:rPr>
        <w:t xml:space="preserve">и, </w:t>
      </w:r>
      <w:r w:rsidRPr="00154CD1">
        <w:rPr>
          <w:sz w:val="24"/>
        </w:rPr>
        <w:t xml:space="preserve">надати рекомендації по усуненню таких недоліків та/або по удосконаленню на базовому </w:t>
      </w:r>
      <w:r w:rsidRPr="00154CD1">
        <w:rPr>
          <w:color w:val="000000"/>
          <w:sz w:val="24"/>
        </w:rPr>
        <w:t>підприємстві, установі, практичні матеріали яких були використані у роботі. “Висновки” у консультаційному проекті повинні містити такі рекомендовані логічно послідовні</w:t>
      </w:r>
      <w:r w:rsidRPr="00154CD1">
        <w:rPr>
          <w:sz w:val="24"/>
        </w:rPr>
        <w:t xml:space="preserve"> частини.</w:t>
      </w:r>
    </w:p>
    <w:p w:rsidR="00E37130" w:rsidRPr="00154CD1" w:rsidRDefault="00E37130" w:rsidP="00584D76">
      <w:pPr>
        <w:pStyle w:val="33"/>
        <w:suppressAutoHyphens/>
        <w:ind w:left="0" w:firstLine="567"/>
        <w:jc w:val="both"/>
        <w:rPr>
          <w:b/>
          <w:bCs/>
          <w:i/>
          <w:iCs/>
          <w:sz w:val="24"/>
        </w:rPr>
      </w:pPr>
      <w:r w:rsidRPr="00154CD1">
        <w:rPr>
          <w:b/>
          <w:bCs/>
          <w:i/>
          <w:iCs/>
          <w:sz w:val="24"/>
        </w:rPr>
        <w:t>Існуючий стан предмету та об’єкту дослідження</w:t>
      </w:r>
    </w:p>
    <w:p w:rsidR="00E37130" w:rsidRPr="00154CD1" w:rsidRDefault="00E37130" w:rsidP="00584D76">
      <w:pPr>
        <w:pStyle w:val="33"/>
        <w:suppressAutoHyphens/>
        <w:ind w:left="0" w:firstLine="567"/>
        <w:jc w:val="both"/>
        <w:rPr>
          <w:b/>
          <w:bCs/>
          <w:i/>
          <w:iCs/>
          <w:sz w:val="24"/>
        </w:rPr>
      </w:pPr>
      <w:r w:rsidRPr="00154CD1">
        <w:rPr>
          <w:sz w:val="24"/>
        </w:rPr>
        <w:t>Слухачі дають стислу характеристику результатів вивчення стану предмету та об’єкту дослідження на підставі проведеного аналізу практичної діяльності базового підприємства, установи, банку.</w:t>
      </w:r>
    </w:p>
    <w:p w:rsidR="00E37130" w:rsidRPr="00154CD1" w:rsidRDefault="00E37130" w:rsidP="00584D76">
      <w:pPr>
        <w:pStyle w:val="33"/>
        <w:suppressAutoHyphens/>
        <w:ind w:left="0" w:firstLine="567"/>
        <w:jc w:val="both"/>
        <w:rPr>
          <w:b/>
          <w:bCs/>
          <w:i/>
          <w:iCs/>
          <w:sz w:val="24"/>
        </w:rPr>
      </w:pPr>
      <w:r w:rsidRPr="00154CD1">
        <w:rPr>
          <w:b/>
          <w:bCs/>
          <w:i/>
          <w:iCs/>
          <w:sz w:val="24"/>
        </w:rPr>
        <w:t>Недоліки практики, виявлені автором</w:t>
      </w:r>
    </w:p>
    <w:p w:rsidR="00E37130" w:rsidRPr="00154CD1" w:rsidRDefault="00E37130" w:rsidP="00584D76">
      <w:pPr>
        <w:pStyle w:val="33"/>
        <w:suppressAutoHyphens/>
        <w:ind w:left="0" w:firstLine="567"/>
        <w:jc w:val="both"/>
        <w:rPr>
          <w:b/>
          <w:bCs/>
          <w:i/>
          <w:iCs/>
          <w:sz w:val="24"/>
        </w:rPr>
      </w:pPr>
      <w:r w:rsidRPr="00154CD1">
        <w:rPr>
          <w:sz w:val="24"/>
        </w:rPr>
        <w:t>Наводяться недоліки існуючої практики з обов’язковим обґрунтуванням їх негативного впливу на діяльність базового підприємства, установи, банку.</w:t>
      </w:r>
    </w:p>
    <w:p w:rsidR="00E37130" w:rsidRPr="00154CD1" w:rsidRDefault="00E37130" w:rsidP="00584D76">
      <w:pPr>
        <w:pStyle w:val="33"/>
        <w:suppressAutoHyphens/>
        <w:ind w:left="0" w:firstLine="567"/>
        <w:jc w:val="both"/>
        <w:rPr>
          <w:b/>
          <w:bCs/>
          <w:i/>
          <w:iCs/>
          <w:sz w:val="24"/>
        </w:rPr>
      </w:pPr>
      <w:r w:rsidRPr="00154CD1">
        <w:rPr>
          <w:b/>
          <w:bCs/>
          <w:i/>
          <w:iCs/>
          <w:sz w:val="24"/>
        </w:rPr>
        <w:t>Пропозиції щодо усунення виявлених недоліків</w:t>
      </w:r>
    </w:p>
    <w:p w:rsidR="00E37130" w:rsidRPr="00154CD1" w:rsidRDefault="00E37130" w:rsidP="00584D76">
      <w:pPr>
        <w:suppressAutoHyphens/>
        <w:ind w:firstLine="567"/>
        <w:jc w:val="both"/>
        <w:rPr>
          <w:lang w:val="uk-UA"/>
        </w:rPr>
      </w:pPr>
      <w:r w:rsidRPr="00154CD1">
        <w:rPr>
          <w:lang w:val="uk-UA"/>
        </w:rPr>
        <w:t>Наводяться рекомендації щодо усунення виявлених недоліків існуючої практики з обов’язковим обґрунтуванням їх позитивного впливу на діяльність базового підприємства, установи, банку</w:t>
      </w:r>
      <w:r w:rsidRPr="00154CD1">
        <w:rPr>
          <w:b/>
          <w:lang w:val="uk-UA"/>
        </w:rPr>
        <w:t xml:space="preserve">. </w:t>
      </w:r>
      <w:r w:rsidRPr="00154CD1">
        <w:rPr>
          <w:bCs/>
          <w:lang w:val="uk-UA"/>
        </w:rPr>
        <w:t>Для розробки рекомендацій</w:t>
      </w:r>
      <w:r w:rsidR="00192CE9" w:rsidRPr="00154CD1">
        <w:rPr>
          <w:bCs/>
          <w:lang w:val="uk-UA"/>
        </w:rPr>
        <w:t xml:space="preserve"> </w:t>
      </w:r>
      <w:r w:rsidRPr="00154CD1">
        <w:rPr>
          <w:lang w:val="uk-UA"/>
        </w:rPr>
        <w:t xml:space="preserve">стосовно </w:t>
      </w:r>
      <w:r w:rsidRPr="00154CD1">
        <w:rPr>
          <w:color w:val="000000"/>
          <w:lang w:val="uk-UA"/>
        </w:rPr>
        <w:t>базового підприємства (установи)або узагальнення теоретичних питань бажано підібрати в спеціальній літературі рекомендації за досліджуваною проблемою, запропоновані іншими авторами. Для цього треба проглянути відповідні монографії</w:t>
      </w:r>
      <w:r w:rsidRPr="00154CD1">
        <w:rPr>
          <w:lang w:val="uk-UA"/>
        </w:rPr>
        <w:t xml:space="preserve"> і періодичні видання. Рекомендації, запропоновані іншими авторами, які доцільно впровадити на базовому підприємстві, можна використовувати в роботі з обов'язковим посиланням на першоджерело.</w:t>
      </w:r>
    </w:p>
    <w:p w:rsidR="00E37130" w:rsidRPr="00154CD1" w:rsidRDefault="00E37130" w:rsidP="00584D76">
      <w:pPr>
        <w:pStyle w:val="33"/>
        <w:suppressAutoHyphens/>
        <w:ind w:left="0" w:firstLine="567"/>
        <w:jc w:val="both"/>
        <w:rPr>
          <w:color w:val="000000"/>
          <w:sz w:val="24"/>
        </w:rPr>
      </w:pPr>
      <w:r w:rsidRPr="00154CD1">
        <w:rPr>
          <w:color w:val="000000"/>
          <w:sz w:val="24"/>
        </w:rPr>
        <w:t>Не можна розглядати у розділі “Висновки” питання, які не були докладно досліджені у попередніх розділах консультаційного проекту.</w:t>
      </w:r>
    </w:p>
    <w:p w:rsidR="00192CE9" w:rsidRPr="00154CD1" w:rsidRDefault="00192CE9" w:rsidP="00584D76">
      <w:pPr>
        <w:shd w:val="clear" w:color="auto" w:fill="FFFFFF"/>
        <w:ind w:right="-1" w:firstLine="567"/>
        <w:jc w:val="both"/>
        <w:rPr>
          <w:color w:val="000000"/>
        </w:rPr>
      </w:pPr>
      <w:r w:rsidRPr="00154CD1">
        <w:rPr>
          <w:color w:val="000000"/>
        </w:rPr>
        <w:t>Після висновків розміщується список викор</w:t>
      </w:r>
      <w:r w:rsidRPr="00154CD1">
        <w:t>истаних літературних джерел (не менше 25), а за ним — додатки.</w:t>
      </w:r>
    </w:p>
    <w:p w:rsidR="00584D76" w:rsidRPr="00154CD1" w:rsidRDefault="00584D76" w:rsidP="00584D76">
      <w:pPr>
        <w:pStyle w:val="33"/>
        <w:suppressAutoHyphens/>
        <w:ind w:left="0" w:firstLine="567"/>
        <w:jc w:val="center"/>
        <w:rPr>
          <w:b/>
          <w:bCs/>
          <w:sz w:val="24"/>
        </w:rPr>
      </w:pPr>
    </w:p>
    <w:p w:rsidR="00584D76" w:rsidRPr="00154CD1" w:rsidRDefault="00584D76" w:rsidP="00584D76">
      <w:pPr>
        <w:pStyle w:val="33"/>
        <w:suppressAutoHyphens/>
        <w:ind w:left="0" w:firstLine="567"/>
        <w:jc w:val="center"/>
        <w:rPr>
          <w:b/>
          <w:bCs/>
          <w:sz w:val="24"/>
        </w:rPr>
      </w:pPr>
    </w:p>
    <w:p w:rsidR="00E37130" w:rsidRPr="00154CD1" w:rsidRDefault="00E37130" w:rsidP="00584D76">
      <w:pPr>
        <w:pStyle w:val="33"/>
        <w:suppressAutoHyphens/>
        <w:ind w:left="0" w:firstLine="567"/>
        <w:jc w:val="center"/>
        <w:rPr>
          <w:b/>
          <w:bCs/>
          <w:color w:val="000000"/>
          <w:sz w:val="24"/>
        </w:rPr>
      </w:pPr>
    </w:p>
    <w:p w:rsidR="00E37130" w:rsidRPr="00154CD1" w:rsidRDefault="00584D76" w:rsidP="00584D76">
      <w:pPr>
        <w:pStyle w:val="33"/>
        <w:suppressAutoHyphens/>
        <w:ind w:left="0" w:firstLine="567"/>
        <w:jc w:val="center"/>
        <w:rPr>
          <w:b/>
          <w:sz w:val="24"/>
        </w:rPr>
      </w:pPr>
      <w:r w:rsidRPr="00154CD1">
        <w:rPr>
          <w:b/>
          <w:bCs/>
          <w:sz w:val="24"/>
        </w:rPr>
        <w:t xml:space="preserve">Проведення дослідження та написання </w:t>
      </w:r>
      <w:r w:rsidRPr="00154CD1">
        <w:rPr>
          <w:b/>
          <w:sz w:val="24"/>
        </w:rPr>
        <w:t>консультаційного проекту</w:t>
      </w:r>
    </w:p>
    <w:p w:rsidR="00584D76" w:rsidRPr="00154CD1" w:rsidRDefault="00584D76" w:rsidP="00584D76">
      <w:pPr>
        <w:pStyle w:val="33"/>
        <w:suppressAutoHyphens/>
        <w:ind w:left="0" w:firstLine="567"/>
        <w:jc w:val="center"/>
        <w:rPr>
          <w:b/>
          <w:sz w:val="24"/>
        </w:rPr>
      </w:pPr>
    </w:p>
    <w:p w:rsidR="00CC7AAD" w:rsidRPr="00154CD1" w:rsidRDefault="00CC7AAD" w:rsidP="00584D76">
      <w:pPr>
        <w:tabs>
          <w:tab w:val="left" w:pos="720"/>
        </w:tabs>
        <w:ind w:firstLine="567"/>
        <w:jc w:val="both"/>
        <w:rPr>
          <w:color w:val="000000"/>
          <w:lang w:val="uk-UA"/>
        </w:rPr>
      </w:pPr>
      <w:r w:rsidRPr="00154CD1">
        <w:rPr>
          <w:color w:val="000000"/>
          <w:lang w:val="uk-UA"/>
        </w:rPr>
        <w:t>Універсальних рецептів щодо послідовності виконання консультаційного проекту не існує, але рекомендується орієнтуватись на таку логіку  послідовності виконуваних робіт:</w:t>
      </w:r>
    </w:p>
    <w:p w:rsidR="00CC7AAD" w:rsidRPr="00154CD1" w:rsidRDefault="00CC7AAD" w:rsidP="00584D76">
      <w:pPr>
        <w:numPr>
          <w:ilvl w:val="0"/>
          <w:numId w:val="16"/>
        </w:numPr>
        <w:tabs>
          <w:tab w:val="left" w:pos="720"/>
        </w:tabs>
        <w:ind w:left="0" w:firstLine="567"/>
        <w:jc w:val="both"/>
        <w:rPr>
          <w:color w:val="000000"/>
          <w:lang w:val="uk-UA"/>
        </w:rPr>
      </w:pPr>
      <w:r w:rsidRPr="00154CD1">
        <w:rPr>
          <w:color w:val="000000"/>
          <w:lang w:val="uk-UA"/>
        </w:rPr>
        <w:t>Формування завдання консультаційного проекту:</w:t>
      </w:r>
    </w:p>
    <w:p w:rsidR="00CC7AAD" w:rsidRPr="00154CD1" w:rsidRDefault="00CC7AAD" w:rsidP="00584D76">
      <w:pPr>
        <w:tabs>
          <w:tab w:val="left" w:pos="720"/>
        </w:tabs>
        <w:ind w:firstLine="567"/>
        <w:jc w:val="both"/>
        <w:rPr>
          <w:lang w:val="uk-UA"/>
        </w:rPr>
      </w:pPr>
      <w:r w:rsidRPr="00154CD1">
        <w:rPr>
          <w:color w:val="000000"/>
          <w:lang w:val="uk-UA"/>
        </w:rPr>
        <w:t>1.1. Експрес-аналіз поточного стану справ на підприємстві.</w:t>
      </w:r>
    </w:p>
    <w:p w:rsidR="00CC7AAD" w:rsidRPr="00B94D37" w:rsidRDefault="00CC7AAD" w:rsidP="00584D76">
      <w:pPr>
        <w:numPr>
          <w:ilvl w:val="1"/>
          <w:numId w:val="16"/>
        </w:numPr>
        <w:tabs>
          <w:tab w:val="left" w:pos="720"/>
        </w:tabs>
        <w:ind w:firstLine="567"/>
        <w:jc w:val="both"/>
        <w:rPr>
          <w:lang w:val="uk-UA"/>
        </w:rPr>
      </w:pPr>
      <w:r w:rsidRPr="00B94D37">
        <w:rPr>
          <w:color w:val="000000"/>
          <w:lang w:val="uk-UA"/>
        </w:rPr>
        <w:t>Попередній діагноз теоретичних та практичних аспектів проблеми   ("розпізнавання проблеми").</w:t>
      </w:r>
    </w:p>
    <w:p w:rsidR="00B94D37" w:rsidRPr="00B94D37" w:rsidRDefault="00B94D37" w:rsidP="00B94D37">
      <w:pPr>
        <w:numPr>
          <w:ilvl w:val="1"/>
          <w:numId w:val="16"/>
        </w:numPr>
        <w:tabs>
          <w:tab w:val="left" w:pos="720"/>
        </w:tabs>
        <w:ind w:firstLine="567"/>
        <w:jc w:val="both"/>
        <w:rPr>
          <w:lang w:val="uk-UA"/>
        </w:rPr>
      </w:pPr>
      <w:r w:rsidRPr="008F38C9">
        <w:rPr>
          <w:lang w:val="uk-UA"/>
        </w:rPr>
        <w:t>Комплексний аналіз  (</w:t>
      </w:r>
      <w:r w:rsidRPr="00B94D37">
        <w:t>SWOT</w:t>
      </w:r>
      <w:r w:rsidRPr="008F38C9">
        <w:rPr>
          <w:lang w:val="uk-UA"/>
        </w:rPr>
        <w:t xml:space="preserve"> –аналіз,  </w:t>
      </w:r>
      <w:r w:rsidRPr="00B94D37">
        <w:t>PEST</w:t>
      </w:r>
      <w:r w:rsidRPr="008F38C9">
        <w:rPr>
          <w:lang w:val="uk-UA"/>
        </w:rPr>
        <w:t xml:space="preserve"> – аналіз, Матриця І. Ансоффа «товар-ринок», матриця </w:t>
      </w:r>
      <w:r w:rsidRPr="00B94D37">
        <w:t>McKinsey</w:t>
      </w:r>
      <w:r w:rsidRPr="008F38C9">
        <w:rPr>
          <w:lang w:val="uk-UA"/>
        </w:rPr>
        <w:t xml:space="preserve">, матриця БКГ, Матриця А. Томпсона – А. Дж. </w:t>
      </w:r>
      <w:r w:rsidRPr="00B94D37">
        <w:t>Стрикленда, Матриця конкурентних стратегій М. Портера</w:t>
      </w:r>
      <w:r>
        <w:rPr>
          <w:lang w:val="uk-UA"/>
        </w:rPr>
        <w:t>).</w:t>
      </w:r>
    </w:p>
    <w:p w:rsidR="00CC7AAD" w:rsidRPr="00154CD1" w:rsidRDefault="00CC7AAD" w:rsidP="00584D76">
      <w:pPr>
        <w:numPr>
          <w:ilvl w:val="1"/>
          <w:numId w:val="16"/>
        </w:numPr>
        <w:tabs>
          <w:tab w:val="left" w:pos="720"/>
        </w:tabs>
        <w:ind w:firstLine="567"/>
        <w:jc w:val="both"/>
        <w:rPr>
          <w:lang w:val="uk-UA"/>
        </w:rPr>
      </w:pPr>
      <w:r w:rsidRPr="00154CD1">
        <w:rPr>
          <w:color w:val="000000"/>
          <w:lang w:val="uk-UA"/>
        </w:rPr>
        <w:lastRenderedPageBreak/>
        <w:t>Визначення мети, задач проекту та критеріїв оцінки  альтернатив.</w:t>
      </w:r>
    </w:p>
    <w:p w:rsidR="00CC7AAD" w:rsidRPr="00154CD1" w:rsidRDefault="00CC7AAD" w:rsidP="00584D76">
      <w:pPr>
        <w:numPr>
          <w:ilvl w:val="1"/>
          <w:numId w:val="16"/>
        </w:numPr>
        <w:tabs>
          <w:tab w:val="left" w:pos="720"/>
        </w:tabs>
        <w:ind w:firstLine="567"/>
        <w:jc w:val="both"/>
        <w:rPr>
          <w:lang w:val="uk-UA"/>
        </w:rPr>
      </w:pPr>
      <w:r w:rsidRPr="00154CD1">
        <w:rPr>
          <w:color w:val="000000"/>
          <w:lang w:val="uk-UA"/>
        </w:rPr>
        <w:t>Розробка методики проведення дослідження.</w:t>
      </w:r>
    </w:p>
    <w:p w:rsidR="00CC7AAD" w:rsidRPr="00154CD1" w:rsidRDefault="00CC7AAD" w:rsidP="00584D76">
      <w:pPr>
        <w:numPr>
          <w:ilvl w:val="0"/>
          <w:numId w:val="16"/>
        </w:numPr>
        <w:tabs>
          <w:tab w:val="left" w:pos="720"/>
        </w:tabs>
        <w:ind w:left="0" w:firstLine="567"/>
        <w:jc w:val="both"/>
        <w:rPr>
          <w:lang w:val="uk-UA"/>
        </w:rPr>
      </w:pPr>
      <w:r w:rsidRPr="00154CD1">
        <w:rPr>
          <w:color w:val="000000"/>
          <w:lang w:val="uk-UA"/>
        </w:rPr>
        <w:t>Розробка проекту ("дослідження можливостей"):</w:t>
      </w:r>
    </w:p>
    <w:p w:rsidR="00CC7AAD" w:rsidRPr="00154CD1" w:rsidRDefault="00CC7AAD" w:rsidP="00584D76">
      <w:pPr>
        <w:tabs>
          <w:tab w:val="left" w:pos="720"/>
        </w:tabs>
        <w:ind w:firstLine="567"/>
        <w:jc w:val="both"/>
        <w:rPr>
          <w:lang w:val="uk-UA"/>
        </w:rPr>
      </w:pPr>
      <w:r w:rsidRPr="00154CD1">
        <w:rPr>
          <w:color w:val="000000"/>
          <w:lang w:val="uk-UA"/>
        </w:rPr>
        <w:t>2.1. Пошук і збирання вихідної інформації проекту.</w:t>
      </w:r>
    </w:p>
    <w:p w:rsidR="00CC7AAD" w:rsidRPr="00154CD1" w:rsidRDefault="00CC7AAD" w:rsidP="00584D76">
      <w:pPr>
        <w:numPr>
          <w:ilvl w:val="1"/>
          <w:numId w:val="16"/>
        </w:numPr>
        <w:tabs>
          <w:tab w:val="left" w:pos="720"/>
        </w:tabs>
        <w:ind w:firstLine="567"/>
        <w:jc w:val="both"/>
        <w:rPr>
          <w:lang w:val="uk-UA"/>
        </w:rPr>
      </w:pPr>
      <w:r w:rsidRPr="00154CD1">
        <w:rPr>
          <w:color w:val="000000"/>
          <w:lang w:val="uk-UA"/>
        </w:rPr>
        <w:t>Огляд спеціальної літератури за проблемою проекту.</w:t>
      </w:r>
    </w:p>
    <w:p w:rsidR="00B94D37" w:rsidRPr="00B94D37" w:rsidRDefault="00CC7AAD" w:rsidP="00584D76">
      <w:pPr>
        <w:numPr>
          <w:ilvl w:val="1"/>
          <w:numId w:val="16"/>
        </w:numPr>
        <w:tabs>
          <w:tab w:val="left" w:pos="720"/>
        </w:tabs>
        <w:ind w:firstLine="567"/>
        <w:jc w:val="both"/>
        <w:rPr>
          <w:lang w:val="uk-UA"/>
        </w:rPr>
      </w:pPr>
      <w:r w:rsidRPr="00B94D37">
        <w:rPr>
          <w:color w:val="000000"/>
          <w:lang w:val="uk-UA"/>
        </w:rPr>
        <w:t>Аналіз фактичного стану досліджуваної проблеми.</w:t>
      </w:r>
    </w:p>
    <w:p w:rsidR="00CC7AAD" w:rsidRPr="00154CD1" w:rsidRDefault="00CC7AAD" w:rsidP="00584D76">
      <w:pPr>
        <w:numPr>
          <w:ilvl w:val="1"/>
          <w:numId w:val="16"/>
        </w:numPr>
        <w:tabs>
          <w:tab w:val="left" w:pos="720"/>
        </w:tabs>
        <w:ind w:firstLine="567"/>
        <w:jc w:val="both"/>
        <w:rPr>
          <w:lang w:val="uk-UA"/>
        </w:rPr>
      </w:pPr>
      <w:r w:rsidRPr="00154CD1">
        <w:rPr>
          <w:color w:val="000000"/>
          <w:lang w:val="uk-UA"/>
        </w:rPr>
        <w:t>Розробка альтернативних варіантів розв'язку проблеми.</w:t>
      </w:r>
    </w:p>
    <w:p w:rsidR="00CC7AAD" w:rsidRPr="00154CD1" w:rsidRDefault="00CC7AAD" w:rsidP="00584D76">
      <w:pPr>
        <w:numPr>
          <w:ilvl w:val="1"/>
          <w:numId w:val="16"/>
        </w:numPr>
        <w:tabs>
          <w:tab w:val="left" w:pos="720"/>
        </w:tabs>
        <w:ind w:firstLine="567"/>
        <w:jc w:val="both"/>
        <w:rPr>
          <w:lang w:val="uk-UA"/>
        </w:rPr>
      </w:pPr>
      <w:r w:rsidRPr="00154CD1">
        <w:rPr>
          <w:color w:val="000000"/>
          <w:lang w:val="uk-UA"/>
        </w:rPr>
        <w:t>Вироблення рекомендацій щодо вдосконалення існуючої практики.</w:t>
      </w:r>
    </w:p>
    <w:p w:rsidR="00CC7AAD" w:rsidRPr="00154CD1" w:rsidRDefault="00CC7AAD" w:rsidP="00584D76">
      <w:pPr>
        <w:numPr>
          <w:ilvl w:val="0"/>
          <w:numId w:val="16"/>
        </w:numPr>
        <w:tabs>
          <w:tab w:val="left" w:pos="720"/>
        </w:tabs>
        <w:ind w:left="0" w:firstLine="567"/>
        <w:jc w:val="both"/>
        <w:rPr>
          <w:lang w:val="uk-UA"/>
        </w:rPr>
      </w:pPr>
      <w:r w:rsidRPr="00154CD1">
        <w:rPr>
          <w:color w:val="000000"/>
          <w:lang w:val="uk-UA"/>
        </w:rPr>
        <w:t>Оцінка проекту:</w:t>
      </w:r>
    </w:p>
    <w:p w:rsidR="00CC7AAD" w:rsidRPr="00154CD1" w:rsidRDefault="00CC7AAD" w:rsidP="00584D76">
      <w:pPr>
        <w:tabs>
          <w:tab w:val="left" w:pos="720"/>
        </w:tabs>
        <w:ind w:firstLine="567"/>
        <w:jc w:val="both"/>
        <w:rPr>
          <w:lang w:val="uk-UA"/>
        </w:rPr>
      </w:pPr>
      <w:r w:rsidRPr="00154CD1">
        <w:rPr>
          <w:color w:val="000000"/>
          <w:lang w:val="uk-UA"/>
        </w:rPr>
        <w:t>3.1. Оцінка фінансової та економічної ефективності реалізації проекту.</w:t>
      </w:r>
    </w:p>
    <w:p w:rsidR="00CC7AAD" w:rsidRPr="00154CD1" w:rsidRDefault="00584D76" w:rsidP="00584D76">
      <w:pPr>
        <w:tabs>
          <w:tab w:val="left" w:pos="720"/>
        </w:tabs>
        <w:ind w:left="567"/>
        <w:jc w:val="both"/>
        <w:rPr>
          <w:lang w:val="uk-UA"/>
        </w:rPr>
      </w:pPr>
      <w:r w:rsidRPr="00154CD1">
        <w:rPr>
          <w:color w:val="000000"/>
          <w:lang w:val="uk-UA"/>
        </w:rPr>
        <w:t>3.2 .</w:t>
      </w:r>
      <w:r w:rsidR="00CC7AAD" w:rsidRPr="00154CD1">
        <w:rPr>
          <w:color w:val="000000"/>
          <w:lang w:val="uk-UA"/>
        </w:rPr>
        <w:t>Оцінка факторів невизначеності та ризиків.</w:t>
      </w:r>
    </w:p>
    <w:p w:rsidR="00584D76" w:rsidRPr="00154CD1" w:rsidRDefault="00584D76" w:rsidP="00584D76">
      <w:pPr>
        <w:pStyle w:val="33"/>
        <w:suppressAutoHyphens/>
        <w:ind w:left="0" w:firstLine="567"/>
        <w:jc w:val="both"/>
        <w:rPr>
          <w:spacing w:val="3"/>
          <w:sz w:val="24"/>
        </w:rPr>
      </w:pPr>
    </w:p>
    <w:p w:rsidR="00E37130" w:rsidRPr="00154CD1" w:rsidRDefault="00E37130" w:rsidP="00584D76">
      <w:pPr>
        <w:pStyle w:val="33"/>
        <w:suppressAutoHyphens/>
        <w:ind w:left="0" w:firstLine="567"/>
        <w:jc w:val="both"/>
        <w:rPr>
          <w:spacing w:val="-1"/>
          <w:sz w:val="24"/>
        </w:rPr>
      </w:pPr>
      <w:r w:rsidRPr="00154CD1">
        <w:rPr>
          <w:spacing w:val="3"/>
          <w:sz w:val="24"/>
        </w:rPr>
        <w:t xml:space="preserve">Розробка консультаційного проекту починається з експрес-аналізу </w:t>
      </w:r>
      <w:r w:rsidRPr="00154CD1">
        <w:rPr>
          <w:sz w:val="24"/>
        </w:rPr>
        <w:t xml:space="preserve">поточного стану справ в управлінській сфері підприємства. Такий аналіз обмежується швидким збиранням та узагальненням суттєвої інформації, яка </w:t>
      </w:r>
      <w:r w:rsidRPr="00154CD1">
        <w:rPr>
          <w:spacing w:val="-1"/>
          <w:sz w:val="24"/>
        </w:rPr>
        <w:t xml:space="preserve">необхідна для правильного усвідомлення проблеми. </w:t>
      </w:r>
    </w:p>
    <w:p w:rsidR="00E37130" w:rsidRPr="00154CD1" w:rsidRDefault="00E37130" w:rsidP="00584D76">
      <w:pPr>
        <w:pStyle w:val="33"/>
        <w:suppressAutoHyphens/>
        <w:ind w:left="0" w:firstLine="567"/>
        <w:jc w:val="both"/>
        <w:rPr>
          <w:spacing w:val="-3"/>
          <w:sz w:val="24"/>
        </w:rPr>
      </w:pPr>
      <w:r w:rsidRPr="00154CD1">
        <w:rPr>
          <w:spacing w:val="-1"/>
          <w:sz w:val="24"/>
        </w:rPr>
        <w:t>За результатами експрес-</w:t>
      </w:r>
      <w:r w:rsidRPr="00154CD1">
        <w:rPr>
          <w:spacing w:val="6"/>
          <w:sz w:val="24"/>
        </w:rPr>
        <w:t xml:space="preserve">аналізу, який проводиться у контакті із представниками підприємства, </w:t>
      </w:r>
      <w:r w:rsidRPr="00154CD1">
        <w:rPr>
          <w:spacing w:val="-1"/>
          <w:sz w:val="24"/>
        </w:rPr>
        <w:t xml:space="preserve">визначають "вузькі місця" і готують відносно стислий опис ідеї проекту, яка </w:t>
      </w:r>
      <w:r w:rsidRPr="00154CD1">
        <w:rPr>
          <w:spacing w:val="-2"/>
          <w:sz w:val="24"/>
        </w:rPr>
        <w:t xml:space="preserve">спрямована на вирішення найважливіших для підприємства задач з урахуванням </w:t>
      </w:r>
      <w:r w:rsidRPr="00154CD1">
        <w:rPr>
          <w:sz w:val="24"/>
        </w:rPr>
        <w:t xml:space="preserve">пріоритетів його подальшого розвитку. На базі цього визначають проблему (або декілька проблем), для </w:t>
      </w:r>
      <w:r w:rsidRPr="00154CD1">
        <w:rPr>
          <w:color w:val="000000"/>
          <w:sz w:val="24"/>
        </w:rPr>
        <w:t xml:space="preserve">вирішення якої розробляють консультаційний </w:t>
      </w:r>
      <w:r w:rsidRPr="00154CD1">
        <w:rPr>
          <w:color w:val="000000"/>
          <w:spacing w:val="-3"/>
          <w:sz w:val="24"/>
        </w:rPr>
        <w:t>проект.</w:t>
      </w:r>
    </w:p>
    <w:p w:rsidR="00E37130" w:rsidRPr="00154CD1" w:rsidRDefault="00E37130" w:rsidP="00584D76">
      <w:pPr>
        <w:pStyle w:val="33"/>
        <w:suppressAutoHyphens/>
        <w:ind w:left="0" w:firstLine="567"/>
        <w:jc w:val="both"/>
        <w:rPr>
          <w:spacing w:val="-2"/>
          <w:sz w:val="24"/>
        </w:rPr>
      </w:pPr>
      <w:r w:rsidRPr="00154CD1">
        <w:rPr>
          <w:sz w:val="24"/>
        </w:rPr>
        <w:t xml:space="preserve">Сутність етапу попереднього діагнозу полягає у розпізнаванні проблеми, </w:t>
      </w:r>
      <w:r w:rsidRPr="00154CD1">
        <w:rPr>
          <w:spacing w:val="3"/>
          <w:sz w:val="24"/>
        </w:rPr>
        <w:t xml:space="preserve">тобто у визначенні її походження, властивостей, змісту, а також у побудові </w:t>
      </w:r>
      <w:r w:rsidRPr="00154CD1">
        <w:rPr>
          <w:sz w:val="24"/>
        </w:rPr>
        <w:t xml:space="preserve">моделі проблеми. Мета попереднього діагнозу - не запропонувати заходи для </w:t>
      </w:r>
      <w:r w:rsidRPr="00154CD1">
        <w:rPr>
          <w:spacing w:val="9"/>
          <w:sz w:val="24"/>
        </w:rPr>
        <w:t xml:space="preserve">вирішення проблеми, а визначити та сформулювати завдання для </w:t>
      </w:r>
      <w:r w:rsidRPr="00154CD1">
        <w:rPr>
          <w:spacing w:val="-2"/>
          <w:sz w:val="24"/>
        </w:rPr>
        <w:t xml:space="preserve">консультаційного проекту. </w:t>
      </w:r>
    </w:p>
    <w:p w:rsidR="00E37130" w:rsidRPr="00154CD1" w:rsidRDefault="00E37130" w:rsidP="00584D76">
      <w:pPr>
        <w:pStyle w:val="33"/>
        <w:suppressAutoHyphens/>
        <w:ind w:left="0" w:firstLine="567"/>
        <w:jc w:val="both"/>
        <w:rPr>
          <w:sz w:val="24"/>
          <w:lang w:val="ru-RU"/>
        </w:rPr>
      </w:pPr>
      <w:r w:rsidRPr="00154CD1">
        <w:rPr>
          <w:spacing w:val="-2"/>
          <w:sz w:val="24"/>
        </w:rPr>
        <w:t xml:space="preserve">Зазвичай проблеми визначають з огляду на негативні результати діяльності підприємства або </w:t>
      </w:r>
      <w:r w:rsidRPr="00154CD1">
        <w:rPr>
          <w:color w:val="000000"/>
          <w:spacing w:val="-2"/>
          <w:sz w:val="24"/>
        </w:rPr>
        <w:t>симптоми</w:t>
      </w:r>
      <w:r w:rsidRPr="00154CD1">
        <w:rPr>
          <w:color w:val="000000"/>
          <w:spacing w:val="-2"/>
          <w:sz w:val="24"/>
          <w:lang w:val="ru-RU"/>
        </w:rPr>
        <w:t>,</w:t>
      </w:r>
      <w:r w:rsidRPr="00154CD1">
        <w:rPr>
          <w:spacing w:val="-2"/>
          <w:sz w:val="24"/>
        </w:rPr>
        <w:t xml:space="preserve"> а не з огляду на причини цих </w:t>
      </w:r>
      <w:r w:rsidRPr="00154CD1">
        <w:rPr>
          <w:sz w:val="24"/>
        </w:rPr>
        <w:t xml:space="preserve">проблем. </w:t>
      </w:r>
    </w:p>
    <w:p w:rsidR="00E37130" w:rsidRPr="00154CD1" w:rsidRDefault="00E37130" w:rsidP="00584D76">
      <w:pPr>
        <w:pStyle w:val="33"/>
        <w:suppressAutoHyphens/>
        <w:ind w:left="0" w:firstLine="567"/>
        <w:jc w:val="both"/>
        <w:rPr>
          <w:sz w:val="24"/>
        </w:rPr>
      </w:pPr>
      <w:r w:rsidRPr="00154CD1">
        <w:rPr>
          <w:color w:val="000000"/>
          <w:sz w:val="24"/>
        </w:rPr>
        <w:t xml:space="preserve">Перед </w:t>
      </w:r>
      <w:r w:rsidR="00CC7AAD" w:rsidRPr="00154CD1">
        <w:rPr>
          <w:color w:val="000000"/>
          <w:sz w:val="24"/>
        </w:rPr>
        <w:t xml:space="preserve">студентом </w:t>
      </w:r>
      <w:r w:rsidRPr="00154CD1">
        <w:rPr>
          <w:color w:val="000000"/>
          <w:sz w:val="24"/>
        </w:rPr>
        <w:t>стоїть завдання вивчити симптоми і пояснити, чому вони виникли. Досліджуючи природу симптомів, належить з'ясувати, які чинники їх обумовлюють. Для цього потрібно систематизувати інформацію та охарактеризувати симптоми</w:t>
      </w:r>
      <w:r w:rsidRPr="00154CD1">
        <w:rPr>
          <w:sz w:val="24"/>
        </w:rPr>
        <w:t xml:space="preserve"> в кількісному вимірі. </w:t>
      </w:r>
    </w:p>
    <w:p w:rsidR="00E37130" w:rsidRPr="00154CD1" w:rsidRDefault="00E37130" w:rsidP="00584D76">
      <w:pPr>
        <w:pStyle w:val="33"/>
        <w:suppressAutoHyphens/>
        <w:ind w:left="0" w:firstLine="567"/>
        <w:jc w:val="both"/>
        <w:rPr>
          <w:spacing w:val="1"/>
          <w:sz w:val="24"/>
        </w:rPr>
      </w:pPr>
      <w:r w:rsidRPr="00154CD1">
        <w:rPr>
          <w:sz w:val="24"/>
        </w:rPr>
        <w:t xml:space="preserve">Під проблемою розуміють не лише поточну негативну ситуацію, але і будь-яку </w:t>
      </w:r>
      <w:r w:rsidRPr="00154CD1">
        <w:rPr>
          <w:spacing w:val="1"/>
          <w:sz w:val="24"/>
        </w:rPr>
        <w:t>тенденцію, яка здатна спричинити погіршення у майбутньому (</w:t>
      </w:r>
      <w:r w:rsidRPr="00154CD1">
        <w:rPr>
          <w:color w:val="000000"/>
          <w:spacing w:val="1"/>
          <w:sz w:val="24"/>
        </w:rPr>
        <w:t>тобто с</w:t>
      </w:r>
      <w:r w:rsidRPr="00154CD1">
        <w:rPr>
          <w:color w:val="000000"/>
          <w:spacing w:val="1"/>
          <w:sz w:val="24"/>
          <w:lang w:val="ru-RU"/>
        </w:rPr>
        <w:t>т</w:t>
      </w:r>
      <w:r w:rsidRPr="00154CD1">
        <w:rPr>
          <w:color w:val="000000"/>
          <w:spacing w:val="1"/>
          <w:sz w:val="24"/>
        </w:rPr>
        <w:t xml:space="preserve">ати </w:t>
      </w:r>
      <w:r w:rsidRPr="00154CD1">
        <w:rPr>
          <w:color w:val="000000"/>
          <w:sz w:val="24"/>
        </w:rPr>
        <w:t>джерелом кризового становища), і тому вимагає відповідних заходів у сучасний</w:t>
      </w:r>
      <w:r w:rsidR="00CC7AAD" w:rsidRPr="00154CD1">
        <w:rPr>
          <w:color w:val="000000"/>
          <w:sz w:val="24"/>
        </w:rPr>
        <w:t xml:space="preserve"> </w:t>
      </w:r>
      <w:r w:rsidRPr="00154CD1">
        <w:rPr>
          <w:spacing w:val="3"/>
          <w:sz w:val="24"/>
        </w:rPr>
        <w:t xml:space="preserve">момент. Наступним кроком є з'ясування причинних зв'язків між ознаками </w:t>
      </w:r>
      <w:r w:rsidRPr="00154CD1">
        <w:rPr>
          <w:sz w:val="24"/>
        </w:rPr>
        <w:t xml:space="preserve">проблеми та чинниками, </w:t>
      </w:r>
      <w:r w:rsidRPr="00154CD1">
        <w:rPr>
          <w:color w:val="000000"/>
          <w:sz w:val="24"/>
          <w:lang w:val="ru-RU"/>
        </w:rPr>
        <w:t>н</w:t>
      </w:r>
      <w:r w:rsidRPr="00154CD1">
        <w:rPr>
          <w:color w:val="000000"/>
          <w:sz w:val="24"/>
        </w:rPr>
        <w:t>а</w:t>
      </w:r>
      <w:r w:rsidRPr="00154CD1">
        <w:rPr>
          <w:sz w:val="24"/>
        </w:rPr>
        <w:t xml:space="preserve"> які спроможне впливати керівництво підприємства. </w:t>
      </w:r>
      <w:r w:rsidRPr="00154CD1">
        <w:rPr>
          <w:spacing w:val="1"/>
          <w:sz w:val="24"/>
        </w:rPr>
        <w:t xml:space="preserve">Іншими словами, необхідно </w:t>
      </w:r>
      <w:r w:rsidRPr="00154CD1">
        <w:rPr>
          <w:color w:val="000000"/>
          <w:spacing w:val="1"/>
          <w:sz w:val="24"/>
        </w:rPr>
        <w:t>змоделювати</w:t>
      </w:r>
      <w:r w:rsidRPr="00154CD1">
        <w:rPr>
          <w:spacing w:val="1"/>
          <w:sz w:val="24"/>
        </w:rPr>
        <w:t xml:space="preserve"> проблему.</w:t>
      </w:r>
    </w:p>
    <w:p w:rsidR="00E37130" w:rsidRPr="00154CD1" w:rsidRDefault="00E37130" w:rsidP="00584D76">
      <w:pPr>
        <w:pStyle w:val="33"/>
        <w:suppressAutoHyphens/>
        <w:ind w:left="0" w:firstLine="567"/>
        <w:jc w:val="both"/>
        <w:rPr>
          <w:spacing w:val="-2"/>
          <w:sz w:val="24"/>
        </w:rPr>
      </w:pPr>
      <w:r w:rsidRPr="00154CD1">
        <w:rPr>
          <w:spacing w:val="-2"/>
          <w:sz w:val="24"/>
        </w:rPr>
        <w:t xml:space="preserve">Опанування проблеми дозволяє визначити мету консультаційного проекту. </w:t>
      </w:r>
      <w:r w:rsidRPr="00154CD1">
        <w:rPr>
          <w:sz w:val="24"/>
        </w:rPr>
        <w:t xml:space="preserve">При </w:t>
      </w:r>
      <w:r w:rsidRPr="00154CD1">
        <w:rPr>
          <w:color w:val="000000"/>
          <w:sz w:val="24"/>
        </w:rPr>
        <w:t>цьому слід зауважити, що досить часто підприємства не мають чітко визначених цілей щодо розв'язання конкретних проблем. Проведений на попередньому етапі діагноз проблеми</w:t>
      </w:r>
      <w:r w:rsidRPr="00154CD1">
        <w:rPr>
          <w:color w:val="000000"/>
          <w:sz w:val="24"/>
          <w:lang w:val="ru-RU"/>
        </w:rPr>
        <w:t>,</w:t>
      </w:r>
      <w:r w:rsidRPr="00154CD1">
        <w:rPr>
          <w:color w:val="000000"/>
          <w:sz w:val="24"/>
        </w:rPr>
        <w:t xml:space="preserve"> покликаний допомогти консультантові у </w:t>
      </w:r>
      <w:r w:rsidRPr="00154CD1">
        <w:rPr>
          <w:color w:val="000000"/>
          <w:spacing w:val="3"/>
          <w:sz w:val="24"/>
        </w:rPr>
        <w:t>співпраці з працівниками підприємства</w:t>
      </w:r>
      <w:r w:rsidRPr="00154CD1">
        <w:rPr>
          <w:color w:val="000000"/>
          <w:spacing w:val="3"/>
          <w:sz w:val="24"/>
          <w:lang w:val="ru-RU"/>
        </w:rPr>
        <w:t>,</w:t>
      </w:r>
      <w:r w:rsidRPr="00154CD1">
        <w:rPr>
          <w:color w:val="000000"/>
          <w:spacing w:val="3"/>
          <w:sz w:val="24"/>
        </w:rPr>
        <w:t xml:space="preserve"> з'ясувати, якою має бути мета </w:t>
      </w:r>
      <w:r w:rsidRPr="00154CD1">
        <w:rPr>
          <w:color w:val="000000"/>
          <w:spacing w:val="-2"/>
          <w:sz w:val="24"/>
        </w:rPr>
        <w:t>консультаційного проекту</w:t>
      </w:r>
      <w:r w:rsidRPr="00154CD1">
        <w:rPr>
          <w:color w:val="000000"/>
          <w:spacing w:val="-2"/>
          <w:sz w:val="24"/>
          <w:lang w:val="ru-RU"/>
        </w:rPr>
        <w:t>.</w:t>
      </w:r>
      <w:r w:rsidRPr="00154CD1">
        <w:rPr>
          <w:color w:val="000000"/>
          <w:spacing w:val="-2"/>
          <w:sz w:val="24"/>
        </w:rPr>
        <w:t xml:space="preserve"> В процесі визначення мети належить проводити чітку межу між цілями та стратегіями</w:t>
      </w:r>
      <w:r w:rsidRPr="00154CD1">
        <w:rPr>
          <w:spacing w:val="-2"/>
          <w:sz w:val="24"/>
        </w:rPr>
        <w:t>. Потрібно уникати визначення мети як стратегії.</w:t>
      </w:r>
    </w:p>
    <w:p w:rsidR="00E37130" w:rsidRPr="00154CD1" w:rsidRDefault="00E37130" w:rsidP="00584D76">
      <w:pPr>
        <w:pStyle w:val="33"/>
        <w:suppressAutoHyphens/>
        <w:ind w:left="0" w:firstLine="567"/>
        <w:jc w:val="both"/>
        <w:rPr>
          <w:sz w:val="24"/>
        </w:rPr>
      </w:pPr>
      <w:r w:rsidRPr="00154CD1">
        <w:rPr>
          <w:sz w:val="24"/>
        </w:rPr>
        <w:t>Сформульована у загальній формі мета консультаційного проекту далі має бути конкретизована у сукупності взаємопов'язаних задач, спрямованих на її досягнення. Рух до кінцевого результату зводиться до послідовного вирішення окремих задач.</w:t>
      </w:r>
    </w:p>
    <w:p w:rsidR="00E37130" w:rsidRPr="00154CD1" w:rsidRDefault="00E37130" w:rsidP="00584D76">
      <w:pPr>
        <w:pStyle w:val="33"/>
        <w:suppressAutoHyphens/>
        <w:ind w:left="0" w:firstLine="567"/>
        <w:jc w:val="both"/>
        <w:rPr>
          <w:color w:val="000000"/>
          <w:spacing w:val="6"/>
          <w:sz w:val="24"/>
          <w:lang w:val="ru-RU"/>
        </w:rPr>
      </w:pPr>
      <w:r w:rsidRPr="00154CD1">
        <w:rPr>
          <w:spacing w:val="-2"/>
          <w:sz w:val="24"/>
        </w:rPr>
        <w:t xml:space="preserve">На цьому етапі також потрібно визначити критерії, на </w:t>
      </w:r>
      <w:r w:rsidRPr="00154CD1">
        <w:rPr>
          <w:color w:val="000000"/>
          <w:spacing w:val="-2"/>
          <w:sz w:val="24"/>
        </w:rPr>
        <w:t xml:space="preserve">основі яких будуть </w:t>
      </w:r>
      <w:r w:rsidRPr="00154CD1">
        <w:rPr>
          <w:color w:val="000000"/>
          <w:sz w:val="24"/>
        </w:rPr>
        <w:t xml:space="preserve">порівнюватись альтернативні варіанти. Критерій визначає принциповий підхід </w:t>
      </w:r>
      <w:r w:rsidRPr="00154CD1">
        <w:rPr>
          <w:color w:val="000000"/>
          <w:spacing w:val="2"/>
          <w:sz w:val="24"/>
        </w:rPr>
        <w:t>до порівняння альтернатив, вказує на головну ознаку, за яко</w:t>
      </w:r>
      <w:r w:rsidRPr="00154CD1">
        <w:rPr>
          <w:color w:val="000000"/>
          <w:spacing w:val="2"/>
          <w:sz w:val="24"/>
          <w:lang w:val="ru-RU"/>
        </w:rPr>
        <w:t>ю</w:t>
      </w:r>
      <w:r w:rsidRPr="00154CD1">
        <w:rPr>
          <w:color w:val="000000"/>
          <w:spacing w:val="2"/>
          <w:sz w:val="24"/>
        </w:rPr>
        <w:t xml:space="preserve"> оцінюють </w:t>
      </w:r>
      <w:r w:rsidRPr="00154CD1">
        <w:rPr>
          <w:color w:val="000000"/>
          <w:spacing w:val="6"/>
          <w:sz w:val="24"/>
        </w:rPr>
        <w:t xml:space="preserve">альтернативи. </w:t>
      </w:r>
    </w:p>
    <w:p w:rsidR="00E37130" w:rsidRPr="00154CD1" w:rsidRDefault="00E37130" w:rsidP="00584D76">
      <w:pPr>
        <w:pStyle w:val="33"/>
        <w:suppressAutoHyphens/>
        <w:ind w:left="0" w:firstLine="567"/>
        <w:jc w:val="both"/>
        <w:rPr>
          <w:color w:val="000000"/>
          <w:spacing w:val="-3"/>
          <w:sz w:val="24"/>
        </w:rPr>
      </w:pPr>
      <w:r w:rsidRPr="00154CD1">
        <w:rPr>
          <w:spacing w:val="6"/>
          <w:sz w:val="24"/>
        </w:rPr>
        <w:t xml:space="preserve">Показник - це той вимірювач, який використовують для </w:t>
      </w:r>
      <w:r w:rsidRPr="00154CD1">
        <w:rPr>
          <w:spacing w:val="2"/>
          <w:sz w:val="24"/>
        </w:rPr>
        <w:t xml:space="preserve">кількісного визначення ступеня пріоритетності альтернатив. Складність, </w:t>
      </w:r>
      <w:r w:rsidRPr="00154CD1">
        <w:rPr>
          <w:sz w:val="24"/>
        </w:rPr>
        <w:t xml:space="preserve">комплексний   характер   сучасної   підприємницької   діяльності   не   дозволяє </w:t>
      </w:r>
      <w:r w:rsidRPr="00154CD1">
        <w:rPr>
          <w:color w:val="000000"/>
          <w:spacing w:val="-3"/>
          <w:sz w:val="24"/>
        </w:rPr>
        <w:t xml:space="preserve">врахувати всі фактори, умови і характеристики проекту в чітко формалізованому </w:t>
      </w:r>
      <w:r w:rsidRPr="00154CD1">
        <w:rPr>
          <w:color w:val="000000"/>
          <w:spacing w:val="6"/>
          <w:sz w:val="24"/>
        </w:rPr>
        <w:t xml:space="preserve">вигляді. Це обумовлює необхідність використання в процесі оцінки </w:t>
      </w:r>
      <w:r w:rsidRPr="00154CD1">
        <w:rPr>
          <w:color w:val="000000"/>
          <w:sz w:val="24"/>
        </w:rPr>
        <w:t>альтернативних варіантів кількох критеріїв. Застосування більш ніж одно</w:t>
      </w:r>
      <w:r w:rsidRPr="00154CD1">
        <w:rPr>
          <w:color w:val="000000"/>
          <w:sz w:val="24"/>
          <w:lang w:val="ru-RU"/>
        </w:rPr>
        <w:t>г</w:t>
      </w:r>
      <w:r w:rsidRPr="00154CD1">
        <w:rPr>
          <w:color w:val="000000"/>
          <w:sz w:val="24"/>
        </w:rPr>
        <w:t xml:space="preserve">о </w:t>
      </w:r>
      <w:r w:rsidRPr="00154CD1">
        <w:rPr>
          <w:color w:val="000000"/>
          <w:spacing w:val="-2"/>
          <w:sz w:val="24"/>
        </w:rPr>
        <w:t xml:space="preserve">критерію ставить перед консультантом задачу ранжувати критерії за ступенем </w:t>
      </w:r>
      <w:r w:rsidRPr="00154CD1">
        <w:rPr>
          <w:color w:val="000000"/>
          <w:spacing w:val="-3"/>
          <w:sz w:val="24"/>
        </w:rPr>
        <w:t>важливості.</w:t>
      </w:r>
    </w:p>
    <w:p w:rsidR="00E37130" w:rsidRPr="00154CD1" w:rsidRDefault="00E37130" w:rsidP="00584D76">
      <w:pPr>
        <w:pStyle w:val="33"/>
        <w:suppressAutoHyphens/>
        <w:ind w:left="0" w:firstLine="567"/>
        <w:jc w:val="both"/>
        <w:rPr>
          <w:sz w:val="24"/>
        </w:rPr>
      </w:pPr>
      <w:r w:rsidRPr="00154CD1">
        <w:rPr>
          <w:sz w:val="24"/>
        </w:rPr>
        <w:t>Обираючи критерії, важливо пам'ятати таке:</w:t>
      </w:r>
    </w:p>
    <w:p w:rsidR="00E37130" w:rsidRPr="00154CD1" w:rsidRDefault="00E37130" w:rsidP="00584D76">
      <w:pPr>
        <w:pStyle w:val="33"/>
        <w:numPr>
          <w:ilvl w:val="0"/>
          <w:numId w:val="1"/>
        </w:numPr>
        <w:tabs>
          <w:tab w:val="left" w:pos="720"/>
        </w:tabs>
        <w:suppressAutoHyphens/>
        <w:ind w:left="0" w:firstLine="567"/>
        <w:jc w:val="both"/>
        <w:rPr>
          <w:sz w:val="24"/>
        </w:rPr>
      </w:pPr>
      <w:r w:rsidRPr="00154CD1">
        <w:rPr>
          <w:sz w:val="24"/>
        </w:rPr>
        <w:t>набір критеріїв має охопити всі значущі аспекти поставленої проблеми;</w:t>
      </w:r>
    </w:p>
    <w:p w:rsidR="00E37130" w:rsidRPr="00154CD1" w:rsidRDefault="00E37130" w:rsidP="00584D76">
      <w:pPr>
        <w:pStyle w:val="33"/>
        <w:numPr>
          <w:ilvl w:val="0"/>
          <w:numId w:val="1"/>
        </w:numPr>
        <w:tabs>
          <w:tab w:val="left" w:pos="720"/>
        </w:tabs>
        <w:suppressAutoHyphens/>
        <w:ind w:left="0" w:firstLine="567"/>
        <w:jc w:val="both"/>
        <w:rPr>
          <w:color w:val="000000"/>
          <w:sz w:val="24"/>
        </w:rPr>
      </w:pPr>
      <w:r w:rsidRPr="00154CD1">
        <w:rPr>
          <w:sz w:val="24"/>
        </w:rPr>
        <w:lastRenderedPageBreak/>
        <w:t>кількісні  показники  є  найбільш  бажаними,  але  замість  кількісних</w:t>
      </w:r>
      <w:r w:rsidR="00CC7AAD" w:rsidRPr="00154CD1">
        <w:rPr>
          <w:sz w:val="24"/>
        </w:rPr>
        <w:t xml:space="preserve"> </w:t>
      </w:r>
      <w:r w:rsidRPr="00154CD1">
        <w:rPr>
          <w:spacing w:val="-1"/>
          <w:sz w:val="24"/>
        </w:rPr>
        <w:t>критеріїв, які не можуть сприяти адекватній оцінці, краще обрати якісні</w:t>
      </w:r>
      <w:r w:rsidR="00CC7AAD" w:rsidRPr="00154CD1">
        <w:rPr>
          <w:spacing w:val="-1"/>
          <w:sz w:val="24"/>
        </w:rPr>
        <w:t xml:space="preserve"> </w:t>
      </w:r>
      <w:r w:rsidRPr="00154CD1">
        <w:rPr>
          <w:spacing w:val="6"/>
          <w:sz w:val="24"/>
        </w:rPr>
        <w:t>критерії, які повністю відповідають меті. До використання якісних</w:t>
      </w:r>
      <w:r w:rsidR="00CC7AAD" w:rsidRPr="00154CD1">
        <w:rPr>
          <w:spacing w:val="6"/>
          <w:sz w:val="24"/>
        </w:rPr>
        <w:t xml:space="preserve"> </w:t>
      </w:r>
      <w:r w:rsidRPr="00154CD1">
        <w:rPr>
          <w:color w:val="000000"/>
          <w:sz w:val="24"/>
        </w:rPr>
        <w:t>критеріїв   консультанта  може  спонукати  також  обмеженість   часу,</w:t>
      </w:r>
      <w:r w:rsidR="00CC7AAD" w:rsidRPr="00154CD1">
        <w:rPr>
          <w:color w:val="000000"/>
          <w:sz w:val="24"/>
        </w:rPr>
        <w:t xml:space="preserve"> </w:t>
      </w:r>
      <w:r w:rsidRPr="00154CD1">
        <w:rPr>
          <w:color w:val="000000"/>
          <w:spacing w:val="-2"/>
          <w:sz w:val="24"/>
        </w:rPr>
        <w:t>інформації чи ресурсів;</w:t>
      </w:r>
    </w:p>
    <w:p w:rsidR="00E37130" w:rsidRPr="00154CD1" w:rsidRDefault="00E37130" w:rsidP="00584D76">
      <w:pPr>
        <w:pStyle w:val="33"/>
        <w:numPr>
          <w:ilvl w:val="0"/>
          <w:numId w:val="1"/>
        </w:numPr>
        <w:tabs>
          <w:tab w:val="left" w:pos="720"/>
        </w:tabs>
        <w:suppressAutoHyphens/>
        <w:ind w:left="0" w:firstLine="567"/>
        <w:jc w:val="both"/>
        <w:rPr>
          <w:sz w:val="24"/>
        </w:rPr>
      </w:pPr>
      <w:r w:rsidRPr="00154CD1">
        <w:rPr>
          <w:color w:val="000000"/>
          <w:sz w:val="24"/>
        </w:rPr>
        <w:t>критерії мають забезпечувати</w:t>
      </w:r>
      <w:r w:rsidRPr="00154CD1">
        <w:rPr>
          <w:sz w:val="24"/>
        </w:rPr>
        <w:t xml:space="preserve"> щонайповнішу оцінку наслідків реалізації</w:t>
      </w:r>
      <w:r w:rsidR="00CC7AAD" w:rsidRPr="00154CD1">
        <w:rPr>
          <w:sz w:val="24"/>
        </w:rPr>
        <w:t xml:space="preserve"> </w:t>
      </w:r>
      <w:r w:rsidRPr="00154CD1">
        <w:rPr>
          <w:spacing w:val="-1"/>
          <w:sz w:val="24"/>
        </w:rPr>
        <w:t>альтернатив.</w:t>
      </w:r>
    </w:p>
    <w:p w:rsidR="00E37130" w:rsidRPr="00154CD1" w:rsidRDefault="00E37130" w:rsidP="00584D76">
      <w:pPr>
        <w:pStyle w:val="33"/>
        <w:suppressAutoHyphens/>
        <w:ind w:left="0" w:firstLine="567"/>
        <w:jc w:val="both"/>
        <w:rPr>
          <w:spacing w:val="-7"/>
          <w:sz w:val="24"/>
        </w:rPr>
      </w:pPr>
      <w:r w:rsidRPr="00154CD1">
        <w:rPr>
          <w:spacing w:val="2"/>
          <w:sz w:val="24"/>
        </w:rPr>
        <w:t xml:space="preserve">На етапі визначення методології дослідження необхідно обрати та </w:t>
      </w:r>
      <w:r w:rsidRPr="00154CD1">
        <w:rPr>
          <w:sz w:val="24"/>
        </w:rPr>
        <w:t xml:space="preserve">обґрунтувати адекватні </w:t>
      </w:r>
      <w:r w:rsidRPr="00154CD1">
        <w:rPr>
          <w:color w:val="000000"/>
          <w:sz w:val="24"/>
        </w:rPr>
        <w:t>до мети предмету</w:t>
      </w:r>
      <w:r w:rsidRPr="00154CD1">
        <w:rPr>
          <w:sz w:val="24"/>
        </w:rPr>
        <w:t xml:space="preserve"> дослідження підходи та методи дослідження. В практиці консультування широко використовують такі </w:t>
      </w:r>
      <w:r w:rsidRPr="00154CD1">
        <w:rPr>
          <w:color w:val="000000"/>
          <w:sz w:val="24"/>
        </w:rPr>
        <w:t>методи</w:t>
      </w:r>
      <w:r w:rsidRPr="00154CD1">
        <w:rPr>
          <w:color w:val="000000"/>
          <w:spacing w:val="-7"/>
          <w:sz w:val="24"/>
        </w:rPr>
        <w:t>:</w:t>
      </w:r>
    </w:p>
    <w:p w:rsidR="00E37130" w:rsidRPr="00154CD1" w:rsidRDefault="00E37130" w:rsidP="00584D76">
      <w:pPr>
        <w:pStyle w:val="33"/>
        <w:suppressAutoHyphens/>
        <w:ind w:left="0" w:firstLine="567"/>
        <w:jc w:val="both"/>
        <w:rPr>
          <w:sz w:val="24"/>
        </w:rPr>
      </w:pPr>
      <w:r w:rsidRPr="00154CD1">
        <w:rPr>
          <w:sz w:val="24"/>
        </w:rPr>
        <w:t>- методи   збирання   інформації:   опитування,   інтерв'ю,   анкетування,</w:t>
      </w:r>
      <w:r w:rsidR="00CC7AAD" w:rsidRPr="00154CD1">
        <w:rPr>
          <w:sz w:val="24"/>
        </w:rPr>
        <w:t xml:space="preserve"> </w:t>
      </w:r>
      <w:r w:rsidRPr="00154CD1">
        <w:rPr>
          <w:sz w:val="24"/>
        </w:rPr>
        <w:t>експертні оцінки, соціо-психометричні спостереження групової роботи,</w:t>
      </w:r>
      <w:r w:rsidR="00CC7AAD" w:rsidRPr="00154CD1">
        <w:rPr>
          <w:sz w:val="24"/>
        </w:rPr>
        <w:t xml:space="preserve"> </w:t>
      </w:r>
      <w:r w:rsidRPr="00154CD1">
        <w:rPr>
          <w:sz w:val="24"/>
        </w:rPr>
        <w:t>тестування тощо;</w:t>
      </w:r>
    </w:p>
    <w:p w:rsidR="00E37130" w:rsidRPr="00154CD1" w:rsidRDefault="00E37130" w:rsidP="00584D76">
      <w:pPr>
        <w:pStyle w:val="33"/>
        <w:suppressAutoHyphens/>
        <w:ind w:left="0" w:firstLine="567"/>
        <w:jc w:val="both"/>
        <w:rPr>
          <w:sz w:val="24"/>
        </w:rPr>
      </w:pPr>
      <w:r w:rsidRPr="00154CD1">
        <w:rPr>
          <w:sz w:val="24"/>
        </w:rPr>
        <w:t>- методи обробки інформації: класифікація даних, порівняння, аналіз</w:t>
      </w:r>
      <w:r w:rsidR="00CC7AAD" w:rsidRPr="00154CD1">
        <w:rPr>
          <w:sz w:val="24"/>
        </w:rPr>
        <w:t xml:space="preserve"> </w:t>
      </w:r>
      <w:r w:rsidRPr="00154CD1">
        <w:rPr>
          <w:sz w:val="24"/>
        </w:rPr>
        <w:t>взаємовпливу, кореляційний, регресійний, факторний аналіз тощо;</w:t>
      </w:r>
    </w:p>
    <w:p w:rsidR="00E37130" w:rsidRPr="00154CD1" w:rsidRDefault="00E37130" w:rsidP="00584D76">
      <w:pPr>
        <w:pStyle w:val="33"/>
        <w:suppressAutoHyphens/>
        <w:ind w:left="0" w:firstLine="567"/>
        <w:jc w:val="both"/>
        <w:rPr>
          <w:spacing w:val="-1"/>
          <w:sz w:val="24"/>
        </w:rPr>
      </w:pPr>
      <w:r w:rsidRPr="00154CD1">
        <w:rPr>
          <w:sz w:val="24"/>
        </w:rPr>
        <w:t>- методи визначення проблем: дерево цілей, „мозковий штурм”, „творча</w:t>
      </w:r>
      <w:r w:rsidR="00CC7AAD" w:rsidRPr="00154CD1">
        <w:rPr>
          <w:sz w:val="24"/>
        </w:rPr>
        <w:t xml:space="preserve"> </w:t>
      </w:r>
      <w:r w:rsidRPr="00154CD1">
        <w:rPr>
          <w:spacing w:val="3"/>
          <w:sz w:val="24"/>
        </w:rPr>
        <w:t>конфронтація”</w:t>
      </w:r>
      <w:r w:rsidRPr="00154CD1">
        <w:rPr>
          <w:color w:val="000000"/>
          <w:spacing w:val="3"/>
          <w:sz w:val="24"/>
        </w:rPr>
        <w:t>,</w:t>
      </w:r>
      <w:r w:rsidRPr="00154CD1">
        <w:rPr>
          <w:spacing w:val="3"/>
          <w:sz w:val="24"/>
        </w:rPr>
        <w:t xml:space="preserve"> методи оцінки пріоритетів проблем </w:t>
      </w:r>
      <w:r w:rsidRPr="00154CD1">
        <w:rPr>
          <w:spacing w:val="-1"/>
          <w:sz w:val="24"/>
        </w:rPr>
        <w:t>тощо;</w:t>
      </w:r>
    </w:p>
    <w:p w:rsidR="00E37130" w:rsidRPr="00154CD1" w:rsidRDefault="00E37130" w:rsidP="00584D76">
      <w:pPr>
        <w:pStyle w:val="33"/>
        <w:suppressAutoHyphens/>
        <w:ind w:left="0" w:firstLine="567"/>
        <w:jc w:val="both"/>
        <w:rPr>
          <w:sz w:val="24"/>
        </w:rPr>
      </w:pPr>
      <w:r w:rsidRPr="00154CD1">
        <w:rPr>
          <w:sz w:val="24"/>
        </w:rPr>
        <w:t>- методи розробки і оцінки рішень: методи опрацювання альтернативних</w:t>
      </w:r>
      <w:r w:rsidR="00CC7AAD" w:rsidRPr="00154CD1">
        <w:rPr>
          <w:sz w:val="24"/>
        </w:rPr>
        <w:t xml:space="preserve"> </w:t>
      </w:r>
      <w:r w:rsidRPr="00154CD1">
        <w:rPr>
          <w:spacing w:val="2"/>
          <w:sz w:val="24"/>
        </w:rPr>
        <w:t>рішень, методи вибору альтернативних рішень, методи оцінки якості</w:t>
      </w:r>
      <w:r w:rsidR="00CC7AAD" w:rsidRPr="00154CD1">
        <w:rPr>
          <w:spacing w:val="2"/>
          <w:sz w:val="24"/>
        </w:rPr>
        <w:t xml:space="preserve"> </w:t>
      </w:r>
      <w:r w:rsidRPr="00154CD1">
        <w:rPr>
          <w:sz w:val="24"/>
        </w:rPr>
        <w:t>прийнятих рішень.</w:t>
      </w:r>
    </w:p>
    <w:p w:rsidR="00E37130" w:rsidRPr="00154CD1" w:rsidRDefault="00E37130" w:rsidP="00584D76">
      <w:pPr>
        <w:pStyle w:val="33"/>
        <w:suppressAutoHyphens/>
        <w:ind w:left="0" w:firstLine="567"/>
        <w:jc w:val="both"/>
        <w:rPr>
          <w:spacing w:val="-3"/>
          <w:sz w:val="24"/>
        </w:rPr>
      </w:pPr>
      <w:r w:rsidRPr="00154CD1">
        <w:rPr>
          <w:sz w:val="24"/>
        </w:rPr>
        <w:t xml:space="preserve">Слухачі повинні критично оцінити відомі їм підходи, методи, прийоми, на </w:t>
      </w:r>
      <w:r w:rsidRPr="00154CD1">
        <w:rPr>
          <w:spacing w:val="-3"/>
          <w:sz w:val="24"/>
        </w:rPr>
        <w:t>основі чого визначити ті, які прийнятні для обраного дослідження.</w:t>
      </w:r>
    </w:p>
    <w:p w:rsidR="00E37130" w:rsidRPr="00154CD1" w:rsidRDefault="00E37130" w:rsidP="00584D76">
      <w:pPr>
        <w:pStyle w:val="33"/>
        <w:suppressAutoHyphens/>
        <w:ind w:left="0" w:firstLine="567"/>
        <w:jc w:val="both"/>
        <w:rPr>
          <w:sz w:val="24"/>
        </w:rPr>
      </w:pPr>
      <w:r w:rsidRPr="00154CD1">
        <w:rPr>
          <w:sz w:val="24"/>
        </w:rPr>
        <w:t>На початку стадії розробки комплексу пропозицій вивчається спеціальна</w:t>
      </w:r>
      <w:r w:rsidR="00CC7AAD" w:rsidRPr="00154CD1">
        <w:rPr>
          <w:sz w:val="24"/>
        </w:rPr>
        <w:t xml:space="preserve"> </w:t>
      </w:r>
      <w:r w:rsidRPr="00154CD1">
        <w:rPr>
          <w:sz w:val="24"/>
        </w:rPr>
        <w:t>література, яка присвячена обраному напрямку дослідження. На основі цього</w:t>
      </w:r>
      <w:r w:rsidR="00CC7AAD" w:rsidRPr="00154CD1">
        <w:rPr>
          <w:sz w:val="24"/>
        </w:rPr>
        <w:t xml:space="preserve"> </w:t>
      </w:r>
      <w:r w:rsidRPr="00154CD1">
        <w:rPr>
          <w:sz w:val="24"/>
        </w:rPr>
        <w:t xml:space="preserve">окреслюються в описовій та схематичній формах групи проблем, які потребують розв'язання.    </w:t>
      </w:r>
      <w:r w:rsidRPr="00154CD1">
        <w:rPr>
          <w:sz w:val="24"/>
        </w:rPr>
        <w:tab/>
      </w:r>
    </w:p>
    <w:p w:rsidR="00E37130" w:rsidRPr="00154CD1" w:rsidRDefault="00E37130" w:rsidP="00584D76">
      <w:pPr>
        <w:pStyle w:val="33"/>
        <w:suppressAutoHyphens/>
        <w:ind w:left="0" w:firstLine="567"/>
        <w:jc w:val="both"/>
        <w:rPr>
          <w:sz w:val="24"/>
        </w:rPr>
      </w:pPr>
      <w:r w:rsidRPr="00154CD1">
        <w:rPr>
          <w:sz w:val="24"/>
        </w:rPr>
        <w:t xml:space="preserve">Потім </w:t>
      </w:r>
      <w:r w:rsidRPr="00154CD1">
        <w:rPr>
          <w:color w:val="000000"/>
          <w:sz w:val="24"/>
        </w:rPr>
        <w:t>слухач з</w:t>
      </w:r>
      <w:r w:rsidRPr="00154CD1">
        <w:rPr>
          <w:sz w:val="24"/>
        </w:rPr>
        <w:t>бирає необхідну інформацію, визначає місце даної</w:t>
      </w:r>
      <w:r w:rsidR="00EC6D0D" w:rsidRPr="00154CD1">
        <w:rPr>
          <w:sz w:val="24"/>
        </w:rPr>
        <w:t xml:space="preserve"> </w:t>
      </w:r>
      <w:r w:rsidRPr="00154CD1">
        <w:rPr>
          <w:spacing w:val="3"/>
          <w:sz w:val="24"/>
        </w:rPr>
        <w:t>проблеми в системі вже накопичених знань, проводить ретельний аналіз</w:t>
      </w:r>
      <w:r w:rsidR="00EC6D0D" w:rsidRPr="00154CD1">
        <w:rPr>
          <w:spacing w:val="3"/>
          <w:sz w:val="24"/>
        </w:rPr>
        <w:t xml:space="preserve"> </w:t>
      </w:r>
      <w:r w:rsidRPr="00154CD1">
        <w:rPr>
          <w:spacing w:val="4"/>
          <w:sz w:val="24"/>
        </w:rPr>
        <w:t>фактичного стану проблеми на підприємстві, результати якого слугують</w:t>
      </w:r>
      <w:r w:rsidR="00EC6D0D" w:rsidRPr="00154CD1">
        <w:rPr>
          <w:spacing w:val="4"/>
          <w:sz w:val="24"/>
        </w:rPr>
        <w:t xml:space="preserve"> </w:t>
      </w:r>
      <w:r w:rsidRPr="00154CD1">
        <w:rPr>
          <w:sz w:val="24"/>
        </w:rPr>
        <w:t xml:space="preserve">підставою для розробки альтернативних варіантів розв'язку проблеми. </w:t>
      </w:r>
    </w:p>
    <w:p w:rsidR="00E37130" w:rsidRPr="00154CD1" w:rsidRDefault="00E37130" w:rsidP="00584D76">
      <w:pPr>
        <w:pStyle w:val="33"/>
        <w:suppressAutoHyphens/>
        <w:ind w:left="0" w:firstLine="567"/>
        <w:jc w:val="both"/>
        <w:rPr>
          <w:sz w:val="24"/>
        </w:rPr>
      </w:pPr>
      <w:r w:rsidRPr="00154CD1">
        <w:rPr>
          <w:sz w:val="24"/>
        </w:rPr>
        <w:t xml:space="preserve">На </w:t>
      </w:r>
      <w:r w:rsidRPr="00154CD1">
        <w:rPr>
          <w:spacing w:val="3"/>
          <w:sz w:val="24"/>
        </w:rPr>
        <w:t xml:space="preserve">завершальному етапі цієї стадії здійснюють оцінку альтернатив на основі </w:t>
      </w:r>
      <w:r w:rsidRPr="00154CD1">
        <w:rPr>
          <w:spacing w:val="-2"/>
          <w:sz w:val="24"/>
        </w:rPr>
        <w:t xml:space="preserve">раніше визначених критеріїв і опрацьовують рекомендації щодо їх практичної </w:t>
      </w:r>
      <w:r w:rsidRPr="00154CD1">
        <w:rPr>
          <w:spacing w:val="1"/>
          <w:sz w:val="24"/>
        </w:rPr>
        <w:t>реалізації.</w:t>
      </w:r>
    </w:p>
    <w:p w:rsidR="00E37130" w:rsidRPr="00154CD1" w:rsidRDefault="00D45991" w:rsidP="00584D76">
      <w:pPr>
        <w:pStyle w:val="33"/>
        <w:suppressAutoHyphens/>
        <w:ind w:left="0" w:firstLine="567"/>
        <w:jc w:val="both"/>
        <w:rPr>
          <w:sz w:val="24"/>
        </w:rPr>
      </w:pPr>
      <w:r w:rsidRPr="00154CD1">
        <w:rPr>
          <w:noProof/>
          <w:sz w:val="24"/>
          <w:lang w:val="ru-RU"/>
        </w:rPr>
        <mc:AlternateContent>
          <mc:Choice Requires="wps">
            <w:drawing>
              <wp:anchor distT="0" distB="0" distL="114299" distR="114299" simplePos="0" relativeHeight="251660288" behindDoc="0" locked="0" layoutInCell="0" allowOverlap="1" wp14:anchorId="3A0FF5C2" wp14:editId="1153D7D0">
                <wp:simplePos x="0" y="0"/>
                <wp:positionH relativeFrom="margin">
                  <wp:posOffset>4750434</wp:posOffset>
                </wp:positionH>
                <wp:positionV relativeFrom="paragraph">
                  <wp:posOffset>2430145</wp:posOffset>
                </wp:positionV>
                <wp:extent cx="0" cy="105410"/>
                <wp:effectExtent l="0" t="0" r="19050" b="2794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1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D961" id="Пряма сполучна лінія 9"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74.05pt,191.35pt" to="374.05pt,1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" o:allowincell="f" strokeweight=".35pt">
                <w10:wrap anchorx="margin"/>
              </v:line>
            </w:pict>
          </mc:Fallback>
        </mc:AlternateContent>
      </w:r>
      <w:r w:rsidR="00E37130" w:rsidRPr="00154CD1">
        <w:rPr>
          <w:spacing w:val="2"/>
          <w:sz w:val="24"/>
        </w:rPr>
        <w:t xml:space="preserve">Для формування інформаційного поля консультаційного проекту </w:t>
      </w:r>
      <w:r w:rsidR="00E37130" w:rsidRPr="00154CD1">
        <w:rPr>
          <w:sz w:val="24"/>
        </w:rPr>
        <w:t xml:space="preserve">використовують чисельні і різноманітні джерела. Важливими вимогами </w:t>
      </w:r>
      <w:r w:rsidR="00E37130" w:rsidRPr="00154CD1">
        <w:rPr>
          <w:iCs/>
          <w:sz w:val="24"/>
        </w:rPr>
        <w:t>до</w:t>
      </w:r>
      <w:r w:rsidR="00E37130" w:rsidRPr="00154CD1">
        <w:rPr>
          <w:sz w:val="24"/>
        </w:rPr>
        <w:t xml:space="preserve">них є достовірність, повнота і актуальність відомостей, що вони містять. </w:t>
      </w:r>
    </w:p>
    <w:p w:rsidR="00E37130" w:rsidRPr="00154CD1" w:rsidRDefault="00E37130" w:rsidP="00584D76">
      <w:pPr>
        <w:pStyle w:val="33"/>
        <w:suppressAutoHyphens/>
        <w:ind w:left="0" w:firstLine="567"/>
        <w:jc w:val="both"/>
        <w:rPr>
          <w:spacing w:val="-2"/>
          <w:sz w:val="24"/>
        </w:rPr>
      </w:pPr>
      <w:r w:rsidRPr="00154CD1">
        <w:rPr>
          <w:sz w:val="24"/>
        </w:rPr>
        <w:t xml:space="preserve">За природою свого походження інформацію для виконання консультаційного проекту можна </w:t>
      </w:r>
      <w:r w:rsidRPr="00154CD1">
        <w:rPr>
          <w:spacing w:val="-2"/>
          <w:sz w:val="24"/>
        </w:rPr>
        <w:t>класифікувати так:</w:t>
      </w:r>
    </w:p>
    <w:p w:rsidR="00E37130" w:rsidRPr="00154CD1" w:rsidRDefault="00E37130" w:rsidP="00584D76">
      <w:pPr>
        <w:pStyle w:val="33"/>
        <w:suppressAutoHyphens/>
        <w:ind w:left="0" w:firstLine="567"/>
        <w:jc w:val="both"/>
        <w:rPr>
          <w:spacing w:val="-1"/>
          <w:sz w:val="24"/>
        </w:rPr>
      </w:pPr>
      <w:r w:rsidRPr="00154CD1">
        <w:rPr>
          <w:sz w:val="24"/>
        </w:rPr>
        <w:t xml:space="preserve">1)  особиста   (неформалізована)   інформація   (отримується   особисто   в </w:t>
      </w:r>
      <w:r w:rsidRPr="00154CD1">
        <w:rPr>
          <w:spacing w:val="2"/>
          <w:sz w:val="24"/>
        </w:rPr>
        <w:t xml:space="preserve">процесі ділових контактів, переговорів і зустрічей із співробітниками </w:t>
      </w:r>
      <w:r w:rsidRPr="00154CD1">
        <w:rPr>
          <w:color w:val="000000"/>
          <w:sz w:val="24"/>
        </w:rPr>
        <w:t xml:space="preserve">підприємства,   представниками  конкуруючих   фірм,   органів   влади, </w:t>
      </w:r>
      <w:r w:rsidRPr="00154CD1">
        <w:rPr>
          <w:color w:val="000000"/>
          <w:spacing w:val="-1"/>
          <w:sz w:val="24"/>
        </w:rPr>
        <w:t>торговельних</w:t>
      </w:r>
      <w:r w:rsidRPr="00154CD1">
        <w:rPr>
          <w:spacing w:val="-1"/>
          <w:sz w:val="24"/>
        </w:rPr>
        <w:t xml:space="preserve"> організацій, споживачів, постачальників тощо); </w:t>
      </w:r>
    </w:p>
    <w:p w:rsidR="00E37130" w:rsidRPr="00154CD1" w:rsidRDefault="00E37130" w:rsidP="00584D76">
      <w:pPr>
        <w:pStyle w:val="33"/>
        <w:suppressAutoHyphens/>
        <w:ind w:left="0" w:firstLine="567"/>
        <w:jc w:val="both"/>
        <w:rPr>
          <w:sz w:val="24"/>
        </w:rPr>
      </w:pPr>
      <w:r w:rsidRPr="00154CD1">
        <w:rPr>
          <w:sz w:val="24"/>
        </w:rPr>
        <w:t xml:space="preserve">2)  інформація, оприлюднена самим підприємством у своїх статистичних  і   фінансових звітах,  інформаційно-рекламних матеріалах, </w:t>
      </w:r>
      <w:r w:rsidRPr="00154CD1">
        <w:rPr>
          <w:spacing w:val="3"/>
          <w:sz w:val="24"/>
        </w:rPr>
        <w:t>каталогах тощо</w:t>
      </w:r>
      <w:r w:rsidRPr="00154CD1">
        <w:rPr>
          <w:sz w:val="24"/>
        </w:rPr>
        <w:t xml:space="preserve">; </w:t>
      </w:r>
    </w:p>
    <w:p w:rsidR="00E37130" w:rsidRPr="00154CD1" w:rsidRDefault="00E37130" w:rsidP="00584D76">
      <w:pPr>
        <w:pStyle w:val="33"/>
        <w:suppressAutoHyphens/>
        <w:ind w:left="0" w:firstLine="567"/>
        <w:jc w:val="both"/>
        <w:rPr>
          <w:sz w:val="24"/>
        </w:rPr>
      </w:pPr>
      <w:r w:rsidRPr="00154CD1">
        <w:rPr>
          <w:sz w:val="24"/>
        </w:rPr>
        <w:t>3)  нормативно-правова,   нормативно-технічна,   статистична,   довідкова інформація, отримана зі спеціальної літератури;</w:t>
      </w:r>
    </w:p>
    <w:p w:rsidR="00E37130" w:rsidRPr="00154CD1" w:rsidRDefault="00E37130" w:rsidP="00584D76">
      <w:pPr>
        <w:pStyle w:val="33"/>
        <w:numPr>
          <w:ilvl w:val="0"/>
          <w:numId w:val="14"/>
        </w:numPr>
        <w:suppressAutoHyphens/>
        <w:ind w:left="0" w:firstLine="567"/>
        <w:jc w:val="both"/>
        <w:rPr>
          <w:spacing w:val="1"/>
          <w:sz w:val="24"/>
        </w:rPr>
      </w:pPr>
      <w:r w:rsidRPr="00154CD1">
        <w:rPr>
          <w:sz w:val="24"/>
        </w:rPr>
        <w:t xml:space="preserve">інформація, отримана у процесі проведення спеціального дослідження </w:t>
      </w:r>
      <w:r w:rsidRPr="00154CD1">
        <w:rPr>
          <w:spacing w:val="1"/>
          <w:sz w:val="24"/>
        </w:rPr>
        <w:t xml:space="preserve">  діяльності фірми за проблематикою консультаційного проекту. </w:t>
      </w:r>
    </w:p>
    <w:p w:rsidR="00E37130" w:rsidRPr="00154CD1" w:rsidRDefault="00E37130" w:rsidP="00584D76">
      <w:pPr>
        <w:pStyle w:val="33"/>
        <w:suppressAutoHyphens/>
        <w:ind w:left="0" w:firstLine="567"/>
        <w:jc w:val="both"/>
        <w:rPr>
          <w:spacing w:val="-1"/>
          <w:sz w:val="24"/>
        </w:rPr>
      </w:pPr>
      <w:r w:rsidRPr="00154CD1">
        <w:rPr>
          <w:spacing w:val="1"/>
          <w:sz w:val="24"/>
        </w:rPr>
        <w:t>Н</w:t>
      </w:r>
      <w:r w:rsidRPr="00154CD1">
        <w:rPr>
          <w:sz w:val="24"/>
        </w:rPr>
        <w:t xml:space="preserve">аступним кроком стадії розробки проекту є виявлення і критичний аналіз існуючих ідей і пропозицій щодо вирішення проблем проекту. За результатами </w:t>
      </w:r>
      <w:r w:rsidRPr="00154CD1">
        <w:rPr>
          <w:spacing w:val="3"/>
          <w:sz w:val="24"/>
        </w:rPr>
        <w:t xml:space="preserve">опрацювання літературних джерел визначають можливі напрямки вирішення </w:t>
      </w:r>
      <w:r w:rsidRPr="00154CD1">
        <w:rPr>
          <w:spacing w:val="-1"/>
          <w:sz w:val="24"/>
        </w:rPr>
        <w:t>проблеми проекту та подають їх порівняльну характеристику.</w:t>
      </w:r>
    </w:p>
    <w:p w:rsidR="00E37130" w:rsidRPr="00154CD1" w:rsidRDefault="00E37130" w:rsidP="00584D76">
      <w:pPr>
        <w:pStyle w:val="33"/>
        <w:suppressAutoHyphens/>
        <w:ind w:left="0" w:firstLine="567"/>
        <w:jc w:val="both"/>
        <w:rPr>
          <w:spacing w:val="-1"/>
          <w:sz w:val="24"/>
        </w:rPr>
      </w:pPr>
      <w:r w:rsidRPr="00154CD1">
        <w:rPr>
          <w:spacing w:val="-4"/>
          <w:sz w:val="24"/>
        </w:rPr>
        <w:t xml:space="preserve">Аналіз фактичного стану досліджуваної проблеми у кожному конкретному </w:t>
      </w:r>
      <w:r w:rsidRPr="00154CD1">
        <w:rPr>
          <w:sz w:val="24"/>
        </w:rPr>
        <w:t xml:space="preserve">випадку має специфічну структуру і здійснюється з урахуванням особливостей </w:t>
      </w:r>
      <w:r w:rsidRPr="00154CD1">
        <w:rPr>
          <w:spacing w:val="-1"/>
          <w:sz w:val="24"/>
        </w:rPr>
        <w:t>проекту, наявності необхідної інформації та інших факторів.</w:t>
      </w:r>
    </w:p>
    <w:p w:rsidR="00E37130" w:rsidRPr="00154CD1" w:rsidRDefault="00E37130" w:rsidP="00584D76">
      <w:pPr>
        <w:pStyle w:val="33"/>
        <w:suppressAutoHyphens/>
        <w:ind w:left="0" w:firstLine="567"/>
        <w:jc w:val="both"/>
        <w:rPr>
          <w:color w:val="000000"/>
          <w:spacing w:val="-5"/>
          <w:sz w:val="24"/>
        </w:rPr>
      </w:pPr>
      <w:r w:rsidRPr="00154CD1">
        <w:rPr>
          <w:color w:val="000000"/>
          <w:spacing w:val="4"/>
          <w:sz w:val="24"/>
        </w:rPr>
        <w:t xml:space="preserve">Розробка альтернативних варіантів розв'язку проблеми є творчим </w:t>
      </w:r>
      <w:r w:rsidRPr="00154CD1">
        <w:rPr>
          <w:color w:val="000000"/>
          <w:sz w:val="24"/>
        </w:rPr>
        <w:t>процесом, який ґрунтується на узагальненні спеціальної літератури або є предметом уяви консультанта. В процесі опрацювання альтернатив необхідно,</w:t>
      </w:r>
      <w:r w:rsidR="00EC6D0D" w:rsidRPr="00154CD1">
        <w:rPr>
          <w:color w:val="000000"/>
          <w:sz w:val="24"/>
        </w:rPr>
        <w:t xml:space="preserve"> </w:t>
      </w:r>
      <w:r w:rsidRPr="00154CD1">
        <w:rPr>
          <w:color w:val="000000"/>
          <w:spacing w:val="-5"/>
          <w:sz w:val="24"/>
        </w:rPr>
        <w:t>щоб:</w:t>
      </w:r>
    </w:p>
    <w:p w:rsidR="00E37130" w:rsidRPr="00154CD1" w:rsidRDefault="00E37130" w:rsidP="00584D76">
      <w:pPr>
        <w:pStyle w:val="33"/>
        <w:suppressAutoHyphens/>
        <w:ind w:left="0" w:firstLine="567"/>
        <w:jc w:val="both"/>
        <w:rPr>
          <w:color w:val="000000"/>
          <w:spacing w:val="-1"/>
          <w:sz w:val="24"/>
        </w:rPr>
      </w:pPr>
      <w:r w:rsidRPr="00154CD1">
        <w:rPr>
          <w:sz w:val="24"/>
        </w:rPr>
        <w:t>-</w:t>
      </w:r>
      <w:r w:rsidRPr="00154CD1">
        <w:rPr>
          <w:sz w:val="24"/>
        </w:rPr>
        <w:tab/>
      </w:r>
      <w:r w:rsidRPr="00154CD1">
        <w:rPr>
          <w:spacing w:val="1"/>
          <w:sz w:val="24"/>
        </w:rPr>
        <w:t xml:space="preserve">альтернативи     були     взаємовиключними     (альтернативи не є </w:t>
      </w:r>
      <w:r w:rsidRPr="00154CD1">
        <w:rPr>
          <w:color w:val="000000"/>
          <w:spacing w:val="6"/>
          <w:sz w:val="24"/>
        </w:rPr>
        <w:t xml:space="preserve">взаємовиключними у тому разі, якщо можна поєднати всі складові </w:t>
      </w:r>
      <w:r w:rsidRPr="00154CD1">
        <w:rPr>
          <w:color w:val="000000"/>
          <w:spacing w:val="-1"/>
          <w:sz w:val="24"/>
        </w:rPr>
        <w:t>альтернативи А та альтернативи Б і отримати альтернативу В);</w:t>
      </w:r>
    </w:p>
    <w:p w:rsidR="00E37130" w:rsidRPr="00154CD1" w:rsidRDefault="00E37130" w:rsidP="00584D76">
      <w:pPr>
        <w:pStyle w:val="33"/>
        <w:suppressAutoHyphens/>
        <w:ind w:left="0" w:firstLine="567"/>
        <w:jc w:val="both"/>
        <w:rPr>
          <w:color w:val="000000"/>
          <w:sz w:val="24"/>
        </w:rPr>
      </w:pPr>
      <w:r w:rsidRPr="00154CD1">
        <w:rPr>
          <w:color w:val="000000"/>
          <w:sz w:val="24"/>
        </w:rPr>
        <w:lastRenderedPageBreak/>
        <w:t>-</w:t>
      </w:r>
      <w:r w:rsidRPr="00154CD1">
        <w:rPr>
          <w:color w:val="000000"/>
          <w:sz w:val="24"/>
        </w:rPr>
        <w:tab/>
        <w:t>альтернативи   відповідали   доступним  ресурсам   (якщо   консультант</w:t>
      </w:r>
      <w:r w:rsidRPr="00154CD1">
        <w:rPr>
          <w:color w:val="000000"/>
          <w:spacing w:val="1"/>
          <w:sz w:val="24"/>
        </w:rPr>
        <w:t xml:space="preserve"> вважає, що існує потреба у впровадженні альтернативи, а замовник не має для цього ресурсів, то необхідно запропонувати послідовність процесів, до яких</w:t>
      </w:r>
      <w:r w:rsidR="00EC6D0D" w:rsidRPr="00154CD1">
        <w:rPr>
          <w:color w:val="000000"/>
          <w:spacing w:val="1"/>
          <w:sz w:val="24"/>
        </w:rPr>
        <w:t xml:space="preserve"> </w:t>
      </w:r>
      <w:r w:rsidRPr="00154CD1">
        <w:rPr>
          <w:color w:val="000000"/>
          <w:spacing w:val="1"/>
          <w:sz w:val="24"/>
        </w:rPr>
        <w:t xml:space="preserve">замовник має вдатися, аби отримати додаткові </w:t>
      </w:r>
      <w:r w:rsidRPr="00154CD1">
        <w:rPr>
          <w:color w:val="000000"/>
          <w:spacing w:val="-1"/>
          <w:sz w:val="24"/>
        </w:rPr>
        <w:t>ресурси).</w:t>
      </w:r>
    </w:p>
    <w:p w:rsidR="00E37130" w:rsidRPr="00154CD1" w:rsidRDefault="00E37130" w:rsidP="00584D76">
      <w:pPr>
        <w:pStyle w:val="21"/>
        <w:suppressAutoHyphens/>
        <w:ind w:firstLine="567"/>
        <w:rPr>
          <w:color w:val="000000"/>
          <w:sz w:val="24"/>
        </w:rPr>
      </w:pPr>
      <w:r w:rsidRPr="00154CD1">
        <w:rPr>
          <w:color w:val="000000"/>
          <w:sz w:val="24"/>
        </w:rPr>
        <w:t xml:space="preserve">Опрацьовані альтернативи у подальшому оцінюються на основі раніше </w:t>
      </w:r>
      <w:r w:rsidRPr="00154CD1">
        <w:rPr>
          <w:color w:val="000000"/>
          <w:spacing w:val="-1"/>
          <w:sz w:val="24"/>
        </w:rPr>
        <w:t xml:space="preserve">сформульованих критеріїв з обов'язковим порівнянням можливих наслідків їх </w:t>
      </w:r>
      <w:r w:rsidRPr="00154CD1">
        <w:rPr>
          <w:color w:val="000000"/>
          <w:spacing w:val="5"/>
          <w:sz w:val="24"/>
        </w:rPr>
        <w:t xml:space="preserve">реалізації. Не треба намагатися при цьому знайти головну чи досконалу </w:t>
      </w:r>
      <w:r w:rsidRPr="00154CD1">
        <w:rPr>
          <w:color w:val="000000"/>
          <w:sz w:val="24"/>
        </w:rPr>
        <w:t xml:space="preserve">стратегію. Задача консультанта полягає у визначенні спектра перспективних </w:t>
      </w:r>
      <w:r w:rsidRPr="00154CD1">
        <w:rPr>
          <w:color w:val="000000"/>
          <w:spacing w:val="-1"/>
          <w:sz w:val="24"/>
        </w:rPr>
        <w:t xml:space="preserve">альтернатив, з яких замовник у подальшому і робить остаточний вибір. За </w:t>
      </w:r>
      <w:r w:rsidRPr="00154CD1">
        <w:rPr>
          <w:color w:val="000000"/>
          <w:spacing w:val="-4"/>
          <w:sz w:val="24"/>
        </w:rPr>
        <w:t xml:space="preserve">результатами оцінки з-поміж загального масиву альтернатив вибирають декілька </w:t>
      </w:r>
      <w:r w:rsidRPr="00154CD1">
        <w:rPr>
          <w:color w:val="000000"/>
          <w:spacing w:val="-1"/>
          <w:sz w:val="24"/>
        </w:rPr>
        <w:t>варіантів рішення проблеми проекту (оптимальна кількість дорівнює 2-3).</w:t>
      </w:r>
    </w:p>
    <w:p w:rsidR="00E37130" w:rsidRPr="00154CD1" w:rsidRDefault="00E37130" w:rsidP="00584D76">
      <w:pPr>
        <w:pStyle w:val="33"/>
        <w:suppressAutoHyphens/>
        <w:ind w:left="0" w:firstLine="567"/>
        <w:jc w:val="both"/>
        <w:rPr>
          <w:spacing w:val="-4"/>
          <w:sz w:val="24"/>
        </w:rPr>
      </w:pPr>
      <w:r w:rsidRPr="00154CD1">
        <w:rPr>
          <w:color w:val="000000"/>
          <w:spacing w:val="-2"/>
          <w:sz w:val="24"/>
        </w:rPr>
        <w:t>Остаточне рішення щодо впроваджен</w:t>
      </w:r>
      <w:r w:rsidRPr="00154CD1">
        <w:rPr>
          <w:spacing w:val="-2"/>
          <w:sz w:val="24"/>
        </w:rPr>
        <w:t xml:space="preserve">ня опрацьованих у консультаційному </w:t>
      </w:r>
      <w:r w:rsidRPr="00154CD1">
        <w:rPr>
          <w:sz w:val="24"/>
        </w:rPr>
        <w:t xml:space="preserve">проекті рекомендацій приймає керівництво підприємства, яке враховує фактори і характеристики, наведені у розрахунках. Тому ретельна оцінка результатів </w:t>
      </w:r>
      <w:r w:rsidRPr="00154CD1">
        <w:rPr>
          <w:spacing w:val="4"/>
          <w:sz w:val="24"/>
        </w:rPr>
        <w:t xml:space="preserve">розробки проекту являє собою самостійний етап його </w:t>
      </w:r>
      <w:r w:rsidRPr="00154CD1">
        <w:rPr>
          <w:spacing w:val="-4"/>
          <w:sz w:val="24"/>
        </w:rPr>
        <w:t>виконання.</w:t>
      </w:r>
    </w:p>
    <w:p w:rsidR="00E37130" w:rsidRPr="00154CD1" w:rsidRDefault="00E37130" w:rsidP="00584D76">
      <w:pPr>
        <w:pStyle w:val="33"/>
        <w:suppressAutoHyphens/>
        <w:ind w:left="0" w:firstLine="567"/>
        <w:jc w:val="both"/>
        <w:rPr>
          <w:color w:val="000000"/>
          <w:sz w:val="24"/>
        </w:rPr>
      </w:pPr>
      <w:r w:rsidRPr="00154CD1">
        <w:rPr>
          <w:spacing w:val="1"/>
          <w:sz w:val="24"/>
        </w:rPr>
        <w:t xml:space="preserve">Така оцінка допомагає зважити всі аспекти проекту перед прийняттям </w:t>
      </w:r>
      <w:r w:rsidRPr="00154CD1">
        <w:rPr>
          <w:sz w:val="24"/>
        </w:rPr>
        <w:t>рішення про його реалізацію та збагнути наслідки рекомендованих заход</w:t>
      </w:r>
      <w:r w:rsidRPr="00154CD1">
        <w:rPr>
          <w:color w:val="000000"/>
          <w:spacing w:val="11"/>
          <w:sz w:val="24"/>
        </w:rPr>
        <w:t>і</w:t>
      </w:r>
      <w:r w:rsidRPr="00154CD1">
        <w:rPr>
          <w:sz w:val="24"/>
        </w:rPr>
        <w:t>в</w:t>
      </w:r>
      <w:r w:rsidRPr="00154CD1">
        <w:rPr>
          <w:color w:val="000000"/>
          <w:sz w:val="24"/>
        </w:rPr>
        <w:t>.</w:t>
      </w:r>
      <w:r w:rsidRPr="00154CD1">
        <w:rPr>
          <w:sz w:val="24"/>
        </w:rPr>
        <w:t xml:space="preserve">При цьому </w:t>
      </w:r>
      <w:r w:rsidRPr="00154CD1">
        <w:rPr>
          <w:spacing w:val="3"/>
          <w:sz w:val="24"/>
        </w:rPr>
        <w:t xml:space="preserve">консультант має оцінити невизначеність та ризики, пов'язані з проектом, </w:t>
      </w:r>
      <w:r w:rsidRPr="00154CD1">
        <w:rPr>
          <w:sz w:val="24"/>
        </w:rPr>
        <w:t xml:space="preserve">визначити чинники, </w:t>
      </w:r>
      <w:r w:rsidRPr="00154CD1">
        <w:rPr>
          <w:color w:val="000000"/>
          <w:sz w:val="24"/>
        </w:rPr>
        <w:t>від яких залежатиме ефективна реалізація проекту. Отже, на цій стадії проводиться докладне вивчення і оцінка:</w:t>
      </w:r>
    </w:p>
    <w:p w:rsidR="00E37130" w:rsidRPr="00154CD1" w:rsidRDefault="00E37130" w:rsidP="00584D76">
      <w:pPr>
        <w:pStyle w:val="33"/>
        <w:suppressAutoHyphens/>
        <w:ind w:left="0" w:firstLine="567"/>
        <w:jc w:val="both"/>
        <w:rPr>
          <w:color w:val="000000"/>
          <w:sz w:val="24"/>
        </w:rPr>
      </w:pPr>
      <w:r w:rsidRPr="00154CD1">
        <w:rPr>
          <w:color w:val="000000"/>
          <w:sz w:val="24"/>
        </w:rPr>
        <w:t>- фінансової та економічної ефективності здійснення проекту;</w:t>
      </w:r>
    </w:p>
    <w:p w:rsidR="00E37130" w:rsidRPr="00154CD1" w:rsidRDefault="00E37130" w:rsidP="00584D76">
      <w:pPr>
        <w:pStyle w:val="33"/>
        <w:suppressAutoHyphens/>
        <w:ind w:left="0" w:firstLine="567"/>
        <w:jc w:val="both"/>
        <w:rPr>
          <w:color w:val="000000"/>
          <w:spacing w:val="-1"/>
          <w:sz w:val="24"/>
        </w:rPr>
      </w:pPr>
      <w:r w:rsidRPr="00154CD1">
        <w:rPr>
          <w:color w:val="000000"/>
          <w:sz w:val="24"/>
        </w:rPr>
        <w:t>- факторів  невизначеності   і  ризиків,  що  пов'язані  з  впровадженням</w:t>
      </w:r>
      <w:r w:rsidRPr="00154CD1">
        <w:rPr>
          <w:color w:val="000000"/>
          <w:sz w:val="24"/>
        </w:rPr>
        <w:br/>
      </w:r>
      <w:r w:rsidRPr="00154CD1">
        <w:rPr>
          <w:color w:val="000000"/>
          <w:spacing w:val="-1"/>
          <w:sz w:val="24"/>
        </w:rPr>
        <w:t>рекомендацій та наслідками їх реалізації.</w:t>
      </w:r>
    </w:p>
    <w:p w:rsidR="00E37130" w:rsidRPr="00154CD1" w:rsidRDefault="00E37130" w:rsidP="00584D76">
      <w:pPr>
        <w:pStyle w:val="33"/>
        <w:suppressAutoHyphens/>
        <w:ind w:left="0" w:firstLine="567"/>
        <w:jc w:val="both"/>
        <w:rPr>
          <w:spacing w:val="5"/>
          <w:sz w:val="24"/>
        </w:rPr>
      </w:pPr>
      <w:r w:rsidRPr="00154CD1">
        <w:rPr>
          <w:color w:val="000000"/>
          <w:spacing w:val="6"/>
          <w:sz w:val="24"/>
        </w:rPr>
        <w:t>Прийняття рішення щодо впровадження</w:t>
      </w:r>
      <w:r w:rsidRPr="00154CD1">
        <w:rPr>
          <w:spacing w:val="6"/>
          <w:sz w:val="24"/>
        </w:rPr>
        <w:t xml:space="preserve"> рекомендацій неможливе без </w:t>
      </w:r>
      <w:r w:rsidRPr="00154CD1">
        <w:rPr>
          <w:sz w:val="24"/>
        </w:rPr>
        <w:t xml:space="preserve">аналізу ефективності реалізації проекту. Під ефективністю консультаційного проекту  розуміють   співставлення  очікуваних   (передбачуваних)  результатів </w:t>
      </w:r>
      <w:r w:rsidRPr="00154CD1">
        <w:rPr>
          <w:spacing w:val="5"/>
          <w:sz w:val="24"/>
        </w:rPr>
        <w:t xml:space="preserve">(ефектів) та витрат, пов'язаних з їх досягненням. </w:t>
      </w:r>
    </w:p>
    <w:p w:rsidR="00E37130" w:rsidRPr="00154CD1" w:rsidRDefault="00E37130" w:rsidP="00584D76">
      <w:pPr>
        <w:pStyle w:val="33"/>
        <w:suppressAutoHyphens/>
        <w:ind w:left="0" w:firstLine="567"/>
        <w:jc w:val="both"/>
        <w:rPr>
          <w:sz w:val="24"/>
        </w:rPr>
      </w:pPr>
      <w:r w:rsidRPr="00154CD1">
        <w:rPr>
          <w:spacing w:val="5"/>
          <w:sz w:val="24"/>
        </w:rPr>
        <w:t xml:space="preserve">В залежності від характеру </w:t>
      </w:r>
      <w:r w:rsidRPr="00154CD1">
        <w:rPr>
          <w:spacing w:val="2"/>
          <w:sz w:val="24"/>
        </w:rPr>
        <w:t>результатів конкретного консультаційного проекту (економічний, соціально-</w:t>
      </w:r>
      <w:r w:rsidRPr="00154CD1">
        <w:rPr>
          <w:spacing w:val="3"/>
          <w:sz w:val="24"/>
        </w:rPr>
        <w:t xml:space="preserve">економічний,   екологічний   тощо)   може   виникнути потреба у розробці </w:t>
      </w:r>
      <w:r w:rsidRPr="00154CD1">
        <w:rPr>
          <w:spacing w:val="-2"/>
          <w:sz w:val="24"/>
        </w:rPr>
        <w:t xml:space="preserve">"індивідуальної" для  даного  проекту системи критеріїв і  показників </w:t>
      </w:r>
      <w:r w:rsidRPr="00154CD1">
        <w:rPr>
          <w:sz w:val="24"/>
        </w:rPr>
        <w:t xml:space="preserve">ефективності. Проте більшість консультаційних проектів носить ординарний </w:t>
      </w:r>
      <w:r w:rsidRPr="00154CD1">
        <w:rPr>
          <w:spacing w:val="-2"/>
          <w:sz w:val="24"/>
        </w:rPr>
        <w:t xml:space="preserve">характер та переслідує отримання переважно економічних і комерційних </w:t>
      </w:r>
      <w:r w:rsidRPr="00154CD1">
        <w:rPr>
          <w:sz w:val="24"/>
        </w:rPr>
        <w:t xml:space="preserve">результатів. Оцінка реальності досягнення необхідного (бажаного) рівня саме </w:t>
      </w:r>
      <w:r w:rsidRPr="00154CD1">
        <w:rPr>
          <w:spacing w:val="5"/>
          <w:sz w:val="24"/>
        </w:rPr>
        <w:t xml:space="preserve">таких результатів і є основним завданням формальних (або неформальних) </w:t>
      </w:r>
      <w:r w:rsidRPr="00154CD1">
        <w:rPr>
          <w:spacing w:val="-2"/>
          <w:sz w:val="24"/>
        </w:rPr>
        <w:t>процедур оцінки вкладання коштів у реалізацію проекту.</w:t>
      </w:r>
    </w:p>
    <w:p w:rsidR="00E37130" w:rsidRPr="00154CD1" w:rsidRDefault="00E37130" w:rsidP="00584D76">
      <w:pPr>
        <w:pStyle w:val="33"/>
        <w:suppressAutoHyphens/>
        <w:ind w:left="0" w:firstLine="567"/>
        <w:jc w:val="both"/>
        <w:rPr>
          <w:spacing w:val="-7"/>
          <w:sz w:val="24"/>
        </w:rPr>
      </w:pPr>
      <w:r w:rsidRPr="00154CD1">
        <w:rPr>
          <w:sz w:val="24"/>
        </w:rPr>
        <w:t xml:space="preserve">Завдання фінансової оцінки консультаційного проекту вирішують за </w:t>
      </w:r>
      <w:r w:rsidRPr="00154CD1">
        <w:rPr>
          <w:spacing w:val="9"/>
          <w:sz w:val="24"/>
        </w:rPr>
        <w:t xml:space="preserve">допомогою розрахунків відповідних груп фінансових коефіцієнтів </w:t>
      </w:r>
      <w:r w:rsidRPr="00154CD1">
        <w:rPr>
          <w:sz w:val="24"/>
        </w:rPr>
        <w:t xml:space="preserve">(рентабельності,  оборотності   або  ділової  активності,   фінансової  стійкості, </w:t>
      </w:r>
      <w:r w:rsidRPr="00154CD1">
        <w:rPr>
          <w:spacing w:val="-7"/>
          <w:sz w:val="24"/>
        </w:rPr>
        <w:t>ліквідності).</w:t>
      </w:r>
    </w:p>
    <w:p w:rsidR="00E37130" w:rsidRPr="00154CD1" w:rsidRDefault="00E37130" w:rsidP="00584D76">
      <w:pPr>
        <w:pStyle w:val="33"/>
        <w:suppressAutoHyphens/>
        <w:ind w:left="0" w:firstLine="567"/>
        <w:jc w:val="both"/>
        <w:rPr>
          <w:spacing w:val="-6"/>
          <w:sz w:val="24"/>
        </w:rPr>
      </w:pPr>
      <w:r w:rsidRPr="00154CD1">
        <w:rPr>
          <w:spacing w:val="5"/>
          <w:sz w:val="24"/>
        </w:rPr>
        <w:t xml:space="preserve">Для оцінки економічної ефективності консультаційного проекту на </w:t>
      </w:r>
      <w:r w:rsidRPr="00154CD1">
        <w:rPr>
          <w:sz w:val="24"/>
        </w:rPr>
        <w:t xml:space="preserve">практиці застосовують декілька методів і показників, які можна об'єднати в дві </w:t>
      </w:r>
      <w:r w:rsidRPr="00154CD1">
        <w:rPr>
          <w:spacing w:val="-6"/>
          <w:sz w:val="24"/>
        </w:rPr>
        <w:t>групи:</w:t>
      </w:r>
    </w:p>
    <w:p w:rsidR="00E37130" w:rsidRPr="00154CD1" w:rsidRDefault="00E37130" w:rsidP="00584D76">
      <w:pPr>
        <w:pStyle w:val="33"/>
        <w:numPr>
          <w:ilvl w:val="0"/>
          <w:numId w:val="17"/>
        </w:numPr>
        <w:tabs>
          <w:tab w:val="num" w:pos="0"/>
          <w:tab w:val="left" w:pos="720"/>
          <w:tab w:val="left" w:pos="900"/>
        </w:tabs>
        <w:suppressAutoHyphens/>
        <w:ind w:left="0" w:firstLine="567"/>
        <w:jc w:val="both"/>
        <w:rPr>
          <w:sz w:val="24"/>
        </w:rPr>
      </w:pPr>
      <w:r w:rsidRPr="00154CD1">
        <w:rPr>
          <w:sz w:val="24"/>
        </w:rPr>
        <w:t>традиційні (прості) методи оцінки інвестицій:</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color w:val="000000"/>
          <w:spacing w:val="-2"/>
          <w:sz w:val="24"/>
        </w:rPr>
      </w:pPr>
      <w:r w:rsidRPr="00154CD1">
        <w:rPr>
          <w:sz w:val="24"/>
        </w:rPr>
        <w:t xml:space="preserve">методи розрахунку періоду окупності </w:t>
      </w:r>
      <w:r w:rsidRPr="00154CD1">
        <w:rPr>
          <w:color w:val="000000"/>
          <w:sz w:val="24"/>
        </w:rPr>
        <w:t xml:space="preserve">інвестицій (англ. </w:t>
      </w:r>
      <w:r w:rsidRPr="00154CD1">
        <w:rPr>
          <w:i/>
          <w:iCs/>
          <w:color w:val="000000"/>
          <w:sz w:val="24"/>
        </w:rPr>
        <w:t>Рау</w:t>
      </w:r>
      <w:r w:rsidRPr="00154CD1">
        <w:rPr>
          <w:i/>
          <w:iCs/>
          <w:color w:val="000000"/>
          <w:sz w:val="24"/>
          <w:lang w:val="en-US"/>
        </w:rPr>
        <w:t>back</w:t>
      </w:r>
      <w:r w:rsidRPr="00154CD1">
        <w:rPr>
          <w:i/>
          <w:iCs/>
          <w:color w:val="000000"/>
          <w:sz w:val="24"/>
        </w:rPr>
        <w:t xml:space="preserve"> Ре</w:t>
      </w:r>
      <w:r w:rsidRPr="00154CD1">
        <w:rPr>
          <w:i/>
          <w:iCs/>
          <w:color w:val="000000"/>
          <w:sz w:val="24"/>
          <w:lang w:val="en-US"/>
        </w:rPr>
        <w:t>r</w:t>
      </w:r>
      <w:r w:rsidRPr="00154CD1">
        <w:rPr>
          <w:i/>
          <w:iCs/>
          <w:color w:val="000000"/>
          <w:sz w:val="24"/>
        </w:rPr>
        <w:t xml:space="preserve">iod, </w:t>
      </w:r>
      <w:r w:rsidRPr="00154CD1">
        <w:rPr>
          <w:i/>
          <w:iCs/>
          <w:color w:val="000000"/>
          <w:spacing w:val="-2"/>
          <w:sz w:val="24"/>
        </w:rPr>
        <w:t>РР</w:t>
      </w:r>
      <w:r w:rsidRPr="00154CD1">
        <w:rPr>
          <w:color w:val="000000"/>
          <w:spacing w:val="-2"/>
          <w:sz w:val="24"/>
        </w:rPr>
        <w:t>);</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color w:val="000000"/>
          <w:sz w:val="24"/>
        </w:rPr>
      </w:pPr>
      <w:r w:rsidRPr="00154CD1">
        <w:rPr>
          <w:color w:val="000000"/>
          <w:sz w:val="24"/>
        </w:rPr>
        <w:t>метод  розрахунку  бухгалтерської  рентабельності   (</w:t>
      </w:r>
      <w:r w:rsidRPr="00154CD1">
        <w:rPr>
          <w:color w:val="000000"/>
          <w:spacing w:val="5"/>
          <w:sz w:val="24"/>
        </w:rPr>
        <w:t xml:space="preserve">англ. </w:t>
      </w:r>
      <w:r w:rsidRPr="00154CD1">
        <w:rPr>
          <w:i/>
          <w:iCs/>
          <w:color w:val="000000"/>
          <w:spacing w:val="5"/>
          <w:sz w:val="24"/>
        </w:rPr>
        <w:t>ReturnonInvestment, ROI</w:t>
      </w:r>
      <w:r w:rsidRPr="00154CD1">
        <w:rPr>
          <w:color w:val="000000"/>
          <w:spacing w:val="2"/>
          <w:sz w:val="24"/>
        </w:rPr>
        <w:t>);</w:t>
      </w:r>
    </w:p>
    <w:p w:rsidR="00E37130" w:rsidRPr="00154CD1" w:rsidRDefault="00E37130" w:rsidP="00584D76">
      <w:pPr>
        <w:pStyle w:val="33"/>
        <w:numPr>
          <w:ilvl w:val="0"/>
          <w:numId w:val="17"/>
        </w:numPr>
        <w:tabs>
          <w:tab w:val="num" w:pos="0"/>
          <w:tab w:val="left" w:pos="720"/>
          <w:tab w:val="left" w:pos="900"/>
        </w:tabs>
        <w:suppressAutoHyphens/>
        <w:ind w:left="0" w:firstLine="567"/>
        <w:jc w:val="both"/>
        <w:rPr>
          <w:color w:val="000000"/>
          <w:spacing w:val="-1"/>
          <w:sz w:val="24"/>
        </w:rPr>
      </w:pPr>
      <w:r w:rsidRPr="00154CD1">
        <w:rPr>
          <w:color w:val="000000"/>
          <w:spacing w:val="-1"/>
          <w:sz w:val="24"/>
        </w:rPr>
        <w:t>методи, що ґрунтуються на застосуванні концепції дисконтування:</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color w:val="000000"/>
          <w:spacing w:val="-8"/>
          <w:sz w:val="24"/>
        </w:rPr>
      </w:pPr>
      <w:r w:rsidRPr="00154CD1">
        <w:rPr>
          <w:color w:val="000000"/>
          <w:sz w:val="24"/>
        </w:rPr>
        <w:t xml:space="preserve">метод розрахунку чистої поточної вартості (англ. </w:t>
      </w:r>
      <w:r w:rsidRPr="00154CD1">
        <w:rPr>
          <w:i/>
          <w:iCs/>
          <w:color w:val="000000"/>
          <w:sz w:val="24"/>
        </w:rPr>
        <w:t>Net PresentValue, NPV</w:t>
      </w:r>
      <w:r w:rsidRPr="00154CD1">
        <w:rPr>
          <w:color w:val="000000"/>
          <w:spacing w:val="-8"/>
          <w:sz w:val="24"/>
        </w:rPr>
        <w:t>);</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color w:val="000000"/>
          <w:sz w:val="24"/>
        </w:rPr>
      </w:pPr>
      <w:r w:rsidRPr="00154CD1">
        <w:rPr>
          <w:color w:val="000000"/>
          <w:spacing w:val="-3"/>
          <w:sz w:val="24"/>
        </w:rPr>
        <w:t xml:space="preserve">метод розрахунку індексу доходності (англ. </w:t>
      </w:r>
      <w:r w:rsidRPr="00154CD1">
        <w:rPr>
          <w:i/>
          <w:iCs/>
          <w:color w:val="000000"/>
          <w:spacing w:val="-3"/>
          <w:sz w:val="24"/>
        </w:rPr>
        <w:t>ProfitabilityIndex, PI</w:t>
      </w:r>
      <w:r w:rsidRPr="00154CD1">
        <w:rPr>
          <w:color w:val="000000"/>
          <w:spacing w:val="-3"/>
          <w:sz w:val="24"/>
        </w:rPr>
        <w:t>);</w:t>
      </w:r>
    </w:p>
    <w:p w:rsidR="00E37130" w:rsidRPr="00154CD1" w:rsidRDefault="00E37130" w:rsidP="00584D76">
      <w:pPr>
        <w:pStyle w:val="33"/>
        <w:numPr>
          <w:ilvl w:val="0"/>
          <w:numId w:val="1"/>
        </w:numPr>
        <w:tabs>
          <w:tab w:val="num" w:pos="0"/>
          <w:tab w:val="left" w:pos="720"/>
          <w:tab w:val="left" w:pos="900"/>
        </w:tabs>
        <w:suppressAutoHyphens/>
        <w:ind w:left="0" w:firstLine="567"/>
        <w:jc w:val="both"/>
        <w:rPr>
          <w:color w:val="000000"/>
          <w:sz w:val="24"/>
        </w:rPr>
      </w:pPr>
      <w:r w:rsidRPr="00154CD1">
        <w:rPr>
          <w:color w:val="000000"/>
          <w:sz w:val="24"/>
        </w:rPr>
        <w:t xml:space="preserve">метод розрахунку внутрішньої норми доходності (англ. </w:t>
      </w:r>
      <w:r w:rsidRPr="00154CD1">
        <w:rPr>
          <w:i/>
          <w:iCs/>
          <w:color w:val="000000"/>
          <w:sz w:val="24"/>
        </w:rPr>
        <w:t>ІnternalRateofReturn, IRR</w:t>
      </w:r>
      <w:r w:rsidRPr="00154CD1">
        <w:rPr>
          <w:color w:val="000000"/>
          <w:sz w:val="24"/>
        </w:rPr>
        <w:t>).</w:t>
      </w:r>
    </w:p>
    <w:p w:rsidR="00E37130" w:rsidRPr="00154CD1" w:rsidRDefault="00E37130" w:rsidP="00584D76">
      <w:pPr>
        <w:pStyle w:val="33"/>
        <w:tabs>
          <w:tab w:val="left" w:pos="720"/>
          <w:tab w:val="left" w:pos="900"/>
        </w:tabs>
        <w:suppressAutoHyphens/>
        <w:ind w:left="0" w:firstLine="567"/>
        <w:jc w:val="both"/>
        <w:rPr>
          <w:sz w:val="24"/>
        </w:rPr>
      </w:pPr>
      <w:r w:rsidRPr="00154CD1">
        <w:rPr>
          <w:color w:val="000000"/>
          <w:spacing w:val="4"/>
          <w:sz w:val="24"/>
        </w:rPr>
        <w:t xml:space="preserve">Всі ці показники характеризують економічну ефективність проекту з </w:t>
      </w:r>
      <w:r w:rsidRPr="00154CD1">
        <w:rPr>
          <w:color w:val="000000"/>
          <w:sz w:val="24"/>
        </w:rPr>
        <w:t>різних боків. Тому в процесі оцінки їх слід використовувати комплексно. Рекомендується також доповнити економічну оцінку консультаційного</w:t>
      </w:r>
      <w:r w:rsidRPr="00154CD1">
        <w:rPr>
          <w:sz w:val="24"/>
        </w:rPr>
        <w:t xml:space="preserve"> проекту розрахунками точки беззбитковості (англ. </w:t>
      </w:r>
      <w:r w:rsidRPr="00154CD1">
        <w:rPr>
          <w:i/>
          <w:iCs/>
          <w:sz w:val="24"/>
        </w:rPr>
        <w:t>В</w:t>
      </w:r>
      <w:r w:rsidRPr="00154CD1">
        <w:rPr>
          <w:i/>
          <w:iCs/>
          <w:sz w:val="24"/>
          <w:lang w:val="en-US"/>
        </w:rPr>
        <w:t>r</w:t>
      </w:r>
      <w:r w:rsidRPr="00154CD1">
        <w:rPr>
          <w:i/>
          <w:iCs/>
          <w:sz w:val="24"/>
        </w:rPr>
        <w:t>еак-Е</w:t>
      </w:r>
      <w:r w:rsidRPr="00154CD1">
        <w:rPr>
          <w:i/>
          <w:iCs/>
          <w:sz w:val="24"/>
          <w:lang w:val="en-US"/>
        </w:rPr>
        <w:t>v</w:t>
      </w:r>
      <w:r w:rsidRPr="00154CD1">
        <w:rPr>
          <w:i/>
          <w:iCs/>
          <w:sz w:val="24"/>
        </w:rPr>
        <w:t>епРоіп</w:t>
      </w:r>
      <w:r w:rsidRPr="00154CD1">
        <w:rPr>
          <w:i/>
          <w:iCs/>
          <w:sz w:val="24"/>
          <w:lang w:val="en-US"/>
        </w:rPr>
        <w:t>t</w:t>
      </w:r>
      <w:r w:rsidRPr="00154CD1">
        <w:rPr>
          <w:i/>
          <w:iCs/>
          <w:sz w:val="24"/>
        </w:rPr>
        <w:t>, ВЕР</w:t>
      </w:r>
      <w:r w:rsidRPr="00154CD1">
        <w:rPr>
          <w:sz w:val="24"/>
        </w:rPr>
        <w:t>).</w:t>
      </w:r>
    </w:p>
    <w:p w:rsidR="00E37130" w:rsidRPr="00154CD1" w:rsidRDefault="00E37130" w:rsidP="00584D76">
      <w:pPr>
        <w:pStyle w:val="33"/>
        <w:tabs>
          <w:tab w:val="left" w:pos="720"/>
          <w:tab w:val="left" w:pos="900"/>
        </w:tabs>
        <w:suppressAutoHyphens/>
        <w:ind w:left="0" w:firstLine="567"/>
        <w:jc w:val="both"/>
        <w:rPr>
          <w:color w:val="000000"/>
          <w:sz w:val="24"/>
        </w:rPr>
      </w:pPr>
      <w:r w:rsidRPr="00154CD1">
        <w:rPr>
          <w:spacing w:val="7"/>
          <w:sz w:val="24"/>
        </w:rPr>
        <w:t xml:space="preserve">Ефективність реалізації запропонованих у процесі виконання </w:t>
      </w:r>
      <w:r w:rsidRPr="00154CD1">
        <w:rPr>
          <w:sz w:val="24"/>
        </w:rPr>
        <w:t xml:space="preserve">консультаційного проекту рекомендацій залежить від багатьох факторів, найсуттєвішим з яких є фактор ризику. Ризик є об'єктивним явищем, природа якого </w:t>
      </w:r>
      <w:r w:rsidRPr="00154CD1">
        <w:rPr>
          <w:color w:val="000000"/>
          <w:sz w:val="24"/>
        </w:rPr>
        <w:t xml:space="preserve">обумовлена невизначеністю подій майбутнього. </w:t>
      </w:r>
    </w:p>
    <w:p w:rsidR="00E37130" w:rsidRPr="00154CD1" w:rsidRDefault="00E37130" w:rsidP="00584D76">
      <w:pPr>
        <w:pStyle w:val="33"/>
        <w:tabs>
          <w:tab w:val="left" w:pos="720"/>
          <w:tab w:val="left" w:pos="900"/>
        </w:tabs>
        <w:suppressAutoHyphens/>
        <w:ind w:left="0" w:firstLine="567"/>
        <w:jc w:val="both"/>
        <w:rPr>
          <w:color w:val="000000"/>
          <w:sz w:val="24"/>
        </w:rPr>
      </w:pPr>
      <w:r w:rsidRPr="00154CD1">
        <w:rPr>
          <w:color w:val="000000"/>
          <w:sz w:val="24"/>
        </w:rPr>
        <w:t xml:space="preserve">Існування невизначеності </w:t>
      </w:r>
      <w:r w:rsidRPr="00154CD1">
        <w:rPr>
          <w:color w:val="000000"/>
          <w:spacing w:val="5"/>
          <w:sz w:val="24"/>
        </w:rPr>
        <w:t xml:space="preserve">не звільняє консультанта від необхідності зробити аналітичні висновки. </w:t>
      </w:r>
      <w:r w:rsidRPr="00154CD1">
        <w:rPr>
          <w:color w:val="000000"/>
          <w:spacing w:val="-2"/>
          <w:sz w:val="24"/>
        </w:rPr>
        <w:t xml:space="preserve">Натомість консультант має навести аргументи </w:t>
      </w:r>
      <w:r w:rsidRPr="00154CD1">
        <w:rPr>
          <w:iCs/>
          <w:color w:val="000000"/>
          <w:spacing w:val="-2"/>
          <w:sz w:val="24"/>
        </w:rPr>
        <w:t>і</w:t>
      </w:r>
      <w:r w:rsidRPr="00154CD1">
        <w:rPr>
          <w:color w:val="000000"/>
          <w:spacing w:val="-2"/>
          <w:sz w:val="24"/>
        </w:rPr>
        <w:t xml:space="preserve">"за", і "проти" певного рішення, </w:t>
      </w:r>
      <w:r w:rsidRPr="00154CD1">
        <w:rPr>
          <w:color w:val="000000"/>
          <w:sz w:val="24"/>
        </w:rPr>
        <w:t xml:space="preserve">оцінити ризики, а відтак сформулювати свої висновки, вказуючи  на можливі слабкі сторони запропонованих рекомендацій. </w:t>
      </w:r>
    </w:p>
    <w:p w:rsidR="00E37130" w:rsidRPr="00154CD1" w:rsidRDefault="00E37130" w:rsidP="00584D76">
      <w:pPr>
        <w:pStyle w:val="33"/>
        <w:tabs>
          <w:tab w:val="left" w:pos="720"/>
          <w:tab w:val="left" w:pos="900"/>
        </w:tabs>
        <w:suppressAutoHyphens/>
        <w:ind w:left="0" w:firstLine="567"/>
        <w:jc w:val="both"/>
        <w:rPr>
          <w:color w:val="000000"/>
          <w:sz w:val="24"/>
        </w:rPr>
      </w:pPr>
      <w:r w:rsidRPr="00154CD1">
        <w:rPr>
          <w:color w:val="000000"/>
          <w:sz w:val="24"/>
        </w:rPr>
        <w:lastRenderedPageBreak/>
        <w:t xml:space="preserve">Аналіз ризиків і невизначеності </w:t>
      </w:r>
      <w:r w:rsidRPr="00154CD1">
        <w:rPr>
          <w:color w:val="000000"/>
          <w:spacing w:val="-2"/>
          <w:sz w:val="24"/>
        </w:rPr>
        <w:t xml:space="preserve">поділяється на два взаємодоповнюючі види: якісний і кількісний. Завдання </w:t>
      </w:r>
      <w:r w:rsidRPr="00154CD1">
        <w:rPr>
          <w:color w:val="000000"/>
          <w:spacing w:val="6"/>
          <w:sz w:val="24"/>
        </w:rPr>
        <w:t xml:space="preserve">якісного аналізу ризиків - ідентифікувати основні потенційні ризики, а </w:t>
      </w:r>
      <w:r w:rsidRPr="00154CD1">
        <w:rPr>
          <w:color w:val="000000"/>
          <w:sz w:val="24"/>
        </w:rPr>
        <w:t>кількісного - визначити розміри окремих ризиків і ризику проекту вцілому.</w:t>
      </w:r>
    </w:p>
    <w:p w:rsidR="00E37130" w:rsidRPr="00154CD1" w:rsidRDefault="00E37130" w:rsidP="00584D76">
      <w:pPr>
        <w:pStyle w:val="33"/>
        <w:tabs>
          <w:tab w:val="left" w:pos="720"/>
          <w:tab w:val="left" w:pos="900"/>
        </w:tabs>
        <w:suppressAutoHyphens/>
        <w:ind w:left="0" w:firstLine="567"/>
        <w:jc w:val="both"/>
        <w:rPr>
          <w:color w:val="000000"/>
          <w:spacing w:val="-3"/>
          <w:sz w:val="24"/>
        </w:rPr>
      </w:pPr>
      <w:r w:rsidRPr="00154CD1">
        <w:rPr>
          <w:color w:val="000000"/>
          <w:spacing w:val="4"/>
          <w:sz w:val="24"/>
        </w:rPr>
        <w:t xml:space="preserve">Якісний аналіз ризиків у процесі оцінки консультаційного проекту </w:t>
      </w:r>
      <w:r w:rsidRPr="00154CD1">
        <w:rPr>
          <w:color w:val="000000"/>
          <w:sz w:val="24"/>
        </w:rPr>
        <w:t xml:space="preserve">проводять, використовуючи аналіз доречності витрат, метод аналогії, </w:t>
      </w:r>
      <w:r w:rsidRPr="00154CD1">
        <w:rPr>
          <w:color w:val="000000"/>
          <w:spacing w:val="-3"/>
          <w:sz w:val="24"/>
        </w:rPr>
        <w:t>неформалізовані методи.</w:t>
      </w:r>
    </w:p>
    <w:p w:rsidR="00E37130" w:rsidRPr="00154CD1" w:rsidRDefault="00E37130" w:rsidP="00584D76">
      <w:pPr>
        <w:pStyle w:val="33"/>
        <w:tabs>
          <w:tab w:val="left" w:pos="720"/>
          <w:tab w:val="left" w:pos="900"/>
        </w:tabs>
        <w:suppressAutoHyphens/>
        <w:ind w:left="0" w:firstLine="567"/>
        <w:jc w:val="both"/>
        <w:rPr>
          <w:color w:val="000000"/>
          <w:sz w:val="24"/>
        </w:rPr>
      </w:pPr>
      <w:r w:rsidRPr="00154CD1">
        <w:rPr>
          <w:color w:val="000000"/>
          <w:sz w:val="24"/>
        </w:rPr>
        <w:t>Для кількісної оцінки ризиків консультаційного проекту рекомендують</w:t>
      </w:r>
      <w:r w:rsidRPr="00154CD1">
        <w:rPr>
          <w:color w:val="000000"/>
          <w:sz w:val="24"/>
        </w:rPr>
        <w:br/>
      </w:r>
      <w:r w:rsidRPr="00154CD1">
        <w:rPr>
          <w:color w:val="000000"/>
          <w:spacing w:val="-4"/>
          <w:sz w:val="24"/>
        </w:rPr>
        <w:t>використовувати:</w:t>
      </w:r>
      <w:r w:rsidRPr="00154CD1">
        <w:rPr>
          <w:color w:val="000000"/>
          <w:sz w:val="24"/>
        </w:rPr>
        <w:tab/>
      </w:r>
    </w:p>
    <w:p w:rsidR="00E37130" w:rsidRPr="00154CD1" w:rsidRDefault="00E37130" w:rsidP="00584D76">
      <w:pPr>
        <w:pStyle w:val="33"/>
        <w:numPr>
          <w:ilvl w:val="0"/>
          <w:numId w:val="1"/>
        </w:numPr>
        <w:tabs>
          <w:tab w:val="left" w:pos="900"/>
        </w:tabs>
        <w:suppressAutoHyphens/>
        <w:ind w:left="0" w:firstLine="567"/>
        <w:jc w:val="both"/>
        <w:rPr>
          <w:color w:val="000000"/>
          <w:sz w:val="24"/>
        </w:rPr>
      </w:pPr>
      <w:r w:rsidRPr="00154CD1">
        <w:rPr>
          <w:color w:val="000000"/>
          <w:sz w:val="24"/>
        </w:rPr>
        <w:t>аналіз чутливості;</w:t>
      </w:r>
    </w:p>
    <w:p w:rsidR="00EC6D0D" w:rsidRPr="00154CD1" w:rsidRDefault="00EC6D0D" w:rsidP="00584D76">
      <w:pPr>
        <w:pStyle w:val="33"/>
        <w:numPr>
          <w:ilvl w:val="0"/>
          <w:numId w:val="1"/>
        </w:numPr>
        <w:tabs>
          <w:tab w:val="left" w:pos="720"/>
          <w:tab w:val="left" w:pos="900"/>
        </w:tabs>
        <w:suppressAutoHyphens/>
        <w:ind w:left="0" w:firstLine="567"/>
        <w:jc w:val="both"/>
        <w:rPr>
          <w:color w:val="000000"/>
          <w:sz w:val="24"/>
        </w:rPr>
      </w:pPr>
      <w:r w:rsidRPr="00154CD1">
        <w:rPr>
          <w:color w:val="000000"/>
          <w:sz w:val="24"/>
        </w:rPr>
        <w:t>аналіз сценаріїв.</w:t>
      </w:r>
    </w:p>
    <w:p w:rsidR="00E37130" w:rsidRPr="00154CD1" w:rsidRDefault="00E37130" w:rsidP="00584D76">
      <w:pPr>
        <w:pStyle w:val="33"/>
        <w:tabs>
          <w:tab w:val="left" w:pos="720"/>
          <w:tab w:val="left" w:pos="900"/>
        </w:tabs>
        <w:suppressAutoHyphens/>
        <w:ind w:left="0" w:firstLine="567"/>
        <w:jc w:val="both"/>
        <w:rPr>
          <w:color w:val="000000"/>
          <w:sz w:val="24"/>
        </w:rPr>
      </w:pPr>
      <w:r w:rsidRPr="00154CD1">
        <w:rPr>
          <w:color w:val="000000"/>
          <w:sz w:val="24"/>
        </w:rPr>
        <w:t>Після оцінки ідентифікованих ризиків консультаційного проекту слід сформулювати пропозиції щодо можливих доцільних методів їх зменшення.</w:t>
      </w:r>
    </w:p>
    <w:p w:rsidR="00E37130" w:rsidRPr="00154CD1" w:rsidRDefault="00E37130" w:rsidP="00584D76">
      <w:pPr>
        <w:pStyle w:val="33"/>
        <w:suppressAutoHyphens/>
        <w:ind w:left="0" w:firstLine="567"/>
        <w:jc w:val="both"/>
        <w:rPr>
          <w:color w:val="000000"/>
          <w:sz w:val="24"/>
          <w:u w:val="single"/>
        </w:rPr>
      </w:pPr>
    </w:p>
    <w:p w:rsidR="00192CE9" w:rsidRPr="00154CD1" w:rsidRDefault="00192CE9" w:rsidP="00584D76">
      <w:pPr>
        <w:pStyle w:val="33"/>
        <w:suppressAutoHyphens/>
        <w:ind w:left="0" w:firstLine="567"/>
        <w:jc w:val="center"/>
        <w:rPr>
          <w:b/>
          <w:bCs/>
          <w:sz w:val="24"/>
        </w:rPr>
      </w:pPr>
    </w:p>
    <w:p w:rsidR="00192CE9" w:rsidRPr="00154CD1" w:rsidRDefault="00192CE9" w:rsidP="00584D76">
      <w:pPr>
        <w:pStyle w:val="33"/>
        <w:suppressAutoHyphens/>
        <w:ind w:left="0" w:firstLine="567"/>
        <w:jc w:val="center"/>
        <w:rPr>
          <w:b/>
          <w:bCs/>
          <w:sz w:val="24"/>
        </w:rPr>
      </w:pPr>
    </w:p>
    <w:p w:rsidR="00584D76" w:rsidRPr="00154CD1" w:rsidRDefault="00584D76" w:rsidP="00584D76">
      <w:pPr>
        <w:pStyle w:val="33"/>
        <w:suppressAutoHyphens/>
        <w:ind w:left="0" w:firstLine="567"/>
        <w:jc w:val="center"/>
        <w:rPr>
          <w:b/>
          <w:bCs/>
          <w:sz w:val="24"/>
        </w:rPr>
      </w:pPr>
    </w:p>
    <w:p w:rsidR="00E37130" w:rsidRPr="00154CD1" w:rsidRDefault="00E37130" w:rsidP="00584D76">
      <w:pPr>
        <w:pStyle w:val="33"/>
        <w:suppressAutoHyphens/>
        <w:ind w:left="0" w:firstLine="567"/>
        <w:jc w:val="center"/>
        <w:rPr>
          <w:b/>
          <w:sz w:val="24"/>
        </w:rPr>
      </w:pPr>
      <w:r w:rsidRPr="00154CD1">
        <w:rPr>
          <w:b/>
          <w:bCs/>
          <w:sz w:val="24"/>
        </w:rPr>
        <w:t>О</w:t>
      </w:r>
      <w:r w:rsidR="00584D76" w:rsidRPr="00154CD1">
        <w:rPr>
          <w:b/>
          <w:bCs/>
          <w:sz w:val="24"/>
        </w:rPr>
        <w:t xml:space="preserve">формлення </w:t>
      </w:r>
      <w:r w:rsidR="00584D76" w:rsidRPr="00154CD1">
        <w:rPr>
          <w:b/>
          <w:sz w:val="24"/>
        </w:rPr>
        <w:t>консультаційного проекту</w:t>
      </w:r>
    </w:p>
    <w:p w:rsidR="00E37130" w:rsidRPr="00154CD1" w:rsidRDefault="00E37130" w:rsidP="00584D76">
      <w:pPr>
        <w:pStyle w:val="33"/>
        <w:suppressAutoHyphens/>
        <w:ind w:left="0" w:firstLine="567"/>
        <w:rPr>
          <w:b/>
          <w:bCs/>
          <w:i/>
          <w:iCs/>
          <w:sz w:val="24"/>
        </w:rPr>
      </w:pPr>
    </w:p>
    <w:p w:rsidR="00E37130" w:rsidRPr="00154CD1" w:rsidRDefault="00E37130" w:rsidP="00584D76">
      <w:pPr>
        <w:pStyle w:val="33"/>
        <w:suppressAutoHyphens/>
        <w:ind w:left="0" w:firstLine="567"/>
        <w:rPr>
          <w:b/>
          <w:bCs/>
          <w:i/>
          <w:iCs/>
          <w:sz w:val="24"/>
        </w:rPr>
      </w:pPr>
      <w:r w:rsidRPr="00154CD1">
        <w:rPr>
          <w:b/>
          <w:bCs/>
          <w:i/>
          <w:iCs/>
          <w:sz w:val="24"/>
        </w:rPr>
        <w:t>Загальні вимоги</w:t>
      </w:r>
    </w:p>
    <w:p w:rsidR="00E37130" w:rsidRPr="00154CD1" w:rsidRDefault="00E37130" w:rsidP="00584D76">
      <w:pPr>
        <w:pStyle w:val="33"/>
        <w:tabs>
          <w:tab w:val="num" w:pos="0"/>
          <w:tab w:val="left" w:pos="1080"/>
        </w:tabs>
        <w:suppressAutoHyphens/>
        <w:ind w:left="0" w:firstLine="567"/>
        <w:jc w:val="both"/>
        <w:rPr>
          <w:sz w:val="24"/>
        </w:rPr>
      </w:pPr>
      <w:r w:rsidRPr="00154CD1">
        <w:rPr>
          <w:sz w:val="24"/>
        </w:rPr>
        <w:t xml:space="preserve">Консультаційні проекти оформлюються на </w:t>
      </w:r>
      <w:r w:rsidRPr="00154CD1">
        <w:rPr>
          <w:spacing w:val="-20"/>
          <w:sz w:val="24"/>
        </w:rPr>
        <w:t>аркушах формату</w:t>
      </w:r>
      <w:r w:rsidRPr="00154CD1">
        <w:rPr>
          <w:sz w:val="24"/>
        </w:rPr>
        <w:t xml:space="preserve"> А4 (</w:t>
      </w:r>
      <w:r w:rsidRPr="00154CD1">
        <w:rPr>
          <w:spacing w:val="-20"/>
          <w:sz w:val="24"/>
        </w:rPr>
        <w:t>210 х 297 мм</w:t>
      </w:r>
      <w:r w:rsidRPr="00154CD1">
        <w:rPr>
          <w:sz w:val="24"/>
        </w:rPr>
        <w:t>) комп’ютерним способом на одній стороні аркуша білого паперу. Орієнтація – книжкова. Обсяг консультаційного проекту – 70-80 аркушів.</w:t>
      </w:r>
    </w:p>
    <w:p w:rsidR="00192CE9" w:rsidRPr="00154CD1" w:rsidRDefault="00192CE9" w:rsidP="00584D76">
      <w:pPr>
        <w:shd w:val="clear" w:color="auto" w:fill="FFFFFF"/>
        <w:ind w:right="-1" w:firstLine="567"/>
        <w:jc w:val="both"/>
        <w:rPr>
          <w:color w:val="000000"/>
        </w:rPr>
      </w:pPr>
      <w:r w:rsidRPr="008F38C9">
        <w:rPr>
          <w:color w:val="000000"/>
          <w:lang w:val="uk-UA"/>
        </w:rPr>
        <w:t xml:space="preserve">Усі </w:t>
      </w:r>
      <w:r w:rsidRPr="008F38C9">
        <w:rPr>
          <w:b/>
          <w:i/>
          <w:color w:val="000000"/>
          <w:lang w:val="uk-UA"/>
        </w:rPr>
        <w:t>назви розділів, параграфів</w:t>
      </w:r>
      <w:r w:rsidRPr="008F38C9">
        <w:rPr>
          <w:color w:val="000000"/>
          <w:lang w:val="uk-UA"/>
        </w:rPr>
        <w:t xml:space="preserve"> у тексті роботи пишуть чи друкують більшими літерами і розташовуються симетрично над текстом без крапки в кінці і без підкреслень. </w:t>
      </w:r>
      <w:r w:rsidRPr="00154CD1">
        <w:rPr>
          <w:color w:val="000000"/>
        </w:rPr>
        <w:t>Переноси в назвах розділів і параграфів не допускаються.</w:t>
      </w:r>
    </w:p>
    <w:p w:rsidR="00192CE9" w:rsidRPr="00154CD1" w:rsidRDefault="00192CE9" w:rsidP="00584D76">
      <w:pPr>
        <w:shd w:val="clear" w:color="auto" w:fill="FFFFFF"/>
        <w:ind w:right="-1" w:firstLine="567"/>
        <w:jc w:val="both"/>
        <w:rPr>
          <w:color w:val="000000"/>
        </w:rPr>
      </w:pPr>
      <w:r w:rsidRPr="00154CD1">
        <w:t xml:space="preserve">Усі </w:t>
      </w:r>
      <w:r w:rsidRPr="00154CD1">
        <w:rPr>
          <w:b/>
          <w:i/>
        </w:rPr>
        <w:t>таблиці,</w:t>
      </w:r>
      <w:r w:rsidRPr="00154CD1">
        <w:t xml:space="preserve"> розрахунки і схеми повинні наводитись у тексті безпосередньо там, де про них йдеться. Таблиці послідовно нумеруються в межах всього тексту курсової роботи арабськими цифрами. Над правим верхнім кутом таблиці, вище заголовка, розміщується напис „Таблиця” із зазначенням порядкового номера. Наприклад: „Таблиця 2”. </w:t>
      </w:r>
      <w:r w:rsidRPr="00154CD1">
        <w:rPr>
          <w:color w:val="000000"/>
        </w:rPr>
        <w:t xml:space="preserve">Якщо таблиця розміщується на двох і більше сторінках, то слово „Таблиця” пишуть лише на першій сторінці, а на інших – „Продовження табл.”. Кожна таблиця повинна мати назву, яка починається з великої літери, без підкреслень. Якщо дані, наведені в таблиці, мають одну розмірність, скорочене позначення одиниці виміру наводиться над таблицею. Якщо дані в таблиці мають різну розмірність, скорочене позначення одиниці виміру наводиться безпосередньо в заголовках відповідних граф. Усі малюнки, схеми, графіки, діаграми, ілюстрації, які називаються </w:t>
      </w:r>
      <w:r w:rsidRPr="00154CD1">
        <w:rPr>
          <w:b/>
          <w:color w:val="000000"/>
        </w:rPr>
        <w:t>рисунками</w:t>
      </w:r>
      <w:r w:rsidRPr="00154CD1">
        <w:rPr>
          <w:color w:val="000000"/>
        </w:rPr>
        <w:t>, повинні мати назву і бути пронумеровані (якщо їх кількість більше одного) арабськими цифрами наскрізним способом. Номер і назва рисунка проставляється в рядку, що безпосередньо під зображенням. Нумерація таблиць і рисунків проводиться окремо. У тексті роботи роблять посилання на номери таблиць, рисунків і додатків. Не допускається використання таблиць, рисунків і додатків на які не робилось посилань.</w:t>
      </w:r>
    </w:p>
    <w:p w:rsidR="00192CE9" w:rsidRPr="00154CD1" w:rsidRDefault="00192CE9" w:rsidP="00584D76">
      <w:pPr>
        <w:shd w:val="clear" w:color="auto" w:fill="FFFFFF"/>
        <w:tabs>
          <w:tab w:val="left" w:pos="851"/>
        </w:tabs>
        <w:ind w:right="-1" w:firstLine="567"/>
        <w:jc w:val="both"/>
        <w:rPr>
          <w:color w:val="000000"/>
        </w:rPr>
      </w:pPr>
      <w:r w:rsidRPr="00154CD1">
        <w:rPr>
          <w:b/>
          <w:i/>
          <w:color w:val="000000"/>
        </w:rPr>
        <w:t>Послідовність викладу опрацьованого матеріалу</w:t>
      </w:r>
      <w:r w:rsidRPr="00154CD1">
        <w:rPr>
          <w:color w:val="000000"/>
        </w:rPr>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Завдання(</w:t>
      </w:r>
      <w:r w:rsidRPr="00154CD1">
        <w:rPr>
          <w:i/>
          <w:iCs/>
          <w:color w:val="000000"/>
        </w:rPr>
        <w:t>додаток Е</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Рецензія(</w:t>
      </w:r>
      <w:r w:rsidRPr="00154CD1">
        <w:rPr>
          <w:i/>
          <w:iCs/>
          <w:color w:val="000000"/>
        </w:rPr>
        <w:t>додаток Ж</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Реферат(</w:t>
      </w:r>
      <w:r w:rsidRPr="00154CD1">
        <w:rPr>
          <w:i/>
          <w:iCs/>
          <w:color w:val="000000"/>
        </w:rPr>
        <w:t>додаток К</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Титульний аркуш (</w:t>
      </w:r>
      <w:r w:rsidRPr="00154CD1">
        <w:rPr>
          <w:i/>
          <w:iCs/>
          <w:color w:val="000000"/>
        </w:rPr>
        <w:t>додаток Б</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Зміст (</w:t>
      </w:r>
      <w:r w:rsidRPr="00154CD1">
        <w:rPr>
          <w:i/>
          <w:iCs/>
          <w:color w:val="000000"/>
        </w:rPr>
        <w:t>додаток В</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Вступ.</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 xml:space="preserve">Текст </w:t>
      </w:r>
      <w:r w:rsidR="00CC7AAD" w:rsidRPr="00154CD1">
        <w:rPr>
          <w:lang w:val="uk-UA"/>
        </w:rPr>
        <w:t>консультаційного проекту</w:t>
      </w:r>
      <w:r w:rsidRPr="00154CD1">
        <w:t>.</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Висновки.</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Список використаної літератури</w:t>
      </w:r>
      <w:r w:rsidRPr="00154CD1">
        <w:rPr>
          <w:i/>
          <w:color w:val="000000"/>
        </w:rPr>
        <w:t>(Додаток Д).</w:t>
      </w:r>
    </w:p>
    <w:p w:rsidR="00192CE9" w:rsidRPr="00154CD1" w:rsidRDefault="00192CE9" w:rsidP="00584D76">
      <w:pPr>
        <w:widowControl w:val="0"/>
        <w:numPr>
          <w:ilvl w:val="0"/>
          <w:numId w:val="42"/>
        </w:numPr>
        <w:shd w:val="clear" w:color="auto" w:fill="FFFFFF"/>
        <w:tabs>
          <w:tab w:val="clear" w:pos="1146"/>
          <w:tab w:val="left" w:pos="851"/>
          <w:tab w:val="num" w:pos="1276"/>
        </w:tabs>
        <w:autoSpaceDE w:val="0"/>
        <w:autoSpaceDN w:val="0"/>
        <w:adjustRightInd w:val="0"/>
        <w:ind w:left="0" w:right="-1" w:firstLine="567"/>
        <w:jc w:val="both"/>
      </w:pPr>
      <w:r w:rsidRPr="00154CD1">
        <w:t>Додатки.</w:t>
      </w:r>
    </w:p>
    <w:p w:rsidR="00192CE9" w:rsidRPr="00154CD1" w:rsidRDefault="00192CE9" w:rsidP="00584D76">
      <w:pPr>
        <w:shd w:val="clear" w:color="auto" w:fill="FFFFFF"/>
        <w:ind w:right="-1" w:firstLine="567"/>
        <w:jc w:val="both"/>
      </w:pPr>
      <w:r w:rsidRPr="00154CD1">
        <w:rPr>
          <w:b/>
          <w:i/>
        </w:rPr>
        <w:t>Завдання</w:t>
      </w:r>
      <w:r w:rsidRPr="00154CD1">
        <w:t xml:space="preserve"> до </w:t>
      </w:r>
      <w:r w:rsidR="00CC7AAD" w:rsidRPr="00154CD1">
        <w:rPr>
          <w:lang w:val="uk-UA"/>
        </w:rPr>
        <w:t>консультаійного проекту</w:t>
      </w:r>
      <w:r w:rsidRPr="00154CD1">
        <w:t xml:space="preserve"> видається студенту після затвердження тими і є листком контролю кількісного і якісного виконання графіку роботи.</w:t>
      </w:r>
    </w:p>
    <w:p w:rsidR="00192CE9" w:rsidRPr="00154CD1" w:rsidRDefault="00192CE9" w:rsidP="00584D76">
      <w:pPr>
        <w:shd w:val="clear" w:color="auto" w:fill="FFFFFF"/>
        <w:ind w:right="-1" w:firstLine="567"/>
        <w:jc w:val="both"/>
      </w:pPr>
      <w:r w:rsidRPr="00154CD1">
        <w:rPr>
          <w:b/>
          <w:i/>
        </w:rPr>
        <w:t>Рецензію</w:t>
      </w:r>
      <w:r w:rsidRPr="00154CD1">
        <w:t xml:space="preserve"> на завершену роботу готує науковий керівник. Робота без рецензії до захисту не допускається (</w:t>
      </w:r>
      <w:r w:rsidRPr="00154CD1">
        <w:rPr>
          <w:i/>
          <w:iCs/>
          <w:color w:val="000000"/>
        </w:rPr>
        <w:t>додаток Ж</w:t>
      </w:r>
      <w:r w:rsidRPr="00154CD1">
        <w:t xml:space="preserve">). </w:t>
      </w:r>
    </w:p>
    <w:p w:rsidR="00192CE9" w:rsidRPr="00154CD1" w:rsidRDefault="00192CE9" w:rsidP="00584D76">
      <w:pPr>
        <w:shd w:val="clear" w:color="auto" w:fill="FFFFFF"/>
        <w:ind w:right="-1" w:firstLine="567"/>
        <w:jc w:val="both"/>
      </w:pPr>
      <w:r w:rsidRPr="00154CD1">
        <w:lastRenderedPageBreak/>
        <w:t>У</w:t>
      </w:r>
      <w:r w:rsidRPr="00154CD1">
        <w:rPr>
          <w:b/>
          <w:i/>
        </w:rPr>
        <w:t xml:space="preserve"> рефераті</w:t>
      </w:r>
      <w:r w:rsidRPr="00154CD1">
        <w:t xml:space="preserve"> наводиться анотований виклад змісту </w:t>
      </w:r>
      <w:r w:rsidR="00CC7AAD" w:rsidRPr="00154CD1">
        <w:rPr>
          <w:lang w:val="uk-UA"/>
        </w:rPr>
        <w:t>консцультаційного проекту</w:t>
      </w:r>
      <w:r w:rsidRPr="00154CD1">
        <w:t>, відбивається структура, а також указується кількість розділів, параграфів, рисунків, таблиць, додатків, та сторінок роботи (</w:t>
      </w:r>
      <w:r w:rsidRPr="00154CD1">
        <w:rPr>
          <w:i/>
          <w:iCs/>
          <w:color w:val="000000"/>
        </w:rPr>
        <w:t>додаток К</w:t>
      </w:r>
      <w:r w:rsidRPr="00154CD1">
        <w:t xml:space="preserve">). </w:t>
      </w:r>
    </w:p>
    <w:p w:rsidR="00192CE9" w:rsidRPr="00154CD1" w:rsidRDefault="00192CE9" w:rsidP="00584D76">
      <w:pPr>
        <w:shd w:val="clear" w:color="auto" w:fill="FFFFFF"/>
        <w:ind w:right="-1" w:firstLine="567"/>
        <w:jc w:val="both"/>
        <w:rPr>
          <w:color w:val="000000"/>
        </w:rPr>
      </w:pPr>
      <w:r w:rsidRPr="00154CD1">
        <w:t>У</w:t>
      </w:r>
      <w:r w:rsidRPr="00154CD1">
        <w:rPr>
          <w:b/>
          <w:i/>
        </w:rPr>
        <w:t xml:space="preserve"> змісті</w:t>
      </w:r>
      <w:r w:rsidRPr="00154CD1">
        <w:t xml:space="preserve"> роботи перелічуються послідовно всі заголовки розділів, параграфів від вступу до списку використаної літератури з указівкою </w:t>
      </w:r>
      <w:r w:rsidR="00154CD1" w:rsidRPr="00154CD1">
        <w:rPr>
          <w:lang w:val="uk-UA"/>
        </w:rPr>
        <w:t>ну</w:t>
      </w:r>
      <w:r w:rsidRPr="00154CD1">
        <w:t xml:space="preserve">торінки, на яких вони поміщені в роботі. </w:t>
      </w:r>
      <w:r w:rsidRPr="00154CD1">
        <w:rPr>
          <w:color w:val="000000"/>
        </w:rPr>
        <w:t>Нумерація сторінок здійснюється починаючи з третьої сторінки арабськими цифрами внизу посередині сторінки без крапки в кінці, враховуючи наведену вище послідовність викладу опрацьованого матеріалу. Завдання і реферат не відносяться до основного і тому в перелік сторінок не включаються. Титульний аркуш і зміст не позначаються цифрами нумерації.</w:t>
      </w:r>
    </w:p>
    <w:p w:rsidR="00192CE9" w:rsidRPr="00154CD1" w:rsidRDefault="00192CE9" w:rsidP="00584D76">
      <w:pPr>
        <w:shd w:val="clear" w:color="auto" w:fill="FFFFFF"/>
        <w:ind w:right="-1" w:firstLine="567"/>
        <w:jc w:val="both"/>
        <w:rPr>
          <w:color w:val="000000"/>
        </w:rPr>
      </w:pPr>
      <w:r w:rsidRPr="00154CD1">
        <w:rPr>
          <w:color w:val="000000"/>
        </w:rPr>
        <w:t>У</w:t>
      </w:r>
      <w:r w:rsidRPr="00154CD1">
        <w:rPr>
          <w:b/>
          <w:i/>
          <w:color w:val="000000"/>
        </w:rPr>
        <w:t xml:space="preserve"> вступі </w:t>
      </w:r>
      <w:r w:rsidRPr="00154CD1">
        <w:rPr>
          <w:color w:val="000000"/>
        </w:rPr>
        <w:t>необхідно показати значення та актуальність розглянутої проблеми, окреслити предмет дослідження та визначити мету роботи. Обсяг 2-3 сторінки.</w:t>
      </w:r>
    </w:p>
    <w:p w:rsidR="00192CE9" w:rsidRPr="00154CD1" w:rsidRDefault="00192CE9" w:rsidP="00584D76">
      <w:pPr>
        <w:shd w:val="clear" w:color="auto" w:fill="FFFFFF"/>
        <w:ind w:right="-1" w:firstLine="567"/>
        <w:jc w:val="both"/>
      </w:pPr>
      <w:r w:rsidRPr="00154CD1">
        <w:rPr>
          <w:b/>
          <w:i/>
          <w:color w:val="000000"/>
          <w:u w:val="single"/>
        </w:rPr>
        <w:t>Основна частина</w:t>
      </w:r>
      <w:r w:rsidRPr="00154CD1">
        <w:rPr>
          <w:color w:val="000000"/>
        </w:rPr>
        <w:t xml:space="preserve"> складається з 3 розділів і кожен розділ з </w:t>
      </w:r>
      <w:r w:rsidR="00CC7AAD" w:rsidRPr="00154CD1">
        <w:rPr>
          <w:color w:val="000000"/>
          <w:lang w:val="uk-UA"/>
        </w:rPr>
        <w:t>3</w:t>
      </w:r>
      <w:r w:rsidRPr="00154CD1">
        <w:rPr>
          <w:color w:val="000000"/>
        </w:rPr>
        <w:t xml:space="preserve"> підрозділів. Кожен розділ повинен починатися з нової сторінки. </w:t>
      </w:r>
    </w:p>
    <w:p w:rsidR="00192CE9" w:rsidRPr="00154CD1" w:rsidRDefault="00192CE9" w:rsidP="00584D76">
      <w:pPr>
        <w:shd w:val="clear" w:color="auto" w:fill="FFFFFF"/>
        <w:ind w:right="-1" w:firstLine="567"/>
        <w:jc w:val="both"/>
      </w:pPr>
      <w:r w:rsidRPr="00154CD1">
        <w:t>У</w:t>
      </w:r>
      <w:r w:rsidRPr="00154CD1">
        <w:rPr>
          <w:b/>
          <w:i/>
        </w:rPr>
        <w:t xml:space="preserve"> висновках</w:t>
      </w:r>
      <w:r w:rsidRPr="00154CD1">
        <w:t xml:space="preserve"> необхідно тезисно (обсягом 1,5-2 сторінки) викласти основні моменти висвітленої теми, що дасть можливість оцінити повноту викладеного предмета дослідження.</w:t>
      </w:r>
    </w:p>
    <w:p w:rsidR="00192CE9" w:rsidRPr="00154CD1" w:rsidRDefault="00192CE9" w:rsidP="00584D76">
      <w:pPr>
        <w:shd w:val="clear" w:color="auto" w:fill="FFFFFF"/>
        <w:ind w:right="-1" w:firstLine="567"/>
        <w:jc w:val="both"/>
      </w:pPr>
      <w:r w:rsidRPr="00154CD1">
        <w:rPr>
          <w:b/>
          <w:i/>
        </w:rPr>
        <w:t xml:space="preserve">Список використаних джерел </w:t>
      </w:r>
      <w:r w:rsidRPr="00154CD1">
        <w:t xml:space="preserve">складається в алфавітному порядку (згідно вимог державного стандарту) </w:t>
      </w:r>
    </w:p>
    <w:p w:rsidR="00192CE9" w:rsidRPr="00154CD1" w:rsidRDefault="00192CE9" w:rsidP="00584D76">
      <w:pPr>
        <w:shd w:val="clear" w:color="auto" w:fill="FFFFFF"/>
        <w:ind w:right="-1" w:firstLine="567"/>
        <w:jc w:val="both"/>
        <w:rPr>
          <w:i/>
        </w:rPr>
      </w:pPr>
      <w:r w:rsidRPr="00154CD1">
        <w:t xml:space="preserve">Приклад оформлення списку використаних джерел </w:t>
      </w:r>
      <w:r w:rsidRPr="00154CD1">
        <w:rPr>
          <w:i/>
        </w:rPr>
        <w:t>(Додаток Д)</w:t>
      </w:r>
    </w:p>
    <w:p w:rsidR="00192CE9" w:rsidRPr="00154CD1" w:rsidRDefault="00192CE9" w:rsidP="00584D76">
      <w:pPr>
        <w:shd w:val="clear" w:color="auto" w:fill="FFFFFF"/>
        <w:ind w:right="-1" w:firstLine="567"/>
        <w:jc w:val="both"/>
      </w:pPr>
      <w:r w:rsidRPr="00154CD1">
        <w:rPr>
          <w:b/>
          <w:i/>
          <w:color w:val="000000"/>
        </w:rPr>
        <w:t>Додатки</w:t>
      </w:r>
      <w:r w:rsidRPr="00154CD1">
        <w:rPr>
          <w:color w:val="000000"/>
        </w:rPr>
        <w:t xml:space="preserve"> розміщуються в кінці роботи в такому порядку, як описані вони в тексті роботи. Позначають їх послідовно великими літерами української абетки, за винятком літер Г, Є, З, І, І, Й, О, Ч, Ь. Наприклад: „Додаток А”. Додатки курсової роботи повинні мати наскрізну нумерацію сторінок. Сторінки додатків у загальну кількість сторінок не включаються.</w:t>
      </w:r>
    </w:p>
    <w:p w:rsidR="00E37130" w:rsidRPr="00154CD1" w:rsidRDefault="00E37130" w:rsidP="00584D76">
      <w:pPr>
        <w:pStyle w:val="33"/>
        <w:suppressAutoHyphens/>
        <w:ind w:left="0" w:firstLine="567"/>
        <w:jc w:val="both"/>
        <w:rPr>
          <w:spacing w:val="3"/>
          <w:sz w:val="24"/>
        </w:rPr>
      </w:pPr>
    </w:p>
    <w:p w:rsidR="00584D76" w:rsidRPr="00154CD1" w:rsidRDefault="00584D76" w:rsidP="00584D76">
      <w:pPr>
        <w:pStyle w:val="33"/>
        <w:suppressAutoHyphens/>
        <w:ind w:left="0" w:firstLine="567"/>
        <w:jc w:val="both"/>
        <w:rPr>
          <w:spacing w:val="3"/>
          <w:sz w:val="24"/>
        </w:rPr>
      </w:pPr>
    </w:p>
    <w:p w:rsidR="000963C6" w:rsidRPr="00154CD1" w:rsidRDefault="000963C6" w:rsidP="00584D76">
      <w:pPr>
        <w:pStyle w:val="33"/>
        <w:suppressAutoHyphens/>
        <w:ind w:left="0" w:firstLine="567"/>
        <w:jc w:val="both"/>
        <w:rPr>
          <w:sz w:val="24"/>
        </w:rPr>
      </w:pPr>
    </w:p>
    <w:p w:rsidR="00584D76" w:rsidRPr="00154CD1" w:rsidRDefault="00584D76" w:rsidP="00584D76">
      <w:pPr>
        <w:pStyle w:val="33"/>
        <w:suppressAutoHyphens/>
        <w:ind w:left="0" w:firstLine="567"/>
        <w:jc w:val="both"/>
        <w:rPr>
          <w:sz w:val="24"/>
        </w:rPr>
      </w:pPr>
    </w:p>
    <w:p w:rsidR="000963C6" w:rsidRPr="00154CD1" w:rsidRDefault="000963C6" w:rsidP="00584D76">
      <w:pPr>
        <w:shd w:val="clear" w:color="auto" w:fill="FFFFFF"/>
        <w:ind w:right="-1" w:firstLine="567"/>
        <w:jc w:val="center"/>
        <w:rPr>
          <w:b/>
          <w:color w:val="000000"/>
          <w:lang w:val="uk-UA"/>
        </w:rPr>
      </w:pPr>
      <w:r w:rsidRPr="008F38C9">
        <w:rPr>
          <w:b/>
          <w:bCs/>
          <w:color w:val="000000"/>
          <w:lang w:val="uk-UA"/>
        </w:rPr>
        <w:t xml:space="preserve">Рецензування і захист </w:t>
      </w:r>
      <w:r w:rsidRPr="00154CD1">
        <w:rPr>
          <w:b/>
          <w:color w:val="000000"/>
          <w:lang w:val="uk-UA"/>
        </w:rPr>
        <w:t>консультаційного проекту</w:t>
      </w:r>
    </w:p>
    <w:p w:rsidR="00584D76" w:rsidRPr="008F38C9" w:rsidRDefault="00584D76" w:rsidP="00584D76">
      <w:pPr>
        <w:shd w:val="clear" w:color="auto" w:fill="FFFFFF"/>
        <w:ind w:right="-1" w:firstLine="567"/>
        <w:jc w:val="center"/>
        <w:rPr>
          <w:b/>
          <w:color w:val="000000"/>
          <w:lang w:val="uk-UA"/>
        </w:rPr>
      </w:pPr>
    </w:p>
    <w:p w:rsidR="000963C6" w:rsidRPr="00154CD1" w:rsidRDefault="000963C6" w:rsidP="00584D76">
      <w:pPr>
        <w:shd w:val="clear" w:color="auto" w:fill="FFFFFF"/>
        <w:ind w:right="-1" w:firstLine="567"/>
        <w:jc w:val="both"/>
        <w:rPr>
          <w:color w:val="000000"/>
        </w:rPr>
      </w:pPr>
      <w:r w:rsidRPr="008F38C9">
        <w:rPr>
          <w:color w:val="000000"/>
          <w:lang w:val="uk-UA"/>
        </w:rPr>
        <w:t xml:space="preserve">У встановлений термін студент здає </w:t>
      </w:r>
      <w:r w:rsidRPr="00154CD1">
        <w:rPr>
          <w:color w:val="000000"/>
          <w:lang w:val="uk-UA"/>
        </w:rPr>
        <w:t>консультаційний проект</w:t>
      </w:r>
      <w:r w:rsidRPr="008F38C9">
        <w:rPr>
          <w:color w:val="000000"/>
          <w:lang w:val="uk-UA"/>
        </w:rPr>
        <w:t xml:space="preserve"> на кафедру управління та бізнес-адміністрування, де вона реєструється у відповідному журналі й передається під розпис на перевірку науковому керівнику. </w:t>
      </w:r>
      <w:r w:rsidRPr="00154CD1">
        <w:rPr>
          <w:color w:val="000000"/>
        </w:rPr>
        <w:t>Роботи, які не відповідають установленим вимогам повертаються на доопрацювання. Студент має право виправити зауваження до захисту.</w:t>
      </w:r>
    </w:p>
    <w:p w:rsidR="000963C6" w:rsidRPr="00154CD1" w:rsidRDefault="000963C6" w:rsidP="00584D76">
      <w:pPr>
        <w:shd w:val="clear" w:color="auto" w:fill="FFFFFF"/>
        <w:ind w:right="-1" w:firstLine="567"/>
        <w:jc w:val="both"/>
        <w:rPr>
          <w:color w:val="000000"/>
        </w:rPr>
      </w:pPr>
      <w:r w:rsidRPr="00154CD1">
        <w:rPr>
          <w:color w:val="000000"/>
        </w:rPr>
        <w:t>На кожн</w:t>
      </w:r>
      <w:r w:rsidRPr="00154CD1">
        <w:rPr>
          <w:color w:val="000000"/>
          <w:lang w:val="uk-UA"/>
        </w:rPr>
        <w:t>ен</w:t>
      </w:r>
      <w:r w:rsidRPr="00154CD1">
        <w:rPr>
          <w:color w:val="000000"/>
        </w:rPr>
        <w:t xml:space="preserve"> </w:t>
      </w:r>
      <w:r w:rsidRPr="00154CD1">
        <w:rPr>
          <w:color w:val="000000"/>
          <w:lang w:val="uk-UA"/>
        </w:rPr>
        <w:t>консультаційний проект</w:t>
      </w:r>
      <w:r w:rsidRPr="00154CD1">
        <w:rPr>
          <w:color w:val="000000"/>
        </w:rPr>
        <w:t xml:space="preserve"> науковий керівник дає рецензію, у якій  визначає позитивні аспекти і недоліки роботи. </w:t>
      </w:r>
      <w:r w:rsidRPr="00154CD1">
        <w:rPr>
          <w:color w:val="000000"/>
          <w:lang w:val="uk-UA"/>
        </w:rPr>
        <w:t>Консультаційний проект</w:t>
      </w:r>
      <w:r w:rsidRPr="00154CD1">
        <w:rPr>
          <w:color w:val="000000"/>
        </w:rPr>
        <w:t>, як</w:t>
      </w:r>
      <w:r w:rsidRPr="00154CD1">
        <w:rPr>
          <w:color w:val="000000"/>
          <w:lang w:val="uk-UA"/>
        </w:rPr>
        <w:t>ий</w:t>
      </w:r>
      <w:r w:rsidRPr="00154CD1">
        <w:rPr>
          <w:color w:val="000000"/>
        </w:rPr>
        <w:t xml:space="preserve"> має позитивну оцінку, допускається до захисту.</w:t>
      </w:r>
    </w:p>
    <w:p w:rsidR="000963C6" w:rsidRPr="00154CD1" w:rsidRDefault="000963C6" w:rsidP="00584D76">
      <w:pPr>
        <w:shd w:val="clear" w:color="auto" w:fill="FFFFFF"/>
        <w:ind w:right="-1" w:firstLine="567"/>
        <w:jc w:val="both"/>
        <w:rPr>
          <w:color w:val="000000"/>
        </w:rPr>
      </w:pPr>
      <w:r w:rsidRPr="00154CD1">
        <w:rPr>
          <w:color w:val="000000"/>
        </w:rPr>
        <w:t xml:space="preserve">У випадку не зарахування </w:t>
      </w:r>
      <w:r w:rsidRPr="00154CD1">
        <w:rPr>
          <w:color w:val="000000"/>
          <w:lang w:val="uk-UA"/>
        </w:rPr>
        <w:t>консультаційного проекту</w:t>
      </w:r>
      <w:r w:rsidRPr="00154CD1">
        <w:rPr>
          <w:color w:val="000000"/>
        </w:rPr>
        <w:t xml:space="preserve"> студент зобов'язаний </w:t>
      </w:r>
      <w:r w:rsidRPr="00154CD1">
        <w:rPr>
          <w:color w:val="000000"/>
          <w:lang w:val="uk-UA"/>
        </w:rPr>
        <w:t>його</w:t>
      </w:r>
      <w:r w:rsidRPr="00154CD1">
        <w:rPr>
          <w:color w:val="000000"/>
        </w:rPr>
        <w:t xml:space="preserve"> доопрацювати відповідно до  зауважень викладача у  визначені терміни. </w:t>
      </w:r>
    </w:p>
    <w:p w:rsidR="000963C6" w:rsidRPr="00154CD1" w:rsidRDefault="000963C6" w:rsidP="00584D76">
      <w:pPr>
        <w:pStyle w:val="23"/>
        <w:ind w:right="-1" w:firstLine="567"/>
        <w:rPr>
          <w:sz w:val="24"/>
        </w:rPr>
      </w:pPr>
      <w:r w:rsidRPr="00154CD1">
        <w:rPr>
          <w:color w:val="000000"/>
          <w:sz w:val="24"/>
        </w:rPr>
        <w:t>Консультаційний проект</w:t>
      </w:r>
      <w:r w:rsidRPr="00154CD1">
        <w:rPr>
          <w:sz w:val="24"/>
        </w:rPr>
        <w:t>, оцінений науковим керівником позитивно, студент захищає перед комісією із презентацією результатів за допомогою мультимедійного обладнання. На захисті студент повинен розкрити основний зміст роботи, обґрунтувати свій погляд, відповісти на запитання рецензента і членів комісії. Захищені консультаційні проекти здаються й зберігаються в архіві на протязі 3-х років після часу закінчення студентом навчального закладу.</w:t>
      </w:r>
    </w:p>
    <w:p w:rsidR="000963C6" w:rsidRDefault="000963C6" w:rsidP="00584D76">
      <w:pPr>
        <w:pStyle w:val="33"/>
        <w:suppressAutoHyphens/>
        <w:ind w:left="0" w:firstLine="567"/>
        <w:jc w:val="both"/>
        <w:rPr>
          <w:sz w:val="24"/>
        </w:rPr>
      </w:pPr>
    </w:p>
    <w:p w:rsidR="00FB2412" w:rsidRDefault="00FB2412" w:rsidP="00584D76">
      <w:pPr>
        <w:pStyle w:val="33"/>
        <w:suppressAutoHyphens/>
        <w:ind w:left="0" w:firstLine="567"/>
        <w:jc w:val="both"/>
        <w:rPr>
          <w:sz w:val="24"/>
        </w:rPr>
      </w:pPr>
    </w:p>
    <w:p w:rsidR="00FB2412" w:rsidRDefault="00FB2412" w:rsidP="00584D76">
      <w:pPr>
        <w:pStyle w:val="33"/>
        <w:suppressAutoHyphens/>
        <w:ind w:left="0" w:firstLine="567"/>
        <w:jc w:val="both"/>
        <w:rPr>
          <w:sz w:val="24"/>
        </w:rPr>
      </w:pPr>
    </w:p>
    <w:p w:rsidR="00FB2412" w:rsidRPr="00154CD1" w:rsidRDefault="00FB2412" w:rsidP="00584D76">
      <w:pPr>
        <w:pStyle w:val="33"/>
        <w:suppressAutoHyphens/>
        <w:ind w:left="0" w:firstLine="567"/>
        <w:jc w:val="both"/>
        <w:rPr>
          <w:sz w:val="24"/>
        </w:rPr>
      </w:pPr>
    </w:p>
    <w:p w:rsidR="000963C6" w:rsidRPr="00154CD1" w:rsidRDefault="000963C6" w:rsidP="00584D76">
      <w:pPr>
        <w:shd w:val="clear" w:color="auto" w:fill="FFFFFF"/>
        <w:tabs>
          <w:tab w:val="left" w:pos="1134"/>
        </w:tabs>
        <w:ind w:firstLine="567"/>
        <w:jc w:val="center"/>
        <w:rPr>
          <w:b/>
          <w:color w:val="000000"/>
          <w:lang w:val="uk-UA"/>
        </w:rPr>
      </w:pPr>
      <w:r w:rsidRPr="00154CD1">
        <w:rPr>
          <w:b/>
          <w:bCs/>
          <w:color w:val="000000"/>
        </w:rPr>
        <w:t xml:space="preserve">Основні критерії оцінювання </w:t>
      </w:r>
      <w:r w:rsidRPr="00154CD1">
        <w:rPr>
          <w:b/>
          <w:color w:val="000000"/>
          <w:lang w:val="uk-UA"/>
        </w:rPr>
        <w:t>консультаційного проекту</w:t>
      </w:r>
    </w:p>
    <w:p w:rsidR="00584D76" w:rsidRPr="00154CD1" w:rsidRDefault="00584D76" w:rsidP="00584D76">
      <w:pPr>
        <w:shd w:val="clear" w:color="auto" w:fill="FFFFFF"/>
        <w:tabs>
          <w:tab w:val="left" w:pos="1134"/>
        </w:tabs>
        <w:ind w:firstLine="567"/>
        <w:jc w:val="center"/>
        <w:rPr>
          <w:b/>
          <w:color w:val="000000"/>
        </w:rPr>
      </w:pPr>
    </w:p>
    <w:p w:rsidR="000963C6" w:rsidRPr="00154CD1" w:rsidRDefault="00E37130" w:rsidP="00584D76">
      <w:pPr>
        <w:pStyle w:val="33"/>
        <w:suppressAutoHyphens/>
        <w:ind w:left="0" w:firstLine="567"/>
        <w:jc w:val="both"/>
        <w:rPr>
          <w:sz w:val="24"/>
        </w:rPr>
      </w:pPr>
      <w:r w:rsidRPr="00154CD1">
        <w:rPr>
          <w:color w:val="000000"/>
          <w:sz w:val="24"/>
          <w:u w:val="single"/>
        </w:rPr>
        <w:t>Головними критеріями оцінки консультаційних проектів</w:t>
      </w:r>
      <w:r w:rsidRPr="00154CD1">
        <w:rPr>
          <w:color w:val="000000"/>
          <w:sz w:val="24"/>
        </w:rPr>
        <w:t xml:space="preserve"> є їх практична значущість та ступінь детальності опрацьованих пропозицій. </w:t>
      </w:r>
      <w:r w:rsidRPr="00154CD1">
        <w:rPr>
          <w:sz w:val="24"/>
        </w:rPr>
        <w:t xml:space="preserve">У процесі визначення оцінки враховується ряд важливих показників якості консультаційного проекту. </w:t>
      </w:r>
    </w:p>
    <w:p w:rsidR="00E37130" w:rsidRPr="00154CD1" w:rsidRDefault="00E37130" w:rsidP="00584D76">
      <w:pPr>
        <w:pStyle w:val="33"/>
        <w:suppressAutoHyphens/>
        <w:ind w:left="0" w:firstLine="567"/>
        <w:jc w:val="both"/>
        <w:rPr>
          <w:sz w:val="24"/>
        </w:rPr>
      </w:pPr>
      <w:r w:rsidRPr="00154CD1">
        <w:rPr>
          <w:b/>
          <w:bCs/>
          <w:i/>
          <w:iCs/>
          <w:sz w:val="24"/>
        </w:rPr>
        <w:t xml:space="preserve">Змістові аспекти проекту: </w:t>
      </w:r>
      <w:r w:rsidRPr="00154CD1">
        <w:rPr>
          <w:sz w:val="24"/>
        </w:rPr>
        <w:t>актуальність обраної теми дослідження;</w:t>
      </w:r>
      <w:r w:rsidR="000963C6" w:rsidRPr="00154CD1">
        <w:rPr>
          <w:sz w:val="24"/>
        </w:rPr>
        <w:t xml:space="preserve"> </w:t>
      </w:r>
      <w:r w:rsidRPr="00154CD1">
        <w:rPr>
          <w:sz w:val="24"/>
        </w:rPr>
        <w:t>спрямованість роботи на розробку реальних практичних рекомендацій;</w:t>
      </w:r>
      <w:r w:rsidR="000963C6" w:rsidRPr="00154CD1">
        <w:rPr>
          <w:sz w:val="24"/>
        </w:rPr>
        <w:t xml:space="preserve"> </w:t>
      </w:r>
      <w:r w:rsidRPr="00154CD1">
        <w:rPr>
          <w:sz w:val="24"/>
        </w:rPr>
        <w:t>відповідність логічної побудови роботи поставленим цілям і завданням;</w:t>
      </w:r>
      <w:r w:rsidR="000963C6" w:rsidRPr="00154CD1">
        <w:rPr>
          <w:sz w:val="24"/>
        </w:rPr>
        <w:t xml:space="preserve"> </w:t>
      </w:r>
      <w:r w:rsidRPr="00154CD1">
        <w:rPr>
          <w:sz w:val="24"/>
        </w:rPr>
        <w:t>застосування при аналізі матеріалів комп’ютерних програм;</w:t>
      </w:r>
      <w:r w:rsidR="000963C6" w:rsidRPr="00154CD1">
        <w:rPr>
          <w:sz w:val="24"/>
        </w:rPr>
        <w:t xml:space="preserve"> </w:t>
      </w:r>
      <w:r w:rsidRPr="00154CD1">
        <w:rPr>
          <w:sz w:val="24"/>
        </w:rPr>
        <w:t xml:space="preserve">глибина проведення </w:t>
      </w:r>
      <w:r w:rsidRPr="00154CD1">
        <w:rPr>
          <w:sz w:val="24"/>
        </w:rPr>
        <w:lastRenderedPageBreak/>
        <w:t>дослідження;</w:t>
      </w:r>
      <w:r w:rsidR="000963C6" w:rsidRPr="00154CD1">
        <w:rPr>
          <w:sz w:val="24"/>
        </w:rPr>
        <w:t xml:space="preserve"> </w:t>
      </w:r>
      <w:r w:rsidRPr="00154CD1">
        <w:rPr>
          <w:sz w:val="24"/>
        </w:rPr>
        <w:t>наявність альтернативних підходів до вирішення визначених проблем, рівень їх обґрунтування;</w:t>
      </w:r>
      <w:r w:rsidR="000963C6" w:rsidRPr="00154CD1">
        <w:rPr>
          <w:sz w:val="24"/>
        </w:rPr>
        <w:t xml:space="preserve"> </w:t>
      </w:r>
      <w:r w:rsidRPr="00154CD1">
        <w:rPr>
          <w:sz w:val="24"/>
        </w:rPr>
        <w:t>ступінь самостійності проведення дослідження;</w:t>
      </w:r>
      <w:r w:rsidR="000963C6" w:rsidRPr="00154CD1">
        <w:rPr>
          <w:sz w:val="24"/>
        </w:rPr>
        <w:t xml:space="preserve"> </w:t>
      </w:r>
      <w:r w:rsidRPr="00154CD1">
        <w:rPr>
          <w:sz w:val="24"/>
        </w:rPr>
        <w:t>рівень викладання проекту та його загальне оформлення.</w:t>
      </w:r>
    </w:p>
    <w:p w:rsidR="000963C6" w:rsidRPr="00154CD1" w:rsidRDefault="000963C6" w:rsidP="00584D76">
      <w:pPr>
        <w:pStyle w:val="33"/>
        <w:tabs>
          <w:tab w:val="left" w:pos="720"/>
        </w:tabs>
        <w:suppressAutoHyphens/>
        <w:ind w:left="0" w:firstLine="567"/>
        <w:jc w:val="both"/>
        <w:rPr>
          <w:sz w:val="24"/>
        </w:rPr>
      </w:pPr>
      <w:r w:rsidRPr="00154CD1">
        <w:rPr>
          <w:sz w:val="24"/>
        </w:rPr>
        <w:t>Захист консультаційного проекту розпочинається з доповіді, в якій слухач має розкрити:</w:t>
      </w:r>
    </w:p>
    <w:p w:rsidR="000963C6" w:rsidRPr="00154CD1" w:rsidRDefault="000963C6" w:rsidP="00584D76">
      <w:pPr>
        <w:pStyle w:val="33"/>
        <w:numPr>
          <w:ilvl w:val="0"/>
          <w:numId w:val="1"/>
        </w:numPr>
        <w:tabs>
          <w:tab w:val="num" w:pos="180"/>
          <w:tab w:val="left" w:pos="720"/>
          <w:tab w:val="left" w:pos="900"/>
        </w:tabs>
        <w:suppressAutoHyphens/>
        <w:ind w:left="0" w:firstLine="567"/>
        <w:jc w:val="both"/>
        <w:rPr>
          <w:sz w:val="24"/>
        </w:rPr>
      </w:pPr>
      <w:r w:rsidRPr="00154CD1">
        <w:rPr>
          <w:sz w:val="24"/>
        </w:rPr>
        <w:t>актуальність теми та структуру проекту;</w:t>
      </w:r>
    </w:p>
    <w:p w:rsidR="000963C6" w:rsidRPr="00154CD1" w:rsidRDefault="000963C6" w:rsidP="00584D76">
      <w:pPr>
        <w:pStyle w:val="33"/>
        <w:numPr>
          <w:ilvl w:val="0"/>
          <w:numId w:val="1"/>
        </w:numPr>
        <w:tabs>
          <w:tab w:val="num" w:pos="180"/>
          <w:tab w:val="left" w:pos="720"/>
          <w:tab w:val="left" w:pos="900"/>
        </w:tabs>
        <w:suppressAutoHyphens/>
        <w:ind w:left="0" w:firstLine="567"/>
        <w:jc w:val="both"/>
        <w:rPr>
          <w:sz w:val="24"/>
        </w:rPr>
      </w:pPr>
      <w:r w:rsidRPr="00154CD1">
        <w:rPr>
          <w:sz w:val="24"/>
        </w:rPr>
        <w:t>характеристику об’єкту дослідження;</w:t>
      </w:r>
    </w:p>
    <w:p w:rsidR="000963C6" w:rsidRPr="00154CD1" w:rsidRDefault="000963C6" w:rsidP="00584D76">
      <w:pPr>
        <w:pStyle w:val="33"/>
        <w:numPr>
          <w:ilvl w:val="0"/>
          <w:numId w:val="1"/>
        </w:numPr>
        <w:tabs>
          <w:tab w:val="num" w:pos="180"/>
          <w:tab w:val="left" w:pos="720"/>
          <w:tab w:val="left" w:pos="900"/>
        </w:tabs>
        <w:suppressAutoHyphens/>
        <w:ind w:left="0" w:firstLine="567"/>
        <w:jc w:val="both"/>
        <w:rPr>
          <w:sz w:val="24"/>
        </w:rPr>
      </w:pPr>
      <w:r w:rsidRPr="00154CD1">
        <w:rPr>
          <w:sz w:val="24"/>
        </w:rPr>
        <w:t>зміст проведеного аналізу об’єкту дослідження;</w:t>
      </w:r>
    </w:p>
    <w:p w:rsidR="000963C6" w:rsidRPr="00154CD1" w:rsidRDefault="000963C6" w:rsidP="00584D76">
      <w:pPr>
        <w:pStyle w:val="33"/>
        <w:numPr>
          <w:ilvl w:val="0"/>
          <w:numId w:val="1"/>
        </w:numPr>
        <w:tabs>
          <w:tab w:val="num" w:pos="180"/>
          <w:tab w:val="left" w:pos="720"/>
          <w:tab w:val="left" w:pos="900"/>
        </w:tabs>
        <w:suppressAutoHyphens/>
        <w:ind w:left="0" w:firstLine="567"/>
        <w:jc w:val="both"/>
        <w:rPr>
          <w:sz w:val="24"/>
        </w:rPr>
      </w:pPr>
      <w:r w:rsidRPr="00154CD1">
        <w:rPr>
          <w:sz w:val="24"/>
        </w:rPr>
        <w:t>висновки з аналізу, зміст запропонованих заходів та обґрунтування їх ефективності.</w:t>
      </w:r>
    </w:p>
    <w:p w:rsidR="00E37130" w:rsidRPr="00154CD1" w:rsidRDefault="00E37130" w:rsidP="00584D76">
      <w:pPr>
        <w:pStyle w:val="33"/>
        <w:tabs>
          <w:tab w:val="left" w:pos="900"/>
        </w:tabs>
        <w:suppressAutoHyphens/>
        <w:ind w:left="0" w:firstLine="567"/>
        <w:jc w:val="both"/>
        <w:rPr>
          <w:sz w:val="24"/>
        </w:rPr>
      </w:pPr>
      <w:r w:rsidRPr="00154CD1">
        <w:rPr>
          <w:b/>
          <w:bCs/>
          <w:i/>
          <w:iCs/>
          <w:sz w:val="24"/>
        </w:rPr>
        <w:t>Якість захисту проекту</w:t>
      </w:r>
      <w:r w:rsidRPr="00154CD1">
        <w:rPr>
          <w:sz w:val="24"/>
        </w:rPr>
        <w:t>: вміння послідовно й чітко викласти сутність і результати дослідження; здатність аргументовано захищати свої пропозиції, думки, погляди; загальний рівень підготовки слухача, володіння культурою презентації.</w:t>
      </w:r>
    </w:p>
    <w:p w:rsidR="000963C6" w:rsidRPr="00154CD1" w:rsidRDefault="000963C6" w:rsidP="00584D76">
      <w:pPr>
        <w:pStyle w:val="33"/>
        <w:tabs>
          <w:tab w:val="left" w:pos="900"/>
        </w:tabs>
        <w:suppressAutoHyphens/>
        <w:ind w:left="0" w:firstLine="567"/>
        <w:jc w:val="both"/>
        <w:rPr>
          <w:sz w:val="24"/>
        </w:rPr>
      </w:pPr>
    </w:p>
    <w:p w:rsidR="000963C6" w:rsidRPr="00154CD1" w:rsidRDefault="000963C6" w:rsidP="00584D76">
      <w:pPr>
        <w:shd w:val="clear" w:color="auto" w:fill="FFFFFF"/>
        <w:tabs>
          <w:tab w:val="left" w:pos="1134"/>
        </w:tabs>
        <w:ind w:firstLine="567"/>
        <w:jc w:val="both"/>
        <w:rPr>
          <w:color w:val="000000"/>
        </w:rPr>
      </w:pPr>
      <w:r w:rsidRPr="00154CD1">
        <w:rPr>
          <w:color w:val="000000"/>
          <w:lang w:val="uk-UA"/>
        </w:rPr>
        <w:t xml:space="preserve">Консультаційни проект </w:t>
      </w:r>
      <w:r w:rsidRPr="00154CD1">
        <w:rPr>
          <w:color w:val="000000"/>
        </w:rPr>
        <w:t xml:space="preserve"> оцінюється за стобальною шкалою у такій відповідності: </w:t>
      </w:r>
    </w:p>
    <w:p w:rsidR="00584D76" w:rsidRPr="00154CD1" w:rsidRDefault="00584D76" w:rsidP="00584D76">
      <w:pPr>
        <w:shd w:val="clear" w:color="auto" w:fill="FFFFFF"/>
        <w:ind w:left="1506"/>
        <w:jc w:val="center"/>
        <w:rPr>
          <w:b/>
          <w:i/>
          <w:lang w:val="uk-UA"/>
        </w:rPr>
      </w:pPr>
    </w:p>
    <w:p w:rsidR="000963C6" w:rsidRPr="00154CD1" w:rsidRDefault="000963C6" w:rsidP="00584D76">
      <w:pPr>
        <w:shd w:val="clear" w:color="auto" w:fill="FFFFFF"/>
        <w:ind w:left="1506"/>
        <w:jc w:val="center"/>
        <w:rPr>
          <w:b/>
          <w:i/>
        </w:rPr>
      </w:pPr>
      <w:r w:rsidRPr="00154CD1">
        <w:rPr>
          <w:b/>
          <w:i/>
        </w:rPr>
        <w:t>Система оцінювання за університетською, національною та шкалою ЄКТС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419"/>
        <w:gridCol w:w="3735"/>
        <w:gridCol w:w="2202"/>
      </w:tblGrid>
      <w:tr w:rsidR="000963C6" w:rsidRPr="00154CD1" w:rsidTr="00D32D1A">
        <w:tc>
          <w:tcPr>
            <w:tcW w:w="9745" w:type="dxa"/>
            <w:gridSpan w:val="4"/>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rPr>
                <w:b/>
                <w:i/>
              </w:rPr>
            </w:pPr>
            <w:r w:rsidRPr="00154CD1">
              <w:rPr>
                <w:b/>
                <w:i/>
              </w:rPr>
              <w:t>Шкали оцінювання</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rPr>
                <w:b/>
                <w:i/>
              </w:rPr>
            </w:pPr>
            <w:r w:rsidRPr="00154CD1">
              <w:rPr>
                <w:b/>
                <w:i/>
              </w:rPr>
              <w:t>університетська</w:t>
            </w:r>
          </w:p>
        </w:tc>
        <w:tc>
          <w:tcPr>
            <w:tcW w:w="5154" w:type="dxa"/>
            <w:gridSpan w:val="2"/>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rPr>
                <w:b/>
                <w:i/>
              </w:rPr>
            </w:pPr>
            <w:r w:rsidRPr="00154CD1">
              <w:rPr>
                <w:b/>
                <w:i/>
              </w:rPr>
              <w:t>національна</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rPr>
                <w:b/>
                <w:i/>
              </w:rPr>
            </w:pPr>
            <w:r w:rsidRPr="00154CD1">
              <w:rPr>
                <w:b/>
                <w:i/>
              </w:rPr>
              <w:t>шкала ЄКТС</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90 – 100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5</w:t>
            </w:r>
          </w:p>
        </w:tc>
        <w:tc>
          <w:tcPr>
            <w:tcW w:w="3735"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відмінно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А</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80 – 89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4</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добре</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В</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70 – 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tc>
        <w:tc>
          <w:tcPr>
            <w:tcW w:w="0" w:type="auto"/>
            <w:vMerge/>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С</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60 – 69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3</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задовільно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D</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50 – 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tc>
        <w:tc>
          <w:tcPr>
            <w:tcW w:w="0" w:type="auto"/>
            <w:vMerge/>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E</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26 – 49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2</w:t>
            </w:r>
          </w:p>
        </w:tc>
        <w:tc>
          <w:tcPr>
            <w:tcW w:w="3735"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незадовільно (з можливістю повторного складання)</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FX</w:t>
            </w:r>
          </w:p>
        </w:tc>
      </w:tr>
      <w:tr w:rsidR="000963C6" w:rsidRPr="00154CD1" w:rsidTr="00D32D1A">
        <w:tc>
          <w:tcPr>
            <w:tcW w:w="2389"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1 –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tc>
        <w:tc>
          <w:tcPr>
            <w:tcW w:w="3735"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незадовільно (з обов’язковим повторним курсом)</w:t>
            </w:r>
          </w:p>
        </w:tc>
        <w:tc>
          <w:tcPr>
            <w:tcW w:w="2202" w:type="dxa"/>
            <w:tcBorders>
              <w:top w:val="single" w:sz="4" w:space="0" w:color="auto"/>
              <w:left w:val="single" w:sz="4" w:space="0" w:color="auto"/>
              <w:bottom w:val="single" w:sz="4" w:space="0" w:color="auto"/>
              <w:right w:val="single" w:sz="4" w:space="0" w:color="auto"/>
            </w:tcBorders>
            <w:vAlign w:val="center"/>
            <w:hideMark/>
          </w:tcPr>
          <w:p w:rsidR="000963C6" w:rsidRPr="00154CD1" w:rsidRDefault="000963C6" w:rsidP="00584D76">
            <w:pPr>
              <w:widowControl w:val="0"/>
              <w:autoSpaceDE w:val="0"/>
              <w:autoSpaceDN w:val="0"/>
              <w:adjustRightInd w:val="0"/>
              <w:jc w:val="center"/>
            </w:pPr>
            <w:r w:rsidRPr="00154CD1">
              <w:t>F</w:t>
            </w:r>
          </w:p>
        </w:tc>
      </w:tr>
    </w:tbl>
    <w:p w:rsidR="000963C6" w:rsidRPr="00154CD1" w:rsidRDefault="000963C6" w:rsidP="00584D76">
      <w:pPr>
        <w:pStyle w:val="a9"/>
        <w:widowControl w:val="0"/>
        <w:ind w:firstLine="340"/>
        <w:jc w:val="both"/>
        <w:outlineLvl w:val="1"/>
        <w:rPr>
          <w:sz w:val="24"/>
        </w:rPr>
      </w:pPr>
    </w:p>
    <w:p w:rsidR="000963C6" w:rsidRPr="00154CD1" w:rsidRDefault="000963C6" w:rsidP="00584D76">
      <w:pPr>
        <w:pStyle w:val="a9"/>
        <w:widowControl w:val="0"/>
        <w:ind w:firstLine="340"/>
        <w:jc w:val="both"/>
        <w:outlineLvl w:val="1"/>
        <w:rPr>
          <w:sz w:val="24"/>
        </w:rPr>
      </w:pPr>
      <w:r w:rsidRPr="00154CD1">
        <w:rPr>
          <w:sz w:val="24"/>
        </w:rPr>
        <w:t>Максимальна кількість балів  (100) розподіляється таким чином:</w:t>
      </w:r>
    </w:p>
    <w:p w:rsidR="000963C6" w:rsidRPr="00154CD1" w:rsidRDefault="000963C6" w:rsidP="00584D76">
      <w:pPr>
        <w:pStyle w:val="a9"/>
        <w:widowControl w:val="0"/>
        <w:ind w:firstLine="340"/>
        <w:jc w:val="both"/>
        <w:outlineLvl w:val="1"/>
        <w:rPr>
          <w:sz w:val="24"/>
        </w:rPr>
      </w:pP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050"/>
        <w:gridCol w:w="1050"/>
        <w:gridCol w:w="1050"/>
        <w:gridCol w:w="2006"/>
        <w:gridCol w:w="1206"/>
        <w:gridCol w:w="1241"/>
      </w:tblGrid>
      <w:tr w:rsidR="000963C6" w:rsidRPr="00154CD1" w:rsidTr="00D32D1A">
        <w:trPr>
          <w:trHeight w:val="621"/>
        </w:trPr>
        <w:tc>
          <w:tcPr>
            <w:tcW w:w="204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Своєчасність виконання</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ind w:right="-77"/>
              <w:jc w:val="center"/>
              <w:rPr>
                <w:bCs/>
              </w:rPr>
            </w:pPr>
            <w:r w:rsidRPr="00154CD1">
              <w:rPr>
                <w:bCs/>
              </w:rPr>
              <w:t>Розділ 1</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ind w:right="-77"/>
              <w:jc w:val="center"/>
              <w:rPr>
                <w:bCs/>
              </w:rPr>
            </w:pPr>
            <w:r w:rsidRPr="00154CD1">
              <w:rPr>
                <w:bCs/>
              </w:rPr>
              <w:t>Розділ 2</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ind w:right="-77"/>
              <w:jc w:val="center"/>
              <w:rPr>
                <w:bCs/>
              </w:rPr>
            </w:pPr>
            <w:r w:rsidRPr="00154CD1">
              <w:rPr>
                <w:bCs/>
              </w:rPr>
              <w:t>Розділ 3</w:t>
            </w:r>
          </w:p>
        </w:tc>
        <w:tc>
          <w:tcPr>
            <w:tcW w:w="200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Оформлення та стиль викладу</w:t>
            </w:r>
          </w:p>
        </w:tc>
        <w:tc>
          <w:tcPr>
            <w:tcW w:w="120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Захист</w:t>
            </w:r>
          </w:p>
        </w:tc>
        <w:tc>
          <w:tcPr>
            <w:tcW w:w="1241"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Всього</w:t>
            </w:r>
          </w:p>
        </w:tc>
      </w:tr>
      <w:tr w:rsidR="000963C6" w:rsidRPr="00154CD1" w:rsidTr="00D32D1A">
        <w:trPr>
          <w:trHeight w:val="311"/>
        </w:trPr>
        <w:tc>
          <w:tcPr>
            <w:tcW w:w="204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5</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20</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20</w:t>
            </w:r>
          </w:p>
        </w:tc>
        <w:tc>
          <w:tcPr>
            <w:tcW w:w="1050"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20</w:t>
            </w:r>
          </w:p>
        </w:tc>
        <w:tc>
          <w:tcPr>
            <w:tcW w:w="200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5</w:t>
            </w:r>
          </w:p>
        </w:tc>
        <w:tc>
          <w:tcPr>
            <w:tcW w:w="1206"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30</w:t>
            </w:r>
          </w:p>
        </w:tc>
        <w:tc>
          <w:tcPr>
            <w:tcW w:w="1241" w:type="dxa"/>
            <w:tcBorders>
              <w:top w:val="single" w:sz="4" w:space="0" w:color="auto"/>
              <w:left w:val="single" w:sz="4" w:space="0" w:color="auto"/>
              <w:bottom w:val="single" w:sz="4" w:space="0" w:color="auto"/>
              <w:right w:val="single" w:sz="4" w:space="0" w:color="auto"/>
            </w:tcBorders>
            <w:hideMark/>
          </w:tcPr>
          <w:p w:rsidR="000963C6" w:rsidRPr="00154CD1" w:rsidRDefault="000963C6" w:rsidP="00584D76">
            <w:pPr>
              <w:jc w:val="center"/>
              <w:rPr>
                <w:bCs/>
              </w:rPr>
            </w:pPr>
            <w:r w:rsidRPr="00154CD1">
              <w:rPr>
                <w:bCs/>
              </w:rPr>
              <w:t>100</w:t>
            </w:r>
          </w:p>
        </w:tc>
      </w:tr>
    </w:tbl>
    <w:p w:rsidR="000963C6" w:rsidRPr="00154CD1" w:rsidRDefault="000963C6" w:rsidP="00584D76">
      <w:pPr>
        <w:shd w:val="clear" w:color="auto" w:fill="FFFFFF"/>
        <w:tabs>
          <w:tab w:val="left" w:pos="1134"/>
        </w:tabs>
        <w:ind w:firstLine="709"/>
        <w:jc w:val="both"/>
        <w:rPr>
          <w:color w:val="000000"/>
        </w:rPr>
      </w:pPr>
    </w:p>
    <w:p w:rsidR="000963C6" w:rsidRPr="00154CD1" w:rsidRDefault="000963C6" w:rsidP="00584D76">
      <w:pPr>
        <w:shd w:val="clear" w:color="auto" w:fill="FFFFFF"/>
        <w:ind w:firstLine="567"/>
        <w:jc w:val="both"/>
      </w:pPr>
      <w:r w:rsidRPr="00154CD1">
        <w:rPr>
          <w:color w:val="000000"/>
        </w:rPr>
        <w:t>За результатом захисту курсової роботи виставляються оцінки:</w:t>
      </w:r>
    </w:p>
    <w:p w:rsidR="000963C6" w:rsidRPr="00154CD1" w:rsidRDefault="000963C6" w:rsidP="00584D76">
      <w:pPr>
        <w:widowControl w:val="0"/>
        <w:numPr>
          <w:ilvl w:val="0"/>
          <w:numId w:val="35"/>
        </w:numPr>
        <w:shd w:val="clear" w:color="auto" w:fill="FFFFFF"/>
        <w:tabs>
          <w:tab w:val="left" w:pos="1134"/>
        </w:tabs>
        <w:autoSpaceDE w:val="0"/>
        <w:autoSpaceDN w:val="0"/>
        <w:adjustRightInd w:val="0"/>
        <w:ind w:left="0" w:firstLine="567"/>
        <w:jc w:val="both"/>
      </w:pPr>
      <w:r w:rsidRPr="00154CD1">
        <w:rPr>
          <w:b/>
          <w:i/>
          <w:color w:val="000000"/>
        </w:rPr>
        <w:t>“</w:t>
      </w:r>
      <w:r w:rsidRPr="00154CD1">
        <w:rPr>
          <w:b/>
          <w:i/>
          <w:iCs/>
          <w:color w:val="000000"/>
        </w:rPr>
        <w:t>відмінно”</w:t>
      </w:r>
      <w:r w:rsidRPr="00154CD1">
        <w:rPr>
          <w:b/>
          <w:iCs/>
          <w:color w:val="000000"/>
        </w:rPr>
        <w:t xml:space="preserve"> –</w:t>
      </w:r>
      <w:r w:rsidRPr="00154CD1">
        <w:rPr>
          <w:color w:val="000000"/>
        </w:rPr>
        <w:t xml:space="preserve"> при дотриманні всіх вимог до написання роботи, вільному володінні опрацьованим матеріалом, глибокому розумінні проблем, поставлених у роботі, вмінні робити висновки та без зауважень виконувати практичні завдання.</w:t>
      </w:r>
    </w:p>
    <w:p w:rsidR="000963C6" w:rsidRPr="00154CD1" w:rsidRDefault="000963C6" w:rsidP="00584D76">
      <w:pPr>
        <w:widowControl w:val="0"/>
        <w:numPr>
          <w:ilvl w:val="0"/>
          <w:numId w:val="35"/>
        </w:numPr>
        <w:shd w:val="clear" w:color="auto" w:fill="FFFFFF"/>
        <w:tabs>
          <w:tab w:val="left" w:pos="1134"/>
        </w:tabs>
        <w:autoSpaceDE w:val="0"/>
        <w:autoSpaceDN w:val="0"/>
        <w:adjustRightInd w:val="0"/>
        <w:ind w:left="0" w:firstLine="567"/>
        <w:jc w:val="both"/>
      </w:pPr>
      <w:r w:rsidRPr="00154CD1">
        <w:rPr>
          <w:b/>
          <w:i/>
          <w:color w:val="000000"/>
        </w:rPr>
        <w:t>“добре”</w:t>
      </w:r>
      <w:r w:rsidRPr="00154CD1">
        <w:rPr>
          <w:color w:val="000000"/>
        </w:rPr>
        <w:t xml:space="preserve"> – при повному використанні рекомендованої літератури та практичного матеріалу. Допущені незначні помилки в оформленні, не досить глибоке розуміння окремих питань роботи при захисті.</w:t>
      </w:r>
    </w:p>
    <w:p w:rsidR="000963C6" w:rsidRPr="00154CD1" w:rsidRDefault="000963C6" w:rsidP="00584D76">
      <w:pPr>
        <w:widowControl w:val="0"/>
        <w:numPr>
          <w:ilvl w:val="0"/>
          <w:numId w:val="35"/>
        </w:numPr>
        <w:shd w:val="clear" w:color="auto" w:fill="FFFFFF"/>
        <w:tabs>
          <w:tab w:val="left" w:pos="1134"/>
        </w:tabs>
        <w:autoSpaceDE w:val="0"/>
        <w:autoSpaceDN w:val="0"/>
        <w:adjustRightInd w:val="0"/>
        <w:ind w:left="0" w:firstLine="567"/>
        <w:jc w:val="both"/>
      </w:pPr>
      <w:r w:rsidRPr="00154CD1">
        <w:rPr>
          <w:color w:val="000000"/>
        </w:rPr>
        <w:t>“</w:t>
      </w:r>
      <w:r w:rsidRPr="00154CD1">
        <w:rPr>
          <w:b/>
          <w:i/>
          <w:color w:val="000000"/>
        </w:rPr>
        <w:t xml:space="preserve">задовільно” </w:t>
      </w:r>
      <w:r w:rsidRPr="00154CD1">
        <w:rPr>
          <w:iCs/>
          <w:color w:val="000000"/>
        </w:rPr>
        <w:t xml:space="preserve">– </w:t>
      </w:r>
      <w:r w:rsidRPr="00154CD1">
        <w:rPr>
          <w:color w:val="000000"/>
        </w:rPr>
        <w:t>при неповному розкритті теми роботи, відсутності практичного матеріалу, неправильно зроблених висновках. Допущені помилки в оформленні, неповне розуміння теми роботи при її захисті.</w:t>
      </w:r>
    </w:p>
    <w:p w:rsidR="000963C6" w:rsidRPr="00154CD1" w:rsidRDefault="000963C6" w:rsidP="00584D76">
      <w:pPr>
        <w:pStyle w:val="33"/>
        <w:tabs>
          <w:tab w:val="left" w:pos="900"/>
        </w:tabs>
        <w:suppressAutoHyphens/>
        <w:ind w:left="0" w:firstLine="567"/>
        <w:jc w:val="both"/>
        <w:rPr>
          <w:sz w:val="24"/>
        </w:rPr>
      </w:pPr>
      <w:r w:rsidRPr="00154CD1">
        <w:rPr>
          <w:b/>
          <w:i/>
          <w:color w:val="000000"/>
          <w:sz w:val="24"/>
        </w:rPr>
        <w:t>“незадовільно”</w:t>
      </w:r>
      <w:r w:rsidRPr="00154CD1">
        <w:rPr>
          <w:i/>
          <w:color w:val="000000"/>
          <w:sz w:val="24"/>
        </w:rPr>
        <w:t xml:space="preserve"> </w:t>
      </w:r>
      <w:r w:rsidRPr="00154CD1">
        <w:rPr>
          <w:iCs/>
          <w:color w:val="000000"/>
          <w:sz w:val="24"/>
        </w:rPr>
        <w:t xml:space="preserve">– </w:t>
      </w:r>
      <w:r w:rsidRPr="00154CD1">
        <w:rPr>
          <w:color w:val="000000"/>
          <w:sz w:val="24"/>
        </w:rPr>
        <w:t>тему не розкрито, не використано практичний матеріал, немає зв'язку теорії з практикою, робота без висновків, оформлена з порушенням вимог. Брак знань та практичних навичок з основних питань теми</w:t>
      </w:r>
    </w:p>
    <w:p w:rsidR="000963C6" w:rsidRPr="00154CD1" w:rsidRDefault="000963C6" w:rsidP="000963C6">
      <w:pPr>
        <w:pStyle w:val="33"/>
        <w:tabs>
          <w:tab w:val="left" w:pos="900"/>
        </w:tabs>
        <w:suppressAutoHyphens/>
        <w:spacing w:line="276" w:lineRule="auto"/>
        <w:ind w:left="0" w:firstLine="540"/>
        <w:jc w:val="both"/>
        <w:rPr>
          <w:sz w:val="24"/>
        </w:rPr>
      </w:pPr>
    </w:p>
    <w:p w:rsidR="00AD240B" w:rsidRPr="00154CD1" w:rsidRDefault="00E37130" w:rsidP="00AD240B">
      <w:pPr>
        <w:tabs>
          <w:tab w:val="left" w:pos="360"/>
          <w:tab w:val="left" w:pos="7100"/>
        </w:tabs>
        <w:suppressAutoHyphens/>
        <w:spacing w:line="300" w:lineRule="auto"/>
        <w:ind w:left="360" w:hanging="360"/>
        <w:jc w:val="center"/>
        <w:rPr>
          <w:rFonts w:ascii="Arial Narrow" w:hAnsi="Arial Narrow"/>
          <w:bCs/>
          <w:lang w:val="uk-UA"/>
        </w:rPr>
      </w:pPr>
      <w:r w:rsidRPr="00154CD1">
        <w:rPr>
          <w:i/>
          <w:iCs/>
          <w:lang w:val="uk-UA"/>
        </w:rPr>
        <w:br w:type="page"/>
      </w:r>
    </w:p>
    <w:p w:rsidR="00176C78" w:rsidRPr="00154CD1" w:rsidRDefault="00176C78" w:rsidP="00176C78">
      <w:pPr>
        <w:tabs>
          <w:tab w:val="left" w:pos="3520"/>
        </w:tabs>
        <w:jc w:val="right"/>
        <w:rPr>
          <w:b/>
          <w:i/>
        </w:rPr>
      </w:pPr>
      <w:r w:rsidRPr="00154CD1">
        <w:rPr>
          <w:b/>
          <w:i/>
        </w:rPr>
        <w:lastRenderedPageBreak/>
        <w:t>Додаток А</w:t>
      </w:r>
    </w:p>
    <w:p w:rsidR="00176C78" w:rsidRPr="00154CD1" w:rsidRDefault="00176C78" w:rsidP="00176C78">
      <w:pPr>
        <w:tabs>
          <w:tab w:val="left" w:pos="3520"/>
        </w:tabs>
        <w:jc w:val="right"/>
        <w:rPr>
          <w:b/>
          <w:i/>
        </w:rPr>
      </w:pPr>
    </w:p>
    <w:p w:rsidR="0060584F" w:rsidRPr="00154CD1" w:rsidRDefault="00176C78" w:rsidP="00584D76">
      <w:pPr>
        <w:ind w:left="567"/>
        <w:jc w:val="center"/>
        <w:rPr>
          <w:b/>
          <w:lang w:val="uk-UA"/>
        </w:rPr>
      </w:pPr>
      <w:r w:rsidRPr="00154CD1">
        <w:rPr>
          <w:b/>
        </w:rPr>
        <w:t xml:space="preserve">Тематика </w:t>
      </w:r>
      <w:r w:rsidR="0060584F" w:rsidRPr="00154CD1">
        <w:rPr>
          <w:b/>
          <w:lang w:val="uk-UA"/>
        </w:rPr>
        <w:t>консультаційних проектів</w:t>
      </w:r>
    </w:p>
    <w:p w:rsidR="00176C78" w:rsidRPr="0090077F" w:rsidRDefault="00176C78" w:rsidP="00584D76">
      <w:pPr>
        <w:ind w:left="567"/>
        <w:jc w:val="center"/>
        <w:rPr>
          <w:b/>
        </w:rPr>
      </w:pPr>
      <w:r w:rsidRPr="00154CD1">
        <w:rPr>
          <w:b/>
        </w:rPr>
        <w:t xml:space="preserve"> для студентів освітньої програми  «Бізнес-адміністрування»</w:t>
      </w:r>
    </w:p>
    <w:p w:rsidR="00176C78" w:rsidRPr="0090077F" w:rsidRDefault="00176C78" w:rsidP="00584D76">
      <w:pPr>
        <w:ind w:left="567"/>
        <w:jc w:val="center"/>
      </w:pP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Вдосконалення бізнес-адміністрування  підприємства.</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Формування ефективної системи менеджменту персоналу компанії.</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Розробка системи бенчмаркінгу організації.</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Розробка системи створення позитивного іміджу компанії.</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Формування системи ризик-менеджменту на підприємстві.</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 xml:space="preserve">Розробка системи стратегічного управління в компанії. </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Крос-культурний менеджмент в організації.</w:t>
      </w:r>
    </w:p>
    <w:p w:rsidR="000963C6" w:rsidRPr="00154CD1" w:rsidRDefault="000963C6" w:rsidP="000963C6">
      <w:pPr>
        <w:pStyle w:val="af1"/>
        <w:numPr>
          <w:ilvl w:val="0"/>
          <w:numId w:val="36"/>
        </w:numPr>
        <w:tabs>
          <w:tab w:val="left" w:pos="142"/>
          <w:tab w:val="left" w:pos="993"/>
        </w:tabs>
        <w:spacing w:line="360" w:lineRule="auto"/>
        <w:ind w:right="96"/>
        <w:rPr>
          <w:sz w:val="24"/>
          <w:szCs w:val="24"/>
          <w:lang w:eastAsia="uk-UA"/>
        </w:rPr>
      </w:pPr>
      <w:r w:rsidRPr="00154CD1">
        <w:rPr>
          <w:sz w:val="24"/>
          <w:szCs w:val="24"/>
          <w:lang w:eastAsia="uk-UA"/>
        </w:rPr>
        <w:t>Розробка і просування бренду компанії.</w:t>
      </w:r>
    </w:p>
    <w:p w:rsidR="0060584F" w:rsidRPr="00154CD1" w:rsidRDefault="0060584F" w:rsidP="000963C6">
      <w:pPr>
        <w:pStyle w:val="af1"/>
        <w:numPr>
          <w:ilvl w:val="0"/>
          <w:numId w:val="36"/>
        </w:numPr>
        <w:tabs>
          <w:tab w:val="left" w:pos="142"/>
          <w:tab w:val="left" w:pos="993"/>
        </w:tabs>
        <w:spacing w:line="360" w:lineRule="auto"/>
        <w:rPr>
          <w:color w:val="222222"/>
          <w:sz w:val="24"/>
          <w:szCs w:val="24"/>
          <w:shd w:val="clear" w:color="auto" w:fill="FFFFFF"/>
        </w:rPr>
      </w:pPr>
      <w:r w:rsidRPr="00154CD1">
        <w:rPr>
          <w:color w:val="222222"/>
          <w:sz w:val="24"/>
          <w:szCs w:val="24"/>
          <w:shd w:val="clear" w:color="auto" w:fill="FFFFFF"/>
        </w:rPr>
        <w:t>Управління фінансовими ризиками підприємства</w:t>
      </w:r>
    </w:p>
    <w:p w:rsidR="0060584F" w:rsidRPr="00154CD1" w:rsidRDefault="0060584F" w:rsidP="000963C6">
      <w:pPr>
        <w:pStyle w:val="af1"/>
        <w:numPr>
          <w:ilvl w:val="0"/>
          <w:numId w:val="36"/>
        </w:numPr>
        <w:tabs>
          <w:tab w:val="left" w:pos="142"/>
          <w:tab w:val="left" w:pos="993"/>
        </w:tabs>
        <w:spacing w:line="360" w:lineRule="auto"/>
        <w:rPr>
          <w:color w:val="222222"/>
          <w:sz w:val="24"/>
          <w:szCs w:val="24"/>
          <w:shd w:val="clear" w:color="auto" w:fill="FFFFFF"/>
        </w:rPr>
      </w:pPr>
      <w:r w:rsidRPr="00154CD1">
        <w:rPr>
          <w:color w:val="222222"/>
          <w:sz w:val="24"/>
          <w:szCs w:val="24"/>
          <w:shd w:val="clear" w:color="auto" w:fill="FFFFFF"/>
        </w:rPr>
        <w:t>Оцінка ефективності формування та використання оборотних активів підприємства</w:t>
      </w:r>
    </w:p>
    <w:p w:rsidR="0060584F" w:rsidRPr="00154CD1" w:rsidRDefault="0060584F" w:rsidP="000963C6">
      <w:pPr>
        <w:pStyle w:val="af1"/>
        <w:numPr>
          <w:ilvl w:val="0"/>
          <w:numId w:val="36"/>
        </w:numPr>
        <w:tabs>
          <w:tab w:val="left" w:pos="142"/>
          <w:tab w:val="left" w:pos="993"/>
        </w:tabs>
        <w:spacing w:line="360" w:lineRule="auto"/>
        <w:rPr>
          <w:color w:val="222222"/>
          <w:sz w:val="24"/>
          <w:szCs w:val="24"/>
          <w:shd w:val="clear" w:color="auto" w:fill="FFFFFF"/>
        </w:rPr>
      </w:pPr>
      <w:r w:rsidRPr="00154CD1">
        <w:rPr>
          <w:color w:val="222222"/>
          <w:sz w:val="24"/>
          <w:szCs w:val="24"/>
          <w:shd w:val="clear" w:color="auto" w:fill="FFFFFF"/>
        </w:rPr>
        <w:t>Оцінка формування та використання прибутку</w:t>
      </w:r>
    </w:p>
    <w:p w:rsidR="00176C78" w:rsidRPr="00154CD1" w:rsidRDefault="0060584F" w:rsidP="000963C6">
      <w:pPr>
        <w:pStyle w:val="af1"/>
        <w:numPr>
          <w:ilvl w:val="0"/>
          <w:numId w:val="36"/>
        </w:numPr>
        <w:tabs>
          <w:tab w:val="left" w:pos="142"/>
          <w:tab w:val="left" w:pos="993"/>
        </w:tabs>
        <w:spacing w:line="360" w:lineRule="auto"/>
        <w:rPr>
          <w:color w:val="333333"/>
          <w:sz w:val="24"/>
          <w:szCs w:val="24"/>
          <w:shd w:val="clear" w:color="auto" w:fill="FFFFFF"/>
        </w:rPr>
      </w:pPr>
      <w:r w:rsidRPr="00154CD1">
        <w:rPr>
          <w:color w:val="222222"/>
          <w:sz w:val="24"/>
          <w:szCs w:val="24"/>
          <w:shd w:val="clear" w:color="auto" w:fill="FFFFFF"/>
        </w:rPr>
        <w:t>Управління фінансовими результатами підприємства</w:t>
      </w:r>
    </w:p>
    <w:p w:rsidR="0060584F" w:rsidRPr="00154CD1" w:rsidRDefault="0060584F" w:rsidP="000963C6">
      <w:pPr>
        <w:pStyle w:val="af0"/>
        <w:numPr>
          <w:ilvl w:val="0"/>
          <w:numId w:val="36"/>
        </w:numPr>
        <w:shd w:val="clear" w:color="auto" w:fill="FFFFFF"/>
        <w:tabs>
          <w:tab w:val="left" w:pos="142"/>
          <w:tab w:val="left" w:pos="993"/>
        </w:tabs>
        <w:spacing w:before="0" w:beforeAutospacing="0" w:after="0" w:afterAutospacing="0" w:line="360" w:lineRule="auto"/>
        <w:textAlignment w:val="baseline"/>
        <w:rPr>
          <w:color w:val="333333"/>
        </w:rPr>
      </w:pPr>
      <w:r w:rsidRPr="00154CD1">
        <w:rPr>
          <w:color w:val="333333"/>
        </w:rPr>
        <w:t xml:space="preserve">Розробка і удосконалення маркетингової стратегії підприємства </w:t>
      </w:r>
    </w:p>
    <w:p w:rsidR="0060584F" w:rsidRPr="00154CD1" w:rsidRDefault="0060584F" w:rsidP="000963C6">
      <w:pPr>
        <w:pStyle w:val="af0"/>
        <w:numPr>
          <w:ilvl w:val="0"/>
          <w:numId w:val="36"/>
        </w:numPr>
        <w:shd w:val="clear" w:color="auto" w:fill="FFFFFF"/>
        <w:tabs>
          <w:tab w:val="left" w:pos="142"/>
          <w:tab w:val="left" w:pos="993"/>
        </w:tabs>
        <w:spacing w:before="0" w:beforeAutospacing="0" w:after="0" w:afterAutospacing="0" w:line="360" w:lineRule="auto"/>
        <w:textAlignment w:val="baseline"/>
        <w:rPr>
          <w:color w:val="333333"/>
        </w:rPr>
      </w:pPr>
      <w:r w:rsidRPr="00154CD1">
        <w:rPr>
          <w:color w:val="333333"/>
        </w:rPr>
        <w:t xml:space="preserve">Вдосконалення системи маркетингу на підприємстві </w:t>
      </w:r>
    </w:p>
    <w:p w:rsidR="0060584F" w:rsidRPr="00154CD1" w:rsidRDefault="0060584F" w:rsidP="000963C6">
      <w:pPr>
        <w:pStyle w:val="af0"/>
        <w:numPr>
          <w:ilvl w:val="0"/>
          <w:numId w:val="36"/>
        </w:numPr>
        <w:shd w:val="clear" w:color="auto" w:fill="FFFFFF"/>
        <w:tabs>
          <w:tab w:val="left" w:pos="142"/>
          <w:tab w:val="left" w:pos="993"/>
        </w:tabs>
        <w:spacing w:before="0" w:beforeAutospacing="0" w:after="0" w:afterAutospacing="0" w:line="360" w:lineRule="auto"/>
        <w:textAlignment w:val="baseline"/>
        <w:rPr>
          <w:color w:val="333333"/>
        </w:rPr>
      </w:pPr>
      <w:r w:rsidRPr="00154CD1">
        <w:rPr>
          <w:color w:val="333333"/>
        </w:rPr>
        <w:t xml:space="preserve">Управління якістю та конкурентоспроможністю продукції підприємства </w:t>
      </w:r>
    </w:p>
    <w:p w:rsidR="0060584F" w:rsidRPr="00154CD1" w:rsidRDefault="0060584F" w:rsidP="000963C6">
      <w:pPr>
        <w:pStyle w:val="af0"/>
        <w:numPr>
          <w:ilvl w:val="0"/>
          <w:numId w:val="36"/>
        </w:numPr>
        <w:shd w:val="clear" w:color="auto" w:fill="FFFFFF"/>
        <w:tabs>
          <w:tab w:val="left" w:pos="142"/>
          <w:tab w:val="left" w:pos="993"/>
        </w:tabs>
        <w:spacing w:before="0" w:beforeAutospacing="0" w:after="0" w:afterAutospacing="0" w:line="360" w:lineRule="auto"/>
        <w:textAlignment w:val="baseline"/>
        <w:rPr>
          <w:color w:val="333333"/>
        </w:rPr>
      </w:pPr>
      <w:r w:rsidRPr="00154CD1">
        <w:rPr>
          <w:color w:val="333333"/>
        </w:rPr>
        <w:t>Маркетингові засади управління конкурентоспроможністю продукції</w:t>
      </w:r>
    </w:p>
    <w:p w:rsidR="00176C78" w:rsidRPr="00154CD1" w:rsidRDefault="0060584F" w:rsidP="000963C6">
      <w:pPr>
        <w:pStyle w:val="af0"/>
        <w:numPr>
          <w:ilvl w:val="0"/>
          <w:numId w:val="36"/>
        </w:numPr>
        <w:shd w:val="clear" w:color="auto" w:fill="FFFFFF"/>
        <w:tabs>
          <w:tab w:val="left" w:pos="142"/>
          <w:tab w:val="left" w:pos="993"/>
        </w:tabs>
        <w:spacing w:before="0" w:beforeAutospacing="0" w:after="0" w:afterAutospacing="0" w:line="360" w:lineRule="auto"/>
        <w:textAlignment w:val="baseline"/>
        <w:rPr>
          <w:color w:val="333333"/>
        </w:rPr>
      </w:pPr>
      <w:r w:rsidRPr="00154CD1">
        <w:rPr>
          <w:color w:val="333333"/>
        </w:rPr>
        <w:t>Управління конкурентоспроможністю підприємства</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Оцінка ефективності системи управління протягом життєвого розвитку підприємства.</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Планування та реалізація стартапу в сучасному бізнес-середовищі.</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Складові успіху підприємства як результат сучасного управління.</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Вдосконалення організаційної структури управління в умовах інноваційного бізнес-середовища.</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Формування моделі сучасного менеджера та оцінка результатів його діяльності.</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Формування та вдосконалення ділової етики на шляху до успіху підприємства.</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Оцінка ефективності використання ділової атрибутики на підприємстві.</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Особливості організації переговорів в сучасних умовах ведення бізнесу.</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Основні важелі функціонування корпоративної культури підприємства.</w:t>
      </w:r>
    </w:p>
    <w:p w:rsidR="0060584F" w:rsidRPr="00154CD1" w:rsidRDefault="0060584F" w:rsidP="000963C6">
      <w:pPr>
        <w:pStyle w:val="af1"/>
        <w:numPr>
          <w:ilvl w:val="0"/>
          <w:numId w:val="36"/>
        </w:numPr>
        <w:tabs>
          <w:tab w:val="left" w:pos="142"/>
          <w:tab w:val="left" w:pos="993"/>
        </w:tabs>
        <w:spacing w:line="360" w:lineRule="auto"/>
        <w:jc w:val="both"/>
        <w:rPr>
          <w:sz w:val="24"/>
          <w:szCs w:val="24"/>
        </w:rPr>
      </w:pPr>
      <w:r w:rsidRPr="00154CD1">
        <w:rPr>
          <w:sz w:val="24"/>
          <w:szCs w:val="24"/>
        </w:rPr>
        <w:t>Етапи організації ділових прийомів з використанням сучасних інноваційних технологій.</w:t>
      </w:r>
    </w:p>
    <w:p w:rsidR="0062193E" w:rsidRPr="00154CD1" w:rsidRDefault="0062193E" w:rsidP="000963C6">
      <w:pPr>
        <w:pStyle w:val="af1"/>
        <w:numPr>
          <w:ilvl w:val="0"/>
          <w:numId w:val="36"/>
        </w:numPr>
        <w:tabs>
          <w:tab w:val="left" w:pos="142"/>
          <w:tab w:val="left" w:pos="993"/>
        </w:tabs>
        <w:spacing w:line="360" w:lineRule="auto"/>
        <w:jc w:val="both"/>
        <w:rPr>
          <w:sz w:val="24"/>
          <w:szCs w:val="24"/>
        </w:rPr>
      </w:pPr>
      <w:r w:rsidRPr="00154CD1">
        <w:rPr>
          <w:sz w:val="24"/>
          <w:szCs w:val="24"/>
        </w:rPr>
        <w:t xml:space="preserve">Впровадження інформаційних систем підтримки бізнес процесів на </w:t>
      </w:r>
      <w:r w:rsidR="000963C6" w:rsidRPr="00154CD1">
        <w:rPr>
          <w:sz w:val="24"/>
          <w:szCs w:val="24"/>
        </w:rPr>
        <w:t>підприємстві</w:t>
      </w:r>
    </w:p>
    <w:p w:rsidR="0060584F" w:rsidRPr="00154CD1" w:rsidRDefault="0060584F" w:rsidP="000963C6">
      <w:pPr>
        <w:pStyle w:val="af0"/>
        <w:shd w:val="clear" w:color="auto" w:fill="FFFFFF"/>
        <w:spacing w:before="0" w:beforeAutospacing="0" w:after="0" w:afterAutospacing="0" w:line="360" w:lineRule="auto"/>
        <w:ind w:left="1287"/>
        <w:textAlignment w:val="baseline"/>
        <w:rPr>
          <w:color w:val="333333"/>
        </w:rPr>
      </w:pPr>
    </w:p>
    <w:p w:rsidR="0060584F" w:rsidRPr="008F38C9" w:rsidRDefault="0060584F" w:rsidP="000963C6">
      <w:pPr>
        <w:pStyle w:val="af0"/>
        <w:shd w:val="clear" w:color="auto" w:fill="FFFFFF"/>
        <w:spacing w:before="0" w:beforeAutospacing="0" w:after="0" w:afterAutospacing="0" w:line="360" w:lineRule="auto"/>
        <w:ind w:left="567"/>
        <w:textAlignment w:val="baseline"/>
        <w:rPr>
          <w:color w:val="333333"/>
          <w:lang w:val="ru-RU"/>
        </w:rPr>
      </w:pPr>
    </w:p>
    <w:p w:rsidR="00176C78" w:rsidRPr="00154CD1" w:rsidRDefault="00176C78" w:rsidP="000963C6">
      <w:pPr>
        <w:spacing w:after="200" w:line="360" w:lineRule="auto"/>
        <w:rPr>
          <w:b/>
          <w:i/>
        </w:rPr>
      </w:pPr>
      <w:r w:rsidRPr="00154CD1">
        <w:br w:type="page"/>
      </w:r>
    </w:p>
    <w:p w:rsidR="00176C78" w:rsidRPr="00154CD1" w:rsidRDefault="00176C78" w:rsidP="00176C78">
      <w:pPr>
        <w:tabs>
          <w:tab w:val="left" w:pos="3520"/>
        </w:tabs>
        <w:jc w:val="right"/>
        <w:rPr>
          <w:b/>
          <w:i/>
        </w:rPr>
      </w:pPr>
      <w:r w:rsidRPr="00154CD1">
        <w:rPr>
          <w:b/>
          <w:i/>
        </w:rPr>
        <w:lastRenderedPageBreak/>
        <w:t>Додаток Б</w:t>
      </w:r>
    </w:p>
    <w:p w:rsidR="00176C78" w:rsidRPr="00154CD1" w:rsidRDefault="00176C78" w:rsidP="00176C78">
      <w:pPr>
        <w:shd w:val="clear" w:color="auto" w:fill="FFFFFF"/>
        <w:ind w:firstLine="567"/>
        <w:jc w:val="center"/>
        <w:rPr>
          <w:b/>
          <w:bCs/>
        </w:rPr>
      </w:pPr>
    </w:p>
    <w:p w:rsidR="00176C78" w:rsidRPr="00154CD1" w:rsidRDefault="00176C78" w:rsidP="00176C78">
      <w:pPr>
        <w:jc w:val="center"/>
        <w:rPr>
          <w:sz w:val="28"/>
        </w:rPr>
      </w:pPr>
      <w:r w:rsidRPr="00154CD1">
        <w:rPr>
          <w:sz w:val="28"/>
        </w:rPr>
        <w:t xml:space="preserve">Державний вищий навчальний заклад </w:t>
      </w:r>
    </w:p>
    <w:p w:rsidR="00176C78" w:rsidRPr="00154CD1" w:rsidRDefault="00176C78" w:rsidP="00176C78">
      <w:pPr>
        <w:jc w:val="center"/>
        <w:rPr>
          <w:sz w:val="28"/>
        </w:rPr>
      </w:pPr>
      <w:r w:rsidRPr="00154CD1">
        <w:rPr>
          <w:sz w:val="28"/>
        </w:rPr>
        <w:t>«Прикарпатський національний університет імені Василя Стефаника»</w:t>
      </w:r>
    </w:p>
    <w:p w:rsidR="00176C78" w:rsidRPr="00154CD1" w:rsidRDefault="00176C78" w:rsidP="00176C78">
      <w:pPr>
        <w:jc w:val="center"/>
        <w:rPr>
          <w:sz w:val="28"/>
          <w:szCs w:val="28"/>
        </w:rPr>
      </w:pPr>
    </w:p>
    <w:p w:rsidR="00176C78" w:rsidRPr="00154CD1" w:rsidRDefault="00176C78" w:rsidP="00176C78">
      <w:pPr>
        <w:jc w:val="center"/>
        <w:rPr>
          <w:sz w:val="28"/>
          <w:szCs w:val="28"/>
        </w:rPr>
      </w:pPr>
      <w:r w:rsidRPr="00154CD1">
        <w:rPr>
          <w:sz w:val="28"/>
          <w:szCs w:val="28"/>
        </w:rPr>
        <w:t>Кафедра управління та бізнес-адміністрування</w:t>
      </w:r>
    </w:p>
    <w:p w:rsidR="00176C78" w:rsidRPr="00154CD1" w:rsidRDefault="00176C78" w:rsidP="00176C78">
      <w:pPr>
        <w:jc w:val="center"/>
        <w:rPr>
          <w:sz w:val="28"/>
          <w:szCs w:val="28"/>
        </w:rPr>
      </w:pPr>
    </w:p>
    <w:p w:rsidR="00176C78" w:rsidRPr="00154CD1" w:rsidRDefault="00176C78" w:rsidP="00176C78">
      <w:pPr>
        <w:jc w:val="center"/>
        <w:rPr>
          <w:sz w:val="28"/>
          <w:szCs w:val="28"/>
        </w:rPr>
      </w:pPr>
    </w:p>
    <w:p w:rsidR="00176C78" w:rsidRPr="00154CD1" w:rsidRDefault="00176C78" w:rsidP="00176C78">
      <w:pPr>
        <w:jc w:val="center"/>
        <w:rPr>
          <w:sz w:val="16"/>
        </w:rPr>
      </w:pPr>
    </w:p>
    <w:p w:rsidR="00176C78" w:rsidRPr="00154CD1" w:rsidRDefault="00176C78" w:rsidP="00176C78">
      <w:pPr>
        <w:jc w:val="center"/>
        <w:rPr>
          <w:sz w:val="16"/>
        </w:rPr>
      </w:pPr>
    </w:p>
    <w:p w:rsidR="00176C78" w:rsidRPr="00154CD1" w:rsidRDefault="00176C78" w:rsidP="00176C78">
      <w:pPr>
        <w:jc w:val="center"/>
        <w:rPr>
          <w:sz w:val="16"/>
        </w:rPr>
      </w:pPr>
    </w:p>
    <w:p w:rsidR="00176C78" w:rsidRPr="00154CD1" w:rsidRDefault="00176C78" w:rsidP="00176C78">
      <w:pPr>
        <w:keepNext/>
        <w:jc w:val="center"/>
        <w:outlineLvl w:val="0"/>
        <w:rPr>
          <w:b/>
          <w:bCs/>
          <w:sz w:val="44"/>
        </w:rPr>
      </w:pPr>
    </w:p>
    <w:p w:rsidR="00176C78" w:rsidRPr="00154CD1" w:rsidRDefault="00176C78" w:rsidP="00176C78">
      <w:pPr>
        <w:keepNext/>
        <w:jc w:val="center"/>
        <w:outlineLvl w:val="0"/>
        <w:rPr>
          <w:b/>
          <w:bCs/>
          <w:sz w:val="44"/>
        </w:rPr>
      </w:pPr>
    </w:p>
    <w:p w:rsidR="00176C78" w:rsidRPr="00154CD1" w:rsidRDefault="00176C78" w:rsidP="00176C78">
      <w:pPr>
        <w:keepNext/>
        <w:jc w:val="center"/>
        <w:outlineLvl w:val="0"/>
        <w:rPr>
          <w:b/>
          <w:bCs/>
          <w:sz w:val="44"/>
        </w:rPr>
      </w:pPr>
    </w:p>
    <w:p w:rsidR="00176C78" w:rsidRPr="00154CD1" w:rsidRDefault="0060584F" w:rsidP="00176C78">
      <w:pPr>
        <w:keepNext/>
        <w:jc w:val="center"/>
        <w:outlineLvl w:val="0"/>
        <w:rPr>
          <w:b/>
          <w:bCs/>
          <w:sz w:val="40"/>
          <w:lang w:val="uk-UA"/>
        </w:rPr>
      </w:pPr>
      <w:r w:rsidRPr="00154CD1">
        <w:rPr>
          <w:b/>
          <w:bCs/>
          <w:sz w:val="44"/>
          <w:lang w:val="uk-UA"/>
        </w:rPr>
        <w:t>КОНСУЛЬТАЦІЙНИЙ ПРОЕКТ</w:t>
      </w:r>
    </w:p>
    <w:p w:rsidR="00176C78" w:rsidRPr="00154CD1" w:rsidRDefault="00176C78" w:rsidP="00176C78">
      <w:pPr>
        <w:jc w:val="center"/>
        <w:rPr>
          <w:sz w:val="28"/>
        </w:rPr>
      </w:pPr>
    </w:p>
    <w:p w:rsidR="00176C78" w:rsidRPr="00154CD1" w:rsidRDefault="00176C78" w:rsidP="00176C78">
      <w:pPr>
        <w:jc w:val="center"/>
        <w:rPr>
          <w:sz w:val="18"/>
        </w:rPr>
      </w:pPr>
    </w:p>
    <w:p w:rsidR="00176C78" w:rsidRPr="00154CD1" w:rsidRDefault="00176C78" w:rsidP="00176C78">
      <w:pPr>
        <w:jc w:val="center"/>
        <w:rPr>
          <w:sz w:val="28"/>
        </w:rPr>
      </w:pPr>
      <w:r w:rsidRPr="00154CD1">
        <w:rPr>
          <w:sz w:val="28"/>
        </w:rPr>
        <w:t>на тему______________________________________________________</w:t>
      </w:r>
    </w:p>
    <w:p w:rsidR="00176C78" w:rsidRPr="00154CD1" w:rsidRDefault="00176C78" w:rsidP="00176C78">
      <w:pPr>
        <w:jc w:val="center"/>
        <w:rPr>
          <w:sz w:val="28"/>
        </w:rPr>
      </w:pPr>
      <w:r w:rsidRPr="00154CD1">
        <w:rPr>
          <w:sz w:val="28"/>
        </w:rPr>
        <w:t>_____________________________________________________________</w:t>
      </w:r>
    </w:p>
    <w:p w:rsidR="00176C78" w:rsidRPr="00154CD1" w:rsidRDefault="00176C78" w:rsidP="00176C78">
      <w:pPr>
        <w:jc w:val="center"/>
        <w:rPr>
          <w:sz w:val="28"/>
        </w:rPr>
      </w:pPr>
    </w:p>
    <w:p w:rsidR="00176C78" w:rsidRPr="00154CD1" w:rsidRDefault="00176C78" w:rsidP="00176C78">
      <w:pPr>
        <w:jc w:val="center"/>
        <w:rPr>
          <w:sz w:val="28"/>
        </w:rPr>
      </w:pPr>
    </w:p>
    <w:p w:rsidR="00176C78" w:rsidRPr="00154CD1" w:rsidRDefault="00176C78" w:rsidP="00176C78">
      <w:pPr>
        <w:ind w:left="4820"/>
        <w:rPr>
          <w:sz w:val="28"/>
          <w:szCs w:val="28"/>
        </w:rPr>
      </w:pPr>
      <w:r w:rsidRPr="00154CD1">
        <w:rPr>
          <w:sz w:val="28"/>
          <w:szCs w:val="28"/>
        </w:rPr>
        <w:t>Студента(ки) ___ курсу, групи  ____</w:t>
      </w:r>
    </w:p>
    <w:p w:rsidR="00176C78" w:rsidRPr="00154CD1" w:rsidRDefault="00176C78" w:rsidP="00176C78">
      <w:pPr>
        <w:tabs>
          <w:tab w:val="left" w:pos="5220"/>
        </w:tabs>
        <w:ind w:left="4820"/>
        <w:jc w:val="both"/>
        <w:rPr>
          <w:sz w:val="28"/>
          <w:szCs w:val="28"/>
        </w:rPr>
      </w:pPr>
      <w:r w:rsidRPr="00154CD1">
        <w:rPr>
          <w:sz w:val="28"/>
          <w:szCs w:val="28"/>
        </w:rPr>
        <w:t>напряму підготовки (спеціальності)</w:t>
      </w:r>
    </w:p>
    <w:p w:rsidR="00176C78" w:rsidRPr="00154CD1" w:rsidRDefault="00176C78" w:rsidP="00176C78">
      <w:pPr>
        <w:tabs>
          <w:tab w:val="left" w:pos="5220"/>
        </w:tabs>
        <w:ind w:left="4820"/>
        <w:jc w:val="both"/>
        <w:rPr>
          <w:sz w:val="28"/>
          <w:szCs w:val="28"/>
        </w:rPr>
      </w:pPr>
      <w:r w:rsidRPr="00154CD1">
        <w:rPr>
          <w:sz w:val="28"/>
          <w:szCs w:val="28"/>
        </w:rPr>
        <w:t>______________________________</w:t>
      </w:r>
    </w:p>
    <w:p w:rsidR="00176C78" w:rsidRPr="00154CD1" w:rsidRDefault="00176C78" w:rsidP="00176C78">
      <w:pPr>
        <w:ind w:left="4820"/>
        <w:rPr>
          <w:sz w:val="10"/>
          <w:szCs w:val="28"/>
        </w:rPr>
      </w:pPr>
    </w:p>
    <w:p w:rsidR="00176C78" w:rsidRPr="00154CD1" w:rsidRDefault="00176C78" w:rsidP="00176C78">
      <w:pPr>
        <w:ind w:left="4820"/>
        <w:rPr>
          <w:sz w:val="28"/>
          <w:szCs w:val="28"/>
        </w:rPr>
      </w:pPr>
      <w:r w:rsidRPr="00154CD1">
        <w:rPr>
          <w:sz w:val="28"/>
          <w:szCs w:val="28"/>
        </w:rPr>
        <w:t>________________________________</w:t>
      </w:r>
    </w:p>
    <w:p w:rsidR="00176C78" w:rsidRPr="00154CD1" w:rsidRDefault="00176C78" w:rsidP="00176C78">
      <w:pPr>
        <w:ind w:left="4820"/>
        <w:jc w:val="center"/>
        <w:rPr>
          <w:sz w:val="16"/>
          <w:szCs w:val="28"/>
        </w:rPr>
      </w:pPr>
      <w:r w:rsidRPr="00154CD1">
        <w:rPr>
          <w:sz w:val="16"/>
          <w:szCs w:val="28"/>
        </w:rPr>
        <w:t>(прізвище та ініціали студента (ки))</w:t>
      </w:r>
    </w:p>
    <w:p w:rsidR="00176C78" w:rsidRPr="00154CD1" w:rsidRDefault="00176C78" w:rsidP="00176C78">
      <w:pPr>
        <w:ind w:left="4820"/>
        <w:jc w:val="both"/>
        <w:rPr>
          <w:sz w:val="28"/>
          <w:szCs w:val="28"/>
        </w:rPr>
      </w:pPr>
      <w:r w:rsidRPr="00154CD1">
        <w:rPr>
          <w:sz w:val="28"/>
          <w:szCs w:val="28"/>
        </w:rPr>
        <w:t>Керівник _______________________</w:t>
      </w:r>
    </w:p>
    <w:p w:rsidR="00176C78" w:rsidRPr="00154CD1" w:rsidRDefault="00176C78" w:rsidP="00176C78">
      <w:pPr>
        <w:ind w:left="4820"/>
        <w:jc w:val="right"/>
        <w:rPr>
          <w:sz w:val="28"/>
          <w:szCs w:val="28"/>
        </w:rPr>
      </w:pPr>
      <w:r w:rsidRPr="00154CD1">
        <w:rPr>
          <w:sz w:val="28"/>
          <w:szCs w:val="28"/>
        </w:rPr>
        <w:t>________________________________</w:t>
      </w:r>
    </w:p>
    <w:p w:rsidR="00176C78" w:rsidRPr="00154CD1" w:rsidRDefault="00176C78" w:rsidP="00176C78">
      <w:pPr>
        <w:ind w:left="4820"/>
        <w:rPr>
          <w:sz w:val="28"/>
          <w:szCs w:val="28"/>
        </w:rPr>
      </w:pPr>
      <w:r w:rsidRPr="00154CD1">
        <w:rPr>
          <w:sz w:val="16"/>
          <w:szCs w:val="28"/>
        </w:rPr>
        <w:t xml:space="preserve">   (посада, вчене звання, науковий ступінь, прізвище та ініціали)</w:t>
      </w:r>
    </w:p>
    <w:p w:rsidR="00176C78" w:rsidRPr="00154CD1" w:rsidRDefault="00176C78" w:rsidP="00176C78">
      <w:pPr>
        <w:ind w:left="4820"/>
        <w:jc w:val="right"/>
        <w:rPr>
          <w:sz w:val="12"/>
          <w:szCs w:val="28"/>
        </w:rPr>
      </w:pPr>
    </w:p>
    <w:p w:rsidR="00176C78" w:rsidRPr="00154CD1" w:rsidRDefault="00176C78" w:rsidP="00176C78">
      <w:pPr>
        <w:spacing w:before="40"/>
        <w:ind w:left="4820"/>
        <w:rPr>
          <w:sz w:val="28"/>
          <w:szCs w:val="28"/>
        </w:rPr>
      </w:pPr>
      <w:r w:rsidRPr="00154CD1">
        <w:rPr>
          <w:sz w:val="28"/>
          <w:szCs w:val="28"/>
        </w:rPr>
        <w:t>Національна шкала: ______________</w:t>
      </w:r>
    </w:p>
    <w:p w:rsidR="00176C78" w:rsidRPr="00154CD1" w:rsidRDefault="00176C78" w:rsidP="00176C78">
      <w:pPr>
        <w:spacing w:before="40"/>
        <w:ind w:left="4820"/>
        <w:rPr>
          <w:sz w:val="28"/>
          <w:szCs w:val="28"/>
        </w:rPr>
      </w:pPr>
      <w:r w:rsidRPr="00154CD1">
        <w:rPr>
          <w:sz w:val="28"/>
          <w:szCs w:val="28"/>
        </w:rPr>
        <w:t>Університетська шкала: ___________</w:t>
      </w:r>
    </w:p>
    <w:p w:rsidR="00176C78" w:rsidRPr="00154CD1" w:rsidRDefault="00176C78" w:rsidP="00176C78">
      <w:pPr>
        <w:spacing w:before="40"/>
        <w:ind w:left="4820"/>
        <w:rPr>
          <w:sz w:val="28"/>
          <w:szCs w:val="28"/>
        </w:rPr>
      </w:pPr>
      <w:r w:rsidRPr="00154CD1">
        <w:rPr>
          <w:sz w:val="28"/>
          <w:szCs w:val="28"/>
        </w:rPr>
        <w:t xml:space="preserve">Оцінка </w:t>
      </w:r>
      <w:r w:rsidRPr="00154CD1">
        <w:rPr>
          <w:sz w:val="28"/>
          <w:szCs w:val="28"/>
          <w:lang w:val="en-GB"/>
        </w:rPr>
        <w:t>ECTS</w:t>
      </w:r>
      <w:r w:rsidRPr="00154CD1">
        <w:rPr>
          <w:sz w:val="28"/>
          <w:szCs w:val="28"/>
        </w:rPr>
        <w:t xml:space="preserve">: ____ </w:t>
      </w:r>
    </w:p>
    <w:p w:rsidR="00176C78" w:rsidRPr="00154CD1" w:rsidRDefault="00176C78" w:rsidP="00176C78">
      <w:pPr>
        <w:rPr>
          <w:sz w:val="6"/>
          <w:szCs w:val="28"/>
        </w:rPr>
      </w:pPr>
    </w:p>
    <w:p w:rsidR="00176C78" w:rsidRPr="00154CD1" w:rsidRDefault="00176C78" w:rsidP="00176C78">
      <w:pPr>
        <w:rPr>
          <w:sz w:val="18"/>
          <w:szCs w:val="28"/>
        </w:rPr>
      </w:pPr>
    </w:p>
    <w:p w:rsidR="00176C78" w:rsidRPr="00154CD1" w:rsidRDefault="00176C78" w:rsidP="00176C78">
      <w:pPr>
        <w:rPr>
          <w:sz w:val="18"/>
          <w:szCs w:val="28"/>
        </w:rPr>
      </w:pPr>
    </w:p>
    <w:p w:rsidR="00176C78" w:rsidRPr="00154CD1" w:rsidRDefault="00176C78" w:rsidP="00176C78">
      <w:pPr>
        <w:rPr>
          <w:sz w:val="28"/>
          <w:szCs w:val="28"/>
        </w:rPr>
      </w:pPr>
      <w:r w:rsidRPr="00154CD1">
        <w:rPr>
          <w:sz w:val="28"/>
          <w:szCs w:val="28"/>
        </w:rPr>
        <w:tab/>
      </w:r>
      <w:r w:rsidRPr="00154CD1">
        <w:rPr>
          <w:sz w:val="28"/>
          <w:szCs w:val="28"/>
        </w:rPr>
        <w:tab/>
      </w:r>
      <w:r w:rsidRPr="00154CD1">
        <w:rPr>
          <w:sz w:val="28"/>
          <w:szCs w:val="28"/>
        </w:rPr>
        <w:tab/>
      </w:r>
      <w:r w:rsidRPr="00154CD1">
        <w:rPr>
          <w:sz w:val="28"/>
          <w:szCs w:val="28"/>
        </w:rPr>
        <w:tab/>
        <w:t xml:space="preserve">    Члени комісії: _________  _____________________</w:t>
      </w:r>
    </w:p>
    <w:p w:rsidR="00176C78" w:rsidRPr="00154CD1" w:rsidRDefault="00176C78" w:rsidP="00176C78">
      <w:pPr>
        <w:rPr>
          <w:sz w:val="16"/>
          <w:szCs w:val="28"/>
        </w:rPr>
      </w:pPr>
      <w:r w:rsidRPr="00154CD1">
        <w:rPr>
          <w:sz w:val="16"/>
          <w:szCs w:val="28"/>
        </w:rPr>
        <w:t xml:space="preserve">                                                                                                                                 (підпис)                                   (прізвище та ініціали)</w:t>
      </w:r>
    </w:p>
    <w:p w:rsidR="00176C78" w:rsidRPr="00154CD1" w:rsidRDefault="00176C78" w:rsidP="00176C78">
      <w:pPr>
        <w:rPr>
          <w:sz w:val="28"/>
          <w:szCs w:val="28"/>
        </w:rPr>
      </w:pPr>
      <w:r w:rsidRPr="00154CD1">
        <w:rPr>
          <w:sz w:val="28"/>
          <w:szCs w:val="28"/>
        </w:rPr>
        <w:t xml:space="preserve">                                                                      _________  _____________________</w:t>
      </w:r>
    </w:p>
    <w:p w:rsidR="00176C78" w:rsidRPr="00154CD1" w:rsidRDefault="00176C78" w:rsidP="00176C78">
      <w:pPr>
        <w:rPr>
          <w:sz w:val="16"/>
          <w:szCs w:val="28"/>
        </w:rPr>
      </w:pPr>
      <w:r w:rsidRPr="00154CD1">
        <w:rPr>
          <w:sz w:val="16"/>
          <w:szCs w:val="28"/>
        </w:rPr>
        <w:t xml:space="preserve">                                                                                                                                 (підпис)                                   (прізвище та ініціали)</w:t>
      </w:r>
    </w:p>
    <w:p w:rsidR="00176C78" w:rsidRPr="00154CD1" w:rsidRDefault="00176C78" w:rsidP="00176C78">
      <w:pPr>
        <w:rPr>
          <w:sz w:val="28"/>
          <w:szCs w:val="28"/>
        </w:rPr>
      </w:pPr>
      <w:r w:rsidRPr="00154CD1">
        <w:rPr>
          <w:sz w:val="28"/>
          <w:szCs w:val="28"/>
        </w:rPr>
        <w:tab/>
      </w:r>
      <w:r w:rsidRPr="00154CD1">
        <w:rPr>
          <w:sz w:val="28"/>
          <w:szCs w:val="28"/>
        </w:rPr>
        <w:tab/>
      </w:r>
      <w:r w:rsidRPr="00154CD1">
        <w:rPr>
          <w:sz w:val="28"/>
          <w:szCs w:val="28"/>
        </w:rPr>
        <w:tab/>
      </w:r>
      <w:r w:rsidRPr="00154CD1">
        <w:rPr>
          <w:sz w:val="28"/>
          <w:szCs w:val="28"/>
        </w:rPr>
        <w:tab/>
      </w:r>
      <w:r w:rsidRPr="00154CD1">
        <w:rPr>
          <w:sz w:val="28"/>
          <w:szCs w:val="28"/>
        </w:rPr>
        <w:tab/>
      </w:r>
      <w:r w:rsidRPr="00154CD1">
        <w:rPr>
          <w:sz w:val="28"/>
          <w:szCs w:val="28"/>
        </w:rPr>
        <w:tab/>
        <w:t xml:space="preserve">         _________  _____________________</w:t>
      </w:r>
    </w:p>
    <w:p w:rsidR="00176C78" w:rsidRPr="00154CD1" w:rsidRDefault="00176C78" w:rsidP="00176C78">
      <w:pPr>
        <w:rPr>
          <w:sz w:val="16"/>
          <w:szCs w:val="28"/>
        </w:rPr>
      </w:pPr>
      <w:r w:rsidRPr="00154CD1">
        <w:rPr>
          <w:sz w:val="16"/>
          <w:szCs w:val="28"/>
        </w:rPr>
        <w:t xml:space="preserve">                                                                                                                                 (підпис)                                   (прізвище та ініціали)</w:t>
      </w:r>
    </w:p>
    <w:p w:rsidR="00176C78" w:rsidRPr="00154CD1" w:rsidRDefault="00176C78" w:rsidP="00176C78">
      <w:pPr>
        <w:rPr>
          <w:sz w:val="20"/>
        </w:rPr>
      </w:pPr>
    </w:p>
    <w:p w:rsidR="00176C78" w:rsidRPr="00154CD1" w:rsidRDefault="00176C78" w:rsidP="00176C78">
      <w:pPr>
        <w:jc w:val="center"/>
        <w:rPr>
          <w:sz w:val="28"/>
        </w:rPr>
      </w:pPr>
    </w:p>
    <w:p w:rsidR="00176C78" w:rsidRPr="00154CD1" w:rsidRDefault="00176C78" w:rsidP="00176C78">
      <w:pPr>
        <w:jc w:val="center"/>
        <w:rPr>
          <w:sz w:val="28"/>
        </w:rPr>
      </w:pPr>
    </w:p>
    <w:p w:rsidR="00176C78" w:rsidRPr="00154CD1" w:rsidRDefault="00176C78" w:rsidP="00176C78">
      <w:pPr>
        <w:jc w:val="center"/>
        <w:rPr>
          <w:sz w:val="28"/>
        </w:rPr>
      </w:pPr>
    </w:p>
    <w:p w:rsidR="00176C78" w:rsidRPr="00154CD1" w:rsidRDefault="00176C78" w:rsidP="00176C78">
      <w:pPr>
        <w:jc w:val="center"/>
        <w:rPr>
          <w:sz w:val="20"/>
        </w:rPr>
      </w:pPr>
      <w:r w:rsidRPr="00154CD1">
        <w:rPr>
          <w:sz w:val="28"/>
        </w:rPr>
        <w:t>м. Івано-Франківськ - 20__ рік</w:t>
      </w:r>
    </w:p>
    <w:p w:rsidR="00176C78" w:rsidRPr="00154CD1" w:rsidRDefault="00176C78" w:rsidP="00176C78">
      <w:pPr>
        <w:shd w:val="clear" w:color="auto" w:fill="FFFFFF"/>
        <w:ind w:firstLine="567"/>
        <w:jc w:val="center"/>
        <w:rPr>
          <w:b/>
          <w:bCs/>
          <w:color w:val="FF0000"/>
        </w:rPr>
      </w:pPr>
      <w:r w:rsidRPr="00154CD1">
        <w:rPr>
          <w:b/>
          <w:bCs/>
          <w:color w:val="FF0000"/>
        </w:rPr>
        <w:br w:type="page"/>
      </w:r>
    </w:p>
    <w:p w:rsidR="00176C78" w:rsidRPr="00154CD1" w:rsidRDefault="00176C78" w:rsidP="00176C78">
      <w:pPr>
        <w:tabs>
          <w:tab w:val="left" w:pos="3520"/>
        </w:tabs>
        <w:jc w:val="right"/>
        <w:rPr>
          <w:b/>
          <w:i/>
        </w:rPr>
      </w:pPr>
      <w:r w:rsidRPr="00154CD1">
        <w:rPr>
          <w:b/>
          <w:i/>
        </w:rPr>
        <w:lastRenderedPageBreak/>
        <w:t>Додаток В</w:t>
      </w:r>
    </w:p>
    <w:p w:rsidR="00176C78" w:rsidRPr="00154CD1" w:rsidRDefault="00176C78" w:rsidP="00176C78">
      <w:pPr>
        <w:ind w:firstLine="709"/>
        <w:jc w:val="right"/>
        <w:rPr>
          <w:b/>
          <w:i/>
          <w:iCs/>
        </w:rPr>
      </w:pPr>
    </w:p>
    <w:p w:rsidR="00176C78" w:rsidRPr="00154CD1" w:rsidRDefault="00176C78" w:rsidP="00176C78">
      <w:pPr>
        <w:ind w:firstLine="709"/>
        <w:jc w:val="center"/>
        <w:rPr>
          <w:b/>
          <w:iCs/>
        </w:rPr>
      </w:pPr>
      <w:r w:rsidRPr="00154CD1">
        <w:rPr>
          <w:b/>
          <w:iCs/>
        </w:rPr>
        <w:t>ЗМІСТ</w:t>
      </w:r>
    </w:p>
    <w:p w:rsidR="00176C78" w:rsidRPr="00154CD1" w:rsidRDefault="00176C78" w:rsidP="00176C78">
      <w:pPr>
        <w:spacing w:after="200" w:line="276" w:lineRule="auto"/>
        <w:rPr>
          <w:iCs/>
        </w:rPr>
      </w:pPr>
    </w:p>
    <w:tbl>
      <w:tblPr>
        <w:tblStyle w:val="ae"/>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00"/>
      </w:tblGrid>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Вступ</w:t>
            </w:r>
          </w:p>
        </w:tc>
        <w:tc>
          <w:tcPr>
            <w:tcW w:w="600" w:type="dxa"/>
            <w:hideMark/>
          </w:tcPr>
          <w:p w:rsidR="00176C78" w:rsidRPr="00154CD1" w:rsidRDefault="00176C78">
            <w:pPr>
              <w:spacing w:after="100" w:afterAutospacing="1" w:line="276" w:lineRule="auto"/>
              <w:rPr>
                <w:iCs/>
              </w:rPr>
            </w:pPr>
            <w:r w:rsidRPr="00154CD1">
              <w:rPr>
                <w:iCs/>
              </w:rPr>
              <w:t>3</w:t>
            </w:r>
          </w:p>
        </w:tc>
      </w:tr>
      <w:tr w:rsidR="00176C78" w:rsidRPr="00154CD1" w:rsidTr="00176C78">
        <w:tc>
          <w:tcPr>
            <w:tcW w:w="9464" w:type="dxa"/>
            <w:hideMark/>
          </w:tcPr>
          <w:p w:rsidR="00176C78" w:rsidRPr="00154CD1" w:rsidRDefault="00176C78" w:rsidP="0062193E">
            <w:pPr>
              <w:spacing w:after="100" w:afterAutospacing="1" w:line="276" w:lineRule="auto"/>
              <w:rPr>
                <w:iCs/>
              </w:rPr>
            </w:pPr>
            <w:r w:rsidRPr="00154CD1">
              <w:rPr>
                <w:iCs/>
              </w:rPr>
              <w:t xml:space="preserve">Розділ 1. </w:t>
            </w:r>
            <w:r w:rsidR="0062193E" w:rsidRPr="00154CD1">
              <w:t>ТЕОРЕТИЧНІ ОСНОВИ ОЦІНКИ ПЕРСОНАЛУ В ОРГАНІЗАЦІЇ</w:t>
            </w:r>
          </w:p>
        </w:tc>
        <w:tc>
          <w:tcPr>
            <w:tcW w:w="600" w:type="dxa"/>
            <w:hideMark/>
          </w:tcPr>
          <w:p w:rsidR="00176C78" w:rsidRPr="00154CD1" w:rsidRDefault="0062193E">
            <w:pPr>
              <w:spacing w:after="100" w:afterAutospacing="1" w:line="276" w:lineRule="auto"/>
              <w:rPr>
                <w:iCs/>
                <w:lang w:val="uk-UA"/>
              </w:rPr>
            </w:pPr>
            <w:r w:rsidRPr="00154CD1">
              <w:rPr>
                <w:iCs/>
                <w:lang w:val="uk-UA"/>
              </w:rPr>
              <w:t>5</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1.1 </w:t>
            </w:r>
            <w:r w:rsidR="0062193E" w:rsidRPr="00154CD1">
              <w:t>Місце та значення оцінки персоналу в діяльності організації</w:t>
            </w:r>
          </w:p>
        </w:tc>
        <w:tc>
          <w:tcPr>
            <w:tcW w:w="600" w:type="dxa"/>
            <w:hideMark/>
          </w:tcPr>
          <w:p w:rsidR="00176C78" w:rsidRPr="00154CD1" w:rsidRDefault="0062193E">
            <w:pPr>
              <w:spacing w:after="100" w:afterAutospacing="1" w:line="276" w:lineRule="auto"/>
              <w:rPr>
                <w:iCs/>
                <w:lang w:val="uk-UA"/>
              </w:rPr>
            </w:pPr>
            <w:r w:rsidRPr="00154CD1">
              <w:rPr>
                <w:iCs/>
                <w:lang w:val="uk-UA"/>
              </w:rPr>
              <w:t>5</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1.2 </w:t>
            </w:r>
            <w:r w:rsidR="0062193E" w:rsidRPr="00154CD1">
              <w:t>Методи оцінки персоналу</w:t>
            </w:r>
          </w:p>
        </w:tc>
        <w:tc>
          <w:tcPr>
            <w:tcW w:w="600" w:type="dxa"/>
            <w:hideMark/>
          </w:tcPr>
          <w:p w:rsidR="00176C78" w:rsidRPr="00154CD1" w:rsidRDefault="0062193E">
            <w:pPr>
              <w:spacing w:after="100" w:afterAutospacing="1" w:line="276" w:lineRule="auto"/>
              <w:rPr>
                <w:iCs/>
                <w:lang w:val="uk-UA"/>
              </w:rPr>
            </w:pPr>
            <w:r w:rsidRPr="00154CD1">
              <w:rPr>
                <w:iCs/>
                <w:lang w:val="uk-UA"/>
              </w:rPr>
              <w:t>10</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1.3 </w:t>
            </w:r>
            <w:r w:rsidR="0062193E" w:rsidRPr="00154CD1">
              <w:t>Процедура та основні етапи оцінки персоналу</w:t>
            </w:r>
          </w:p>
        </w:tc>
        <w:tc>
          <w:tcPr>
            <w:tcW w:w="600" w:type="dxa"/>
            <w:hideMark/>
          </w:tcPr>
          <w:p w:rsidR="00176C78" w:rsidRPr="00154CD1" w:rsidRDefault="0062193E">
            <w:pPr>
              <w:spacing w:after="100" w:afterAutospacing="1" w:line="276" w:lineRule="auto"/>
              <w:rPr>
                <w:iCs/>
                <w:lang w:val="uk-UA"/>
              </w:rPr>
            </w:pPr>
            <w:r w:rsidRPr="00154CD1">
              <w:rPr>
                <w:iCs/>
                <w:lang w:val="uk-UA"/>
              </w:rPr>
              <w:t>23</w:t>
            </w:r>
          </w:p>
        </w:tc>
      </w:tr>
      <w:tr w:rsidR="00176C78" w:rsidRPr="00154CD1" w:rsidTr="00176C78">
        <w:tc>
          <w:tcPr>
            <w:tcW w:w="9464" w:type="dxa"/>
            <w:hideMark/>
          </w:tcPr>
          <w:p w:rsidR="00176C78" w:rsidRPr="00154CD1" w:rsidRDefault="00176C78" w:rsidP="0062193E">
            <w:pPr>
              <w:spacing w:after="100" w:afterAutospacing="1" w:line="276" w:lineRule="auto"/>
              <w:rPr>
                <w:iCs/>
              </w:rPr>
            </w:pPr>
            <w:r w:rsidRPr="00154CD1">
              <w:rPr>
                <w:iCs/>
              </w:rPr>
              <w:t xml:space="preserve">Розділ 2. </w:t>
            </w:r>
            <w:r w:rsidR="0062193E" w:rsidRPr="00154CD1">
              <w:t xml:space="preserve">ДОСЛІДЖЕННЯ ІСНУЧОЇ СИСТЕМИ ОЦІНКИ ПЕРСОНАЛУ </w:t>
            </w:r>
            <w:r w:rsidR="0062193E" w:rsidRPr="00154CD1">
              <w:rPr>
                <w:iCs/>
              </w:rPr>
              <w:t>НА ЗАТ «ЗАВОД ТОНКОГО ОРГАНІЧНОГО СИНТЕЗУ «БАРВА»</w:t>
            </w:r>
          </w:p>
        </w:tc>
        <w:tc>
          <w:tcPr>
            <w:tcW w:w="600" w:type="dxa"/>
            <w:hideMark/>
          </w:tcPr>
          <w:p w:rsidR="00176C78" w:rsidRPr="00154CD1" w:rsidRDefault="0062193E">
            <w:pPr>
              <w:spacing w:after="100" w:afterAutospacing="1" w:line="276" w:lineRule="auto"/>
              <w:rPr>
                <w:iCs/>
                <w:lang w:val="uk-UA"/>
              </w:rPr>
            </w:pPr>
            <w:r w:rsidRPr="00154CD1">
              <w:rPr>
                <w:iCs/>
                <w:lang w:val="uk-UA"/>
              </w:rPr>
              <w:t>32</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2.1 </w:t>
            </w:r>
            <w:r w:rsidR="0062193E" w:rsidRPr="00154CD1">
              <w:t>Загальна характеристика діяльності підприємства</w:t>
            </w:r>
          </w:p>
        </w:tc>
        <w:tc>
          <w:tcPr>
            <w:tcW w:w="600" w:type="dxa"/>
            <w:hideMark/>
          </w:tcPr>
          <w:p w:rsidR="00176C78" w:rsidRPr="00154CD1" w:rsidRDefault="0062193E">
            <w:pPr>
              <w:spacing w:after="100" w:afterAutospacing="1" w:line="276" w:lineRule="auto"/>
              <w:rPr>
                <w:iCs/>
                <w:lang w:val="uk-UA"/>
              </w:rPr>
            </w:pPr>
            <w:r w:rsidRPr="00154CD1">
              <w:rPr>
                <w:iCs/>
                <w:lang w:val="uk-UA"/>
              </w:rPr>
              <w:t>32</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2.2 </w:t>
            </w:r>
            <w:r w:rsidR="0062193E" w:rsidRPr="00154CD1">
              <w:t>Стан та особливості системи управління персоналом…</w:t>
            </w:r>
          </w:p>
        </w:tc>
        <w:tc>
          <w:tcPr>
            <w:tcW w:w="600" w:type="dxa"/>
            <w:hideMark/>
          </w:tcPr>
          <w:p w:rsidR="00176C78" w:rsidRPr="00154CD1" w:rsidRDefault="0062193E">
            <w:pPr>
              <w:spacing w:after="100" w:afterAutospacing="1" w:line="276" w:lineRule="auto"/>
              <w:rPr>
                <w:iCs/>
                <w:lang w:val="uk-UA"/>
              </w:rPr>
            </w:pPr>
            <w:r w:rsidRPr="00154CD1">
              <w:rPr>
                <w:iCs/>
                <w:lang w:val="uk-UA"/>
              </w:rPr>
              <w:t>46</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2.3 </w:t>
            </w:r>
            <w:r w:rsidR="0062193E" w:rsidRPr="00154CD1">
              <w:t>Аналіз використовуваної системи оцінки персоналу в організації</w:t>
            </w:r>
          </w:p>
        </w:tc>
        <w:tc>
          <w:tcPr>
            <w:tcW w:w="600" w:type="dxa"/>
            <w:hideMark/>
          </w:tcPr>
          <w:p w:rsidR="00176C78" w:rsidRPr="00154CD1" w:rsidRDefault="0062193E">
            <w:pPr>
              <w:spacing w:after="100" w:afterAutospacing="1" w:line="276" w:lineRule="auto"/>
              <w:rPr>
                <w:iCs/>
                <w:lang w:val="uk-UA"/>
              </w:rPr>
            </w:pPr>
            <w:r w:rsidRPr="00154CD1">
              <w:rPr>
                <w:iCs/>
                <w:lang w:val="uk-UA"/>
              </w:rPr>
              <w:t>54</w:t>
            </w:r>
          </w:p>
        </w:tc>
      </w:tr>
      <w:tr w:rsidR="00176C78" w:rsidRPr="00154CD1" w:rsidTr="0062193E">
        <w:tc>
          <w:tcPr>
            <w:tcW w:w="9464" w:type="dxa"/>
            <w:hideMark/>
          </w:tcPr>
          <w:p w:rsidR="00176C78" w:rsidRPr="00154CD1" w:rsidRDefault="00176C78" w:rsidP="0062193E">
            <w:pPr>
              <w:spacing w:after="100" w:afterAutospacing="1" w:line="276" w:lineRule="auto"/>
              <w:rPr>
                <w:iCs/>
              </w:rPr>
            </w:pPr>
            <w:r w:rsidRPr="00154CD1">
              <w:rPr>
                <w:iCs/>
              </w:rPr>
              <w:t xml:space="preserve">Розділ 3. </w:t>
            </w:r>
            <w:r w:rsidR="0062193E" w:rsidRPr="00154CD1">
              <w:rPr>
                <w:iCs/>
              </w:rPr>
              <w:t xml:space="preserve">НАПРЯМИ ВДОСКОНАЛЕННЯ </w:t>
            </w:r>
            <w:r w:rsidR="0062193E" w:rsidRPr="00154CD1">
              <w:t>ОЦІНКИ ПЕРСОНАЛУ</w:t>
            </w:r>
            <w:r w:rsidR="0062193E" w:rsidRPr="00154CD1">
              <w:rPr>
                <w:lang w:val="uk-UA"/>
              </w:rPr>
              <w:t xml:space="preserve"> </w:t>
            </w:r>
            <w:r w:rsidR="0062193E" w:rsidRPr="00154CD1">
              <w:rPr>
                <w:iCs/>
              </w:rPr>
              <w:t>НА ЗАТ «ЗАВОД ТОНКОГО ОРГАНІЧНОГО СИНТЕЗУ «БАРВА»</w:t>
            </w:r>
          </w:p>
        </w:tc>
        <w:tc>
          <w:tcPr>
            <w:tcW w:w="600" w:type="dxa"/>
          </w:tcPr>
          <w:p w:rsidR="00176C78" w:rsidRPr="00154CD1" w:rsidRDefault="0062193E">
            <w:pPr>
              <w:spacing w:after="100" w:afterAutospacing="1" w:line="276" w:lineRule="auto"/>
              <w:rPr>
                <w:iCs/>
                <w:lang w:val="uk-UA"/>
              </w:rPr>
            </w:pPr>
            <w:r w:rsidRPr="00154CD1">
              <w:rPr>
                <w:iCs/>
                <w:lang w:val="uk-UA"/>
              </w:rPr>
              <w:t>60</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3.1 </w:t>
            </w:r>
            <w:r w:rsidR="0062193E" w:rsidRPr="00154CD1">
              <w:t>Загальні рекомендації щодо вдосконалення системи оцінки персоналу в організації</w:t>
            </w:r>
          </w:p>
        </w:tc>
        <w:tc>
          <w:tcPr>
            <w:tcW w:w="600" w:type="dxa"/>
            <w:hideMark/>
          </w:tcPr>
          <w:p w:rsidR="00176C78" w:rsidRPr="00154CD1" w:rsidRDefault="0062193E">
            <w:pPr>
              <w:spacing w:after="100" w:afterAutospacing="1" w:line="276" w:lineRule="auto"/>
              <w:rPr>
                <w:iCs/>
                <w:lang w:val="uk-UA"/>
              </w:rPr>
            </w:pPr>
            <w:r w:rsidRPr="00154CD1">
              <w:rPr>
                <w:iCs/>
                <w:lang w:val="uk-UA"/>
              </w:rPr>
              <w:t>60</w:t>
            </w:r>
          </w:p>
        </w:tc>
      </w:tr>
      <w:tr w:rsidR="00176C78" w:rsidRPr="00154CD1" w:rsidTr="00176C78">
        <w:tc>
          <w:tcPr>
            <w:tcW w:w="9464" w:type="dxa"/>
            <w:hideMark/>
          </w:tcPr>
          <w:p w:rsidR="00176C78" w:rsidRPr="00154CD1" w:rsidRDefault="00176C78" w:rsidP="0062193E">
            <w:pPr>
              <w:spacing w:after="100" w:afterAutospacing="1" w:line="276" w:lineRule="auto"/>
              <w:rPr>
                <w:iCs/>
              </w:rPr>
            </w:pPr>
            <w:r w:rsidRPr="00154CD1">
              <w:rPr>
                <w:iCs/>
              </w:rPr>
              <w:t xml:space="preserve">3.2 </w:t>
            </w:r>
            <w:r w:rsidR="0062193E" w:rsidRPr="00154CD1">
              <w:t>Економічне обґрунтування ефективності методів оцінки персоналу</w:t>
            </w:r>
          </w:p>
        </w:tc>
        <w:tc>
          <w:tcPr>
            <w:tcW w:w="600" w:type="dxa"/>
            <w:hideMark/>
          </w:tcPr>
          <w:p w:rsidR="00176C78" w:rsidRPr="00154CD1" w:rsidRDefault="0062193E">
            <w:pPr>
              <w:spacing w:after="100" w:afterAutospacing="1" w:line="276" w:lineRule="auto"/>
              <w:rPr>
                <w:iCs/>
                <w:lang w:val="uk-UA"/>
              </w:rPr>
            </w:pPr>
            <w:r w:rsidRPr="00154CD1">
              <w:rPr>
                <w:iCs/>
                <w:lang w:val="uk-UA"/>
              </w:rPr>
              <w:t>64</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 xml:space="preserve">Висновки </w:t>
            </w:r>
          </w:p>
        </w:tc>
        <w:tc>
          <w:tcPr>
            <w:tcW w:w="600" w:type="dxa"/>
            <w:hideMark/>
          </w:tcPr>
          <w:p w:rsidR="00176C78" w:rsidRPr="00154CD1" w:rsidRDefault="0062193E">
            <w:pPr>
              <w:spacing w:after="100" w:afterAutospacing="1" w:line="276" w:lineRule="auto"/>
              <w:rPr>
                <w:iCs/>
                <w:lang w:val="uk-UA"/>
              </w:rPr>
            </w:pPr>
            <w:r w:rsidRPr="00154CD1">
              <w:rPr>
                <w:iCs/>
                <w:lang w:val="uk-UA"/>
              </w:rPr>
              <w:t>84</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Список використаних джерел</w:t>
            </w:r>
          </w:p>
        </w:tc>
        <w:tc>
          <w:tcPr>
            <w:tcW w:w="600" w:type="dxa"/>
            <w:hideMark/>
          </w:tcPr>
          <w:p w:rsidR="00176C78" w:rsidRPr="00154CD1" w:rsidRDefault="0062193E">
            <w:pPr>
              <w:spacing w:after="100" w:afterAutospacing="1" w:line="276" w:lineRule="auto"/>
              <w:rPr>
                <w:iCs/>
                <w:lang w:val="uk-UA"/>
              </w:rPr>
            </w:pPr>
            <w:r w:rsidRPr="00154CD1">
              <w:rPr>
                <w:iCs/>
                <w:lang w:val="uk-UA"/>
              </w:rPr>
              <w:t>86</w:t>
            </w:r>
          </w:p>
        </w:tc>
      </w:tr>
      <w:tr w:rsidR="00176C78" w:rsidRPr="00154CD1" w:rsidTr="00176C78">
        <w:tc>
          <w:tcPr>
            <w:tcW w:w="9464" w:type="dxa"/>
            <w:hideMark/>
          </w:tcPr>
          <w:p w:rsidR="00176C78" w:rsidRPr="00154CD1" w:rsidRDefault="00176C78">
            <w:pPr>
              <w:spacing w:after="100" w:afterAutospacing="1" w:line="276" w:lineRule="auto"/>
              <w:rPr>
                <w:iCs/>
              </w:rPr>
            </w:pPr>
            <w:r w:rsidRPr="00154CD1">
              <w:rPr>
                <w:iCs/>
              </w:rPr>
              <w:t>Додатки</w:t>
            </w:r>
          </w:p>
        </w:tc>
        <w:tc>
          <w:tcPr>
            <w:tcW w:w="600" w:type="dxa"/>
          </w:tcPr>
          <w:p w:rsidR="00176C78" w:rsidRPr="00154CD1" w:rsidRDefault="00176C78">
            <w:pPr>
              <w:spacing w:after="100" w:afterAutospacing="1" w:line="276" w:lineRule="auto"/>
              <w:rPr>
                <w:iCs/>
              </w:rPr>
            </w:pPr>
          </w:p>
        </w:tc>
      </w:tr>
    </w:tbl>
    <w:p w:rsidR="00176C78" w:rsidRPr="00154CD1" w:rsidRDefault="00176C78" w:rsidP="00176C78">
      <w:pPr>
        <w:spacing w:after="200" w:line="276" w:lineRule="auto"/>
        <w:rPr>
          <w:b/>
          <w:i/>
          <w:iCs/>
        </w:rPr>
      </w:pPr>
    </w:p>
    <w:p w:rsidR="00176C78" w:rsidRPr="00154CD1" w:rsidRDefault="00176C78" w:rsidP="00176C78">
      <w:pPr>
        <w:spacing w:after="200" w:line="276" w:lineRule="auto"/>
        <w:rPr>
          <w:b/>
          <w:i/>
          <w:iCs/>
        </w:rPr>
      </w:pPr>
    </w:p>
    <w:p w:rsidR="00176C78" w:rsidRPr="00154CD1" w:rsidRDefault="00176C78" w:rsidP="00176C78">
      <w:pPr>
        <w:spacing w:after="200" w:line="276" w:lineRule="auto"/>
        <w:rPr>
          <w:b/>
          <w:i/>
          <w:iCs/>
        </w:rPr>
      </w:pPr>
      <w:r w:rsidRPr="00154CD1">
        <w:rPr>
          <w:b/>
          <w:i/>
          <w:iCs/>
        </w:rPr>
        <w:br w:type="page"/>
      </w:r>
    </w:p>
    <w:p w:rsidR="00176C78" w:rsidRPr="00154CD1" w:rsidRDefault="00176C78" w:rsidP="00176C78">
      <w:pPr>
        <w:ind w:firstLine="709"/>
        <w:jc w:val="right"/>
        <w:rPr>
          <w:b/>
          <w:i/>
          <w:iCs/>
        </w:rPr>
      </w:pPr>
      <w:r w:rsidRPr="00154CD1">
        <w:rPr>
          <w:b/>
          <w:i/>
          <w:iCs/>
        </w:rPr>
        <w:lastRenderedPageBreak/>
        <w:t>Додаток Д</w:t>
      </w:r>
    </w:p>
    <w:p w:rsidR="00176C78" w:rsidRPr="00154CD1" w:rsidRDefault="00176C78" w:rsidP="00176C78">
      <w:pPr>
        <w:ind w:firstLine="720"/>
        <w:jc w:val="center"/>
        <w:rPr>
          <w:sz w:val="20"/>
          <w:szCs w:val="20"/>
        </w:rPr>
      </w:pPr>
      <w:r w:rsidRPr="00154CD1">
        <w:rPr>
          <w:b/>
          <w:i/>
        </w:rPr>
        <w:t>Зразок оформлення списку використаних джерел</w:t>
      </w:r>
    </w:p>
    <w:tbl>
      <w:tblPr>
        <w:tblW w:w="964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801"/>
      </w:tblGrid>
      <w:tr w:rsidR="00176C78" w:rsidRPr="00154CD1" w:rsidTr="00584D76">
        <w:tc>
          <w:tcPr>
            <w:tcW w:w="1844"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584D76">
            <w:pPr>
              <w:spacing w:line="276" w:lineRule="auto"/>
              <w:jc w:val="center"/>
              <w:rPr>
                <w:b/>
              </w:rPr>
            </w:pPr>
            <w:r w:rsidRPr="00154CD1">
              <w:rPr>
                <w:b/>
              </w:rPr>
              <w:t>Характеристика джерела</w:t>
            </w:r>
          </w:p>
        </w:tc>
        <w:tc>
          <w:tcPr>
            <w:tcW w:w="7801"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spacing w:line="276" w:lineRule="auto"/>
              <w:jc w:val="center"/>
              <w:rPr>
                <w:b/>
              </w:rPr>
            </w:pPr>
            <w:r w:rsidRPr="00154CD1">
              <w:rPr>
                <w:b/>
              </w:rPr>
              <w:t>Приклад оформлення</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rPr>
            </w:pPr>
            <w:bookmarkStart w:id="3" w:name="bookmark2"/>
            <w:r w:rsidRPr="00154CD1">
              <w:rPr>
                <w:b/>
                <w:i/>
                <w:sz w:val="24"/>
                <w:szCs w:val="24"/>
              </w:rPr>
              <w:t>Один автор</w:t>
            </w:r>
            <w:bookmarkEnd w:id="3"/>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both"/>
              <w:rPr>
                <w:sz w:val="24"/>
                <w:szCs w:val="24"/>
                <w:lang w:val="ru-RU" w:eastAsia="en-US"/>
              </w:rPr>
            </w:pPr>
            <w:r w:rsidRPr="0090077F">
              <w:rPr>
                <w:sz w:val="24"/>
                <w:szCs w:val="24"/>
                <w:lang w:eastAsia="en-US"/>
              </w:rPr>
              <w:t>Федорова Л.Д. З історії пам'яткоохоронної та музейної справи у Наддніпрян</w:t>
            </w:r>
            <w:r w:rsidRPr="0090077F">
              <w:rPr>
                <w:sz w:val="24"/>
                <w:szCs w:val="24"/>
                <w:lang w:eastAsia="en-US"/>
              </w:rPr>
              <w:softHyphen/>
              <w:t xml:space="preserve">ській Україні. </w:t>
            </w:r>
            <w:r w:rsidRPr="00154CD1">
              <w:rPr>
                <w:sz w:val="24"/>
                <w:szCs w:val="24"/>
                <w:lang w:val="ru-RU" w:eastAsia="en-US"/>
              </w:rPr>
              <w:t>1870-ті — 1910-ті рр. Київ, 2013. 373 с.</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rPr>
            </w:pPr>
            <w:bookmarkStart w:id="4" w:name="bookmark3"/>
            <w:r w:rsidRPr="00154CD1">
              <w:rPr>
                <w:b/>
                <w:i/>
                <w:sz w:val="24"/>
                <w:szCs w:val="24"/>
              </w:rPr>
              <w:t>Два і більше авторів</w:t>
            </w:r>
            <w:bookmarkEnd w:id="4"/>
          </w:p>
        </w:tc>
        <w:tc>
          <w:tcPr>
            <w:tcW w:w="7796"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pPr>
              <w:spacing w:line="276" w:lineRule="auto"/>
            </w:pPr>
            <w:r w:rsidRPr="00154CD1">
              <w:rPr>
                <w:lang w:val="en-US"/>
              </w:rPr>
              <w:t>Zhovinsky E.Ya., Kryuchenko N.O., Paparyha P.S. Geochemistry of Environmental Objects of the Carpathian Biosphere Reserve. Kyiv</w:t>
            </w:r>
            <w:r w:rsidRPr="00154CD1">
              <w:t xml:space="preserve">, 2013. 100 </w:t>
            </w:r>
            <w:r w:rsidRPr="00154CD1">
              <w:rPr>
                <w:lang w:val="en-US"/>
              </w:rPr>
              <w:t>p</w:t>
            </w:r>
            <w:r w:rsidRPr="00154CD1">
              <w:t>.</w:t>
            </w:r>
          </w:p>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Людський розвиток в Україні: трансформація рівня життя та регіональні диспропорції: у 2-х т.: кол. моногр. Київ, 2012. 436 с.</w:t>
            </w:r>
          </w:p>
          <w:p w:rsidR="00176C78" w:rsidRPr="00154CD1" w:rsidRDefault="00176C78">
            <w:pPr>
              <w:spacing w:line="276" w:lineRule="auto"/>
            </w:pP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21"/>
              <w:keepNext/>
              <w:keepLines/>
              <w:shd w:val="clear" w:color="auto" w:fill="auto"/>
              <w:spacing w:before="0" w:after="0" w:line="240" w:lineRule="auto"/>
              <w:jc w:val="left"/>
              <w:rPr>
                <w:b/>
                <w:i/>
              </w:rPr>
            </w:pPr>
            <w:bookmarkStart w:id="5" w:name="bookmark5"/>
            <w:r w:rsidRPr="00154CD1">
              <w:rPr>
                <w:b/>
                <w:i/>
                <w:sz w:val="24"/>
                <w:szCs w:val="24"/>
              </w:rPr>
              <w:t>Збірник</w:t>
            </w:r>
            <w:bookmarkEnd w:id="5"/>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spacing w:line="276" w:lineRule="auto"/>
            </w:pPr>
            <w:r w:rsidRPr="008F38C9">
              <w:rPr>
                <w:lang w:val="uk-UA"/>
              </w:rPr>
              <w:t xml:space="preserve">Софія Київська: Візантія. Русь. Україна. </w:t>
            </w:r>
            <w:r w:rsidRPr="00154CD1">
              <w:t>Вип. ІІ. Київ, 2012. 464 с.</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584D76">
            <w:pPr>
              <w:spacing w:line="276" w:lineRule="auto"/>
            </w:pPr>
            <w:r w:rsidRPr="00154CD1">
              <w:rPr>
                <w:rStyle w:val="af3"/>
                <w:i/>
                <w:iCs/>
                <w:sz w:val="24"/>
              </w:rPr>
              <w:t>Матеріали конференцій, з'їздів, тези доповідей</w:t>
            </w:r>
          </w:p>
        </w:tc>
        <w:tc>
          <w:tcPr>
            <w:tcW w:w="7796"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Физика импульсных разрядов в конденсированных средах. Материалы ХУІ Международной научной конференции (19—22 авг. 2013, г. Николаев). Николаев, 2013. 253 с.</w:t>
            </w:r>
          </w:p>
          <w:p w:rsidR="00176C78" w:rsidRPr="00154CD1" w:rsidRDefault="00176C78">
            <w:pPr>
              <w:spacing w:line="276" w:lineRule="auto"/>
            </w:pP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rPr>
            </w:pPr>
            <w:bookmarkStart w:id="6" w:name="bookmark7"/>
            <w:r w:rsidRPr="00154CD1">
              <w:rPr>
                <w:b/>
                <w:i/>
                <w:sz w:val="24"/>
                <w:szCs w:val="24"/>
              </w:rPr>
              <w:t>Видання загалом</w:t>
            </w:r>
            <w:bookmarkEnd w:id="6"/>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spacing w:line="276" w:lineRule="auto"/>
            </w:pPr>
            <w:r w:rsidRPr="0090077F">
              <w:rPr>
                <w:lang w:val="uk-UA"/>
              </w:rPr>
              <w:t xml:space="preserve">Енциклопедія історії України: у 10 т. Київ: Наук. думка, 2013. </w:t>
            </w:r>
            <w:r w:rsidRPr="00154CD1">
              <w:t>Т. 10. 784 с.</w:t>
            </w:r>
          </w:p>
        </w:tc>
      </w:tr>
      <w:tr w:rsidR="00176C78" w:rsidRPr="008F38C9"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4"/>
              <w:shd w:val="clear" w:color="auto" w:fill="auto"/>
              <w:spacing w:after="0" w:line="240" w:lineRule="auto"/>
              <w:jc w:val="left"/>
              <w:rPr>
                <w:b/>
                <w:i/>
              </w:rPr>
            </w:pPr>
            <w:r w:rsidRPr="00154CD1">
              <w:rPr>
                <w:rStyle w:val="af3"/>
                <w:i/>
                <w:sz w:val="24"/>
                <w:lang w:val="ru-RU" w:eastAsia="en-US"/>
              </w:rPr>
              <w:t>Окремий том</w:t>
            </w:r>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8F38C9" w:rsidRDefault="00176C78">
            <w:pPr>
              <w:pStyle w:val="14"/>
              <w:shd w:val="clear" w:color="auto" w:fill="auto"/>
              <w:spacing w:after="0" w:line="240" w:lineRule="auto"/>
              <w:ind w:left="20" w:right="20"/>
              <w:jc w:val="both"/>
              <w:rPr>
                <w:sz w:val="24"/>
                <w:szCs w:val="24"/>
                <w:lang w:val="en-US" w:eastAsia="en-US"/>
              </w:rPr>
            </w:pPr>
            <w:r w:rsidRPr="00154CD1">
              <w:rPr>
                <w:sz w:val="24"/>
                <w:szCs w:val="24"/>
                <w:lang w:val="en-US" w:eastAsia="en-US"/>
              </w:rPr>
              <w:t xml:space="preserve">Dark energy and dark matter in the Universe. In three vol. Vol. </w:t>
            </w:r>
            <w:r w:rsidRPr="00154CD1">
              <w:rPr>
                <w:sz w:val="24"/>
                <w:szCs w:val="24"/>
                <w:lang w:val="ru-RU" w:eastAsia="en-US"/>
              </w:rPr>
              <w:t xml:space="preserve">3. </w:t>
            </w:r>
            <w:r w:rsidRPr="00154CD1">
              <w:rPr>
                <w:sz w:val="24"/>
                <w:szCs w:val="24"/>
                <w:lang w:val="en-US" w:eastAsia="en-US"/>
              </w:rPr>
              <w:t>Dark matter: Observational manifestation and experimental searches. Kyiv: Akademperiodyka,</w:t>
            </w:r>
            <w:r w:rsidRPr="008F38C9">
              <w:rPr>
                <w:sz w:val="24"/>
                <w:szCs w:val="24"/>
                <w:lang w:val="en-US" w:eastAsia="en-US"/>
              </w:rPr>
              <w:t xml:space="preserve"> 2015.356 </w:t>
            </w:r>
            <w:r w:rsidRPr="00154CD1">
              <w:rPr>
                <w:sz w:val="24"/>
                <w:szCs w:val="24"/>
                <w:lang w:val="en-US" w:eastAsia="en-US"/>
              </w:rPr>
              <w:t>p.</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sz w:val="24"/>
                <w:szCs w:val="24"/>
                <w:lang w:val="ru-RU"/>
              </w:rPr>
            </w:pPr>
            <w:bookmarkStart w:id="7" w:name="bookmark9"/>
            <w:r w:rsidRPr="00154CD1">
              <w:rPr>
                <w:b/>
                <w:i/>
                <w:sz w:val="24"/>
                <w:szCs w:val="24"/>
              </w:rPr>
              <w:t>Газета</w:t>
            </w:r>
            <w:bookmarkEnd w:id="7"/>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540"/>
              <w:jc w:val="left"/>
              <w:rPr>
                <w:sz w:val="24"/>
                <w:szCs w:val="24"/>
                <w:lang w:val="ru-RU" w:eastAsia="en-US"/>
              </w:rPr>
            </w:pPr>
            <w:r w:rsidRPr="00154CD1">
              <w:rPr>
                <w:sz w:val="24"/>
                <w:szCs w:val="24"/>
                <w:lang w:val="ru-RU" w:eastAsia="en-US"/>
              </w:rPr>
              <w:t>Світ: всеукр. тижн. / засн.: Мін-во освіти і науки України, Нац. акад. наук України. 1997, квітень — . Київ. Щотиж. 1997, № 1—5.</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sz w:val="24"/>
                <w:szCs w:val="24"/>
                <w:lang w:val="ru-RU"/>
              </w:rPr>
            </w:pPr>
            <w:bookmarkStart w:id="8" w:name="bookmark10"/>
            <w:r w:rsidRPr="00154CD1">
              <w:rPr>
                <w:b/>
                <w:i/>
                <w:sz w:val="24"/>
                <w:szCs w:val="24"/>
              </w:rPr>
              <w:t>Журнал</w:t>
            </w:r>
            <w:bookmarkEnd w:id="8"/>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540"/>
              <w:jc w:val="left"/>
              <w:rPr>
                <w:sz w:val="24"/>
                <w:szCs w:val="24"/>
                <w:lang w:val="ru-RU" w:eastAsia="en-US"/>
              </w:rPr>
            </w:pPr>
            <w:r w:rsidRPr="00154CD1">
              <w:rPr>
                <w:sz w:val="24"/>
                <w:szCs w:val="24"/>
                <w:lang w:val="ru-RU" w:eastAsia="en-US"/>
              </w:rPr>
              <w:t xml:space="preserve">Вісник Національної академії наук України: загальнонаук. журн. / засн.: </w:t>
            </w:r>
            <w:r w:rsidRPr="00154CD1">
              <w:rPr>
                <w:sz w:val="24"/>
                <w:szCs w:val="24"/>
                <w:lang w:eastAsia="en-US"/>
              </w:rPr>
              <w:t xml:space="preserve">Нац. акад. </w:t>
            </w:r>
            <w:r w:rsidRPr="00154CD1">
              <w:rPr>
                <w:sz w:val="24"/>
                <w:szCs w:val="24"/>
                <w:lang w:val="ru-RU" w:eastAsia="en-US"/>
              </w:rPr>
              <w:t>наук України. 1928, жовтень — . Київ. Щоміс. № 1—12.</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FB2412">
            <w:pPr>
              <w:pStyle w:val="13"/>
              <w:keepNext/>
              <w:keepLines/>
              <w:shd w:val="clear" w:color="auto" w:fill="auto"/>
              <w:spacing w:before="0" w:after="0" w:line="240" w:lineRule="auto"/>
              <w:jc w:val="left"/>
              <w:rPr>
                <w:b/>
                <w:i/>
              </w:rPr>
            </w:pPr>
            <w:bookmarkStart w:id="9" w:name="bookmark11"/>
            <w:r w:rsidRPr="00154CD1">
              <w:rPr>
                <w:b/>
                <w:i/>
                <w:sz w:val="24"/>
                <w:szCs w:val="24"/>
              </w:rPr>
              <w:t>Бюлетень</w:t>
            </w:r>
            <w:bookmarkEnd w:id="9"/>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spacing w:line="276" w:lineRule="auto"/>
            </w:pPr>
            <w:r w:rsidRPr="00154CD1">
              <w:t>Бюлетень Міністерства юстиції України : наук. журн. / засн.: Мін-во юст. України. 1999 — . Київ. Щоміс. 2016, № 6, 24 с.</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sz w:val="24"/>
                <w:szCs w:val="24"/>
                <w:lang w:val="ru-RU"/>
              </w:rPr>
            </w:pPr>
            <w:bookmarkStart w:id="10" w:name="bookmark12"/>
            <w:r w:rsidRPr="00154CD1">
              <w:rPr>
                <w:b/>
                <w:i/>
                <w:sz w:val="24"/>
                <w:szCs w:val="24"/>
              </w:rPr>
              <w:t>Продовжуваний збірник</w:t>
            </w:r>
            <w:bookmarkEnd w:id="10"/>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left"/>
              <w:rPr>
                <w:sz w:val="24"/>
                <w:szCs w:val="24"/>
                <w:lang w:val="ru-RU" w:eastAsia="en-US"/>
              </w:rPr>
            </w:pPr>
            <w:r w:rsidRPr="00154CD1">
              <w:rPr>
                <w:sz w:val="24"/>
                <w:szCs w:val="24"/>
                <w:lang w:val="ru-RU" w:eastAsia="en-US"/>
              </w:rPr>
              <w:t xml:space="preserve">Наука України у світовому інформаційному просторі: серія / засн.: </w:t>
            </w:r>
            <w:r w:rsidRPr="00154CD1">
              <w:rPr>
                <w:sz w:val="24"/>
                <w:szCs w:val="24"/>
                <w:lang w:eastAsia="en-US"/>
              </w:rPr>
              <w:t xml:space="preserve">Нац. акад. </w:t>
            </w:r>
            <w:r w:rsidRPr="00154CD1">
              <w:rPr>
                <w:sz w:val="24"/>
                <w:szCs w:val="24"/>
                <w:lang w:val="ru-RU" w:eastAsia="en-US"/>
              </w:rPr>
              <w:t>наук України. 2008 — . Київ: Академперіодика.</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sz w:val="24"/>
                <w:szCs w:val="24"/>
                <w:lang w:val="ru-RU"/>
              </w:rPr>
            </w:pPr>
            <w:bookmarkStart w:id="11" w:name="bookmark13"/>
            <w:r w:rsidRPr="00154CD1">
              <w:rPr>
                <w:b/>
                <w:i/>
                <w:sz w:val="24"/>
                <w:szCs w:val="24"/>
              </w:rPr>
              <w:t>Законодавчий матеріал</w:t>
            </w:r>
            <w:bookmarkEnd w:id="11"/>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Про видавничу справу: Закон України від 05.06.1997 № 318/97-ВР. Київ: Парламентське видавництво, 2015. 24 с.</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sz w:val="24"/>
                <w:szCs w:val="24"/>
                <w:lang w:val="ru-RU"/>
              </w:rPr>
            </w:pPr>
            <w:bookmarkStart w:id="12" w:name="bookmark14"/>
            <w:r w:rsidRPr="00154CD1">
              <w:rPr>
                <w:b/>
                <w:i/>
                <w:sz w:val="24"/>
                <w:szCs w:val="24"/>
              </w:rPr>
              <w:t>Правила</w:t>
            </w:r>
            <w:bookmarkEnd w:id="12"/>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Правила пожежної безпеки в Україні. Затв. Мін-вом внутріш. справ України 30.12.2014. Чинний від 10.04.2015. Київ: Техніка, 2003. 157 с.</w:t>
            </w:r>
          </w:p>
        </w:tc>
      </w:tr>
      <w:tr w:rsidR="00176C78" w:rsidRPr="00154CD1" w:rsidTr="00176C78">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584D76">
            <w:pPr>
              <w:pStyle w:val="13"/>
              <w:keepNext/>
              <w:keepLines/>
              <w:shd w:val="clear" w:color="auto" w:fill="auto"/>
              <w:spacing w:before="0" w:after="0" w:line="240" w:lineRule="auto"/>
              <w:jc w:val="left"/>
              <w:rPr>
                <w:b/>
                <w:i/>
              </w:rPr>
            </w:pPr>
            <w:r w:rsidRPr="00154CD1">
              <w:rPr>
                <w:b/>
                <w:i/>
                <w:sz w:val="24"/>
                <w:szCs w:val="24"/>
              </w:rPr>
              <w:t>Частина видання Стаття із журналу, збірника, розділ книги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Яцків Я. С., Радченко А. І. Про ефективність видання наукових журналів в Україні.</w:t>
            </w:r>
            <w:r w:rsidRPr="00154CD1">
              <w:rPr>
                <w:rStyle w:val="af2"/>
                <w:sz w:val="24"/>
                <w:szCs w:val="24"/>
                <w:lang w:val="ru-RU" w:eastAsia="en-US"/>
              </w:rPr>
              <w:t xml:space="preserve"> Вісн. НАН України.</w:t>
            </w:r>
            <w:r w:rsidRPr="00154CD1">
              <w:rPr>
                <w:sz w:val="24"/>
                <w:szCs w:val="24"/>
                <w:lang w:val="ru-RU" w:eastAsia="en-US"/>
              </w:rPr>
              <w:t xml:space="preserve"> 2012. № 6. С. 62—67.</w:t>
            </w:r>
          </w:p>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Назарчук З. Т. Дифракция Е-поляризованных электромагнитных волн на цилиндрическом экране с сечением в виде ломаной кривой.</w:t>
            </w:r>
            <w:r w:rsidRPr="00154CD1">
              <w:rPr>
                <w:rStyle w:val="af2"/>
                <w:sz w:val="24"/>
                <w:szCs w:val="24"/>
                <w:lang w:val="ru-RU" w:eastAsia="en-US"/>
              </w:rPr>
              <w:t xml:space="preserve"> Волны и дифракция. </w:t>
            </w:r>
            <w:r w:rsidRPr="00154CD1">
              <w:rPr>
                <w:sz w:val="24"/>
                <w:szCs w:val="24"/>
                <w:lang w:val="ru-RU" w:eastAsia="en-US"/>
              </w:rPr>
              <w:t>Тбилиси, 1985. Кн. 1. С. 507—511.</w:t>
            </w:r>
          </w:p>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Скальський В. Р. Становлення методу акустичної емісії в установах Західного наукового центру.</w:t>
            </w:r>
            <w:r w:rsidRPr="00154CD1">
              <w:rPr>
                <w:rStyle w:val="af2"/>
                <w:sz w:val="24"/>
                <w:szCs w:val="24"/>
                <w:lang w:val="ru-RU" w:eastAsia="en-US"/>
              </w:rPr>
              <w:t xml:space="preserve"> Теорія і практика раціон. проектування, виготовлення і експлуатаціїмашинобуд. конструкцій</w:t>
            </w:r>
            <w:r w:rsidRPr="00154CD1">
              <w:rPr>
                <w:sz w:val="24"/>
                <w:szCs w:val="24"/>
                <w:lang w:val="ru-RU" w:eastAsia="en-US"/>
              </w:rPr>
              <w:t>: Праці 2 міжнар. наук.-техн. конф. (Львів, 11—13 лист. 2010). Львів, 2010. С. 9—10.</w:t>
            </w:r>
          </w:p>
        </w:tc>
      </w:tr>
      <w:tr w:rsidR="00584D76" w:rsidRPr="00154CD1" w:rsidTr="00FB2412">
        <w:trPr>
          <w:trHeight w:val="1285"/>
        </w:trPr>
        <w:tc>
          <w:tcPr>
            <w:tcW w:w="1843" w:type="dxa"/>
            <w:tcBorders>
              <w:top w:val="single" w:sz="4" w:space="0" w:color="auto"/>
              <w:left w:val="single" w:sz="4" w:space="0" w:color="auto"/>
              <w:bottom w:val="single" w:sz="4" w:space="0" w:color="auto"/>
              <w:right w:val="single" w:sz="4" w:space="0" w:color="auto"/>
            </w:tcBorders>
            <w:vAlign w:val="center"/>
          </w:tcPr>
          <w:p w:rsidR="00584D76" w:rsidRPr="00154CD1" w:rsidRDefault="00584D76" w:rsidP="00FB2412">
            <w:pPr>
              <w:pStyle w:val="13"/>
              <w:keepNext/>
              <w:keepLines/>
              <w:shd w:val="clear" w:color="auto" w:fill="auto"/>
              <w:spacing w:before="0" w:after="0" w:line="240" w:lineRule="auto"/>
              <w:jc w:val="left"/>
              <w:rPr>
                <w:b/>
                <w:i/>
                <w:sz w:val="24"/>
                <w:szCs w:val="24"/>
              </w:rPr>
            </w:pPr>
            <w:r w:rsidRPr="00154CD1">
              <w:rPr>
                <w:b/>
                <w:i/>
                <w:sz w:val="24"/>
                <w:szCs w:val="24"/>
              </w:rPr>
              <w:t>Рецензія</w:t>
            </w:r>
          </w:p>
        </w:tc>
        <w:tc>
          <w:tcPr>
            <w:tcW w:w="7796" w:type="dxa"/>
            <w:tcBorders>
              <w:top w:val="single" w:sz="4" w:space="0" w:color="auto"/>
              <w:left w:val="single" w:sz="4" w:space="0" w:color="auto"/>
              <w:bottom w:val="single" w:sz="4" w:space="0" w:color="auto"/>
              <w:right w:val="single" w:sz="4" w:space="0" w:color="auto"/>
            </w:tcBorders>
            <w:vAlign w:val="center"/>
            <w:hideMark/>
          </w:tcPr>
          <w:p w:rsidR="00584D76" w:rsidRPr="00154CD1" w:rsidRDefault="00584D76" w:rsidP="00D32D1A">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Касьянов Г. Глобальна еволюція людства: культурно-цивілізаційний вимір.</w:t>
            </w:r>
            <w:r w:rsidRPr="00154CD1">
              <w:rPr>
                <w:rStyle w:val="af2"/>
                <w:i w:val="0"/>
                <w:iCs w:val="0"/>
                <w:sz w:val="24"/>
                <w:szCs w:val="24"/>
                <w:lang w:val="ru-RU" w:eastAsia="en-US"/>
              </w:rPr>
              <w:t xml:space="preserve"> Вісн. Кн. палати.</w:t>
            </w:r>
            <w:r w:rsidRPr="00154CD1">
              <w:rPr>
                <w:sz w:val="24"/>
                <w:szCs w:val="24"/>
                <w:lang w:val="ru-RU" w:eastAsia="en-US"/>
              </w:rPr>
              <w:t xml:space="preserve"> 2001. № 12. С. 14-15.</w:t>
            </w:r>
          </w:p>
          <w:p w:rsidR="00584D76" w:rsidRPr="00154CD1" w:rsidRDefault="00584D76" w:rsidP="00FB2412">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Рец. на кн.: Шейко В. Культура. Цивілізація. Глобалізація (кінець XIX — початок XX ст.): монографія: у 2 т. Харків, 2001. Т. 1. 520 с. ; т. 2. 400 с.</w:t>
            </w:r>
          </w:p>
        </w:tc>
      </w:tr>
    </w:tbl>
    <w:p w:rsidR="00176C78" w:rsidRPr="00154CD1" w:rsidRDefault="00176C78" w:rsidP="00176C78">
      <w:pPr>
        <w:ind w:firstLine="720"/>
        <w:jc w:val="center"/>
        <w:rPr>
          <w:sz w:val="20"/>
          <w:szCs w:val="20"/>
        </w:rPr>
      </w:pPr>
    </w:p>
    <w:p w:rsidR="00176C78" w:rsidRPr="00154CD1" w:rsidRDefault="00176C78" w:rsidP="00176C78">
      <w:pPr>
        <w:ind w:firstLine="720"/>
        <w:jc w:val="center"/>
      </w:pPr>
    </w:p>
    <w:tbl>
      <w:tblPr>
        <w:tblW w:w="936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517"/>
      </w:tblGrid>
      <w:tr w:rsidR="00176C78" w:rsidRPr="00154CD1" w:rsidTr="00584D76">
        <w:tc>
          <w:tcPr>
            <w:tcW w:w="1843"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spacing w:line="276" w:lineRule="auto"/>
              <w:rPr>
                <w:b/>
                <w:i/>
              </w:rPr>
            </w:pPr>
            <w:r w:rsidRPr="00154CD1">
              <w:rPr>
                <w:b/>
                <w:i/>
              </w:rPr>
              <w:lastRenderedPageBreak/>
              <w:t>Електронні ресурси</w:t>
            </w:r>
          </w:p>
          <w:p w:rsidR="00176C78" w:rsidRPr="00154CD1" w:rsidRDefault="00176C78">
            <w:pPr>
              <w:spacing w:line="276" w:lineRule="auto"/>
              <w:rPr>
                <w:b/>
                <w:i/>
              </w:rPr>
            </w:pPr>
            <w:r w:rsidRPr="00154CD1">
              <w:rPr>
                <w:b/>
                <w:i/>
              </w:rPr>
              <w:t>Опис ресурсу загалом</w:t>
            </w:r>
          </w:p>
        </w:tc>
        <w:tc>
          <w:tcPr>
            <w:tcW w:w="7517"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 xml:space="preserve">Наукові публікації і видавнича діяльність НАН України. Київ, 2007. </w:t>
            </w:r>
            <w:r w:rsidRPr="00154CD1">
              <w:rPr>
                <w:sz w:val="24"/>
                <w:szCs w:val="24"/>
                <w:lang w:val="de-DE" w:eastAsia="en-US"/>
              </w:rPr>
              <w:t xml:space="preserve">URL: </w:t>
            </w:r>
            <w:hyperlink r:id="rId7" w:history="1">
              <w:r w:rsidRPr="00154CD1">
                <w:rPr>
                  <w:rStyle w:val="af"/>
                  <w:sz w:val="24"/>
                  <w:lang w:val="en-US" w:eastAsia="en-US"/>
                </w:rPr>
                <w:t>http</w:t>
              </w:r>
              <w:r w:rsidRPr="00154CD1">
                <w:rPr>
                  <w:rStyle w:val="af"/>
                  <w:sz w:val="24"/>
                  <w:lang w:val="ru-RU" w:eastAsia="en-US"/>
                </w:rPr>
                <w:t>://</w:t>
              </w:r>
              <w:r w:rsidRPr="00154CD1">
                <w:rPr>
                  <w:rStyle w:val="af"/>
                  <w:sz w:val="24"/>
                  <w:lang w:val="en-US" w:eastAsia="en-US"/>
                </w:rPr>
                <w:t>www</w:t>
              </w:r>
              <w:r w:rsidRPr="00154CD1">
                <w:rPr>
                  <w:rStyle w:val="af"/>
                  <w:sz w:val="24"/>
                  <w:lang w:val="ru-RU" w:eastAsia="en-US"/>
                </w:rPr>
                <w:t>.</w:t>
              </w:r>
              <w:r w:rsidRPr="00154CD1">
                <w:rPr>
                  <w:rStyle w:val="af"/>
                  <w:sz w:val="24"/>
                  <w:lang w:val="en-US" w:eastAsia="en-US"/>
                </w:rPr>
                <w:t>nas</w:t>
              </w:r>
              <w:r w:rsidRPr="00154CD1">
                <w:rPr>
                  <w:rStyle w:val="af"/>
                  <w:sz w:val="24"/>
                  <w:lang w:val="ru-RU" w:eastAsia="en-US"/>
                </w:rPr>
                <w:t>.</w:t>
              </w:r>
              <w:r w:rsidRPr="00154CD1">
                <w:rPr>
                  <w:rStyle w:val="af"/>
                  <w:sz w:val="24"/>
                  <w:lang w:val="en-US" w:eastAsia="en-US"/>
                </w:rPr>
                <w:t>gov</w:t>
              </w:r>
              <w:r w:rsidRPr="00154CD1">
                <w:rPr>
                  <w:rStyle w:val="af"/>
                  <w:sz w:val="24"/>
                  <w:lang w:val="ru-RU" w:eastAsia="en-US"/>
                </w:rPr>
                <w:t>.</w:t>
              </w:r>
              <w:r w:rsidRPr="00154CD1">
                <w:rPr>
                  <w:rStyle w:val="af"/>
                  <w:sz w:val="24"/>
                  <w:lang w:val="en-US" w:eastAsia="en-US"/>
                </w:rPr>
                <w:t>ua</w:t>
              </w:r>
              <w:r w:rsidRPr="00154CD1">
                <w:rPr>
                  <w:rStyle w:val="af"/>
                  <w:sz w:val="24"/>
                  <w:lang w:val="ru-RU" w:eastAsia="en-US"/>
                </w:rPr>
                <w:t>/</w:t>
              </w:r>
              <w:r w:rsidRPr="00154CD1">
                <w:rPr>
                  <w:rStyle w:val="af"/>
                  <w:sz w:val="24"/>
                  <w:lang w:val="en-US" w:eastAsia="en-US"/>
                </w:rPr>
                <w:t>publications</w:t>
              </w:r>
            </w:hyperlink>
            <w:r w:rsidRPr="00154CD1">
              <w:rPr>
                <w:sz w:val="24"/>
                <w:szCs w:val="24"/>
                <w:lang w:val="ru-RU" w:eastAsia="en-US"/>
              </w:rPr>
              <w:t xml:space="preserve"> (дата звернення: 19.03.2014).</w:t>
            </w:r>
          </w:p>
          <w:p w:rsidR="00176C78" w:rsidRPr="00154CD1" w:rsidRDefault="00176C78">
            <w:pPr>
              <w:spacing w:line="276" w:lineRule="auto"/>
            </w:pPr>
          </w:p>
        </w:tc>
      </w:tr>
      <w:tr w:rsidR="00176C78" w:rsidRPr="00154CD1" w:rsidTr="00584D76">
        <w:tc>
          <w:tcPr>
            <w:tcW w:w="1843"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3"/>
              <w:keepNext/>
              <w:keepLines/>
              <w:shd w:val="clear" w:color="auto" w:fill="auto"/>
              <w:spacing w:before="0" w:after="0" w:line="240" w:lineRule="auto"/>
              <w:ind w:left="20" w:right="20"/>
              <w:jc w:val="left"/>
              <w:rPr>
                <w:b/>
                <w:i/>
                <w:sz w:val="24"/>
                <w:szCs w:val="24"/>
              </w:rPr>
            </w:pPr>
            <w:bookmarkStart w:id="13" w:name="bookmark27"/>
            <w:r w:rsidRPr="00154CD1">
              <w:rPr>
                <w:b/>
                <w:i/>
                <w:sz w:val="24"/>
                <w:szCs w:val="24"/>
              </w:rPr>
              <w:t>Опис частини електронного ресурсу у позатекстовому переліку бібліографічних посилань (списку літератури)</w:t>
            </w:r>
            <w:bookmarkEnd w:id="13"/>
          </w:p>
        </w:tc>
        <w:tc>
          <w:tcPr>
            <w:tcW w:w="7517"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pPr>
              <w:pStyle w:val="14"/>
              <w:shd w:val="clear" w:color="auto" w:fill="auto"/>
              <w:tabs>
                <w:tab w:val="left" w:pos="4748"/>
                <w:tab w:val="left" w:pos="9154"/>
              </w:tabs>
              <w:spacing w:after="0" w:line="240" w:lineRule="auto"/>
              <w:ind w:left="20" w:right="20"/>
              <w:jc w:val="both"/>
              <w:rPr>
                <w:sz w:val="24"/>
                <w:szCs w:val="24"/>
                <w:lang w:val="ru-RU" w:eastAsia="en-US"/>
              </w:rPr>
            </w:pPr>
            <w:r w:rsidRPr="00154CD1">
              <w:rPr>
                <w:sz w:val="24"/>
                <w:szCs w:val="24"/>
                <w:lang w:val="en-US" w:eastAsia="en-US"/>
              </w:rPr>
              <w:t>Garfield E. More on the ethics of scientific publication: abuses of authorship attribution and citation amnesia undermine the reward system of science.</w:t>
            </w:r>
            <w:r w:rsidRPr="00154CD1">
              <w:rPr>
                <w:rStyle w:val="af2"/>
                <w:sz w:val="24"/>
                <w:szCs w:val="24"/>
                <w:lang w:val="ru-RU" w:eastAsia="en-US"/>
              </w:rPr>
              <w:t xml:space="preserve"> Essays of an information scientist. </w:t>
            </w:r>
            <w:r w:rsidRPr="00154CD1">
              <w:rPr>
                <w:sz w:val="24"/>
                <w:szCs w:val="24"/>
                <w:lang w:val="en-US" w:eastAsia="en-US"/>
              </w:rPr>
              <w:t>URL:</w:t>
            </w:r>
            <w:r w:rsidRPr="00154CD1">
              <w:rPr>
                <w:sz w:val="24"/>
                <w:szCs w:val="24"/>
                <w:lang w:val="en-US" w:eastAsia="en-US"/>
              </w:rPr>
              <w:tab/>
              <w:t>URL:</w:t>
            </w:r>
            <w:r w:rsidRPr="00154CD1">
              <w:rPr>
                <w:rStyle w:val="af2"/>
                <w:sz w:val="24"/>
                <w:szCs w:val="24"/>
                <w:lang w:val="ru-RU" w:eastAsia="en-US"/>
              </w:rPr>
              <w:tab/>
              <w:t>scientist.</w:t>
            </w:r>
            <w:r w:rsidRPr="00154CD1">
              <w:rPr>
                <w:sz w:val="24"/>
                <w:szCs w:val="24"/>
                <w:lang w:val="en-US" w:eastAsia="en-US"/>
              </w:rPr>
              <w:tab/>
              <w:t>URL:</w:t>
            </w:r>
          </w:p>
          <w:p w:rsidR="00176C78" w:rsidRPr="00154CD1" w:rsidRDefault="00A4067D">
            <w:pPr>
              <w:pStyle w:val="14"/>
              <w:shd w:val="clear" w:color="auto" w:fill="auto"/>
              <w:spacing w:after="0" w:line="240" w:lineRule="auto"/>
              <w:ind w:left="20" w:right="20"/>
              <w:jc w:val="both"/>
              <w:rPr>
                <w:sz w:val="24"/>
                <w:szCs w:val="24"/>
                <w:lang w:val="ru-RU" w:eastAsia="en-US"/>
              </w:rPr>
            </w:pPr>
            <w:hyperlink r:id="rId8" w:history="1">
              <w:r w:rsidR="00176C78" w:rsidRPr="00154CD1">
                <w:rPr>
                  <w:rStyle w:val="af"/>
                  <w:sz w:val="24"/>
                  <w:lang w:val="en-US" w:eastAsia="en-US"/>
                </w:rPr>
                <w:t>http://www.garfield.library.upenn.edu/essays/v5p621y1981-82.pdf</w:t>
              </w:r>
            </w:hyperlink>
            <w:r w:rsidR="00176C78" w:rsidRPr="00154CD1">
              <w:rPr>
                <w:sz w:val="24"/>
                <w:szCs w:val="24"/>
                <w:lang w:val="en-US" w:eastAsia="en-US"/>
              </w:rPr>
              <w:t xml:space="preserve"> (Last accessed: </w:t>
            </w:r>
            <w:r w:rsidR="00176C78" w:rsidRPr="00154CD1">
              <w:rPr>
                <w:sz w:val="24"/>
                <w:szCs w:val="24"/>
                <w:lang w:val="ru-RU" w:eastAsia="en-US"/>
              </w:rPr>
              <w:t>16.04.2013).</w:t>
            </w:r>
          </w:p>
          <w:p w:rsidR="00176C78" w:rsidRPr="00154CD1" w:rsidRDefault="00176C78">
            <w:pPr>
              <w:spacing w:line="276" w:lineRule="auto"/>
              <w:rPr>
                <w:lang w:val="en-US"/>
              </w:rPr>
            </w:pPr>
          </w:p>
        </w:tc>
      </w:tr>
      <w:tr w:rsidR="00176C78" w:rsidRPr="00154CD1" w:rsidTr="00584D76">
        <w:tc>
          <w:tcPr>
            <w:tcW w:w="184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pPr>
              <w:pStyle w:val="13"/>
              <w:keepNext/>
              <w:keepLines/>
              <w:shd w:val="clear" w:color="auto" w:fill="auto"/>
              <w:spacing w:before="0" w:after="0" w:line="240" w:lineRule="auto"/>
              <w:ind w:left="20"/>
              <w:jc w:val="left"/>
              <w:rPr>
                <w:rFonts w:cstheme="minorBidi"/>
                <w:b/>
                <w:i/>
                <w:sz w:val="24"/>
                <w:szCs w:val="24"/>
                <w:lang w:val="ru-RU"/>
              </w:rPr>
            </w:pPr>
            <w:bookmarkStart w:id="14" w:name="bookmark29"/>
            <w:r w:rsidRPr="00154CD1">
              <w:rPr>
                <w:b/>
                <w:i/>
                <w:sz w:val="24"/>
                <w:szCs w:val="24"/>
              </w:rPr>
              <w:t>Дисертації</w:t>
            </w:r>
            <w:bookmarkEnd w:id="14"/>
          </w:p>
          <w:p w:rsidR="00176C78" w:rsidRPr="00154CD1" w:rsidRDefault="00176C78">
            <w:pPr>
              <w:pStyle w:val="14"/>
              <w:shd w:val="clear" w:color="auto" w:fill="auto"/>
              <w:spacing w:after="0" w:line="240" w:lineRule="auto"/>
              <w:ind w:left="20" w:right="20"/>
              <w:jc w:val="left"/>
              <w:rPr>
                <w:b/>
                <w:i/>
                <w:sz w:val="24"/>
                <w:szCs w:val="24"/>
                <w:lang w:val="ru-RU" w:eastAsia="en-US"/>
              </w:rPr>
            </w:pPr>
          </w:p>
        </w:tc>
        <w:tc>
          <w:tcPr>
            <w:tcW w:w="7517"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pPr>
              <w:pStyle w:val="14"/>
              <w:shd w:val="clear" w:color="auto" w:fill="auto"/>
              <w:spacing w:after="0" w:line="240" w:lineRule="auto"/>
              <w:ind w:left="20" w:right="20"/>
              <w:jc w:val="both"/>
              <w:rPr>
                <w:sz w:val="24"/>
                <w:szCs w:val="24"/>
                <w:lang w:val="ru-RU" w:eastAsia="en-US"/>
              </w:rPr>
            </w:pPr>
            <w:r w:rsidRPr="00154CD1">
              <w:rPr>
                <w:sz w:val="24"/>
                <w:szCs w:val="24"/>
                <w:lang w:val="ru-RU" w:eastAsia="en-US"/>
              </w:rPr>
              <w:t>Воскобойнікова-Гузєва О.В.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дис. ... д-ра наук із соц. комунік.: 27.00.03 / Нац. б-ка України ім. В.І. Вернадського. Київ, 2014.</w:t>
            </w:r>
          </w:p>
        </w:tc>
      </w:tr>
    </w:tbl>
    <w:p w:rsidR="00176C78" w:rsidRPr="00154CD1" w:rsidRDefault="00176C78" w:rsidP="00176C78">
      <w:pPr>
        <w:ind w:firstLine="720"/>
        <w:jc w:val="center"/>
        <w:rPr>
          <w:sz w:val="20"/>
          <w:szCs w:val="20"/>
        </w:rPr>
      </w:pPr>
    </w:p>
    <w:p w:rsidR="00176C78" w:rsidRPr="00154CD1" w:rsidRDefault="00176C78" w:rsidP="00176C78">
      <w:pPr>
        <w:ind w:firstLine="720"/>
        <w:jc w:val="center"/>
      </w:pPr>
    </w:p>
    <w:p w:rsidR="00176C78" w:rsidRPr="00154CD1" w:rsidRDefault="00176C78" w:rsidP="00176C78">
      <w:pPr>
        <w:ind w:firstLine="720"/>
        <w:jc w:val="center"/>
      </w:pPr>
    </w:p>
    <w:p w:rsidR="00176C78" w:rsidRPr="00154CD1" w:rsidRDefault="00176C78">
      <w:pPr>
        <w:spacing w:after="200" w:line="276" w:lineRule="auto"/>
        <w:rPr>
          <w:i/>
        </w:rPr>
      </w:pPr>
      <w:r w:rsidRPr="00154CD1">
        <w:rPr>
          <w:i/>
        </w:rPr>
        <w:br w:type="page"/>
      </w:r>
    </w:p>
    <w:p w:rsidR="00176C78" w:rsidRPr="00154CD1" w:rsidRDefault="00176C78" w:rsidP="00176C78">
      <w:pPr>
        <w:ind w:firstLine="720"/>
        <w:jc w:val="center"/>
        <w:rPr>
          <w:i/>
        </w:rPr>
      </w:pPr>
    </w:p>
    <w:p w:rsidR="00176C78" w:rsidRPr="00154CD1" w:rsidRDefault="00176C78" w:rsidP="00176C78">
      <w:pPr>
        <w:jc w:val="right"/>
        <w:rPr>
          <w:b/>
          <w:szCs w:val="28"/>
          <w:lang w:val="uk-UA"/>
        </w:rPr>
      </w:pPr>
      <w:r w:rsidRPr="00154CD1">
        <w:rPr>
          <w:b/>
          <w:i/>
          <w:iCs/>
        </w:rPr>
        <w:t>Додаток Е</w:t>
      </w:r>
      <w:r w:rsidRPr="00154CD1">
        <w:rPr>
          <w:b/>
          <w:szCs w:val="28"/>
        </w:rPr>
        <w:t xml:space="preserve"> </w:t>
      </w:r>
    </w:p>
    <w:p w:rsidR="00176C78" w:rsidRPr="00154CD1" w:rsidRDefault="00176C78" w:rsidP="00176C78">
      <w:pPr>
        <w:ind w:firstLine="709"/>
        <w:jc w:val="right"/>
        <w:rPr>
          <w:b/>
          <w:i/>
          <w:iCs/>
        </w:rPr>
      </w:pPr>
    </w:p>
    <w:p w:rsidR="00176C78" w:rsidRPr="00154CD1" w:rsidRDefault="00176C78" w:rsidP="00176C78">
      <w:pPr>
        <w:ind w:firstLine="709"/>
        <w:jc w:val="right"/>
        <w:rPr>
          <w:b/>
          <w:i/>
          <w:iCs/>
        </w:rPr>
      </w:pPr>
    </w:p>
    <w:p w:rsidR="00176C78" w:rsidRPr="00154CD1" w:rsidRDefault="00176C78" w:rsidP="00176C78">
      <w:pPr>
        <w:spacing w:after="200" w:line="276" w:lineRule="auto"/>
        <w:jc w:val="center"/>
        <w:rPr>
          <w:b/>
          <w:sz w:val="20"/>
          <w:szCs w:val="28"/>
        </w:rPr>
      </w:pPr>
    </w:p>
    <w:p w:rsidR="00176C78" w:rsidRPr="00154CD1" w:rsidRDefault="00176C78" w:rsidP="00176C78">
      <w:pPr>
        <w:jc w:val="center"/>
        <w:rPr>
          <w:b/>
          <w:szCs w:val="28"/>
        </w:rPr>
      </w:pPr>
      <w:r w:rsidRPr="00154CD1">
        <w:rPr>
          <w:b/>
          <w:szCs w:val="28"/>
        </w:rPr>
        <w:t>Міністерство освіти і науки України</w:t>
      </w:r>
    </w:p>
    <w:p w:rsidR="00176C78" w:rsidRPr="00154CD1" w:rsidRDefault="00176C78" w:rsidP="00176C78">
      <w:pPr>
        <w:jc w:val="center"/>
        <w:rPr>
          <w:b/>
          <w:szCs w:val="28"/>
        </w:rPr>
      </w:pPr>
      <w:r w:rsidRPr="00154CD1">
        <w:rPr>
          <w:b/>
          <w:szCs w:val="28"/>
        </w:rPr>
        <w:t>ДВНЗ «Прикарпатський національний університет імені Василя Стефаника»</w:t>
      </w:r>
    </w:p>
    <w:p w:rsidR="00176C78" w:rsidRPr="00154CD1" w:rsidRDefault="00176C78" w:rsidP="00176C78">
      <w:pPr>
        <w:jc w:val="center"/>
        <w:rPr>
          <w:szCs w:val="28"/>
        </w:rPr>
      </w:pPr>
      <w:r w:rsidRPr="00154CD1">
        <w:rPr>
          <w:b/>
          <w:szCs w:val="28"/>
        </w:rPr>
        <w:t>Кафедра управління та бізнес-адміністрування</w:t>
      </w:r>
    </w:p>
    <w:p w:rsidR="00176C78" w:rsidRPr="00154CD1" w:rsidRDefault="00176C78" w:rsidP="00176C78">
      <w:pPr>
        <w:jc w:val="both"/>
        <w:rPr>
          <w:szCs w:val="28"/>
        </w:rPr>
      </w:pPr>
    </w:p>
    <w:p w:rsidR="00176C78" w:rsidRPr="00154CD1" w:rsidRDefault="00176C78" w:rsidP="00176C78">
      <w:pPr>
        <w:jc w:val="both"/>
        <w:rPr>
          <w:szCs w:val="28"/>
        </w:rPr>
      </w:pPr>
    </w:p>
    <w:p w:rsidR="00176C78" w:rsidRPr="00154CD1" w:rsidRDefault="00176C78" w:rsidP="00176C78">
      <w:pPr>
        <w:jc w:val="both"/>
        <w:rPr>
          <w:b/>
          <w:szCs w:val="28"/>
        </w:rPr>
      </w:pPr>
    </w:p>
    <w:p w:rsidR="00176C78" w:rsidRPr="00154CD1" w:rsidRDefault="00176C78" w:rsidP="00176C78">
      <w:pPr>
        <w:jc w:val="both"/>
        <w:rPr>
          <w:b/>
          <w:i/>
          <w:szCs w:val="28"/>
          <w:lang w:val="uk-UA"/>
        </w:rPr>
      </w:pPr>
      <w:r w:rsidRPr="00154CD1">
        <w:rPr>
          <w:b/>
          <w:szCs w:val="28"/>
        </w:rPr>
        <w:t>Дисципліна: ____________________________</w:t>
      </w:r>
      <w:r w:rsidRPr="00154CD1">
        <w:rPr>
          <w:b/>
          <w:szCs w:val="28"/>
          <w:lang w:val="uk-UA"/>
        </w:rPr>
        <w:t>________________</w:t>
      </w:r>
    </w:p>
    <w:p w:rsidR="00176C78" w:rsidRPr="00154CD1" w:rsidRDefault="00176C78" w:rsidP="00176C78">
      <w:pPr>
        <w:jc w:val="both"/>
        <w:rPr>
          <w:b/>
          <w:i/>
          <w:szCs w:val="28"/>
        </w:rPr>
      </w:pPr>
      <w:r w:rsidRPr="00154CD1">
        <w:rPr>
          <w:b/>
          <w:szCs w:val="28"/>
        </w:rPr>
        <w:t>Спеціальність: __________________________________________</w:t>
      </w:r>
    </w:p>
    <w:p w:rsidR="00176C78" w:rsidRPr="00154CD1" w:rsidRDefault="00176C78" w:rsidP="00176C78">
      <w:pPr>
        <w:jc w:val="both"/>
        <w:rPr>
          <w:b/>
          <w:szCs w:val="28"/>
        </w:rPr>
      </w:pPr>
    </w:p>
    <w:p w:rsidR="00176C78" w:rsidRPr="00154CD1" w:rsidRDefault="00176C78" w:rsidP="00176C78">
      <w:pPr>
        <w:jc w:val="center"/>
        <w:rPr>
          <w:b/>
          <w:szCs w:val="28"/>
        </w:rPr>
      </w:pPr>
      <w:r w:rsidRPr="00154CD1">
        <w:rPr>
          <w:b/>
          <w:szCs w:val="28"/>
        </w:rPr>
        <w:t>ЗАВДАННЯ</w:t>
      </w:r>
    </w:p>
    <w:p w:rsidR="00176C78" w:rsidRPr="00154CD1" w:rsidRDefault="00176C78" w:rsidP="00176C78">
      <w:pPr>
        <w:jc w:val="center"/>
        <w:rPr>
          <w:b/>
          <w:szCs w:val="28"/>
        </w:rPr>
      </w:pPr>
      <w:r w:rsidRPr="00154CD1">
        <w:rPr>
          <w:b/>
          <w:szCs w:val="28"/>
        </w:rPr>
        <w:t xml:space="preserve">на </w:t>
      </w:r>
      <w:r w:rsidRPr="00154CD1">
        <w:rPr>
          <w:b/>
          <w:szCs w:val="28"/>
          <w:lang w:val="uk-UA"/>
        </w:rPr>
        <w:t>консультаційний проект</w:t>
      </w:r>
      <w:r w:rsidRPr="00154CD1">
        <w:rPr>
          <w:b/>
          <w:szCs w:val="28"/>
        </w:rPr>
        <w:t xml:space="preserve"> студента</w:t>
      </w:r>
    </w:p>
    <w:p w:rsidR="00176C78" w:rsidRPr="00154CD1" w:rsidRDefault="00176C78" w:rsidP="00176C78">
      <w:pPr>
        <w:jc w:val="both"/>
        <w:rPr>
          <w:b/>
          <w:szCs w:val="28"/>
          <w:lang w:val="uk-UA"/>
        </w:rPr>
      </w:pPr>
      <w:r w:rsidRPr="00154CD1">
        <w:rPr>
          <w:b/>
          <w:szCs w:val="28"/>
        </w:rPr>
        <w:t>_______________________________________________________________________________</w:t>
      </w:r>
    </w:p>
    <w:p w:rsidR="00176C78" w:rsidRPr="00154CD1" w:rsidRDefault="00176C78" w:rsidP="00176C78">
      <w:pPr>
        <w:jc w:val="center"/>
        <w:rPr>
          <w:szCs w:val="28"/>
        </w:rPr>
      </w:pPr>
      <w:r w:rsidRPr="00154CD1">
        <w:rPr>
          <w:szCs w:val="28"/>
        </w:rPr>
        <w:t>(прізвище, ім’я, по батькові)</w:t>
      </w:r>
    </w:p>
    <w:p w:rsidR="00176C78" w:rsidRPr="00154CD1" w:rsidRDefault="00176C78" w:rsidP="00176C78">
      <w:pPr>
        <w:jc w:val="both"/>
        <w:rPr>
          <w:b/>
          <w:szCs w:val="28"/>
        </w:rPr>
      </w:pPr>
      <w:r w:rsidRPr="00154CD1">
        <w:rPr>
          <w:b/>
          <w:szCs w:val="28"/>
        </w:rPr>
        <w:t>1.Тема роботи_____________________________________________________</w:t>
      </w:r>
    </w:p>
    <w:p w:rsidR="00176C78" w:rsidRPr="00154CD1" w:rsidRDefault="00176C78" w:rsidP="00176C78">
      <w:pPr>
        <w:rPr>
          <w:b/>
          <w:szCs w:val="28"/>
        </w:rPr>
      </w:pPr>
      <w:r w:rsidRPr="00154CD1">
        <w:rPr>
          <w:b/>
          <w:szCs w:val="28"/>
        </w:rPr>
        <w:t>_____________________________________________________________________________________________________________________________________________________________________________________________</w:t>
      </w:r>
    </w:p>
    <w:p w:rsidR="00176C78" w:rsidRPr="00154CD1" w:rsidRDefault="00176C78" w:rsidP="00176C78">
      <w:pPr>
        <w:rPr>
          <w:b/>
          <w:szCs w:val="28"/>
        </w:rPr>
      </w:pPr>
    </w:p>
    <w:p w:rsidR="00176C78" w:rsidRPr="00154CD1" w:rsidRDefault="00176C78" w:rsidP="00176C78">
      <w:pPr>
        <w:rPr>
          <w:b/>
          <w:i/>
          <w:szCs w:val="28"/>
        </w:rPr>
      </w:pPr>
      <w:r w:rsidRPr="00154CD1">
        <w:rPr>
          <w:b/>
          <w:szCs w:val="28"/>
        </w:rPr>
        <w:t>2. Термін здачі студентом закінченої роботи: _________________________</w:t>
      </w:r>
    </w:p>
    <w:p w:rsidR="00176C78" w:rsidRPr="00154CD1" w:rsidRDefault="00176C78" w:rsidP="00176C78">
      <w:pPr>
        <w:rPr>
          <w:b/>
          <w:szCs w:val="28"/>
        </w:rPr>
      </w:pPr>
      <w:r w:rsidRPr="00154CD1">
        <w:rPr>
          <w:b/>
          <w:szCs w:val="28"/>
        </w:rPr>
        <w:t xml:space="preserve">3. Вихідні дані до роботи: </w:t>
      </w:r>
      <w:r w:rsidRPr="00154CD1">
        <w:rPr>
          <w:i/>
          <w:szCs w:val="28"/>
        </w:rPr>
        <w:t>________________________________________________________________________</w:t>
      </w:r>
    </w:p>
    <w:p w:rsidR="00176C78" w:rsidRPr="00154CD1" w:rsidRDefault="00176C78" w:rsidP="00176C78">
      <w:pPr>
        <w:rPr>
          <w:bCs/>
          <w:i/>
          <w:iCs/>
          <w:noProof/>
          <w:szCs w:val="28"/>
        </w:rPr>
      </w:pPr>
      <w:r w:rsidRPr="00154CD1">
        <w:rPr>
          <w:b/>
          <w:szCs w:val="28"/>
        </w:rPr>
        <w:t>4. Зміст пояснювальної записки:</w:t>
      </w:r>
      <w:r w:rsidRPr="00154CD1">
        <w:rPr>
          <w:bCs/>
          <w:i/>
          <w:iCs/>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6C78" w:rsidRPr="00154CD1" w:rsidRDefault="00176C78" w:rsidP="00176C78">
      <w:pPr>
        <w:jc w:val="both"/>
        <w:rPr>
          <w:b/>
          <w:szCs w:val="28"/>
        </w:rPr>
      </w:pPr>
      <w:r w:rsidRPr="00154CD1">
        <w:rPr>
          <w:b/>
          <w:szCs w:val="28"/>
        </w:rPr>
        <w:t>5. Дата видачі завдання ___________________________</w:t>
      </w:r>
    </w:p>
    <w:p w:rsidR="00176C78" w:rsidRPr="00154CD1" w:rsidRDefault="00176C78" w:rsidP="00176C78">
      <w:pPr>
        <w:jc w:val="both"/>
        <w:rPr>
          <w:b/>
          <w:szCs w:val="28"/>
        </w:rPr>
      </w:pPr>
    </w:p>
    <w:p w:rsidR="00176C78" w:rsidRPr="00154CD1" w:rsidRDefault="00176C78" w:rsidP="00176C78">
      <w:pPr>
        <w:jc w:val="both"/>
        <w:rPr>
          <w:b/>
          <w:szCs w:val="28"/>
        </w:rPr>
      </w:pPr>
      <w:r w:rsidRPr="00154CD1">
        <w:rPr>
          <w:b/>
          <w:szCs w:val="28"/>
        </w:rPr>
        <w:t>Студент: _____________________</w:t>
      </w:r>
    </w:p>
    <w:p w:rsidR="00176C78" w:rsidRPr="00154CD1" w:rsidRDefault="00176C78" w:rsidP="00176C78">
      <w:pPr>
        <w:jc w:val="both"/>
        <w:rPr>
          <w:b/>
          <w:szCs w:val="28"/>
        </w:rPr>
      </w:pPr>
      <w:r w:rsidRPr="00154CD1">
        <w:rPr>
          <w:szCs w:val="28"/>
        </w:rPr>
        <w:tab/>
      </w:r>
      <w:r w:rsidRPr="00154CD1">
        <w:rPr>
          <w:szCs w:val="28"/>
        </w:rPr>
        <w:tab/>
      </w:r>
      <w:r w:rsidRPr="00154CD1">
        <w:rPr>
          <w:szCs w:val="28"/>
        </w:rPr>
        <w:tab/>
        <w:t>(підпис)</w:t>
      </w:r>
    </w:p>
    <w:p w:rsidR="00176C78" w:rsidRPr="00154CD1" w:rsidRDefault="00176C78" w:rsidP="00176C78">
      <w:pPr>
        <w:jc w:val="both"/>
        <w:rPr>
          <w:b/>
          <w:szCs w:val="28"/>
        </w:rPr>
      </w:pPr>
      <w:r w:rsidRPr="00154CD1">
        <w:rPr>
          <w:b/>
          <w:szCs w:val="28"/>
        </w:rPr>
        <w:t>Керівник:_____________________</w:t>
      </w:r>
      <w:r w:rsidRPr="00154CD1">
        <w:rPr>
          <w:b/>
          <w:szCs w:val="28"/>
        </w:rPr>
        <w:tab/>
      </w:r>
      <w:r w:rsidRPr="00154CD1">
        <w:rPr>
          <w:b/>
          <w:szCs w:val="28"/>
        </w:rPr>
        <w:tab/>
      </w:r>
    </w:p>
    <w:p w:rsidR="00176C78" w:rsidRPr="00154CD1" w:rsidRDefault="00176C78" w:rsidP="00176C78">
      <w:pPr>
        <w:jc w:val="both"/>
        <w:rPr>
          <w:b/>
          <w:szCs w:val="28"/>
        </w:rPr>
      </w:pPr>
    </w:p>
    <w:p w:rsidR="00176C78" w:rsidRPr="00154CD1" w:rsidRDefault="00176C78" w:rsidP="00176C78">
      <w:pPr>
        <w:jc w:val="both"/>
        <w:rPr>
          <w:b/>
          <w:szCs w:val="28"/>
        </w:rPr>
      </w:pPr>
      <w:r w:rsidRPr="00154CD1">
        <w:rPr>
          <w:szCs w:val="28"/>
        </w:rPr>
        <w:tab/>
      </w:r>
      <w:r w:rsidRPr="00154CD1">
        <w:rPr>
          <w:szCs w:val="28"/>
        </w:rPr>
        <w:tab/>
      </w:r>
      <w:r w:rsidRPr="00154CD1">
        <w:rPr>
          <w:szCs w:val="28"/>
        </w:rPr>
        <w:tab/>
        <w:t>(підпис)</w:t>
      </w:r>
    </w:p>
    <w:p w:rsidR="00176C78" w:rsidRPr="00154CD1" w:rsidRDefault="00176C78" w:rsidP="00176C78">
      <w:pPr>
        <w:ind w:left="567"/>
        <w:rPr>
          <w:b/>
          <w:szCs w:val="28"/>
        </w:rPr>
      </w:pPr>
      <w:r w:rsidRPr="00154CD1">
        <w:rPr>
          <w:b/>
          <w:szCs w:val="28"/>
        </w:rPr>
        <w:t>Нараховано балів:</w:t>
      </w:r>
    </w:p>
    <w:tbl>
      <w:tblPr>
        <w:tblW w:w="96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22"/>
        <w:gridCol w:w="1122"/>
        <w:gridCol w:w="1122"/>
        <w:gridCol w:w="1896"/>
        <w:gridCol w:w="1290"/>
        <w:gridCol w:w="1326"/>
      </w:tblGrid>
      <w:tr w:rsidR="00176C78" w:rsidRPr="00154CD1" w:rsidTr="0060584F">
        <w:trPr>
          <w:trHeight w:val="803"/>
        </w:trPr>
        <w:tc>
          <w:tcPr>
            <w:tcW w:w="1793"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jc w:val="center"/>
              <w:rPr>
                <w:bCs/>
                <w:sz w:val="28"/>
                <w:szCs w:val="28"/>
              </w:rPr>
            </w:pPr>
            <w:r w:rsidRPr="00154CD1">
              <w:rPr>
                <w:bCs/>
                <w:szCs w:val="28"/>
              </w:rPr>
              <w:t>Своєчасність виконання</w:t>
            </w:r>
          </w:p>
        </w:tc>
        <w:tc>
          <w:tcPr>
            <w:tcW w:w="1122"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ind w:right="-77"/>
              <w:jc w:val="center"/>
              <w:rPr>
                <w:bCs/>
                <w:sz w:val="28"/>
                <w:szCs w:val="28"/>
              </w:rPr>
            </w:pPr>
            <w:r w:rsidRPr="00154CD1">
              <w:rPr>
                <w:bCs/>
                <w:szCs w:val="28"/>
              </w:rPr>
              <w:t>Розділ 1</w:t>
            </w:r>
          </w:p>
        </w:tc>
        <w:tc>
          <w:tcPr>
            <w:tcW w:w="1122"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ind w:right="-77"/>
              <w:jc w:val="center"/>
              <w:rPr>
                <w:bCs/>
                <w:sz w:val="28"/>
                <w:szCs w:val="28"/>
              </w:rPr>
            </w:pPr>
            <w:r w:rsidRPr="00154CD1">
              <w:rPr>
                <w:bCs/>
                <w:szCs w:val="28"/>
              </w:rPr>
              <w:t>Розділ 2</w:t>
            </w:r>
          </w:p>
        </w:tc>
        <w:tc>
          <w:tcPr>
            <w:tcW w:w="1122"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ind w:right="-77"/>
              <w:jc w:val="center"/>
              <w:rPr>
                <w:bCs/>
                <w:sz w:val="28"/>
                <w:szCs w:val="28"/>
              </w:rPr>
            </w:pPr>
            <w:r w:rsidRPr="00154CD1">
              <w:rPr>
                <w:bCs/>
                <w:szCs w:val="28"/>
              </w:rPr>
              <w:t>Розділ 3</w:t>
            </w:r>
          </w:p>
        </w:tc>
        <w:tc>
          <w:tcPr>
            <w:tcW w:w="189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jc w:val="center"/>
              <w:rPr>
                <w:bCs/>
                <w:sz w:val="28"/>
                <w:szCs w:val="28"/>
              </w:rPr>
            </w:pPr>
            <w:r w:rsidRPr="00154CD1">
              <w:rPr>
                <w:bCs/>
                <w:szCs w:val="28"/>
              </w:rPr>
              <w:t>Оформлення та стиль викладу</w:t>
            </w:r>
          </w:p>
        </w:tc>
        <w:tc>
          <w:tcPr>
            <w:tcW w:w="1290"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jc w:val="center"/>
              <w:rPr>
                <w:bCs/>
                <w:sz w:val="28"/>
                <w:szCs w:val="28"/>
              </w:rPr>
            </w:pPr>
            <w:r w:rsidRPr="00154CD1">
              <w:rPr>
                <w:bCs/>
                <w:szCs w:val="28"/>
              </w:rPr>
              <w:t>Захист</w:t>
            </w:r>
          </w:p>
        </w:tc>
        <w:tc>
          <w:tcPr>
            <w:tcW w:w="1326" w:type="dxa"/>
            <w:tcBorders>
              <w:top w:val="single" w:sz="4" w:space="0" w:color="auto"/>
              <w:left w:val="single" w:sz="4" w:space="0" w:color="auto"/>
              <w:bottom w:val="single" w:sz="4" w:space="0" w:color="auto"/>
              <w:right w:val="single" w:sz="4" w:space="0" w:color="auto"/>
            </w:tcBorders>
            <w:vAlign w:val="center"/>
            <w:hideMark/>
          </w:tcPr>
          <w:p w:rsidR="00176C78" w:rsidRPr="00154CD1" w:rsidRDefault="00176C78" w:rsidP="0060584F">
            <w:pPr>
              <w:spacing w:line="276" w:lineRule="auto"/>
              <w:jc w:val="center"/>
              <w:rPr>
                <w:bCs/>
                <w:sz w:val="28"/>
                <w:szCs w:val="28"/>
              </w:rPr>
            </w:pPr>
            <w:r w:rsidRPr="00154CD1">
              <w:rPr>
                <w:bCs/>
                <w:szCs w:val="28"/>
              </w:rPr>
              <w:t>Всього</w:t>
            </w:r>
          </w:p>
        </w:tc>
      </w:tr>
      <w:tr w:rsidR="00176C78" w:rsidRPr="00154CD1" w:rsidTr="0060584F">
        <w:trPr>
          <w:trHeight w:val="376"/>
        </w:trPr>
        <w:tc>
          <w:tcPr>
            <w:tcW w:w="1793"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896"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c>
          <w:tcPr>
            <w:tcW w:w="1326" w:type="dxa"/>
            <w:tcBorders>
              <w:top w:val="single" w:sz="4" w:space="0" w:color="auto"/>
              <w:left w:val="single" w:sz="4" w:space="0" w:color="auto"/>
              <w:bottom w:val="single" w:sz="4" w:space="0" w:color="auto"/>
              <w:right w:val="single" w:sz="4" w:space="0" w:color="auto"/>
            </w:tcBorders>
            <w:vAlign w:val="center"/>
          </w:tcPr>
          <w:p w:rsidR="00176C78" w:rsidRPr="00154CD1" w:rsidRDefault="00176C78" w:rsidP="0060584F">
            <w:pPr>
              <w:spacing w:line="276" w:lineRule="auto"/>
              <w:jc w:val="center"/>
              <w:rPr>
                <w:bCs/>
                <w:sz w:val="28"/>
                <w:szCs w:val="28"/>
              </w:rPr>
            </w:pPr>
          </w:p>
        </w:tc>
      </w:tr>
    </w:tbl>
    <w:p w:rsidR="00176C78" w:rsidRPr="00154CD1" w:rsidRDefault="00176C78" w:rsidP="00176C78">
      <w:pPr>
        <w:jc w:val="both"/>
        <w:rPr>
          <w:bCs/>
          <w:sz w:val="20"/>
          <w:szCs w:val="28"/>
        </w:rPr>
      </w:pPr>
    </w:p>
    <w:p w:rsidR="00176C78" w:rsidRPr="00154CD1" w:rsidRDefault="00176C78" w:rsidP="00176C78">
      <w:pPr>
        <w:jc w:val="both"/>
        <w:rPr>
          <w:bCs/>
          <w:sz w:val="28"/>
          <w:szCs w:val="28"/>
        </w:rPr>
      </w:pPr>
      <w:r w:rsidRPr="00154CD1">
        <w:rPr>
          <w:bCs/>
          <w:szCs w:val="28"/>
        </w:rPr>
        <w:t>Підписи членів комісії:   ___________________</w:t>
      </w:r>
    </w:p>
    <w:p w:rsidR="00176C78" w:rsidRPr="00154CD1" w:rsidRDefault="00176C78" w:rsidP="00176C78">
      <w:pPr>
        <w:jc w:val="both"/>
        <w:rPr>
          <w:bCs/>
          <w:sz w:val="20"/>
          <w:szCs w:val="28"/>
        </w:rPr>
      </w:pPr>
      <w:r w:rsidRPr="00154CD1">
        <w:rPr>
          <w:bCs/>
          <w:szCs w:val="28"/>
        </w:rPr>
        <w:t xml:space="preserve">                                           ___________________</w:t>
      </w:r>
    </w:p>
    <w:p w:rsidR="00176C78" w:rsidRPr="00154CD1" w:rsidRDefault="00176C78" w:rsidP="00176C78">
      <w:pPr>
        <w:ind w:left="2552"/>
        <w:jc w:val="both"/>
        <w:rPr>
          <w:bCs/>
          <w:szCs w:val="28"/>
        </w:rPr>
      </w:pPr>
      <w:r w:rsidRPr="00154CD1">
        <w:rPr>
          <w:bCs/>
          <w:szCs w:val="28"/>
        </w:rPr>
        <w:t>___________________</w:t>
      </w:r>
    </w:p>
    <w:p w:rsidR="00176C78" w:rsidRPr="00154CD1" w:rsidRDefault="00176C78" w:rsidP="00176C78">
      <w:pPr>
        <w:rPr>
          <w:bCs/>
          <w:szCs w:val="28"/>
        </w:rPr>
        <w:sectPr w:rsidR="00176C78" w:rsidRPr="00154CD1" w:rsidSect="00154CD1">
          <w:footerReference w:type="default" r:id="rId9"/>
          <w:pgSz w:w="11907" w:h="16840"/>
          <w:pgMar w:top="851" w:right="851" w:bottom="564" w:left="851" w:header="709" w:footer="709" w:gutter="0"/>
          <w:cols w:space="720"/>
          <w:titlePg/>
          <w:docGrid w:linePitch="326"/>
        </w:sectPr>
      </w:pPr>
    </w:p>
    <w:p w:rsidR="00176C78" w:rsidRPr="00154CD1" w:rsidRDefault="00176C78" w:rsidP="00176C78">
      <w:pPr>
        <w:pStyle w:val="3"/>
        <w:ind w:firstLine="709"/>
        <w:jc w:val="right"/>
      </w:pPr>
      <w:r w:rsidRPr="00154CD1">
        <w:rPr>
          <w:b/>
          <w:i/>
        </w:rPr>
        <w:lastRenderedPageBreak/>
        <w:t>Додаток Ж</w:t>
      </w:r>
    </w:p>
    <w:p w:rsidR="00176C78" w:rsidRPr="00154CD1" w:rsidRDefault="00176C78" w:rsidP="00176C78">
      <w:pPr>
        <w:jc w:val="center"/>
        <w:rPr>
          <w:szCs w:val="20"/>
        </w:rPr>
      </w:pPr>
      <w:r w:rsidRPr="00154CD1">
        <w:t>Рецензія наукового керівника</w:t>
      </w:r>
    </w:p>
    <w:p w:rsidR="00176C78" w:rsidRPr="00154CD1" w:rsidRDefault="00176C78" w:rsidP="00176C78">
      <w:pPr>
        <w:jc w:val="center"/>
        <w:rPr>
          <w:lang w:val="uk-UA"/>
        </w:rPr>
      </w:pPr>
      <w:r w:rsidRPr="00154CD1">
        <w:t xml:space="preserve">на </w:t>
      </w:r>
      <w:r w:rsidRPr="00154CD1">
        <w:rPr>
          <w:lang w:val="uk-UA"/>
        </w:rPr>
        <w:t>консультаційний проект</w:t>
      </w:r>
    </w:p>
    <w:p w:rsidR="00176C78" w:rsidRPr="00154CD1" w:rsidRDefault="00176C78" w:rsidP="00176C78">
      <w:pPr>
        <w:ind w:firstLine="709"/>
        <w:jc w:val="center"/>
        <w:rPr>
          <w:b/>
          <w:bCs/>
        </w:rPr>
      </w:pPr>
    </w:p>
    <w:p w:rsidR="00176C78" w:rsidRPr="00154CD1" w:rsidRDefault="00176C78" w:rsidP="00176C78">
      <w:pPr>
        <w:ind w:firstLine="709"/>
      </w:pPr>
      <w:r w:rsidRPr="00154CD1">
        <w:t>студента____________________________________________________</w:t>
      </w:r>
    </w:p>
    <w:p w:rsidR="00176C78" w:rsidRPr="00154CD1" w:rsidRDefault="00176C78" w:rsidP="00176C78">
      <w:pPr>
        <w:ind w:firstLine="709"/>
        <w:rPr>
          <w:lang w:val="uk-UA"/>
        </w:rPr>
      </w:pPr>
      <w:r w:rsidRPr="00154CD1">
        <w:tab/>
      </w:r>
      <w:r w:rsidRPr="00154CD1">
        <w:tab/>
      </w:r>
      <w:r w:rsidRPr="00154CD1">
        <w:tab/>
      </w:r>
      <w:r w:rsidRPr="00154CD1">
        <w:tab/>
      </w:r>
      <w:r w:rsidRPr="00154CD1">
        <w:tab/>
      </w:r>
      <w:r w:rsidRPr="00154CD1">
        <w:tab/>
        <w:t>(прізвище, ім’я)</w:t>
      </w:r>
    </w:p>
    <w:p w:rsidR="00176C78" w:rsidRPr="00154CD1" w:rsidRDefault="00176C78" w:rsidP="00176C78">
      <w:pPr>
        <w:ind w:firstLine="709"/>
      </w:pPr>
      <w:r w:rsidRPr="00154CD1">
        <w:t>на тему _______________________________________________________________</w:t>
      </w:r>
    </w:p>
    <w:p w:rsidR="00176C78" w:rsidRPr="00154CD1" w:rsidRDefault="00176C78" w:rsidP="00176C78">
      <w:pPr>
        <w:ind w:firstLine="709"/>
      </w:pPr>
      <w:r w:rsidRPr="00154CD1">
        <w:tab/>
      </w:r>
      <w:r w:rsidRPr="00154CD1">
        <w:tab/>
      </w:r>
      <w:r w:rsidRPr="00154CD1">
        <w:tab/>
      </w:r>
      <w:r w:rsidRPr="00154CD1">
        <w:tab/>
      </w:r>
      <w:r w:rsidRPr="00154CD1">
        <w:tab/>
      </w:r>
      <w:r w:rsidRPr="00154CD1">
        <w:tab/>
        <w:t>(назва теми)</w:t>
      </w:r>
    </w:p>
    <w:p w:rsidR="00176C78" w:rsidRPr="00154CD1" w:rsidRDefault="00176C78" w:rsidP="00176C78">
      <w:pPr>
        <w:ind w:firstLine="709"/>
      </w:pPr>
      <w:r w:rsidRPr="00154CD1">
        <w:t>___________________________________________________________</w:t>
      </w: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jc w:val="center"/>
      </w:pPr>
      <w:r w:rsidRPr="00154CD1">
        <w:t>(Текст відгуку)</w:t>
      </w: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jc w:val="center"/>
      </w:pPr>
    </w:p>
    <w:p w:rsidR="00176C78" w:rsidRPr="00154CD1" w:rsidRDefault="00176C78" w:rsidP="00176C78">
      <w:pPr>
        <w:ind w:firstLine="709"/>
      </w:pPr>
    </w:p>
    <w:p w:rsidR="00176C78" w:rsidRPr="00154CD1" w:rsidRDefault="00176C78" w:rsidP="00176C78">
      <w:pPr>
        <w:pStyle w:val="a7"/>
        <w:ind w:firstLine="709"/>
        <w:jc w:val="both"/>
        <w:rPr>
          <w:sz w:val="24"/>
        </w:rPr>
      </w:pPr>
      <w:r w:rsidRPr="00154CD1">
        <w:rPr>
          <w:sz w:val="24"/>
        </w:rPr>
        <w:tab/>
        <w:t>Загальна оцінка консультаційного проекту та висновки щодо рекомендації до захисту.</w:t>
      </w:r>
    </w:p>
    <w:p w:rsidR="00176C78" w:rsidRPr="00154CD1" w:rsidRDefault="00176C78" w:rsidP="00176C78">
      <w:pPr>
        <w:pStyle w:val="a7"/>
        <w:ind w:firstLine="709"/>
        <w:jc w:val="both"/>
        <w:rPr>
          <w:sz w:val="24"/>
        </w:rPr>
      </w:pPr>
    </w:p>
    <w:p w:rsidR="00176C78" w:rsidRPr="00154CD1" w:rsidRDefault="00176C78" w:rsidP="00176C78">
      <w:pPr>
        <w:ind w:firstLine="709"/>
      </w:pPr>
    </w:p>
    <w:p w:rsidR="00176C78" w:rsidRPr="00154CD1" w:rsidRDefault="00176C78" w:rsidP="00176C78">
      <w:pPr>
        <w:ind w:firstLine="709"/>
      </w:pPr>
      <w:r w:rsidRPr="00154CD1">
        <w:t>Науковий керівник___________________________________________</w:t>
      </w:r>
    </w:p>
    <w:p w:rsidR="00176C78" w:rsidRPr="00154CD1" w:rsidRDefault="00176C78" w:rsidP="00176C78">
      <w:pPr>
        <w:ind w:firstLine="709"/>
      </w:pPr>
      <w:r w:rsidRPr="00154CD1">
        <w:tab/>
      </w:r>
      <w:r w:rsidRPr="00154CD1">
        <w:tab/>
      </w:r>
      <w:r w:rsidRPr="00154CD1">
        <w:tab/>
      </w:r>
      <w:r w:rsidRPr="00154CD1">
        <w:tab/>
      </w:r>
      <w:r w:rsidRPr="00154CD1">
        <w:tab/>
        <w:t>(посада, місце роботи)</w:t>
      </w: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p>
    <w:p w:rsidR="00176C78" w:rsidRPr="00154CD1" w:rsidRDefault="00176C78" w:rsidP="00176C78">
      <w:pPr>
        <w:ind w:firstLine="709"/>
      </w:pPr>
      <w:r w:rsidRPr="00154CD1">
        <w:tab/>
      </w:r>
      <w:r w:rsidRPr="00154CD1">
        <w:tab/>
      </w:r>
      <w:r w:rsidRPr="00154CD1">
        <w:tab/>
        <w:t>_______________</w:t>
      </w:r>
      <w:r w:rsidRPr="00154CD1">
        <w:tab/>
      </w:r>
      <w:r w:rsidRPr="00154CD1">
        <w:tab/>
      </w:r>
      <w:r w:rsidRPr="00154CD1">
        <w:tab/>
        <w:t>_______________________</w:t>
      </w:r>
    </w:p>
    <w:p w:rsidR="00176C78" w:rsidRPr="00154CD1" w:rsidRDefault="00176C78" w:rsidP="00176C78">
      <w:pPr>
        <w:ind w:firstLine="709"/>
      </w:pPr>
      <w:r w:rsidRPr="00154CD1">
        <w:tab/>
      </w:r>
      <w:r w:rsidRPr="00154CD1">
        <w:tab/>
      </w:r>
      <w:r w:rsidRPr="00154CD1">
        <w:tab/>
      </w:r>
      <w:r w:rsidRPr="00154CD1">
        <w:tab/>
        <w:t>(підпис)</w:t>
      </w:r>
      <w:r w:rsidRPr="00154CD1">
        <w:tab/>
      </w:r>
      <w:r w:rsidRPr="00154CD1">
        <w:tab/>
      </w:r>
      <w:r w:rsidRPr="00154CD1">
        <w:tab/>
        <w:t>(ініціали, прізвище)</w:t>
      </w:r>
    </w:p>
    <w:p w:rsidR="00176C78" w:rsidRPr="00154CD1" w:rsidRDefault="00176C78" w:rsidP="00176C78">
      <w:pPr>
        <w:ind w:firstLine="709"/>
      </w:pPr>
    </w:p>
    <w:p w:rsidR="00176C78" w:rsidRPr="00154CD1" w:rsidRDefault="00176C78" w:rsidP="00176C78">
      <w:pPr>
        <w:pStyle w:val="11"/>
        <w:widowControl/>
        <w:spacing w:line="240" w:lineRule="auto"/>
        <w:ind w:firstLine="709"/>
        <w:jc w:val="center"/>
        <w:rPr>
          <w:b/>
          <w:sz w:val="24"/>
          <w:szCs w:val="24"/>
        </w:rPr>
      </w:pPr>
      <w:r w:rsidRPr="00154CD1">
        <w:rPr>
          <w:sz w:val="24"/>
          <w:szCs w:val="24"/>
        </w:rPr>
        <w:tab/>
      </w:r>
      <w:r w:rsidRPr="00154CD1">
        <w:rPr>
          <w:sz w:val="24"/>
          <w:szCs w:val="24"/>
        </w:rPr>
        <w:tab/>
        <w:t>“__________” _____________________ 20__ р.</w:t>
      </w:r>
    </w:p>
    <w:p w:rsidR="00176C78" w:rsidRPr="00154CD1" w:rsidRDefault="00176C78" w:rsidP="00176C78">
      <w:pPr>
        <w:pStyle w:val="11"/>
        <w:widowControl/>
        <w:spacing w:line="240" w:lineRule="auto"/>
        <w:ind w:firstLine="709"/>
        <w:jc w:val="right"/>
        <w:rPr>
          <w:b/>
          <w:i/>
          <w:sz w:val="24"/>
          <w:szCs w:val="24"/>
        </w:rPr>
      </w:pPr>
      <w:r w:rsidRPr="00154CD1">
        <w:rPr>
          <w:snapToGrid w:val="0"/>
          <w:sz w:val="24"/>
          <w:szCs w:val="24"/>
        </w:rPr>
        <w:br w:type="page"/>
      </w:r>
    </w:p>
    <w:p w:rsidR="00176C78" w:rsidRPr="00154CD1" w:rsidRDefault="00176C78" w:rsidP="00176C78">
      <w:pPr>
        <w:pStyle w:val="3"/>
        <w:ind w:firstLine="709"/>
        <w:jc w:val="right"/>
        <w:rPr>
          <w:sz w:val="24"/>
        </w:rPr>
      </w:pPr>
      <w:r w:rsidRPr="00154CD1">
        <w:rPr>
          <w:b/>
          <w:i/>
        </w:rPr>
        <w:lastRenderedPageBreak/>
        <w:t>Додаток К</w:t>
      </w:r>
    </w:p>
    <w:p w:rsidR="00176C78" w:rsidRPr="00154CD1" w:rsidRDefault="00176C78" w:rsidP="00176C78">
      <w:pPr>
        <w:shd w:val="clear" w:color="auto" w:fill="FFFFFF"/>
        <w:ind w:left="122" w:firstLine="709"/>
        <w:jc w:val="center"/>
        <w:rPr>
          <w:b/>
          <w:bCs/>
        </w:rPr>
      </w:pPr>
    </w:p>
    <w:p w:rsidR="00176C78" w:rsidRPr="00154CD1" w:rsidRDefault="00176C78" w:rsidP="00176C78">
      <w:pPr>
        <w:shd w:val="clear" w:color="auto" w:fill="FFFFFF"/>
        <w:ind w:left="122" w:firstLine="709"/>
        <w:jc w:val="center"/>
        <w:rPr>
          <w:b/>
          <w:bCs/>
        </w:rPr>
      </w:pPr>
      <w:r w:rsidRPr="00154CD1">
        <w:rPr>
          <w:b/>
          <w:bCs/>
        </w:rPr>
        <w:t>РЕФЕРАТ</w:t>
      </w:r>
    </w:p>
    <w:p w:rsidR="00176C78" w:rsidRPr="00154CD1" w:rsidRDefault="00176C78" w:rsidP="00176C78">
      <w:pPr>
        <w:shd w:val="clear" w:color="auto" w:fill="FFFFFF"/>
        <w:ind w:firstLine="709"/>
        <w:jc w:val="center"/>
        <w:rPr>
          <w:b/>
        </w:rPr>
      </w:pPr>
      <w:r w:rsidRPr="00154CD1">
        <w:rPr>
          <w:b/>
        </w:rPr>
        <w:t xml:space="preserve">Назва </w:t>
      </w:r>
      <w:r w:rsidRPr="00154CD1">
        <w:rPr>
          <w:b/>
          <w:lang w:val="uk-UA"/>
        </w:rPr>
        <w:t>консультаційного проекту</w:t>
      </w:r>
      <w:r w:rsidRPr="00154CD1">
        <w:rPr>
          <w:b/>
        </w:rPr>
        <w:t xml:space="preserve"> </w:t>
      </w:r>
    </w:p>
    <w:p w:rsidR="00176C78" w:rsidRPr="00154CD1" w:rsidRDefault="00176C78" w:rsidP="00176C78">
      <w:pPr>
        <w:shd w:val="clear" w:color="auto" w:fill="FFFFFF"/>
        <w:ind w:firstLine="709"/>
        <w:jc w:val="both"/>
      </w:pPr>
      <w:r w:rsidRPr="00154CD1">
        <w:rPr>
          <w:b/>
          <w:i/>
        </w:rPr>
        <w:t>Актуальність</w:t>
      </w:r>
      <w:r w:rsidRPr="00154CD1">
        <w:t>..</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rPr>
          <w:b/>
          <w:i/>
        </w:rPr>
        <w:t>Предметом дослідження</w:t>
      </w:r>
      <w:r w:rsidRPr="00154CD1">
        <w:t xml:space="preserve"> є..</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rPr>
          <w:b/>
          <w:i/>
        </w:rPr>
        <w:t>Об'єктом дослідження</w:t>
      </w:r>
      <w:r w:rsidRPr="00154CD1">
        <w:t xml:space="preserve"> виступає..</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rPr>
          <w:b/>
          <w:i/>
        </w:rPr>
        <w:t xml:space="preserve">Мета </w:t>
      </w:r>
      <w:r w:rsidRPr="00154CD1">
        <w:rPr>
          <w:b/>
          <w:i/>
          <w:lang w:val="uk-UA"/>
        </w:rPr>
        <w:t>консультаційного проекту</w:t>
      </w:r>
      <w:r w:rsidRPr="00154CD1">
        <w:t xml:space="preserve"> полягає у..</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rPr>
          <w:b/>
          <w:i/>
        </w:rPr>
        <w:t xml:space="preserve">Завданням </w:t>
      </w:r>
      <w:r w:rsidRPr="00154CD1">
        <w:rPr>
          <w:b/>
          <w:i/>
          <w:lang w:val="uk-UA"/>
        </w:rPr>
        <w:t>проекту</w:t>
      </w:r>
      <w:r w:rsidRPr="00154CD1">
        <w:t xml:space="preserve"> є .. </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t>За результатами дослідження сформульовані..</w:t>
      </w:r>
    </w:p>
    <w:p w:rsidR="00176C78" w:rsidRPr="00154CD1" w:rsidRDefault="00176C78" w:rsidP="00176C78">
      <w:pPr>
        <w:shd w:val="clear" w:color="auto" w:fill="FFFFFF"/>
        <w:ind w:firstLine="709"/>
        <w:jc w:val="both"/>
      </w:pPr>
    </w:p>
    <w:p w:rsidR="00176C78" w:rsidRPr="00154CD1" w:rsidRDefault="00176C78" w:rsidP="00176C78">
      <w:pPr>
        <w:shd w:val="clear" w:color="auto" w:fill="FFFFFF"/>
        <w:ind w:firstLine="709"/>
        <w:jc w:val="both"/>
      </w:pPr>
      <w:r w:rsidRPr="00154CD1">
        <w:t>Одержані результати можуть бути використані..</w:t>
      </w:r>
    </w:p>
    <w:p w:rsidR="00176C78" w:rsidRPr="00154CD1" w:rsidRDefault="00176C78" w:rsidP="00176C78">
      <w:pPr>
        <w:shd w:val="clear" w:color="auto" w:fill="FFFFFF"/>
        <w:ind w:firstLine="709"/>
        <w:jc w:val="both"/>
      </w:pPr>
    </w:p>
    <w:p w:rsidR="00176C78" w:rsidRDefault="00176C78" w:rsidP="00176C78">
      <w:pPr>
        <w:shd w:val="clear" w:color="auto" w:fill="FFFFFF"/>
        <w:tabs>
          <w:tab w:val="left" w:leader="underscore" w:pos="3010"/>
          <w:tab w:val="left" w:leader="underscore" w:pos="4234"/>
        </w:tabs>
        <w:ind w:firstLine="709"/>
        <w:jc w:val="both"/>
      </w:pPr>
      <w:r w:rsidRPr="00154CD1">
        <w:rPr>
          <w:lang w:val="uk-UA"/>
        </w:rPr>
        <w:t>Консультаційний проект</w:t>
      </w:r>
      <w:r w:rsidRPr="00154CD1">
        <w:t xml:space="preserve"> складається з ____ розділі, ____ параграфів; містить _____ сторінок, ________ таблиць, ____ рисунків, список літератури з ________ найменувань,________ додатків.</w:t>
      </w:r>
    </w:p>
    <w:p w:rsidR="00176C78" w:rsidRDefault="00176C78" w:rsidP="00176C78"/>
    <w:p w:rsidR="00176C78" w:rsidRDefault="00176C78" w:rsidP="00176C78">
      <w:pPr>
        <w:shd w:val="clear" w:color="auto" w:fill="FFFFFF"/>
        <w:ind w:left="34" w:right="43"/>
        <w:jc w:val="both"/>
      </w:pPr>
    </w:p>
    <w:p w:rsidR="00D828A2" w:rsidRPr="007779DD" w:rsidRDefault="00D828A2" w:rsidP="00176C78">
      <w:pPr>
        <w:rPr>
          <w:rFonts w:ascii="Arial Narrow" w:hAnsi="Arial Narrow"/>
        </w:rPr>
      </w:pPr>
    </w:p>
    <w:sectPr w:rsidR="00D828A2" w:rsidRPr="007779DD" w:rsidSect="00495CC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67D" w:rsidRDefault="00A4067D" w:rsidP="00154CD1">
      <w:r>
        <w:separator/>
      </w:r>
    </w:p>
  </w:endnote>
  <w:endnote w:type="continuationSeparator" w:id="0">
    <w:p w:rsidR="00A4067D" w:rsidRDefault="00A4067D" w:rsidP="0015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332453"/>
      <w:docPartObj>
        <w:docPartGallery w:val="Page Numbers (Bottom of Page)"/>
        <w:docPartUnique/>
      </w:docPartObj>
    </w:sdtPr>
    <w:sdtEndPr/>
    <w:sdtContent>
      <w:p w:rsidR="00154CD1" w:rsidRDefault="00154CD1" w:rsidP="00154CD1">
        <w:pPr>
          <w:pStyle w:val="a3"/>
          <w:jc w:val="center"/>
        </w:pPr>
        <w:r>
          <w:fldChar w:fldCharType="begin"/>
        </w:r>
        <w:r>
          <w:instrText>PAGE   \* MERGEFORMAT</w:instrText>
        </w:r>
        <w:r>
          <w:fldChar w:fldCharType="separate"/>
        </w:r>
        <w:r w:rsidR="008F38C9">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67D" w:rsidRDefault="00A4067D" w:rsidP="00154CD1">
      <w:r>
        <w:separator/>
      </w:r>
    </w:p>
  </w:footnote>
  <w:footnote w:type="continuationSeparator" w:id="0">
    <w:p w:rsidR="00A4067D" w:rsidRDefault="00A4067D" w:rsidP="00154C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1B5"/>
    <w:multiLevelType w:val="multilevel"/>
    <w:tmpl w:val="B546DC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AA348CB"/>
    <w:multiLevelType w:val="multilevel"/>
    <w:tmpl w:val="8B8E43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DED69F5"/>
    <w:multiLevelType w:val="multilevel"/>
    <w:tmpl w:val="3C90BF7A"/>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15:restartNumberingAfterBreak="0">
    <w:nsid w:val="0E75484B"/>
    <w:multiLevelType w:val="hybridMultilevel"/>
    <w:tmpl w:val="75942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807AFB"/>
    <w:multiLevelType w:val="hybridMultilevel"/>
    <w:tmpl w:val="90E0884C"/>
    <w:lvl w:ilvl="0" w:tplc="2D06BFFA">
      <w:start w:val="3"/>
      <w:numFmt w:val="decimal"/>
      <w:lvlText w:val="%1)"/>
      <w:lvlJc w:val="left"/>
      <w:pPr>
        <w:tabs>
          <w:tab w:val="num" w:pos="915"/>
        </w:tabs>
        <w:ind w:left="915" w:hanging="3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0EAD4444"/>
    <w:multiLevelType w:val="hybridMultilevel"/>
    <w:tmpl w:val="730E6DA4"/>
    <w:lvl w:ilvl="0" w:tplc="82B289FE">
      <w:start w:val="4"/>
      <w:numFmt w:val="bullet"/>
      <w:lvlText w:val="-"/>
      <w:lvlJc w:val="left"/>
      <w:pPr>
        <w:tabs>
          <w:tab w:val="num" w:pos="930"/>
        </w:tabs>
        <w:ind w:left="930" w:hanging="390"/>
      </w:pPr>
      <w:rPr>
        <w:rFonts w:ascii="Times New Roman" w:eastAsia="Times New Roman" w:hAnsi="Times New Roman" w:cs="Times New Roman" w:hint="default"/>
        <w:color w:val="000000"/>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9D29B1"/>
    <w:multiLevelType w:val="multilevel"/>
    <w:tmpl w:val="688891E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F94F21"/>
    <w:multiLevelType w:val="hybridMultilevel"/>
    <w:tmpl w:val="BBFAFB54"/>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6B18D4"/>
    <w:multiLevelType w:val="hybridMultilevel"/>
    <w:tmpl w:val="A7365BAE"/>
    <w:lvl w:ilvl="0" w:tplc="D9786D2C">
      <w:start w:val="5"/>
      <w:numFmt w:val="bullet"/>
      <w:lvlText w:val="•"/>
      <w:lvlJc w:val="left"/>
      <w:pPr>
        <w:ind w:left="1564" w:hanging="855"/>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021454C"/>
    <w:multiLevelType w:val="hybridMultilevel"/>
    <w:tmpl w:val="FB6CEAAA"/>
    <w:lvl w:ilvl="0" w:tplc="C76AADA6">
      <w:start w:val="1"/>
      <w:numFmt w:val="decimal"/>
      <w:lvlText w:val="%1)"/>
      <w:lvlJc w:val="left"/>
      <w:pPr>
        <w:tabs>
          <w:tab w:val="num" w:pos="900"/>
        </w:tabs>
        <w:ind w:left="900" w:hanging="360"/>
      </w:pPr>
      <w:rPr>
        <w:rFonts w:hint="default"/>
      </w:rPr>
    </w:lvl>
    <w:lvl w:ilvl="1" w:tplc="63DC6A2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374601C"/>
    <w:multiLevelType w:val="hybridMultilevel"/>
    <w:tmpl w:val="D424E02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B812F6"/>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84463DF"/>
    <w:multiLevelType w:val="multilevel"/>
    <w:tmpl w:val="3744BB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9C34C0A"/>
    <w:multiLevelType w:val="multilevel"/>
    <w:tmpl w:val="C64CD9E4"/>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B50670"/>
    <w:multiLevelType w:val="hybridMultilevel"/>
    <w:tmpl w:val="2F2C2462"/>
    <w:lvl w:ilvl="0" w:tplc="0422000F">
      <w:start w:val="1"/>
      <w:numFmt w:val="decimal"/>
      <w:lvlText w:val="%1."/>
      <w:lvlJc w:val="left"/>
      <w:pPr>
        <w:tabs>
          <w:tab w:val="num" w:pos="1146"/>
        </w:tabs>
        <w:ind w:left="1146" w:hanging="360"/>
      </w:pPr>
    </w:lvl>
    <w:lvl w:ilvl="1" w:tplc="04220019">
      <w:start w:val="1"/>
      <w:numFmt w:val="lowerLetter"/>
      <w:lvlText w:val="%2."/>
      <w:lvlJc w:val="left"/>
      <w:pPr>
        <w:tabs>
          <w:tab w:val="num" w:pos="1866"/>
        </w:tabs>
        <w:ind w:left="1866" w:hanging="360"/>
      </w:pPr>
    </w:lvl>
    <w:lvl w:ilvl="2" w:tplc="0422001B">
      <w:start w:val="1"/>
      <w:numFmt w:val="lowerRoman"/>
      <w:lvlText w:val="%3."/>
      <w:lvlJc w:val="right"/>
      <w:pPr>
        <w:tabs>
          <w:tab w:val="num" w:pos="2586"/>
        </w:tabs>
        <w:ind w:left="2586" w:hanging="180"/>
      </w:pPr>
    </w:lvl>
    <w:lvl w:ilvl="3" w:tplc="0422000F">
      <w:start w:val="1"/>
      <w:numFmt w:val="decimal"/>
      <w:lvlText w:val="%4."/>
      <w:lvlJc w:val="left"/>
      <w:pPr>
        <w:tabs>
          <w:tab w:val="num" w:pos="3306"/>
        </w:tabs>
        <w:ind w:left="3306" w:hanging="360"/>
      </w:pPr>
    </w:lvl>
    <w:lvl w:ilvl="4" w:tplc="04220019">
      <w:start w:val="1"/>
      <w:numFmt w:val="lowerLetter"/>
      <w:lvlText w:val="%5."/>
      <w:lvlJc w:val="left"/>
      <w:pPr>
        <w:tabs>
          <w:tab w:val="num" w:pos="4026"/>
        </w:tabs>
        <w:ind w:left="4026" w:hanging="360"/>
      </w:pPr>
    </w:lvl>
    <w:lvl w:ilvl="5" w:tplc="0422001B">
      <w:start w:val="1"/>
      <w:numFmt w:val="lowerRoman"/>
      <w:lvlText w:val="%6."/>
      <w:lvlJc w:val="right"/>
      <w:pPr>
        <w:tabs>
          <w:tab w:val="num" w:pos="4746"/>
        </w:tabs>
        <w:ind w:left="4746" w:hanging="180"/>
      </w:pPr>
    </w:lvl>
    <w:lvl w:ilvl="6" w:tplc="0422000F">
      <w:start w:val="1"/>
      <w:numFmt w:val="decimal"/>
      <w:lvlText w:val="%7."/>
      <w:lvlJc w:val="left"/>
      <w:pPr>
        <w:tabs>
          <w:tab w:val="num" w:pos="5466"/>
        </w:tabs>
        <w:ind w:left="5466" w:hanging="360"/>
      </w:pPr>
    </w:lvl>
    <w:lvl w:ilvl="7" w:tplc="04220019">
      <w:start w:val="1"/>
      <w:numFmt w:val="lowerLetter"/>
      <w:lvlText w:val="%8."/>
      <w:lvlJc w:val="left"/>
      <w:pPr>
        <w:tabs>
          <w:tab w:val="num" w:pos="6186"/>
        </w:tabs>
        <w:ind w:left="6186" w:hanging="360"/>
      </w:pPr>
    </w:lvl>
    <w:lvl w:ilvl="8" w:tplc="0422001B">
      <w:start w:val="1"/>
      <w:numFmt w:val="lowerRoman"/>
      <w:lvlText w:val="%9."/>
      <w:lvlJc w:val="right"/>
      <w:pPr>
        <w:tabs>
          <w:tab w:val="num" w:pos="6906"/>
        </w:tabs>
        <w:ind w:left="6906" w:hanging="180"/>
      </w:pPr>
    </w:lvl>
  </w:abstractNum>
  <w:abstractNum w:abstractNumId="15" w15:restartNumberingAfterBreak="0">
    <w:nsid w:val="352E51F9"/>
    <w:multiLevelType w:val="hybridMultilevel"/>
    <w:tmpl w:val="E9FE3F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E038DA"/>
    <w:multiLevelType w:val="hybridMultilevel"/>
    <w:tmpl w:val="C8842C4E"/>
    <w:lvl w:ilvl="0" w:tplc="04190001">
      <w:start w:val="1"/>
      <w:numFmt w:val="bullet"/>
      <w:lvlText w:val=""/>
      <w:lvlJc w:val="left"/>
      <w:pPr>
        <w:tabs>
          <w:tab w:val="num" w:pos="720"/>
        </w:tabs>
        <w:ind w:left="720" w:hanging="360"/>
      </w:pPr>
      <w:rPr>
        <w:rFonts w:ascii="Symbol" w:hAnsi="Symbol" w:hint="default"/>
      </w:rPr>
    </w:lvl>
    <w:lvl w:ilvl="1" w:tplc="AF92F15E">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77D13"/>
    <w:multiLevelType w:val="hybridMultilevel"/>
    <w:tmpl w:val="33580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5B24A4"/>
    <w:multiLevelType w:val="hybridMultilevel"/>
    <w:tmpl w:val="C73E4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51592B"/>
    <w:multiLevelType w:val="multilevel"/>
    <w:tmpl w:val="05CCB4A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765"/>
      </w:pPr>
      <w:rPr>
        <w:rFonts w:hint="default"/>
      </w:rPr>
    </w:lvl>
    <w:lvl w:ilvl="2">
      <w:start w:val="1"/>
      <w:numFmt w:val="decimal"/>
      <w:isLgl/>
      <w:lvlText w:val="%1.%2.%3."/>
      <w:lvlJc w:val="left"/>
      <w:pPr>
        <w:tabs>
          <w:tab w:val="num" w:pos="1845"/>
        </w:tabs>
        <w:ind w:left="1845" w:hanging="765"/>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0" w15:restartNumberingAfterBreak="0">
    <w:nsid w:val="43723CCA"/>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472510AB"/>
    <w:multiLevelType w:val="hybridMultilevel"/>
    <w:tmpl w:val="40AA2E50"/>
    <w:lvl w:ilvl="0" w:tplc="4904768C">
      <w:start w:val="4"/>
      <w:numFmt w:val="decimal"/>
      <w:lvlText w:val="%1)"/>
      <w:lvlJc w:val="left"/>
      <w:pPr>
        <w:tabs>
          <w:tab w:val="num" w:pos="915"/>
        </w:tabs>
        <w:ind w:left="915" w:hanging="3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47D759F3"/>
    <w:multiLevelType w:val="hybridMultilevel"/>
    <w:tmpl w:val="3514C9F8"/>
    <w:lvl w:ilvl="0" w:tplc="D8607278">
      <w:start w:val="1"/>
      <w:numFmt w:val="decimal"/>
      <w:lvlText w:val="%1."/>
      <w:lvlJc w:val="left"/>
      <w:pPr>
        <w:tabs>
          <w:tab w:val="num" w:pos="900"/>
        </w:tabs>
        <w:ind w:left="900" w:hanging="360"/>
      </w:pPr>
      <w:rPr>
        <w:rFonts w:hint="default"/>
      </w:rPr>
    </w:lvl>
    <w:lvl w:ilvl="1" w:tplc="010453E8">
      <w:numFmt w:val="none"/>
      <w:lvlText w:val=""/>
      <w:lvlJc w:val="left"/>
      <w:pPr>
        <w:tabs>
          <w:tab w:val="num" w:pos="360"/>
        </w:tabs>
      </w:pPr>
    </w:lvl>
    <w:lvl w:ilvl="2" w:tplc="84AC4A06">
      <w:numFmt w:val="none"/>
      <w:lvlText w:val=""/>
      <w:lvlJc w:val="left"/>
      <w:pPr>
        <w:tabs>
          <w:tab w:val="num" w:pos="360"/>
        </w:tabs>
      </w:pPr>
    </w:lvl>
    <w:lvl w:ilvl="3" w:tplc="359E668C">
      <w:numFmt w:val="none"/>
      <w:lvlText w:val=""/>
      <w:lvlJc w:val="left"/>
      <w:pPr>
        <w:tabs>
          <w:tab w:val="num" w:pos="360"/>
        </w:tabs>
      </w:pPr>
    </w:lvl>
    <w:lvl w:ilvl="4" w:tplc="8DC2F6A0">
      <w:numFmt w:val="none"/>
      <w:lvlText w:val=""/>
      <w:lvlJc w:val="left"/>
      <w:pPr>
        <w:tabs>
          <w:tab w:val="num" w:pos="360"/>
        </w:tabs>
      </w:pPr>
    </w:lvl>
    <w:lvl w:ilvl="5" w:tplc="FEB039B8">
      <w:numFmt w:val="none"/>
      <w:lvlText w:val=""/>
      <w:lvlJc w:val="left"/>
      <w:pPr>
        <w:tabs>
          <w:tab w:val="num" w:pos="360"/>
        </w:tabs>
      </w:pPr>
    </w:lvl>
    <w:lvl w:ilvl="6" w:tplc="9ED0119C">
      <w:numFmt w:val="none"/>
      <w:lvlText w:val=""/>
      <w:lvlJc w:val="left"/>
      <w:pPr>
        <w:tabs>
          <w:tab w:val="num" w:pos="360"/>
        </w:tabs>
      </w:pPr>
    </w:lvl>
    <w:lvl w:ilvl="7" w:tplc="F87A0A00">
      <w:numFmt w:val="none"/>
      <w:lvlText w:val=""/>
      <w:lvlJc w:val="left"/>
      <w:pPr>
        <w:tabs>
          <w:tab w:val="num" w:pos="360"/>
        </w:tabs>
      </w:pPr>
    </w:lvl>
    <w:lvl w:ilvl="8" w:tplc="E752CC5E">
      <w:numFmt w:val="none"/>
      <w:lvlText w:val=""/>
      <w:lvlJc w:val="left"/>
      <w:pPr>
        <w:tabs>
          <w:tab w:val="num" w:pos="360"/>
        </w:tabs>
      </w:pPr>
    </w:lvl>
  </w:abstractNum>
  <w:abstractNum w:abstractNumId="23" w15:restartNumberingAfterBreak="0">
    <w:nsid w:val="48E66F81"/>
    <w:multiLevelType w:val="singleLevel"/>
    <w:tmpl w:val="0419000F"/>
    <w:lvl w:ilvl="0">
      <w:start w:val="99"/>
      <w:numFmt w:val="decimal"/>
      <w:lvlText w:val="%1."/>
      <w:lvlJc w:val="left"/>
      <w:pPr>
        <w:tabs>
          <w:tab w:val="num" w:pos="360"/>
        </w:tabs>
        <w:ind w:left="360" w:hanging="360"/>
      </w:pPr>
      <w:rPr>
        <w:rFonts w:hint="default"/>
      </w:rPr>
    </w:lvl>
  </w:abstractNum>
  <w:abstractNum w:abstractNumId="24" w15:restartNumberingAfterBreak="0">
    <w:nsid w:val="4FA123A1"/>
    <w:multiLevelType w:val="multilevel"/>
    <w:tmpl w:val="09EE74B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2170A44"/>
    <w:multiLevelType w:val="hybridMultilevel"/>
    <w:tmpl w:val="06F078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43D6C5A"/>
    <w:multiLevelType w:val="hybridMultilevel"/>
    <w:tmpl w:val="5BA2D4A0"/>
    <w:lvl w:ilvl="0" w:tplc="2A4AC34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15:restartNumberingAfterBreak="0">
    <w:nsid w:val="54B61A95"/>
    <w:multiLevelType w:val="hybridMultilevel"/>
    <w:tmpl w:val="3298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492BA9"/>
    <w:multiLevelType w:val="hybridMultilevel"/>
    <w:tmpl w:val="783E46B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9" w15:restartNumberingAfterBreak="0">
    <w:nsid w:val="63D65D8E"/>
    <w:multiLevelType w:val="hybridMultilevel"/>
    <w:tmpl w:val="E5E077AA"/>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0" w15:restartNumberingAfterBreak="0">
    <w:nsid w:val="67573B31"/>
    <w:multiLevelType w:val="hybridMultilevel"/>
    <w:tmpl w:val="EB7808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A674240"/>
    <w:multiLevelType w:val="hybridMultilevel"/>
    <w:tmpl w:val="C16CEBE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3A5C19"/>
    <w:multiLevelType w:val="hybridMultilevel"/>
    <w:tmpl w:val="ED5810D4"/>
    <w:lvl w:ilvl="0" w:tplc="0D06EC62">
      <w:start w:val="1"/>
      <w:numFmt w:val="bullet"/>
      <w:lvlText w:val="−"/>
      <w:lvlJc w:val="left"/>
      <w:pPr>
        <w:ind w:left="2149" w:hanging="360"/>
      </w:pPr>
      <w:rPr>
        <w:rFonts w:ascii="Times New Roman" w:hAnsi="Times New Roman" w:cs="Times New Roman" w:hint="default"/>
      </w:rPr>
    </w:lvl>
    <w:lvl w:ilvl="1" w:tplc="04220003">
      <w:start w:val="1"/>
      <w:numFmt w:val="bullet"/>
      <w:lvlText w:val="o"/>
      <w:lvlJc w:val="left"/>
      <w:pPr>
        <w:ind w:left="2869" w:hanging="360"/>
      </w:pPr>
      <w:rPr>
        <w:rFonts w:ascii="Courier New" w:hAnsi="Courier New" w:cs="Courier New" w:hint="default"/>
      </w:rPr>
    </w:lvl>
    <w:lvl w:ilvl="2" w:tplc="04220005">
      <w:start w:val="1"/>
      <w:numFmt w:val="bullet"/>
      <w:lvlText w:val=""/>
      <w:lvlJc w:val="left"/>
      <w:pPr>
        <w:ind w:left="3589" w:hanging="360"/>
      </w:pPr>
      <w:rPr>
        <w:rFonts w:ascii="Wingdings" w:hAnsi="Wingdings" w:hint="default"/>
      </w:rPr>
    </w:lvl>
    <w:lvl w:ilvl="3" w:tplc="04220001">
      <w:start w:val="1"/>
      <w:numFmt w:val="bullet"/>
      <w:lvlText w:val=""/>
      <w:lvlJc w:val="left"/>
      <w:pPr>
        <w:ind w:left="4309" w:hanging="360"/>
      </w:pPr>
      <w:rPr>
        <w:rFonts w:ascii="Symbol" w:hAnsi="Symbol" w:hint="default"/>
      </w:rPr>
    </w:lvl>
    <w:lvl w:ilvl="4" w:tplc="04220003">
      <w:start w:val="1"/>
      <w:numFmt w:val="bullet"/>
      <w:lvlText w:val="o"/>
      <w:lvlJc w:val="left"/>
      <w:pPr>
        <w:ind w:left="5029" w:hanging="360"/>
      </w:pPr>
      <w:rPr>
        <w:rFonts w:ascii="Courier New" w:hAnsi="Courier New" w:cs="Courier New" w:hint="default"/>
      </w:rPr>
    </w:lvl>
    <w:lvl w:ilvl="5" w:tplc="04220005">
      <w:start w:val="1"/>
      <w:numFmt w:val="bullet"/>
      <w:lvlText w:val=""/>
      <w:lvlJc w:val="left"/>
      <w:pPr>
        <w:ind w:left="5749" w:hanging="360"/>
      </w:pPr>
      <w:rPr>
        <w:rFonts w:ascii="Wingdings" w:hAnsi="Wingdings" w:hint="default"/>
      </w:rPr>
    </w:lvl>
    <w:lvl w:ilvl="6" w:tplc="04220001">
      <w:start w:val="1"/>
      <w:numFmt w:val="bullet"/>
      <w:lvlText w:val=""/>
      <w:lvlJc w:val="left"/>
      <w:pPr>
        <w:ind w:left="6469" w:hanging="360"/>
      </w:pPr>
      <w:rPr>
        <w:rFonts w:ascii="Symbol" w:hAnsi="Symbol" w:hint="default"/>
      </w:rPr>
    </w:lvl>
    <w:lvl w:ilvl="7" w:tplc="04220003">
      <w:start w:val="1"/>
      <w:numFmt w:val="bullet"/>
      <w:lvlText w:val="o"/>
      <w:lvlJc w:val="left"/>
      <w:pPr>
        <w:ind w:left="7189" w:hanging="360"/>
      </w:pPr>
      <w:rPr>
        <w:rFonts w:ascii="Courier New" w:hAnsi="Courier New" w:cs="Courier New" w:hint="default"/>
      </w:rPr>
    </w:lvl>
    <w:lvl w:ilvl="8" w:tplc="04220005">
      <w:start w:val="1"/>
      <w:numFmt w:val="bullet"/>
      <w:lvlText w:val=""/>
      <w:lvlJc w:val="left"/>
      <w:pPr>
        <w:ind w:left="7909" w:hanging="360"/>
      </w:pPr>
      <w:rPr>
        <w:rFonts w:ascii="Wingdings" w:hAnsi="Wingdings" w:hint="default"/>
      </w:rPr>
    </w:lvl>
  </w:abstractNum>
  <w:abstractNum w:abstractNumId="33" w15:restartNumberingAfterBreak="0">
    <w:nsid w:val="6F1127EB"/>
    <w:multiLevelType w:val="hybridMultilevel"/>
    <w:tmpl w:val="44167A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E04C03"/>
    <w:multiLevelType w:val="hybridMultilevel"/>
    <w:tmpl w:val="162AAD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5685D40"/>
    <w:multiLevelType w:val="hybridMultilevel"/>
    <w:tmpl w:val="FB6CEAAA"/>
    <w:lvl w:ilvl="0" w:tplc="C76AADA6">
      <w:start w:val="1"/>
      <w:numFmt w:val="decimal"/>
      <w:lvlText w:val="%1)"/>
      <w:lvlJc w:val="left"/>
      <w:pPr>
        <w:tabs>
          <w:tab w:val="num" w:pos="900"/>
        </w:tabs>
        <w:ind w:left="900" w:hanging="360"/>
      </w:pPr>
      <w:rPr>
        <w:rFonts w:hint="default"/>
      </w:rPr>
    </w:lvl>
    <w:lvl w:ilvl="1" w:tplc="63DC6A2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15:restartNumberingAfterBreak="0">
    <w:nsid w:val="7608570A"/>
    <w:multiLevelType w:val="hybridMultilevel"/>
    <w:tmpl w:val="D62CF26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6E74146"/>
    <w:multiLevelType w:val="hybridMultilevel"/>
    <w:tmpl w:val="B9A439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9A8048E"/>
    <w:multiLevelType w:val="hybridMultilevel"/>
    <w:tmpl w:val="E5BCE052"/>
    <w:lvl w:ilvl="0" w:tplc="6A7EF8D6">
      <w:start w:val="7"/>
      <w:numFmt w:val="decimal"/>
      <w:lvlText w:val="%1."/>
      <w:lvlJc w:val="left"/>
      <w:pPr>
        <w:tabs>
          <w:tab w:val="num" w:pos="900"/>
        </w:tabs>
        <w:ind w:left="900" w:hanging="360"/>
      </w:pPr>
      <w:rPr>
        <w:rFonts w:hint="default"/>
        <w:sz w:val="27"/>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15:restartNumberingAfterBreak="0">
    <w:nsid w:val="7D4D4BBE"/>
    <w:multiLevelType w:val="singleLevel"/>
    <w:tmpl w:val="ECD670F2"/>
    <w:lvl w:ilvl="0">
      <w:start w:val="72"/>
      <w:numFmt w:val="decimal"/>
      <w:lvlText w:val="%1."/>
      <w:lvlJc w:val="left"/>
      <w:pPr>
        <w:tabs>
          <w:tab w:val="num" w:pos="495"/>
        </w:tabs>
        <w:ind w:left="495" w:hanging="495"/>
      </w:pPr>
      <w:rPr>
        <w:rFonts w:hint="default"/>
      </w:rPr>
    </w:lvl>
  </w:abstractNum>
  <w:abstractNum w:abstractNumId="40" w15:restartNumberingAfterBreak="0">
    <w:nsid w:val="7EB77AC7"/>
    <w:multiLevelType w:val="hybridMultilevel"/>
    <w:tmpl w:val="2E7EE5FE"/>
    <w:lvl w:ilvl="0" w:tplc="ECE4789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6"/>
  </w:num>
  <w:num w:numId="3">
    <w:abstractNumId w:val="3"/>
  </w:num>
  <w:num w:numId="4">
    <w:abstractNumId w:val="11"/>
  </w:num>
  <w:num w:numId="5">
    <w:abstractNumId w:val="39"/>
  </w:num>
  <w:num w:numId="6">
    <w:abstractNumId w:val="23"/>
  </w:num>
  <w:num w:numId="7">
    <w:abstractNumId w:val="18"/>
  </w:num>
  <w:num w:numId="8">
    <w:abstractNumId w:val="15"/>
  </w:num>
  <w:num w:numId="9">
    <w:abstractNumId w:val="17"/>
  </w:num>
  <w:num w:numId="10">
    <w:abstractNumId w:val="2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1"/>
  </w:num>
  <w:num w:numId="14">
    <w:abstractNumId w:val="4"/>
  </w:num>
  <w:num w:numId="15">
    <w:abstractNumId w:val="5"/>
  </w:num>
  <w:num w:numId="16">
    <w:abstractNumId w:val="22"/>
  </w:num>
  <w:num w:numId="17">
    <w:abstractNumId w:val="9"/>
  </w:num>
  <w:num w:numId="18">
    <w:abstractNumId w:val="19"/>
  </w:num>
  <w:num w:numId="19">
    <w:abstractNumId w:val="25"/>
  </w:num>
  <w:num w:numId="20">
    <w:abstractNumId w:val="12"/>
  </w:num>
  <w:num w:numId="21">
    <w:abstractNumId w:val="6"/>
  </w:num>
  <w:num w:numId="22">
    <w:abstractNumId w:val="24"/>
  </w:num>
  <w:num w:numId="23">
    <w:abstractNumId w:val="0"/>
  </w:num>
  <w:num w:numId="24">
    <w:abstractNumId w:val="1"/>
  </w:num>
  <w:num w:numId="25">
    <w:abstractNumId w:val="2"/>
  </w:num>
  <w:num w:numId="26">
    <w:abstractNumId w:val="38"/>
  </w:num>
  <w:num w:numId="27">
    <w:abstractNumId w:val="10"/>
  </w:num>
  <w:num w:numId="28">
    <w:abstractNumId w:val="13"/>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2"/>
  </w:num>
  <w:num w:numId="36">
    <w:abstractNumId w:val="35"/>
  </w:num>
  <w:num w:numId="37">
    <w:abstractNumId w:val="30"/>
  </w:num>
  <w:num w:numId="38">
    <w:abstractNumId w:val="31"/>
  </w:num>
  <w:num w:numId="39">
    <w:abstractNumId w:val="8"/>
  </w:num>
  <w:num w:numId="40">
    <w:abstractNumId w:val="29"/>
  </w:num>
  <w:num w:numId="41">
    <w:abstractNumId w:val="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2F"/>
    <w:rsid w:val="000963C6"/>
    <w:rsid w:val="00103D6C"/>
    <w:rsid w:val="0011563B"/>
    <w:rsid w:val="00142F83"/>
    <w:rsid w:val="00154CD1"/>
    <w:rsid w:val="00176C78"/>
    <w:rsid w:val="00192CE9"/>
    <w:rsid w:val="001D0913"/>
    <w:rsid w:val="00213B54"/>
    <w:rsid w:val="00331BC5"/>
    <w:rsid w:val="00360341"/>
    <w:rsid w:val="003911E3"/>
    <w:rsid w:val="004147CC"/>
    <w:rsid w:val="004431EC"/>
    <w:rsid w:val="0046071F"/>
    <w:rsid w:val="0046782D"/>
    <w:rsid w:val="00495CC2"/>
    <w:rsid w:val="004A2490"/>
    <w:rsid w:val="004D0611"/>
    <w:rsid w:val="00506831"/>
    <w:rsid w:val="00584D76"/>
    <w:rsid w:val="00600501"/>
    <w:rsid w:val="00601321"/>
    <w:rsid w:val="0060584F"/>
    <w:rsid w:val="0062193E"/>
    <w:rsid w:val="0071235E"/>
    <w:rsid w:val="007779DD"/>
    <w:rsid w:val="007A3413"/>
    <w:rsid w:val="0087488B"/>
    <w:rsid w:val="008A6590"/>
    <w:rsid w:val="008F38C9"/>
    <w:rsid w:val="008F42A7"/>
    <w:rsid w:val="0090077F"/>
    <w:rsid w:val="00937382"/>
    <w:rsid w:val="00994190"/>
    <w:rsid w:val="009A532F"/>
    <w:rsid w:val="00A4067D"/>
    <w:rsid w:val="00A527CF"/>
    <w:rsid w:val="00AA0157"/>
    <w:rsid w:val="00AD240B"/>
    <w:rsid w:val="00B94D37"/>
    <w:rsid w:val="00BF4142"/>
    <w:rsid w:val="00C16751"/>
    <w:rsid w:val="00CC7AAD"/>
    <w:rsid w:val="00D302B5"/>
    <w:rsid w:val="00D35260"/>
    <w:rsid w:val="00D45991"/>
    <w:rsid w:val="00D828A2"/>
    <w:rsid w:val="00E37130"/>
    <w:rsid w:val="00E42830"/>
    <w:rsid w:val="00E578C2"/>
    <w:rsid w:val="00EC6D0D"/>
    <w:rsid w:val="00EF4097"/>
    <w:rsid w:val="00F133F4"/>
    <w:rsid w:val="00F27B9E"/>
    <w:rsid w:val="00FA572B"/>
    <w:rsid w:val="00FB241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A475E-41A8-40FF-A545-27F620A8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13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37130"/>
    <w:pPr>
      <w:keepNext/>
      <w:ind w:left="360"/>
      <w:outlineLvl w:val="0"/>
    </w:pPr>
    <w:rPr>
      <w:sz w:val="28"/>
      <w:lang w:val="uk-UA"/>
    </w:rPr>
  </w:style>
  <w:style w:type="paragraph" w:styleId="2">
    <w:name w:val="heading 2"/>
    <w:basedOn w:val="a"/>
    <w:next w:val="a"/>
    <w:link w:val="20"/>
    <w:qFormat/>
    <w:rsid w:val="00E37130"/>
    <w:pPr>
      <w:keepNext/>
      <w:jc w:val="center"/>
      <w:outlineLvl w:val="1"/>
    </w:pPr>
    <w:rPr>
      <w:sz w:val="28"/>
      <w:lang w:val="uk-UA"/>
    </w:rPr>
  </w:style>
  <w:style w:type="paragraph" w:styleId="3">
    <w:name w:val="heading 3"/>
    <w:basedOn w:val="a"/>
    <w:next w:val="a"/>
    <w:link w:val="30"/>
    <w:qFormat/>
    <w:rsid w:val="00E37130"/>
    <w:pPr>
      <w:keepNext/>
      <w:outlineLvl w:val="2"/>
    </w:pPr>
    <w:rPr>
      <w:sz w:val="28"/>
      <w:lang w:val="uk-UA"/>
    </w:rPr>
  </w:style>
  <w:style w:type="paragraph" w:styleId="4">
    <w:name w:val="heading 4"/>
    <w:basedOn w:val="a"/>
    <w:next w:val="a"/>
    <w:link w:val="40"/>
    <w:qFormat/>
    <w:rsid w:val="00E37130"/>
    <w:pPr>
      <w:keepNext/>
      <w:jc w:val="center"/>
      <w:outlineLvl w:val="3"/>
    </w:pPr>
    <w:rPr>
      <w:sz w:val="36"/>
      <w:lang w:val="uk-UA"/>
    </w:rPr>
  </w:style>
  <w:style w:type="paragraph" w:styleId="5">
    <w:name w:val="heading 5"/>
    <w:basedOn w:val="a"/>
    <w:next w:val="a"/>
    <w:link w:val="50"/>
    <w:qFormat/>
    <w:rsid w:val="00E37130"/>
    <w:pPr>
      <w:keepNext/>
      <w:tabs>
        <w:tab w:val="left" w:pos="1080"/>
        <w:tab w:val="left" w:pos="1260"/>
      </w:tabs>
      <w:spacing w:line="360" w:lineRule="auto"/>
      <w:jc w:val="both"/>
      <w:outlineLvl w:val="4"/>
    </w:pPr>
    <w:rPr>
      <w:sz w:val="28"/>
      <w:szCs w:val="28"/>
    </w:rPr>
  </w:style>
  <w:style w:type="paragraph" w:styleId="6">
    <w:name w:val="heading 6"/>
    <w:basedOn w:val="a"/>
    <w:next w:val="a"/>
    <w:link w:val="60"/>
    <w:qFormat/>
    <w:rsid w:val="00E37130"/>
    <w:pPr>
      <w:keepNext/>
      <w:shd w:val="clear" w:color="auto" w:fill="FFFFFF"/>
      <w:suppressAutoHyphens/>
      <w:autoSpaceDE w:val="0"/>
      <w:autoSpaceDN w:val="0"/>
      <w:adjustRightInd w:val="0"/>
      <w:jc w:val="center"/>
      <w:outlineLvl w:val="5"/>
    </w:pPr>
    <w:rPr>
      <w:color w:val="000000"/>
      <w:sz w:val="28"/>
      <w:szCs w:val="16"/>
      <w:lang w:val="uk-UA"/>
    </w:rPr>
  </w:style>
  <w:style w:type="paragraph" w:styleId="7">
    <w:name w:val="heading 7"/>
    <w:basedOn w:val="a"/>
    <w:next w:val="a"/>
    <w:link w:val="70"/>
    <w:qFormat/>
    <w:rsid w:val="00E37130"/>
    <w:pPr>
      <w:keepNext/>
      <w:pBdr>
        <w:bottom w:val="single" w:sz="12" w:space="1" w:color="auto"/>
      </w:pBdr>
      <w:jc w:val="center"/>
      <w:outlineLvl w:val="6"/>
    </w:pPr>
    <w:rPr>
      <w:rFonts w:ascii="Monotype Corsiva" w:hAnsi="Monotype Corsiva"/>
      <w:sz w:val="32"/>
    </w:rPr>
  </w:style>
  <w:style w:type="paragraph" w:styleId="8">
    <w:name w:val="heading 8"/>
    <w:basedOn w:val="a"/>
    <w:next w:val="a"/>
    <w:link w:val="80"/>
    <w:qFormat/>
    <w:rsid w:val="00E37130"/>
    <w:pPr>
      <w:keepNext/>
      <w:jc w:val="center"/>
      <w:outlineLvl w:val="7"/>
    </w:pPr>
    <w:rPr>
      <w:i/>
      <w:u w:val="single"/>
      <w:lang w:val="uk-UA"/>
    </w:rPr>
  </w:style>
  <w:style w:type="paragraph" w:styleId="9">
    <w:name w:val="heading 9"/>
    <w:basedOn w:val="a"/>
    <w:next w:val="a"/>
    <w:link w:val="90"/>
    <w:qFormat/>
    <w:rsid w:val="00E37130"/>
    <w:pPr>
      <w:keepNext/>
      <w:pBdr>
        <w:bottom w:val="single" w:sz="12" w:space="3" w:color="auto"/>
      </w:pBdr>
      <w:suppressAutoHyphens/>
      <w:jc w:val="center"/>
      <w:outlineLvl w:val="8"/>
    </w:pPr>
    <w:rPr>
      <w:rFonts w:ascii="Monotype Corsiva" w:hAnsi="Monotype Corsiva"/>
      <w:sz w:val="29"/>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13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E3713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E37130"/>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37130"/>
    <w:rPr>
      <w:rFonts w:ascii="Times New Roman" w:eastAsia="Times New Roman" w:hAnsi="Times New Roman" w:cs="Times New Roman"/>
      <w:sz w:val="36"/>
      <w:szCs w:val="24"/>
      <w:lang w:eastAsia="ru-RU"/>
    </w:rPr>
  </w:style>
  <w:style w:type="character" w:customStyle="1" w:styleId="50">
    <w:name w:val="Заголовок 5 Знак"/>
    <w:basedOn w:val="a0"/>
    <w:link w:val="5"/>
    <w:rsid w:val="00E37130"/>
    <w:rPr>
      <w:rFonts w:ascii="Times New Roman" w:eastAsia="Times New Roman" w:hAnsi="Times New Roman" w:cs="Times New Roman"/>
      <w:sz w:val="28"/>
      <w:szCs w:val="28"/>
      <w:lang w:val="ru-RU" w:eastAsia="ru-RU"/>
    </w:rPr>
  </w:style>
  <w:style w:type="character" w:customStyle="1" w:styleId="60">
    <w:name w:val="Заголовок 6 Знак"/>
    <w:basedOn w:val="a0"/>
    <w:link w:val="6"/>
    <w:rsid w:val="00E37130"/>
    <w:rPr>
      <w:rFonts w:ascii="Times New Roman" w:eastAsia="Times New Roman" w:hAnsi="Times New Roman" w:cs="Times New Roman"/>
      <w:color w:val="000000"/>
      <w:sz w:val="28"/>
      <w:szCs w:val="16"/>
      <w:shd w:val="clear" w:color="auto" w:fill="FFFFFF"/>
      <w:lang w:eastAsia="ru-RU"/>
    </w:rPr>
  </w:style>
  <w:style w:type="character" w:customStyle="1" w:styleId="70">
    <w:name w:val="Заголовок 7 Знак"/>
    <w:basedOn w:val="a0"/>
    <w:link w:val="7"/>
    <w:rsid w:val="00E37130"/>
    <w:rPr>
      <w:rFonts w:ascii="Monotype Corsiva" w:eastAsia="Times New Roman" w:hAnsi="Monotype Corsiva" w:cs="Times New Roman"/>
      <w:sz w:val="32"/>
      <w:szCs w:val="24"/>
      <w:lang w:val="ru-RU" w:eastAsia="ru-RU"/>
    </w:rPr>
  </w:style>
  <w:style w:type="character" w:customStyle="1" w:styleId="80">
    <w:name w:val="Заголовок 8 Знак"/>
    <w:basedOn w:val="a0"/>
    <w:link w:val="8"/>
    <w:rsid w:val="00E37130"/>
    <w:rPr>
      <w:rFonts w:ascii="Times New Roman" w:eastAsia="Times New Roman" w:hAnsi="Times New Roman" w:cs="Times New Roman"/>
      <w:i/>
      <w:sz w:val="24"/>
      <w:szCs w:val="24"/>
      <w:u w:val="single"/>
      <w:lang w:eastAsia="ru-RU"/>
    </w:rPr>
  </w:style>
  <w:style w:type="character" w:customStyle="1" w:styleId="90">
    <w:name w:val="Заголовок 9 Знак"/>
    <w:basedOn w:val="a0"/>
    <w:link w:val="9"/>
    <w:rsid w:val="00E37130"/>
    <w:rPr>
      <w:rFonts w:ascii="Monotype Corsiva" w:eastAsia="Times New Roman" w:hAnsi="Monotype Corsiva" w:cs="Times New Roman"/>
      <w:sz w:val="29"/>
      <w:szCs w:val="24"/>
      <w:lang w:eastAsia="ru-RU"/>
    </w:rPr>
  </w:style>
  <w:style w:type="paragraph" w:styleId="a3">
    <w:name w:val="footer"/>
    <w:basedOn w:val="a"/>
    <w:link w:val="a4"/>
    <w:uiPriority w:val="99"/>
    <w:rsid w:val="00E37130"/>
    <w:pPr>
      <w:tabs>
        <w:tab w:val="center" w:pos="4677"/>
        <w:tab w:val="right" w:pos="9355"/>
      </w:tabs>
    </w:pPr>
    <w:rPr>
      <w:lang w:val="uk-UA"/>
    </w:rPr>
  </w:style>
  <w:style w:type="character" w:customStyle="1" w:styleId="a4">
    <w:name w:val="Нижний колонтитул Знак"/>
    <w:basedOn w:val="a0"/>
    <w:link w:val="a3"/>
    <w:uiPriority w:val="99"/>
    <w:rsid w:val="00E37130"/>
    <w:rPr>
      <w:rFonts w:ascii="Times New Roman" w:eastAsia="Times New Roman" w:hAnsi="Times New Roman" w:cs="Times New Roman"/>
      <w:sz w:val="24"/>
      <w:szCs w:val="24"/>
      <w:lang w:eastAsia="ru-RU"/>
    </w:rPr>
  </w:style>
  <w:style w:type="paragraph" w:styleId="a5">
    <w:name w:val="Title"/>
    <w:basedOn w:val="a"/>
    <w:link w:val="a6"/>
    <w:qFormat/>
    <w:rsid w:val="00E37130"/>
    <w:pPr>
      <w:jc w:val="center"/>
    </w:pPr>
    <w:rPr>
      <w:sz w:val="28"/>
      <w:lang w:val="uk-UA"/>
    </w:rPr>
  </w:style>
  <w:style w:type="character" w:customStyle="1" w:styleId="a6">
    <w:name w:val="Заголовок Знак"/>
    <w:basedOn w:val="a0"/>
    <w:link w:val="a5"/>
    <w:rsid w:val="00E37130"/>
    <w:rPr>
      <w:rFonts w:ascii="Times New Roman" w:eastAsia="Times New Roman" w:hAnsi="Times New Roman" w:cs="Times New Roman"/>
      <w:sz w:val="28"/>
      <w:szCs w:val="24"/>
      <w:lang w:eastAsia="ru-RU"/>
    </w:rPr>
  </w:style>
  <w:style w:type="paragraph" w:styleId="a7">
    <w:name w:val="Body Text"/>
    <w:basedOn w:val="a"/>
    <w:link w:val="a8"/>
    <w:rsid w:val="00E37130"/>
    <w:rPr>
      <w:sz w:val="28"/>
      <w:lang w:val="uk-UA"/>
    </w:rPr>
  </w:style>
  <w:style w:type="character" w:customStyle="1" w:styleId="a8">
    <w:name w:val="Основной текст Знак"/>
    <w:basedOn w:val="a0"/>
    <w:link w:val="a7"/>
    <w:rsid w:val="00E37130"/>
    <w:rPr>
      <w:rFonts w:ascii="Times New Roman" w:eastAsia="Times New Roman" w:hAnsi="Times New Roman" w:cs="Times New Roman"/>
      <w:sz w:val="28"/>
      <w:szCs w:val="24"/>
      <w:lang w:eastAsia="ru-RU"/>
    </w:rPr>
  </w:style>
  <w:style w:type="paragraph" w:styleId="21">
    <w:name w:val="Body Text 2"/>
    <w:basedOn w:val="a"/>
    <w:link w:val="22"/>
    <w:rsid w:val="00E37130"/>
    <w:pPr>
      <w:jc w:val="both"/>
    </w:pPr>
    <w:rPr>
      <w:sz w:val="28"/>
      <w:lang w:val="uk-UA"/>
    </w:rPr>
  </w:style>
  <w:style w:type="character" w:customStyle="1" w:styleId="22">
    <w:name w:val="Основной текст 2 Знак"/>
    <w:basedOn w:val="a0"/>
    <w:link w:val="21"/>
    <w:rsid w:val="00E37130"/>
    <w:rPr>
      <w:rFonts w:ascii="Times New Roman" w:eastAsia="Times New Roman" w:hAnsi="Times New Roman" w:cs="Times New Roman"/>
      <w:sz w:val="28"/>
      <w:szCs w:val="24"/>
      <w:lang w:eastAsia="ru-RU"/>
    </w:rPr>
  </w:style>
  <w:style w:type="paragraph" w:styleId="a9">
    <w:name w:val="Body Text Indent"/>
    <w:basedOn w:val="a"/>
    <w:link w:val="aa"/>
    <w:rsid w:val="00E37130"/>
    <w:pPr>
      <w:ind w:firstLine="708"/>
    </w:pPr>
    <w:rPr>
      <w:sz w:val="28"/>
      <w:lang w:val="uk-UA"/>
    </w:rPr>
  </w:style>
  <w:style w:type="character" w:customStyle="1" w:styleId="aa">
    <w:name w:val="Основной текст с отступом Знак"/>
    <w:basedOn w:val="a0"/>
    <w:link w:val="a9"/>
    <w:rsid w:val="00E37130"/>
    <w:rPr>
      <w:rFonts w:ascii="Times New Roman" w:eastAsia="Times New Roman" w:hAnsi="Times New Roman" w:cs="Times New Roman"/>
      <w:sz w:val="28"/>
      <w:szCs w:val="24"/>
      <w:lang w:eastAsia="ru-RU"/>
    </w:rPr>
  </w:style>
  <w:style w:type="paragraph" w:styleId="31">
    <w:name w:val="Body Text 3"/>
    <w:basedOn w:val="a"/>
    <w:link w:val="32"/>
    <w:rsid w:val="00E37130"/>
    <w:pPr>
      <w:jc w:val="center"/>
    </w:pPr>
    <w:rPr>
      <w:sz w:val="28"/>
      <w:lang w:val="uk-UA"/>
    </w:rPr>
  </w:style>
  <w:style w:type="character" w:customStyle="1" w:styleId="32">
    <w:name w:val="Основной текст 3 Знак"/>
    <w:basedOn w:val="a0"/>
    <w:link w:val="31"/>
    <w:rsid w:val="00E37130"/>
    <w:rPr>
      <w:rFonts w:ascii="Times New Roman" w:eastAsia="Times New Roman" w:hAnsi="Times New Roman" w:cs="Times New Roman"/>
      <w:sz w:val="28"/>
      <w:szCs w:val="24"/>
      <w:lang w:eastAsia="ru-RU"/>
    </w:rPr>
  </w:style>
  <w:style w:type="paragraph" w:styleId="23">
    <w:name w:val="Body Text Indent 2"/>
    <w:basedOn w:val="a"/>
    <w:link w:val="24"/>
    <w:rsid w:val="00E37130"/>
    <w:pPr>
      <w:ind w:firstLine="705"/>
    </w:pPr>
    <w:rPr>
      <w:sz w:val="28"/>
      <w:lang w:val="uk-UA"/>
    </w:rPr>
  </w:style>
  <w:style w:type="character" w:customStyle="1" w:styleId="24">
    <w:name w:val="Основной текст с отступом 2 Знак"/>
    <w:basedOn w:val="a0"/>
    <w:link w:val="23"/>
    <w:rsid w:val="00E37130"/>
    <w:rPr>
      <w:rFonts w:ascii="Times New Roman" w:eastAsia="Times New Roman" w:hAnsi="Times New Roman" w:cs="Times New Roman"/>
      <w:sz w:val="28"/>
      <w:szCs w:val="24"/>
      <w:lang w:eastAsia="ru-RU"/>
    </w:rPr>
  </w:style>
  <w:style w:type="paragraph" w:styleId="33">
    <w:name w:val="Body Text Indent 3"/>
    <w:basedOn w:val="a"/>
    <w:link w:val="34"/>
    <w:rsid w:val="00E37130"/>
    <w:pPr>
      <w:ind w:left="705"/>
    </w:pPr>
    <w:rPr>
      <w:sz w:val="28"/>
      <w:lang w:val="uk-UA"/>
    </w:rPr>
  </w:style>
  <w:style w:type="character" w:customStyle="1" w:styleId="34">
    <w:name w:val="Основной текст с отступом 3 Знак"/>
    <w:basedOn w:val="a0"/>
    <w:link w:val="33"/>
    <w:rsid w:val="00E37130"/>
    <w:rPr>
      <w:rFonts w:ascii="Times New Roman" w:eastAsia="Times New Roman" w:hAnsi="Times New Roman" w:cs="Times New Roman"/>
      <w:sz w:val="28"/>
      <w:szCs w:val="24"/>
      <w:lang w:eastAsia="ru-RU"/>
    </w:rPr>
  </w:style>
  <w:style w:type="character" w:styleId="ab">
    <w:name w:val="page number"/>
    <w:basedOn w:val="a0"/>
    <w:rsid w:val="00E37130"/>
  </w:style>
  <w:style w:type="paragraph" w:styleId="ac">
    <w:name w:val="header"/>
    <w:basedOn w:val="a"/>
    <w:link w:val="ad"/>
    <w:rsid w:val="00E37130"/>
    <w:pPr>
      <w:tabs>
        <w:tab w:val="center" w:pos="4677"/>
        <w:tab w:val="right" w:pos="9355"/>
      </w:tabs>
    </w:pPr>
  </w:style>
  <w:style w:type="character" w:customStyle="1" w:styleId="ad">
    <w:name w:val="Верхний колонтитул Знак"/>
    <w:basedOn w:val="a0"/>
    <w:link w:val="ac"/>
    <w:rsid w:val="00E37130"/>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D302B5"/>
  </w:style>
  <w:style w:type="table" w:styleId="ae">
    <w:name w:val="Table Grid"/>
    <w:basedOn w:val="a1"/>
    <w:uiPriority w:val="59"/>
    <w:rsid w:val="007779D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176C78"/>
    <w:rPr>
      <w:color w:val="0000FF" w:themeColor="hyperlink"/>
      <w:u w:val="single"/>
    </w:rPr>
  </w:style>
  <w:style w:type="paragraph" w:styleId="af0">
    <w:name w:val="Normal (Web)"/>
    <w:basedOn w:val="a"/>
    <w:uiPriority w:val="99"/>
    <w:semiHidden/>
    <w:unhideWhenUsed/>
    <w:rsid w:val="00176C78"/>
    <w:pPr>
      <w:spacing w:before="100" w:beforeAutospacing="1" w:after="100" w:afterAutospacing="1"/>
    </w:pPr>
    <w:rPr>
      <w:lang w:val="uk-UA" w:eastAsia="uk-UA"/>
    </w:rPr>
  </w:style>
  <w:style w:type="paragraph" w:styleId="af1">
    <w:name w:val="List Paragraph"/>
    <w:basedOn w:val="a"/>
    <w:uiPriority w:val="34"/>
    <w:qFormat/>
    <w:rsid w:val="00176C78"/>
    <w:pPr>
      <w:ind w:left="720"/>
      <w:contextualSpacing/>
    </w:pPr>
    <w:rPr>
      <w:sz w:val="20"/>
      <w:szCs w:val="20"/>
      <w:lang w:val="uk-UA"/>
    </w:rPr>
  </w:style>
  <w:style w:type="paragraph" w:customStyle="1" w:styleId="11">
    <w:name w:val="Звичайний1"/>
    <w:rsid w:val="00176C78"/>
    <w:pPr>
      <w:widowControl w:val="0"/>
      <w:snapToGrid w:val="0"/>
      <w:spacing w:after="0" w:line="300" w:lineRule="auto"/>
      <w:ind w:firstLine="280"/>
      <w:jc w:val="both"/>
    </w:pPr>
    <w:rPr>
      <w:rFonts w:ascii="Times New Roman" w:eastAsia="Times New Roman" w:hAnsi="Times New Roman" w:cs="Times New Roman"/>
      <w:sz w:val="16"/>
      <w:szCs w:val="20"/>
      <w:lang w:eastAsia="ru-RU"/>
    </w:rPr>
  </w:style>
  <w:style w:type="character" w:customStyle="1" w:styleId="12">
    <w:name w:val="Заголовок №1_"/>
    <w:link w:val="13"/>
    <w:locked/>
    <w:rsid w:val="00176C78"/>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176C78"/>
    <w:pPr>
      <w:shd w:val="clear" w:color="auto" w:fill="FFFFFF"/>
      <w:spacing w:before="480" w:after="300" w:line="370" w:lineRule="exact"/>
      <w:jc w:val="center"/>
      <w:outlineLvl w:val="0"/>
    </w:pPr>
    <w:rPr>
      <w:sz w:val="27"/>
      <w:szCs w:val="27"/>
      <w:lang w:val="uk-UA" w:eastAsia="en-US"/>
    </w:rPr>
  </w:style>
  <w:style w:type="paragraph" w:customStyle="1" w:styleId="14">
    <w:name w:val="Основной текст1"/>
    <w:basedOn w:val="a"/>
    <w:uiPriority w:val="99"/>
    <w:rsid w:val="00176C78"/>
    <w:pPr>
      <w:shd w:val="clear" w:color="auto" w:fill="FFFFFF"/>
      <w:spacing w:after="660" w:line="374" w:lineRule="exact"/>
      <w:jc w:val="center"/>
    </w:pPr>
    <w:rPr>
      <w:sz w:val="27"/>
      <w:szCs w:val="27"/>
      <w:lang w:val="uk-UA" w:eastAsia="uk-UA"/>
    </w:rPr>
  </w:style>
  <w:style w:type="character" w:customStyle="1" w:styleId="120">
    <w:name w:val="Заголовок №1 (2)_"/>
    <w:link w:val="121"/>
    <w:locked/>
    <w:rsid w:val="00176C78"/>
    <w:rPr>
      <w:rFonts w:ascii="Times New Roman" w:eastAsia="Times New Roman" w:hAnsi="Times New Roman" w:cs="Times New Roman"/>
      <w:sz w:val="27"/>
      <w:szCs w:val="27"/>
      <w:shd w:val="clear" w:color="auto" w:fill="FFFFFF"/>
    </w:rPr>
  </w:style>
  <w:style w:type="paragraph" w:customStyle="1" w:styleId="121">
    <w:name w:val="Заголовок №1 (2)"/>
    <w:basedOn w:val="a"/>
    <w:link w:val="120"/>
    <w:rsid w:val="00176C78"/>
    <w:pPr>
      <w:shd w:val="clear" w:color="auto" w:fill="FFFFFF"/>
      <w:spacing w:before="480" w:after="120" w:line="0" w:lineRule="atLeast"/>
      <w:jc w:val="both"/>
      <w:outlineLvl w:val="0"/>
    </w:pPr>
    <w:rPr>
      <w:sz w:val="27"/>
      <w:szCs w:val="27"/>
      <w:lang w:val="uk-UA" w:eastAsia="en-US"/>
    </w:rPr>
  </w:style>
  <w:style w:type="character" w:customStyle="1" w:styleId="af2">
    <w:name w:val="Основной текст + Курсив"/>
    <w:rsid w:val="00176C78"/>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af3">
    <w:name w:val="Основной текст + Полужирный"/>
    <w:aliases w:val="Курсив"/>
    <w:rsid w:val="00176C78"/>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character" w:styleId="af4">
    <w:name w:val="Emphasis"/>
    <w:basedOn w:val="a0"/>
    <w:uiPriority w:val="20"/>
    <w:qFormat/>
    <w:rsid w:val="00176C78"/>
    <w:rPr>
      <w:i/>
      <w:iCs/>
    </w:rPr>
  </w:style>
  <w:style w:type="paragraph" w:styleId="af5">
    <w:name w:val="Balloon Text"/>
    <w:basedOn w:val="a"/>
    <w:link w:val="af6"/>
    <w:uiPriority w:val="99"/>
    <w:semiHidden/>
    <w:unhideWhenUsed/>
    <w:rsid w:val="004D0611"/>
    <w:rPr>
      <w:rFonts w:ascii="Tahoma" w:hAnsi="Tahoma" w:cs="Tahoma"/>
      <w:sz w:val="16"/>
      <w:szCs w:val="16"/>
    </w:rPr>
  </w:style>
  <w:style w:type="character" w:customStyle="1" w:styleId="af6">
    <w:name w:val="Текст выноски Знак"/>
    <w:basedOn w:val="a0"/>
    <w:link w:val="af5"/>
    <w:uiPriority w:val="99"/>
    <w:semiHidden/>
    <w:rsid w:val="004D061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3537">
      <w:bodyDiv w:val="1"/>
      <w:marLeft w:val="0"/>
      <w:marRight w:val="0"/>
      <w:marTop w:val="0"/>
      <w:marBottom w:val="0"/>
      <w:divBdr>
        <w:top w:val="none" w:sz="0" w:space="0" w:color="auto"/>
        <w:left w:val="none" w:sz="0" w:space="0" w:color="auto"/>
        <w:bottom w:val="none" w:sz="0" w:space="0" w:color="auto"/>
        <w:right w:val="none" w:sz="0" w:space="0" w:color="auto"/>
      </w:divBdr>
    </w:div>
    <w:div w:id="1252930382">
      <w:bodyDiv w:val="1"/>
      <w:marLeft w:val="0"/>
      <w:marRight w:val="0"/>
      <w:marTop w:val="0"/>
      <w:marBottom w:val="0"/>
      <w:divBdr>
        <w:top w:val="none" w:sz="0" w:space="0" w:color="auto"/>
        <w:left w:val="none" w:sz="0" w:space="0" w:color="auto"/>
        <w:bottom w:val="none" w:sz="0" w:space="0" w:color="auto"/>
        <w:right w:val="none" w:sz="0" w:space="0" w:color="auto"/>
      </w:divBdr>
    </w:div>
    <w:div w:id="13819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field.library.upenn.edu/essays/v5p621y1981-82.pdf" TargetMode="External"/><Relationship Id="rId3" Type="http://schemas.openxmlformats.org/officeDocument/2006/relationships/settings" Target="settings.xml"/><Relationship Id="rId7" Type="http://schemas.openxmlformats.org/officeDocument/2006/relationships/hyperlink" Target="http://www.nas.gov.ua/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7315</Words>
  <Characters>41701</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Home-PC</cp:lastModifiedBy>
  <cp:revision>2</cp:revision>
  <cp:lastPrinted>2017-10-04T08:13:00Z</cp:lastPrinted>
  <dcterms:created xsi:type="dcterms:W3CDTF">2018-05-10T09:22:00Z</dcterms:created>
  <dcterms:modified xsi:type="dcterms:W3CDTF">2018-05-10T09:22:00Z</dcterms:modified>
</cp:coreProperties>
</file>