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ПРИКАРПАТСЬКИЙ НАЦІОНАЛЬНИЙ УНІВЕРСИТЕТ</w:t>
      </w:r>
    </w:p>
    <w:p w:rsidR="00395013" w:rsidRPr="0017511E" w:rsidRDefault="0017511E"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6D58DE" w:rsidP="00395013">
      <w:pPr>
        <w:jc w:val="center"/>
        <w:rPr>
          <w:b/>
          <w:sz w:val="28"/>
          <w:szCs w:val="28"/>
          <w:lang w:val="uk-UA"/>
        </w:rPr>
      </w:pPr>
      <w:r>
        <w:rPr>
          <w:b/>
          <w:noProof/>
          <w:sz w:val="28"/>
          <w:szCs w:val="28"/>
        </w:rPr>
        <w:drawing>
          <wp:inline distT="0" distB="0" distL="0" distR="0">
            <wp:extent cx="1080000" cy="108000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Pr="009E4552" w:rsidRDefault="00395013" w:rsidP="00395013">
      <w:pPr>
        <w:jc w:val="center"/>
        <w:rPr>
          <w:b/>
          <w:sz w:val="28"/>
          <w:szCs w:val="28"/>
          <w:lang w:val="uk-UA"/>
        </w:rPr>
      </w:pPr>
      <w:r w:rsidRPr="00B93336">
        <w:rPr>
          <w:sz w:val="28"/>
          <w:szCs w:val="28"/>
          <w:lang w:val="uk-UA"/>
        </w:rPr>
        <w:t>Факультет</w:t>
      </w:r>
      <w:r w:rsidR="009E4552" w:rsidRPr="003A7F98">
        <w:rPr>
          <w:sz w:val="28"/>
          <w:szCs w:val="28"/>
          <w:lang w:val="uk-UA"/>
        </w:rPr>
        <w:t xml:space="preserve"> </w:t>
      </w:r>
      <w:r w:rsidR="009E4552">
        <w:rPr>
          <w:sz w:val="28"/>
          <w:szCs w:val="28"/>
          <w:lang w:val="uk-UA"/>
        </w:rPr>
        <w:t>історії, політології і міжнародних відносин</w:t>
      </w:r>
    </w:p>
    <w:p w:rsidR="00395013" w:rsidRDefault="00395013" w:rsidP="00395013">
      <w:pPr>
        <w:jc w:val="center"/>
        <w:rPr>
          <w:b/>
          <w:sz w:val="28"/>
          <w:szCs w:val="28"/>
          <w:lang w:val="uk-UA"/>
        </w:rPr>
      </w:pPr>
    </w:p>
    <w:p w:rsidR="00395013" w:rsidRDefault="009E4552" w:rsidP="00395013">
      <w:pPr>
        <w:jc w:val="center"/>
        <w:rPr>
          <w:sz w:val="28"/>
          <w:szCs w:val="28"/>
          <w:lang w:val="uk-UA"/>
        </w:rPr>
      </w:pPr>
      <w:r>
        <w:rPr>
          <w:sz w:val="28"/>
          <w:szCs w:val="28"/>
          <w:lang w:val="uk-UA"/>
        </w:rPr>
        <w:t xml:space="preserve">Кафедра </w:t>
      </w:r>
      <w:r w:rsidR="0017511E">
        <w:rPr>
          <w:sz w:val="28"/>
          <w:szCs w:val="28"/>
          <w:lang w:val="uk-UA"/>
        </w:rPr>
        <w:t xml:space="preserve">іноземних мов і перекладу </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Pr="0047015D" w:rsidRDefault="0047015D" w:rsidP="00395013">
      <w:pPr>
        <w:jc w:val="center"/>
        <w:rPr>
          <w:b/>
          <w:sz w:val="28"/>
          <w:szCs w:val="28"/>
          <w:lang w:val="uk-UA"/>
        </w:rPr>
      </w:pPr>
      <w:r>
        <w:rPr>
          <w:b/>
          <w:sz w:val="28"/>
          <w:szCs w:val="28"/>
          <w:lang w:val="uk-UA"/>
        </w:rPr>
        <w:t xml:space="preserve">Теорія </w:t>
      </w:r>
      <w:r w:rsidR="00C55995">
        <w:rPr>
          <w:b/>
          <w:sz w:val="28"/>
          <w:szCs w:val="28"/>
          <w:lang w:val="uk-UA"/>
        </w:rPr>
        <w:t>та практика</w:t>
      </w:r>
      <w:r>
        <w:rPr>
          <w:b/>
          <w:sz w:val="28"/>
          <w:szCs w:val="28"/>
          <w:lang w:val="uk-UA"/>
        </w:rPr>
        <w:t xml:space="preserve"> перекладу</w:t>
      </w:r>
    </w:p>
    <w:p w:rsidR="00395013" w:rsidRDefault="00395013" w:rsidP="00395013">
      <w:pPr>
        <w:jc w:val="center"/>
        <w:rPr>
          <w:b/>
          <w:sz w:val="28"/>
          <w:szCs w:val="28"/>
          <w:u w:val="single"/>
          <w:lang w:val="uk-UA"/>
        </w:rPr>
      </w:pPr>
    </w:p>
    <w:p w:rsidR="006D58DE" w:rsidRPr="0063620E" w:rsidRDefault="006D58DE" w:rsidP="006D58DE">
      <w:pPr>
        <w:spacing w:before="1" w:line="458" w:lineRule="auto"/>
        <w:ind w:left="1227" w:right="1477"/>
        <w:jc w:val="center"/>
        <w:rPr>
          <w:sz w:val="28"/>
          <w:lang w:val="uk-UA"/>
        </w:rPr>
      </w:pPr>
      <w:r w:rsidRPr="0063620E">
        <w:rPr>
          <w:sz w:val="28"/>
          <w:lang w:val="uk-UA"/>
        </w:rPr>
        <w:t>Освітня</w:t>
      </w:r>
      <w:r w:rsidRPr="0063620E">
        <w:rPr>
          <w:spacing w:val="-7"/>
          <w:sz w:val="28"/>
          <w:lang w:val="uk-UA"/>
        </w:rPr>
        <w:t xml:space="preserve"> </w:t>
      </w:r>
      <w:r w:rsidRPr="0063620E">
        <w:rPr>
          <w:sz w:val="28"/>
          <w:lang w:val="uk-UA"/>
        </w:rPr>
        <w:t>програма</w:t>
      </w:r>
      <w:r w:rsidRPr="0063620E">
        <w:rPr>
          <w:spacing w:val="-3"/>
          <w:sz w:val="28"/>
          <w:lang w:val="uk-UA"/>
        </w:rPr>
        <w:t xml:space="preserve"> </w:t>
      </w:r>
      <w:r w:rsidRPr="0063620E">
        <w:rPr>
          <w:sz w:val="28"/>
          <w:lang w:val="uk-UA"/>
        </w:rPr>
        <w:t>«Міжнародні відносини, суспільні комунікації та регіональні студії»</w:t>
      </w:r>
    </w:p>
    <w:p w:rsidR="006D58DE" w:rsidRPr="0063620E" w:rsidRDefault="006D58DE" w:rsidP="006D58DE">
      <w:pPr>
        <w:spacing w:line="458" w:lineRule="auto"/>
        <w:ind w:left="1227" w:right="1481"/>
        <w:jc w:val="center"/>
        <w:rPr>
          <w:sz w:val="28"/>
          <w:lang w:val="uk-UA"/>
        </w:rPr>
      </w:pPr>
      <w:r w:rsidRPr="0063620E">
        <w:rPr>
          <w:sz w:val="28"/>
          <w:lang w:val="uk-UA"/>
        </w:rPr>
        <w:t>Спеціальність 291 «Міжнародні відносини, суспільні комунікації та регіональні студії»</w:t>
      </w:r>
    </w:p>
    <w:p w:rsidR="006D58DE" w:rsidRPr="0063620E" w:rsidRDefault="006D58DE" w:rsidP="006D58DE">
      <w:pPr>
        <w:spacing w:line="458" w:lineRule="auto"/>
        <w:ind w:left="1227" w:right="1481"/>
        <w:jc w:val="center"/>
        <w:rPr>
          <w:sz w:val="28"/>
          <w:lang w:val="uk-UA"/>
        </w:rPr>
      </w:pPr>
      <w:r w:rsidRPr="0063620E">
        <w:rPr>
          <w:sz w:val="28"/>
          <w:lang w:val="uk-UA"/>
        </w:rPr>
        <w:t>Галузь</w:t>
      </w:r>
      <w:r w:rsidRPr="0063620E">
        <w:rPr>
          <w:spacing w:val="-4"/>
          <w:sz w:val="28"/>
          <w:lang w:val="uk-UA"/>
        </w:rPr>
        <w:t xml:space="preserve"> </w:t>
      </w:r>
      <w:r w:rsidRPr="0063620E">
        <w:rPr>
          <w:sz w:val="28"/>
          <w:lang w:val="uk-UA"/>
        </w:rPr>
        <w:t>знань</w:t>
      </w:r>
      <w:r w:rsidRPr="0063620E">
        <w:rPr>
          <w:spacing w:val="-3"/>
          <w:sz w:val="28"/>
          <w:lang w:val="uk-UA"/>
        </w:rPr>
        <w:t xml:space="preserve"> 29</w:t>
      </w:r>
      <w:r w:rsidRPr="0063620E">
        <w:rPr>
          <w:spacing w:val="-1"/>
          <w:sz w:val="28"/>
          <w:lang w:val="uk-UA"/>
        </w:rPr>
        <w:t xml:space="preserve"> </w:t>
      </w:r>
      <w:r w:rsidRPr="0063620E">
        <w:rPr>
          <w:sz w:val="28"/>
          <w:lang w:val="uk-UA"/>
        </w:rPr>
        <w:t>«</w:t>
      </w:r>
      <w:r w:rsidRPr="0063620E">
        <w:rPr>
          <w:spacing w:val="-1"/>
          <w:sz w:val="28"/>
          <w:lang w:val="uk-UA"/>
        </w:rPr>
        <w:t>Міжнародні відносини</w:t>
      </w:r>
      <w:r w:rsidRPr="0063620E">
        <w:rPr>
          <w:sz w:val="28"/>
          <w:lang w:val="uk-UA"/>
        </w:rPr>
        <w:t>»</w:t>
      </w:r>
    </w:p>
    <w:p w:rsidR="006D58DE" w:rsidRPr="0063620E" w:rsidRDefault="006D58DE" w:rsidP="006D58DE">
      <w:pPr>
        <w:pStyle w:val="aa"/>
        <w:rPr>
          <w:sz w:val="30"/>
          <w:lang w:val="uk-UA"/>
        </w:rPr>
      </w:pPr>
    </w:p>
    <w:p w:rsidR="006D58DE" w:rsidRPr="0063620E" w:rsidRDefault="006D58DE" w:rsidP="006D58DE">
      <w:pPr>
        <w:pStyle w:val="aa"/>
        <w:rPr>
          <w:sz w:val="30"/>
          <w:lang w:val="uk-UA"/>
        </w:rPr>
      </w:pPr>
    </w:p>
    <w:p w:rsidR="006D58DE" w:rsidRPr="0063620E" w:rsidRDefault="006D58DE" w:rsidP="006D58DE">
      <w:pPr>
        <w:pStyle w:val="aa"/>
        <w:rPr>
          <w:sz w:val="30"/>
          <w:lang w:val="uk-UA"/>
        </w:rPr>
      </w:pPr>
    </w:p>
    <w:p w:rsidR="006D58DE" w:rsidRPr="0063620E" w:rsidRDefault="006D58DE" w:rsidP="006D58DE">
      <w:pPr>
        <w:ind w:left="5906" w:right="354" w:firstLine="1678"/>
        <w:jc w:val="right"/>
        <w:rPr>
          <w:sz w:val="28"/>
          <w:lang w:val="uk-UA"/>
        </w:rPr>
      </w:pPr>
      <w:r w:rsidRPr="0063620E">
        <w:rPr>
          <w:sz w:val="28"/>
          <w:lang w:val="uk-UA"/>
        </w:rPr>
        <w:t>Затверджено на</w:t>
      </w:r>
      <w:r w:rsidRPr="0063620E">
        <w:rPr>
          <w:spacing w:val="-67"/>
          <w:sz w:val="28"/>
          <w:lang w:val="uk-UA"/>
        </w:rPr>
        <w:t xml:space="preserve"> </w:t>
      </w:r>
      <w:r w:rsidRPr="0063620E">
        <w:rPr>
          <w:sz w:val="28"/>
          <w:lang w:val="uk-UA"/>
        </w:rPr>
        <w:t xml:space="preserve">засіданні кафедри </w:t>
      </w:r>
      <w:r w:rsidR="00C55995">
        <w:rPr>
          <w:sz w:val="28"/>
          <w:lang w:val="uk-UA"/>
        </w:rPr>
        <w:t>іноземних мов і перекладу</w:t>
      </w:r>
    </w:p>
    <w:p w:rsidR="006D58DE" w:rsidRDefault="001E5440" w:rsidP="006D58DE">
      <w:pPr>
        <w:jc w:val="right"/>
        <w:rPr>
          <w:spacing w:val="-67"/>
          <w:sz w:val="28"/>
          <w:lang w:val="uk-UA"/>
        </w:rPr>
      </w:pPr>
      <w:r>
        <w:rPr>
          <w:sz w:val="28"/>
          <w:lang w:val="uk-UA"/>
        </w:rPr>
        <w:t>Протокол № 1 від «</w:t>
      </w:r>
      <w:r w:rsidR="00791A8B">
        <w:rPr>
          <w:sz w:val="28"/>
          <w:lang w:val="uk-UA"/>
        </w:rPr>
        <w:t>30» серпня 2021</w:t>
      </w:r>
      <w:r w:rsidR="006D58DE" w:rsidRPr="0063620E">
        <w:rPr>
          <w:sz w:val="28"/>
          <w:lang w:val="uk-UA"/>
        </w:rPr>
        <w:t xml:space="preserve"> р.</w:t>
      </w:r>
      <w:r w:rsidR="006D58DE" w:rsidRPr="0063620E">
        <w:rPr>
          <w:spacing w:val="-67"/>
          <w:sz w:val="28"/>
          <w:lang w:val="uk-UA"/>
        </w:rPr>
        <w:t xml:space="preserve"> </w:t>
      </w: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b/>
          <w:sz w:val="28"/>
          <w:szCs w:val="28"/>
          <w:lang w:val="uk-UA"/>
        </w:rPr>
      </w:pPr>
      <w:r w:rsidRPr="0063620E">
        <w:rPr>
          <w:sz w:val="28"/>
          <w:lang w:val="uk-UA"/>
        </w:rPr>
        <w:t>м.</w:t>
      </w:r>
      <w:r w:rsidRPr="0063620E">
        <w:rPr>
          <w:spacing w:val="-3"/>
          <w:sz w:val="28"/>
          <w:lang w:val="uk-UA"/>
        </w:rPr>
        <w:t xml:space="preserve"> </w:t>
      </w:r>
      <w:r w:rsidRPr="0063620E">
        <w:rPr>
          <w:sz w:val="28"/>
          <w:lang w:val="uk-UA"/>
        </w:rPr>
        <w:t>Івано-Франківськ</w:t>
      </w:r>
      <w:r w:rsidRPr="0063620E">
        <w:rPr>
          <w:spacing w:val="-2"/>
          <w:sz w:val="28"/>
          <w:lang w:val="uk-UA"/>
        </w:rPr>
        <w:t xml:space="preserve"> </w:t>
      </w:r>
      <w:r w:rsidRPr="0063620E">
        <w:rPr>
          <w:sz w:val="28"/>
          <w:lang w:val="uk-UA"/>
        </w:rPr>
        <w:t>– 2021</w:t>
      </w:r>
      <w:r>
        <w:rPr>
          <w:b/>
          <w:sz w:val="28"/>
          <w:szCs w:val="28"/>
          <w:lang w:val="uk-UA"/>
        </w:rPr>
        <w:br w:type="page"/>
      </w:r>
    </w:p>
    <w:p w:rsidR="003A7F98" w:rsidRDefault="003A7F98" w:rsidP="003A7F98">
      <w:pPr>
        <w:jc w:val="center"/>
        <w:rPr>
          <w:b/>
          <w:sz w:val="28"/>
          <w:szCs w:val="28"/>
          <w:lang w:val="uk-UA"/>
        </w:rPr>
      </w:pPr>
      <w:r>
        <w:rPr>
          <w:b/>
          <w:sz w:val="28"/>
          <w:szCs w:val="28"/>
          <w:lang w:val="uk-UA"/>
        </w:rPr>
        <w:lastRenderedPageBreak/>
        <w:t>ЗМІСТ</w:t>
      </w:r>
    </w:p>
    <w:p w:rsidR="003A7F98" w:rsidRDefault="003A7F98" w:rsidP="003A7F98">
      <w:pPr>
        <w:spacing w:line="360" w:lineRule="auto"/>
        <w:ind w:firstLine="567"/>
        <w:jc w:val="center"/>
        <w:rPr>
          <w:b/>
          <w:sz w:val="28"/>
          <w:szCs w:val="28"/>
          <w:lang w:val="uk-UA"/>
        </w:rPr>
      </w:pPr>
    </w:p>
    <w:p w:rsidR="003A7F98" w:rsidRPr="00193CEB" w:rsidRDefault="003A7F98" w:rsidP="003A7F98">
      <w:pPr>
        <w:spacing w:line="360" w:lineRule="auto"/>
        <w:ind w:firstLine="567"/>
        <w:jc w:val="center"/>
        <w:rPr>
          <w:b/>
          <w:sz w:val="28"/>
          <w:szCs w:val="28"/>
          <w:lang w:val="uk-UA"/>
        </w:rPr>
      </w:pPr>
    </w:p>
    <w:p w:rsidR="003A7F98" w:rsidRPr="006D58DE" w:rsidRDefault="003A7F98" w:rsidP="007128E6">
      <w:pPr>
        <w:pStyle w:val="12"/>
        <w:numPr>
          <w:ilvl w:val="0"/>
          <w:numId w:val="1"/>
        </w:numPr>
        <w:spacing w:line="360" w:lineRule="auto"/>
        <w:ind w:left="0" w:firstLine="567"/>
        <w:contextualSpacing/>
        <w:rPr>
          <w:rFonts w:ascii="Times New Roman" w:eastAsia="Times New Roman" w:hAnsi="Times New Roman" w:cs="Times New Roman"/>
          <w:sz w:val="28"/>
          <w:szCs w:val="28"/>
        </w:rPr>
      </w:pPr>
      <w:r w:rsidRPr="006D58DE">
        <w:rPr>
          <w:rFonts w:ascii="Times New Roman" w:eastAsia="Times New Roman" w:hAnsi="Times New Roman" w:cs="Times New Roman"/>
          <w:sz w:val="28"/>
          <w:szCs w:val="28"/>
        </w:rPr>
        <w:t>Загальна інформація</w:t>
      </w:r>
    </w:p>
    <w:p w:rsidR="003A7F98" w:rsidRPr="006D58DE" w:rsidRDefault="006D58DE" w:rsidP="007128E6">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Опис</w:t>
      </w:r>
      <w:r w:rsidRPr="006D58DE">
        <w:rPr>
          <w:rFonts w:ascii="Times New Roman" w:hAnsi="Times New Roman" w:cs="Times New Roman"/>
          <w:spacing w:val="-5"/>
          <w:sz w:val="28"/>
        </w:rPr>
        <w:t xml:space="preserve"> </w:t>
      </w:r>
      <w:r w:rsidRPr="006D58DE">
        <w:rPr>
          <w:rFonts w:ascii="Times New Roman" w:hAnsi="Times New Roman" w:cs="Times New Roman"/>
          <w:sz w:val="28"/>
        </w:rPr>
        <w:t>дисципліни</w:t>
      </w:r>
    </w:p>
    <w:p w:rsidR="003A7F98" w:rsidRPr="006D58DE" w:rsidRDefault="006D58DE" w:rsidP="007128E6">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Структура</w:t>
      </w:r>
      <w:r w:rsidRPr="006D58DE">
        <w:rPr>
          <w:rFonts w:ascii="Times New Roman" w:hAnsi="Times New Roman" w:cs="Times New Roman"/>
          <w:spacing w:val="-1"/>
          <w:sz w:val="28"/>
        </w:rPr>
        <w:t xml:space="preserve"> </w:t>
      </w:r>
      <w:r w:rsidRPr="006D58DE">
        <w:rPr>
          <w:rFonts w:ascii="Times New Roman" w:hAnsi="Times New Roman" w:cs="Times New Roman"/>
          <w:sz w:val="28"/>
        </w:rPr>
        <w:t>курсу</w:t>
      </w:r>
    </w:p>
    <w:p w:rsidR="003A7F98" w:rsidRPr="006D58DE" w:rsidRDefault="006D58DE" w:rsidP="007128E6">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Система</w:t>
      </w:r>
      <w:r w:rsidRPr="006D58DE">
        <w:rPr>
          <w:rFonts w:ascii="Times New Roman" w:hAnsi="Times New Roman" w:cs="Times New Roman"/>
          <w:spacing w:val="-2"/>
          <w:sz w:val="28"/>
        </w:rPr>
        <w:t xml:space="preserve"> </w:t>
      </w:r>
      <w:r w:rsidRPr="006D58DE">
        <w:rPr>
          <w:rFonts w:ascii="Times New Roman" w:hAnsi="Times New Roman" w:cs="Times New Roman"/>
          <w:sz w:val="28"/>
        </w:rPr>
        <w:t>оцінювання</w:t>
      </w:r>
      <w:r w:rsidRPr="006D58DE">
        <w:rPr>
          <w:rFonts w:ascii="Times New Roman" w:hAnsi="Times New Roman" w:cs="Times New Roman"/>
          <w:spacing w:val="-4"/>
          <w:sz w:val="28"/>
        </w:rPr>
        <w:t xml:space="preserve"> </w:t>
      </w:r>
      <w:r w:rsidRPr="006D58DE">
        <w:rPr>
          <w:rFonts w:ascii="Times New Roman" w:hAnsi="Times New Roman" w:cs="Times New Roman"/>
          <w:sz w:val="28"/>
        </w:rPr>
        <w:t>курсу</w:t>
      </w:r>
    </w:p>
    <w:p w:rsidR="003A7F98" w:rsidRPr="006D58DE" w:rsidRDefault="006D58DE" w:rsidP="007128E6">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Оцінювання</w:t>
      </w:r>
      <w:r w:rsidRPr="006D58DE">
        <w:rPr>
          <w:rFonts w:ascii="Times New Roman" w:hAnsi="Times New Roman" w:cs="Times New Roman"/>
          <w:spacing w:val="-7"/>
          <w:sz w:val="28"/>
        </w:rPr>
        <w:t xml:space="preserve"> </w:t>
      </w:r>
      <w:r w:rsidRPr="006D58DE">
        <w:rPr>
          <w:rFonts w:ascii="Times New Roman" w:hAnsi="Times New Roman" w:cs="Times New Roman"/>
          <w:sz w:val="28"/>
        </w:rPr>
        <w:t>відповідно</w:t>
      </w:r>
      <w:r w:rsidRPr="006D58DE">
        <w:rPr>
          <w:rFonts w:ascii="Times New Roman" w:hAnsi="Times New Roman" w:cs="Times New Roman"/>
          <w:spacing w:val="-5"/>
          <w:sz w:val="28"/>
        </w:rPr>
        <w:t xml:space="preserve"> </w:t>
      </w:r>
      <w:r w:rsidRPr="006D58DE">
        <w:rPr>
          <w:rFonts w:ascii="Times New Roman" w:hAnsi="Times New Roman" w:cs="Times New Roman"/>
          <w:sz w:val="28"/>
        </w:rPr>
        <w:t>до</w:t>
      </w:r>
      <w:r w:rsidRPr="006D58DE">
        <w:rPr>
          <w:rFonts w:ascii="Times New Roman" w:hAnsi="Times New Roman" w:cs="Times New Roman"/>
          <w:spacing w:val="-5"/>
          <w:sz w:val="28"/>
        </w:rPr>
        <w:t xml:space="preserve"> </w:t>
      </w:r>
      <w:r w:rsidRPr="006D58DE">
        <w:rPr>
          <w:rFonts w:ascii="Times New Roman" w:hAnsi="Times New Roman" w:cs="Times New Roman"/>
          <w:sz w:val="28"/>
        </w:rPr>
        <w:t>графіку</w:t>
      </w:r>
      <w:r w:rsidRPr="006D58DE">
        <w:rPr>
          <w:rFonts w:ascii="Times New Roman" w:hAnsi="Times New Roman" w:cs="Times New Roman"/>
          <w:spacing w:val="-9"/>
          <w:sz w:val="28"/>
        </w:rPr>
        <w:t xml:space="preserve"> </w:t>
      </w:r>
      <w:r w:rsidRPr="006D58DE">
        <w:rPr>
          <w:rFonts w:ascii="Times New Roman" w:hAnsi="Times New Roman" w:cs="Times New Roman"/>
          <w:sz w:val="28"/>
        </w:rPr>
        <w:t>навчального</w:t>
      </w:r>
      <w:r w:rsidRPr="006D58DE">
        <w:rPr>
          <w:rFonts w:ascii="Times New Roman" w:hAnsi="Times New Roman" w:cs="Times New Roman"/>
          <w:spacing w:val="-67"/>
          <w:sz w:val="28"/>
        </w:rPr>
        <w:t xml:space="preserve"> </w:t>
      </w:r>
      <w:r w:rsidRPr="006D58DE">
        <w:rPr>
          <w:rFonts w:ascii="Times New Roman" w:hAnsi="Times New Roman" w:cs="Times New Roman"/>
          <w:sz w:val="28"/>
        </w:rPr>
        <w:t>процесу</w:t>
      </w:r>
    </w:p>
    <w:p w:rsidR="003A7F98" w:rsidRPr="006D58DE" w:rsidRDefault="006D58DE" w:rsidP="007128E6">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Ресурсне</w:t>
      </w:r>
      <w:r w:rsidRPr="006D58DE">
        <w:rPr>
          <w:rFonts w:ascii="Times New Roman" w:hAnsi="Times New Roman" w:cs="Times New Roman"/>
          <w:spacing w:val="-3"/>
          <w:sz w:val="28"/>
        </w:rPr>
        <w:t xml:space="preserve"> </w:t>
      </w:r>
      <w:r w:rsidRPr="006D58DE">
        <w:rPr>
          <w:rFonts w:ascii="Times New Roman" w:hAnsi="Times New Roman" w:cs="Times New Roman"/>
          <w:sz w:val="28"/>
        </w:rPr>
        <w:t>забезпечення</w:t>
      </w:r>
    </w:p>
    <w:p w:rsidR="006D58DE" w:rsidRPr="006D58DE" w:rsidRDefault="006D58DE" w:rsidP="007128E6">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Контактна</w:t>
      </w:r>
      <w:r w:rsidRPr="006D58DE">
        <w:rPr>
          <w:rFonts w:ascii="Times New Roman" w:hAnsi="Times New Roman" w:cs="Times New Roman"/>
          <w:spacing w:val="-2"/>
          <w:sz w:val="28"/>
        </w:rPr>
        <w:t xml:space="preserve"> </w:t>
      </w:r>
      <w:r w:rsidRPr="006D58DE">
        <w:rPr>
          <w:rFonts w:ascii="Times New Roman" w:hAnsi="Times New Roman" w:cs="Times New Roman"/>
          <w:sz w:val="28"/>
        </w:rPr>
        <w:t>інформація</w:t>
      </w:r>
    </w:p>
    <w:p w:rsidR="009E4552" w:rsidRPr="006D58DE" w:rsidRDefault="006D58DE" w:rsidP="007128E6">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Політика</w:t>
      </w:r>
      <w:r w:rsidRPr="006D58DE">
        <w:rPr>
          <w:rFonts w:ascii="Times New Roman" w:hAnsi="Times New Roman" w:cs="Times New Roman"/>
          <w:spacing w:val="-5"/>
          <w:sz w:val="28"/>
        </w:rPr>
        <w:t xml:space="preserve"> </w:t>
      </w:r>
      <w:r w:rsidRPr="006D58DE">
        <w:rPr>
          <w:rFonts w:ascii="Times New Roman" w:hAnsi="Times New Roman" w:cs="Times New Roman"/>
          <w:sz w:val="28"/>
        </w:rPr>
        <w:t>навчальної</w:t>
      </w:r>
      <w:r w:rsidRPr="006D58DE">
        <w:rPr>
          <w:rFonts w:ascii="Times New Roman" w:hAnsi="Times New Roman" w:cs="Times New Roman"/>
          <w:spacing w:val="-2"/>
          <w:sz w:val="28"/>
        </w:rPr>
        <w:t xml:space="preserve"> </w:t>
      </w:r>
      <w:r w:rsidRPr="006D58DE">
        <w:rPr>
          <w:rFonts w:ascii="Times New Roman" w:hAnsi="Times New Roman" w:cs="Times New Roman"/>
          <w:sz w:val="28"/>
        </w:rPr>
        <w:t>дисципліни</w:t>
      </w:r>
      <w:r w:rsidRPr="006D58DE">
        <w:rPr>
          <w:sz w:val="28"/>
          <w:szCs w:val="28"/>
        </w:rPr>
        <w:t xml:space="preserve"> </w:t>
      </w:r>
      <w:r w:rsidR="009E4552" w:rsidRPr="006D58DE">
        <w:rPr>
          <w:sz w:val="28"/>
          <w:szCs w:val="28"/>
        </w:rPr>
        <w:br w:type="page"/>
      </w:r>
    </w:p>
    <w:p w:rsidR="006646B7" w:rsidRPr="006646B7" w:rsidRDefault="006646B7" w:rsidP="007128E6">
      <w:pPr>
        <w:pStyle w:val="1"/>
        <w:numPr>
          <w:ilvl w:val="1"/>
          <w:numId w:val="2"/>
        </w:numPr>
        <w:adjustRightInd/>
        <w:spacing w:before="72"/>
        <w:ind w:left="0" w:firstLine="0"/>
        <w:jc w:val="center"/>
        <w:rPr>
          <w:rFonts w:ascii="Times New Roman" w:hAnsi="Times New Roman" w:cs="Times New Roman"/>
          <w:sz w:val="28"/>
          <w:szCs w:val="28"/>
          <w:lang w:val="uk-UA"/>
        </w:rPr>
      </w:pPr>
      <w:r w:rsidRPr="006646B7">
        <w:rPr>
          <w:rFonts w:ascii="Times New Roman" w:hAnsi="Times New Roman" w:cs="Times New Roman"/>
          <w:sz w:val="28"/>
          <w:szCs w:val="28"/>
          <w:lang w:val="uk-UA"/>
        </w:rPr>
        <w:lastRenderedPageBreak/>
        <w:t>Загальна</w:t>
      </w:r>
      <w:r w:rsidRPr="006646B7">
        <w:rPr>
          <w:rFonts w:ascii="Times New Roman" w:hAnsi="Times New Roman" w:cs="Times New Roman"/>
          <w:spacing w:val="-2"/>
          <w:sz w:val="28"/>
          <w:szCs w:val="28"/>
          <w:lang w:val="uk-UA"/>
        </w:rPr>
        <w:t xml:space="preserve"> </w:t>
      </w:r>
      <w:r w:rsidRPr="006646B7">
        <w:rPr>
          <w:rFonts w:ascii="Times New Roman" w:hAnsi="Times New Roman" w:cs="Times New Roman"/>
          <w:sz w:val="28"/>
          <w:szCs w:val="28"/>
          <w:lang w:val="uk-UA"/>
        </w:rPr>
        <w:t>інформація</w:t>
      </w:r>
    </w:p>
    <w:p w:rsidR="006646B7" w:rsidRPr="0063620E" w:rsidRDefault="006646B7" w:rsidP="006646B7">
      <w:pPr>
        <w:pStyle w:val="aa"/>
        <w:spacing w:before="2"/>
        <w:rPr>
          <w:b/>
          <w:sz w:val="28"/>
          <w:lang w:val="uk-UA"/>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7"/>
        <w:gridCol w:w="5363"/>
      </w:tblGrid>
      <w:tr w:rsidR="006646B7" w:rsidRPr="0063620E" w:rsidTr="000837FD">
        <w:trPr>
          <w:trHeight w:val="483"/>
        </w:trPr>
        <w:tc>
          <w:tcPr>
            <w:tcW w:w="3987" w:type="dxa"/>
            <w:shd w:val="clear" w:color="auto" w:fill="auto"/>
          </w:tcPr>
          <w:p w:rsidR="006646B7" w:rsidRPr="00BF69B2" w:rsidRDefault="006646B7" w:rsidP="000837FD">
            <w:pPr>
              <w:pStyle w:val="TableParagraph"/>
              <w:rPr>
                <w:sz w:val="24"/>
                <w:lang w:val="uk-UA"/>
              </w:rPr>
            </w:pPr>
            <w:r w:rsidRPr="00BF69B2">
              <w:rPr>
                <w:sz w:val="24"/>
                <w:lang w:val="uk-UA"/>
              </w:rPr>
              <w:t>Назва</w:t>
            </w:r>
            <w:r w:rsidRPr="00BF69B2">
              <w:rPr>
                <w:spacing w:val="-4"/>
                <w:sz w:val="24"/>
                <w:lang w:val="uk-UA"/>
              </w:rPr>
              <w:t xml:space="preserve"> </w:t>
            </w:r>
            <w:r w:rsidRPr="00BF69B2">
              <w:rPr>
                <w:sz w:val="24"/>
                <w:lang w:val="uk-UA"/>
              </w:rPr>
              <w:t>дисципліни</w:t>
            </w:r>
          </w:p>
        </w:tc>
        <w:tc>
          <w:tcPr>
            <w:tcW w:w="5363" w:type="dxa"/>
            <w:shd w:val="clear" w:color="auto" w:fill="auto"/>
          </w:tcPr>
          <w:p w:rsidR="006646B7" w:rsidRPr="00BF69B2" w:rsidRDefault="00C55995" w:rsidP="000837FD">
            <w:pPr>
              <w:pStyle w:val="TableParagraph"/>
              <w:ind w:left="100"/>
              <w:rPr>
                <w:sz w:val="24"/>
                <w:lang w:val="uk-UA"/>
              </w:rPr>
            </w:pPr>
            <w:r>
              <w:rPr>
                <w:sz w:val="24"/>
                <w:szCs w:val="24"/>
                <w:lang w:val="uk-UA"/>
              </w:rPr>
              <w:t>Теорія та практика перекладу</w:t>
            </w:r>
          </w:p>
        </w:tc>
      </w:tr>
      <w:tr w:rsidR="006646B7" w:rsidRPr="00EA24DB" w:rsidTr="000837FD">
        <w:trPr>
          <w:trHeight w:val="486"/>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Освітня</w:t>
            </w:r>
            <w:r w:rsidRPr="00BF69B2">
              <w:rPr>
                <w:spacing w:val="-2"/>
                <w:sz w:val="24"/>
                <w:lang w:val="uk-UA"/>
              </w:rPr>
              <w:t xml:space="preserve"> </w:t>
            </w:r>
            <w:r w:rsidRPr="00BF69B2">
              <w:rPr>
                <w:sz w:val="24"/>
                <w:lang w:val="uk-UA"/>
              </w:rPr>
              <w:t>програма</w:t>
            </w:r>
          </w:p>
        </w:tc>
        <w:tc>
          <w:tcPr>
            <w:tcW w:w="5363" w:type="dxa"/>
            <w:shd w:val="clear" w:color="auto" w:fill="auto"/>
          </w:tcPr>
          <w:p w:rsidR="006646B7" w:rsidRPr="00BF69B2" w:rsidRDefault="006646B7" w:rsidP="000837FD">
            <w:pPr>
              <w:pStyle w:val="TableParagraph"/>
              <w:ind w:left="100"/>
              <w:rPr>
                <w:sz w:val="24"/>
                <w:lang w:val="uk-UA"/>
              </w:rPr>
            </w:pPr>
            <w:r w:rsidRPr="00BF69B2">
              <w:rPr>
                <w:sz w:val="24"/>
                <w:lang w:val="uk-UA"/>
              </w:rPr>
              <w:t>Міжнародні відносини, суспільні комунікації та регіональні студії</w:t>
            </w:r>
          </w:p>
        </w:tc>
      </w:tr>
      <w:tr w:rsidR="006646B7" w:rsidRPr="0063620E" w:rsidTr="000837FD">
        <w:trPr>
          <w:trHeight w:val="517"/>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Спеціалізація</w:t>
            </w:r>
            <w:r w:rsidRPr="00BF69B2">
              <w:rPr>
                <w:spacing w:val="-2"/>
                <w:sz w:val="24"/>
                <w:lang w:val="uk-UA"/>
              </w:rPr>
              <w:t xml:space="preserve"> </w:t>
            </w:r>
            <w:r w:rsidRPr="00BF69B2">
              <w:rPr>
                <w:sz w:val="24"/>
                <w:lang w:val="uk-UA"/>
              </w:rPr>
              <w:t>(за</w:t>
            </w:r>
            <w:r w:rsidRPr="00BF69B2">
              <w:rPr>
                <w:spacing w:val="-2"/>
                <w:sz w:val="24"/>
                <w:lang w:val="uk-UA"/>
              </w:rPr>
              <w:t xml:space="preserve"> </w:t>
            </w:r>
            <w:r w:rsidRPr="00BF69B2">
              <w:rPr>
                <w:sz w:val="24"/>
                <w:lang w:val="uk-UA"/>
              </w:rPr>
              <w:t>наявності)</w:t>
            </w:r>
          </w:p>
        </w:tc>
        <w:tc>
          <w:tcPr>
            <w:tcW w:w="5363" w:type="dxa"/>
            <w:shd w:val="clear" w:color="auto" w:fill="auto"/>
          </w:tcPr>
          <w:p w:rsidR="006646B7" w:rsidRPr="00BF69B2" w:rsidRDefault="006646B7" w:rsidP="000837FD">
            <w:pPr>
              <w:pStyle w:val="TableParagraph"/>
              <w:spacing w:before="0"/>
              <w:ind w:left="100"/>
              <w:rPr>
                <w:sz w:val="24"/>
                <w:lang w:val="uk-UA"/>
              </w:rPr>
            </w:pPr>
          </w:p>
        </w:tc>
      </w:tr>
      <w:tr w:rsidR="006646B7" w:rsidRPr="00EA24DB" w:rsidTr="000837FD">
        <w:trPr>
          <w:trHeight w:val="484"/>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Спеціальність</w:t>
            </w:r>
          </w:p>
        </w:tc>
        <w:tc>
          <w:tcPr>
            <w:tcW w:w="5363" w:type="dxa"/>
            <w:shd w:val="clear" w:color="auto" w:fill="auto"/>
          </w:tcPr>
          <w:p w:rsidR="006646B7" w:rsidRPr="00BF69B2" w:rsidRDefault="006646B7" w:rsidP="000837FD">
            <w:pPr>
              <w:pStyle w:val="TableParagraph"/>
              <w:ind w:left="100"/>
              <w:rPr>
                <w:sz w:val="24"/>
                <w:lang w:val="uk-UA"/>
              </w:rPr>
            </w:pPr>
            <w:r w:rsidRPr="00BF69B2">
              <w:rPr>
                <w:sz w:val="24"/>
                <w:lang w:val="uk-UA"/>
              </w:rPr>
              <w:t>291 Міжнародні відносини, суспільні комунікації та регіональні студії</w:t>
            </w:r>
          </w:p>
        </w:tc>
      </w:tr>
      <w:tr w:rsidR="006646B7" w:rsidRPr="0063620E" w:rsidTr="000837FD">
        <w:trPr>
          <w:trHeight w:val="486"/>
        </w:trPr>
        <w:tc>
          <w:tcPr>
            <w:tcW w:w="3987" w:type="dxa"/>
            <w:shd w:val="clear" w:color="auto" w:fill="auto"/>
          </w:tcPr>
          <w:p w:rsidR="006646B7" w:rsidRPr="00BF69B2" w:rsidRDefault="006646B7" w:rsidP="000837FD">
            <w:pPr>
              <w:pStyle w:val="TableParagraph"/>
              <w:ind w:left="217"/>
              <w:rPr>
                <w:sz w:val="24"/>
                <w:lang w:val="uk-UA"/>
              </w:rPr>
            </w:pPr>
            <w:r w:rsidRPr="00BF69B2">
              <w:rPr>
                <w:sz w:val="24"/>
                <w:lang w:val="uk-UA"/>
              </w:rPr>
              <w:t>Галузь</w:t>
            </w:r>
            <w:r w:rsidRPr="00BF69B2">
              <w:rPr>
                <w:spacing w:val="-2"/>
                <w:sz w:val="24"/>
                <w:lang w:val="uk-UA"/>
              </w:rPr>
              <w:t xml:space="preserve"> </w:t>
            </w:r>
            <w:r w:rsidRPr="00BF69B2">
              <w:rPr>
                <w:sz w:val="24"/>
                <w:lang w:val="uk-UA"/>
              </w:rPr>
              <w:t>знань</w:t>
            </w:r>
          </w:p>
        </w:tc>
        <w:tc>
          <w:tcPr>
            <w:tcW w:w="5363" w:type="dxa"/>
            <w:shd w:val="clear" w:color="auto" w:fill="auto"/>
          </w:tcPr>
          <w:p w:rsidR="006646B7" w:rsidRPr="00BF69B2" w:rsidRDefault="006646B7" w:rsidP="000837FD">
            <w:pPr>
              <w:pStyle w:val="TableParagraph"/>
              <w:ind w:left="100"/>
              <w:rPr>
                <w:sz w:val="24"/>
                <w:lang w:val="uk-UA"/>
              </w:rPr>
            </w:pPr>
            <w:r w:rsidRPr="00BF69B2">
              <w:rPr>
                <w:sz w:val="24"/>
                <w:lang w:val="uk-UA"/>
              </w:rPr>
              <w:t>29 Міжнародні відносини</w:t>
            </w:r>
          </w:p>
        </w:tc>
      </w:tr>
      <w:tr w:rsidR="006646B7" w:rsidRPr="0063620E" w:rsidTr="000837FD">
        <w:trPr>
          <w:trHeight w:val="486"/>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Освітній</w:t>
            </w:r>
            <w:r w:rsidRPr="00BF69B2">
              <w:rPr>
                <w:spacing w:val="-1"/>
                <w:sz w:val="24"/>
                <w:lang w:val="uk-UA"/>
              </w:rPr>
              <w:t xml:space="preserve"> </w:t>
            </w:r>
            <w:r w:rsidRPr="00BF69B2">
              <w:rPr>
                <w:sz w:val="24"/>
                <w:lang w:val="uk-UA"/>
              </w:rPr>
              <w:t>рівень</w:t>
            </w:r>
          </w:p>
        </w:tc>
        <w:tc>
          <w:tcPr>
            <w:tcW w:w="5363" w:type="dxa"/>
            <w:shd w:val="clear" w:color="auto" w:fill="auto"/>
          </w:tcPr>
          <w:p w:rsidR="006646B7" w:rsidRPr="00BF69B2" w:rsidRDefault="00C55995" w:rsidP="000837FD">
            <w:pPr>
              <w:pStyle w:val="TableParagraph"/>
              <w:ind w:left="220"/>
              <w:rPr>
                <w:sz w:val="24"/>
                <w:lang w:val="uk-UA"/>
              </w:rPr>
            </w:pPr>
            <w:r>
              <w:rPr>
                <w:sz w:val="24"/>
                <w:lang w:val="uk-UA"/>
              </w:rPr>
              <w:t>Б</w:t>
            </w:r>
            <w:r w:rsidR="006646B7" w:rsidRPr="00BF69B2">
              <w:rPr>
                <w:sz w:val="24"/>
                <w:lang w:val="uk-UA"/>
              </w:rPr>
              <w:t>акалавр</w:t>
            </w:r>
          </w:p>
        </w:tc>
      </w:tr>
      <w:tr w:rsidR="006646B7" w:rsidRPr="0063620E" w:rsidTr="000837FD">
        <w:trPr>
          <w:trHeight w:val="484"/>
        </w:trPr>
        <w:tc>
          <w:tcPr>
            <w:tcW w:w="3987" w:type="dxa"/>
            <w:shd w:val="clear" w:color="auto" w:fill="auto"/>
          </w:tcPr>
          <w:p w:rsidR="006646B7" w:rsidRPr="00BF69B2" w:rsidRDefault="006646B7" w:rsidP="000837FD">
            <w:pPr>
              <w:pStyle w:val="TableParagraph"/>
              <w:spacing w:before="93"/>
              <w:ind w:left="220"/>
              <w:rPr>
                <w:sz w:val="24"/>
                <w:lang w:val="uk-UA"/>
              </w:rPr>
            </w:pPr>
            <w:r w:rsidRPr="00BF69B2">
              <w:rPr>
                <w:sz w:val="24"/>
                <w:lang w:val="uk-UA"/>
              </w:rPr>
              <w:t>Статус</w:t>
            </w:r>
            <w:r w:rsidRPr="00BF69B2">
              <w:rPr>
                <w:spacing w:val="-2"/>
                <w:sz w:val="24"/>
                <w:lang w:val="uk-UA"/>
              </w:rPr>
              <w:t xml:space="preserve"> </w:t>
            </w:r>
            <w:r w:rsidRPr="00BF69B2">
              <w:rPr>
                <w:sz w:val="24"/>
                <w:lang w:val="uk-UA"/>
              </w:rPr>
              <w:t>дисципліни</w:t>
            </w:r>
          </w:p>
        </w:tc>
        <w:tc>
          <w:tcPr>
            <w:tcW w:w="5363" w:type="dxa"/>
            <w:shd w:val="clear" w:color="auto" w:fill="auto"/>
          </w:tcPr>
          <w:p w:rsidR="006646B7" w:rsidRPr="00BF69B2" w:rsidRDefault="006646B7" w:rsidP="006646B7">
            <w:pPr>
              <w:pStyle w:val="TableParagraph"/>
              <w:spacing w:before="0"/>
              <w:ind w:left="296"/>
              <w:rPr>
                <w:sz w:val="24"/>
                <w:lang w:val="uk-UA"/>
              </w:rPr>
            </w:pPr>
            <w:r>
              <w:rPr>
                <w:sz w:val="24"/>
                <w:lang w:val="uk-UA"/>
              </w:rPr>
              <w:t>обов’язкова дисципліна</w:t>
            </w:r>
          </w:p>
        </w:tc>
      </w:tr>
      <w:tr w:rsidR="006646B7" w:rsidRPr="0063620E" w:rsidTr="000837FD">
        <w:trPr>
          <w:trHeight w:val="486"/>
        </w:trPr>
        <w:tc>
          <w:tcPr>
            <w:tcW w:w="3987" w:type="dxa"/>
            <w:shd w:val="clear" w:color="auto" w:fill="auto"/>
          </w:tcPr>
          <w:p w:rsidR="006646B7" w:rsidRPr="00BF69B2" w:rsidRDefault="006646B7" w:rsidP="000837FD">
            <w:pPr>
              <w:pStyle w:val="TableParagraph"/>
              <w:ind w:left="217"/>
              <w:rPr>
                <w:sz w:val="24"/>
                <w:lang w:val="uk-UA"/>
              </w:rPr>
            </w:pPr>
            <w:r w:rsidRPr="00BF69B2">
              <w:rPr>
                <w:sz w:val="24"/>
                <w:lang w:val="uk-UA"/>
              </w:rPr>
              <w:t>Курс</w:t>
            </w:r>
            <w:r w:rsidRPr="00BF69B2">
              <w:rPr>
                <w:spacing w:val="-2"/>
                <w:sz w:val="24"/>
                <w:lang w:val="uk-UA"/>
              </w:rPr>
              <w:t xml:space="preserve"> </w:t>
            </w:r>
            <w:r w:rsidRPr="00BF69B2">
              <w:rPr>
                <w:sz w:val="24"/>
                <w:lang w:val="uk-UA"/>
              </w:rPr>
              <w:t>/</w:t>
            </w:r>
            <w:r w:rsidRPr="00BF69B2">
              <w:rPr>
                <w:spacing w:val="-1"/>
                <w:sz w:val="24"/>
                <w:lang w:val="uk-UA"/>
              </w:rPr>
              <w:t xml:space="preserve"> </w:t>
            </w:r>
            <w:r w:rsidRPr="00BF69B2">
              <w:rPr>
                <w:sz w:val="24"/>
                <w:lang w:val="uk-UA"/>
              </w:rPr>
              <w:t>семестр</w:t>
            </w:r>
          </w:p>
        </w:tc>
        <w:tc>
          <w:tcPr>
            <w:tcW w:w="5363" w:type="dxa"/>
            <w:shd w:val="clear" w:color="auto" w:fill="auto"/>
          </w:tcPr>
          <w:p w:rsidR="006646B7" w:rsidRPr="00BF69B2" w:rsidRDefault="00C55995" w:rsidP="000837FD">
            <w:pPr>
              <w:pStyle w:val="TableParagraph"/>
              <w:ind w:left="220"/>
              <w:rPr>
                <w:sz w:val="24"/>
                <w:lang w:val="uk-UA"/>
              </w:rPr>
            </w:pPr>
            <w:r>
              <w:rPr>
                <w:sz w:val="24"/>
                <w:lang w:val="uk-UA"/>
              </w:rPr>
              <w:t>4</w:t>
            </w:r>
            <w:r w:rsidR="00313D16">
              <w:rPr>
                <w:sz w:val="24"/>
                <w:lang w:val="uk-UA"/>
              </w:rPr>
              <w:t xml:space="preserve"> курс/ 2 семестр</w:t>
            </w:r>
          </w:p>
        </w:tc>
      </w:tr>
      <w:tr w:rsidR="006646B7" w:rsidRPr="0063620E" w:rsidTr="000837FD">
        <w:trPr>
          <w:trHeight w:val="1038"/>
        </w:trPr>
        <w:tc>
          <w:tcPr>
            <w:tcW w:w="3987" w:type="dxa"/>
            <w:shd w:val="clear" w:color="auto" w:fill="auto"/>
          </w:tcPr>
          <w:p w:rsidR="006646B7" w:rsidRPr="00BF69B2" w:rsidRDefault="006646B7" w:rsidP="000837FD">
            <w:pPr>
              <w:pStyle w:val="TableParagraph"/>
              <w:ind w:right="541"/>
              <w:rPr>
                <w:sz w:val="24"/>
                <w:lang w:val="uk-UA"/>
              </w:rPr>
            </w:pPr>
            <w:r w:rsidRPr="00BF69B2">
              <w:rPr>
                <w:sz w:val="24"/>
                <w:lang w:val="uk-UA"/>
              </w:rPr>
              <w:t>Розподіл за видами занять та</w:t>
            </w:r>
            <w:r w:rsidRPr="00BF69B2">
              <w:rPr>
                <w:spacing w:val="1"/>
                <w:sz w:val="24"/>
                <w:lang w:val="uk-UA"/>
              </w:rPr>
              <w:t xml:space="preserve"> </w:t>
            </w:r>
            <w:r w:rsidRPr="00BF69B2">
              <w:rPr>
                <w:sz w:val="24"/>
                <w:lang w:val="uk-UA"/>
              </w:rPr>
              <w:t>годинами навчання (якщо</w:t>
            </w:r>
            <w:r w:rsidRPr="00BF69B2">
              <w:rPr>
                <w:spacing w:val="1"/>
                <w:sz w:val="24"/>
                <w:lang w:val="uk-UA"/>
              </w:rPr>
              <w:t xml:space="preserve"> </w:t>
            </w:r>
            <w:r w:rsidRPr="00BF69B2">
              <w:rPr>
                <w:sz w:val="24"/>
                <w:lang w:val="uk-UA"/>
              </w:rPr>
              <w:t>передбачені</w:t>
            </w:r>
            <w:r w:rsidRPr="00BF69B2">
              <w:rPr>
                <w:spacing w:val="-2"/>
                <w:sz w:val="24"/>
                <w:lang w:val="uk-UA"/>
              </w:rPr>
              <w:t xml:space="preserve"> </w:t>
            </w:r>
            <w:r w:rsidRPr="00BF69B2">
              <w:rPr>
                <w:sz w:val="24"/>
                <w:lang w:val="uk-UA"/>
              </w:rPr>
              <w:t>інші</w:t>
            </w:r>
            <w:r w:rsidRPr="00BF69B2">
              <w:rPr>
                <w:spacing w:val="-1"/>
                <w:sz w:val="24"/>
                <w:lang w:val="uk-UA"/>
              </w:rPr>
              <w:t xml:space="preserve"> </w:t>
            </w:r>
            <w:r w:rsidRPr="00BF69B2">
              <w:rPr>
                <w:sz w:val="24"/>
                <w:lang w:val="uk-UA"/>
              </w:rPr>
              <w:t>види,</w:t>
            </w:r>
            <w:r w:rsidRPr="00BF69B2">
              <w:rPr>
                <w:spacing w:val="-4"/>
                <w:sz w:val="24"/>
                <w:lang w:val="uk-UA"/>
              </w:rPr>
              <w:t xml:space="preserve"> </w:t>
            </w:r>
            <w:r w:rsidRPr="00BF69B2">
              <w:rPr>
                <w:sz w:val="24"/>
                <w:lang w:val="uk-UA"/>
              </w:rPr>
              <w:t>додати)</w:t>
            </w:r>
          </w:p>
        </w:tc>
        <w:tc>
          <w:tcPr>
            <w:tcW w:w="5363" w:type="dxa"/>
            <w:shd w:val="clear" w:color="auto" w:fill="auto"/>
          </w:tcPr>
          <w:p w:rsidR="006646B7" w:rsidRPr="00BF69B2" w:rsidRDefault="006646B7" w:rsidP="000837FD">
            <w:pPr>
              <w:pStyle w:val="TableParagraph"/>
              <w:ind w:left="249"/>
              <w:rPr>
                <w:sz w:val="24"/>
                <w:lang w:val="uk-UA"/>
              </w:rPr>
            </w:pPr>
            <w:r w:rsidRPr="00BF69B2">
              <w:rPr>
                <w:sz w:val="24"/>
                <w:lang w:val="uk-UA"/>
              </w:rPr>
              <w:t>Лекції –</w:t>
            </w:r>
            <w:r w:rsidRPr="00BF69B2">
              <w:rPr>
                <w:spacing w:val="-1"/>
                <w:sz w:val="24"/>
                <w:lang w:val="uk-UA"/>
              </w:rPr>
              <w:t xml:space="preserve"> </w:t>
            </w:r>
            <w:r w:rsidR="00C55995">
              <w:rPr>
                <w:sz w:val="24"/>
                <w:lang w:val="uk-UA"/>
              </w:rPr>
              <w:t>20</w:t>
            </w:r>
            <w:r w:rsidRPr="00BF69B2">
              <w:rPr>
                <w:sz w:val="24"/>
                <w:lang w:val="uk-UA"/>
              </w:rPr>
              <w:t>год.</w:t>
            </w:r>
          </w:p>
          <w:p w:rsidR="006646B7" w:rsidRPr="00BF69B2" w:rsidRDefault="00C55995" w:rsidP="00C55995">
            <w:pPr>
              <w:pStyle w:val="TableParagraph"/>
              <w:spacing w:before="0"/>
              <w:ind w:left="256" w:right="2080" w:hanging="5"/>
              <w:rPr>
                <w:sz w:val="24"/>
                <w:lang w:val="uk-UA"/>
              </w:rPr>
            </w:pPr>
            <w:r>
              <w:rPr>
                <w:sz w:val="24"/>
                <w:lang w:val="uk-UA"/>
              </w:rPr>
              <w:t>Практичні заняття – 58</w:t>
            </w:r>
            <w:r w:rsidR="006646B7" w:rsidRPr="00BF69B2">
              <w:rPr>
                <w:sz w:val="24"/>
                <w:lang w:val="uk-UA"/>
              </w:rPr>
              <w:t xml:space="preserve"> год.</w:t>
            </w:r>
            <w:r w:rsidR="006646B7" w:rsidRPr="00BF69B2">
              <w:rPr>
                <w:spacing w:val="1"/>
                <w:sz w:val="24"/>
                <w:lang w:val="uk-UA"/>
              </w:rPr>
              <w:t xml:space="preserve"> </w:t>
            </w:r>
            <w:r w:rsidR="006646B7" w:rsidRPr="00BF69B2">
              <w:rPr>
                <w:sz w:val="24"/>
                <w:lang w:val="uk-UA"/>
              </w:rPr>
              <w:t>Самостійна</w:t>
            </w:r>
            <w:r w:rsidR="006646B7" w:rsidRPr="00BF69B2">
              <w:rPr>
                <w:spacing w:val="-3"/>
                <w:sz w:val="24"/>
                <w:lang w:val="uk-UA"/>
              </w:rPr>
              <w:t xml:space="preserve"> </w:t>
            </w:r>
            <w:r w:rsidR="006646B7" w:rsidRPr="00BF69B2">
              <w:rPr>
                <w:sz w:val="24"/>
                <w:lang w:val="uk-UA"/>
              </w:rPr>
              <w:t>робота</w:t>
            </w:r>
            <w:r w:rsidR="006646B7" w:rsidRPr="00BF69B2">
              <w:rPr>
                <w:spacing w:val="-2"/>
                <w:sz w:val="24"/>
                <w:lang w:val="uk-UA"/>
              </w:rPr>
              <w:t xml:space="preserve"> </w:t>
            </w:r>
            <w:r w:rsidR="006646B7" w:rsidRPr="00BF69B2">
              <w:rPr>
                <w:sz w:val="24"/>
                <w:lang w:val="uk-UA"/>
              </w:rPr>
              <w:t>–</w:t>
            </w:r>
            <w:r w:rsidR="006646B7" w:rsidRPr="00BF69B2">
              <w:rPr>
                <w:spacing w:val="-1"/>
                <w:sz w:val="24"/>
                <w:lang w:val="uk-UA"/>
              </w:rPr>
              <w:t xml:space="preserve"> </w:t>
            </w:r>
            <w:r>
              <w:rPr>
                <w:sz w:val="24"/>
                <w:lang w:val="uk-UA"/>
              </w:rPr>
              <w:t>102</w:t>
            </w:r>
            <w:r w:rsidR="006646B7" w:rsidRPr="00BF69B2">
              <w:rPr>
                <w:spacing w:val="-2"/>
                <w:sz w:val="24"/>
                <w:lang w:val="uk-UA"/>
              </w:rPr>
              <w:t xml:space="preserve"> </w:t>
            </w:r>
            <w:r w:rsidR="006646B7" w:rsidRPr="00BF69B2">
              <w:rPr>
                <w:sz w:val="24"/>
                <w:lang w:val="uk-UA"/>
              </w:rPr>
              <w:t>год.</w:t>
            </w:r>
          </w:p>
        </w:tc>
      </w:tr>
      <w:tr w:rsidR="006646B7" w:rsidRPr="0063620E" w:rsidTr="000837FD">
        <w:trPr>
          <w:trHeight w:val="484"/>
        </w:trPr>
        <w:tc>
          <w:tcPr>
            <w:tcW w:w="3987" w:type="dxa"/>
            <w:shd w:val="clear" w:color="auto" w:fill="auto"/>
          </w:tcPr>
          <w:p w:rsidR="006646B7" w:rsidRPr="00BF69B2" w:rsidRDefault="006646B7" w:rsidP="000837FD">
            <w:pPr>
              <w:pStyle w:val="TableParagraph"/>
              <w:rPr>
                <w:sz w:val="24"/>
                <w:lang w:val="uk-UA"/>
              </w:rPr>
            </w:pPr>
            <w:r w:rsidRPr="00BF69B2">
              <w:rPr>
                <w:sz w:val="24"/>
                <w:lang w:val="uk-UA"/>
              </w:rPr>
              <w:t>Мова</w:t>
            </w:r>
            <w:r w:rsidRPr="00BF69B2">
              <w:rPr>
                <w:spacing w:val="-4"/>
                <w:sz w:val="24"/>
                <w:lang w:val="uk-UA"/>
              </w:rPr>
              <w:t xml:space="preserve"> </w:t>
            </w:r>
            <w:r w:rsidRPr="00BF69B2">
              <w:rPr>
                <w:sz w:val="24"/>
                <w:lang w:val="uk-UA"/>
              </w:rPr>
              <w:t>викладання</w:t>
            </w:r>
          </w:p>
        </w:tc>
        <w:tc>
          <w:tcPr>
            <w:tcW w:w="5363" w:type="dxa"/>
            <w:shd w:val="clear" w:color="auto" w:fill="auto"/>
          </w:tcPr>
          <w:p w:rsidR="006646B7" w:rsidRPr="00BF69B2" w:rsidRDefault="00C55995" w:rsidP="000837FD">
            <w:pPr>
              <w:pStyle w:val="TableParagraph"/>
              <w:ind w:left="213"/>
              <w:rPr>
                <w:sz w:val="24"/>
                <w:lang w:val="uk-UA"/>
              </w:rPr>
            </w:pPr>
            <w:r>
              <w:rPr>
                <w:sz w:val="24"/>
                <w:lang w:val="uk-UA"/>
              </w:rPr>
              <w:t>Англійська</w:t>
            </w:r>
          </w:p>
        </w:tc>
      </w:tr>
      <w:tr w:rsidR="006646B7" w:rsidRPr="00EA24DB" w:rsidTr="000837FD">
        <w:trPr>
          <w:trHeight w:val="764"/>
        </w:trPr>
        <w:tc>
          <w:tcPr>
            <w:tcW w:w="3987" w:type="dxa"/>
            <w:shd w:val="clear" w:color="auto" w:fill="auto"/>
          </w:tcPr>
          <w:p w:rsidR="006646B7" w:rsidRPr="00BF69B2" w:rsidRDefault="006646B7" w:rsidP="000837FD">
            <w:pPr>
              <w:pStyle w:val="TableParagraph"/>
              <w:spacing w:before="82" w:line="270" w:lineRule="exact"/>
              <w:ind w:left="217"/>
              <w:rPr>
                <w:sz w:val="24"/>
                <w:lang w:val="uk-UA"/>
              </w:rPr>
            </w:pPr>
            <w:r w:rsidRPr="00BF69B2">
              <w:rPr>
                <w:sz w:val="24"/>
                <w:lang w:val="uk-UA"/>
              </w:rPr>
              <w:t>Посилання</w:t>
            </w:r>
            <w:r w:rsidRPr="00BF69B2">
              <w:rPr>
                <w:spacing w:val="-2"/>
                <w:sz w:val="24"/>
                <w:lang w:val="uk-UA"/>
              </w:rPr>
              <w:t xml:space="preserve"> </w:t>
            </w:r>
            <w:r w:rsidRPr="00BF69B2">
              <w:rPr>
                <w:sz w:val="24"/>
                <w:lang w:val="uk-UA"/>
              </w:rPr>
              <w:t>на</w:t>
            </w:r>
            <w:r w:rsidRPr="00BF69B2">
              <w:rPr>
                <w:spacing w:val="-2"/>
                <w:sz w:val="24"/>
                <w:lang w:val="uk-UA"/>
              </w:rPr>
              <w:t xml:space="preserve"> </w:t>
            </w:r>
            <w:r w:rsidRPr="00BF69B2">
              <w:rPr>
                <w:sz w:val="24"/>
                <w:lang w:val="uk-UA"/>
              </w:rPr>
              <w:t>сайт</w:t>
            </w:r>
          </w:p>
          <w:p w:rsidR="006646B7" w:rsidRPr="00BF69B2" w:rsidRDefault="006646B7" w:rsidP="000837FD">
            <w:pPr>
              <w:pStyle w:val="TableParagraph"/>
              <w:spacing w:before="0" w:line="270" w:lineRule="exact"/>
              <w:ind w:left="217"/>
              <w:rPr>
                <w:sz w:val="24"/>
                <w:lang w:val="uk-UA"/>
              </w:rPr>
            </w:pPr>
            <w:r w:rsidRPr="00BF69B2">
              <w:rPr>
                <w:sz w:val="24"/>
                <w:lang w:val="uk-UA"/>
              </w:rPr>
              <w:t>дистанційного</w:t>
            </w:r>
            <w:r w:rsidRPr="00BF69B2">
              <w:rPr>
                <w:spacing w:val="54"/>
                <w:sz w:val="24"/>
                <w:lang w:val="uk-UA"/>
              </w:rPr>
              <w:t xml:space="preserve"> </w:t>
            </w:r>
            <w:r w:rsidRPr="00BF69B2">
              <w:rPr>
                <w:sz w:val="24"/>
                <w:lang w:val="uk-UA"/>
              </w:rPr>
              <w:t>навчання</w:t>
            </w:r>
          </w:p>
        </w:tc>
        <w:tc>
          <w:tcPr>
            <w:tcW w:w="5363" w:type="dxa"/>
            <w:shd w:val="clear" w:color="auto" w:fill="auto"/>
          </w:tcPr>
          <w:p w:rsidR="006646B7" w:rsidRPr="00BF69B2" w:rsidRDefault="00EA24DB" w:rsidP="000837FD">
            <w:pPr>
              <w:pStyle w:val="TableParagraph"/>
              <w:ind w:left="218"/>
              <w:rPr>
                <w:sz w:val="24"/>
                <w:lang w:val="uk-UA"/>
              </w:rPr>
            </w:pPr>
            <w:hyperlink r:id="rId8" w:history="1">
              <w:r w:rsidR="001E5440" w:rsidRPr="004341B6">
                <w:rPr>
                  <w:rStyle w:val="a9"/>
                  <w:bCs/>
                  <w:iCs/>
                  <w:szCs w:val="28"/>
                </w:rPr>
                <w:t>https</w:t>
              </w:r>
              <w:r w:rsidR="001E5440" w:rsidRPr="00F87351">
                <w:rPr>
                  <w:rStyle w:val="a9"/>
                  <w:bCs/>
                  <w:iCs/>
                  <w:szCs w:val="28"/>
                  <w:lang w:val="uk-UA"/>
                </w:rPr>
                <w:t>://</w:t>
              </w:r>
              <w:r w:rsidR="001E5440" w:rsidRPr="004341B6">
                <w:rPr>
                  <w:rStyle w:val="a9"/>
                  <w:bCs/>
                  <w:iCs/>
                  <w:szCs w:val="28"/>
                </w:rPr>
                <w:t>d</w:t>
              </w:r>
              <w:r w:rsidR="001E5440" w:rsidRPr="00F87351">
                <w:rPr>
                  <w:rStyle w:val="a9"/>
                  <w:bCs/>
                  <w:iCs/>
                  <w:szCs w:val="28"/>
                  <w:lang w:val="uk-UA"/>
                </w:rPr>
                <w:t>-</w:t>
              </w:r>
              <w:r w:rsidR="001E5440" w:rsidRPr="004341B6">
                <w:rPr>
                  <w:rStyle w:val="a9"/>
                  <w:bCs/>
                  <w:iCs/>
                  <w:szCs w:val="28"/>
                </w:rPr>
                <w:t>learn</w:t>
              </w:r>
              <w:r w:rsidR="001E5440" w:rsidRPr="00F87351">
                <w:rPr>
                  <w:rStyle w:val="a9"/>
                  <w:bCs/>
                  <w:iCs/>
                  <w:szCs w:val="28"/>
                  <w:lang w:val="uk-UA"/>
                </w:rPr>
                <w:t>.</w:t>
              </w:r>
              <w:proofErr w:type="spellStart"/>
              <w:r w:rsidR="001E5440" w:rsidRPr="004341B6">
                <w:rPr>
                  <w:rStyle w:val="a9"/>
                  <w:bCs/>
                  <w:iCs/>
                  <w:szCs w:val="28"/>
                </w:rPr>
                <w:t>pnu</w:t>
              </w:r>
              <w:proofErr w:type="spellEnd"/>
              <w:r w:rsidR="001E5440" w:rsidRPr="00F87351">
                <w:rPr>
                  <w:rStyle w:val="a9"/>
                  <w:bCs/>
                  <w:iCs/>
                  <w:szCs w:val="28"/>
                  <w:lang w:val="uk-UA"/>
                </w:rPr>
                <w:t>.</w:t>
              </w:r>
              <w:proofErr w:type="spellStart"/>
              <w:r w:rsidR="001E5440" w:rsidRPr="004341B6">
                <w:rPr>
                  <w:rStyle w:val="a9"/>
                  <w:bCs/>
                  <w:iCs/>
                  <w:szCs w:val="28"/>
                </w:rPr>
                <w:t>edu</w:t>
              </w:r>
              <w:proofErr w:type="spellEnd"/>
              <w:r w:rsidR="001E5440" w:rsidRPr="00F87351">
                <w:rPr>
                  <w:rStyle w:val="a9"/>
                  <w:bCs/>
                  <w:iCs/>
                  <w:szCs w:val="28"/>
                  <w:lang w:val="uk-UA"/>
                </w:rPr>
                <w:t>.</w:t>
              </w:r>
              <w:proofErr w:type="spellStart"/>
              <w:r w:rsidR="001E5440" w:rsidRPr="004341B6">
                <w:rPr>
                  <w:rStyle w:val="a9"/>
                  <w:bCs/>
                  <w:iCs/>
                  <w:szCs w:val="28"/>
                </w:rPr>
                <w:t>ua</w:t>
              </w:r>
              <w:proofErr w:type="spellEnd"/>
              <w:r w:rsidR="001E5440" w:rsidRPr="00F87351">
                <w:rPr>
                  <w:rStyle w:val="a9"/>
                  <w:bCs/>
                  <w:iCs/>
                  <w:szCs w:val="28"/>
                  <w:lang w:val="uk-UA"/>
                </w:rPr>
                <w:t>/</w:t>
              </w:r>
            </w:hyperlink>
            <w:r w:rsidR="006646B7">
              <w:rPr>
                <w:sz w:val="24"/>
                <w:lang w:val="uk-UA"/>
              </w:rPr>
              <w:t xml:space="preserve"> </w:t>
            </w:r>
          </w:p>
        </w:tc>
      </w:tr>
    </w:tbl>
    <w:p w:rsidR="006646B7" w:rsidRDefault="006646B7" w:rsidP="006646B7">
      <w:pPr>
        <w:rPr>
          <w:lang w:val="uk-UA"/>
        </w:rPr>
      </w:pPr>
    </w:p>
    <w:p w:rsidR="006646B7" w:rsidRPr="0063620E" w:rsidRDefault="006646B7" w:rsidP="006646B7">
      <w:pPr>
        <w:rPr>
          <w:lang w:val="uk-UA"/>
        </w:rPr>
        <w:sectPr w:rsidR="006646B7" w:rsidRPr="0063620E">
          <w:pgSz w:w="11900" w:h="16820"/>
          <w:pgMar w:top="1020" w:right="480" w:bottom="280" w:left="1600" w:header="708" w:footer="708" w:gutter="0"/>
          <w:cols w:space="720"/>
        </w:sectPr>
      </w:pPr>
    </w:p>
    <w:p w:rsidR="006646B7" w:rsidRPr="0063620E" w:rsidRDefault="006646B7" w:rsidP="007128E6">
      <w:pPr>
        <w:pStyle w:val="a5"/>
        <w:widowControl w:val="0"/>
        <w:numPr>
          <w:ilvl w:val="1"/>
          <w:numId w:val="2"/>
        </w:numPr>
        <w:tabs>
          <w:tab w:val="left" w:pos="3825"/>
        </w:tabs>
        <w:autoSpaceDE w:val="0"/>
        <w:autoSpaceDN w:val="0"/>
        <w:spacing w:before="72" w:after="2"/>
        <w:ind w:left="3824" w:hanging="281"/>
        <w:contextualSpacing w:val="0"/>
        <w:jc w:val="left"/>
        <w:rPr>
          <w:b/>
          <w:sz w:val="28"/>
          <w:lang w:val="uk-UA"/>
        </w:rPr>
      </w:pPr>
      <w:r w:rsidRPr="0063620E">
        <w:rPr>
          <w:b/>
          <w:sz w:val="28"/>
          <w:lang w:val="uk-UA"/>
        </w:rPr>
        <w:lastRenderedPageBreak/>
        <w:t>Опис</w:t>
      </w:r>
      <w:r w:rsidRPr="0063620E">
        <w:rPr>
          <w:b/>
          <w:spacing w:val="-1"/>
          <w:sz w:val="28"/>
          <w:lang w:val="uk-UA"/>
        </w:rPr>
        <w:t xml:space="preserve"> </w:t>
      </w:r>
      <w:r w:rsidRPr="0063620E">
        <w:rPr>
          <w:b/>
          <w:sz w:val="28"/>
          <w:lang w:val="uk-UA"/>
        </w:rPr>
        <w:t>дисципліни</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50"/>
      </w:tblGrid>
      <w:tr w:rsidR="006646B7" w:rsidRPr="0063620E" w:rsidTr="000837FD">
        <w:trPr>
          <w:trHeight w:val="484"/>
        </w:trPr>
        <w:tc>
          <w:tcPr>
            <w:tcW w:w="9350" w:type="dxa"/>
            <w:shd w:val="clear" w:color="auto" w:fill="auto"/>
          </w:tcPr>
          <w:p w:rsidR="006646B7" w:rsidRPr="001E5440" w:rsidRDefault="006646B7" w:rsidP="000837FD">
            <w:pPr>
              <w:pStyle w:val="TableParagraph"/>
              <w:ind w:left="2050" w:right="2037"/>
              <w:jc w:val="center"/>
              <w:rPr>
                <w:b/>
                <w:sz w:val="24"/>
                <w:lang w:val="uk-UA"/>
              </w:rPr>
            </w:pPr>
            <w:r w:rsidRPr="001E5440">
              <w:rPr>
                <w:b/>
                <w:sz w:val="24"/>
                <w:lang w:val="uk-UA"/>
              </w:rPr>
              <w:t>Мета</w:t>
            </w:r>
            <w:r w:rsidRPr="001E5440">
              <w:rPr>
                <w:b/>
                <w:spacing w:val="-2"/>
                <w:sz w:val="24"/>
                <w:lang w:val="uk-UA"/>
              </w:rPr>
              <w:t xml:space="preserve"> </w:t>
            </w:r>
            <w:r w:rsidRPr="001E5440">
              <w:rPr>
                <w:b/>
                <w:sz w:val="24"/>
                <w:lang w:val="uk-UA"/>
              </w:rPr>
              <w:t>та</w:t>
            </w:r>
            <w:r w:rsidRPr="001E5440">
              <w:rPr>
                <w:b/>
                <w:spacing w:val="-1"/>
                <w:sz w:val="24"/>
                <w:lang w:val="uk-UA"/>
              </w:rPr>
              <w:t xml:space="preserve"> </w:t>
            </w:r>
            <w:r w:rsidRPr="001E5440">
              <w:rPr>
                <w:b/>
                <w:sz w:val="24"/>
                <w:lang w:val="uk-UA"/>
              </w:rPr>
              <w:t>цілі</w:t>
            </w:r>
            <w:r w:rsidRPr="001E5440">
              <w:rPr>
                <w:b/>
                <w:spacing w:val="-2"/>
                <w:sz w:val="24"/>
                <w:lang w:val="uk-UA"/>
              </w:rPr>
              <w:t xml:space="preserve"> </w:t>
            </w:r>
            <w:r w:rsidRPr="001E5440">
              <w:rPr>
                <w:b/>
                <w:sz w:val="24"/>
                <w:lang w:val="uk-UA"/>
              </w:rPr>
              <w:t>дисципліни</w:t>
            </w:r>
          </w:p>
        </w:tc>
      </w:tr>
      <w:tr w:rsidR="006646B7" w:rsidRPr="00BD69F1" w:rsidTr="000837FD">
        <w:trPr>
          <w:trHeight w:val="4010"/>
        </w:trPr>
        <w:tc>
          <w:tcPr>
            <w:tcW w:w="9350" w:type="dxa"/>
            <w:shd w:val="clear" w:color="auto" w:fill="auto"/>
          </w:tcPr>
          <w:p w:rsidR="00313D16" w:rsidRPr="004A7F18" w:rsidRDefault="00313D16" w:rsidP="00313D16">
            <w:pPr>
              <w:widowControl w:val="0"/>
              <w:autoSpaceDE w:val="0"/>
              <w:autoSpaceDN w:val="0"/>
              <w:spacing w:line="276" w:lineRule="auto"/>
              <w:ind w:firstLine="708"/>
              <w:jc w:val="both"/>
              <w:rPr>
                <w:rFonts w:eastAsia="Calibri"/>
                <w:lang w:val="uk-UA"/>
              </w:rPr>
            </w:pPr>
            <w:r w:rsidRPr="004A7F18">
              <w:rPr>
                <w:rFonts w:eastAsia="Calibri"/>
                <w:lang w:val="uk-UA"/>
              </w:rPr>
              <w:t xml:space="preserve">Основною </w:t>
            </w:r>
            <w:r w:rsidRPr="004A7F18">
              <w:rPr>
                <w:rFonts w:eastAsia="Calibri"/>
                <w:b/>
                <w:lang w:val="uk-UA"/>
              </w:rPr>
              <w:t>метою</w:t>
            </w:r>
            <w:r w:rsidRPr="004A7F18">
              <w:rPr>
                <w:rFonts w:eastAsia="Calibri"/>
                <w:lang w:val="uk-UA"/>
              </w:rPr>
              <w:t xml:space="preserve"> дисципліни «Теорія і практика перекладу» є практичне опанування іноземною мовою (англійською) на фаховому рівні відповідно до спеціальності з метою роботи в мовній парі «англійська-українська» для виконання усних та письмових перекладацьких завдань. </w:t>
            </w:r>
          </w:p>
          <w:p w:rsidR="00313D16" w:rsidRPr="004A7F18" w:rsidRDefault="00313D16" w:rsidP="00313D16">
            <w:pPr>
              <w:widowControl w:val="0"/>
              <w:autoSpaceDE w:val="0"/>
              <w:autoSpaceDN w:val="0"/>
              <w:spacing w:line="276" w:lineRule="auto"/>
              <w:ind w:firstLine="708"/>
              <w:jc w:val="both"/>
              <w:rPr>
                <w:rFonts w:eastAsia="Calibri"/>
                <w:lang w:val="uk-UA"/>
              </w:rPr>
            </w:pPr>
            <w:r w:rsidRPr="004A7F18">
              <w:rPr>
                <w:rFonts w:eastAsia="Calibri"/>
                <w:b/>
                <w:lang w:val="uk-UA"/>
              </w:rPr>
              <w:t>Завдання</w:t>
            </w:r>
            <w:r w:rsidRPr="004A7F18">
              <w:rPr>
                <w:rFonts w:eastAsia="Calibri"/>
                <w:lang w:val="uk-UA"/>
              </w:rPr>
              <w:t xml:space="preserve"> з теорії і практики перекладу передбачають формування такого комплексу навичок усної та писемної комунікації: </w:t>
            </w:r>
          </w:p>
          <w:p w:rsidR="00313D16" w:rsidRPr="004A7F18" w:rsidRDefault="00313D16" w:rsidP="007128E6">
            <w:pPr>
              <w:pStyle w:val="a5"/>
              <w:widowControl w:val="0"/>
              <w:numPr>
                <w:ilvl w:val="0"/>
                <w:numId w:val="5"/>
              </w:numPr>
              <w:autoSpaceDE w:val="0"/>
              <w:autoSpaceDN w:val="0"/>
              <w:spacing w:line="276" w:lineRule="auto"/>
              <w:jc w:val="both"/>
              <w:rPr>
                <w:rFonts w:eastAsia="Calibri"/>
              </w:rPr>
            </w:pPr>
            <w:r w:rsidRPr="004A7F18">
              <w:rPr>
                <w:rFonts w:eastAsia="Calibri"/>
                <w:lang w:val="uk-UA"/>
              </w:rPr>
              <w:t>р</w:t>
            </w:r>
            <w:r w:rsidR="00FA6067" w:rsidRPr="004A7F18">
              <w:rPr>
                <w:rFonts w:eastAsia="Calibri"/>
                <w:lang w:val="uk-UA"/>
              </w:rPr>
              <w:t>оз</w:t>
            </w:r>
            <w:r w:rsidRPr="004A7F18">
              <w:rPr>
                <w:rFonts w:eastAsia="Calibri"/>
                <w:lang w:val="uk-UA"/>
              </w:rPr>
              <w:t xml:space="preserve">виток навичок </w:t>
            </w:r>
            <w:proofErr w:type="spellStart"/>
            <w:r w:rsidRPr="004A7F18">
              <w:rPr>
                <w:rFonts w:eastAsia="Calibri"/>
              </w:rPr>
              <w:t>читання</w:t>
            </w:r>
            <w:proofErr w:type="spellEnd"/>
            <w:r w:rsidRPr="004A7F18">
              <w:rPr>
                <w:rFonts w:eastAsia="Calibri"/>
                <w:lang w:val="uk-UA"/>
              </w:rPr>
              <w:t>,</w:t>
            </w:r>
            <w:r w:rsidRPr="004A7F18">
              <w:rPr>
                <w:rFonts w:eastAsia="Calibri"/>
              </w:rPr>
              <w:t xml:space="preserve"> </w:t>
            </w:r>
            <w:proofErr w:type="spellStart"/>
            <w:r w:rsidRPr="004A7F18">
              <w:rPr>
                <w:rFonts w:eastAsia="Calibri"/>
              </w:rPr>
              <w:t>аудіювання</w:t>
            </w:r>
            <w:proofErr w:type="spellEnd"/>
            <w:r w:rsidRPr="004A7F18">
              <w:rPr>
                <w:rFonts w:eastAsia="Calibri"/>
                <w:lang w:val="uk-UA"/>
              </w:rPr>
              <w:t>,</w:t>
            </w:r>
            <w:r w:rsidRPr="004A7F18">
              <w:rPr>
                <w:rFonts w:eastAsia="Calibri"/>
              </w:rPr>
              <w:t xml:space="preserve"> </w:t>
            </w:r>
            <w:proofErr w:type="spellStart"/>
            <w:r w:rsidRPr="004A7F18">
              <w:rPr>
                <w:rFonts w:eastAsia="Calibri"/>
              </w:rPr>
              <w:t>мовлення</w:t>
            </w:r>
            <w:proofErr w:type="spellEnd"/>
            <w:r w:rsidRPr="004A7F18">
              <w:rPr>
                <w:rFonts w:eastAsia="Calibri"/>
              </w:rPr>
              <w:t xml:space="preserve"> </w:t>
            </w:r>
            <w:r w:rsidRPr="004A7F18">
              <w:rPr>
                <w:rFonts w:eastAsia="Calibri"/>
                <w:lang w:val="uk-UA"/>
              </w:rPr>
              <w:t xml:space="preserve">та </w:t>
            </w:r>
            <w:proofErr w:type="spellStart"/>
            <w:r w:rsidRPr="004A7F18">
              <w:rPr>
                <w:rFonts w:eastAsia="Calibri"/>
              </w:rPr>
              <w:t>письм</w:t>
            </w:r>
            <w:proofErr w:type="spellEnd"/>
            <w:r w:rsidRPr="004A7F18">
              <w:rPr>
                <w:rFonts w:eastAsia="Calibri"/>
                <w:lang w:val="uk-UA"/>
              </w:rPr>
              <w:t>а</w:t>
            </w:r>
            <w:r w:rsidRPr="004A7F18">
              <w:rPr>
                <w:rFonts w:eastAsia="Calibri"/>
              </w:rPr>
              <w:t xml:space="preserve"> </w:t>
            </w:r>
            <w:r w:rsidR="00FA6067" w:rsidRPr="004A7F18">
              <w:rPr>
                <w:rFonts w:eastAsia="Calibri"/>
                <w:lang w:val="uk-UA"/>
              </w:rPr>
              <w:t xml:space="preserve">англійською мовою </w:t>
            </w:r>
            <w:r w:rsidRPr="004A7F18">
              <w:rPr>
                <w:rFonts w:eastAsia="Calibri"/>
              </w:rPr>
              <w:t>(</w:t>
            </w:r>
            <w:proofErr w:type="spellStart"/>
            <w:r w:rsidRPr="004A7F18">
              <w:rPr>
                <w:rFonts w:eastAsia="Calibri"/>
              </w:rPr>
              <w:t>культурологічно-країнознавча</w:t>
            </w:r>
            <w:proofErr w:type="spellEnd"/>
            <w:r w:rsidRPr="004A7F18">
              <w:rPr>
                <w:rFonts w:eastAsia="Calibri"/>
              </w:rPr>
              <w:t xml:space="preserve">, </w:t>
            </w:r>
            <w:proofErr w:type="spellStart"/>
            <w:r w:rsidRPr="004A7F18">
              <w:rPr>
                <w:rFonts w:eastAsia="Calibri"/>
              </w:rPr>
              <w:t>суспільно-політична</w:t>
            </w:r>
            <w:proofErr w:type="spellEnd"/>
            <w:r w:rsidRPr="004A7F18">
              <w:rPr>
                <w:rFonts w:eastAsia="Calibri"/>
              </w:rPr>
              <w:t xml:space="preserve">, </w:t>
            </w:r>
            <w:proofErr w:type="spellStart"/>
            <w:r w:rsidRPr="004A7F18">
              <w:rPr>
                <w:rFonts w:eastAsia="Calibri"/>
              </w:rPr>
              <w:t>професійно</w:t>
            </w:r>
            <w:proofErr w:type="spellEnd"/>
            <w:r w:rsidRPr="004A7F18">
              <w:rPr>
                <w:rFonts w:eastAsia="Calibri"/>
              </w:rPr>
              <w:t xml:space="preserve">- </w:t>
            </w:r>
            <w:proofErr w:type="spellStart"/>
            <w:r w:rsidRPr="004A7F18">
              <w:rPr>
                <w:rFonts w:eastAsia="Calibri"/>
              </w:rPr>
              <w:t>орієнтована</w:t>
            </w:r>
            <w:proofErr w:type="spellEnd"/>
            <w:r w:rsidRPr="004A7F18">
              <w:rPr>
                <w:rFonts w:eastAsia="Calibri"/>
              </w:rPr>
              <w:t xml:space="preserve"> тематики); </w:t>
            </w:r>
          </w:p>
          <w:p w:rsidR="00FA6067" w:rsidRPr="004A7F18" w:rsidRDefault="00217D50" w:rsidP="007128E6">
            <w:pPr>
              <w:pStyle w:val="a5"/>
              <w:widowControl w:val="0"/>
              <w:numPr>
                <w:ilvl w:val="0"/>
                <w:numId w:val="5"/>
              </w:numPr>
              <w:autoSpaceDE w:val="0"/>
              <w:autoSpaceDN w:val="0"/>
              <w:spacing w:line="276" w:lineRule="auto"/>
              <w:jc w:val="both"/>
              <w:rPr>
                <w:rFonts w:eastAsia="Calibri"/>
              </w:rPr>
            </w:pPr>
            <w:r w:rsidRPr="004A7F18">
              <w:rPr>
                <w:rFonts w:eastAsia="Calibri"/>
                <w:lang w:val="uk-UA"/>
              </w:rPr>
              <w:t xml:space="preserve">володіння теоретичною основою курсу, вміння бачити, аналізувати та підбирати вдалі рішення для </w:t>
            </w:r>
            <w:proofErr w:type="spellStart"/>
            <w:r w:rsidRPr="004A7F18">
              <w:rPr>
                <w:rFonts w:eastAsia="Calibri"/>
                <w:lang w:val="uk-UA"/>
              </w:rPr>
              <w:t>перекладознавчих</w:t>
            </w:r>
            <w:proofErr w:type="spellEnd"/>
            <w:r w:rsidRPr="004A7F18">
              <w:rPr>
                <w:rFonts w:eastAsia="Calibri"/>
                <w:lang w:val="uk-UA"/>
              </w:rPr>
              <w:t xml:space="preserve"> проблем</w:t>
            </w:r>
            <w:r w:rsidR="00256160" w:rsidRPr="004A7F18">
              <w:rPr>
                <w:rFonts w:eastAsia="Calibri"/>
                <w:lang w:val="uk-UA"/>
              </w:rPr>
              <w:t xml:space="preserve"> на лексичному,граматичному, стилістичному рівнях, а також в межах фахової та </w:t>
            </w:r>
            <w:proofErr w:type="spellStart"/>
            <w:r w:rsidR="00256160" w:rsidRPr="004A7F18">
              <w:rPr>
                <w:rFonts w:eastAsia="Calibri"/>
                <w:lang w:val="uk-UA"/>
              </w:rPr>
              <w:t>позафахової</w:t>
            </w:r>
            <w:proofErr w:type="spellEnd"/>
            <w:r w:rsidR="00256160" w:rsidRPr="004A7F18">
              <w:rPr>
                <w:rFonts w:eastAsia="Calibri"/>
                <w:lang w:val="uk-UA"/>
              </w:rPr>
              <w:t xml:space="preserve"> тематики</w:t>
            </w:r>
            <w:r w:rsidRPr="004A7F18">
              <w:rPr>
                <w:rFonts w:eastAsia="Calibri"/>
                <w:lang w:val="uk-UA"/>
              </w:rPr>
              <w:t>;</w:t>
            </w:r>
          </w:p>
          <w:p w:rsidR="00217D50" w:rsidRPr="004A7F18" w:rsidRDefault="00256160" w:rsidP="007128E6">
            <w:pPr>
              <w:pStyle w:val="a5"/>
              <w:widowControl w:val="0"/>
              <w:numPr>
                <w:ilvl w:val="0"/>
                <w:numId w:val="5"/>
              </w:numPr>
              <w:autoSpaceDE w:val="0"/>
              <w:autoSpaceDN w:val="0"/>
              <w:spacing w:line="276" w:lineRule="auto"/>
              <w:jc w:val="both"/>
              <w:rPr>
                <w:rFonts w:eastAsia="Calibri"/>
              </w:rPr>
            </w:pPr>
            <w:r w:rsidRPr="004A7F18">
              <w:rPr>
                <w:rFonts w:eastAsia="Calibri"/>
                <w:lang w:val="uk-UA"/>
              </w:rPr>
              <w:t xml:space="preserve">здатність професійно виконувати письмові та усні (послідовні та синхронні) переклади у межах мовної пари </w:t>
            </w:r>
          </w:p>
          <w:p w:rsidR="00217D50" w:rsidRPr="004A7F18" w:rsidRDefault="00217D50" w:rsidP="007128E6">
            <w:pPr>
              <w:pStyle w:val="a5"/>
              <w:widowControl w:val="0"/>
              <w:numPr>
                <w:ilvl w:val="0"/>
                <w:numId w:val="5"/>
              </w:numPr>
              <w:autoSpaceDE w:val="0"/>
              <w:autoSpaceDN w:val="0"/>
              <w:spacing w:line="276" w:lineRule="auto"/>
              <w:jc w:val="both"/>
              <w:rPr>
                <w:rFonts w:eastAsia="Calibri"/>
              </w:rPr>
            </w:pPr>
            <w:r w:rsidRPr="004A7F18">
              <w:rPr>
                <w:rFonts w:eastAsia="Calibri"/>
                <w:lang w:val="uk-UA"/>
              </w:rPr>
              <w:t>удосконалення усних та письмових навичок спілкування іноземною та державною мовою для виконання поставлених завдань із редагування тексту</w:t>
            </w:r>
            <w:r w:rsidR="00256160" w:rsidRPr="004A7F18">
              <w:rPr>
                <w:rFonts w:eastAsia="Calibri"/>
                <w:lang w:val="uk-UA"/>
              </w:rPr>
              <w:t xml:space="preserve">. </w:t>
            </w:r>
          </w:p>
          <w:p w:rsidR="004A7F18" w:rsidRPr="004A7F18" w:rsidRDefault="004A7F18" w:rsidP="004A7F18">
            <w:pPr>
              <w:pStyle w:val="a5"/>
              <w:widowControl w:val="0"/>
              <w:autoSpaceDE w:val="0"/>
              <w:autoSpaceDN w:val="0"/>
              <w:spacing w:line="276" w:lineRule="auto"/>
              <w:jc w:val="both"/>
              <w:rPr>
                <w:rFonts w:eastAsia="Calibri"/>
              </w:rPr>
            </w:pPr>
          </w:p>
          <w:p w:rsidR="004A7F18" w:rsidRPr="004A7F18" w:rsidRDefault="004A7F18" w:rsidP="004A7F18">
            <w:pPr>
              <w:spacing w:line="276" w:lineRule="auto"/>
              <w:ind w:firstLine="708"/>
              <w:jc w:val="both"/>
            </w:pPr>
            <w:proofErr w:type="gramStart"/>
            <w:r w:rsidRPr="004A7F18">
              <w:t>У</w:t>
            </w:r>
            <w:proofErr w:type="gramEnd"/>
            <w:r w:rsidRPr="004A7F18">
              <w:t xml:space="preserve"> </w:t>
            </w:r>
            <w:proofErr w:type="spellStart"/>
            <w:r w:rsidRPr="004A7F18">
              <w:t>результаті</w:t>
            </w:r>
            <w:proofErr w:type="spellEnd"/>
            <w:r w:rsidRPr="004A7F18">
              <w:t xml:space="preserve"> </w:t>
            </w:r>
            <w:proofErr w:type="spellStart"/>
            <w:r w:rsidRPr="004A7F18">
              <w:t>вивчення</w:t>
            </w:r>
            <w:proofErr w:type="spellEnd"/>
            <w:r w:rsidRPr="004A7F18">
              <w:t xml:space="preserve"> </w:t>
            </w:r>
            <w:proofErr w:type="spellStart"/>
            <w:r w:rsidRPr="004A7F18">
              <w:t>навчальної</w:t>
            </w:r>
            <w:proofErr w:type="spellEnd"/>
            <w:r w:rsidRPr="004A7F18">
              <w:t xml:space="preserve"> </w:t>
            </w:r>
            <w:proofErr w:type="spellStart"/>
            <w:r w:rsidRPr="004A7F18">
              <w:t>дисципліни</w:t>
            </w:r>
            <w:proofErr w:type="spellEnd"/>
            <w:r w:rsidRPr="004A7F18">
              <w:t xml:space="preserve"> студент повинен </w:t>
            </w:r>
          </w:p>
          <w:p w:rsidR="004A7F18" w:rsidRPr="004A7F18" w:rsidRDefault="004A7F18" w:rsidP="004A7F18">
            <w:pPr>
              <w:spacing w:line="276" w:lineRule="auto"/>
              <w:ind w:firstLine="708"/>
              <w:jc w:val="both"/>
              <w:rPr>
                <w:u w:val="single"/>
              </w:rPr>
            </w:pPr>
            <w:r w:rsidRPr="004A7F18">
              <w:rPr>
                <w:b/>
                <w:u w:val="single"/>
              </w:rPr>
              <w:t>знати:</w:t>
            </w:r>
            <w:r w:rsidRPr="004A7F18">
              <w:rPr>
                <w:u w:val="single"/>
              </w:rPr>
              <w:t xml:space="preserve"> </w:t>
            </w:r>
          </w:p>
          <w:p w:rsidR="004A7F18" w:rsidRPr="004A7F18" w:rsidRDefault="004A7F18" w:rsidP="007128E6">
            <w:pPr>
              <w:pStyle w:val="a5"/>
              <w:numPr>
                <w:ilvl w:val="0"/>
                <w:numId w:val="6"/>
              </w:numPr>
              <w:jc w:val="both"/>
            </w:pPr>
            <w:proofErr w:type="spellStart"/>
            <w:r w:rsidRPr="004A7F18">
              <w:t>лексичний</w:t>
            </w:r>
            <w:proofErr w:type="spellEnd"/>
            <w:r w:rsidRPr="004A7F18">
              <w:t xml:space="preserve"> </w:t>
            </w:r>
            <w:proofErr w:type="spellStart"/>
            <w:r w:rsidRPr="004A7F18">
              <w:t>мінімум</w:t>
            </w:r>
            <w:proofErr w:type="spellEnd"/>
            <w:r w:rsidRPr="004A7F18">
              <w:t xml:space="preserve">, </w:t>
            </w:r>
            <w:proofErr w:type="spellStart"/>
            <w:r w:rsidRPr="004A7F18">
              <w:t>знання</w:t>
            </w:r>
            <w:proofErr w:type="spellEnd"/>
            <w:r w:rsidRPr="004A7F18">
              <w:t xml:space="preserve"> </w:t>
            </w:r>
            <w:proofErr w:type="spellStart"/>
            <w:r w:rsidRPr="004A7F18">
              <w:t>якого</w:t>
            </w:r>
            <w:proofErr w:type="spellEnd"/>
            <w:r w:rsidRPr="004A7F18">
              <w:t xml:space="preserve"> </w:t>
            </w:r>
            <w:proofErr w:type="spellStart"/>
            <w:r w:rsidRPr="004A7F18">
              <w:t>дає</w:t>
            </w:r>
            <w:proofErr w:type="spellEnd"/>
            <w:r w:rsidRPr="004A7F18">
              <w:t xml:space="preserve"> студентам </w:t>
            </w:r>
            <w:proofErr w:type="spellStart"/>
            <w:r w:rsidRPr="004A7F18">
              <w:t>можливість</w:t>
            </w:r>
            <w:proofErr w:type="spellEnd"/>
            <w:r w:rsidRPr="004A7F18">
              <w:t xml:space="preserve"> </w:t>
            </w:r>
            <w:proofErr w:type="spellStart"/>
            <w:r w:rsidRPr="004A7F18">
              <w:t>вільно</w:t>
            </w:r>
            <w:proofErr w:type="spellEnd"/>
            <w:r w:rsidRPr="004A7F18">
              <w:t xml:space="preserve"> вести </w:t>
            </w:r>
            <w:proofErr w:type="spellStart"/>
            <w:r w:rsidRPr="004A7F18">
              <w:t>бесіду</w:t>
            </w:r>
            <w:proofErr w:type="spellEnd"/>
            <w:r w:rsidRPr="004A7F18">
              <w:t xml:space="preserve"> </w:t>
            </w:r>
            <w:proofErr w:type="spellStart"/>
            <w:r w:rsidRPr="004A7F18">
              <w:t>галузевого</w:t>
            </w:r>
            <w:proofErr w:type="spellEnd"/>
            <w:r w:rsidRPr="004A7F18">
              <w:t xml:space="preserve"> </w:t>
            </w:r>
            <w:proofErr w:type="spellStart"/>
            <w:r w:rsidRPr="004A7F18">
              <w:t>спрямування</w:t>
            </w:r>
            <w:proofErr w:type="spellEnd"/>
            <w:r w:rsidRPr="004A7F18">
              <w:t xml:space="preserve"> (</w:t>
            </w:r>
            <w:proofErr w:type="spellStart"/>
            <w:r w:rsidRPr="004A7F18">
              <w:t>професійно-орієнтованого</w:t>
            </w:r>
            <w:proofErr w:type="spellEnd"/>
            <w:r w:rsidRPr="004A7F18">
              <w:t xml:space="preserve">) та </w:t>
            </w:r>
            <w:proofErr w:type="spellStart"/>
            <w:r w:rsidRPr="004A7F18">
              <w:t>одержувати</w:t>
            </w:r>
            <w:proofErr w:type="spellEnd"/>
            <w:r w:rsidRPr="004A7F18">
              <w:t xml:space="preserve"> </w:t>
            </w:r>
            <w:proofErr w:type="spellStart"/>
            <w:r w:rsidRPr="004A7F18">
              <w:t>інформацію</w:t>
            </w:r>
            <w:proofErr w:type="spellEnd"/>
            <w:r w:rsidRPr="004A7F18">
              <w:t xml:space="preserve"> з </w:t>
            </w:r>
            <w:proofErr w:type="spellStart"/>
            <w:r w:rsidRPr="004A7F18">
              <w:t>іноземних</w:t>
            </w:r>
            <w:proofErr w:type="spellEnd"/>
            <w:r w:rsidRPr="004A7F18">
              <w:t xml:space="preserve"> </w:t>
            </w:r>
            <w:proofErr w:type="spellStart"/>
            <w:r w:rsidRPr="004A7F18">
              <w:t>письмових</w:t>
            </w:r>
            <w:proofErr w:type="spellEnd"/>
            <w:r w:rsidRPr="004A7F18">
              <w:t xml:space="preserve"> та </w:t>
            </w:r>
            <w:proofErr w:type="spellStart"/>
            <w:r w:rsidRPr="004A7F18">
              <w:t>усних</w:t>
            </w:r>
            <w:proofErr w:type="spellEnd"/>
            <w:r w:rsidRPr="004A7F18">
              <w:t xml:space="preserve"> </w:t>
            </w:r>
            <w:proofErr w:type="spellStart"/>
            <w:r w:rsidRPr="004A7F18">
              <w:t>джерел</w:t>
            </w:r>
            <w:proofErr w:type="spellEnd"/>
            <w:r w:rsidRPr="004A7F18">
              <w:t xml:space="preserve">; </w:t>
            </w:r>
          </w:p>
          <w:p w:rsidR="004A7F18" w:rsidRPr="004A7F18" w:rsidRDefault="004A7F18" w:rsidP="007128E6">
            <w:pPr>
              <w:pStyle w:val="a5"/>
              <w:numPr>
                <w:ilvl w:val="0"/>
                <w:numId w:val="6"/>
              </w:numPr>
              <w:jc w:val="both"/>
            </w:pPr>
            <w:r w:rsidRPr="004A7F18">
              <w:t xml:space="preserve">низку </w:t>
            </w:r>
            <w:proofErr w:type="spellStart"/>
            <w:r w:rsidRPr="004A7F18">
              <w:t>абревіатур</w:t>
            </w:r>
            <w:proofErr w:type="spellEnd"/>
            <w:r w:rsidRPr="004A7F18">
              <w:t xml:space="preserve">, </w:t>
            </w:r>
            <w:proofErr w:type="spellStart"/>
            <w:r w:rsidRPr="004A7F18">
              <w:t>фахових</w:t>
            </w:r>
            <w:proofErr w:type="spellEnd"/>
            <w:r w:rsidRPr="004A7F18">
              <w:t xml:space="preserve"> </w:t>
            </w:r>
            <w:proofErr w:type="spellStart"/>
            <w:r w:rsidRPr="004A7F18">
              <w:t>терміні</w:t>
            </w:r>
            <w:proofErr w:type="gramStart"/>
            <w:r w:rsidRPr="004A7F18">
              <w:t>в</w:t>
            </w:r>
            <w:proofErr w:type="spellEnd"/>
            <w:proofErr w:type="gramEnd"/>
            <w:r w:rsidRPr="004A7F18">
              <w:t xml:space="preserve">; </w:t>
            </w:r>
          </w:p>
          <w:p w:rsidR="004A7F18" w:rsidRPr="004A7F18" w:rsidRDefault="004A7F18" w:rsidP="007128E6">
            <w:pPr>
              <w:pStyle w:val="a5"/>
              <w:numPr>
                <w:ilvl w:val="0"/>
                <w:numId w:val="6"/>
              </w:numPr>
              <w:jc w:val="both"/>
            </w:pPr>
            <w:proofErr w:type="spellStart"/>
            <w:r w:rsidRPr="004A7F18">
              <w:t>основи</w:t>
            </w:r>
            <w:proofErr w:type="spellEnd"/>
            <w:r w:rsidRPr="004A7F18">
              <w:t xml:space="preserve"> </w:t>
            </w:r>
            <w:proofErr w:type="spellStart"/>
            <w:r w:rsidRPr="004A7F18">
              <w:t>мовленнєвого</w:t>
            </w:r>
            <w:proofErr w:type="spellEnd"/>
            <w:r w:rsidRPr="004A7F18">
              <w:t xml:space="preserve"> </w:t>
            </w:r>
            <w:proofErr w:type="spellStart"/>
            <w:r w:rsidRPr="004A7F18">
              <w:t>етикету</w:t>
            </w:r>
            <w:proofErr w:type="spellEnd"/>
            <w:r w:rsidRPr="004A7F18">
              <w:t xml:space="preserve"> </w:t>
            </w:r>
            <w:proofErr w:type="spellStart"/>
            <w:r w:rsidRPr="004A7F18">
              <w:t>спілкування</w:t>
            </w:r>
            <w:proofErr w:type="spellEnd"/>
            <w:r w:rsidRPr="004A7F18">
              <w:t xml:space="preserve">; </w:t>
            </w:r>
          </w:p>
          <w:p w:rsidR="004A7F18" w:rsidRPr="004A7F18" w:rsidRDefault="004A7F18" w:rsidP="007128E6">
            <w:pPr>
              <w:pStyle w:val="a5"/>
              <w:numPr>
                <w:ilvl w:val="0"/>
                <w:numId w:val="6"/>
              </w:numPr>
              <w:jc w:val="both"/>
            </w:pPr>
            <w:proofErr w:type="spellStart"/>
            <w:r w:rsidRPr="004A7F18">
              <w:t>основи</w:t>
            </w:r>
            <w:proofErr w:type="spellEnd"/>
            <w:r w:rsidRPr="004A7F18">
              <w:t xml:space="preserve"> </w:t>
            </w:r>
            <w:proofErr w:type="spellStart"/>
            <w:r w:rsidRPr="004A7F18">
              <w:t>ділового</w:t>
            </w:r>
            <w:proofErr w:type="spellEnd"/>
            <w:r w:rsidRPr="004A7F18">
              <w:t xml:space="preserve"> </w:t>
            </w:r>
            <w:proofErr w:type="spellStart"/>
            <w:r w:rsidRPr="004A7F18">
              <w:t>листування</w:t>
            </w:r>
            <w:proofErr w:type="spellEnd"/>
            <w:r w:rsidRPr="004A7F18">
              <w:t xml:space="preserve">; </w:t>
            </w:r>
          </w:p>
          <w:p w:rsidR="004A7F18" w:rsidRPr="004A7F18" w:rsidRDefault="004A7F18" w:rsidP="007128E6">
            <w:pPr>
              <w:pStyle w:val="a5"/>
              <w:numPr>
                <w:ilvl w:val="0"/>
                <w:numId w:val="6"/>
              </w:numPr>
              <w:jc w:val="both"/>
            </w:pPr>
            <w:proofErr w:type="spellStart"/>
            <w:r w:rsidRPr="004A7F18">
              <w:t>основи</w:t>
            </w:r>
            <w:proofErr w:type="spellEnd"/>
            <w:r w:rsidRPr="004A7F18">
              <w:t xml:space="preserve"> </w:t>
            </w:r>
            <w:proofErr w:type="spellStart"/>
            <w:r w:rsidRPr="004A7F18">
              <w:t>мовно-комунікативного</w:t>
            </w:r>
            <w:proofErr w:type="spellEnd"/>
            <w:r w:rsidRPr="004A7F18">
              <w:t xml:space="preserve"> </w:t>
            </w:r>
            <w:proofErr w:type="spellStart"/>
            <w:proofErr w:type="gramStart"/>
            <w:r w:rsidRPr="004A7F18">
              <w:t>р</w:t>
            </w:r>
            <w:proofErr w:type="gramEnd"/>
            <w:r w:rsidRPr="004A7F18">
              <w:t>івня</w:t>
            </w:r>
            <w:proofErr w:type="spellEnd"/>
            <w:r w:rsidRPr="004A7F18">
              <w:t xml:space="preserve"> </w:t>
            </w:r>
            <w:proofErr w:type="spellStart"/>
            <w:r w:rsidRPr="004A7F18">
              <w:t>проведення</w:t>
            </w:r>
            <w:proofErr w:type="spellEnd"/>
            <w:r w:rsidRPr="004A7F18">
              <w:t xml:space="preserve"> </w:t>
            </w:r>
            <w:proofErr w:type="spellStart"/>
            <w:r w:rsidRPr="004A7F18">
              <w:t>презентацій</w:t>
            </w:r>
            <w:proofErr w:type="spellEnd"/>
            <w:r w:rsidRPr="004A7F18">
              <w:t xml:space="preserve">; </w:t>
            </w:r>
          </w:p>
          <w:p w:rsidR="004A7F18" w:rsidRPr="004A7F18" w:rsidRDefault="004A7F18" w:rsidP="007128E6">
            <w:pPr>
              <w:pStyle w:val="a5"/>
              <w:numPr>
                <w:ilvl w:val="0"/>
                <w:numId w:val="6"/>
              </w:numPr>
              <w:jc w:val="both"/>
            </w:pPr>
            <w:proofErr w:type="spellStart"/>
            <w:r w:rsidRPr="004A7F18">
              <w:t>основи</w:t>
            </w:r>
            <w:proofErr w:type="spellEnd"/>
            <w:r w:rsidRPr="004A7F18">
              <w:t xml:space="preserve"> </w:t>
            </w:r>
            <w:proofErr w:type="spellStart"/>
            <w:r w:rsidRPr="004A7F18">
              <w:t>лінгвістичних</w:t>
            </w:r>
            <w:proofErr w:type="spellEnd"/>
            <w:r w:rsidRPr="004A7F18">
              <w:t xml:space="preserve"> </w:t>
            </w:r>
            <w:proofErr w:type="spellStart"/>
            <w:r w:rsidRPr="004A7F18">
              <w:t>методів</w:t>
            </w:r>
            <w:proofErr w:type="spellEnd"/>
            <w:r w:rsidRPr="004A7F18">
              <w:t xml:space="preserve"> </w:t>
            </w:r>
            <w:proofErr w:type="spellStart"/>
            <w:r w:rsidRPr="004A7F18">
              <w:t>аналітичного</w:t>
            </w:r>
            <w:proofErr w:type="spellEnd"/>
            <w:r w:rsidRPr="004A7F18">
              <w:t xml:space="preserve"> </w:t>
            </w:r>
            <w:proofErr w:type="spellStart"/>
            <w:r w:rsidRPr="004A7F18">
              <w:t>опрацювання</w:t>
            </w:r>
            <w:proofErr w:type="spellEnd"/>
            <w:r w:rsidRPr="004A7F18">
              <w:t xml:space="preserve"> </w:t>
            </w:r>
            <w:proofErr w:type="spellStart"/>
            <w:r w:rsidRPr="004A7F18">
              <w:t>іншомовних</w:t>
            </w:r>
            <w:proofErr w:type="spellEnd"/>
            <w:r w:rsidRPr="004A7F18">
              <w:t xml:space="preserve"> </w:t>
            </w:r>
            <w:proofErr w:type="spellStart"/>
            <w:r w:rsidRPr="004A7F18">
              <w:t>джерел</w:t>
            </w:r>
            <w:proofErr w:type="spellEnd"/>
            <w:r w:rsidRPr="004A7F18">
              <w:t xml:space="preserve">; </w:t>
            </w:r>
          </w:p>
          <w:p w:rsidR="004A7F18" w:rsidRPr="004A7F18" w:rsidRDefault="004A7F18" w:rsidP="004A7F18">
            <w:pPr>
              <w:spacing w:line="276" w:lineRule="auto"/>
              <w:ind w:firstLine="708"/>
              <w:jc w:val="both"/>
              <w:rPr>
                <w:u w:val="single"/>
              </w:rPr>
            </w:pPr>
            <w:proofErr w:type="spellStart"/>
            <w:r w:rsidRPr="004A7F18">
              <w:rPr>
                <w:b/>
                <w:u w:val="single"/>
              </w:rPr>
              <w:t>вміти</w:t>
            </w:r>
            <w:proofErr w:type="spellEnd"/>
            <w:r w:rsidRPr="004A7F18">
              <w:rPr>
                <w:b/>
                <w:u w:val="single"/>
              </w:rPr>
              <w:t>:</w:t>
            </w:r>
            <w:r w:rsidRPr="004A7F18">
              <w:rPr>
                <w:u w:val="single"/>
              </w:rPr>
              <w:t xml:space="preserve"> </w:t>
            </w:r>
          </w:p>
          <w:p w:rsidR="004A7F18" w:rsidRPr="004A7F18" w:rsidRDefault="004A7F18" w:rsidP="007128E6">
            <w:pPr>
              <w:pStyle w:val="a5"/>
              <w:numPr>
                <w:ilvl w:val="0"/>
                <w:numId w:val="7"/>
              </w:numPr>
              <w:jc w:val="both"/>
            </w:pPr>
            <w:proofErr w:type="spellStart"/>
            <w:r w:rsidRPr="004A7F18">
              <w:t>сприймати</w:t>
            </w:r>
            <w:proofErr w:type="spellEnd"/>
            <w:r w:rsidRPr="004A7F18">
              <w:t xml:space="preserve"> </w:t>
            </w:r>
            <w:proofErr w:type="spellStart"/>
            <w:r w:rsidRPr="004A7F18">
              <w:t>мовлення</w:t>
            </w:r>
            <w:proofErr w:type="spellEnd"/>
            <w:r w:rsidRPr="004A7F18">
              <w:t xml:space="preserve"> на </w:t>
            </w:r>
            <w:proofErr w:type="spellStart"/>
            <w:r w:rsidRPr="004A7F18">
              <w:t>фахову</w:t>
            </w:r>
            <w:proofErr w:type="spellEnd"/>
            <w:r w:rsidRPr="004A7F18">
              <w:t xml:space="preserve"> тематику </w:t>
            </w:r>
            <w:proofErr w:type="spellStart"/>
            <w:r w:rsidRPr="004A7F18">
              <w:t>іншої</w:t>
            </w:r>
            <w:proofErr w:type="spellEnd"/>
            <w:r w:rsidRPr="004A7F18">
              <w:t>/</w:t>
            </w:r>
            <w:proofErr w:type="spellStart"/>
            <w:r w:rsidRPr="004A7F18">
              <w:t>інших</w:t>
            </w:r>
            <w:proofErr w:type="spellEnd"/>
            <w:r w:rsidRPr="004A7F18">
              <w:t xml:space="preserve"> </w:t>
            </w:r>
            <w:proofErr w:type="spellStart"/>
            <w:proofErr w:type="gramStart"/>
            <w:r w:rsidRPr="004A7F18">
              <w:t>осіб</w:t>
            </w:r>
            <w:proofErr w:type="spellEnd"/>
            <w:proofErr w:type="gramEnd"/>
            <w:r w:rsidRPr="004A7F18">
              <w:t xml:space="preserve">; </w:t>
            </w:r>
          </w:p>
          <w:p w:rsidR="004A7F18" w:rsidRPr="004A7F18" w:rsidRDefault="004A7F18" w:rsidP="007128E6">
            <w:pPr>
              <w:pStyle w:val="a5"/>
              <w:numPr>
                <w:ilvl w:val="0"/>
                <w:numId w:val="7"/>
              </w:numPr>
              <w:jc w:val="both"/>
            </w:pPr>
            <w:proofErr w:type="spellStart"/>
            <w:r w:rsidRPr="004A7F18">
              <w:t>розуміти</w:t>
            </w:r>
            <w:proofErr w:type="spellEnd"/>
            <w:r w:rsidRPr="004A7F18">
              <w:t xml:space="preserve"> </w:t>
            </w:r>
            <w:proofErr w:type="spellStart"/>
            <w:r w:rsidRPr="004A7F18">
              <w:t>тексти</w:t>
            </w:r>
            <w:proofErr w:type="spellEnd"/>
            <w:r w:rsidRPr="004A7F18">
              <w:t xml:space="preserve"> на </w:t>
            </w:r>
            <w:proofErr w:type="spellStart"/>
            <w:r w:rsidRPr="004A7F18">
              <w:t>суспільно-політичну</w:t>
            </w:r>
            <w:proofErr w:type="spellEnd"/>
            <w:r w:rsidRPr="004A7F18">
              <w:t xml:space="preserve"> та </w:t>
            </w:r>
            <w:proofErr w:type="spellStart"/>
            <w:r w:rsidRPr="004A7F18">
              <w:t>професійно-орієнтовану</w:t>
            </w:r>
            <w:proofErr w:type="spellEnd"/>
            <w:r w:rsidRPr="004A7F18">
              <w:t xml:space="preserve"> тематики; </w:t>
            </w:r>
          </w:p>
          <w:p w:rsidR="004A7F18" w:rsidRPr="004A7F18" w:rsidRDefault="004A7F18" w:rsidP="007128E6">
            <w:pPr>
              <w:pStyle w:val="a5"/>
              <w:numPr>
                <w:ilvl w:val="0"/>
                <w:numId w:val="7"/>
              </w:numPr>
              <w:jc w:val="both"/>
            </w:pPr>
            <w:r w:rsidRPr="004A7F18">
              <w:t xml:space="preserve">вести </w:t>
            </w:r>
            <w:proofErr w:type="spellStart"/>
            <w:r w:rsidRPr="004A7F18">
              <w:t>діалогічне</w:t>
            </w:r>
            <w:proofErr w:type="spellEnd"/>
            <w:r w:rsidRPr="004A7F18">
              <w:t xml:space="preserve"> та </w:t>
            </w:r>
            <w:proofErr w:type="spellStart"/>
            <w:r w:rsidRPr="004A7F18">
              <w:t>монологічне</w:t>
            </w:r>
            <w:proofErr w:type="spellEnd"/>
            <w:r w:rsidRPr="004A7F18">
              <w:t xml:space="preserve"> </w:t>
            </w:r>
            <w:proofErr w:type="spellStart"/>
            <w:r w:rsidRPr="004A7F18">
              <w:t>мовлення</w:t>
            </w:r>
            <w:proofErr w:type="spellEnd"/>
            <w:r w:rsidRPr="004A7F18">
              <w:t xml:space="preserve"> на </w:t>
            </w:r>
            <w:proofErr w:type="spellStart"/>
            <w:r w:rsidRPr="004A7F18">
              <w:t>професійно-орієнтовану</w:t>
            </w:r>
            <w:proofErr w:type="spellEnd"/>
            <w:r w:rsidRPr="004A7F18">
              <w:t xml:space="preserve"> тематику; </w:t>
            </w:r>
          </w:p>
          <w:p w:rsidR="004A7F18" w:rsidRPr="004A7F18" w:rsidRDefault="004A7F18" w:rsidP="007128E6">
            <w:pPr>
              <w:pStyle w:val="a5"/>
              <w:numPr>
                <w:ilvl w:val="0"/>
                <w:numId w:val="7"/>
              </w:numPr>
              <w:jc w:val="both"/>
            </w:pPr>
            <w:r w:rsidRPr="004A7F18">
              <w:t xml:space="preserve">грамотно </w:t>
            </w:r>
            <w:proofErr w:type="spellStart"/>
            <w:r w:rsidRPr="004A7F18">
              <w:t>письмово</w:t>
            </w:r>
            <w:proofErr w:type="spellEnd"/>
            <w:r w:rsidRPr="004A7F18">
              <w:t xml:space="preserve"> </w:t>
            </w:r>
            <w:proofErr w:type="spellStart"/>
            <w:r w:rsidRPr="004A7F18">
              <w:t>викладати</w:t>
            </w:r>
            <w:proofErr w:type="spellEnd"/>
            <w:r w:rsidRPr="004A7F18">
              <w:t xml:space="preserve"> </w:t>
            </w:r>
            <w:proofErr w:type="spellStart"/>
            <w:r w:rsidRPr="004A7F18">
              <w:t>свої</w:t>
            </w:r>
            <w:proofErr w:type="spellEnd"/>
            <w:r w:rsidRPr="004A7F18">
              <w:t xml:space="preserve"> думки; - </w:t>
            </w:r>
            <w:proofErr w:type="spellStart"/>
            <w:r w:rsidRPr="004A7F18">
              <w:t>анотувати</w:t>
            </w:r>
            <w:proofErr w:type="spellEnd"/>
            <w:r w:rsidRPr="004A7F18">
              <w:t xml:space="preserve"> та </w:t>
            </w:r>
            <w:proofErr w:type="spellStart"/>
            <w:r w:rsidRPr="004A7F18">
              <w:t>реферувати</w:t>
            </w:r>
            <w:proofErr w:type="spellEnd"/>
            <w:r w:rsidRPr="004A7F18">
              <w:t xml:space="preserve"> </w:t>
            </w:r>
            <w:proofErr w:type="spellStart"/>
            <w:r w:rsidRPr="004A7F18">
              <w:t>іншомовні</w:t>
            </w:r>
            <w:proofErr w:type="spellEnd"/>
            <w:r w:rsidRPr="004A7F18">
              <w:t xml:space="preserve"> </w:t>
            </w:r>
            <w:proofErr w:type="spellStart"/>
            <w:r w:rsidRPr="004A7F18">
              <w:t>джерела</w:t>
            </w:r>
            <w:proofErr w:type="spellEnd"/>
          </w:p>
          <w:p w:rsidR="004A7F18" w:rsidRPr="004A7F18" w:rsidRDefault="004A7F18" w:rsidP="007128E6">
            <w:pPr>
              <w:pStyle w:val="a5"/>
              <w:numPr>
                <w:ilvl w:val="0"/>
                <w:numId w:val="7"/>
              </w:numPr>
              <w:jc w:val="both"/>
            </w:pPr>
            <w:proofErr w:type="spellStart"/>
            <w:r w:rsidRPr="004A7F18">
              <w:t>письмово</w:t>
            </w:r>
            <w:proofErr w:type="spellEnd"/>
            <w:r w:rsidRPr="004A7F18">
              <w:t xml:space="preserve"> та </w:t>
            </w:r>
            <w:proofErr w:type="spellStart"/>
            <w:r w:rsidRPr="004A7F18">
              <w:t>усно</w:t>
            </w:r>
            <w:proofErr w:type="spellEnd"/>
            <w:r w:rsidRPr="004A7F18">
              <w:t xml:space="preserve"> </w:t>
            </w:r>
            <w:proofErr w:type="spellStart"/>
            <w:r w:rsidRPr="004A7F18">
              <w:t>перекладати</w:t>
            </w:r>
            <w:proofErr w:type="spellEnd"/>
            <w:r w:rsidRPr="004A7F18">
              <w:t xml:space="preserve"> </w:t>
            </w:r>
            <w:proofErr w:type="spellStart"/>
            <w:r w:rsidRPr="004A7F18">
              <w:t>тексти</w:t>
            </w:r>
            <w:proofErr w:type="spellEnd"/>
            <w:r w:rsidRPr="004A7F18">
              <w:t xml:space="preserve"> </w:t>
            </w:r>
            <w:proofErr w:type="spellStart"/>
            <w:proofErr w:type="gramStart"/>
            <w:r w:rsidRPr="004A7F18">
              <w:t>р</w:t>
            </w:r>
            <w:proofErr w:type="gramEnd"/>
            <w:r w:rsidRPr="004A7F18">
              <w:t>ізного</w:t>
            </w:r>
            <w:proofErr w:type="spellEnd"/>
            <w:r w:rsidRPr="004A7F18">
              <w:t xml:space="preserve"> характеру;</w:t>
            </w:r>
          </w:p>
          <w:p w:rsidR="006646B7" w:rsidRPr="00EA24DB" w:rsidRDefault="006646B7" w:rsidP="00256160">
            <w:pPr>
              <w:pStyle w:val="a5"/>
              <w:widowControl w:val="0"/>
              <w:autoSpaceDE w:val="0"/>
              <w:autoSpaceDN w:val="0"/>
              <w:spacing w:line="276" w:lineRule="auto"/>
              <w:jc w:val="both"/>
            </w:pPr>
          </w:p>
          <w:p w:rsidR="004A7F18" w:rsidRPr="00EA24DB" w:rsidRDefault="004A7F18" w:rsidP="00256160">
            <w:pPr>
              <w:pStyle w:val="a5"/>
              <w:widowControl w:val="0"/>
              <w:autoSpaceDE w:val="0"/>
              <w:autoSpaceDN w:val="0"/>
              <w:spacing w:line="276" w:lineRule="auto"/>
              <w:jc w:val="both"/>
            </w:pPr>
          </w:p>
        </w:tc>
      </w:tr>
      <w:tr w:rsidR="006646B7" w:rsidRPr="0063620E" w:rsidTr="000837FD">
        <w:trPr>
          <w:trHeight w:val="483"/>
        </w:trPr>
        <w:tc>
          <w:tcPr>
            <w:tcW w:w="9350" w:type="dxa"/>
            <w:shd w:val="clear" w:color="auto" w:fill="auto"/>
          </w:tcPr>
          <w:p w:rsidR="006646B7" w:rsidRPr="001E5440" w:rsidRDefault="006646B7" w:rsidP="000837FD">
            <w:pPr>
              <w:pStyle w:val="TableParagraph"/>
              <w:ind w:left="2050" w:right="2037"/>
              <w:jc w:val="center"/>
              <w:rPr>
                <w:b/>
                <w:sz w:val="24"/>
                <w:lang w:val="uk-UA"/>
              </w:rPr>
            </w:pPr>
            <w:r w:rsidRPr="001E5440">
              <w:rPr>
                <w:b/>
                <w:sz w:val="24"/>
                <w:lang w:val="uk-UA"/>
              </w:rPr>
              <w:t>Компетентності</w:t>
            </w:r>
          </w:p>
        </w:tc>
      </w:tr>
      <w:tr w:rsidR="006646B7" w:rsidRPr="0017511E" w:rsidTr="00A60B47">
        <w:trPr>
          <w:trHeight w:val="2530"/>
        </w:trPr>
        <w:tc>
          <w:tcPr>
            <w:tcW w:w="9350" w:type="dxa"/>
            <w:shd w:val="clear" w:color="auto" w:fill="auto"/>
          </w:tcPr>
          <w:p w:rsidR="00A60B47" w:rsidRDefault="00A60B47" w:rsidP="00A60B47">
            <w:pPr>
              <w:ind w:firstLine="720"/>
              <w:jc w:val="both"/>
              <w:rPr>
                <w:lang w:val="uk-UA"/>
              </w:rPr>
            </w:pPr>
            <w:r>
              <w:rPr>
                <w:lang w:val="uk-UA"/>
              </w:rPr>
              <w:lastRenderedPageBreak/>
              <w:t>ІК. Здатність розв’</w:t>
            </w:r>
            <w:r w:rsidRPr="00FD18F3">
              <w:rPr>
                <w:lang w:val="uk-UA"/>
              </w:rPr>
              <w:t>язувати складні спеціа</w:t>
            </w:r>
            <w:r w:rsidR="00791A8B">
              <w:rPr>
                <w:lang w:val="uk-UA"/>
              </w:rPr>
              <w:t xml:space="preserve">лізовані задачі та </w:t>
            </w:r>
            <w:r w:rsidRPr="00FD18F3">
              <w:rPr>
                <w:lang w:val="uk-UA"/>
              </w:rPr>
              <w:t>практичні проблеми в сфері міжнародних відносин, суспільних комунікації та регіональних студій, зовнішньополітичної діяльності держав, міжнародних взаємодій між державами, міжнародними організаціями та недержавними акторами, що характеризуються комплексністю та невизначеністю умов та передбачає застосування теорій суспільних наук та спеціальних наукових методів дослідження проблем міжнародних відносин</w:t>
            </w:r>
            <w:r w:rsidR="00791A8B">
              <w:rPr>
                <w:lang w:val="uk-UA"/>
              </w:rPr>
              <w:t>, а  також знання та володіння іноземною мовою на професійному рівні</w:t>
            </w:r>
            <w:r>
              <w:rPr>
                <w:lang w:val="uk-UA"/>
              </w:rPr>
              <w:t>.</w:t>
            </w:r>
          </w:p>
          <w:p w:rsidR="00A60B47" w:rsidRDefault="00A60B47" w:rsidP="00A60B47">
            <w:pPr>
              <w:ind w:firstLine="720"/>
              <w:jc w:val="both"/>
              <w:rPr>
                <w:lang w:val="uk-UA"/>
              </w:rPr>
            </w:pPr>
            <w:r>
              <w:rPr>
                <w:lang w:val="uk-UA"/>
              </w:rPr>
              <w:t xml:space="preserve">ЗК1. </w:t>
            </w:r>
            <w:r w:rsidRPr="00FD18F3">
              <w:rPr>
                <w:lang w:val="uk-UA"/>
              </w:rPr>
              <w:t xml:space="preserve">Здатність </w:t>
            </w:r>
            <w:r>
              <w:rPr>
                <w:lang w:val="uk-UA"/>
              </w:rPr>
              <w:t>реалізовувати свої права і обов’</w:t>
            </w:r>
            <w:r w:rsidRPr="00FD18F3">
              <w:rPr>
                <w:lang w:val="uk-UA"/>
              </w:rPr>
              <w:t>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w:t>
            </w:r>
            <w:r>
              <w:rPr>
                <w:lang w:val="uk-UA"/>
              </w:rPr>
              <w:t>.</w:t>
            </w:r>
          </w:p>
          <w:p w:rsidR="00A60B47" w:rsidRDefault="00A60B47" w:rsidP="00A60B47">
            <w:pPr>
              <w:ind w:firstLine="720"/>
              <w:jc w:val="both"/>
              <w:rPr>
                <w:lang w:val="uk-UA"/>
              </w:rPr>
            </w:pPr>
            <w:r>
              <w:rPr>
                <w:lang w:val="uk-UA"/>
              </w:rPr>
              <w:t xml:space="preserve">ЗК2. </w:t>
            </w:r>
            <w:r w:rsidRPr="00FD18F3">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образу життя</w:t>
            </w:r>
            <w:r>
              <w:rPr>
                <w:lang w:val="uk-UA"/>
              </w:rPr>
              <w:t>.</w:t>
            </w:r>
          </w:p>
          <w:p w:rsidR="00A60B47" w:rsidRPr="00FD18F3" w:rsidRDefault="00A60B47" w:rsidP="00A60B47">
            <w:pPr>
              <w:ind w:firstLine="720"/>
              <w:jc w:val="both"/>
              <w:rPr>
                <w:lang w:val="uk-UA"/>
              </w:rPr>
            </w:pPr>
            <w:r w:rsidRPr="00FD18F3">
              <w:rPr>
                <w:lang w:val="uk-UA"/>
              </w:rPr>
              <w:t>ЗК3. Здатність вчитися і оволодівати сучасними знаннями та застосовувати їх у практичній діяльності.</w:t>
            </w:r>
          </w:p>
          <w:p w:rsidR="00A60B47" w:rsidRPr="00FD18F3" w:rsidRDefault="00A60B47" w:rsidP="00A60B47">
            <w:pPr>
              <w:ind w:firstLine="720"/>
              <w:jc w:val="both"/>
              <w:rPr>
                <w:lang w:val="uk-UA"/>
              </w:rPr>
            </w:pPr>
            <w:r w:rsidRPr="00FD18F3">
              <w:rPr>
                <w:lang w:val="uk-UA"/>
              </w:rPr>
              <w:t>ЗК4. Знання та розуміння предметної області та розуміння професійної діяльності.</w:t>
            </w:r>
          </w:p>
          <w:p w:rsidR="00A60B47" w:rsidRPr="00FD18F3" w:rsidRDefault="00A60B47" w:rsidP="00A60B47">
            <w:pPr>
              <w:ind w:firstLine="720"/>
              <w:jc w:val="both"/>
              <w:rPr>
                <w:lang w:val="uk-UA"/>
              </w:rPr>
            </w:pPr>
            <w:r w:rsidRPr="00FD18F3">
              <w:rPr>
                <w:lang w:val="uk-UA"/>
              </w:rPr>
              <w:t>ЗК5. Здатність працювати в міжнародному контексті.</w:t>
            </w:r>
          </w:p>
          <w:p w:rsidR="00A60B47" w:rsidRDefault="00A60B47" w:rsidP="00A60B47">
            <w:pPr>
              <w:ind w:firstLine="720"/>
              <w:jc w:val="both"/>
              <w:rPr>
                <w:lang w:val="uk-UA"/>
              </w:rPr>
            </w:pPr>
            <w:r w:rsidRPr="00FD18F3">
              <w:rPr>
                <w:lang w:val="uk-UA"/>
              </w:rPr>
              <w:t>ЗК6. Здатність генерувати нові ідеї (креативність).</w:t>
            </w:r>
          </w:p>
          <w:p w:rsidR="00A60B47" w:rsidRPr="008233A7" w:rsidRDefault="00A60B47" w:rsidP="00A60B47">
            <w:pPr>
              <w:ind w:firstLine="720"/>
              <w:jc w:val="both"/>
              <w:rPr>
                <w:lang w:val="uk-UA"/>
              </w:rPr>
            </w:pPr>
            <w:r w:rsidRPr="008233A7">
              <w:rPr>
                <w:lang w:val="uk-UA"/>
              </w:rPr>
              <w:t>ЗК7. Здатність застосовувати знання у практичних ситуаціях.</w:t>
            </w:r>
          </w:p>
          <w:p w:rsidR="00A60B47" w:rsidRPr="008233A7" w:rsidRDefault="00A60B47" w:rsidP="00A60B47">
            <w:pPr>
              <w:ind w:firstLine="720"/>
              <w:jc w:val="both"/>
              <w:rPr>
                <w:lang w:val="uk-UA"/>
              </w:rPr>
            </w:pPr>
            <w:r w:rsidRPr="008233A7">
              <w:rPr>
                <w:lang w:val="uk-UA"/>
              </w:rPr>
              <w:t>ЗК8. Здатність до абстрактного мислення, аналізу та синтезу.</w:t>
            </w:r>
          </w:p>
          <w:p w:rsidR="00A60B47" w:rsidRPr="008233A7" w:rsidRDefault="00A60B47" w:rsidP="00A60B47">
            <w:pPr>
              <w:ind w:firstLine="720"/>
              <w:jc w:val="both"/>
              <w:rPr>
                <w:lang w:val="uk-UA"/>
              </w:rPr>
            </w:pPr>
            <w:r w:rsidRPr="008233A7">
              <w:rPr>
                <w:lang w:val="uk-UA"/>
              </w:rPr>
              <w:t>ЗК9. Здатність використовувати інформаційні та комунікаційні технології.</w:t>
            </w:r>
          </w:p>
          <w:p w:rsidR="00A60B47" w:rsidRPr="008233A7" w:rsidRDefault="00A60B47" w:rsidP="00A60B47">
            <w:pPr>
              <w:ind w:firstLine="720"/>
              <w:jc w:val="both"/>
              <w:rPr>
                <w:lang w:val="uk-UA"/>
              </w:rPr>
            </w:pPr>
            <w:r w:rsidRPr="008233A7">
              <w:rPr>
                <w:lang w:val="uk-UA"/>
              </w:rPr>
              <w:t>ЗК12. Здатність до пошуку, оброблення та аналізу інформації з різних джерел.</w:t>
            </w:r>
          </w:p>
          <w:p w:rsidR="00A60B47" w:rsidRDefault="00A60B47" w:rsidP="00A60B47">
            <w:pPr>
              <w:ind w:firstLine="720"/>
              <w:jc w:val="both"/>
              <w:rPr>
                <w:lang w:val="uk-UA"/>
              </w:rPr>
            </w:pPr>
            <w:r w:rsidRPr="008233A7">
              <w:rPr>
                <w:lang w:val="uk-UA"/>
              </w:rPr>
              <w:t>ЗК13. Здатність бути критичним і самокритичним.</w:t>
            </w:r>
          </w:p>
          <w:p w:rsidR="00A60B47" w:rsidRPr="005003D0" w:rsidRDefault="00A60B47" w:rsidP="00A60B47">
            <w:pPr>
              <w:ind w:firstLine="720"/>
              <w:jc w:val="both"/>
              <w:rPr>
                <w:lang w:val="uk-UA"/>
              </w:rPr>
            </w:pPr>
            <w:r>
              <w:rPr>
                <w:lang w:val="uk-UA"/>
              </w:rPr>
              <w:t xml:space="preserve">ФК1. </w:t>
            </w:r>
            <w:r w:rsidRPr="005003D0">
              <w:rPr>
                <w:lang w:val="uk-UA"/>
              </w:rPr>
              <w:t>Здатність виокремлювати ознаки та тенденції розвитку, розуміти природу, динаміку, принципи організації міжнародних відносин, суспільних комунікацій та/або регіональних студій.</w:t>
            </w:r>
          </w:p>
          <w:p w:rsidR="00A60B47" w:rsidRDefault="00A60B47" w:rsidP="00A60B47">
            <w:pPr>
              <w:ind w:firstLine="720"/>
              <w:jc w:val="both"/>
              <w:rPr>
                <w:lang w:val="uk-UA"/>
              </w:rPr>
            </w:pPr>
            <w:r>
              <w:rPr>
                <w:lang w:val="uk-UA"/>
              </w:rPr>
              <w:t>ФК4. Здатність розв’</w:t>
            </w:r>
            <w:r w:rsidRPr="008233A7">
              <w:rPr>
                <w:lang w:val="uk-UA"/>
              </w:rPr>
              <w:t>язувати складні спеціалізовані задачі і практичні проблеми у сфері міжнародних відносин, зовнішньої політики держав, суспільних комунікацій, регіональних досліджень.</w:t>
            </w:r>
          </w:p>
          <w:p w:rsidR="00A60B47" w:rsidRPr="005003D0" w:rsidRDefault="00A60B47" w:rsidP="00A60B47">
            <w:pPr>
              <w:ind w:firstLine="720"/>
              <w:jc w:val="both"/>
              <w:rPr>
                <w:lang w:val="uk-UA"/>
              </w:rPr>
            </w:pPr>
            <w:r w:rsidRPr="005003D0">
              <w:rPr>
                <w:lang w:val="uk-UA"/>
              </w:rPr>
              <w:t>ФК9. Здатність застосовувати знання характеристик розвитку країн та регіонів, особливостей та закономірностей глобальних процесів та місця в них окремих держав для розв'язання складних спеціалізованих задач і проблем.</w:t>
            </w:r>
          </w:p>
          <w:p w:rsidR="006646B7" w:rsidRDefault="00A60B47" w:rsidP="00A60B47">
            <w:pPr>
              <w:ind w:firstLine="720"/>
              <w:jc w:val="both"/>
              <w:rPr>
                <w:lang w:val="uk-UA"/>
              </w:rPr>
            </w:pPr>
            <w:r>
              <w:rPr>
                <w:lang w:val="uk-UA"/>
              </w:rPr>
              <w:t>ФК12. З</w:t>
            </w:r>
            <w:r w:rsidRPr="005003D0">
              <w:rPr>
                <w:lang w:val="uk-UA"/>
              </w:rPr>
              <w:t>датність до здійсне</w:t>
            </w:r>
            <w:r>
              <w:rPr>
                <w:lang w:val="uk-UA"/>
              </w:rPr>
              <w:t>ння комунікації та інформаційно-</w:t>
            </w:r>
            <w:r w:rsidRPr="005003D0">
              <w:rPr>
                <w:lang w:val="uk-UA"/>
              </w:rPr>
              <w:t>аналітичної діяльності у сфері міжнародних відносин (ук</w:t>
            </w:r>
            <w:r w:rsidR="001E5440">
              <w:rPr>
                <w:lang w:val="uk-UA"/>
              </w:rPr>
              <w:t>раїнською та іноземними мовами)</w:t>
            </w:r>
          </w:p>
          <w:p w:rsidR="00791A8B" w:rsidRDefault="00791A8B" w:rsidP="00A60B47">
            <w:pPr>
              <w:ind w:firstLine="720"/>
              <w:jc w:val="both"/>
              <w:rPr>
                <w:lang w:val="uk-UA"/>
              </w:rPr>
            </w:pPr>
            <w:r>
              <w:rPr>
                <w:lang w:val="uk-UA"/>
              </w:rPr>
              <w:t>А також наступні фахові компетентності:</w:t>
            </w:r>
          </w:p>
          <w:p w:rsidR="00F35788" w:rsidRDefault="00791A8B" w:rsidP="007128E6">
            <w:pPr>
              <w:pStyle w:val="a5"/>
              <w:numPr>
                <w:ilvl w:val="0"/>
                <w:numId w:val="8"/>
              </w:numPr>
              <w:jc w:val="both"/>
              <w:rPr>
                <w:lang w:val="uk-UA"/>
              </w:rPr>
            </w:pPr>
            <w:r>
              <w:rPr>
                <w:lang w:val="uk-UA"/>
              </w:rPr>
              <w:t xml:space="preserve">здатність адекватно використовувати досвід у вивченні та використанні рідної мови для </w:t>
            </w:r>
            <w:proofErr w:type="spellStart"/>
            <w:r>
              <w:rPr>
                <w:lang w:val="uk-UA"/>
              </w:rPr>
              <w:t>фасилітації</w:t>
            </w:r>
            <w:proofErr w:type="spellEnd"/>
            <w:r>
              <w:rPr>
                <w:lang w:val="uk-UA"/>
              </w:rPr>
              <w:t xml:space="preserve"> між</w:t>
            </w:r>
            <w:r w:rsidR="00F35788">
              <w:rPr>
                <w:lang w:val="uk-UA"/>
              </w:rPr>
              <w:t>на</w:t>
            </w:r>
            <w:r>
              <w:rPr>
                <w:lang w:val="uk-UA"/>
              </w:rPr>
              <w:t xml:space="preserve">родного та міжкультурного </w:t>
            </w:r>
            <w:r w:rsidR="00F35788">
              <w:rPr>
                <w:lang w:val="uk-UA"/>
              </w:rPr>
              <w:t>діалогу як у письмовій, так і в усній формах;</w:t>
            </w:r>
          </w:p>
          <w:p w:rsidR="00F35788" w:rsidRDefault="00F35788" w:rsidP="007128E6">
            <w:pPr>
              <w:pStyle w:val="a5"/>
              <w:numPr>
                <w:ilvl w:val="0"/>
                <w:numId w:val="8"/>
              </w:numPr>
              <w:jc w:val="both"/>
              <w:rPr>
                <w:lang w:val="uk-UA"/>
              </w:rPr>
            </w:pPr>
            <w:r>
              <w:rPr>
                <w:lang w:val="uk-UA"/>
              </w:rPr>
              <w:t xml:space="preserve">здатність використовувати іноземну </w:t>
            </w:r>
            <w:proofErr w:type="spellStart"/>
            <w:r>
              <w:rPr>
                <w:lang w:val="uk-UA"/>
              </w:rPr>
              <w:t>мовув</w:t>
            </w:r>
            <w:proofErr w:type="spellEnd"/>
            <w:r>
              <w:rPr>
                <w:lang w:val="uk-UA"/>
              </w:rPr>
              <w:t xml:space="preserve"> професійні діяльності під час ведення переговорів чи ділового листування;</w:t>
            </w:r>
          </w:p>
          <w:p w:rsidR="00F35788" w:rsidRDefault="00F35788" w:rsidP="007128E6">
            <w:pPr>
              <w:pStyle w:val="a5"/>
              <w:numPr>
                <w:ilvl w:val="0"/>
                <w:numId w:val="8"/>
              </w:numPr>
              <w:jc w:val="both"/>
              <w:rPr>
                <w:lang w:val="uk-UA"/>
              </w:rPr>
            </w:pPr>
            <w:r>
              <w:rPr>
                <w:lang w:val="uk-UA"/>
              </w:rPr>
              <w:t>здатність на основі знань іноземної мови збирати, аналізувати і систематизувати необхідний для професійної діяльності матеріал;</w:t>
            </w:r>
          </w:p>
          <w:p w:rsidR="00F35788" w:rsidRDefault="00F35788" w:rsidP="007128E6">
            <w:pPr>
              <w:pStyle w:val="a5"/>
              <w:numPr>
                <w:ilvl w:val="0"/>
                <w:numId w:val="8"/>
              </w:numPr>
              <w:jc w:val="both"/>
              <w:rPr>
                <w:lang w:val="uk-UA"/>
              </w:rPr>
            </w:pPr>
            <w:r>
              <w:rPr>
                <w:lang w:val="uk-UA"/>
              </w:rPr>
              <w:t>здатність створювати іноземною мовою усні і письмові тексти різних жанрів та стилів, а також адекватно перекладати їх;</w:t>
            </w:r>
          </w:p>
          <w:p w:rsidR="00791A8B" w:rsidRPr="00791A8B" w:rsidRDefault="00F35788" w:rsidP="007128E6">
            <w:pPr>
              <w:pStyle w:val="a5"/>
              <w:numPr>
                <w:ilvl w:val="0"/>
                <w:numId w:val="8"/>
              </w:numPr>
              <w:jc w:val="both"/>
              <w:rPr>
                <w:lang w:val="uk-UA"/>
              </w:rPr>
            </w:pPr>
            <w:r>
              <w:rPr>
                <w:lang w:val="uk-UA"/>
              </w:rPr>
              <w:t xml:space="preserve">здатність вільно володіти експресивними, логічними засобами мови та спрямовувати їх на досягнення запланованого прагматичного результату. </w:t>
            </w:r>
          </w:p>
        </w:tc>
      </w:tr>
      <w:tr w:rsidR="006646B7" w:rsidRPr="0063620E" w:rsidTr="000837FD">
        <w:trPr>
          <w:trHeight w:val="486"/>
        </w:trPr>
        <w:tc>
          <w:tcPr>
            <w:tcW w:w="9350" w:type="dxa"/>
            <w:shd w:val="clear" w:color="auto" w:fill="auto"/>
          </w:tcPr>
          <w:p w:rsidR="006646B7" w:rsidRPr="001E5440" w:rsidRDefault="006646B7" w:rsidP="000837FD">
            <w:pPr>
              <w:pStyle w:val="TableParagraph"/>
              <w:ind w:left="2050" w:right="2034"/>
              <w:jc w:val="center"/>
              <w:rPr>
                <w:b/>
                <w:sz w:val="24"/>
                <w:lang w:val="uk-UA"/>
              </w:rPr>
            </w:pPr>
            <w:r w:rsidRPr="001E5440">
              <w:rPr>
                <w:b/>
                <w:sz w:val="24"/>
                <w:lang w:val="uk-UA"/>
              </w:rPr>
              <w:t>Програмні</w:t>
            </w:r>
            <w:r w:rsidRPr="001E5440">
              <w:rPr>
                <w:b/>
                <w:spacing w:val="-3"/>
                <w:sz w:val="24"/>
                <w:lang w:val="uk-UA"/>
              </w:rPr>
              <w:t xml:space="preserve"> </w:t>
            </w:r>
            <w:r w:rsidRPr="001E5440">
              <w:rPr>
                <w:b/>
                <w:sz w:val="24"/>
                <w:lang w:val="uk-UA"/>
              </w:rPr>
              <w:t>результати</w:t>
            </w:r>
            <w:r w:rsidRPr="001E5440">
              <w:rPr>
                <w:b/>
                <w:spacing w:val="-3"/>
                <w:sz w:val="24"/>
                <w:lang w:val="uk-UA"/>
              </w:rPr>
              <w:t xml:space="preserve"> </w:t>
            </w:r>
            <w:r w:rsidRPr="001E5440">
              <w:rPr>
                <w:b/>
                <w:sz w:val="24"/>
                <w:lang w:val="uk-UA"/>
              </w:rPr>
              <w:t>навчання</w:t>
            </w:r>
          </w:p>
        </w:tc>
      </w:tr>
      <w:tr w:rsidR="006646B7" w:rsidRPr="0017511E" w:rsidTr="000837FD">
        <w:trPr>
          <w:trHeight w:val="762"/>
        </w:trPr>
        <w:tc>
          <w:tcPr>
            <w:tcW w:w="9350" w:type="dxa"/>
            <w:shd w:val="clear" w:color="auto" w:fill="auto"/>
          </w:tcPr>
          <w:p w:rsidR="00A60B47" w:rsidRDefault="00A60B47" w:rsidP="00A60B47">
            <w:pPr>
              <w:ind w:firstLine="720"/>
              <w:jc w:val="both"/>
              <w:rPr>
                <w:lang w:val="uk-UA"/>
              </w:rPr>
            </w:pPr>
            <w:r>
              <w:rPr>
                <w:lang w:val="uk-UA"/>
              </w:rPr>
              <w:lastRenderedPageBreak/>
              <w:t xml:space="preserve">ПР4. </w:t>
            </w:r>
            <w:r w:rsidRPr="005003D0">
              <w:rPr>
                <w:lang w:val="uk-UA"/>
              </w:rPr>
              <w:t>Знати принципи, механізми та процеси забезпечення зовнішньої політики держав, взаємодії між зовнішньою та внутрішньою політикою, визначення та реалізації на міжнародній арені національних інтересів держав, процесу формування та реалізації зовнішньополітичних рішень.</w:t>
            </w:r>
          </w:p>
          <w:p w:rsidR="00A60B47" w:rsidRPr="001E5440" w:rsidRDefault="00A60B47" w:rsidP="00A60B47">
            <w:pPr>
              <w:ind w:firstLine="720"/>
              <w:jc w:val="both"/>
              <w:rPr>
                <w:lang w:val="uk-UA"/>
              </w:rPr>
            </w:pPr>
            <w:r w:rsidRPr="001E5440">
              <w:rPr>
                <w:lang w:val="uk-UA"/>
              </w:rPr>
              <w:t>ПР5. Знати природу та механізми міжнародних комунікацій.</w:t>
            </w:r>
          </w:p>
          <w:p w:rsidR="00A60B47" w:rsidRDefault="00A60B47" w:rsidP="00A60B47">
            <w:pPr>
              <w:ind w:firstLine="720"/>
              <w:jc w:val="both"/>
              <w:rPr>
                <w:lang w:val="uk-UA"/>
              </w:rPr>
            </w:pPr>
            <w:r>
              <w:rPr>
                <w:lang w:val="uk-UA"/>
              </w:rPr>
              <w:t xml:space="preserve">ПР11. </w:t>
            </w:r>
            <w:r w:rsidRPr="00EB07EC">
              <w:rPr>
                <w:lang w:val="uk-UA"/>
              </w:rPr>
              <w:t>Здійснювати прикладний аналіз міжнародних відносин, зовнішньої політики України та інших держав, міжнародних процесів та міжнародної ситуації відповідно до поставлених цілей, готувати інформаційні та аналітичні</w:t>
            </w:r>
            <w:r>
              <w:rPr>
                <w:lang w:val="uk-UA"/>
              </w:rPr>
              <w:t xml:space="preserve"> матеріали</w:t>
            </w:r>
            <w:r w:rsidRPr="00EB07EC">
              <w:rPr>
                <w:lang w:val="uk-UA"/>
              </w:rPr>
              <w:t>.</w:t>
            </w:r>
          </w:p>
          <w:p w:rsidR="00AB34F2" w:rsidRDefault="00AB34F2" w:rsidP="00A60B47">
            <w:pPr>
              <w:ind w:firstLine="720"/>
              <w:jc w:val="both"/>
              <w:rPr>
                <w:lang w:val="uk-UA"/>
              </w:rPr>
            </w:pPr>
            <w:r>
              <w:rPr>
                <w:lang w:val="uk-UA"/>
              </w:rPr>
              <w:t xml:space="preserve">ПР12. Володіти навичками професійного усного та письмового перекладу з/на іноземні мови, зокрема з фахової тематики міжнародного співробітництва, зовнішньої політики, міжнародних комунікацій, регіональних студій, </w:t>
            </w:r>
            <w:proofErr w:type="spellStart"/>
            <w:r>
              <w:rPr>
                <w:lang w:val="uk-UA"/>
              </w:rPr>
              <w:t>дво-</w:t>
            </w:r>
            <w:proofErr w:type="spellEnd"/>
            <w:r>
              <w:rPr>
                <w:lang w:val="uk-UA"/>
              </w:rPr>
              <w:t xml:space="preserve"> та багатосторонніх міжнародних проектів.</w:t>
            </w:r>
          </w:p>
          <w:p w:rsidR="006646B7" w:rsidRDefault="00A60B47" w:rsidP="00A60B47">
            <w:pPr>
              <w:ind w:firstLine="720"/>
              <w:jc w:val="both"/>
              <w:rPr>
                <w:lang w:val="uk-UA"/>
              </w:rPr>
            </w:pPr>
            <w:r>
              <w:rPr>
                <w:lang w:val="uk-UA"/>
              </w:rPr>
              <w:t>ПР13. В</w:t>
            </w:r>
            <w:r w:rsidRPr="00EB07EC">
              <w:rPr>
                <w:lang w:val="uk-UA"/>
              </w:rPr>
              <w:t>ести фахову дискусію із проблем міжнародних відносин, міжнародних комунікацій, регіональних студій, зовнішньої політичної діяльності, аргументувати свою позицію, поваж</w:t>
            </w:r>
            <w:r w:rsidR="001E5440">
              <w:rPr>
                <w:lang w:val="uk-UA"/>
              </w:rPr>
              <w:t>ати опонентів і їхню точки зору</w:t>
            </w:r>
          </w:p>
          <w:p w:rsidR="00AB34F2" w:rsidRDefault="00AB34F2" w:rsidP="00A60B47">
            <w:pPr>
              <w:ind w:firstLine="720"/>
              <w:jc w:val="both"/>
              <w:rPr>
                <w:lang w:val="uk-UA"/>
              </w:rPr>
            </w:pPr>
            <w:r>
              <w:rPr>
                <w:lang w:val="uk-UA"/>
              </w:rPr>
              <w:t>ПР14 Використовувати сучасні цифрові технології, спеціалі</w:t>
            </w:r>
            <w:r w:rsidR="00392FBB">
              <w:rPr>
                <w:lang w:val="uk-UA"/>
              </w:rPr>
              <w:t>зовані</w:t>
            </w:r>
            <w:r>
              <w:rPr>
                <w:lang w:val="uk-UA"/>
              </w:rPr>
              <w:t xml:space="preserve"> програмне забезпечення, бази даних та інформаційні системи для розв’язання складних спеціалізован</w:t>
            </w:r>
            <w:r w:rsidR="00392FBB">
              <w:rPr>
                <w:lang w:val="uk-UA"/>
              </w:rPr>
              <w:t xml:space="preserve">их задач у сфері міжнародних </w:t>
            </w:r>
            <w:proofErr w:type="spellStart"/>
            <w:r w:rsidR="00392FBB">
              <w:rPr>
                <w:lang w:val="uk-UA"/>
              </w:rPr>
              <w:t>відносинб</w:t>
            </w:r>
            <w:proofErr w:type="spellEnd"/>
            <w:r w:rsidR="00392FBB">
              <w:rPr>
                <w:lang w:val="uk-UA"/>
              </w:rPr>
              <w:t xml:space="preserve"> суспільних комунікацій та/або регіональних студій.</w:t>
            </w:r>
          </w:p>
          <w:p w:rsidR="00392FBB" w:rsidRPr="00BF69B2" w:rsidRDefault="00392FBB" w:rsidP="00A60B47">
            <w:pPr>
              <w:ind w:firstLine="720"/>
              <w:jc w:val="both"/>
              <w:rPr>
                <w:lang w:val="uk-UA"/>
              </w:rPr>
            </w:pPr>
            <w:r>
              <w:rPr>
                <w:lang w:val="uk-UA"/>
              </w:rPr>
              <w:t>ПР17. Мати навички самостійного визначення освітніх цілей та навчання, пошуку необхідних для їх досягнення ресурсів.</w:t>
            </w:r>
          </w:p>
        </w:tc>
      </w:tr>
    </w:tbl>
    <w:p w:rsidR="006646B7" w:rsidRDefault="006646B7" w:rsidP="006646B7">
      <w:pPr>
        <w:spacing w:line="230" w:lineRule="auto"/>
        <w:rPr>
          <w:lang w:val="uk-UA"/>
        </w:rPr>
      </w:pPr>
    </w:p>
    <w:p w:rsidR="00A60B47" w:rsidRDefault="00A60B47">
      <w:pPr>
        <w:spacing w:after="200" w:line="276" w:lineRule="auto"/>
        <w:rPr>
          <w:sz w:val="28"/>
          <w:szCs w:val="28"/>
          <w:lang w:val="uk-UA"/>
        </w:rPr>
      </w:pPr>
      <w:r>
        <w:rPr>
          <w:sz w:val="28"/>
          <w:szCs w:val="28"/>
          <w:lang w:val="uk-UA"/>
        </w:rPr>
        <w:br w:type="page"/>
      </w:r>
    </w:p>
    <w:p w:rsidR="00B2699D" w:rsidRPr="00B2699D" w:rsidRDefault="00A60B47" w:rsidP="007128E6">
      <w:pPr>
        <w:pStyle w:val="1"/>
        <w:numPr>
          <w:ilvl w:val="1"/>
          <w:numId w:val="2"/>
        </w:numPr>
        <w:tabs>
          <w:tab w:val="left" w:pos="0"/>
        </w:tabs>
        <w:adjustRightInd/>
        <w:spacing w:before="72" w:after="2"/>
        <w:ind w:left="0" w:firstLine="0"/>
        <w:jc w:val="center"/>
        <w:rPr>
          <w:rFonts w:ascii="Times New Roman" w:hAnsi="Times New Roman" w:cs="Times New Roman"/>
          <w:sz w:val="28"/>
          <w:szCs w:val="28"/>
          <w:lang w:val="uk-UA"/>
        </w:rPr>
      </w:pPr>
      <w:r w:rsidRPr="00A60B47">
        <w:rPr>
          <w:rFonts w:ascii="Times New Roman" w:hAnsi="Times New Roman" w:cs="Times New Roman"/>
          <w:sz w:val="28"/>
          <w:szCs w:val="28"/>
          <w:lang w:val="uk-UA"/>
        </w:rPr>
        <w:lastRenderedPageBreak/>
        <w:t>Структура</w:t>
      </w:r>
      <w:r w:rsidRPr="00A60B47">
        <w:rPr>
          <w:rFonts w:ascii="Times New Roman" w:hAnsi="Times New Roman" w:cs="Times New Roman"/>
          <w:spacing w:val="-1"/>
          <w:sz w:val="28"/>
          <w:szCs w:val="28"/>
          <w:lang w:val="uk-UA"/>
        </w:rPr>
        <w:t xml:space="preserve"> </w:t>
      </w:r>
      <w:r w:rsidRPr="00A60B47">
        <w:rPr>
          <w:rFonts w:ascii="Times New Roman" w:hAnsi="Times New Roman" w:cs="Times New Roman"/>
          <w:sz w:val="28"/>
          <w:szCs w:val="28"/>
          <w:lang w:val="uk-UA"/>
        </w:rPr>
        <w:t>дисципліни</w:t>
      </w:r>
    </w:p>
    <w:tbl>
      <w:tblPr>
        <w:tblStyle w:val="a6"/>
        <w:tblW w:w="0" w:type="auto"/>
        <w:tblLook w:val="04A0" w:firstRow="1" w:lastRow="0" w:firstColumn="1" w:lastColumn="0" w:noHBand="0" w:noVBand="1"/>
      </w:tblPr>
      <w:tblGrid>
        <w:gridCol w:w="794"/>
        <w:gridCol w:w="3567"/>
        <w:gridCol w:w="2808"/>
        <w:gridCol w:w="2402"/>
      </w:tblGrid>
      <w:tr w:rsidR="006919AA" w:rsidTr="00833F52">
        <w:tc>
          <w:tcPr>
            <w:tcW w:w="794" w:type="dxa"/>
          </w:tcPr>
          <w:p w:rsidR="00B2699D" w:rsidRPr="00D00E8B" w:rsidRDefault="00B2699D" w:rsidP="00B2699D">
            <w:pPr>
              <w:jc w:val="center"/>
              <w:rPr>
                <w:b/>
                <w:lang w:val="uk-UA"/>
              </w:rPr>
            </w:pPr>
            <w:r w:rsidRPr="00D00E8B">
              <w:rPr>
                <w:b/>
                <w:lang w:val="uk-UA"/>
              </w:rPr>
              <w:t>№ з/п</w:t>
            </w:r>
          </w:p>
        </w:tc>
        <w:tc>
          <w:tcPr>
            <w:tcW w:w="3567" w:type="dxa"/>
          </w:tcPr>
          <w:p w:rsidR="00B2699D" w:rsidRPr="00D00E8B" w:rsidRDefault="00B2699D" w:rsidP="00B2699D">
            <w:pPr>
              <w:jc w:val="center"/>
              <w:rPr>
                <w:b/>
                <w:lang w:val="uk-UA"/>
              </w:rPr>
            </w:pPr>
            <w:r w:rsidRPr="00D00E8B">
              <w:rPr>
                <w:b/>
                <w:lang w:val="uk-UA"/>
              </w:rPr>
              <w:t>Тема</w:t>
            </w:r>
          </w:p>
        </w:tc>
        <w:tc>
          <w:tcPr>
            <w:tcW w:w="2808" w:type="dxa"/>
          </w:tcPr>
          <w:p w:rsidR="00B2699D" w:rsidRPr="00D00E8B" w:rsidRDefault="00B2699D" w:rsidP="00B2699D">
            <w:pPr>
              <w:jc w:val="center"/>
              <w:rPr>
                <w:b/>
                <w:lang w:val="uk-UA"/>
              </w:rPr>
            </w:pPr>
            <w:r w:rsidRPr="00D00E8B">
              <w:rPr>
                <w:b/>
                <w:lang w:val="uk-UA"/>
              </w:rPr>
              <w:t>Результати навчання</w:t>
            </w:r>
          </w:p>
        </w:tc>
        <w:tc>
          <w:tcPr>
            <w:tcW w:w="2402" w:type="dxa"/>
          </w:tcPr>
          <w:p w:rsidR="00B2699D" w:rsidRPr="00D00E8B" w:rsidRDefault="00B2699D" w:rsidP="00B2699D">
            <w:pPr>
              <w:jc w:val="center"/>
              <w:rPr>
                <w:b/>
                <w:lang w:val="uk-UA"/>
              </w:rPr>
            </w:pPr>
            <w:r w:rsidRPr="00D00E8B">
              <w:rPr>
                <w:b/>
                <w:lang w:val="uk-UA"/>
              </w:rPr>
              <w:t>Завдання</w:t>
            </w:r>
          </w:p>
        </w:tc>
      </w:tr>
      <w:tr w:rsidR="006919AA" w:rsidTr="00833F52">
        <w:tc>
          <w:tcPr>
            <w:tcW w:w="794" w:type="dxa"/>
          </w:tcPr>
          <w:p w:rsidR="00B2699D" w:rsidRPr="00D00E8B" w:rsidRDefault="00B2699D" w:rsidP="007128E6">
            <w:pPr>
              <w:pStyle w:val="a5"/>
              <w:numPr>
                <w:ilvl w:val="0"/>
                <w:numId w:val="3"/>
              </w:numPr>
              <w:rPr>
                <w:lang w:val="uk-UA"/>
              </w:rPr>
            </w:pPr>
          </w:p>
        </w:tc>
        <w:tc>
          <w:tcPr>
            <w:tcW w:w="3567" w:type="dxa"/>
          </w:tcPr>
          <w:p w:rsidR="00833F52" w:rsidRDefault="00833F52" w:rsidP="00833F52">
            <w:pPr>
              <w:tabs>
                <w:tab w:val="left" w:pos="284"/>
                <w:tab w:val="left" w:pos="567"/>
              </w:tabs>
              <w:spacing w:line="276" w:lineRule="auto"/>
              <w:rPr>
                <w:b/>
                <w:szCs w:val="28"/>
                <w:lang w:val="uk-UA"/>
              </w:rPr>
            </w:pPr>
          </w:p>
          <w:p w:rsidR="00ED67D6" w:rsidRDefault="00ED67D6" w:rsidP="00ED67D6">
            <w:pPr>
              <w:tabs>
                <w:tab w:val="left" w:pos="284"/>
                <w:tab w:val="left" w:pos="567"/>
              </w:tabs>
              <w:spacing w:line="276" w:lineRule="auto"/>
              <w:jc w:val="center"/>
              <w:rPr>
                <w:b/>
                <w:szCs w:val="28"/>
                <w:lang w:val="en-US"/>
              </w:rPr>
            </w:pPr>
            <w:r>
              <w:rPr>
                <w:b/>
                <w:szCs w:val="28"/>
                <w:lang w:val="en-US"/>
              </w:rPr>
              <w:t>Introduction to the Theory and Translation Studies</w:t>
            </w:r>
          </w:p>
          <w:p w:rsidR="00ED67D6" w:rsidRPr="00407E93" w:rsidRDefault="00ED67D6" w:rsidP="00ED67D6">
            <w:pPr>
              <w:tabs>
                <w:tab w:val="left" w:pos="284"/>
                <w:tab w:val="left" w:pos="567"/>
              </w:tabs>
              <w:spacing w:line="276" w:lineRule="auto"/>
              <w:jc w:val="center"/>
              <w:rPr>
                <w:b/>
                <w:szCs w:val="28"/>
                <w:lang w:val="en-US"/>
              </w:rPr>
            </w:pPr>
          </w:p>
          <w:p w:rsidR="00833F52" w:rsidRDefault="00ED67D6" w:rsidP="00ED67D6">
            <w:pPr>
              <w:spacing w:line="276" w:lineRule="auto"/>
              <w:jc w:val="both"/>
              <w:rPr>
                <w:b/>
                <w:lang w:val="uk-UA"/>
              </w:rPr>
            </w:pPr>
            <w:proofErr w:type="spellStart"/>
            <w:r w:rsidRPr="003D7E35">
              <w:rPr>
                <w:b/>
              </w:rPr>
              <w:t>Змістовий</w:t>
            </w:r>
            <w:proofErr w:type="spellEnd"/>
            <w:r w:rsidRPr="007A5669">
              <w:rPr>
                <w:b/>
                <w:lang w:val="en-US"/>
              </w:rPr>
              <w:t xml:space="preserve"> </w:t>
            </w:r>
            <w:r w:rsidRPr="003D7E35">
              <w:rPr>
                <w:b/>
              </w:rPr>
              <w:t>модуль</w:t>
            </w:r>
            <w:r w:rsidRPr="007A5669">
              <w:rPr>
                <w:b/>
                <w:lang w:val="en-US"/>
              </w:rPr>
              <w:t xml:space="preserve"> 1. </w:t>
            </w:r>
          </w:p>
          <w:p w:rsidR="00ED67D6" w:rsidRPr="00833F52" w:rsidRDefault="00ED67D6" w:rsidP="007128E6">
            <w:pPr>
              <w:pStyle w:val="a5"/>
              <w:numPr>
                <w:ilvl w:val="0"/>
                <w:numId w:val="11"/>
              </w:numPr>
              <w:spacing w:line="276" w:lineRule="auto"/>
              <w:jc w:val="both"/>
              <w:rPr>
                <w:b/>
                <w:lang w:val="en-US"/>
              </w:rPr>
            </w:pPr>
            <w:r w:rsidRPr="00833F52">
              <w:rPr>
                <w:lang w:val="en-US"/>
              </w:rPr>
              <w:t>General notions of translation</w:t>
            </w:r>
          </w:p>
          <w:p w:rsidR="00833F52" w:rsidRDefault="00ED67D6" w:rsidP="00833F52">
            <w:pPr>
              <w:spacing w:line="276" w:lineRule="auto"/>
              <w:jc w:val="both"/>
              <w:rPr>
                <w:b/>
                <w:lang w:val="uk-UA"/>
              </w:rPr>
            </w:pPr>
            <w:r>
              <w:rPr>
                <w:b/>
                <w:lang w:val="en-US"/>
              </w:rPr>
              <w:t xml:space="preserve"> </w:t>
            </w:r>
            <w:r>
              <w:rPr>
                <w:lang w:val="en-US"/>
              </w:rPr>
              <w:t xml:space="preserve">What is translation? </w:t>
            </w:r>
            <w:r>
              <w:rPr>
                <w:szCs w:val="28"/>
                <w:lang w:val="en-US"/>
              </w:rPr>
              <w:t>Main Tasks of the Course</w:t>
            </w:r>
          </w:p>
          <w:p w:rsidR="00ED67D6" w:rsidRPr="00833F52" w:rsidRDefault="00ED67D6" w:rsidP="007128E6">
            <w:pPr>
              <w:pStyle w:val="a5"/>
              <w:numPr>
                <w:ilvl w:val="0"/>
                <w:numId w:val="11"/>
              </w:numPr>
              <w:spacing w:line="276" w:lineRule="auto"/>
              <w:jc w:val="both"/>
              <w:rPr>
                <w:b/>
                <w:lang w:val="uk-UA"/>
              </w:rPr>
            </w:pPr>
            <w:r w:rsidRPr="00833F52">
              <w:rPr>
                <w:szCs w:val="28"/>
                <w:lang w:val="en-US"/>
              </w:rPr>
              <w:t>Adequacy of Translation. General Notions and Criteria</w:t>
            </w:r>
            <w:r w:rsidRPr="00833F52">
              <w:rPr>
                <w:lang w:val="en-US"/>
              </w:rPr>
              <w:t xml:space="preserve"> </w:t>
            </w:r>
          </w:p>
          <w:p w:rsidR="00ED67D6" w:rsidRPr="007A5669" w:rsidRDefault="00ED67D6" w:rsidP="00ED67D6">
            <w:pPr>
              <w:spacing w:line="276" w:lineRule="auto"/>
              <w:jc w:val="both"/>
              <w:rPr>
                <w:b/>
                <w:lang w:val="en-US"/>
              </w:rPr>
            </w:pPr>
            <w:proofErr w:type="spellStart"/>
            <w:r w:rsidRPr="003D7E35">
              <w:rPr>
                <w:b/>
              </w:rPr>
              <w:t>Змістовий</w:t>
            </w:r>
            <w:proofErr w:type="spellEnd"/>
            <w:r w:rsidRPr="007A5669">
              <w:rPr>
                <w:b/>
                <w:lang w:val="en-US"/>
              </w:rPr>
              <w:t xml:space="preserve"> </w:t>
            </w:r>
            <w:r w:rsidRPr="003D7E35">
              <w:rPr>
                <w:b/>
              </w:rPr>
              <w:t>модуль</w:t>
            </w:r>
            <w:r w:rsidRPr="007A5669">
              <w:rPr>
                <w:b/>
                <w:lang w:val="en-US"/>
              </w:rPr>
              <w:t xml:space="preserve"> </w:t>
            </w:r>
            <w:r>
              <w:rPr>
                <w:b/>
                <w:lang w:val="en-US"/>
              </w:rPr>
              <w:t>2</w:t>
            </w:r>
            <w:r w:rsidRPr="007A5669">
              <w:rPr>
                <w:b/>
                <w:lang w:val="en-US"/>
              </w:rPr>
              <w:t xml:space="preserve">. </w:t>
            </w:r>
            <w:r>
              <w:rPr>
                <w:lang w:val="en-US"/>
              </w:rPr>
              <w:t>Translation techniques and procedures</w:t>
            </w:r>
          </w:p>
          <w:p w:rsidR="00ED67D6" w:rsidRPr="00407E93" w:rsidRDefault="00ED67D6" w:rsidP="00833F52">
            <w:pPr>
              <w:spacing w:line="276" w:lineRule="auto"/>
              <w:jc w:val="both"/>
              <w:rPr>
                <w:lang w:val="en-US"/>
              </w:rPr>
            </w:pPr>
            <w:r>
              <w:rPr>
                <w:b/>
                <w:lang w:val="en-US"/>
              </w:rPr>
              <w:t xml:space="preserve">1. </w:t>
            </w:r>
            <w:r>
              <w:rPr>
                <w:szCs w:val="28"/>
                <w:lang w:val="en-US"/>
              </w:rPr>
              <w:t>Types of Translation and Translation Techniques</w:t>
            </w:r>
            <w:r w:rsidRPr="00407E93">
              <w:rPr>
                <w:lang w:val="en-US"/>
              </w:rPr>
              <w:t xml:space="preserve"> </w:t>
            </w:r>
          </w:p>
          <w:p w:rsidR="00ED67D6" w:rsidRPr="00407E93" w:rsidRDefault="00ED67D6" w:rsidP="00833F52">
            <w:pPr>
              <w:spacing w:line="276" w:lineRule="auto"/>
              <w:jc w:val="both"/>
              <w:rPr>
                <w:lang w:val="en-US"/>
              </w:rPr>
            </w:pPr>
            <w:r>
              <w:rPr>
                <w:b/>
                <w:lang w:val="en-US"/>
              </w:rPr>
              <w:t>2</w:t>
            </w:r>
            <w:r w:rsidRPr="007A5669">
              <w:rPr>
                <w:b/>
                <w:lang w:val="en-US"/>
              </w:rPr>
              <w:t>.</w:t>
            </w:r>
            <w:r>
              <w:rPr>
                <w:b/>
                <w:lang w:val="en-US"/>
              </w:rPr>
              <w:t xml:space="preserve"> </w:t>
            </w:r>
            <w:r>
              <w:rPr>
                <w:szCs w:val="28"/>
                <w:lang w:val="en-US"/>
              </w:rPr>
              <w:t>General Translation Procedures and Strategies (Western Approach)</w:t>
            </w:r>
          </w:p>
          <w:p w:rsidR="00ED67D6" w:rsidRDefault="00ED67D6" w:rsidP="00ED67D6">
            <w:pPr>
              <w:rPr>
                <w:b/>
                <w:lang w:val="uk-UA"/>
              </w:rPr>
            </w:pPr>
            <w:r>
              <w:rPr>
                <w:b/>
                <w:lang w:val="en-US"/>
              </w:rPr>
              <w:t>3</w:t>
            </w:r>
            <w:r w:rsidRPr="007A5669">
              <w:rPr>
                <w:lang w:val="en-US"/>
              </w:rPr>
              <w:t>.</w:t>
            </w:r>
            <w:r w:rsidRPr="00407E93">
              <w:rPr>
                <w:lang w:val="en-US"/>
              </w:rPr>
              <w:t xml:space="preserve"> </w:t>
            </w:r>
            <w:r>
              <w:rPr>
                <w:szCs w:val="28"/>
                <w:lang w:val="en-US"/>
              </w:rPr>
              <w:t>Methods of Translation</w:t>
            </w:r>
          </w:p>
          <w:p w:rsidR="00B2699D" w:rsidRPr="00D00E8B" w:rsidRDefault="00B2699D" w:rsidP="00ED67D6">
            <w:pPr>
              <w:spacing w:line="276" w:lineRule="auto"/>
              <w:ind w:firstLine="708"/>
              <w:jc w:val="both"/>
              <w:rPr>
                <w:lang w:val="uk-UA"/>
              </w:rPr>
            </w:pPr>
          </w:p>
        </w:tc>
        <w:tc>
          <w:tcPr>
            <w:tcW w:w="2808" w:type="dxa"/>
          </w:tcPr>
          <w:p w:rsidR="00B2699D" w:rsidRPr="00D00E8B" w:rsidRDefault="002950C2" w:rsidP="006919AA">
            <w:pPr>
              <w:pStyle w:val="a5"/>
              <w:shd w:val="clear" w:color="auto" w:fill="FFFFFF"/>
              <w:ind w:left="113"/>
              <w:rPr>
                <w:lang w:val="uk-UA"/>
              </w:rPr>
            </w:pPr>
            <w:r>
              <w:rPr>
                <w:lang w:val="uk-UA"/>
              </w:rPr>
              <w:t xml:space="preserve">Засвоїти </w:t>
            </w:r>
            <w:r w:rsidR="006919AA">
              <w:rPr>
                <w:lang w:val="uk-UA"/>
              </w:rPr>
              <w:t xml:space="preserve">термінологію курсу, основні техніки та підходи до роботи з текстом </w:t>
            </w:r>
            <w:r w:rsidR="00B2699D" w:rsidRPr="00D00E8B">
              <w:rPr>
                <w:lang w:val="uk-UA"/>
              </w:rPr>
              <w:t xml:space="preserve">. </w:t>
            </w:r>
          </w:p>
          <w:p w:rsidR="006919AA" w:rsidRDefault="006919AA" w:rsidP="006919AA">
            <w:pPr>
              <w:pStyle w:val="a5"/>
              <w:ind w:left="113"/>
              <w:rPr>
                <w:lang w:val="uk-UA"/>
              </w:rPr>
            </w:pPr>
          </w:p>
          <w:p w:rsidR="006919AA" w:rsidRDefault="006919AA" w:rsidP="006919AA">
            <w:pPr>
              <w:pStyle w:val="a5"/>
              <w:ind w:left="113"/>
              <w:rPr>
                <w:lang w:val="uk-UA"/>
              </w:rPr>
            </w:pPr>
            <w:r w:rsidRPr="00D00E8B">
              <w:rPr>
                <w:lang w:val="uk-UA"/>
              </w:rPr>
              <w:t xml:space="preserve">Засвоїти класифікації </w:t>
            </w:r>
            <w:r>
              <w:rPr>
                <w:lang w:val="uk-UA"/>
              </w:rPr>
              <w:t xml:space="preserve">перекладів, особливості та доцільність їх використання </w:t>
            </w:r>
          </w:p>
          <w:p w:rsidR="006919AA" w:rsidRDefault="006919AA" w:rsidP="006919AA">
            <w:pPr>
              <w:pStyle w:val="a5"/>
              <w:ind w:left="113"/>
              <w:rPr>
                <w:lang w:val="uk-UA"/>
              </w:rPr>
            </w:pPr>
          </w:p>
          <w:p w:rsidR="006919AA" w:rsidRDefault="006919AA" w:rsidP="006919AA">
            <w:pPr>
              <w:pStyle w:val="a5"/>
              <w:ind w:left="113"/>
              <w:rPr>
                <w:lang w:val="uk-UA"/>
              </w:rPr>
            </w:pPr>
            <w:r w:rsidRPr="006919AA">
              <w:rPr>
                <w:lang w:val="uk-UA"/>
              </w:rPr>
              <w:t xml:space="preserve">Тренувати та практично </w:t>
            </w:r>
            <w:proofErr w:type="spellStart"/>
            <w:r w:rsidRPr="006919AA">
              <w:rPr>
                <w:lang w:val="uk-UA"/>
              </w:rPr>
              <w:t>імплементувати</w:t>
            </w:r>
            <w:proofErr w:type="spellEnd"/>
            <w:r w:rsidRPr="006919AA">
              <w:rPr>
                <w:lang w:val="uk-UA"/>
              </w:rPr>
              <w:t xml:space="preserve"> теоретичні знання у роботі з письмовими текстами у мовній парі «англійська-українська»</w:t>
            </w:r>
          </w:p>
          <w:p w:rsidR="006919AA" w:rsidRDefault="006919AA" w:rsidP="006919AA">
            <w:pPr>
              <w:pStyle w:val="a5"/>
              <w:ind w:left="113"/>
              <w:rPr>
                <w:lang w:val="uk-UA"/>
              </w:rPr>
            </w:pPr>
          </w:p>
          <w:p w:rsidR="006919AA" w:rsidRDefault="006919AA" w:rsidP="006919AA">
            <w:pPr>
              <w:pStyle w:val="a5"/>
              <w:ind w:left="113"/>
              <w:rPr>
                <w:lang w:val="uk-UA"/>
              </w:rPr>
            </w:pPr>
            <w:r w:rsidRPr="006919AA">
              <w:rPr>
                <w:lang w:val="uk-UA"/>
              </w:rPr>
              <w:t xml:space="preserve">Тренувати та практично </w:t>
            </w:r>
            <w:proofErr w:type="spellStart"/>
            <w:r w:rsidRPr="006919AA">
              <w:rPr>
                <w:lang w:val="uk-UA"/>
              </w:rPr>
              <w:t>імплементувати</w:t>
            </w:r>
            <w:proofErr w:type="spellEnd"/>
            <w:r w:rsidRPr="006919AA">
              <w:rPr>
                <w:lang w:val="uk-UA"/>
              </w:rPr>
              <w:t xml:space="preserve"> теоретичні знання в усних перекладах у мовній парі «англійська-українська»</w:t>
            </w:r>
          </w:p>
          <w:p w:rsidR="006919AA" w:rsidRDefault="006919AA" w:rsidP="006919AA">
            <w:pPr>
              <w:pStyle w:val="a5"/>
              <w:ind w:left="113"/>
              <w:rPr>
                <w:lang w:val="uk-UA"/>
              </w:rPr>
            </w:pPr>
          </w:p>
          <w:p w:rsidR="006919AA" w:rsidRDefault="006919AA" w:rsidP="006919AA">
            <w:pPr>
              <w:pStyle w:val="a5"/>
              <w:ind w:left="113"/>
              <w:rPr>
                <w:lang w:val="uk-UA"/>
              </w:rPr>
            </w:pPr>
            <w:r w:rsidRPr="006919AA">
              <w:rPr>
                <w:lang w:val="uk-UA"/>
              </w:rPr>
              <w:t xml:space="preserve">Застосовувати та покращувати навички </w:t>
            </w:r>
            <w:r w:rsidRPr="006919AA">
              <w:rPr>
                <w:lang w:val="en-US"/>
              </w:rPr>
              <w:t>note</w:t>
            </w:r>
            <w:r w:rsidRPr="006919AA">
              <w:t>-</w:t>
            </w:r>
            <w:r w:rsidRPr="006919AA">
              <w:rPr>
                <w:lang w:val="en-US"/>
              </w:rPr>
              <w:t>taking</w:t>
            </w:r>
          </w:p>
          <w:p w:rsidR="006919AA" w:rsidRDefault="006919AA" w:rsidP="006919AA">
            <w:pPr>
              <w:pStyle w:val="a5"/>
              <w:ind w:left="113"/>
              <w:rPr>
                <w:lang w:val="uk-UA"/>
              </w:rPr>
            </w:pPr>
          </w:p>
          <w:p w:rsidR="006919AA" w:rsidRPr="006919AA" w:rsidRDefault="006919AA" w:rsidP="006919AA">
            <w:pPr>
              <w:pStyle w:val="a5"/>
              <w:ind w:left="113"/>
              <w:rPr>
                <w:lang w:val="uk-UA"/>
              </w:rPr>
            </w:pPr>
            <w:r w:rsidRPr="006919AA">
              <w:rPr>
                <w:lang w:val="uk-UA"/>
              </w:rPr>
              <w:t xml:space="preserve">Вміти </w:t>
            </w:r>
            <w:r w:rsidR="00B2699D" w:rsidRPr="006919AA">
              <w:rPr>
                <w:lang w:val="uk-UA"/>
              </w:rPr>
              <w:t xml:space="preserve">аналізувати </w:t>
            </w:r>
            <w:r w:rsidRPr="006919AA">
              <w:rPr>
                <w:lang w:val="uk-UA"/>
              </w:rPr>
              <w:t xml:space="preserve">та оцінювати адекватність, точність та якість перекладів, а також його відповідність поставленим завданням </w:t>
            </w:r>
          </w:p>
          <w:p w:rsidR="00B2699D" w:rsidRPr="00D00E8B" w:rsidRDefault="00B2699D" w:rsidP="006919AA">
            <w:pPr>
              <w:pStyle w:val="a5"/>
              <w:ind w:left="113"/>
              <w:rPr>
                <w:lang w:val="uk-UA"/>
              </w:rPr>
            </w:pPr>
          </w:p>
        </w:tc>
        <w:tc>
          <w:tcPr>
            <w:tcW w:w="2402" w:type="dxa"/>
          </w:tcPr>
          <w:p w:rsidR="00517995" w:rsidRPr="00833F52" w:rsidRDefault="00833F52" w:rsidP="00833F52">
            <w:pPr>
              <w:jc w:val="both"/>
              <w:rPr>
                <w:szCs w:val="28"/>
                <w:lang w:val="uk-UA"/>
              </w:rPr>
            </w:pPr>
            <w:r w:rsidRPr="00833F52">
              <w:rPr>
                <w:szCs w:val="28"/>
                <w:lang w:val="uk-UA"/>
              </w:rPr>
              <w:t>Усний</w:t>
            </w:r>
            <w:r w:rsidR="00517995" w:rsidRPr="00833F52">
              <w:rPr>
                <w:szCs w:val="28"/>
                <w:lang w:val="uk-UA"/>
              </w:rPr>
              <w:t xml:space="preserve"> послідовного та синхронного перекладу.</w:t>
            </w:r>
          </w:p>
          <w:p w:rsidR="00833F52" w:rsidRDefault="00833F52" w:rsidP="00833F52">
            <w:pPr>
              <w:jc w:val="both"/>
              <w:rPr>
                <w:szCs w:val="28"/>
                <w:lang w:val="uk-UA"/>
              </w:rPr>
            </w:pPr>
          </w:p>
          <w:p w:rsidR="00517995" w:rsidRPr="00AD60B7" w:rsidRDefault="00517995" w:rsidP="00833F52">
            <w:pPr>
              <w:jc w:val="both"/>
              <w:rPr>
                <w:szCs w:val="28"/>
                <w:lang w:val="uk-UA"/>
              </w:rPr>
            </w:pPr>
            <w:r>
              <w:rPr>
                <w:szCs w:val="28"/>
                <w:lang w:val="uk-UA"/>
              </w:rPr>
              <w:t>Перевірка письмово виконаного перекладу</w:t>
            </w:r>
            <w:r w:rsidRPr="00AD60B7">
              <w:rPr>
                <w:szCs w:val="28"/>
                <w:lang w:val="uk-UA"/>
              </w:rPr>
              <w:t>.</w:t>
            </w:r>
          </w:p>
          <w:p w:rsidR="00833F52" w:rsidRDefault="00833F52" w:rsidP="00833F52">
            <w:pPr>
              <w:jc w:val="both"/>
              <w:rPr>
                <w:szCs w:val="28"/>
                <w:lang w:val="uk-UA"/>
              </w:rPr>
            </w:pPr>
          </w:p>
          <w:p w:rsidR="00833F52" w:rsidRDefault="00517995" w:rsidP="00833F52">
            <w:pPr>
              <w:jc w:val="both"/>
              <w:rPr>
                <w:szCs w:val="28"/>
                <w:lang w:val="uk-UA"/>
              </w:rPr>
            </w:pPr>
            <w:r w:rsidRPr="00AD60B7">
              <w:rPr>
                <w:szCs w:val="28"/>
                <w:lang w:val="uk-UA"/>
              </w:rPr>
              <w:t>Тест</w:t>
            </w:r>
            <w:r w:rsidR="00833F52">
              <w:rPr>
                <w:szCs w:val="28"/>
                <w:lang w:val="uk-UA"/>
              </w:rPr>
              <w:t>и.</w:t>
            </w:r>
          </w:p>
          <w:p w:rsidR="00833F52" w:rsidRDefault="00833F52" w:rsidP="00833F52">
            <w:pPr>
              <w:pStyle w:val="TableParagraph"/>
              <w:tabs>
                <w:tab w:val="left" w:pos="367"/>
              </w:tabs>
              <w:spacing w:before="12"/>
              <w:ind w:left="0" w:right="402"/>
              <w:rPr>
                <w:sz w:val="24"/>
                <w:lang w:val="uk-UA"/>
              </w:rPr>
            </w:pPr>
          </w:p>
          <w:p w:rsidR="00B2699D" w:rsidRPr="00BF69B2" w:rsidRDefault="00B2699D" w:rsidP="00833F52">
            <w:pPr>
              <w:pStyle w:val="TableParagraph"/>
              <w:spacing w:before="12"/>
              <w:ind w:left="0" w:right="402"/>
              <w:rPr>
                <w:sz w:val="24"/>
                <w:lang w:val="uk-UA"/>
              </w:rPr>
            </w:pPr>
            <w:r w:rsidRPr="00BF69B2">
              <w:rPr>
                <w:sz w:val="24"/>
                <w:lang w:val="uk-UA"/>
              </w:rPr>
              <w:t>Контрольні</w:t>
            </w:r>
            <w:r w:rsidRPr="00BF69B2">
              <w:rPr>
                <w:spacing w:val="-57"/>
                <w:sz w:val="24"/>
                <w:lang w:val="uk-UA"/>
              </w:rPr>
              <w:t xml:space="preserve"> </w:t>
            </w:r>
            <w:r w:rsidR="00833F52">
              <w:rPr>
                <w:sz w:val="24"/>
                <w:lang w:val="uk-UA"/>
              </w:rPr>
              <w:t>запитання</w:t>
            </w:r>
          </w:p>
          <w:p w:rsidR="00833F52" w:rsidRDefault="00833F52" w:rsidP="00833F52">
            <w:pPr>
              <w:pStyle w:val="TableParagraph"/>
              <w:tabs>
                <w:tab w:val="left" w:pos="435"/>
              </w:tabs>
              <w:spacing w:before="11" w:line="230" w:lineRule="auto"/>
              <w:ind w:left="0" w:right="124"/>
              <w:jc w:val="both"/>
              <w:rPr>
                <w:sz w:val="24"/>
                <w:lang w:val="uk-UA"/>
              </w:rPr>
            </w:pPr>
          </w:p>
          <w:p w:rsidR="00833F52" w:rsidRDefault="00B2699D" w:rsidP="00833F52">
            <w:pPr>
              <w:pStyle w:val="TableParagraph"/>
              <w:tabs>
                <w:tab w:val="left" w:pos="435"/>
              </w:tabs>
              <w:spacing w:before="11" w:line="230" w:lineRule="auto"/>
              <w:ind w:left="0"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00833F52">
              <w:rPr>
                <w:sz w:val="24"/>
                <w:lang w:val="uk-UA"/>
              </w:rPr>
              <w:t>роботи</w:t>
            </w:r>
          </w:p>
          <w:p w:rsidR="00833F52" w:rsidRDefault="00833F52" w:rsidP="00833F52">
            <w:pPr>
              <w:pStyle w:val="TableParagraph"/>
              <w:tabs>
                <w:tab w:val="left" w:pos="435"/>
              </w:tabs>
              <w:spacing w:before="11" w:line="230" w:lineRule="auto"/>
              <w:ind w:left="0" w:right="124"/>
              <w:jc w:val="both"/>
              <w:rPr>
                <w:spacing w:val="-1"/>
                <w:sz w:val="24"/>
                <w:lang w:val="uk-UA"/>
              </w:rPr>
            </w:pPr>
          </w:p>
          <w:p w:rsidR="00B2699D" w:rsidRPr="00BF69B2" w:rsidRDefault="00833F52" w:rsidP="00833F52">
            <w:pPr>
              <w:pStyle w:val="TableParagraph"/>
              <w:tabs>
                <w:tab w:val="left" w:pos="435"/>
              </w:tabs>
              <w:spacing w:before="11" w:line="230" w:lineRule="auto"/>
              <w:ind w:left="0" w:right="124"/>
              <w:jc w:val="both"/>
              <w:rPr>
                <w:sz w:val="24"/>
                <w:lang w:val="uk-UA"/>
              </w:rPr>
            </w:pPr>
            <w:r>
              <w:rPr>
                <w:spacing w:val="-1"/>
                <w:sz w:val="24"/>
                <w:lang w:val="uk-UA"/>
              </w:rPr>
              <w:t>З</w:t>
            </w:r>
            <w:r w:rsidR="00B2699D" w:rsidRPr="00BF69B2">
              <w:rPr>
                <w:spacing w:val="-1"/>
                <w:sz w:val="24"/>
                <w:lang w:val="uk-UA"/>
              </w:rPr>
              <w:t>авдання</w:t>
            </w:r>
            <w:r w:rsidR="00B2699D" w:rsidRPr="00BF69B2">
              <w:rPr>
                <w:spacing w:val="-57"/>
                <w:sz w:val="24"/>
                <w:lang w:val="uk-UA"/>
              </w:rPr>
              <w:t xml:space="preserve"> </w:t>
            </w:r>
            <w:r w:rsidR="00B2699D" w:rsidRPr="00BF69B2">
              <w:rPr>
                <w:sz w:val="24"/>
                <w:lang w:val="uk-UA"/>
              </w:rPr>
              <w:t>для</w:t>
            </w:r>
            <w:r w:rsidR="00B2699D" w:rsidRPr="00BF69B2">
              <w:rPr>
                <w:spacing w:val="1"/>
                <w:sz w:val="24"/>
                <w:lang w:val="uk-UA"/>
              </w:rPr>
              <w:t xml:space="preserve"> </w:t>
            </w:r>
            <w:r w:rsidR="00B2699D" w:rsidRPr="00BF69B2">
              <w:rPr>
                <w:sz w:val="24"/>
                <w:lang w:val="uk-UA"/>
              </w:rPr>
              <w:t>самостійної</w:t>
            </w:r>
          </w:p>
          <w:p w:rsidR="00B2699D" w:rsidRDefault="00B2699D" w:rsidP="00B2699D">
            <w:pPr>
              <w:rPr>
                <w:lang w:val="uk-UA"/>
              </w:rPr>
            </w:pPr>
            <w:r w:rsidRPr="00BF69B2">
              <w:rPr>
                <w:lang w:val="uk-UA"/>
              </w:rPr>
              <w:t>роботи</w:t>
            </w:r>
          </w:p>
        </w:tc>
      </w:tr>
      <w:tr w:rsidR="006919AA" w:rsidTr="00833F52">
        <w:tc>
          <w:tcPr>
            <w:tcW w:w="794" w:type="dxa"/>
          </w:tcPr>
          <w:p w:rsidR="00B2699D" w:rsidRPr="00D00E8B" w:rsidRDefault="00B2699D" w:rsidP="007128E6">
            <w:pPr>
              <w:pStyle w:val="a5"/>
              <w:numPr>
                <w:ilvl w:val="0"/>
                <w:numId w:val="3"/>
              </w:numPr>
              <w:rPr>
                <w:lang w:val="uk-UA"/>
              </w:rPr>
            </w:pPr>
          </w:p>
        </w:tc>
        <w:tc>
          <w:tcPr>
            <w:tcW w:w="3567" w:type="dxa"/>
          </w:tcPr>
          <w:p w:rsidR="00ED67D6" w:rsidRPr="00ED67D6" w:rsidRDefault="00ED67D6" w:rsidP="00ED67D6">
            <w:pPr>
              <w:rPr>
                <w:b/>
                <w:lang w:val="uk-UA"/>
              </w:rPr>
            </w:pPr>
            <w:r w:rsidRPr="00ED67D6">
              <w:rPr>
                <w:b/>
                <w:szCs w:val="28"/>
                <w:lang w:val="en-US"/>
              </w:rPr>
              <w:t>Lexical Level of Translation.</w:t>
            </w:r>
          </w:p>
          <w:p w:rsidR="00ED67D6" w:rsidRPr="00ED67D6" w:rsidRDefault="00ED67D6" w:rsidP="00ED67D6">
            <w:pPr>
              <w:rPr>
                <w:szCs w:val="28"/>
                <w:lang w:val="uk-UA"/>
              </w:rPr>
            </w:pPr>
          </w:p>
          <w:p w:rsidR="00ED67D6" w:rsidRPr="00407E93" w:rsidRDefault="00ED67D6" w:rsidP="00ED67D6">
            <w:pPr>
              <w:spacing w:line="276" w:lineRule="auto"/>
              <w:jc w:val="both"/>
              <w:rPr>
                <w:b/>
                <w:lang w:val="en-US"/>
              </w:rPr>
            </w:pPr>
            <w:r>
              <w:rPr>
                <w:b/>
              </w:rPr>
              <w:t>Тема</w:t>
            </w:r>
            <w:proofErr w:type="gramStart"/>
            <w:r w:rsidRPr="007A5669">
              <w:rPr>
                <w:b/>
                <w:lang w:val="en-US"/>
              </w:rPr>
              <w:t>1</w:t>
            </w:r>
            <w:proofErr w:type="gramEnd"/>
            <w:r w:rsidRPr="007A5669">
              <w:rPr>
                <w:b/>
                <w:lang w:val="en-US"/>
              </w:rPr>
              <w:t>.</w:t>
            </w:r>
            <w:r>
              <w:rPr>
                <w:b/>
                <w:lang w:val="en-US"/>
              </w:rPr>
              <w:t xml:space="preserve"> </w:t>
            </w:r>
            <w:r>
              <w:rPr>
                <w:szCs w:val="28"/>
                <w:lang w:val="en-US"/>
              </w:rPr>
              <w:t xml:space="preserve">"False Friends" of the Interpreter. Internationalisms </w:t>
            </w:r>
          </w:p>
          <w:p w:rsidR="00ED67D6" w:rsidRPr="00407E93" w:rsidRDefault="00ED67D6" w:rsidP="00833F52">
            <w:pPr>
              <w:spacing w:line="276" w:lineRule="auto"/>
              <w:jc w:val="both"/>
              <w:rPr>
                <w:b/>
                <w:lang w:val="en-US"/>
              </w:rPr>
            </w:pPr>
            <w:r>
              <w:rPr>
                <w:b/>
              </w:rPr>
              <w:t>Тема</w:t>
            </w:r>
            <w:r w:rsidRPr="007A5669">
              <w:rPr>
                <w:b/>
                <w:lang w:val="en-US"/>
              </w:rPr>
              <w:t xml:space="preserve"> 2.</w:t>
            </w:r>
            <w:r>
              <w:rPr>
                <w:b/>
                <w:lang w:val="en-US"/>
              </w:rPr>
              <w:t xml:space="preserve"> </w:t>
            </w:r>
            <w:r>
              <w:rPr>
                <w:szCs w:val="28"/>
                <w:lang w:val="en-US"/>
              </w:rPr>
              <w:t>Translation of the Equivalent-lacking Lexical Units (</w:t>
            </w:r>
            <w:proofErr w:type="spellStart"/>
            <w:r>
              <w:rPr>
                <w:szCs w:val="28"/>
                <w:lang w:val="en-US"/>
              </w:rPr>
              <w:t>Realias</w:t>
            </w:r>
            <w:proofErr w:type="spellEnd"/>
            <w:r>
              <w:rPr>
                <w:szCs w:val="28"/>
                <w:lang w:val="en-US"/>
              </w:rPr>
              <w:t>)</w:t>
            </w:r>
          </w:p>
          <w:p w:rsidR="00ED67D6" w:rsidRPr="00407E93" w:rsidRDefault="00ED67D6" w:rsidP="00833F52">
            <w:pPr>
              <w:spacing w:line="276" w:lineRule="auto"/>
              <w:jc w:val="both"/>
              <w:rPr>
                <w:b/>
                <w:lang w:val="en-US"/>
              </w:rPr>
            </w:pPr>
            <w:r>
              <w:rPr>
                <w:b/>
              </w:rPr>
              <w:t>Тема</w:t>
            </w:r>
            <w:r>
              <w:rPr>
                <w:b/>
                <w:lang w:val="en-US"/>
              </w:rPr>
              <w:t xml:space="preserve"> 3</w:t>
            </w:r>
            <w:r w:rsidRPr="007A5669">
              <w:rPr>
                <w:b/>
                <w:lang w:val="en-US"/>
              </w:rPr>
              <w:t>.</w:t>
            </w:r>
            <w:r>
              <w:rPr>
                <w:b/>
                <w:lang w:val="en-US"/>
              </w:rPr>
              <w:t xml:space="preserve"> </w:t>
            </w:r>
            <w:r>
              <w:rPr>
                <w:szCs w:val="28"/>
                <w:lang w:val="en-US"/>
              </w:rPr>
              <w:t xml:space="preserve">Translation of the </w:t>
            </w:r>
            <w:r>
              <w:rPr>
                <w:szCs w:val="28"/>
                <w:lang w:val="en-US"/>
              </w:rPr>
              <w:lastRenderedPageBreak/>
              <w:t xml:space="preserve">Equivalent-lacking Lexical Units (Neologisms) </w:t>
            </w:r>
          </w:p>
          <w:p w:rsidR="00ED67D6" w:rsidRDefault="00ED67D6" w:rsidP="00833F52">
            <w:pPr>
              <w:spacing w:line="276" w:lineRule="auto"/>
              <w:jc w:val="both"/>
              <w:rPr>
                <w:b/>
                <w:lang w:val="uk-UA"/>
              </w:rPr>
            </w:pPr>
            <w:r>
              <w:rPr>
                <w:b/>
              </w:rPr>
              <w:t>Тема</w:t>
            </w:r>
            <w:r w:rsidRPr="007A5669">
              <w:rPr>
                <w:b/>
                <w:lang w:val="en-US"/>
              </w:rPr>
              <w:t xml:space="preserve"> </w:t>
            </w:r>
            <w:r>
              <w:rPr>
                <w:b/>
                <w:lang w:val="en-US"/>
              </w:rPr>
              <w:t>4</w:t>
            </w:r>
            <w:r w:rsidRPr="007A5669">
              <w:rPr>
                <w:b/>
                <w:lang w:val="en-US"/>
              </w:rPr>
              <w:t>.</w:t>
            </w:r>
            <w:r>
              <w:rPr>
                <w:b/>
                <w:lang w:val="en-US"/>
              </w:rPr>
              <w:t xml:space="preserve"> </w:t>
            </w:r>
            <w:r>
              <w:rPr>
                <w:szCs w:val="28"/>
                <w:lang w:val="en-US"/>
              </w:rPr>
              <w:t>Translation of the Equivalent-lacking Lexical Units (Euphemisms)</w:t>
            </w:r>
          </w:p>
          <w:p w:rsidR="00ED67D6" w:rsidRPr="00ED67D6" w:rsidRDefault="00ED67D6" w:rsidP="00833F52">
            <w:pPr>
              <w:spacing w:line="276" w:lineRule="auto"/>
              <w:jc w:val="both"/>
              <w:rPr>
                <w:b/>
                <w:lang w:val="en-US"/>
              </w:rPr>
            </w:pPr>
            <w:r>
              <w:rPr>
                <w:b/>
              </w:rPr>
              <w:t>Тема</w:t>
            </w:r>
            <w:r>
              <w:rPr>
                <w:b/>
                <w:lang w:val="en-US"/>
              </w:rPr>
              <w:t xml:space="preserve"> 5</w:t>
            </w:r>
            <w:r w:rsidRPr="007A5669">
              <w:rPr>
                <w:b/>
                <w:lang w:val="en-US"/>
              </w:rPr>
              <w:t>.</w:t>
            </w:r>
            <w:r>
              <w:rPr>
                <w:b/>
                <w:lang w:val="en-US"/>
              </w:rPr>
              <w:t xml:space="preserve"> </w:t>
            </w:r>
            <w:r>
              <w:rPr>
                <w:szCs w:val="28"/>
                <w:lang w:val="en-US"/>
              </w:rPr>
              <w:t>Translation of the Equivalent-lacking Lexical Units (Proper Names and Geographical Names)</w:t>
            </w:r>
          </w:p>
          <w:p w:rsidR="00ED67D6" w:rsidRDefault="00ED67D6" w:rsidP="00ED67D6">
            <w:pPr>
              <w:rPr>
                <w:b/>
                <w:lang w:val="uk-UA"/>
              </w:rPr>
            </w:pPr>
          </w:p>
          <w:p w:rsidR="00B2699D" w:rsidRPr="00D00E8B" w:rsidRDefault="00B2699D" w:rsidP="00B2699D">
            <w:pPr>
              <w:rPr>
                <w:lang w:val="uk-UA"/>
              </w:rPr>
            </w:pPr>
          </w:p>
        </w:tc>
        <w:tc>
          <w:tcPr>
            <w:tcW w:w="2808" w:type="dxa"/>
          </w:tcPr>
          <w:p w:rsidR="006919AA" w:rsidRPr="00D00E8B" w:rsidRDefault="006919AA" w:rsidP="006919AA">
            <w:pPr>
              <w:pStyle w:val="a5"/>
              <w:shd w:val="clear" w:color="auto" w:fill="FFFFFF"/>
              <w:ind w:left="113"/>
              <w:rPr>
                <w:lang w:val="uk-UA"/>
              </w:rPr>
            </w:pPr>
            <w:r>
              <w:rPr>
                <w:lang w:val="uk-UA"/>
              </w:rPr>
              <w:lastRenderedPageBreak/>
              <w:t xml:space="preserve">Засвоїти основну термінологію, основні техніки та підходи до роботи з проблемними питаннями на лексичному рівні  </w:t>
            </w:r>
            <w:r w:rsidRPr="00D00E8B">
              <w:rPr>
                <w:lang w:val="uk-UA"/>
              </w:rPr>
              <w:t xml:space="preserve">. </w:t>
            </w:r>
          </w:p>
          <w:p w:rsidR="006919AA" w:rsidRPr="006919AA" w:rsidRDefault="006919AA" w:rsidP="006919AA">
            <w:pPr>
              <w:rPr>
                <w:lang w:val="uk-UA"/>
              </w:rPr>
            </w:pPr>
          </w:p>
          <w:p w:rsidR="006919AA" w:rsidRDefault="006919AA" w:rsidP="006919AA">
            <w:pPr>
              <w:pStyle w:val="a5"/>
              <w:ind w:left="113"/>
              <w:rPr>
                <w:lang w:val="uk-UA"/>
              </w:rPr>
            </w:pPr>
            <w:r w:rsidRPr="006919AA">
              <w:rPr>
                <w:lang w:val="uk-UA"/>
              </w:rPr>
              <w:t xml:space="preserve">Тренувати та практично </w:t>
            </w:r>
            <w:proofErr w:type="spellStart"/>
            <w:r w:rsidRPr="006919AA">
              <w:rPr>
                <w:lang w:val="uk-UA"/>
              </w:rPr>
              <w:lastRenderedPageBreak/>
              <w:t>імплементувати</w:t>
            </w:r>
            <w:proofErr w:type="spellEnd"/>
            <w:r w:rsidRPr="006919AA">
              <w:rPr>
                <w:lang w:val="uk-UA"/>
              </w:rPr>
              <w:t xml:space="preserve"> теоретичні знання у роботі з письмовими текстами у мовній парі «англійська-українська»</w:t>
            </w:r>
          </w:p>
          <w:p w:rsidR="006919AA" w:rsidRDefault="006919AA" w:rsidP="006919AA">
            <w:pPr>
              <w:pStyle w:val="a5"/>
              <w:ind w:left="113"/>
              <w:rPr>
                <w:lang w:val="uk-UA"/>
              </w:rPr>
            </w:pPr>
          </w:p>
          <w:p w:rsidR="006919AA" w:rsidRDefault="006919AA" w:rsidP="006919AA">
            <w:pPr>
              <w:pStyle w:val="a5"/>
              <w:ind w:left="113"/>
              <w:rPr>
                <w:lang w:val="uk-UA"/>
              </w:rPr>
            </w:pPr>
            <w:r w:rsidRPr="006919AA">
              <w:rPr>
                <w:lang w:val="uk-UA"/>
              </w:rPr>
              <w:t xml:space="preserve">Тренувати та практично </w:t>
            </w:r>
            <w:proofErr w:type="spellStart"/>
            <w:r w:rsidRPr="006919AA">
              <w:rPr>
                <w:lang w:val="uk-UA"/>
              </w:rPr>
              <w:t>імплементувати</w:t>
            </w:r>
            <w:proofErr w:type="spellEnd"/>
            <w:r w:rsidRPr="006919AA">
              <w:rPr>
                <w:lang w:val="uk-UA"/>
              </w:rPr>
              <w:t xml:space="preserve"> теоретичні знання в усних перекладах у мовній парі «англійська-українська»</w:t>
            </w:r>
          </w:p>
          <w:p w:rsidR="006919AA" w:rsidRDefault="006919AA" w:rsidP="006919AA">
            <w:pPr>
              <w:pStyle w:val="a5"/>
              <w:ind w:left="113"/>
              <w:rPr>
                <w:lang w:val="uk-UA"/>
              </w:rPr>
            </w:pPr>
          </w:p>
          <w:p w:rsidR="006919AA" w:rsidRDefault="006919AA" w:rsidP="006919AA">
            <w:pPr>
              <w:pStyle w:val="a5"/>
              <w:ind w:left="113"/>
              <w:rPr>
                <w:lang w:val="uk-UA"/>
              </w:rPr>
            </w:pPr>
            <w:r w:rsidRPr="006919AA">
              <w:rPr>
                <w:lang w:val="uk-UA"/>
              </w:rPr>
              <w:t xml:space="preserve">Застосовувати та покращувати навички </w:t>
            </w:r>
            <w:r w:rsidRPr="006919AA">
              <w:rPr>
                <w:lang w:val="en-US"/>
              </w:rPr>
              <w:t>note</w:t>
            </w:r>
            <w:r w:rsidRPr="006919AA">
              <w:t>-</w:t>
            </w:r>
            <w:r w:rsidRPr="006919AA">
              <w:rPr>
                <w:lang w:val="en-US"/>
              </w:rPr>
              <w:t>taking</w:t>
            </w:r>
          </w:p>
          <w:p w:rsidR="006919AA" w:rsidRDefault="006919AA" w:rsidP="006919AA">
            <w:pPr>
              <w:pStyle w:val="a5"/>
              <w:ind w:left="113"/>
              <w:rPr>
                <w:lang w:val="uk-UA"/>
              </w:rPr>
            </w:pPr>
          </w:p>
          <w:p w:rsidR="006919AA" w:rsidRPr="006919AA" w:rsidRDefault="006919AA" w:rsidP="006919AA">
            <w:pPr>
              <w:pStyle w:val="a5"/>
              <w:ind w:left="113"/>
              <w:rPr>
                <w:lang w:val="uk-UA"/>
              </w:rPr>
            </w:pPr>
            <w:r w:rsidRPr="006919AA">
              <w:rPr>
                <w:lang w:val="uk-UA"/>
              </w:rPr>
              <w:t xml:space="preserve">Вміти аналізувати та оцінювати адекватність, точність та якість перекладів, а також його відповідність поставленим завданням </w:t>
            </w:r>
          </w:p>
          <w:p w:rsidR="00B2699D" w:rsidRPr="006919AA" w:rsidRDefault="00B2699D" w:rsidP="006919AA">
            <w:pPr>
              <w:jc w:val="both"/>
              <w:rPr>
                <w:lang w:val="uk-UA"/>
              </w:rPr>
            </w:pPr>
          </w:p>
        </w:tc>
        <w:tc>
          <w:tcPr>
            <w:tcW w:w="2402" w:type="dxa"/>
          </w:tcPr>
          <w:p w:rsidR="00AF6A39" w:rsidRPr="00833F52" w:rsidRDefault="00AF6A39" w:rsidP="00AF6A39">
            <w:pPr>
              <w:jc w:val="both"/>
              <w:rPr>
                <w:szCs w:val="28"/>
                <w:lang w:val="uk-UA"/>
              </w:rPr>
            </w:pPr>
            <w:r w:rsidRPr="00833F52">
              <w:rPr>
                <w:szCs w:val="28"/>
                <w:lang w:val="uk-UA"/>
              </w:rPr>
              <w:lastRenderedPageBreak/>
              <w:t>Усний послідовного та синхронного перекладу.</w:t>
            </w:r>
          </w:p>
          <w:p w:rsidR="00AF6A39" w:rsidRDefault="00AF6A39" w:rsidP="00AF6A39">
            <w:pPr>
              <w:jc w:val="both"/>
              <w:rPr>
                <w:szCs w:val="28"/>
                <w:lang w:val="uk-UA"/>
              </w:rPr>
            </w:pPr>
          </w:p>
          <w:p w:rsidR="00AF6A39" w:rsidRPr="00AD60B7" w:rsidRDefault="00AF6A39" w:rsidP="00AF6A39">
            <w:pPr>
              <w:jc w:val="both"/>
              <w:rPr>
                <w:szCs w:val="28"/>
                <w:lang w:val="uk-UA"/>
              </w:rPr>
            </w:pPr>
            <w:r>
              <w:rPr>
                <w:szCs w:val="28"/>
                <w:lang w:val="uk-UA"/>
              </w:rPr>
              <w:t>Перевірка письмово виконаного перекладу</w:t>
            </w:r>
            <w:r w:rsidRPr="00AD60B7">
              <w:rPr>
                <w:szCs w:val="28"/>
                <w:lang w:val="uk-UA"/>
              </w:rPr>
              <w:t>.</w:t>
            </w:r>
          </w:p>
          <w:p w:rsidR="00AF6A39" w:rsidRDefault="00AF6A39" w:rsidP="00AF6A39">
            <w:pPr>
              <w:jc w:val="both"/>
              <w:rPr>
                <w:szCs w:val="28"/>
                <w:lang w:val="uk-UA"/>
              </w:rPr>
            </w:pPr>
          </w:p>
          <w:p w:rsidR="00AF6A39" w:rsidRDefault="00AF6A39" w:rsidP="00AF6A39">
            <w:pPr>
              <w:jc w:val="both"/>
              <w:rPr>
                <w:szCs w:val="28"/>
                <w:lang w:val="uk-UA"/>
              </w:rPr>
            </w:pPr>
            <w:r w:rsidRPr="00AD60B7">
              <w:rPr>
                <w:szCs w:val="28"/>
                <w:lang w:val="uk-UA"/>
              </w:rPr>
              <w:t>Тест</w:t>
            </w:r>
            <w:r>
              <w:rPr>
                <w:szCs w:val="28"/>
                <w:lang w:val="uk-UA"/>
              </w:rPr>
              <w:t>и.</w:t>
            </w:r>
          </w:p>
          <w:p w:rsidR="00AF6A39" w:rsidRDefault="00AF6A39" w:rsidP="00AF6A39">
            <w:pPr>
              <w:pStyle w:val="TableParagraph"/>
              <w:tabs>
                <w:tab w:val="left" w:pos="367"/>
              </w:tabs>
              <w:spacing w:before="12"/>
              <w:ind w:left="0" w:right="402"/>
              <w:rPr>
                <w:sz w:val="24"/>
                <w:lang w:val="uk-UA"/>
              </w:rPr>
            </w:pPr>
          </w:p>
          <w:p w:rsidR="00AF6A39" w:rsidRPr="00BF69B2" w:rsidRDefault="00AF6A39" w:rsidP="00AF6A39">
            <w:pPr>
              <w:pStyle w:val="TableParagraph"/>
              <w:spacing w:before="12"/>
              <w:ind w:left="0"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AF6A39" w:rsidRDefault="00AF6A39" w:rsidP="00AF6A39">
            <w:pPr>
              <w:pStyle w:val="TableParagraph"/>
              <w:tabs>
                <w:tab w:val="left" w:pos="435"/>
              </w:tabs>
              <w:spacing w:before="11" w:line="230" w:lineRule="auto"/>
              <w:ind w:left="0" w:right="124"/>
              <w:jc w:val="both"/>
              <w:rPr>
                <w:sz w:val="24"/>
                <w:lang w:val="uk-UA"/>
              </w:rPr>
            </w:pPr>
          </w:p>
          <w:p w:rsidR="00AF6A39" w:rsidRDefault="00AF6A39" w:rsidP="00AF6A39">
            <w:pPr>
              <w:pStyle w:val="TableParagraph"/>
              <w:tabs>
                <w:tab w:val="left" w:pos="435"/>
              </w:tabs>
              <w:spacing w:before="11" w:line="230" w:lineRule="auto"/>
              <w:ind w:left="0"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Pr>
                <w:sz w:val="24"/>
                <w:lang w:val="uk-UA"/>
              </w:rPr>
              <w:t>роботи</w:t>
            </w:r>
          </w:p>
          <w:p w:rsidR="00AF6A39" w:rsidRDefault="00AF6A39" w:rsidP="00AF6A39">
            <w:pPr>
              <w:pStyle w:val="TableParagraph"/>
              <w:tabs>
                <w:tab w:val="left" w:pos="435"/>
              </w:tabs>
              <w:spacing w:before="11" w:line="230" w:lineRule="auto"/>
              <w:ind w:left="0" w:right="124"/>
              <w:jc w:val="both"/>
              <w:rPr>
                <w:spacing w:val="-1"/>
                <w:sz w:val="24"/>
                <w:lang w:val="uk-UA"/>
              </w:rPr>
            </w:pPr>
          </w:p>
          <w:p w:rsidR="00AF6A39" w:rsidRPr="00BF69B2" w:rsidRDefault="00AF6A39" w:rsidP="00AF6A39">
            <w:pPr>
              <w:pStyle w:val="TableParagraph"/>
              <w:tabs>
                <w:tab w:val="left" w:pos="435"/>
              </w:tabs>
              <w:spacing w:before="11" w:line="230" w:lineRule="auto"/>
              <w:ind w:left="0" w:right="124"/>
              <w:jc w:val="both"/>
              <w:rPr>
                <w:sz w:val="24"/>
                <w:lang w:val="uk-UA"/>
              </w:rPr>
            </w:pPr>
            <w:r>
              <w:rPr>
                <w:spacing w:val="-1"/>
                <w:sz w:val="24"/>
                <w:lang w:val="uk-UA"/>
              </w:rPr>
              <w:t>З</w:t>
            </w:r>
            <w:r w:rsidRPr="00BF69B2">
              <w:rPr>
                <w:spacing w:val="-1"/>
                <w:sz w:val="24"/>
                <w:lang w:val="uk-UA"/>
              </w:rPr>
              <w:t>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AF6A39" w:rsidP="00AF6A39">
            <w:pPr>
              <w:rPr>
                <w:lang w:val="uk-UA"/>
              </w:rPr>
            </w:pPr>
            <w:r w:rsidRPr="00BF69B2">
              <w:rPr>
                <w:lang w:val="uk-UA"/>
              </w:rPr>
              <w:t>роботи</w:t>
            </w:r>
          </w:p>
        </w:tc>
      </w:tr>
      <w:tr w:rsidR="006919AA" w:rsidTr="00833F52">
        <w:tc>
          <w:tcPr>
            <w:tcW w:w="794" w:type="dxa"/>
          </w:tcPr>
          <w:p w:rsidR="00B2699D" w:rsidRPr="00D00E8B" w:rsidRDefault="00B2699D" w:rsidP="007128E6">
            <w:pPr>
              <w:pStyle w:val="a5"/>
              <w:numPr>
                <w:ilvl w:val="0"/>
                <w:numId w:val="3"/>
              </w:numPr>
              <w:rPr>
                <w:lang w:val="uk-UA"/>
              </w:rPr>
            </w:pPr>
          </w:p>
        </w:tc>
        <w:tc>
          <w:tcPr>
            <w:tcW w:w="3567" w:type="dxa"/>
          </w:tcPr>
          <w:p w:rsidR="00ED67D6" w:rsidRDefault="00ED67D6" w:rsidP="00ED67D6">
            <w:pPr>
              <w:spacing w:line="276" w:lineRule="auto"/>
              <w:jc w:val="both"/>
              <w:rPr>
                <w:b/>
                <w:lang w:val="uk-UA"/>
              </w:rPr>
            </w:pPr>
          </w:p>
          <w:p w:rsidR="00ED67D6" w:rsidRPr="00ED67D6" w:rsidRDefault="00ED67D6" w:rsidP="00ED67D6">
            <w:pPr>
              <w:spacing w:line="276" w:lineRule="auto"/>
              <w:jc w:val="both"/>
              <w:rPr>
                <w:b/>
                <w:lang w:val="en-US"/>
              </w:rPr>
            </w:pPr>
            <w:r w:rsidRPr="00ED67D6">
              <w:rPr>
                <w:b/>
                <w:lang w:val="en-US"/>
              </w:rPr>
              <w:t>Grammatical level of translation</w:t>
            </w:r>
          </w:p>
          <w:p w:rsidR="00ED67D6" w:rsidRDefault="00ED67D6" w:rsidP="00ED67D6">
            <w:pPr>
              <w:spacing w:line="276" w:lineRule="auto"/>
              <w:ind w:firstLine="708"/>
              <w:rPr>
                <w:b/>
                <w:lang w:val="uk-UA"/>
              </w:rPr>
            </w:pPr>
            <w:r>
              <w:rPr>
                <w:b/>
              </w:rPr>
              <w:t>Тема</w:t>
            </w:r>
            <w:r w:rsidRPr="007A5669">
              <w:rPr>
                <w:b/>
                <w:lang w:val="en-US"/>
              </w:rPr>
              <w:t xml:space="preserve"> </w:t>
            </w:r>
            <w:r>
              <w:rPr>
                <w:b/>
                <w:lang w:val="en-US"/>
              </w:rPr>
              <w:t>1</w:t>
            </w:r>
            <w:r w:rsidRPr="007A5669">
              <w:rPr>
                <w:b/>
                <w:lang w:val="en-US"/>
              </w:rPr>
              <w:t>.</w:t>
            </w:r>
            <w:r>
              <w:rPr>
                <w:b/>
                <w:lang w:val="en-US"/>
              </w:rPr>
              <w:t xml:space="preserve"> </w:t>
            </w:r>
            <w:r>
              <w:rPr>
                <w:szCs w:val="28"/>
                <w:lang w:val="en-US"/>
              </w:rPr>
              <w:t>General Comparison of English and Ukrainian.</w:t>
            </w:r>
          </w:p>
          <w:p w:rsidR="00ED67D6" w:rsidRPr="00ED67D6" w:rsidRDefault="00ED67D6" w:rsidP="00ED67D6">
            <w:pPr>
              <w:spacing w:line="276" w:lineRule="auto"/>
              <w:ind w:firstLine="708"/>
              <w:rPr>
                <w:b/>
                <w:lang w:val="en-US"/>
              </w:rPr>
            </w:pPr>
            <w:r>
              <w:rPr>
                <w:b/>
              </w:rPr>
              <w:t>Тема</w:t>
            </w:r>
            <w:r w:rsidRPr="007A5669">
              <w:rPr>
                <w:b/>
                <w:lang w:val="en-US"/>
              </w:rPr>
              <w:t xml:space="preserve"> </w:t>
            </w:r>
            <w:r>
              <w:rPr>
                <w:b/>
                <w:lang w:val="en-US"/>
              </w:rPr>
              <w:t>2</w:t>
            </w:r>
            <w:r w:rsidRPr="007A5669">
              <w:rPr>
                <w:b/>
                <w:lang w:val="en-US"/>
              </w:rPr>
              <w:t>.</w:t>
            </w:r>
            <w:r>
              <w:rPr>
                <w:b/>
                <w:lang w:val="en-US"/>
              </w:rPr>
              <w:t xml:space="preserve"> </w:t>
            </w:r>
            <w:r>
              <w:rPr>
                <w:szCs w:val="28"/>
                <w:lang w:val="en-US"/>
              </w:rPr>
              <w:t>Grammatical Transformations, their Types and Usage.</w:t>
            </w:r>
          </w:p>
          <w:p w:rsidR="00833F52" w:rsidRDefault="00ED67D6" w:rsidP="00833F52">
            <w:pPr>
              <w:spacing w:line="276" w:lineRule="auto"/>
              <w:ind w:firstLine="708"/>
              <w:jc w:val="both"/>
              <w:rPr>
                <w:szCs w:val="28"/>
                <w:lang w:val="uk-UA"/>
              </w:rPr>
            </w:pPr>
            <w:r>
              <w:rPr>
                <w:b/>
              </w:rPr>
              <w:t>Тема</w:t>
            </w:r>
            <w:r w:rsidRPr="007A5669">
              <w:rPr>
                <w:b/>
                <w:lang w:val="en-US"/>
              </w:rPr>
              <w:t xml:space="preserve"> </w:t>
            </w:r>
            <w:r>
              <w:rPr>
                <w:b/>
                <w:lang w:val="en-US"/>
              </w:rPr>
              <w:t xml:space="preserve">3. </w:t>
            </w:r>
            <w:r>
              <w:rPr>
                <w:szCs w:val="28"/>
                <w:lang w:val="en-US"/>
              </w:rPr>
              <w:t>Peculiarit</w:t>
            </w:r>
            <w:r w:rsidR="00833F52">
              <w:rPr>
                <w:szCs w:val="28"/>
                <w:lang w:val="en-US"/>
              </w:rPr>
              <w:t xml:space="preserve">ies of the Article Translation </w:t>
            </w:r>
          </w:p>
          <w:p w:rsidR="00ED67D6" w:rsidRPr="00833F52" w:rsidRDefault="00ED67D6" w:rsidP="00833F52">
            <w:pPr>
              <w:spacing w:line="276" w:lineRule="auto"/>
              <w:ind w:firstLine="708"/>
              <w:jc w:val="both"/>
              <w:rPr>
                <w:szCs w:val="28"/>
                <w:lang w:val="en-US"/>
              </w:rPr>
            </w:pPr>
            <w:r>
              <w:rPr>
                <w:b/>
              </w:rPr>
              <w:t>Тема</w:t>
            </w:r>
            <w:r w:rsidRPr="007A5669">
              <w:rPr>
                <w:b/>
                <w:lang w:val="en-US"/>
              </w:rPr>
              <w:t xml:space="preserve"> </w:t>
            </w:r>
            <w:r>
              <w:rPr>
                <w:b/>
                <w:lang w:val="uk-UA"/>
              </w:rPr>
              <w:t>4</w:t>
            </w:r>
            <w:r w:rsidRPr="007A5669">
              <w:rPr>
                <w:lang w:val="en-US"/>
              </w:rPr>
              <w:t>.</w:t>
            </w:r>
            <w:r w:rsidRPr="00407E93">
              <w:rPr>
                <w:lang w:val="en-US"/>
              </w:rPr>
              <w:t xml:space="preserve"> </w:t>
            </w:r>
            <w:proofErr w:type="spellStart"/>
            <w:r>
              <w:rPr>
                <w:lang w:val="en-US"/>
              </w:rPr>
              <w:t>Asyndetic</w:t>
            </w:r>
            <w:proofErr w:type="spellEnd"/>
            <w:r>
              <w:rPr>
                <w:lang w:val="en-US"/>
              </w:rPr>
              <w:t xml:space="preserve"> Noun Clusters.</w:t>
            </w:r>
          </w:p>
          <w:p w:rsidR="00B2699D" w:rsidRPr="00D00E8B" w:rsidRDefault="00B2699D" w:rsidP="00ED67D6">
            <w:pPr>
              <w:rPr>
                <w:lang w:val="uk-UA"/>
              </w:rPr>
            </w:pPr>
          </w:p>
        </w:tc>
        <w:tc>
          <w:tcPr>
            <w:tcW w:w="2808" w:type="dxa"/>
          </w:tcPr>
          <w:p w:rsidR="007128E6" w:rsidRPr="00D00E8B" w:rsidRDefault="007128E6" w:rsidP="007128E6">
            <w:pPr>
              <w:pStyle w:val="a5"/>
              <w:shd w:val="clear" w:color="auto" w:fill="FFFFFF"/>
              <w:ind w:left="113"/>
              <w:rPr>
                <w:lang w:val="uk-UA"/>
              </w:rPr>
            </w:pPr>
            <w:r>
              <w:rPr>
                <w:lang w:val="uk-UA"/>
              </w:rPr>
              <w:t xml:space="preserve">Засвоїти основну термінологію, основні техніки та підходи до роботи з проблемними питаннями на граматичному рівні  </w:t>
            </w:r>
            <w:r w:rsidRPr="00D00E8B">
              <w:rPr>
                <w:lang w:val="uk-UA"/>
              </w:rPr>
              <w:t xml:space="preserve">. </w:t>
            </w:r>
          </w:p>
          <w:p w:rsidR="007128E6" w:rsidRPr="006919AA" w:rsidRDefault="007128E6" w:rsidP="007128E6">
            <w:pPr>
              <w:rPr>
                <w:lang w:val="uk-UA"/>
              </w:rPr>
            </w:pPr>
          </w:p>
          <w:p w:rsidR="007128E6" w:rsidRDefault="007128E6" w:rsidP="007128E6">
            <w:pPr>
              <w:pStyle w:val="a5"/>
              <w:ind w:left="113"/>
              <w:rPr>
                <w:lang w:val="uk-UA"/>
              </w:rPr>
            </w:pPr>
            <w:r w:rsidRPr="006919AA">
              <w:rPr>
                <w:lang w:val="uk-UA"/>
              </w:rPr>
              <w:t xml:space="preserve">Тренувати та практично </w:t>
            </w:r>
            <w:proofErr w:type="spellStart"/>
            <w:r w:rsidRPr="006919AA">
              <w:rPr>
                <w:lang w:val="uk-UA"/>
              </w:rPr>
              <w:t>імплементувати</w:t>
            </w:r>
            <w:proofErr w:type="spellEnd"/>
            <w:r w:rsidRPr="006919AA">
              <w:rPr>
                <w:lang w:val="uk-UA"/>
              </w:rPr>
              <w:t xml:space="preserve"> теоретичні знання у роботі з письмовими текстами у мовній парі «англійська-українська»</w:t>
            </w:r>
          </w:p>
          <w:p w:rsidR="007128E6" w:rsidRDefault="007128E6" w:rsidP="007128E6">
            <w:pPr>
              <w:pStyle w:val="a5"/>
              <w:ind w:left="113"/>
              <w:rPr>
                <w:lang w:val="uk-UA"/>
              </w:rPr>
            </w:pPr>
          </w:p>
          <w:p w:rsidR="007128E6" w:rsidRDefault="007128E6" w:rsidP="007128E6">
            <w:pPr>
              <w:pStyle w:val="a5"/>
              <w:ind w:left="113"/>
              <w:rPr>
                <w:lang w:val="uk-UA"/>
              </w:rPr>
            </w:pPr>
            <w:r w:rsidRPr="006919AA">
              <w:rPr>
                <w:lang w:val="uk-UA"/>
              </w:rPr>
              <w:t xml:space="preserve">Тренувати та практично </w:t>
            </w:r>
            <w:proofErr w:type="spellStart"/>
            <w:r w:rsidRPr="006919AA">
              <w:rPr>
                <w:lang w:val="uk-UA"/>
              </w:rPr>
              <w:t>імплементувати</w:t>
            </w:r>
            <w:proofErr w:type="spellEnd"/>
            <w:r w:rsidRPr="006919AA">
              <w:rPr>
                <w:lang w:val="uk-UA"/>
              </w:rPr>
              <w:t xml:space="preserve"> теоретичні знання в усних перекладах у мовній парі «англійська-українська»</w:t>
            </w:r>
          </w:p>
          <w:p w:rsidR="007128E6" w:rsidRDefault="007128E6" w:rsidP="007128E6">
            <w:pPr>
              <w:pStyle w:val="a5"/>
              <w:ind w:left="113"/>
              <w:rPr>
                <w:lang w:val="uk-UA"/>
              </w:rPr>
            </w:pPr>
          </w:p>
          <w:p w:rsidR="007128E6" w:rsidRDefault="007128E6" w:rsidP="007128E6">
            <w:pPr>
              <w:pStyle w:val="a5"/>
              <w:ind w:left="113"/>
              <w:rPr>
                <w:lang w:val="uk-UA"/>
              </w:rPr>
            </w:pPr>
            <w:r w:rsidRPr="006919AA">
              <w:rPr>
                <w:lang w:val="uk-UA"/>
              </w:rPr>
              <w:t xml:space="preserve">Застосовувати та покращувати навички </w:t>
            </w:r>
            <w:r w:rsidRPr="006919AA">
              <w:rPr>
                <w:lang w:val="en-US"/>
              </w:rPr>
              <w:t>note</w:t>
            </w:r>
            <w:r w:rsidRPr="006919AA">
              <w:t>-</w:t>
            </w:r>
            <w:r w:rsidRPr="006919AA">
              <w:rPr>
                <w:lang w:val="en-US"/>
              </w:rPr>
              <w:t>taking</w:t>
            </w:r>
          </w:p>
          <w:p w:rsidR="007128E6" w:rsidRDefault="007128E6" w:rsidP="007128E6">
            <w:pPr>
              <w:pStyle w:val="a5"/>
              <w:ind w:left="113"/>
              <w:rPr>
                <w:lang w:val="uk-UA"/>
              </w:rPr>
            </w:pPr>
          </w:p>
          <w:p w:rsidR="007128E6" w:rsidRDefault="007128E6" w:rsidP="007128E6">
            <w:pPr>
              <w:jc w:val="both"/>
              <w:rPr>
                <w:lang w:val="uk-UA"/>
              </w:rPr>
            </w:pPr>
            <w:r w:rsidRPr="006919AA">
              <w:rPr>
                <w:lang w:val="uk-UA"/>
              </w:rPr>
              <w:t>Вміти аналізувати та оцінювати адекватність, точність та якість перекладів, а також його відповідність поставленим завданням</w:t>
            </w:r>
          </w:p>
          <w:p w:rsidR="00B2699D" w:rsidRPr="007128E6" w:rsidRDefault="00B2699D" w:rsidP="007128E6">
            <w:pPr>
              <w:rPr>
                <w:lang w:val="uk-UA"/>
              </w:rPr>
            </w:pPr>
          </w:p>
        </w:tc>
        <w:tc>
          <w:tcPr>
            <w:tcW w:w="2402" w:type="dxa"/>
          </w:tcPr>
          <w:p w:rsidR="00AF6A39" w:rsidRPr="00833F52" w:rsidRDefault="00AF6A39" w:rsidP="00AF6A39">
            <w:pPr>
              <w:jc w:val="both"/>
              <w:rPr>
                <w:szCs w:val="28"/>
                <w:lang w:val="uk-UA"/>
              </w:rPr>
            </w:pPr>
            <w:r w:rsidRPr="00833F52">
              <w:rPr>
                <w:szCs w:val="28"/>
                <w:lang w:val="uk-UA"/>
              </w:rPr>
              <w:lastRenderedPageBreak/>
              <w:t>Усний послідовного та синхронного перекладу.</w:t>
            </w:r>
          </w:p>
          <w:p w:rsidR="00AF6A39" w:rsidRDefault="00AF6A39" w:rsidP="00AF6A39">
            <w:pPr>
              <w:jc w:val="both"/>
              <w:rPr>
                <w:szCs w:val="28"/>
                <w:lang w:val="uk-UA"/>
              </w:rPr>
            </w:pPr>
          </w:p>
          <w:p w:rsidR="00AF6A39" w:rsidRPr="00AD60B7" w:rsidRDefault="00AF6A39" w:rsidP="00AF6A39">
            <w:pPr>
              <w:jc w:val="both"/>
              <w:rPr>
                <w:szCs w:val="28"/>
                <w:lang w:val="uk-UA"/>
              </w:rPr>
            </w:pPr>
            <w:r>
              <w:rPr>
                <w:szCs w:val="28"/>
                <w:lang w:val="uk-UA"/>
              </w:rPr>
              <w:t>Перевірка письмово виконаного перекладу</w:t>
            </w:r>
            <w:r w:rsidRPr="00AD60B7">
              <w:rPr>
                <w:szCs w:val="28"/>
                <w:lang w:val="uk-UA"/>
              </w:rPr>
              <w:t>.</w:t>
            </w:r>
          </w:p>
          <w:p w:rsidR="00AF6A39" w:rsidRDefault="00AF6A39" w:rsidP="00AF6A39">
            <w:pPr>
              <w:jc w:val="both"/>
              <w:rPr>
                <w:szCs w:val="28"/>
                <w:lang w:val="uk-UA"/>
              </w:rPr>
            </w:pPr>
          </w:p>
          <w:p w:rsidR="00AF6A39" w:rsidRDefault="00AF6A39" w:rsidP="00AF6A39">
            <w:pPr>
              <w:jc w:val="both"/>
              <w:rPr>
                <w:szCs w:val="28"/>
                <w:lang w:val="uk-UA"/>
              </w:rPr>
            </w:pPr>
            <w:r w:rsidRPr="00AD60B7">
              <w:rPr>
                <w:szCs w:val="28"/>
                <w:lang w:val="uk-UA"/>
              </w:rPr>
              <w:t>Тест</w:t>
            </w:r>
            <w:r>
              <w:rPr>
                <w:szCs w:val="28"/>
                <w:lang w:val="uk-UA"/>
              </w:rPr>
              <w:t>и.</w:t>
            </w:r>
          </w:p>
          <w:p w:rsidR="00AF6A39" w:rsidRDefault="00AF6A39" w:rsidP="00AF6A39">
            <w:pPr>
              <w:pStyle w:val="TableParagraph"/>
              <w:tabs>
                <w:tab w:val="left" w:pos="367"/>
              </w:tabs>
              <w:spacing w:before="12"/>
              <w:ind w:left="0" w:right="402"/>
              <w:rPr>
                <w:sz w:val="24"/>
                <w:lang w:val="uk-UA"/>
              </w:rPr>
            </w:pPr>
          </w:p>
          <w:p w:rsidR="00AF6A39" w:rsidRPr="00BF69B2" w:rsidRDefault="00AF6A39" w:rsidP="00AF6A39">
            <w:pPr>
              <w:pStyle w:val="TableParagraph"/>
              <w:spacing w:before="12"/>
              <w:ind w:left="0"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AF6A39" w:rsidRDefault="00AF6A39" w:rsidP="00AF6A39">
            <w:pPr>
              <w:pStyle w:val="TableParagraph"/>
              <w:tabs>
                <w:tab w:val="left" w:pos="435"/>
              </w:tabs>
              <w:spacing w:before="11" w:line="230" w:lineRule="auto"/>
              <w:ind w:left="0" w:right="124"/>
              <w:jc w:val="both"/>
              <w:rPr>
                <w:sz w:val="24"/>
                <w:lang w:val="uk-UA"/>
              </w:rPr>
            </w:pPr>
          </w:p>
          <w:p w:rsidR="00AF6A39" w:rsidRDefault="00AF6A39" w:rsidP="00AF6A39">
            <w:pPr>
              <w:pStyle w:val="TableParagraph"/>
              <w:tabs>
                <w:tab w:val="left" w:pos="435"/>
              </w:tabs>
              <w:spacing w:before="11" w:line="230" w:lineRule="auto"/>
              <w:ind w:left="0"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Pr>
                <w:sz w:val="24"/>
                <w:lang w:val="uk-UA"/>
              </w:rPr>
              <w:t>роботи</w:t>
            </w:r>
          </w:p>
          <w:p w:rsidR="00AF6A39" w:rsidRDefault="00AF6A39" w:rsidP="00AF6A39">
            <w:pPr>
              <w:pStyle w:val="TableParagraph"/>
              <w:tabs>
                <w:tab w:val="left" w:pos="435"/>
              </w:tabs>
              <w:spacing w:before="11" w:line="230" w:lineRule="auto"/>
              <w:ind w:left="0" w:right="124"/>
              <w:jc w:val="both"/>
              <w:rPr>
                <w:spacing w:val="-1"/>
                <w:sz w:val="24"/>
                <w:lang w:val="uk-UA"/>
              </w:rPr>
            </w:pPr>
          </w:p>
          <w:p w:rsidR="00AF6A39" w:rsidRPr="00BF69B2" w:rsidRDefault="00AF6A39" w:rsidP="00AF6A39">
            <w:pPr>
              <w:pStyle w:val="TableParagraph"/>
              <w:tabs>
                <w:tab w:val="left" w:pos="435"/>
              </w:tabs>
              <w:spacing w:before="11" w:line="230" w:lineRule="auto"/>
              <w:ind w:left="0" w:right="124"/>
              <w:jc w:val="both"/>
              <w:rPr>
                <w:sz w:val="24"/>
                <w:lang w:val="uk-UA"/>
              </w:rPr>
            </w:pPr>
            <w:r>
              <w:rPr>
                <w:spacing w:val="-1"/>
                <w:sz w:val="24"/>
                <w:lang w:val="uk-UA"/>
              </w:rPr>
              <w:t>З</w:t>
            </w:r>
            <w:r w:rsidRPr="00BF69B2">
              <w:rPr>
                <w:spacing w:val="-1"/>
                <w:sz w:val="24"/>
                <w:lang w:val="uk-UA"/>
              </w:rPr>
              <w:t>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AF6A39" w:rsidP="00AF6A39">
            <w:pPr>
              <w:rPr>
                <w:lang w:val="uk-UA"/>
              </w:rPr>
            </w:pPr>
            <w:r w:rsidRPr="00BF69B2">
              <w:rPr>
                <w:lang w:val="uk-UA"/>
              </w:rPr>
              <w:t>роботи</w:t>
            </w:r>
          </w:p>
        </w:tc>
      </w:tr>
      <w:tr w:rsidR="006919AA" w:rsidTr="00833F52">
        <w:tc>
          <w:tcPr>
            <w:tcW w:w="794" w:type="dxa"/>
          </w:tcPr>
          <w:p w:rsidR="00B2699D" w:rsidRPr="00B2699D" w:rsidRDefault="00B2699D" w:rsidP="007128E6">
            <w:pPr>
              <w:pStyle w:val="a5"/>
              <w:numPr>
                <w:ilvl w:val="0"/>
                <w:numId w:val="3"/>
              </w:numPr>
              <w:rPr>
                <w:lang w:val="uk-UA"/>
              </w:rPr>
            </w:pPr>
          </w:p>
        </w:tc>
        <w:tc>
          <w:tcPr>
            <w:tcW w:w="3567" w:type="dxa"/>
          </w:tcPr>
          <w:p w:rsidR="00ED67D6" w:rsidRDefault="00ED67D6" w:rsidP="00ED67D6">
            <w:pPr>
              <w:spacing w:line="276" w:lineRule="auto"/>
              <w:jc w:val="both"/>
              <w:rPr>
                <w:b/>
                <w:szCs w:val="28"/>
                <w:lang w:val="uk-UA"/>
              </w:rPr>
            </w:pPr>
            <w:proofErr w:type="spellStart"/>
            <w:r w:rsidRPr="00833F52">
              <w:rPr>
                <w:b/>
                <w:szCs w:val="28"/>
                <w:lang w:val="en-US"/>
              </w:rPr>
              <w:t>Stylistical</w:t>
            </w:r>
            <w:proofErr w:type="spellEnd"/>
            <w:r w:rsidRPr="00833F52">
              <w:rPr>
                <w:b/>
                <w:szCs w:val="28"/>
                <w:lang w:val="en-US"/>
              </w:rPr>
              <w:t xml:space="preserve"> Level of Translation </w:t>
            </w:r>
          </w:p>
          <w:p w:rsidR="00833F52" w:rsidRPr="00833F52" w:rsidRDefault="00833F52" w:rsidP="00ED67D6">
            <w:pPr>
              <w:spacing w:line="276" w:lineRule="auto"/>
              <w:jc w:val="both"/>
              <w:rPr>
                <w:b/>
                <w:lang w:val="uk-UA"/>
              </w:rPr>
            </w:pPr>
          </w:p>
          <w:p w:rsidR="00ED67D6" w:rsidRPr="00407E93" w:rsidRDefault="00ED67D6" w:rsidP="00ED67D6">
            <w:pPr>
              <w:spacing w:line="276" w:lineRule="auto"/>
              <w:jc w:val="both"/>
              <w:rPr>
                <w:b/>
                <w:lang w:val="en-US"/>
              </w:rPr>
            </w:pPr>
            <w:r>
              <w:rPr>
                <w:b/>
                <w:lang w:val="en-US"/>
              </w:rPr>
              <w:tab/>
            </w:r>
            <w:r>
              <w:rPr>
                <w:b/>
              </w:rPr>
              <w:t>Тема</w:t>
            </w:r>
            <w:proofErr w:type="gramStart"/>
            <w:r w:rsidRPr="007A5669">
              <w:rPr>
                <w:b/>
                <w:lang w:val="en-US"/>
              </w:rPr>
              <w:t>1</w:t>
            </w:r>
            <w:proofErr w:type="gramEnd"/>
            <w:r w:rsidRPr="007A5669">
              <w:rPr>
                <w:b/>
                <w:lang w:val="en-US"/>
              </w:rPr>
              <w:t>.</w:t>
            </w:r>
            <w:r>
              <w:rPr>
                <w:b/>
                <w:lang w:val="en-US"/>
              </w:rPr>
              <w:t xml:space="preserve"> </w:t>
            </w:r>
            <w:r w:rsidRPr="00885352">
              <w:rPr>
                <w:szCs w:val="28"/>
                <w:lang w:val="en-US"/>
              </w:rPr>
              <w:t>Technical Translation and Grammatical Transformations</w:t>
            </w:r>
            <w:r>
              <w:rPr>
                <w:szCs w:val="28"/>
                <w:lang w:val="en-US"/>
              </w:rPr>
              <w:t xml:space="preserve"> </w:t>
            </w:r>
          </w:p>
          <w:p w:rsidR="00ED67D6" w:rsidRPr="00407E93" w:rsidRDefault="00ED67D6" w:rsidP="00ED67D6">
            <w:pPr>
              <w:spacing w:line="276" w:lineRule="auto"/>
              <w:ind w:firstLine="708"/>
              <w:jc w:val="both"/>
              <w:rPr>
                <w:b/>
                <w:lang w:val="en-US"/>
              </w:rPr>
            </w:pPr>
            <w:r>
              <w:rPr>
                <w:b/>
              </w:rPr>
              <w:t>Тема</w:t>
            </w:r>
            <w:r w:rsidRPr="007A5669">
              <w:rPr>
                <w:b/>
                <w:lang w:val="en-US"/>
              </w:rPr>
              <w:t xml:space="preserve"> 2.</w:t>
            </w:r>
            <w:r>
              <w:rPr>
                <w:b/>
                <w:lang w:val="en-US"/>
              </w:rPr>
              <w:t xml:space="preserve"> </w:t>
            </w:r>
            <w:r w:rsidRPr="00885352">
              <w:rPr>
                <w:szCs w:val="28"/>
                <w:lang w:val="en-US"/>
              </w:rPr>
              <w:t>Literary Translation and Grammatical Transformations</w:t>
            </w:r>
            <w:r>
              <w:rPr>
                <w:szCs w:val="28"/>
                <w:lang w:val="en-US"/>
              </w:rPr>
              <w:t xml:space="preserve"> </w:t>
            </w:r>
          </w:p>
          <w:p w:rsidR="00ED67D6" w:rsidRPr="00407E93" w:rsidRDefault="00ED67D6" w:rsidP="00ED67D6">
            <w:pPr>
              <w:spacing w:line="276" w:lineRule="auto"/>
              <w:ind w:firstLine="708"/>
              <w:jc w:val="both"/>
              <w:rPr>
                <w:b/>
                <w:lang w:val="en-US"/>
              </w:rPr>
            </w:pPr>
            <w:r>
              <w:rPr>
                <w:b/>
              </w:rPr>
              <w:t>Тема</w:t>
            </w:r>
            <w:r>
              <w:rPr>
                <w:b/>
                <w:lang w:val="en-US"/>
              </w:rPr>
              <w:t xml:space="preserve"> 3</w:t>
            </w:r>
            <w:r w:rsidRPr="007A5669">
              <w:rPr>
                <w:b/>
                <w:lang w:val="en-US"/>
              </w:rPr>
              <w:t>.</w:t>
            </w:r>
            <w:r>
              <w:rPr>
                <w:b/>
                <w:lang w:val="en-US"/>
              </w:rPr>
              <w:t xml:space="preserve"> </w:t>
            </w:r>
            <w:r w:rsidRPr="00885352">
              <w:rPr>
                <w:szCs w:val="28"/>
                <w:lang w:val="en-US"/>
              </w:rPr>
              <w:t>Scientific Translation and Grammatical Transformations</w:t>
            </w:r>
            <w:r>
              <w:rPr>
                <w:szCs w:val="28"/>
                <w:lang w:val="en-US"/>
              </w:rPr>
              <w:t xml:space="preserve"> </w:t>
            </w:r>
          </w:p>
          <w:p w:rsidR="00ED67D6" w:rsidRDefault="00ED67D6" w:rsidP="00ED67D6">
            <w:pPr>
              <w:spacing w:line="276" w:lineRule="auto"/>
              <w:ind w:firstLine="708"/>
              <w:jc w:val="both"/>
              <w:rPr>
                <w:b/>
                <w:lang w:val="uk-UA"/>
              </w:rPr>
            </w:pPr>
            <w:r>
              <w:rPr>
                <w:b/>
              </w:rPr>
              <w:t>Тема</w:t>
            </w:r>
            <w:r w:rsidRPr="007A5669">
              <w:rPr>
                <w:b/>
                <w:lang w:val="en-US"/>
              </w:rPr>
              <w:t xml:space="preserve"> </w:t>
            </w:r>
            <w:r>
              <w:rPr>
                <w:b/>
                <w:lang w:val="en-US"/>
              </w:rPr>
              <w:t>4</w:t>
            </w:r>
            <w:r w:rsidRPr="007A5669">
              <w:rPr>
                <w:b/>
                <w:lang w:val="en-US"/>
              </w:rPr>
              <w:t>.</w:t>
            </w:r>
            <w:r>
              <w:rPr>
                <w:b/>
                <w:lang w:val="en-US"/>
              </w:rPr>
              <w:t xml:space="preserve"> </w:t>
            </w:r>
            <w:r>
              <w:rPr>
                <w:szCs w:val="28"/>
                <w:lang w:val="en-US"/>
              </w:rPr>
              <w:t>Translation of the Equivalent-lacking Lexical Units (Euphemisms)</w:t>
            </w:r>
          </w:p>
          <w:p w:rsidR="00ED67D6" w:rsidRPr="00ED67D6" w:rsidRDefault="00ED67D6" w:rsidP="00ED67D6">
            <w:pPr>
              <w:spacing w:line="276" w:lineRule="auto"/>
              <w:ind w:firstLine="708"/>
              <w:jc w:val="both"/>
              <w:rPr>
                <w:b/>
                <w:lang w:val="en-US"/>
              </w:rPr>
            </w:pPr>
            <w:r>
              <w:rPr>
                <w:b/>
              </w:rPr>
              <w:t>Тема</w:t>
            </w:r>
            <w:r>
              <w:rPr>
                <w:b/>
                <w:lang w:val="en-US"/>
              </w:rPr>
              <w:t xml:space="preserve"> 5</w:t>
            </w:r>
            <w:r w:rsidRPr="007A5669">
              <w:rPr>
                <w:b/>
                <w:lang w:val="en-US"/>
              </w:rPr>
              <w:t>.</w:t>
            </w:r>
            <w:r>
              <w:rPr>
                <w:b/>
                <w:lang w:val="en-US"/>
              </w:rPr>
              <w:t xml:space="preserve"> </w:t>
            </w:r>
            <w:r>
              <w:rPr>
                <w:szCs w:val="28"/>
                <w:lang w:val="en-US"/>
              </w:rPr>
              <w:t>Translation of the Equivalent-lacking Lexical Units (Proper Names and Geographical Names)</w:t>
            </w:r>
          </w:p>
          <w:p w:rsidR="00B2699D" w:rsidRDefault="00B2699D" w:rsidP="00B2699D">
            <w:pPr>
              <w:rPr>
                <w:lang w:val="uk-UA"/>
              </w:rPr>
            </w:pPr>
          </w:p>
        </w:tc>
        <w:tc>
          <w:tcPr>
            <w:tcW w:w="2808" w:type="dxa"/>
          </w:tcPr>
          <w:p w:rsidR="006919AA" w:rsidRPr="00D00E8B" w:rsidRDefault="006919AA" w:rsidP="006919AA">
            <w:pPr>
              <w:pStyle w:val="a5"/>
              <w:shd w:val="clear" w:color="auto" w:fill="FFFFFF"/>
              <w:ind w:left="113"/>
              <w:rPr>
                <w:lang w:val="uk-UA"/>
              </w:rPr>
            </w:pPr>
            <w:r>
              <w:rPr>
                <w:lang w:val="uk-UA"/>
              </w:rPr>
              <w:t xml:space="preserve">Засвоїти основну термінологію, основні техніки та підходи до роботи з проблемними питаннями на </w:t>
            </w:r>
            <w:r w:rsidR="007128E6">
              <w:rPr>
                <w:lang w:val="uk-UA"/>
              </w:rPr>
              <w:t>стилістичному</w:t>
            </w:r>
            <w:r>
              <w:rPr>
                <w:lang w:val="uk-UA"/>
              </w:rPr>
              <w:t xml:space="preserve"> рівні  </w:t>
            </w:r>
            <w:r w:rsidRPr="00D00E8B">
              <w:rPr>
                <w:lang w:val="uk-UA"/>
              </w:rPr>
              <w:t xml:space="preserve">. </w:t>
            </w:r>
          </w:p>
          <w:p w:rsidR="006919AA" w:rsidRPr="006919AA" w:rsidRDefault="006919AA" w:rsidP="006919AA">
            <w:pPr>
              <w:rPr>
                <w:lang w:val="uk-UA"/>
              </w:rPr>
            </w:pPr>
          </w:p>
          <w:p w:rsidR="006919AA" w:rsidRDefault="006919AA" w:rsidP="006919AA">
            <w:pPr>
              <w:pStyle w:val="a5"/>
              <w:ind w:left="113"/>
              <w:rPr>
                <w:lang w:val="uk-UA"/>
              </w:rPr>
            </w:pPr>
            <w:r w:rsidRPr="006919AA">
              <w:rPr>
                <w:lang w:val="uk-UA"/>
              </w:rPr>
              <w:t xml:space="preserve">Тренувати та практично </w:t>
            </w:r>
            <w:proofErr w:type="spellStart"/>
            <w:r w:rsidRPr="006919AA">
              <w:rPr>
                <w:lang w:val="uk-UA"/>
              </w:rPr>
              <w:t>імплементувати</w:t>
            </w:r>
            <w:proofErr w:type="spellEnd"/>
            <w:r w:rsidRPr="006919AA">
              <w:rPr>
                <w:lang w:val="uk-UA"/>
              </w:rPr>
              <w:t xml:space="preserve"> теоретичні знання у роботі з письмовими текстами у мовній парі «англійська-українська»</w:t>
            </w:r>
          </w:p>
          <w:p w:rsidR="006919AA" w:rsidRDefault="006919AA" w:rsidP="006919AA">
            <w:pPr>
              <w:pStyle w:val="a5"/>
              <w:ind w:left="113"/>
              <w:rPr>
                <w:lang w:val="uk-UA"/>
              </w:rPr>
            </w:pPr>
          </w:p>
          <w:p w:rsidR="006919AA" w:rsidRDefault="006919AA" w:rsidP="006919AA">
            <w:pPr>
              <w:pStyle w:val="a5"/>
              <w:ind w:left="113"/>
              <w:rPr>
                <w:lang w:val="uk-UA"/>
              </w:rPr>
            </w:pPr>
            <w:r w:rsidRPr="006919AA">
              <w:rPr>
                <w:lang w:val="uk-UA"/>
              </w:rPr>
              <w:t xml:space="preserve">Тренувати та практично </w:t>
            </w:r>
            <w:proofErr w:type="spellStart"/>
            <w:r w:rsidRPr="006919AA">
              <w:rPr>
                <w:lang w:val="uk-UA"/>
              </w:rPr>
              <w:t>імплементувати</w:t>
            </w:r>
            <w:proofErr w:type="spellEnd"/>
            <w:r w:rsidRPr="006919AA">
              <w:rPr>
                <w:lang w:val="uk-UA"/>
              </w:rPr>
              <w:t xml:space="preserve"> теоретичні знання в усних перекладах у мовній парі «англійська-українська»</w:t>
            </w:r>
          </w:p>
          <w:p w:rsidR="006919AA" w:rsidRDefault="006919AA" w:rsidP="006919AA">
            <w:pPr>
              <w:pStyle w:val="a5"/>
              <w:ind w:left="113"/>
              <w:rPr>
                <w:lang w:val="uk-UA"/>
              </w:rPr>
            </w:pPr>
          </w:p>
          <w:p w:rsidR="006919AA" w:rsidRDefault="006919AA" w:rsidP="006919AA">
            <w:pPr>
              <w:pStyle w:val="a5"/>
              <w:ind w:left="113"/>
              <w:rPr>
                <w:lang w:val="uk-UA"/>
              </w:rPr>
            </w:pPr>
            <w:r w:rsidRPr="006919AA">
              <w:rPr>
                <w:lang w:val="uk-UA"/>
              </w:rPr>
              <w:t xml:space="preserve">Застосовувати та покращувати навички </w:t>
            </w:r>
            <w:r w:rsidRPr="006919AA">
              <w:rPr>
                <w:lang w:val="en-US"/>
              </w:rPr>
              <w:t>note</w:t>
            </w:r>
            <w:r w:rsidRPr="006919AA">
              <w:t>-</w:t>
            </w:r>
            <w:r w:rsidRPr="006919AA">
              <w:rPr>
                <w:lang w:val="en-US"/>
              </w:rPr>
              <w:t>taking</w:t>
            </w:r>
          </w:p>
          <w:p w:rsidR="00B2699D" w:rsidRPr="00F653DF" w:rsidRDefault="00B2699D" w:rsidP="006919AA">
            <w:pPr>
              <w:pStyle w:val="a5"/>
              <w:ind w:left="0"/>
              <w:rPr>
                <w:lang w:val="uk-UA"/>
              </w:rPr>
            </w:pPr>
          </w:p>
        </w:tc>
        <w:tc>
          <w:tcPr>
            <w:tcW w:w="2402" w:type="dxa"/>
          </w:tcPr>
          <w:p w:rsidR="00AF6A39" w:rsidRPr="00833F52" w:rsidRDefault="00AF6A39" w:rsidP="00AF6A39">
            <w:pPr>
              <w:jc w:val="both"/>
              <w:rPr>
                <w:szCs w:val="28"/>
                <w:lang w:val="uk-UA"/>
              </w:rPr>
            </w:pPr>
            <w:r w:rsidRPr="00833F52">
              <w:rPr>
                <w:szCs w:val="28"/>
                <w:lang w:val="uk-UA"/>
              </w:rPr>
              <w:t>Усний послідовного та синхронного перекладу.</w:t>
            </w:r>
          </w:p>
          <w:p w:rsidR="00AF6A39" w:rsidRDefault="00AF6A39" w:rsidP="00AF6A39">
            <w:pPr>
              <w:jc w:val="both"/>
              <w:rPr>
                <w:szCs w:val="28"/>
                <w:lang w:val="uk-UA"/>
              </w:rPr>
            </w:pPr>
          </w:p>
          <w:p w:rsidR="00AF6A39" w:rsidRPr="00AD60B7" w:rsidRDefault="00AF6A39" w:rsidP="00AF6A39">
            <w:pPr>
              <w:jc w:val="both"/>
              <w:rPr>
                <w:szCs w:val="28"/>
                <w:lang w:val="uk-UA"/>
              </w:rPr>
            </w:pPr>
            <w:r>
              <w:rPr>
                <w:szCs w:val="28"/>
                <w:lang w:val="uk-UA"/>
              </w:rPr>
              <w:t>Перевірка письмово виконаного перекладу</w:t>
            </w:r>
            <w:r w:rsidRPr="00AD60B7">
              <w:rPr>
                <w:szCs w:val="28"/>
                <w:lang w:val="uk-UA"/>
              </w:rPr>
              <w:t>.</w:t>
            </w:r>
          </w:p>
          <w:p w:rsidR="00AF6A39" w:rsidRDefault="00AF6A39" w:rsidP="00AF6A39">
            <w:pPr>
              <w:jc w:val="both"/>
              <w:rPr>
                <w:szCs w:val="28"/>
                <w:lang w:val="uk-UA"/>
              </w:rPr>
            </w:pPr>
          </w:p>
          <w:p w:rsidR="00AF6A39" w:rsidRDefault="00AF6A39" w:rsidP="00AF6A39">
            <w:pPr>
              <w:jc w:val="both"/>
              <w:rPr>
                <w:szCs w:val="28"/>
                <w:lang w:val="uk-UA"/>
              </w:rPr>
            </w:pPr>
            <w:r w:rsidRPr="00AD60B7">
              <w:rPr>
                <w:szCs w:val="28"/>
                <w:lang w:val="uk-UA"/>
              </w:rPr>
              <w:t>Тест</w:t>
            </w:r>
            <w:r>
              <w:rPr>
                <w:szCs w:val="28"/>
                <w:lang w:val="uk-UA"/>
              </w:rPr>
              <w:t>и.</w:t>
            </w:r>
          </w:p>
          <w:p w:rsidR="00AF6A39" w:rsidRDefault="00AF6A39" w:rsidP="00AF6A39">
            <w:pPr>
              <w:pStyle w:val="TableParagraph"/>
              <w:tabs>
                <w:tab w:val="left" w:pos="367"/>
              </w:tabs>
              <w:spacing w:before="12"/>
              <w:ind w:left="0" w:right="402"/>
              <w:rPr>
                <w:sz w:val="24"/>
                <w:lang w:val="uk-UA"/>
              </w:rPr>
            </w:pPr>
          </w:p>
          <w:p w:rsidR="00AF6A39" w:rsidRPr="00BF69B2" w:rsidRDefault="00AF6A39" w:rsidP="00AF6A39">
            <w:pPr>
              <w:pStyle w:val="TableParagraph"/>
              <w:spacing w:before="12"/>
              <w:ind w:left="0"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AF6A39" w:rsidRDefault="00AF6A39" w:rsidP="00AF6A39">
            <w:pPr>
              <w:pStyle w:val="TableParagraph"/>
              <w:tabs>
                <w:tab w:val="left" w:pos="435"/>
              </w:tabs>
              <w:spacing w:before="11" w:line="230" w:lineRule="auto"/>
              <w:ind w:left="0" w:right="124"/>
              <w:jc w:val="both"/>
              <w:rPr>
                <w:sz w:val="24"/>
                <w:lang w:val="uk-UA"/>
              </w:rPr>
            </w:pPr>
          </w:p>
          <w:p w:rsidR="00AF6A39" w:rsidRDefault="00AF6A39" w:rsidP="00AF6A39">
            <w:pPr>
              <w:pStyle w:val="TableParagraph"/>
              <w:tabs>
                <w:tab w:val="left" w:pos="435"/>
              </w:tabs>
              <w:spacing w:before="11" w:line="230" w:lineRule="auto"/>
              <w:ind w:left="0"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Pr>
                <w:sz w:val="24"/>
                <w:lang w:val="uk-UA"/>
              </w:rPr>
              <w:t>роботи</w:t>
            </w:r>
          </w:p>
          <w:p w:rsidR="00AF6A39" w:rsidRDefault="00AF6A39" w:rsidP="00AF6A39">
            <w:pPr>
              <w:pStyle w:val="TableParagraph"/>
              <w:tabs>
                <w:tab w:val="left" w:pos="435"/>
              </w:tabs>
              <w:spacing w:before="11" w:line="230" w:lineRule="auto"/>
              <w:ind w:left="0" w:right="124"/>
              <w:jc w:val="both"/>
              <w:rPr>
                <w:spacing w:val="-1"/>
                <w:sz w:val="24"/>
                <w:lang w:val="uk-UA"/>
              </w:rPr>
            </w:pPr>
          </w:p>
          <w:p w:rsidR="00AF6A39" w:rsidRPr="00BF69B2" w:rsidRDefault="00AF6A39" w:rsidP="00AF6A39">
            <w:pPr>
              <w:pStyle w:val="TableParagraph"/>
              <w:tabs>
                <w:tab w:val="left" w:pos="435"/>
              </w:tabs>
              <w:spacing w:before="11" w:line="230" w:lineRule="auto"/>
              <w:ind w:left="0" w:right="124"/>
              <w:jc w:val="both"/>
              <w:rPr>
                <w:sz w:val="24"/>
                <w:lang w:val="uk-UA"/>
              </w:rPr>
            </w:pPr>
            <w:r>
              <w:rPr>
                <w:spacing w:val="-1"/>
                <w:sz w:val="24"/>
                <w:lang w:val="uk-UA"/>
              </w:rPr>
              <w:t>З</w:t>
            </w:r>
            <w:r w:rsidRPr="00BF69B2">
              <w:rPr>
                <w:spacing w:val="-1"/>
                <w:sz w:val="24"/>
                <w:lang w:val="uk-UA"/>
              </w:rPr>
              <w:t>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AF6A39" w:rsidP="00AF6A39">
            <w:pPr>
              <w:rPr>
                <w:lang w:val="uk-UA"/>
              </w:rPr>
            </w:pPr>
            <w:r w:rsidRPr="00BF69B2">
              <w:rPr>
                <w:lang w:val="uk-UA"/>
              </w:rPr>
              <w:t>роботи</w:t>
            </w:r>
          </w:p>
        </w:tc>
      </w:tr>
      <w:tr w:rsidR="006919AA" w:rsidTr="00833F52">
        <w:tc>
          <w:tcPr>
            <w:tcW w:w="794" w:type="dxa"/>
          </w:tcPr>
          <w:p w:rsidR="00B2699D" w:rsidRPr="00B2699D" w:rsidRDefault="00B2699D" w:rsidP="007128E6">
            <w:pPr>
              <w:pStyle w:val="a5"/>
              <w:numPr>
                <w:ilvl w:val="0"/>
                <w:numId w:val="3"/>
              </w:numPr>
              <w:rPr>
                <w:lang w:val="uk-UA"/>
              </w:rPr>
            </w:pPr>
          </w:p>
        </w:tc>
        <w:tc>
          <w:tcPr>
            <w:tcW w:w="3567" w:type="dxa"/>
          </w:tcPr>
          <w:p w:rsidR="00ED67D6" w:rsidRDefault="00ED67D6" w:rsidP="00B2699D">
            <w:pPr>
              <w:rPr>
                <w:b/>
                <w:szCs w:val="28"/>
                <w:lang w:val="uk-UA"/>
              </w:rPr>
            </w:pPr>
          </w:p>
          <w:p w:rsidR="00ED67D6" w:rsidRPr="007A5669" w:rsidRDefault="00ED67D6" w:rsidP="00833F52">
            <w:pPr>
              <w:spacing w:line="276" w:lineRule="auto"/>
              <w:rPr>
                <w:b/>
                <w:szCs w:val="28"/>
                <w:lang w:val="en-US"/>
              </w:rPr>
            </w:pPr>
            <w:r w:rsidRPr="00407E93">
              <w:rPr>
                <w:b/>
                <w:szCs w:val="28"/>
                <w:lang w:val="en-US"/>
              </w:rPr>
              <w:t xml:space="preserve"> </w:t>
            </w:r>
            <w:r>
              <w:rPr>
                <w:b/>
                <w:szCs w:val="28"/>
                <w:lang w:val="en-US"/>
              </w:rPr>
              <w:t xml:space="preserve">Introduction into Interpretation </w:t>
            </w:r>
          </w:p>
          <w:p w:rsidR="00ED67D6" w:rsidRPr="0016142B" w:rsidRDefault="00ED67D6" w:rsidP="00ED67D6">
            <w:pPr>
              <w:tabs>
                <w:tab w:val="left" w:pos="284"/>
                <w:tab w:val="left" w:pos="567"/>
              </w:tabs>
              <w:spacing w:line="276" w:lineRule="auto"/>
              <w:jc w:val="center"/>
              <w:rPr>
                <w:b/>
                <w:szCs w:val="28"/>
                <w:lang w:val="uk-UA"/>
              </w:rPr>
            </w:pPr>
          </w:p>
          <w:p w:rsidR="00ED67D6" w:rsidRPr="004E3C11" w:rsidRDefault="00ED67D6" w:rsidP="00ED67D6">
            <w:pPr>
              <w:spacing w:line="276" w:lineRule="auto"/>
              <w:jc w:val="both"/>
              <w:rPr>
                <w:b/>
                <w:lang w:val="en-US"/>
              </w:rPr>
            </w:pPr>
            <w:proofErr w:type="spellStart"/>
            <w:r w:rsidRPr="003D7E35">
              <w:rPr>
                <w:b/>
              </w:rPr>
              <w:t>Змістовий</w:t>
            </w:r>
            <w:proofErr w:type="spellEnd"/>
            <w:r w:rsidRPr="007A5669">
              <w:rPr>
                <w:b/>
                <w:lang w:val="en-US"/>
              </w:rPr>
              <w:t xml:space="preserve"> </w:t>
            </w:r>
            <w:r w:rsidRPr="003D7E35">
              <w:rPr>
                <w:b/>
              </w:rPr>
              <w:t>модуль</w:t>
            </w:r>
            <w:r w:rsidRPr="007A5669">
              <w:rPr>
                <w:b/>
                <w:lang w:val="en-US"/>
              </w:rPr>
              <w:t xml:space="preserve"> 1. </w:t>
            </w:r>
            <w:r>
              <w:rPr>
                <w:lang w:val="en-US"/>
              </w:rPr>
              <w:t>General notions of interpretation</w:t>
            </w:r>
          </w:p>
          <w:p w:rsidR="00833F52" w:rsidRDefault="00ED67D6" w:rsidP="00833F52">
            <w:pPr>
              <w:spacing w:line="276" w:lineRule="auto"/>
              <w:ind w:firstLine="708"/>
              <w:jc w:val="both"/>
              <w:rPr>
                <w:b/>
                <w:lang w:val="uk-UA"/>
              </w:rPr>
            </w:pPr>
            <w:r>
              <w:rPr>
                <w:b/>
              </w:rPr>
              <w:t>Тема</w:t>
            </w:r>
            <w:r w:rsidRPr="007A5669">
              <w:rPr>
                <w:b/>
                <w:lang w:val="en-US"/>
              </w:rPr>
              <w:t xml:space="preserve"> </w:t>
            </w:r>
            <w:r>
              <w:rPr>
                <w:b/>
                <w:lang w:val="en-US"/>
              </w:rPr>
              <w:t>1</w:t>
            </w:r>
            <w:r w:rsidRPr="007A5669">
              <w:rPr>
                <w:b/>
                <w:lang w:val="en-US"/>
              </w:rPr>
              <w:t>.</w:t>
            </w:r>
            <w:r>
              <w:rPr>
                <w:b/>
                <w:lang w:val="en-US"/>
              </w:rPr>
              <w:t xml:space="preserve"> </w:t>
            </w:r>
            <w:r>
              <w:rPr>
                <w:lang w:val="en-US"/>
              </w:rPr>
              <w:t xml:space="preserve">What is interpretation? </w:t>
            </w:r>
          </w:p>
          <w:p w:rsidR="00ED67D6" w:rsidRPr="00833F52" w:rsidRDefault="00ED67D6" w:rsidP="00833F52">
            <w:pPr>
              <w:spacing w:line="276" w:lineRule="auto"/>
              <w:ind w:firstLine="708"/>
              <w:jc w:val="both"/>
              <w:rPr>
                <w:b/>
                <w:lang w:val="en-US"/>
              </w:rPr>
            </w:pPr>
            <w:r>
              <w:rPr>
                <w:b/>
              </w:rPr>
              <w:t>Тема</w:t>
            </w:r>
            <w:r w:rsidRPr="007A5669">
              <w:rPr>
                <w:b/>
                <w:lang w:val="en-US"/>
              </w:rPr>
              <w:t xml:space="preserve"> </w:t>
            </w:r>
            <w:r>
              <w:rPr>
                <w:b/>
                <w:lang w:val="en-US"/>
              </w:rPr>
              <w:t>2</w:t>
            </w:r>
            <w:r w:rsidRPr="007A5669">
              <w:rPr>
                <w:b/>
                <w:lang w:val="en-US"/>
              </w:rPr>
              <w:t>.</w:t>
            </w:r>
            <w:r>
              <w:rPr>
                <w:b/>
                <w:lang w:val="en-US"/>
              </w:rPr>
              <w:t xml:space="preserve"> </w:t>
            </w:r>
            <w:r w:rsidR="00833F52">
              <w:rPr>
                <w:szCs w:val="28"/>
                <w:lang w:val="en-US"/>
              </w:rPr>
              <w:t>General Notions</w:t>
            </w:r>
            <w:r w:rsidR="00833F52">
              <w:rPr>
                <w:szCs w:val="28"/>
                <w:lang w:val="uk-UA"/>
              </w:rPr>
              <w:t xml:space="preserve"> </w:t>
            </w:r>
            <w:r>
              <w:rPr>
                <w:szCs w:val="28"/>
                <w:lang w:val="en-US"/>
              </w:rPr>
              <w:t xml:space="preserve">and Criteria. Challenges </w:t>
            </w:r>
            <w:r>
              <w:rPr>
                <w:szCs w:val="28"/>
                <w:lang w:val="en-US"/>
              </w:rPr>
              <w:lastRenderedPageBreak/>
              <w:t>Interpreters May Face.</w:t>
            </w:r>
            <w:r w:rsidRPr="00407E93">
              <w:rPr>
                <w:lang w:val="en-US"/>
              </w:rPr>
              <w:t xml:space="preserve"> </w:t>
            </w:r>
          </w:p>
          <w:p w:rsidR="00ED67D6" w:rsidRPr="009B0E19" w:rsidRDefault="00ED67D6" w:rsidP="00ED67D6">
            <w:pPr>
              <w:spacing w:line="276" w:lineRule="auto"/>
              <w:ind w:firstLine="708"/>
              <w:jc w:val="both"/>
              <w:rPr>
                <w:szCs w:val="28"/>
                <w:lang w:val="en-US"/>
              </w:rPr>
            </w:pPr>
            <w:r w:rsidRPr="0074310F">
              <w:rPr>
                <w:b/>
                <w:szCs w:val="28"/>
                <w:lang w:val="uk-UA"/>
              </w:rPr>
              <w:t xml:space="preserve">Тема </w:t>
            </w:r>
            <w:r>
              <w:rPr>
                <w:b/>
                <w:szCs w:val="28"/>
                <w:lang w:val="en-US"/>
              </w:rPr>
              <w:t>3</w:t>
            </w:r>
            <w:r w:rsidRPr="0074310F">
              <w:rPr>
                <w:b/>
                <w:szCs w:val="28"/>
                <w:lang w:val="uk-UA"/>
              </w:rPr>
              <w:t>.</w:t>
            </w:r>
            <w:r>
              <w:rPr>
                <w:szCs w:val="28"/>
                <w:lang w:val="en-US"/>
              </w:rPr>
              <w:t>Principles of Note-Taking</w:t>
            </w:r>
          </w:p>
          <w:p w:rsidR="00ED67D6" w:rsidRPr="007A5669" w:rsidRDefault="00ED67D6" w:rsidP="00ED67D6">
            <w:pPr>
              <w:spacing w:line="276" w:lineRule="auto"/>
              <w:jc w:val="both"/>
              <w:rPr>
                <w:b/>
                <w:lang w:val="en-US"/>
              </w:rPr>
            </w:pPr>
            <w:proofErr w:type="spellStart"/>
            <w:r w:rsidRPr="003D7E35">
              <w:rPr>
                <w:b/>
              </w:rPr>
              <w:t>Змістовий</w:t>
            </w:r>
            <w:proofErr w:type="spellEnd"/>
            <w:r w:rsidRPr="007A5669">
              <w:rPr>
                <w:b/>
                <w:lang w:val="en-US"/>
              </w:rPr>
              <w:t xml:space="preserve"> </w:t>
            </w:r>
            <w:r w:rsidRPr="003D7E35">
              <w:rPr>
                <w:b/>
              </w:rPr>
              <w:t>модуль</w:t>
            </w:r>
            <w:r w:rsidRPr="007A5669">
              <w:rPr>
                <w:b/>
                <w:lang w:val="en-US"/>
              </w:rPr>
              <w:t xml:space="preserve"> </w:t>
            </w:r>
            <w:r>
              <w:rPr>
                <w:b/>
                <w:lang w:val="en-US"/>
              </w:rPr>
              <w:t>2</w:t>
            </w:r>
            <w:r w:rsidRPr="007A5669">
              <w:rPr>
                <w:b/>
                <w:lang w:val="en-US"/>
              </w:rPr>
              <w:t xml:space="preserve">. </w:t>
            </w:r>
            <w:r>
              <w:rPr>
                <w:lang w:val="en-US"/>
              </w:rPr>
              <w:t>Translation techniques and procedures</w:t>
            </w:r>
          </w:p>
          <w:p w:rsidR="00ED67D6" w:rsidRPr="00407E93" w:rsidRDefault="00ED67D6" w:rsidP="00ED67D6">
            <w:pPr>
              <w:spacing w:line="276" w:lineRule="auto"/>
              <w:ind w:firstLine="708"/>
              <w:jc w:val="both"/>
              <w:rPr>
                <w:lang w:val="en-US"/>
              </w:rPr>
            </w:pPr>
            <w:r>
              <w:rPr>
                <w:b/>
              </w:rPr>
              <w:t>Тема</w:t>
            </w:r>
            <w:r w:rsidRPr="007A5669">
              <w:rPr>
                <w:b/>
                <w:lang w:val="en-US"/>
              </w:rPr>
              <w:t xml:space="preserve"> </w:t>
            </w:r>
            <w:r>
              <w:rPr>
                <w:b/>
                <w:lang w:val="en-US"/>
              </w:rPr>
              <w:t xml:space="preserve">1. </w:t>
            </w:r>
            <w:r>
              <w:rPr>
                <w:szCs w:val="28"/>
                <w:lang w:val="en-US"/>
              </w:rPr>
              <w:t>Principles of Consecutive and Simultaneous Translation</w:t>
            </w:r>
          </w:p>
          <w:p w:rsidR="00833F52" w:rsidRDefault="00ED67D6" w:rsidP="00833F52">
            <w:pPr>
              <w:spacing w:line="276" w:lineRule="auto"/>
              <w:ind w:firstLine="708"/>
              <w:jc w:val="both"/>
              <w:rPr>
                <w:szCs w:val="28"/>
                <w:lang w:val="uk-UA"/>
              </w:rPr>
            </w:pPr>
            <w:r>
              <w:rPr>
                <w:b/>
              </w:rPr>
              <w:t>Тема</w:t>
            </w:r>
            <w:r>
              <w:rPr>
                <w:b/>
                <w:lang w:val="en-US"/>
              </w:rPr>
              <w:t xml:space="preserve"> 2</w:t>
            </w:r>
            <w:r w:rsidRPr="007A5669">
              <w:rPr>
                <w:b/>
                <w:lang w:val="en-US"/>
              </w:rPr>
              <w:t>.</w:t>
            </w:r>
            <w:r>
              <w:rPr>
                <w:b/>
                <w:lang w:val="en-US"/>
              </w:rPr>
              <w:t xml:space="preserve"> </w:t>
            </w:r>
            <w:r>
              <w:rPr>
                <w:szCs w:val="28"/>
                <w:lang w:val="en-US"/>
              </w:rPr>
              <w:t xml:space="preserve">General Translation Procedures and Strategies (Western Approach). </w:t>
            </w:r>
            <w:proofErr w:type="spellStart"/>
            <w:r>
              <w:rPr>
                <w:szCs w:val="28"/>
                <w:lang w:val="en-US"/>
              </w:rPr>
              <w:t>Visualisation</w:t>
            </w:r>
            <w:proofErr w:type="spellEnd"/>
            <w:r>
              <w:rPr>
                <w:szCs w:val="28"/>
                <w:lang w:val="en-US"/>
              </w:rPr>
              <w:t xml:space="preserve">, </w:t>
            </w:r>
            <w:r w:rsidR="00833F52">
              <w:rPr>
                <w:szCs w:val="28"/>
                <w:lang w:val="en-US"/>
              </w:rPr>
              <w:t xml:space="preserve">Association, and Anticipation. </w:t>
            </w:r>
          </w:p>
          <w:p w:rsidR="00B2699D" w:rsidRPr="00833F52" w:rsidRDefault="00ED67D6" w:rsidP="00833F52">
            <w:pPr>
              <w:spacing w:line="276" w:lineRule="auto"/>
              <w:ind w:firstLine="708"/>
              <w:jc w:val="both"/>
              <w:rPr>
                <w:szCs w:val="28"/>
                <w:lang w:val="en-US"/>
              </w:rPr>
            </w:pPr>
            <w:r w:rsidRPr="0074310F">
              <w:rPr>
                <w:b/>
                <w:szCs w:val="28"/>
                <w:lang w:val="uk-UA"/>
              </w:rPr>
              <w:t xml:space="preserve">Тема </w:t>
            </w:r>
            <w:r>
              <w:rPr>
                <w:b/>
                <w:szCs w:val="28"/>
                <w:lang w:val="en-US"/>
              </w:rPr>
              <w:t>3</w:t>
            </w:r>
            <w:r w:rsidRPr="0074310F">
              <w:rPr>
                <w:b/>
                <w:szCs w:val="28"/>
                <w:lang w:val="uk-UA"/>
              </w:rPr>
              <w:t>.</w:t>
            </w:r>
            <w:r w:rsidR="00833F52">
              <w:rPr>
                <w:b/>
                <w:szCs w:val="28"/>
                <w:lang w:val="uk-UA"/>
              </w:rPr>
              <w:t xml:space="preserve"> </w:t>
            </w:r>
            <w:r>
              <w:rPr>
                <w:szCs w:val="28"/>
                <w:lang w:val="en-US"/>
              </w:rPr>
              <w:t>Compression and Decompression of the Text</w:t>
            </w:r>
          </w:p>
          <w:p w:rsidR="00ED67D6" w:rsidRPr="00ED67D6" w:rsidRDefault="00ED67D6" w:rsidP="00ED67D6">
            <w:pPr>
              <w:rPr>
                <w:lang w:val="uk-UA"/>
              </w:rPr>
            </w:pPr>
          </w:p>
        </w:tc>
        <w:tc>
          <w:tcPr>
            <w:tcW w:w="2808" w:type="dxa"/>
          </w:tcPr>
          <w:p w:rsidR="007128E6" w:rsidRPr="00D00E8B" w:rsidRDefault="007128E6" w:rsidP="007128E6">
            <w:pPr>
              <w:pStyle w:val="a5"/>
              <w:shd w:val="clear" w:color="auto" w:fill="FFFFFF"/>
              <w:ind w:left="113"/>
              <w:rPr>
                <w:lang w:val="uk-UA"/>
              </w:rPr>
            </w:pPr>
            <w:r>
              <w:rPr>
                <w:lang w:val="uk-UA"/>
              </w:rPr>
              <w:lastRenderedPageBreak/>
              <w:t xml:space="preserve">Засвоїти основну термінологію, основні техніки та підходи до роботи з послідовним та синхронним перекладом  </w:t>
            </w:r>
            <w:r w:rsidRPr="00D00E8B">
              <w:rPr>
                <w:lang w:val="uk-UA"/>
              </w:rPr>
              <w:t xml:space="preserve">. </w:t>
            </w:r>
          </w:p>
          <w:p w:rsidR="007128E6" w:rsidRDefault="007128E6" w:rsidP="007128E6">
            <w:pPr>
              <w:pStyle w:val="a5"/>
              <w:ind w:left="113"/>
              <w:rPr>
                <w:lang w:val="uk-UA"/>
              </w:rPr>
            </w:pPr>
          </w:p>
          <w:p w:rsidR="007128E6" w:rsidRDefault="007128E6" w:rsidP="007128E6">
            <w:pPr>
              <w:pStyle w:val="a5"/>
              <w:ind w:left="113"/>
              <w:rPr>
                <w:lang w:val="uk-UA"/>
              </w:rPr>
            </w:pPr>
            <w:r w:rsidRPr="006919AA">
              <w:rPr>
                <w:lang w:val="uk-UA"/>
              </w:rPr>
              <w:t xml:space="preserve">Тренувати та практично </w:t>
            </w:r>
            <w:proofErr w:type="spellStart"/>
            <w:r w:rsidRPr="006919AA">
              <w:rPr>
                <w:lang w:val="uk-UA"/>
              </w:rPr>
              <w:t>імплементувати</w:t>
            </w:r>
            <w:proofErr w:type="spellEnd"/>
            <w:r w:rsidRPr="006919AA">
              <w:rPr>
                <w:lang w:val="uk-UA"/>
              </w:rPr>
              <w:t xml:space="preserve"> теоретичні знання в </w:t>
            </w:r>
            <w:r w:rsidRPr="006919AA">
              <w:rPr>
                <w:lang w:val="uk-UA"/>
              </w:rPr>
              <w:lastRenderedPageBreak/>
              <w:t>усних перекладах у мовній парі «англійська-українська»</w:t>
            </w:r>
          </w:p>
          <w:p w:rsidR="007128E6" w:rsidRDefault="007128E6" w:rsidP="007128E6">
            <w:pPr>
              <w:pStyle w:val="a5"/>
              <w:ind w:left="113"/>
              <w:rPr>
                <w:lang w:val="uk-UA"/>
              </w:rPr>
            </w:pPr>
          </w:p>
          <w:p w:rsidR="007128E6" w:rsidRDefault="007128E6" w:rsidP="007128E6">
            <w:pPr>
              <w:pStyle w:val="a5"/>
              <w:ind w:left="113"/>
              <w:rPr>
                <w:lang w:val="uk-UA"/>
              </w:rPr>
            </w:pPr>
            <w:r w:rsidRPr="006919AA">
              <w:rPr>
                <w:lang w:val="uk-UA"/>
              </w:rPr>
              <w:t xml:space="preserve">Застосовувати та покращувати навички </w:t>
            </w:r>
            <w:r w:rsidRPr="006919AA">
              <w:rPr>
                <w:lang w:val="en-US"/>
              </w:rPr>
              <w:t>note</w:t>
            </w:r>
            <w:r w:rsidRPr="006919AA">
              <w:t>-</w:t>
            </w:r>
            <w:r w:rsidRPr="006919AA">
              <w:rPr>
                <w:lang w:val="en-US"/>
              </w:rPr>
              <w:t>taking</w:t>
            </w:r>
          </w:p>
          <w:p w:rsidR="007128E6" w:rsidRDefault="007128E6" w:rsidP="007128E6">
            <w:pPr>
              <w:jc w:val="both"/>
              <w:rPr>
                <w:lang w:val="uk-UA"/>
              </w:rPr>
            </w:pPr>
          </w:p>
          <w:p w:rsidR="00B2699D" w:rsidRPr="007128E6" w:rsidRDefault="007128E6" w:rsidP="007128E6">
            <w:pPr>
              <w:jc w:val="both"/>
              <w:rPr>
                <w:szCs w:val="28"/>
                <w:lang w:val="uk-UA"/>
              </w:rPr>
            </w:pPr>
            <w:r w:rsidRPr="006919AA">
              <w:rPr>
                <w:lang w:val="uk-UA"/>
              </w:rPr>
              <w:t>Вміти аналізувати та оцінювати адекватність, точність та якість перекладів, а також його відповідність поставленим завданням</w:t>
            </w:r>
          </w:p>
        </w:tc>
        <w:tc>
          <w:tcPr>
            <w:tcW w:w="2402" w:type="dxa"/>
          </w:tcPr>
          <w:p w:rsidR="00AF6A39" w:rsidRPr="00833F52" w:rsidRDefault="00AF6A39" w:rsidP="00AF6A39">
            <w:pPr>
              <w:jc w:val="both"/>
              <w:rPr>
                <w:szCs w:val="28"/>
                <w:lang w:val="uk-UA"/>
              </w:rPr>
            </w:pPr>
            <w:r w:rsidRPr="00833F52">
              <w:rPr>
                <w:szCs w:val="28"/>
                <w:lang w:val="uk-UA"/>
              </w:rPr>
              <w:lastRenderedPageBreak/>
              <w:t>Усний послідовного та синхронного перекладу.</w:t>
            </w:r>
          </w:p>
          <w:p w:rsidR="00AF6A39" w:rsidRDefault="00AF6A39" w:rsidP="00AF6A39">
            <w:pPr>
              <w:jc w:val="both"/>
              <w:rPr>
                <w:szCs w:val="28"/>
                <w:lang w:val="uk-UA"/>
              </w:rPr>
            </w:pPr>
          </w:p>
          <w:p w:rsidR="00AF6A39" w:rsidRPr="00AD60B7" w:rsidRDefault="00AF6A39" w:rsidP="00AF6A39">
            <w:pPr>
              <w:jc w:val="both"/>
              <w:rPr>
                <w:szCs w:val="28"/>
                <w:lang w:val="uk-UA"/>
              </w:rPr>
            </w:pPr>
            <w:r>
              <w:rPr>
                <w:szCs w:val="28"/>
                <w:lang w:val="uk-UA"/>
              </w:rPr>
              <w:t>Перевірка письмово виконаного перекладу</w:t>
            </w:r>
            <w:r w:rsidRPr="00AD60B7">
              <w:rPr>
                <w:szCs w:val="28"/>
                <w:lang w:val="uk-UA"/>
              </w:rPr>
              <w:t>.</w:t>
            </w:r>
          </w:p>
          <w:p w:rsidR="00AF6A39" w:rsidRDefault="00AF6A39" w:rsidP="00AF6A39">
            <w:pPr>
              <w:jc w:val="both"/>
              <w:rPr>
                <w:szCs w:val="28"/>
                <w:lang w:val="uk-UA"/>
              </w:rPr>
            </w:pPr>
          </w:p>
          <w:p w:rsidR="00AF6A39" w:rsidRDefault="00AF6A39" w:rsidP="00AF6A39">
            <w:pPr>
              <w:jc w:val="both"/>
              <w:rPr>
                <w:szCs w:val="28"/>
                <w:lang w:val="uk-UA"/>
              </w:rPr>
            </w:pPr>
            <w:r w:rsidRPr="00AD60B7">
              <w:rPr>
                <w:szCs w:val="28"/>
                <w:lang w:val="uk-UA"/>
              </w:rPr>
              <w:t>Тест</w:t>
            </w:r>
            <w:r>
              <w:rPr>
                <w:szCs w:val="28"/>
                <w:lang w:val="uk-UA"/>
              </w:rPr>
              <w:t>и.</w:t>
            </w:r>
          </w:p>
          <w:p w:rsidR="00AF6A39" w:rsidRDefault="00AF6A39" w:rsidP="00AF6A39">
            <w:pPr>
              <w:pStyle w:val="TableParagraph"/>
              <w:tabs>
                <w:tab w:val="left" w:pos="367"/>
              </w:tabs>
              <w:spacing w:before="12"/>
              <w:ind w:left="0" w:right="402"/>
              <w:rPr>
                <w:sz w:val="24"/>
                <w:lang w:val="uk-UA"/>
              </w:rPr>
            </w:pPr>
          </w:p>
          <w:p w:rsidR="00AF6A39" w:rsidRPr="00BF69B2" w:rsidRDefault="00AF6A39" w:rsidP="00AF6A39">
            <w:pPr>
              <w:pStyle w:val="TableParagraph"/>
              <w:spacing w:before="12"/>
              <w:ind w:left="0" w:right="402"/>
              <w:rPr>
                <w:sz w:val="24"/>
                <w:lang w:val="uk-UA"/>
              </w:rPr>
            </w:pPr>
            <w:r w:rsidRPr="00BF69B2">
              <w:rPr>
                <w:sz w:val="24"/>
                <w:lang w:val="uk-UA"/>
              </w:rPr>
              <w:t>Контрольні</w:t>
            </w:r>
            <w:r w:rsidRPr="00BF69B2">
              <w:rPr>
                <w:spacing w:val="-57"/>
                <w:sz w:val="24"/>
                <w:lang w:val="uk-UA"/>
              </w:rPr>
              <w:t xml:space="preserve"> </w:t>
            </w:r>
            <w:r>
              <w:rPr>
                <w:sz w:val="24"/>
                <w:lang w:val="uk-UA"/>
              </w:rPr>
              <w:lastRenderedPageBreak/>
              <w:t>запитання</w:t>
            </w:r>
          </w:p>
          <w:p w:rsidR="00AF6A39" w:rsidRDefault="00AF6A39" w:rsidP="00AF6A39">
            <w:pPr>
              <w:pStyle w:val="TableParagraph"/>
              <w:tabs>
                <w:tab w:val="left" w:pos="435"/>
              </w:tabs>
              <w:spacing w:before="11" w:line="230" w:lineRule="auto"/>
              <w:ind w:left="0" w:right="124"/>
              <w:jc w:val="both"/>
              <w:rPr>
                <w:sz w:val="24"/>
                <w:lang w:val="uk-UA"/>
              </w:rPr>
            </w:pPr>
          </w:p>
          <w:p w:rsidR="00AF6A39" w:rsidRDefault="00AF6A39" w:rsidP="00AF6A39">
            <w:pPr>
              <w:pStyle w:val="TableParagraph"/>
              <w:tabs>
                <w:tab w:val="left" w:pos="435"/>
              </w:tabs>
              <w:spacing w:before="11" w:line="230" w:lineRule="auto"/>
              <w:ind w:left="0"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Pr>
                <w:sz w:val="24"/>
                <w:lang w:val="uk-UA"/>
              </w:rPr>
              <w:t>роботи</w:t>
            </w:r>
          </w:p>
          <w:p w:rsidR="00AF6A39" w:rsidRDefault="00AF6A39" w:rsidP="00AF6A39">
            <w:pPr>
              <w:pStyle w:val="TableParagraph"/>
              <w:tabs>
                <w:tab w:val="left" w:pos="435"/>
              </w:tabs>
              <w:spacing w:before="11" w:line="230" w:lineRule="auto"/>
              <w:ind w:left="0" w:right="124"/>
              <w:jc w:val="both"/>
              <w:rPr>
                <w:spacing w:val="-1"/>
                <w:sz w:val="24"/>
                <w:lang w:val="uk-UA"/>
              </w:rPr>
            </w:pPr>
          </w:p>
          <w:p w:rsidR="00AF6A39" w:rsidRPr="00BF69B2" w:rsidRDefault="00AF6A39" w:rsidP="00AF6A39">
            <w:pPr>
              <w:pStyle w:val="TableParagraph"/>
              <w:tabs>
                <w:tab w:val="left" w:pos="435"/>
              </w:tabs>
              <w:spacing w:before="11" w:line="230" w:lineRule="auto"/>
              <w:ind w:left="0" w:right="124"/>
              <w:jc w:val="both"/>
              <w:rPr>
                <w:sz w:val="24"/>
                <w:lang w:val="uk-UA"/>
              </w:rPr>
            </w:pPr>
            <w:r>
              <w:rPr>
                <w:spacing w:val="-1"/>
                <w:sz w:val="24"/>
                <w:lang w:val="uk-UA"/>
              </w:rPr>
              <w:t>З</w:t>
            </w:r>
            <w:r w:rsidRPr="00BF69B2">
              <w:rPr>
                <w:spacing w:val="-1"/>
                <w:sz w:val="24"/>
                <w:lang w:val="uk-UA"/>
              </w:rPr>
              <w:t>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AF6A39" w:rsidP="00AF6A39">
            <w:pPr>
              <w:rPr>
                <w:lang w:val="uk-UA"/>
              </w:rPr>
            </w:pPr>
            <w:r w:rsidRPr="00BF69B2">
              <w:rPr>
                <w:lang w:val="uk-UA"/>
              </w:rPr>
              <w:t>роботи</w:t>
            </w:r>
          </w:p>
        </w:tc>
      </w:tr>
      <w:tr w:rsidR="006919AA" w:rsidTr="00833F52">
        <w:tc>
          <w:tcPr>
            <w:tcW w:w="794" w:type="dxa"/>
          </w:tcPr>
          <w:p w:rsidR="00B2699D" w:rsidRPr="00B2699D" w:rsidRDefault="00B2699D" w:rsidP="007128E6">
            <w:pPr>
              <w:pStyle w:val="a5"/>
              <w:numPr>
                <w:ilvl w:val="0"/>
                <w:numId w:val="3"/>
              </w:numPr>
              <w:rPr>
                <w:lang w:val="uk-UA"/>
              </w:rPr>
            </w:pPr>
          </w:p>
        </w:tc>
        <w:tc>
          <w:tcPr>
            <w:tcW w:w="3567" w:type="dxa"/>
          </w:tcPr>
          <w:p w:rsidR="00ED67D6" w:rsidRDefault="00ED67D6" w:rsidP="00B2699D">
            <w:pPr>
              <w:rPr>
                <w:b/>
                <w:szCs w:val="28"/>
                <w:lang w:val="uk-UA"/>
              </w:rPr>
            </w:pPr>
            <w:r>
              <w:rPr>
                <w:b/>
                <w:szCs w:val="28"/>
                <w:lang w:val="en-US"/>
              </w:rPr>
              <w:t xml:space="preserve">Introduction into Editing </w:t>
            </w:r>
          </w:p>
          <w:p w:rsidR="00833F52" w:rsidRDefault="00833F52" w:rsidP="00B2699D">
            <w:pPr>
              <w:rPr>
                <w:b/>
                <w:szCs w:val="28"/>
                <w:lang w:val="uk-UA"/>
              </w:rPr>
            </w:pPr>
          </w:p>
          <w:p w:rsidR="00833F52" w:rsidRPr="00833F52" w:rsidRDefault="00833F52" w:rsidP="00B2699D">
            <w:pPr>
              <w:rPr>
                <w:b/>
                <w:szCs w:val="28"/>
                <w:lang w:val="uk-UA"/>
              </w:rPr>
            </w:pPr>
            <w:r>
              <w:rPr>
                <w:b/>
                <w:szCs w:val="28"/>
                <w:lang w:val="uk-UA"/>
              </w:rPr>
              <w:t xml:space="preserve">Тема 1. </w:t>
            </w:r>
            <w:r w:rsidRPr="00833F52">
              <w:rPr>
                <w:szCs w:val="28"/>
                <w:lang w:val="en-US"/>
              </w:rPr>
              <w:t>CAT</w:t>
            </w:r>
            <w:r w:rsidRPr="00833F52">
              <w:rPr>
                <w:szCs w:val="28"/>
                <w:lang w:val="uk-UA"/>
              </w:rPr>
              <w:t>-</w:t>
            </w:r>
            <w:r>
              <w:rPr>
                <w:szCs w:val="28"/>
                <w:lang w:val="en-US"/>
              </w:rPr>
              <w:t>technologies</w:t>
            </w:r>
            <w:r w:rsidRPr="00833F52">
              <w:rPr>
                <w:szCs w:val="28"/>
                <w:lang w:val="uk-UA"/>
              </w:rPr>
              <w:t>.</w:t>
            </w:r>
            <w:r>
              <w:rPr>
                <w:szCs w:val="28"/>
                <w:lang w:val="en-US"/>
              </w:rPr>
              <w:t xml:space="preserve"> </w:t>
            </w:r>
            <w:r w:rsidRPr="00833F52">
              <w:rPr>
                <w:szCs w:val="28"/>
                <w:lang w:val="en-US"/>
              </w:rPr>
              <w:t>Principles</w:t>
            </w:r>
            <w:r w:rsidRPr="00833F52">
              <w:rPr>
                <w:szCs w:val="28"/>
                <w:lang w:val="uk-UA"/>
              </w:rPr>
              <w:t xml:space="preserve"> </w:t>
            </w:r>
            <w:r w:rsidRPr="00833F52">
              <w:rPr>
                <w:szCs w:val="28"/>
                <w:lang w:val="en-US"/>
              </w:rPr>
              <w:t>of</w:t>
            </w:r>
            <w:r w:rsidRPr="00833F52">
              <w:rPr>
                <w:szCs w:val="28"/>
                <w:lang w:val="uk-UA"/>
              </w:rPr>
              <w:t xml:space="preserve"> </w:t>
            </w:r>
            <w:r w:rsidRPr="00833F52">
              <w:rPr>
                <w:szCs w:val="28"/>
                <w:lang w:val="en-US"/>
              </w:rPr>
              <w:t>machine</w:t>
            </w:r>
            <w:r w:rsidRPr="00833F52">
              <w:rPr>
                <w:szCs w:val="28"/>
                <w:lang w:val="uk-UA"/>
              </w:rPr>
              <w:t>-</w:t>
            </w:r>
            <w:r w:rsidRPr="00833F52">
              <w:rPr>
                <w:szCs w:val="28"/>
                <w:lang w:val="en-US"/>
              </w:rPr>
              <w:t>translation</w:t>
            </w:r>
            <w:r w:rsidRPr="00833F52">
              <w:rPr>
                <w:szCs w:val="28"/>
                <w:lang w:val="uk-UA"/>
              </w:rPr>
              <w:t xml:space="preserve"> </w:t>
            </w:r>
            <w:r w:rsidRPr="00833F52">
              <w:rPr>
                <w:szCs w:val="28"/>
                <w:lang w:val="en-US"/>
              </w:rPr>
              <w:t>analysis</w:t>
            </w:r>
            <w:r w:rsidRPr="00833F52">
              <w:rPr>
                <w:szCs w:val="28"/>
                <w:lang w:val="uk-UA"/>
              </w:rPr>
              <w:t xml:space="preserve"> </w:t>
            </w:r>
          </w:p>
          <w:p w:rsidR="00833F52" w:rsidRDefault="00833F52" w:rsidP="00B2699D">
            <w:pPr>
              <w:rPr>
                <w:b/>
                <w:szCs w:val="28"/>
                <w:lang w:val="uk-UA"/>
              </w:rPr>
            </w:pPr>
          </w:p>
          <w:p w:rsidR="00833F52" w:rsidRDefault="00833F52" w:rsidP="00B2699D">
            <w:pPr>
              <w:rPr>
                <w:szCs w:val="28"/>
                <w:lang w:val="en-US"/>
              </w:rPr>
            </w:pPr>
            <w:r>
              <w:rPr>
                <w:b/>
                <w:szCs w:val="28"/>
                <w:lang w:val="uk-UA"/>
              </w:rPr>
              <w:t xml:space="preserve">Тема 2. </w:t>
            </w:r>
            <w:r w:rsidRPr="00833F52">
              <w:rPr>
                <w:szCs w:val="28"/>
                <w:lang w:val="en-US"/>
              </w:rPr>
              <w:t xml:space="preserve">Common mistakes of the translators. </w:t>
            </w:r>
          </w:p>
          <w:p w:rsidR="00833F52" w:rsidRDefault="00833F52" w:rsidP="00B2699D">
            <w:pPr>
              <w:rPr>
                <w:szCs w:val="28"/>
                <w:lang w:val="en-US"/>
              </w:rPr>
            </w:pPr>
          </w:p>
          <w:p w:rsidR="00833F52" w:rsidRPr="00833F52" w:rsidRDefault="00833F52" w:rsidP="00B2699D">
            <w:pPr>
              <w:rPr>
                <w:b/>
                <w:szCs w:val="28"/>
                <w:lang w:val="en-US"/>
              </w:rPr>
            </w:pPr>
            <w:r w:rsidRPr="00833F52">
              <w:rPr>
                <w:b/>
                <w:szCs w:val="28"/>
                <w:lang w:val="uk-UA"/>
              </w:rPr>
              <w:t>Тема 3.</w:t>
            </w:r>
            <w:r>
              <w:rPr>
                <w:szCs w:val="28"/>
                <w:lang w:val="uk-UA"/>
              </w:rPr>
              <w:t xml:space="preserve"> </w:t>
            </w:r>
            <w:r>
              <w:rPr>
                <w:szCs w:val="28"/>
                <w:lang w:val="en-US"/>
              </w:rPr>
              <w:t>Principles of editing and making texts viable</w:t>
            </w:r>
          </w:p>
          <w:p w:rsidR="00B2699D" w:rsidRDefault="00B2699D" w:rsidP="00B2699D">
            <w:pPr>
              <w:rPr>
                <w:lang w:val="uk-UA"/>
              </w:rPr>
            </w:pPr>
          </w:p>
        </w:tc>
        <w:tc>
          <w:tcPr>
            <w:tcW w:w="2808" w:type="dxa"/>
          </w:tcPr>
          <w:p w:rsidR="007128E6" w:rsidRDefault="007128E6" w:rsidP="007128E6">
            <w:pPr>
              <w:pStyle w:val="a5"/>
              <w:shd w:val="clear" w:color="auto" w:fill="FFFFFF"/>
              <w:ind w:left="113"/>
              <w:rPr>
                <w:lang w:val="uk-UA"/>
              </w:rPr>
            </w:pPr>
            <w:r>
              <w:rPr>
                <w:lang w:val="uk-UA"/>
              </w:rPr>
              <w:t>Засвоїти основну термінологію, основні техніки та підходи в редагуванні тексту</w:t>
            </w:r>
          </w:p>
          <w:p w:rsidR="007128E6" w:rsidRPr="00D00E8B" w:rsidRDefault="007128E6" w:rsidP="007128E6">
            <w:pPr>
              <w:pStyle w:val="a5"/>
              <w:shd w:val="clear" w:color="auto" w:fill="FFFFFF"/>
              <w:ind w:left="113"/>
              <w:rPr>
                <w:lang w:val="uk-UA"/>
              </w:rPr>
            </w:pPr>
            <w:r>
              <w:rPr>
                <w:lang w:val="uk-UA"/>
              </w:rPr>
              <w:t>до роботи з</w:t>
            </w:r>
            <w:r w:rsidRPr="00D00E8B">
              <w:rPr>
                <w:lang w:val="uk-UA"/>
              </w:rPr>
              <w:t xml:space="preserve">. </w:t>
            </w:r>
          </w:p>
          <w:p w:rsidR="007128E6" w:rsidRPr="006919AA" w:rsidRDefault="007128E6" w:rsidP="007128E6">
            <w:pPr>
              <w:rPr>
                <w:lang w:val="uk-UA"/>
              </w:rPr>
            </w:pPr>
          </w:p>
          <w:p w:rsidR="007128E6" w:rsidRDefault="007128E6" w:rsidP="007128E6">
            <w:pPr>
              <w:pStyle w:val="a5"/>
              <w:ind w:left="113"/>
              <w:rPr>
                <w:lang w:val="uk-UA"/>
              </w:rPr>
            </w:pPr>
            <w:r w:rsidRPr="006919AA">
              <w:rPr>
                <w:lang w:val="uk-UA"/>
              </w:rPr>
              <w:t xml:space="preserve">Тренувати та практично </w:t>
            </w:r>
            <w:proofErr w:type="spellStart"/>
            <w:r w:rsidRPr="006919AA">
              <w:rPr>
                <w:lang w:val="uk-UA"/>
              </w:rPr>
              <w:t>імплементувати</w:t>
            </w:r>
            <w:proofErr w:type="spellEnd"/>
            <w:r w:rsidRPr="006919AA">
              <w:rPr>
                <w:lang w:val="uk-UA"/>
              </w:rPr>
              <w:t xml:space="preserve"> теоретичні знання у роботі з письмовими текстами у мовній парі «англійська-українська»</w:t>
            </w:r>
          </w:p>
          <w:p w:rsidR="007128E6" w:rsidRPr="007128E6" w:rsidRDefault="007128E6" w:rsidP="007128E6">
            <w:pPr>
              <w:rPr>
                <w:lang w:val="uk-UA"/>
              </w:rPr>
            </w:pPr>
          </w:p>
          <w:p w:rsidR="00B2699D" w:rsidRPr="00D57B00" w:rsidRDefault="007128E6" w:rsidP="007128E6">
            <w:pPr>
              <w:pStyle w:val="a5"/>
              <w:ind w:left="0"/>
              <w:rPr>
                <w:lang w:val="uk-UA"/>
              </w:rPr>
            </w:pPr>
            <w:r w:rsidRPr="006919AA">
              <w:rPr>
                <w:lang w:val="uk-UA"/>
              </w:rPr>
              <w:t>Вміти аналізувати та оцінювати адекватність, точність та якість перекладів, а також його відповідність поставленим завданням</w:t>
            </w:r>
          </w:p>
        </w:tc>
        <w:tc>
          <w:tcPr>
            <w:tcW w:w="2402" w:type="dxa"/>
          </w:tcPr>
          <w:p w:rsidR="00AF6A39" w:rsidRPr="00833F52" w:rsidRDefault="00AF6A39" w:rsidP="00AF6A39">
            <w:pPr>
              <w:jc w:val="both"/>
              <w:rPr>
                <w:szCs w:val="28"/>
                <w:lang w:val="uk-UA"/>
              </w:rPr>
            </w:pPr>
            <w:r w:rsidRPr="00833F52">
              <w:rPr>
                <w:szCs w:val="28"/>
                <w:lang w:val="uk-UA"/>
              </w:rPr>
              <w:t>Усний послідовного та синхронного перекладу.</w:t>
            </w:r>
          </w:p>
          <w:p w:rsidR="00AF6A39" w:rsidRDefault="00AF6A39" w:rsidP="00AF6A39">
            <w:pPr>
              <w:jc w:val="both"/>
              <w:rPr>
                <w:szCs w:val="28"/>
                <w:lang w:val="uk-UA"/>
              </w:rPr>
            </w:pPr>
          </w:p>
          <w:p w:rsidR="00AF6A39" w:rsidRPr="00AD60B7" w:rsidRDefault="00AF6A39" w:rsidP="00AF6A39">
            <w:pPr>
              <w:jc w:val="both"/>
              <w:rPr>
                <w:szCs w:val="28"/>
                <w:lang w:val="uk-UA"/>
              </w:rPr>
            </w:pPr>
            <w:r>
              <w:rPr>
                <w:szCs w:val="28"/>
                <w:lang w:val="uk-UA"/>
              </w:rPr>
              <w:t>Перевірка письмово виконаного перекладу</w:t>
            </w:r>
            <w:r w:rsidRPr="00AD60B7">
              <w:rPr>
                <w:szCs w:val="28"/>
                <w:lang w:val="uk-UA"/>
              </w:rPr>
              <w:t>.</w:t>
            </w:r>
          </w:p>
          <w:p w:rsidR="00AF6A39" w:rsidRDefault="00AF6A39" w:rsidP="00AF6A39">
            <w:pPr>
              <w:jc w:val="both"/>
              <w:rPr>
                <w:szCs w:val="28"/>
                <w:lang w:val="uk-UA"/>
              </w:rPr>
            </w:pPr>
          </w:p>
          <w:p w:rsidR="00AF6A39" w:rsidRDefault="00AF6A39" w:rsidP="00AF6A39">
            <w:pPr>
              <w:jc w:val="both"/>
              <w:rPr>
                <w:szCs w:val="28"/>
                <w:lang w:val="uk-UA"/>
              </w:rPr>
            </w:pPr>
            <w:r w:rsidRPr="00AD60B7">
              <w:rPr>
                <w:szCs w:val="28"/>
                <w:lang w:val="uk-UA"/>
              </w:rPr>
              <w:t>Тест</w:t>
            </w:r>
            <w:r>
              <w:rPr>
                <w:szCs w:val="28"/>
                <w:lang w:val="uk-UA"/>
              </w:rPr>
              <w:t>и.</w:t>
            </w:r>
          </w:p>
          <w:p w:rsidR="00AF6A39" w:rsidRDefault="00AF6A39" w:rsidP="00AF6A39">
            <w:pPr>
              <w:pStyle w:val="TableParagraph"/>
              <w:tabs>
                <w:tab w:val="left" w:pos="367"/>
              </w:tabs>
              <w:spacing w:before="12"/>
              <w:ind w:left="0" w:right="402"/>
              <w:rPr>
                <w:sz w:val="24"/>
                <w:lang w:val="uk-UA"/>
              </w:rPr>
            </w:pPr>
          </w:p>
          <w:p w:rsidR="00AF6A39" w:rsidRPr="00BF69B2" w:rsidRDefault="00AF6A39" w:rsidP="00AF6A39">
            <w:pPr>
              <w:pStyle w:val="TableParagraph"/>
              <w:spacing w:before="12"/>
              <w:ind w:left="0"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AF6A39" w:rsidRDefault="00AF6A39" w:rsidP="00AF6A39">
            <w:pPr>
              <w:pStyle w:val="TableParagraph"/>
              <w:tabs>
                <w:tab w:val="left" w:pos="435"/>
              </w:tabs>
              <w:spacing w:before="11" w:line="230" w:lineRule="auto"/>
              <w:ind w:left="0" w:right="124"/>
              <w:jc w:val="both"/>
              <w:rPr>
                <w:sz w:val="24"/>
                <w:lang w:val="uk-UA"/>
              </w:rPr>
            </w:pPr>
          </w:p>
          <w:p w:rsidR="00AF6A39" w:rsidRDefault="00AF6A39" w:rsidP="00AF6A39">
            <w:pPr>
              <w:pStyle w:val="TableParagraph"/>
              <w:tabs>
                <w:tab w:val="left" w:pos="435"/>
              </w:tabs>
              <w:spacing w:before="11" w:line="230" w:lineRule="auto"/>
              <w:ind w:left="0"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Pr>
                <w:sz w:val="24"/>
                <w:lang w:val="uk-UA"/>
              </w:rPr>
              <w:t>роботи</w:t>
            </w:r>
          </w:p>
          <w:p w:rsidR="00AF6A39" w:rsidRDefault="00AF6A39" w:rsidP="00AF6A39">
            <w:pPr>
              <w:pStyle w:val="TableParagraph"/>
              <w:tabs>
                <w:tab w:val="left" w:pos="435"/>
              </w:tabs>
              <w:spacing w:before="11" w:line="230" w:lineRule="auto"/>
              <w:ind w:left="0" w:right="124"/>
              <w:jc w:val="both"/>
              <w:rPr>
                <w:spacing w:val="-1"/>
                <w:sz w:val="24"/>
                <w:lang w:val="uk-UA"/>
              </w:rPr>
            </w:pPr>
          </w:p>
          <w:p w:rsidR="00AF6A39" w:rsidRPr="00BF69B2" w:rsidRDefault="00AF6A39" w:rsidP="00AF6A39">
            <w:pPr>
              <w:pStyle w:val="TableParagraph"/>
              <w:tabs>
                <w:tab w:val="left" w:pos="435"/>
              </w:tabs>
              <w:spacing w:before="11" w:line="230" w:lineRule="auto"/>
              <w:ind w:left="0" w:right="124"/>
              <w:jc w:val="both"/>
              <w:rPr>
                <w:sz w:val="24"/>
                <w:lang w:val="uk-UA"/>
              </w:rPr>
            </w:pPr>
            <w:r>
              <w:rPr>
                <w:spacing w:val="-1"/>
                <w:sz w:val="24"/>
                <w:lang w:val="uk-UA"/>
              </w:rPr>
              <w:t>З</w:t>
            </w:r>
            <w:r w:rsidRPr="00BF69B2">
              <w:rPr>
                <w:spacing w:val="-1"/>
                <w:sz w:val="24"/>
                <w:lang w:val="uk-UA"/>
              </w:rPr>
              <w:t>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AF6A39" w:rsidP="00AF6A39">
            <w:pPr>
              <w:rPr>
                <w:lang w:val="uk-UA"/>
              </w:rPr>
            </w:pPr>
            <w:r w:rsidRPr="00BF69B2">
              <w:rPr>
                <w:lang w:val="uk-UA"/>
              </w:rPr>
              <w:t>роботи</w:t>
            </w:r>
          </w:p>
        </w:tc>
      </w:tr>
    </w:tbl>
    <w:p w:rsidR="00ED67D6" w:rsidRPr="00ED67D6" w:rsidRDefault="00ED67D6" w:rsidP="00ED67D6">
      <w:pPr>
        <w:pStyle w:val="a5"/>
        <w:widowControl w:val="0"/>
        <w:tabs>
          <w:tab w:val="left" w:pos="3194"/>
        </w:tabs>
        <w:autoSpaceDE w:val="0"/>
        <w:autoSpaceDN w:val="0"/>
        <w:spacing w:before="72" w:after="2"/>
        <w:ind w:left="3193"/>
        <w:contextualSpacing w:val="0"/>
        <w:rPr>
          <w:b/>
          <w:sz w:val="28"/>
          <w:lang w:val="uk-UA"/>
        </w:rPr>
      </w:pPr>
    </w:p>
    <w:p w:rsidR="00ED67D6" w:rsidRPr="00ED67D6" w:rsidRDefault="00ED67D6" w:rsidP="00ED67D6">
      <w:pPr>
        <w:pStyle w:val="a5"/>
        <w:widowControl w:val="0"/>
        <w:tabs>
          <w:tab w:val="left" w:pos="3194"/>
        </w:tabs>
        <w:autoSpaceDE w:val="0"/>
        <w:autoSpaceDN w:val="0"/>
        <w:spacing w:before="72" w:after="2"/>
        <w:ind w:left="3193"/>
        <w:contextualSpacing w:val="0"/>
        <w:rPr>
          <w:b/>
          <w:sz w:val="28"/>
          <w:lang w:val="uk-UA"/>
        </w:rPr>
      </w:pPr>
    </w:p>
    <w:p w:rsidR="005318CB" w:rsidRPr="0063620E" w:rsidRDefault="005318CB" w:rsidP="007128E6">
      <w:pPr>
        <w:pStyle w:val="a5"/>
        <w:widowControl w:val="0"/>
        <w:numPr>
          <w:ilvl w:val="1"/>
          <w:numId w:val="2"/>
        </w:numPr>
        <w:tabs>
          <w:tab w:val="left" w:pos="3194"/>
        </w:tabs>
        <w:autoSpaceDE w:val="0"/>
        <w:autoSpaceDN w:val="0"/>
        <w:spacing w:before="72" w:after="2"/>
        <w:ind w:left="3193" w:hanging="281"/>
        <w:contextualSpacing w:val="0"/>
        <w:jc w:val="left"/>
        <w:rPr>
          <w:b/>
          <w:sz w:val="28"/>
          <w:lang w:val="uk-UA"/>
        </w:rPr>
      </w:pPr>
      <w:r w:rsidRPr="0063620E">
        <w:rPr>
          <w:b/>
          <w:sz w:val="28"/>
          <w:lang w:val="uk-UA"/>
        </w:rPr>
        <w:t>Система</w:t>
      </w:r>
      <w:r w:rsidRPr="0063620E">
        <w:rPr>
          <w:b/>
          <w:spacing w:val="-5"/>
          <w:sz w:val="28"/>
          <w:lang w:val="uk-UA"/>
        </w:rPr>
        <w:t xml:space="preserve"> </w:t>
      </w:r>
      <w:r w:rsidRPr="0063620E">
        <w:rPr>
          <w:b/>
          <w:sz w:val="28"/>
          <w:lang w:val="uk-UA"/>
        </w:rPr>
        <w:t>оцінювання</w:t>
      </w:r>
      <w:r w:rsidRPr="0063620E">
        <w:rPr>
          <w:b/>
          <w:spacing w:val="-3"/>
          <w:sz w:val="28"/>
          <w:lang w:val="uk-UA"/>
        </w:rPr>
        <w:t xml:space="preserve"> </w:t>
      </w:r>
      <w:r w:rsidRPr="0063620E">
        <w:rPr>
          <w:b/>
          <w:sz w:val="28"/>
          <w:lang w:val="uk-UA"/>
        </w:rPr>
        <w:t>курсу</w:t>
      </w:r>
    </w:p>
    <w:tbl>
      <w:tblPr>
        <w:tblW w:w="9350"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92"/>
        <w:gridCol w:w="2758"/>
      </w:tblGrid>
      <w:tr w:rsidR="005318CB" w:rsidRPr="00BD69F1" w:rsidTr="00392FBB">
        <w:trPr>
          <w:trHeight w:val="484"/>
        </w:trPr>
        <w:tc>
          <w:tcPr>
            <w:tcW w:w="9350" w:type="dxa"/>
            <w:gridSpan w:val="2"/>
            <w:shd w:val="clear" w:color="auto" w:fill="auto"/>
          </w:tcPr>
          <w:p w:rsidR="005318CB" w:rsidRPr="00BF69B2" w:rsidRDefault="005318CB" w:rsidP="000837FD">
            <w:pPr>
              <w:pStyle w:val="TableParagraph"/>
              <w:ind w:left="2050" w:right="2037"/>
              <w:jc w:val="center"/>
              <w:rPr>
                <w:sz w:val="24"/>
                <w:lang w:val="uk-UA"/>
              </w:rPr>
            </w:pPr>
            <w:r w:rsidRPr="00BF69B2">
              <w:rPr>
                <w:sz w:val="24"/>
                <w:lang w:val="uk-UA"/>
              </w:rPr>
              <w:t>Накопичування</w:t>
            </w:r>
            <w:r w:rsidRPr="00BF69B2">
              <w:rPr>
                <w:spacing w:val="-3"/>
                <w:sz w:val="24"/>
                <w:lang w:val="uk-UA"/>
              </w:rPr>
              <w:t xml:space="preserve"> </w:t>
            </w:r>
            <w:r w:rsidRPr="00BF69B2">
              <w:rPr>
                <w:sz w:val="24"/>
                <w:lang w:val="uk-UA"/>
              </w:rPr>
              <w:t>балів</w:t>
            </w:r>
            <w:r w:rsidRPr="00BF69B2">
              <w:rPr>
                <w:spacing w:val="-3"/>
                <w:sz w:val="24"/>
                <w:lang w:val="uk-UA"/>
              </w:rPr>
              <w:t xml:space="preserve"> </w:t>
            </w:r>
            <w:r w:rsidRPr="00BF69B2">
              <w:rPr>
                <w:sz w:val="24"/>
                <w:lang w:val="uk-UA"/>
              </w:rPr>
              <w:t>під</w:t>
            </w:r>
            <w:r w:rsidRPr="00BF69B2">
              <w:rPr>
                <w:spacing w:val="-2"/>
                <w:sz w:val="24"/>
                <w:lang w:val="uk-UA"/>
              </w:rPr>
              <w:t xml:space="preserve"> </w:t>
            </w:r>
            <w:r w:rsidRPr="00BF69B2">
              <w:rPr>
                <w:sz w:val="24"/>
                <w:lang w:val="uk-UA"/>
              </w:rPr>
              <w:t>час</w:t>
            </w:r>
            <w:r w:rsidRPr="00BF69B2">
              <w:rPr>
                <w:spacing w:val="-4"/>
                <w:sz w:val="24"/>
                <w:lang w:val="uk-UA"/>
              </w:rPr>
              <w:t xml:space="preserve"> </w:t>
            </w:r>
            <w:r w:rsidRPr="00BF69B2">
              <w:rPr>
                <w:sz w:val="24"/>
                <w:lang w:val="uk-UA"/>
              </w:rPr>
              <w:t>вивчення</w:t>
            </w:r>
            <w:r w:rsidRPr="00BF69B2">
              <w:rPr>
                <w:spacing w:val="-2"/>
                <w:sz w:val="24"/>
                <w:lang w:val="uk-UA"/>
              </w:rPr>
              <w:t xml:space="preserve"> </w:t>
            </w:r>
            <w:r w:rsidRPr="00BF69B2">
              <w:rPr>
                <w:sz w:val="24"/>
                <w:lang w:val="uk-UA"/>
              </w:rPr>
              <w:t>дисципліни</w:t>
            </w:r>
          </w:p>
        </w:tc>
      </w:tr>
      <w:tr w:rsidR="005318CB" w:rsidRPr="0063620E" w:rsidTr="00392FBB">
        <w:trPr>
          <w:trHeight w:val="762"/>
        </w:trPr>
        <w:tc>
          <w:tcPr>
            <w:tcW w:w="6592" w:type="dxa"/>
            <w:shd w:val="clear" w:color="auto" w:fill="auto"/>
          </w:tcPr>
          <w:p w:rsidR="005318CB" w:rsidRPr="00BF69B2" w:rsidRDefault="005318CB" w:rsidP="000837FD">
            <w:pPr>
              <w:pStyle w:val="TableParagraph"/>
              <w:ind w:left="2027" w:right="2012"/>
              <w:jc w:val="center"/>
              <w:rPr>
                <w:sz w:val="24"/>
                <w:lang w:val="uk-UA"/>
              </w:rPr>
            </w:pPr>
            <w:r w:rsidRPr="00BF69B2">
              <w:rPr>
                <w:sz w:val="24"/>
                <w:lang w:val="uk-UA"/>
              </w:rPr>
              <w:t>Види</w:t>
            </w:r>
            <w:r w:rsidRPr="00BF69B2">
              <w:rPr>
                <w:spacing w:val="-1"/>
                <w:sz w:val="24"/>
                <w:lang w:val="uk-UA"/>
              </w:rPr>
              <w:t xml:space="preserve"> </w:t>
            </w:r>
            <w:r w:rsidRPr="00BF69B2">
              <w:rPr>
                <w:sz w:val="24"/>
                <w:lang w:val="uk-UA"/>
              </w:rPr>
              <w:t>навчальної</w:t>
            </w:r>
            <w:r w:rsidRPr="00BF69B2">
              <w:rPr>
                <w:spacing w:val="-2"/>
                <w:sz w:val="24"/>
                <w:lang w:val="uk-UA"/>
              </w:rPr>
              <w:t xml:space="preserve"> </w:t>
            </w:r>
            <w:r w:rsidRPr="00BF69B2">
              <w:rPr>
                <w:sz w:val="24"/>
                <w:lang w:val="uk-UA"/>
              </w:rPr>
              <w:t>роботи</w:t>
            </w:r>
          </w:p>
        </w:tc>
        <w:tc>
          <w:tcPr>
            <w:tcW w:w="2758" w:type="dxa"/>
            <w:shd w:val="clear" w:color="auto" w:fill="auto"/>
          </w:tcPr>
          <w:p w:rsidR="005318CB" w:rsidRPr="00BF69B2" w:rsidRDefault="005318CB" w:rsidP="000837FD">
            <w:pPr>
              <w:pStyle w:val="TableParagraph"/>
              <w:spacing w:line="232" w:lineRule="auto"/>
              <w:ind w:left="628" w:right="538" w:firstLine="86"/>
              <w:rPr>
                <w:sz w:val="24"/>
                <w:lang w:val="uk-UA"/>
              </w:rPr>
            </w:pPr>
            <w:r w:rsidRPr="00BF69B2">
              <w:rPr>
                <w:sz w:val="24"/>
                <w:lang w:val="uk-UA"/>
              </w:rPr>
              <w:t>Максимальна</w:t>
            </w:r>
            <w:r w:rsidRPr="00BF69B2">
              <w:rPr>
                <w:spacing w:val="1"/>
                <w:sz w:val="24"/>
                <w:lang w:val="uk-UA"/>
              </w:rPr>
              <w:t xml:space="preserve"> </w:t>
            </w:r>
            <w:r w:rsidRPr="00BF69B2">
              <w:rPr>
                <w:sz w:val="24"/>
                <w:lang w:val="uk-UA"/>
              </w:rPr>
              <w:t>кількість</w:t>
            </w:r>
            <w:r w:rsidRPr="00BF69B2">
              <w:rPr>
                <w:spacing w:val="46"/>
                <w:sz w:val="24"/>
                <w:lang w:val="uk-UA"/>
              </w:rPr>
              <w:t xml:space="preserve"> </w:t>
            </w:r>
            <w:r w:rsidRPr="00BF69B2">
              <w:rPr>
                <w:sz w:val="24"/>
                <w:lang w:val="uk-UA"/>
              </w:rPr>
              <w:t>балів</w:t>
            </w:r>
          </w:p>
        </w:tc>
      </w:tr>
      <w:tr w:rsidR="005318CB" w:rsidRPr="0063620E" w:rsidTr="00392FBB">
        <w:trPr>
          <w:trHeight w:val="488"/>
        </w:trPr>
        <w:tc>
          <w:tcPr>
            <w:tcW w:w="6592" w:type="dxa"/>
            <w:shd w:val="clear" w:color="auto" w:fill="auto"/>
          </w:tcPr>
          <w:p w:rsidR="005318CB" w:rsidRPr="00BF69B2" w:rsidRDefault="000837FD" w:rsidP="000837FD">
            <w:pPr>
              <w:pStyle w:val="TableParagraph"/>
              <w:ind w:left="217"/>
              <w:rPr>
                <w:sz w:val="24"/>
                <w:lang w:val="uk-UA"/>
              </w:rPr>
            </w:pPr>
            <w:r>
              <w:rPr>
                <w:szCs w:val="28"/>
                <w:lang w:val="uk-UA"/>
              </w:rPr>
              <w:t>С</w:t>
            </w:r>
            <w:r w:rsidR="00470BD0" w:rsidRPr="00A25D25">
              <w:rPr>
                <w:szCs w:val="28"/>
                <w:lang w:val="uk-UA"/>
              </w:rPr>
              <w:t>емінарські заняття</w:t>
            </w:r>
          </w:p>
        </w:tc>
        <w:tc>
          <w:tcPr>
            <w:tcW w:w="2758" w:type="dxa"/>
            <w:shd w:val="clear" w:color="auto" w:fill="auto"/>
          </w:tcPr>
          <w:p w:rsidR="005318CB" w:rsidRPr="00BF69B2" w:rsidRDefault="00392FBB" w:rsidP="000837FD">
            <w:pPr>
              <w:pStyle w:val="TableParagraph"/>
              <w:ind w:left="1177" w:right="1161"/>
              <w:jc w:val="center"/>
              <w:rPr>
                <w:sz w:val="24"/>
                <w:lang w:val="uk-UA"/>
              </w:rPr>
            </w:pPr>
            <w:r>
              <w:rPr>
                <w:sz w:val="24"/>
                <w:lang w:val="uk-UA"/>
              </w:rPr>
              <w:t>5</w:t>
            </w:r>
            <w:r w:rsidR="00470BD0">
              <w:rPr>
                <w:sz w:val="24"/>
                <w:lang w:val="uk-UA"/>
              </w:rPr>
              <w:t>0</w:t>
            </w:r>
          </w:p>
        </w:tc>
      </w:tr>
      <w:tr w:rsidR="005318CB" w:rsidRPr="0063620E" w:rsidTr="00392FBB">
        <w:trPr>
          <w:trHeight w:val="484"/>
        </w:trPr>
        <w:tc>
          <w:tcPr>
            <w:tcW w:w="6592" w:type="dxa"/>
            <w:shd w:val="clear" w:color="auto" w:fill="auto"/>
          </w:tcPr>
          <w:p w:rsidR="005318CB" w:rsidRPr="00BF69B2" w:rsidRDefault="00470BD0" w:rsidP="000837FD">
            <w:pPr>
              <w:pStyle w:val="TableParagraph"/>
              <w:ind w:left="220"/>
              <w:rPr>
                <w:sz w:val="24"/>
                <w:lang w:val="uk-UA"/>
              </w:rPr>
            </w:pPr>
            <w:r w:rsidRPr="00A25D25">
              <w:rPr>
                <w:szCs w:val="28"/>
                <w:lang w:val="uk-UA"/>
              </w:rPr>
              <w:t>Бали за теми, винесені на лекційні заняття</w:t>
            </w:r>
          </w:p>
        </w:tc>
        <w:tc>
          <w:tcPr>
            <w:tcW w:w="2758" w:type="dxa"/>
            <w:shd w:val="clear" w:color="auto" w:fill="auto"/>
          </w:tcPr>
          <w:p w:rsidR="005318CB" w:rsidRPr="00BF69B2" w:rsidRDefault="00470BD0" w:rsidP="000837FD">
            <w:pPr>
              <w:pStyle w:val="TableParagraph"/>
              <w:ind w:left="16"/>
              <w:jc w:val="center"/>
              <w:rPr>
                <w:sz w:val="24"/>
                <w:lang w:val="uk-UA"/>
              </w:rPr>
            </w:pPr>
            <w:r>
              <w:rPr>
                <w:sz w:val="24"/>
                <w:lang w:val="uk-UA"/>
              </w:rPr>
              <w:t>30</w:t>
            </w:r>
          </w:p>
        </w:tc>
      </w:tr>
      <w:tr w:rsidR="005318CB" w:rsidRPr="0063620E" w:rsidTr="00392FBB">
        <w:trPr>
          <w:trHeight w:val="486"/>
        </w:trPr>
        <w:tc>
          <w:tcPr>
            <w:tcW w:w="6592" w:type="dxa"/>
            <w:shd w:val="clear" w:color="auto" w:fill="auto"/>
          </w:tcPr>
          <w:p w:rsidR="005318CB" w:rsidRPr="00BF69B2" w:rsidRDefault="00470BD0" w:rsidP="000837FD">
            <w:pPr>
              <w:pStyle w:val="TableParagraph"/>
              <w:ind w:left="217"/>
              <w:rPr>
                <w:sz w:val="24"/>
                <w:lang w:val="uk-UA"/>
              </w:rPr>
            </w:pPr>
            <w:r w:rsidRPr="00A25D25">
              <w:rPr>
                <w:szCs w:val="28"/>
                <w:lang w:val="uk-UA"/>
              </w:rPr>
              <w:lastRenderedPageBreak/>
              <w:t>Бали за індивідуальну роботу</w:t>
            </w:r>
            <w:r w:rsidR="00392FBB">
              <w:rPr>
                <w:szCs w:val="28"/>
                <w:lang w:val="uk-UA"/>
              </w:rPr>
              <w:t xml:space="preserve"> та опрацювання додаткової літератури</w:t>
            </w:r>
          </w:p>
        </w:tc>
        <w:tc>
          <w:tcPr>
            <w:tcW w:w="2758" w:type="dxa"/>
            <w:shd w:val="clear" w:color="auto" w:fill="auto"/>
          </w:tcPr>
          <w:p w:rsidR="005318CB" w:rsidRPr="00BF69B2" w:rsidRDefault="005318CB" w:rsidP="000837FD">
            <w:pPr>
              <w:pStyle w:val="TableParagraph"/>
              <w:ind w:left="1177" w:right="1161"/>
              <w:jc w:val="center"/>
              <w:rPr>
                <w:sz w:val="24"/>
                <w:lang w:val="uk-UA"/>
              </w:rPr>
            </w:pPr>
            <w:r w:rsidRPr="00BF69B2">
              <w:rPr>
                <w:sz w:val="24"/>
                <w:lang w:val="uk-UA"/>
              </w:rPr>
              <w:t>20</w:t>
            </w:r>
          </w:p>
        </w:tc>
      </w:tr>
      <w:tr w:rsidR="005318CB" w:rsidRPr="0063620E" w:rsidTr="00392FBB">
        <w:trPr>
          <w:trHeight w:val="486"/>
        </w:trPr>
        <w:tc>
          <w:tcPr>
            <w:tcW w:w="6592" w:type="dxa"/>
            <w:shd w:val="clear" w:color="auto" w:fill="auto"/>
          </w:tcPr>
          <w:p w:rsidR="005318CB" w:rsidRPr="00BF69B2" w:rsidRDefault="005318CB" w:rsidP="000837FD">
            <w:pPr>
              <w:pStyle w:val="TableParagraph"/>
              <w:spacing w:before="93"/>
              <w:rPr>
                <w:sz w:val="24"/>
                <w:lang w:val="uk-UA"/>
              </w:rPr>
            </w:pPr>
            <w:r w:rsidRPr="00BF69B2">
              <w:rPr>
                <w:sz w:val="24"/>
                <w:lang w:val="uk-UA"/>
              </w:rPr>
              <w:t>Максимальна</w:t>
            </w:r>
            <w:r w:rsidRPr="00BF69B2">
              <w:rPr>
                <w:spacing w:val="-3"/>
                <w:sz w:val="24"/>
                <w:lang w:val="uk-UA"/>
              </w:rPr>
              <w:t xml:space="preserve"> </w:t>
            </w:r>
            <w:r w:rsidRPr="00BF69B2">
              <w:rPr>
                <w:sz w:val="24"/>
                <w:lang w:val="uk-UA"/>
              </w:rPr>
              <w:t>кількість</w:t>
            </w:r>
            <w:r w:rsidRPr="00BF69B2">
              <w:rPr>
                <w:spacing w:val="-4"/>
                <w:sz w:val="24"/>
                <w:lang w:val="uk-UA"/>
              </w:rPr>
              <w:t xml:space="preserve"> </w:t>
            </w:r>
            <w:r w:rsidRPr="00BF69B2">
              <w:rPr>
                <w:sz w:val="24"/>
                <w:lang w:val="uk-UA"/>
              </w:rPr>
              <w:t>балів</w:t>
            </w:r>
          </w:p>
        </w:tc>
        <w:tc>
          <w:tcPr>
            <w:tcW w:w="2758" w:type="dxa"/>
            <w:shd w:val="clear" w:color="auto" w:fill="auto"/>
          </w:tcPr>
          <w:p w:rsidR="005318CB" w:rsidRPr="00BF69B2" w:rsidRDefault="005318CB" w:rsidP="000837FD">
            <w:pPr>
              <w:pStyle w:val="TableParagraph"/>
              <w:spacing w:before="93"/>
              <w:ind w:left="1177" w:right="1161"/>
              <w:jc w:val="center"/>
              <w:rPr>
                <w:sz w:val="24"/>
                <w:lang w:val="uk-UA"/>
              </w:rPr>
            </w:pPr>
            <w:r w:rsidRPr="00BF69B2">
              <w:rPr>
                <w:sz w:val="24"/>
                <w:lang w:val="uk-UA"/>
              </w:rPr>
              <w:t>100</w:t>
            </w:r>
          </w:p>
        </w:tc>
      </w:tr>
    </w:tbl>
    <w:p w:rsidR="005318CB" w:rsidRPr="0063620E" w:rsidRDefault="005318CB" w:rsidP="005318CB">
      <w:pPr>
        <w:pStyle w:val="aa"/>
        <w:rPr>
          <w:b/>
          <w:sz w:val="30"/>
          <w:lang w:val="uk-UA"/>
        </w:rPr>
      </w:pPr>
    </w:p>
    <w:p w:rsidR="005318CB" w:rsidRPr="00470BD0" w:rsidRDefault="005318CB" w:rsidP="007128E6">
      <w:pPr>
        <w:pStyle w:val="1"/>
        <w:numPr>
          <w:ilvl w:val="1"/>
          <w:numId w:val="2"/>
        </w:numPr>
        <w:tabs>
          <w:tab w:val="left" w:pos="0"/>
        </w:tabs>
        <w:adjustRightInd/>
        <w:spacing w:before="233" w:after="2"/>
        <w:ind w:left="0" w:firstLine="0"/>
        <w:jc w:val="center"/>
        <w:rPr>
          <w:rFonts w:ascii="Times New Roman" w:hAnsi="Times New Roman" w:cs="Times New Roman"/>
          <w:sz w:val="28"/>
          <w:szCs w:val="28"/>
          <w:lang w:val="uk-UA"/>
        </w:rPr>
      </w:pPr>
      <w:r w:rsidRPr="00470BD0">
        <w:rPr>
          <w:rFonts w:ascii="Times New Roman" w:hAnsi="Times New Roman" w:cs="Times New Roman"/>
          <w:sz w:val="28"/>
          <w:szCs w:val="28"/>
          <w:lang w:val="uk-UA"/>
        </w:rPr>
        <w:t>Оцінювання</w:t>
      </w:r>
      <w:r w:rsidRPr="00470BD0">
        <w:rPr>
          <w:rFonts w:ascii="Times New Roman" w:hAnsi="Times New Roman" w:cs="Times New Roman"/>
          <w:spacing w:val="-5"/>
          <w:sz w:val="28"/>
          <w:szCs w:val="28"/>
          <w:lang w:val="uk-UA"/>
        </w:rPr>
        <w:t xml:space="preserve"> </w:t>
      </w:r>
      <w:r w:rsidRPr="00470BD0">
        <w:rPr>
          <w:rFonts w:ascii="Times New Roman" w:hAnsi="Times New Roman" w:cs="Times New Roman"/>
          <w:sz w:val="28"/>
          <w:szCs w:val="28"/>
          <w:lang w:val="uk-UA"/>
        </w:rPr>
        <w:t>відповідно</w:t>
      </w:r>
      <w:r w:rsidRPr="00470BD0">
        <w:rPr>
          <w:rFonts w:ascii="Times New Roman" w:hAnsi="Times New Roman" w:cs="Times New Roman"/>
          <w:spacing w:val="-4"/>
          <w:sz w:val="28"/>
          <w:szCs w:val="28"/>
          <w:lang w:val="uk-UA"/>
        </w:rPr>
        <w:t xml:space="preserve"> </w:t>
      </w:r>
      <w:r w:rsidRPr="00470BD0">
        <w:rPr>
          <w:rFonts w:ascii="Times New Roman" w:hAnsi="Times New Roman" w:cs="Times New Roman"/>
          <w:sz w:val="28"/>
          <w:szCs w:val="28"/>
          <w:lang w:val="uk-UA"/>
        </w:rPr>
        <w:t>до</w:t>
      </w:r>
      <w:r w:rsidRPr="00470BD0">
        <w:rPr>
          <w:rFonts w:ascii="Times New Roman" w:hAnsi="Times New Roman" w:cs="Times New Roman"/>
          <w:spacing w:val="-2"/>
          <w:sz w:val="28"/>
          <w:szCs w:val="28"/>
          <w:lang w:val="uk-UA"/>
        </w:rPr>
        <w:t xml:space="preserve"> </w:t>
      </w:r>
      <w:r w:rsidRPr="00470BD0">
        <w:rPr>
          <w:rFonts w:ascii="Times New Roman" w:hAnsi="Times New Roman" w:cs="Times New Roman"/>
          <w:sz w:val="28"/>
          <w:szCs w:val="28"/>
          <w:lang w:val="uk-UA"/>
        </w:rPr>
        <w:t>графіку</w:t>
      </w:r>
      <w:r w:rsidRPr="00470BD0">
        <w:rPr>
          <w:rFonts w:ascii="Times New Roman" w:hAnsi="Times New Roman" w:cs="Times New Roman"/>
          <w:spacing w:val="-4"/>
          <w:sz w:val="28"/>
          <w:szCs w:val="28"/>
          <w:lang w:val="uk-UA"/>
        </w:rPr>
        <w:t xml:space="preserve"> </w:t>
      </w:r>
      <w:r w:rsidRPr="00470BD0">
        <w:rPr>
          <w:rFonts w:ascii="Times New Roman" w:hAnsi="Times New Roman" w:cs="Times New Roman"/>
          <w:sz w:val="28"/>
          <w:szCs w:val="28"/>
          <w:lang w:val="uk-UA"/>
        </w:rPr>
        <w:t>навчального</w:t>
      </w:r>
      <w:r w:rsidRPr="00470BD0">
        <w:rPr>
          <w:rFonts w:ascii="Times New Roman" w:hAnsi="Times New Roman" w:cs="Times New Roman"/>
          <w:spacing w:val="-2"/>
          <w:sz w:val="28"/>
          <w:szCs w:val="28"/>
          <w:lang w:val="uk-UA"/>
        </w:rPr>
        <w:t xml:space="preserve"> </w:t>
      </w:r>
      <w:r w:rsidRPr="00470BD0">
        <w:rPr>
          <w:rFonts w:ascii="Times New Roman" w:hAnsi="Times New Roman" w:cs="Times New Roman"/>
          <w:sz w:val="28"/>
          <w:szCs w:val="28"/>
          <w:lang w:val="uk-UA"/>
        </w:rPr>
        <w:t>процесу</w:t>
      </w:r>
    </w:p>
    <w:tbl>
      <w:tblPr>
        <w:tblW w:w="9386"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0"/>
        <w:gridCol w:w="1872"/>
        <w:gridCol w:w="1868"/>
        <w:gridCol w:w="2075"/>
        <w:gridCol w:w="1701"/>
      </w:tblGrid>
      <w:tr w:rsidR="005318CB" w:rsidRPr="0063620E" w:rsidTr="000837FD">
        <w:trPr>
          <w:trHeight w:val="1038"/>
        </w:trPr>
        <w:tc>
          <w:tcPr>
            <w:tcW w:w="1870" w:type="dxa"/>
            <w:shd w:val="clear" w:color="auto" w:fill="auto"/>
          </w:tcPr>
          <w:p w:rsidR="005318CB" w:rsidRPr="00BF69B2" w:rsidRDefault="005318CB" w:rsidP="000837FD">
            <w:pPr>
              <w:pStyle w:val="TableParagraph"/>
              <w:ind w:left="93" w:right="76"/>
              <w:jc w:val="center"/>
              <w:rPr>
                <w:sz w:val="24"/>
                <w:lang w:val="uk-UA"/>
              </w:rPr>
            </w:pPr>
            <w:r w:rsidRPr="00BF69B2">
              <w:rPr>
                <w:sz w:val="24"/>
                <w:lang w:val="uk-UA"/>
              </w:rPr>
              <w:t>Робота</w:t>
            </w:r>
            <w:r w:rsidRPr="00BF69B2">
              <w:rPr>
                <w:spacing w:val="-2"/>
                <w:sz w:val="24"/>
                <w:lang w:val="uk-UA"/>
              </w:rPr>
              <w:t xml:space="preserve"> </w:t>
            </w:r>
            <w:r w:rsidRPr="00BF69B2">
              <w:rPr>
                <w:sz w:val="24"/>
                <w:lang w:val="uk-UA"/>
              </w:rPr>
              <w:t>на</w:t>
            </w:r>
            <w:r w:rsidRPr="00BF69B2">
              <w:rPr>
                <w:spacing w:val="-1"/>
                <w:sz w:val="24"/>
                <w:lang w:val="uk-UA"/>
              </w:rPr>
              <w:t xml:space="preserve"> </w:t>
            </w:r>
            <w:r w:rsidRPr="00BF69B2">
              <w:rPr>
                <w:sz w:val="24"/>
                <w:lang w:val="uk-UA"/>
              </w:rPr>
              <w:t>парах</w:t>
            </w:r>
          </w:p>
        </w:tc>
        <w:tc>
          <w:tcPr>
            <w:tcW w:w="1872" w:type="dxa"/>
            <w:shd w:val="clear" w:color="auto" w:fill="auto"/>
          </w:tcPr>
          <w:p w:rsidR="005318CB" w:rsidRPr="00BF69B2" w:rsidRDefault="005318CB" w:rsidP="000837FD">
            <w:pPr>
              <w:pStyle w:val="TableParagraph"/>
              <w:ind w:left="366" w:right="341" w:hanging="4"/>
              <w:jc w:val="center"/>
              <w:rPr>
                <w:sz w:val="24"/>
                <w:lang w:val="uk-UA"/>
              </w:rPr>
            </w:pPr>
            <w:r w:rsidRPr="00BF69B2">
              <w:rPr>
                <w:sz w:val="24"/>
                <w:lang w:val="uk-UA"/>
              </w:rPr>
              <w:t>Оцінка за</w:t>
            </w:r>
            <w:r w:rsidRPr="00BF69B2">
              <w:rPr>
                <w:spacing w:val="1"/>
                <w:sz w:val="24"/>
                <w:lang w:val="uk-UA"/>
              </w:rPr>
              <w:t xml:space="preserve"> </w:t>
            </w:r>
            <w:r w:rsidR="000837FD">
              <w:rPr>
                <w:szCs w:val="28"/>
                <w:lang w:val="uk-UA"/>
              </w:rPr>
              <w:t>контрольну роботу</w:t>
            </w:r>
          </w:p>
        </w:tc>
        <w:tc>
          <w:tcPr>
            <w:tcW w:w="1868" w:type="dxa"/>
            <w:shd w:val="clear" w:color="auto" w:fill="auto"/>
          </w:tcPr>
          <w:p w:rsidR="005318CB" w:rsidRPr="00BF69B2" w:rsidRDefault="005318CB" w:rsidP="000837FD">
            <w:pPr>
              <w:pStyle w:val="TableParagraph"/>
              <w:spacing w:line="271" w:lineRule="exact"/>
              <w:ind w:left="0"/>
              <w:jc w:val="center"/>
              <w:rPr>
                <w:sz w:val="24"/>
                <w:lang w:val="uk-UA"/>
              </w:rPr>
            </w:pPr>
            <w:r w:rsidRPr="00BF69B2">
              <w:rPr>
                <w:sz w:val="24"/>
                <w:lang w:val="uk-UA"/>
              </w:rPr>
              <w:t>Оцінка</w:t>
            </w:r>
            <w:r w:rsidRPr="00BF69B2">
              <w:rPr>
                <w:spacing w:val="-1"/>
                <w:sz w:val="24"/>
                <w:lang w:val="uk-UA"/>
              </w:rPr>
              <w:t xml:space="preserve"> </w:t>
            </w:r>
            <w:r w:rsidRPr="00BF69B2">
              <w:rPr>
                <w:sz w:val="24"/>
                <w:lang w:val="uk-UA"/>
              </w:rPr>
              <w:t>за</w:t>
            </w:r>
            <w:r w:rsidR="000837FD">
              <w:rPr>
                <w:sz w:val="24"/>
                <w:lang w:val="uk-UA"/>
              </w:rPr>
              <w:t xml:space="preserve"> індивідуальну роботу</w:t>
            </w:r>
          </w:p>
        </w:tc>
        <w:tc>
          <w:tcPr>
            <w:tcW w:w="2075" w:type="dxa"/>
            <w:shd w:val="clear" w:color="auto" w:fill="auto"/>
          </w:tcPr>
          <w:p w:rsidR="005318CB" w:rsidRPr="00BF69B2" w:rsidRDefault="000837FD" w:rsidP="000837FD">
            <w:pPr>
              <w:pStyle w:val="TableParagraph"/>
              <w:ind w:left="487" w:right="142"/>
              <w:jc w:val="center"/>
              <w:rPr>
                <w:sz w:val="24"/>
                <w:lang w:val="uk-UA"/>
              </w:rPr>
            </w:pPr>
            <w:r>
              <w:rPr>
                <w:sz w:val="24"/>
                <w:lang w:val="uk-UA"/>
              </w:rPr>
              <w:t>Оцінка за самостійну роботу</w:t>
            </w:r>
          </w:p>
        </w:tc>
        <w:tc>
          <w:tcPr>
            <w:tcW w:w="1701" w:type="dxa"/>
            <w:shd w:val="clear" w:color="auto" w:fill="auto"/>
          </w:tcPr>
          <w:p w:rsidR="005318CB" w:rsidRPr="00BF69B2" w:rsidRDefault="005318CB" w:rsidP="000837FD">
            <w:pPr>
              <w:pStyle w:val="TableParagraph"/>
              <w:spacing w:before="97"/>
              <w:ind w:left="485" w:right="472"/>
              <w:jc w:val="center"/>
              <w:rPr>
                <w:b/>
                <w:sz w:val="24"/>
                <w:lang w:val="uk-UA"/>
              </w:rPr>
            </w:pPr>
            <w:r w:rsidRPr="00BF69B2">
              <w:rPr>
                <w:b/>
                <w:sz w:val="24"/>
                <w:lang w:val="uk-UA"/>
              </w:rPr>
              <w:t>Разом</w:t>
            </w:r>
          </w:p>
        </w:tc>
      </w:tr>
      <w:tr w:rsidR="005318CB" w:rsidRPr="0063620E" w:rsidTr="000837FD">
        <w:trPr>
          <w:trHeight w:val="484"/>
        </w:trPr>
        <w:tc>
          <w:tcPr>
            <w:tcW w:w="1870" w:type="dxa"/>
            <w:shd w:val="clear" w:color="auto" w:fill="auto"/>
          </w:tcPr>
          <w:p w:rsidR="005318CB" w:rsidRPr="00BF69B2" w:rsidRDefault="00392FBB" w:rsidP="000837FD">
            <w:pPr>
              <w:pStyle w:val="TableParagraph"/>
              <w:ind w:left="93" w:right="72"/>
              <w:jc w:val="center"/>
              <w:rPr>
                <w:sz w:val="24"/>
                <w:lang w:val="uk-UA"/>
              </w:rPr>
            </w:pPr>
            <w:r>
              <w:rPr>
                <w:sz w:val="24"/>
                <w:lang w:val="uk-UA"/>
              </w:rPr>
              <w:t>5</w:t>
            </w:r>
            <w:r w:rsidR="000837FD">
              <w:rPr>
                <w:sz w:val="24"/>
                <w:lang w:val="uk-UA"/>
              </w:rPr>
              <w:t>0</w:t>
            </w:r>
          </w:p>
        </w:tc>
        <w:tc>
          <w:tcPr>
            <w:tcW w:w="1872" w:type="dxa"/>
            <w:shd w:val="clear" w:color="auto" w:fill="auto"/>
          </w:tcPr>
          <w:p w:rsidR="005318CB" w:rsidRPr="00BF69B2" w:rsidRDefault="000837FD" w:rsidP="000837FD">
            <w:pPr>
              <w:pStyle w:val="TableParagraph"/>
              <w:ind w:left="19"/>
              <w:jc w:val="center"/>
              <w:rPr>
                <w:sz w:val="24"/>
                <w:lang w:val="uk-UA"/>
              </w:rPr>
            </w:pPr>
            <w:r>
              <w:rPr>
                <w:sz w:val="24"/>
                <w:lang w:val="uk-UA"/>
              </w:rPr>
              <w:t>30</w:t>
            </w:r>
          </w:p>
        </w:tc>
        <w:tc>
          <w:tcPr>
            <w:tcW w:w="1868" w:type="dxa"/>
            <w:shd w:val="clear" w:color="auto" w:fill="auto"/>
          </w:tcPr>
          <w:p w:rsidR="005318CB" w:rsidRPr="00BF69B2" w:rsidRDefault="00392FBB" w:rsidP="000837FD">
            <w:pPr>
              <w:pStyle w:val="TableParagraph"/>
              <w:ind w:left="793" w:right="774"/>
              <w:jc w:val="center"/>
              <w:rPr>
                <w:sz w:val="24"/>
                <w:lang w:val="uk-UA"/>
              </w:rPr>
            </w:pPr>
            <w:r>
              <w:rPr>
                <w:sz w:val="24"/>
                <w:lang w:val="uk-UA"/>
              </w:rPr>
              <w:t>1</w:t>
            </w:r>
            <w:r w:rsidR="005318CB" w:rsidRPr="00BF69B2">
              <w:rPr>
                <w:sz w:val="24"/>
                <w:lang w:val="uk-UA"/>
              </w:rPr>
              <w:t>0</w:t>
            </w:r>
          </w:p>
        </w:tc>
        <w:tc>
          <w:tcPr>
            <w:tcW w:w="2075" w:type="dxa"/>
            <w:shd w:val="clear" w:color="auto" w:fill="auto"/>
          </w:tcPr>
          <w:p w:rsidR="005318CB" w:rsidRPr="00BF69B2" w:rsidRDefault="000837FD" w:rsidP="000837FD">
            <w:pPr>
              <w:pStyle w:val="TableParagraph"/>
              <w:ind w:left="487" w:right="467"/>
              <w:jc w:val="center"/>
              <w:rPr>
                <w:sz w:val="24"/>
                <w:lang w:val="uk-UA"/>
              </w:rPr>
            </w:pPr>
            <w:r>
              <w:rPr>
                <w:sz w:val="24"/>
                <w:lang w:val="uk-UA"/>
              </w:rPr>
              <w:t>10</w:t>
            </w:r>
          </w:p>
        </w:tc>
        <w:tc>
          <w:tcPr>
            <w:tcW w:w="1701" w:type="dxa"/>
            <w:shd w:val="clear" w:color="auto" w:fill="auto"/>
          </w:tcPr>
          <w:p w:rsidR="005318CB" w:rsidRPr="00BF69B2" w:rsidRDefault="005318CB" w:rsidP="000837FD">
            <w:pPr>
              <w:pStyle w:val="TableParagraph"/>
              <w:spacing w:before="97"/>
              <w:ind w:left="485" w:right="472"/>
              <w:jc w:val="center"/>
              <w:rPr>
                <w:b/>
                <w:sz w:val="24"/>
                <w:lang w:val="uk-UA"/>
              </w:rPr>
            </w:pPr>
            <w:r w:rsidRPr="00BF69B2">
              <w:rPr>
                <w:b/>
                <w:sz w:val="24"/>
                <w:lang w:val="uk-UA"/>
              </w:rPr>
              <w:t>100</w:t>
            </w:r>
          </w:p>
        </w:tc>
      </w:tr>
      <w:tr w:rsidR="005318CB" w:rsidRPr="00BD69F1" w:rsidTr="001E5440">
        <w:trPr>
          <w:trHeight w:val="724"/>
        </w:trPr>
        <w:tc>
          <w:tcPr>
            <w:tcW w:w="9386" w:type="dxa"/>
            <w:gridSpan w:val="5"/>
            <w:shd w:val="clear" w:color="auto" w:fill="auto"/>
          </w:tcPr>
          <w:p w:rsidR="005318CB" w:rsidRPr="00BF69B2" w:rsidRDefault="005318CB" w:rsidP="007128E6">
            <w:pPr>
              <w:pStyle w:val="TableParagraph"/>
              <w:numPr>
                <w:ilvl w:val="0"/>
                <w:numId w:val="4"/>
              </w:numPr>
              <w:tabs>
                <w:tab w:val="left" w:pos="730"/>
              </w:tabs>
              <w:spacing w:before="91" w:line="230" w:lineRule="auto"/>
              <w:ind w:right="624" w:hanging="356"/>
              <w:rPr>
                <w:sz w:val="24"/>
                <w:lang w:val="uk-UA"/>
              </w:rPr>
            </w:pPr>
            <w:r w:rsidRPr="00BF69B2">
              <w:rPr>
                <w:sz w:val="24"/>
                <w:lang w:val="uk-UA"/>
              </w:rPr>
              <w:t>Оцінювання</w:t>
            </w:r>
            <w:r w:rsidRPr="00BF69B2">
              <w:rPr>
                <w:spacing w:val="-5"/>
                <w:sz w:val="24"/>
                <w:lang w:val="uk-UA"/>
              </w:rPr>
              <w:t xml:space="preserve"> </w:t>
            </w:r>
            <w:r w:rsidRPr="00BF69B2">
              <w:rPr>
                <w:sz w:val="24"/>
                <w:lang w:val="uk-UA"/>
              </w:rPr>
              <w:t>відповідей</w:t>
            </w:r>
            <w:r w:rsidRPr="00BF69B2">
              <w:rPr>
                <w:spacing w:val="-5"/>
                <w:sz w:val="24"/>
                <w:lang w:val="uk-UA"/>
              </w:rPr>
              <w:t xml:space="preserve"> </w:t>
            </w:r>
            <w:r w:rsidRPr="00BF69B2">
              <w:rPr>
                <w:sz w:val="24"/>
                <w:lang w:val="uk-UA"/>
              </w:rPr>
              <w:t>студентів</w:t>
            </w:r>
            <w:r w:rsidRPr="00BF69B2">
              <w:rPr>
                <w:spacing w:val="-5"/>
                <w:sz w:val="24"/>
                <w:lang w:val="uk-UA"/>
              </w:rPr>
              <w:t xml:space="preserve"> </w:t>
            </w:r>
            <w:r w:rsidRPr="00BF69B2">
              <w:rPr>
                <w:sz w:val="24"/>
                <w:lang w:val="uk-UA"/>
              </w:rPr>
              <w:t>на</w:t>
            </w:r>
            <w:r w:rsidRPr="00BF69B2">
              <w:rPr>
                <w:spacing w:val="-5"/>
                <w:sz w:val="24"/>
                <w:lang w:val="uk-UA"/>
              </w:rPr>
              <w:t xml:space="preserve"> </w:t>
            </w:r>
            <w:r w:rsidRPr="00BF69B2">
              <w:rPr>
                <w:sz w:val="24"/>
                <w:lang w:val="uk-UA"/>
              </w:rPr>
              <w:t>практичних</w:t>
            </w:r>
            <w:r w:rsidRPr="00BF69B2">
              <w:rPr>
                <w:spacing w:val="-3"/>
                <w:sz w:val="24"/>
                <w:lang w:val="uk-UA"/>
              </w:rPr>
              <w:t xml:space="preserve"> </w:t>
            </w:r>
            <w:r w:rsidRPr="00BF69B2">
              <w:rPr>
                <w:sz w:val="24"/>
                <w:lang w:val="uk-UA"/>
              </w:rPr>
              <w:t>заняттях</w:t>
            </w:r>
            <w:r w:rsidRPr="00BF69B2">
              <w:rPr>
                <w:spacing w:val="-3"/>
                <w:sz w:val="24"/>
                <w:lang w:val="uk-UA"/>
              </w:rPr>
              <w:t xml:space="preserve"> </w:t>
            </w:r>
            <w:r w:rsidRPr="00BF69B2">
              <w:rPr>
                <w:sz w:val="24"/>
                <w:lang w:val="uk-UA"/>
              </w:rPr>
              <w:t>відбувається</w:t>
            </w:r>
            <w:r w:rsidRPr="00BF69B2">
              <w:rPr>
                <w:spacing w:val="-4"/>
                <w:sz w:val="24"/>
                <w:lang w:val="uk-UA"/>
              </w:rPr>
              <w:t xml:space="preserve"> </w:t>
            </w:r>
            <w:r w:rsidRPr="00BF69B2">
              <w:rPr>
                <w:sz w:val="24"/>
                <w:lang w:val="uk-UA"/>
              </w:rPr>
              <w:t>за</w:t>
            </w:r>
            <w:r w:rsidRPr="00BF69B2">
              <w:rPr>
                <w:spacing w:val="-6"/>
                <w:sz w:val="24"/>
                <w:lang w:val="uk-UA"/>
              </w:rPr>
              <w:t xml:space="preserve"> </w:t>
            </w:r>
            <w:r w:rsidRPr="00BF69B2">
              <w:rPr>
                <w:sz w:val="24"/>
                <w:lang w:val="uk-UA"/>
              </w:rPr>
              <w:t>100</w:t>
            </w:r>
            <w:r w:rsidRPr="00BF69B2">
              <w:rPr>
                <w:spacing w:val="-57"/>
                <w:sz w:val="24"/>
                <w:lang w:val="uk-UA"/>
              </w:rPr>
              <w:t xml:space="preserve"> </w:t>
            </w:r>
            <w:r w:rsidRPr="00BF69B2">
              <w:rPr>
                <w:sz w:val="24"/>
                <w:lang w:val="uk-UA"/>
              </w:rPr>
              <w:t>бальною</w:t>
            </w:r>
            <w:r w:rsidRPr="00BF69B2">
              <w:rPr>
                <w:spacing w:val="-1"/>
                <w:sz w:val="24"/>
                <w:lang w:val="uk-UA"/>
              </w:rPr>
              <w:t xml:space="preserve"> </w:t>
            </w:r>
            <w:r w:rsidR="001E5440">
              <w:rPr>
                <w:sz w:val="24"/>
                <w:lang w:val="uk-UA"/>
              </w:rPr>
              <w:t>шкалою</w:t>
            </w:r>
          </w:p>
        </w:tc>
      </w:tr>
    </w:tbl>
    <w:p w:rsidR="000837FD" w:rsidRPr="006011B9" w:rsidRDefault="000837FD" w:rsidP="000837FD">
      <w:pPr>
        <w:ind w:firstLine="720"/>
        <w:jc w:val="both"/>
        <w:rPr>
          <w:szCs w:val="28"/>
          <w:lang w:val="uk-UA"/>
        </w:rPr>
      </w:pPr>
      <w:r w:rsidRPr="006011B9">
        <w:rPr>
          <w:szCs w:val="28"/>
          <w:lang w:val="uk-UA"/>
        </w:rPr>
        <w:t>Поточний контроль з дисципліни «</w:t>
      </w:r>
      <w:r w:rsidR="00EA24DB">
        <w:rPr>
          <w:szCs w:val="28"/>
          <w:lang w:val="uk-UA"/>
        </w:rPr>
        <w:t>Теорія і практика перекладу</w:t>
      </w:r>
      <w:bookmarkStart w:id="0" w:name="_GoBack"/>
      <w:bookmarkEnd w:id="0"/>
      <w:r w:rsidRPr="006011B9">
        <w:rPr>
          <w:szCs w:val="28"/>
          <w:lang w:val="uk-UA"/>
        </w:rPr>
        <w:t xml:space="preserve">» відбувається шляхом перевірки засвоєння студентами знань та умінь в ході семінарських занять, написання </w:t>
      </w:r>
      <w:r w:rsidR="009A2648">
        <w:rPr>
          <w:szCs w:val="28"/>
          <w:lang w:val="uk-UA"/>
        </w:rPr>
        <w:t xml:space="preserve">підсумкової </w:t>
      </w:r>
      <w:r w:rsidRPr="006011B9">
        <w:rPr>
          <w:szCs w:val="28"/>
          <w:lang w:val="uk-UA"/>
        </w:rPr>
        <w:t xml:space="preserve">контрольної </w:t>
      </w:r>
      <w:r w:rsidR="009A2648">
        <w:rPr>
          <w:szCs w:val="28"/>
          <w:lang w:val="uk-UA"/>
        </w:rPr>
        <w:t>роботи по теорії, в тому числі на основі самостійно опрацьованої</w:t>
      </w:r>
      <w:r w:rsidR="009A2648" w:rsidRPr="006011B9">
        <w:rPr>
          <w:szCs w:val="28"/>
          <w:lang w:val="uk-UA"/>
        </w:rPr>
        <w:t xml:space="preserve"> додаткової літератури</w:t>
      </w:r>
      <w:r w:rsidR="009A2648">
        <w:rPr>
          <w:szCs w:val="28"/>
          <w:lang w:val="uk-UA"/>
        </w:rPr>
        <w:t xml:space="preserve">, а також виконання </w:t>
      </w:r>
      <w:r w:rsidRPr="006011B9">
        <w:rPr>
          <w:szCs w:val="28"/>
          <w:lang w:val="uk-UA"/>
        </w:rPr>
        <w:t xml:space="preserve">індивідуальної роботи </w:t>
      </w:r>
      <w:r w:rsidR="009A2648">
        <w:rPr>
          <w:szCs w:val="28"/>
          <w:lang w:val="uk-UA"/>
        </w:rPr>
        <w:t xml:space="preserve">(у формі письмового перекладу). </w:t>
      </w:r>
    </w:p>
    <w:p w:rsidR="000837FD" w:rsidRPr="006011B9" w:rsidRDefault="000837FD" w:rsidP="000837FD">
      <w:pPr>
        <w:ind w:firstLine="720"/>
        <w:jc w:val="both"/>
        <w:rPr>
          <w:szCs w:val="28"/>
          <w:lang w:val="uk-UA"/>
        </w:rPr>
      </w:pPr>
      <w:r w:rsidRPr="006011B9">
        <w:rPr>
          <w:szCs w:val="28"/>
          <w:lang w:val="uk-UA"/>
        </w:rPr>
        <w:t xml:space="preserve">Перевірка засвоєння студентами знань та умінь в ході семінарських занять здійснюється </w:t>
      </w:r>
      <w:r>
        <w:rPr>
          <w:szCs w:val="28"/>
          <w:lang w:val="uk-UA"/>
        </w:rPr>
        <w:t xml:space="preserve">шляхом </w:t>
      </w:r>
      <w:r w:rsidRPr="006011B9">
        <w:rPr>
          <w:szCs w:val="28"/>
          <w:lang w:val="uk-UA"/>
        </w:rPr>
        <w:t>оцінювання усних відповідей</w:t>
      </w:r>
      <w:r>
        <w:rPr>
          <w:szCs w:val="28"/>
          <w:lang w:val="uk-UA"/>
        </w:rPr>
        <w:t xml:space="preserve"> </w:t>
      </w:r>
      <w:r w:rsidR="009A2648">
        <w:rPr>
          <w:szCs w:val="28"/>
          <w:lang w:val="uk-UA"/>
        </w:rPr>
        <w:t>на теоретичні запитання, письмових перекладів у робочій парі «англійська-українська», усних послідовних та синхронних перекладів як підготованого так і не підготованого мовлення, усних перекладів письмов</w:t>
      </w:r>
      <w:r w:rsidR="000C3ED7">
        <w:rPr>
          <w:szCs w:val="28"/>
          <w:lang w:val="uk-UA"/>
        </w:rPr>
        <w:t>о</w:t>
      </w:r>
      <w:r w:rsidR="009A2648">
        <w:rPr>
          <w:szCs w:val="28"/>
          <w:lang w:val="uk-UA"/>
        </w:rPr>
        <w:t xml:space="preserve">го матеріалу, а також оцінки відредагованого тексту. </w:t>
      </w:r>
      <w:r w:rsidR="000C3ED7">
        <w:rPr>
          <w:szCs w:val="28"/>
          <w:lang w:val="uk-UA"/>
        </w:rPr>
        <w:t xml:space="preserve">Окремо оцінюються навички нотування. </w:t>
      </w:r>
      <w:r w:rsidRPr="006011B9">
        <w:rPr>
          <w:szCs w:val="28"/>
          <w:lang w:val="uk-UA"/>
        </w:rPr>
        <w:t xml:space="preserve">За </w:t>
      </w:r>
      <w:r w:rsidR="000C3ED7">
        <w:rPr>
          <w:szCs w:val="28"/>
          <w:lang w:val="uk-UA"/>
        </w:rPr>
        <w:t xml:space="preserve">переклади та роботу під час практичних занять </w:t>
      </w:r>
      <w:r w:rsidRPr="006011B9">
        <w:rPr>
          <w:szCs w:val="28"/>
          <w:lang w:val="uk-UA"/>
        </w:rPr>
        <w:t xml:space="preserve">студент може отримати максимально </w:t>
      </w:r>
      <w:r w:rsidR="000C3ED7">
        <w:rPr>
          <w:szCs w:val="28"/>
          <w:lang w:val="uk-UA"/>
        </w:rPr>
        <w:t>5</w:t>
      </w:r>
      <w:r w:rsidRPr="006011B9">
        <w:rPr>
          <w:szCs w:val="28"/>
          <w:lang w:val="uk-UA"/>
        </w:rPr>
        <w:t>0 балів.</w:t>
      </w:r>
      <w:r>
        <w:rPr>
          <w:szCs w:val="28"/>
          <w:lang w:val="uk-UA"/>
        </w:rPr>
        <w:t xml:space="preserve"> </w:t>
      </w:r>
      <w:r w:rsidR="000C3ED7">
        <w:rPr>
          <w:szCs w:val="28"/>
          <w:lang w:val="uk-UA"/>
        </w:rPr>
        <w:t xml:space="preserve">Протягом заняття робота студента оцінюється у 5-більній шкалі, а потім середній бал множиться на коефіцієнт 10. </w:t>
      </w:r>
    </w:p>
    <w:p w:rsidR="000837FD" w:rsidRPr="00E965CD" w:rsidRDefault="000837FD" w:rsidP="000837FD">
      <w:pPr>
        <w:ind w:firstLine="720"/>
        <w:jc w:val="both"/>
        <w:rPr>
          <w:szCs w:val="28"/>
          <w:lang w:val="uk-UA"/>
        </w:rPr>
      </w:pPr>
      <w:r w:rsidRPr="00E965CD">
        <w:rPr>
          <w:szCs w:val="28"/>
          <w:lang w:val="uk-UA"/>
        </w:rPr>
        <w:t xml:space="preserve">Контроль засвоєння знань та навичок, що базуються на лекційному матеріалі, здійснюється шляхом </w:t>
      </w:r>
      <w:r w:rsidR="000C3ED7">
        <w:rPr>
          <w:szCs w:val="28"/>
          <w:lang w:val="uk-UA"/>
        </w:rPr>
        <w:t>виконання</w:t>
      </w:r>
      <w:r w:rsidRPr="00E965CD">
        <w:rPr>
          <w:szCs w:val="28"/>
          <w:lang w:val="uk-UA"/>
        </w:rPr>
        <w:t xml:space="preserve"> студентами </w:t>
      </w:r>
      <w:r w:rsidR="000C3ED7">
        <w:rPr>
          <w:szCs w:val="28"/>
          <w:lang w:val="uk-UA"/>
        </w:rPr>
        <w:t xml:space="preserve">підсумкової письмової роботи </w:t>
      </w:r>
      <w:r w:rsidR="00161248">
        <w:rPr>
          <w:szCs w:val="28"/>
          <w:lang w:val="uk-UA"/>
        </w:rPr>
        <w:t>(у розгорнутій</w:t>
      </w:r>
      <w:r>
        <w:rPr>
          <w:szCs w:val="28"/>
          <w:lang w:val="uk-UA"/>
        </w:rPr>
        <w:t xml:space="preserve"> та/або</w:t>
      </w:r>
      <w:r w:rsidR="00161248">
        <w:rPr>
          <w:szCs w:val="28"/>
          <w:lang w:val="uk-UA"/>
        </w:rPr>
        <w:t xml:space="preserve"> тестовій форм</w:t>
      </w:r>
      <w:r w:rsidRPr="00E965CD">
        <w:rPr>
          <w:szCs w:val="28"/>
          <w:lang w:val="uk-UA"/>
        </w:rPr>
        <w:t>і)</w:t>
      </w:r>
      <w:r>
        <w:rPr>
          <w:szCs w:val="28"/>
          <w:lang w:val="uk-UA"/>
        </w:rPr>
        <w:t xml:space="preserve">. </w:t>
      </w:r>
      <w:r w:rsidRPr="006011B9">
        <w:rPr>
          <w:szCs w:val="28"/>
          <w:lang w:val="uk-UA"/>
        </w:rPr>
        <w:t xml:space="preserve">За </w:t>
      </w:r>
      <w:r>
        <w:rPr>
          <w:szCs w:val="28"/>
          <w:lang w:val="uk-UA"/>
        </w:rPr>
        <w:t xml:space="preserve">опрацювання </w:t>
      </w:r>
      <w:r w:rsidR="000C3ED7">
        <w:rPr>
          <w:szCs w:val="28"/>
          <w:lang w:val="uk-UA"/>
        </w:rPr>
        <w:t xml:space="preserve">теоретичних </w:t>
      </w:r>
      <w:r>
        <w:rPr>
          <w:szCs w:val="28"/>
          <w:lang w:val="uk-UA"/>
        </w:rPr>
        <w:t xml:space="preserve">тем, </w:t>
      </w:r>
      <w:r w:rsidR="000C3ED7">
        <w:rPr>
          <w:szCs w:val="28"/>
          <w:lang w:val="uk-UA"/>
        </w:rPr>
        <w:t>засвоєння термінології та вміння проаналізувати подані практичні приклади</w:t>
      </w:r>
      <w:r>
        <w:rPr>
          <w:szCs w:val="28"/>
          <w:lang w:val="uk-UA"/>
        </w:rPr>
        <w:t xml:space="preserve"> </w:t>
      </w:r>
      <w:r w:rsidRPr="006011B9">
        <w:rPr>
          <w:szCs w:val="28"/>
          <w:lang w:val="uk-UA"/>
        </w:rPr>
        <w:t>сту</w:t>
      </w:r>
      <w:r>
        <w:rPr>
          <w:szCs w:val="28"/>
          <w:lang w:val="uk-UA"/>
        </w:rPr>
        <w:t>дент може отримати максимально 3</w:t>
      </w:r>
      <w:r w:rsidRPr="006011B9">
        <w:rPr>
          <w:szCs w:val="28"/>
          <w:lang w:val="uk-UA"/>
        </w:rPr>
        <w:t>0 балів.</w:t>
      </w:r>
    </w:p>
    <w:p w:rsidR="000837FD" w:rsidRDefault="000837FD" w:rsidP="000837FD">
      <w:pPr>
        <w:ind w:firstLine="720"/>
        <w:jc w:val="both"/>
        <w:rPr>
          <w:szCs w:val="28"/>
          <w:lang w:val="uk-UA"/>
        </w:rPr>
      </w:pPr>
      <w:r>
        <w:rPr>
          <w:szCs w:val="28"/>
          <w:lang w:val="uk-UA"/>
        </w:rPr>
        <w:t>Студентам також пропонується самостійне опрацювання наукових джерел, які є знаковими для відповідної дисципліни.</w:t>
      </w:r>
      <w:r w:rsidR="000C3ED7">
        <w:rPr>
          <w:szCs w:val="28"/>
          <w:lang w:val="uk-UA"/>
        </w:rPr>
        <w:t xml:space="preserve"> Окремим індивідуальним завданням є письмовий переклад тексту, що не розглядався під час навчального періоду. Самостійна та індивідуальна робота максимально оцінюю</w:t>
      </w:r>
      <w:r>
        <w:rPr>
          <w:szCs w:val="28"/>
          <w:lang w:val="uk-UA"/>
        </w:rPr>
        <w:t xml:space="preserve">ться у </w:t>
      </w:r>
      <w:r w:rsidR="000C3ED7">
        <w:rPr>
          <w:szCs w:val="28"/>
          <w:lang w:val="uk-UA"/>
        </w:rPr>
        <w:t>20</w:t>
      </w:r>
      <w:r>
        <w:rPr>
          <w:szCs w:val="28"/>
          <w:lang w:val="uk-UA"/>
        </w:rPr>
        <w:t xml:space="preserve"> балів.</w:t>
      </w:r>
    </w:p>
    <w:p w:rsidR="000837FD" w:rsidRDefault="000837FD" w:rsidP="000837FD">
      <w:pPr>
        <w:ind w:firstLine="720"/>
        <w:jc w:val="both"/>
        <w:rPr>
          <w:lang w:val="uk-UA"/>
        </w:rPr>
      </w:pPr>
      <w:r w:rsidRPr="00E965CD">
        <w:rPr>
          <w:lang w:val="uk-UA"/>
        </w:rPr>
        <w:t xml:space="preserve">Семестровий контроль у формі </w:t>
      </w:r>
      <w:r w:rsidR="000C3ED7">
        <w:rPr>
          <w:lang w:val="uk-UA"/>
        </w:rPr>
        <w:t>екзамену</w:t>
      </w:r>
      <w:r w:rsidRPr="00E965CD">
        <w:rPr>
          <w:lang w:val="uk-UA"/>
        </w:rPr>
        <w:t xml:space="preserve"> передбачає, що підсумкова оцінка з навчальної дисципліни визначається як сума оцінок за поточний контроль знань</w:t>
      </w:r>
      <w:r w:rsidR="000C3ED7">
        <w:rPr>
          <w:lang w:val="uk-UA"/>
        </w:rPr>
        <w:t>, підсумкову письмову роботу та індивідуальну роботу студента</w:t>
      </w:r>
      <w:r w:rsidRPr="00E965CD">
        <w:rPr>
          <w:lang w:val="uk-UA"/>
        </w:rPr>
        <w:t>.</w:t>
      </w:r>
    </w:p>
    <w:p w:rsidR="000837FD" w:rsidRDefault="000837FD" w:rsidP="000837FD">
      <w:pPr>
        <w:ind w:firstLine="720"/>
        <w:jc w:val="both"/>
        <w:rPr>
          <w:lang w:val="uk-UA"/>
        </w:rPr>
      </w:pPr>
    </w:p>
    <w:p w:rsidR="000837FD" w:rsidRDefault="000837FD" w:rsidP="000837FD">
      <w:pPr>
        <w:ind w:firstLine="720"/>
        <w:jc w:val="both"/>
        <w:rPr>
          <w:b/>
          <w:lang w:val="uk-UA"/>
        </w:rPr>
      </w:pPr>
      <w:r w:rsidRPr="00155C2B">
        <w:rPr>
          <w:b/>
          <w:lang w:val="uk-UA"/>
        </w:rPr>
        <w:t>Критерії поточного оцінювання:</w:t>
      </w:r>
    </w:p>
    <w:p w:rsidR="000837FD" w:rsidRPr="007A15A9" w:rsidRDefault="00161248" w:rsidP="000837FD">
      <w:pPr>
        <w:ind w:firstLine="708"/>
        <w:jc w:val="both"/>
        <w:rPr>
          <w:bCs/>
          <w:iCs/>
          <w:szCs w:val="28"/>
          <w:lang w:val="uk-UA"/>
        </w:rPr>
      </w:pPr>
      <w:r w:rsidRPr="007A15A9">
        <w:rPr>
          <w:bCs/>
          <w:iCs/>
          <w:szCs w:val="28"/>
          <w:lang w:val="uk-UA"/>
        </w:rPr>
        <w:t xml:space="preserve">Відповідно до </w:t>
      </w:r>
      <w:hyperlink r:id="rId9" w:history="1">
        <w:r w:rsidRPr="00431106">
          <w:rPr>
            <w:rStyle w:val="a9"/>
            <w:bCs/>
            <w:i/>
            <w:iCs/>
            <w:szCs w:val="28"/>
            <w:lang w:val="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431106">
          <w:rPr>
            <w:rStyle w:val="a9"/>
            <w:bCs/>
            <w:iCs/>
            <w:szCs w:val="28"/>
            <w:lang w:val="uk-UA"/>
          </w:rPr>
          <w:t xml:space="preserve"> (введено в дію наказом ректора № 799 від 26.11.2019 р.; із внесеними змінами наказом № 212 від 06.04.2021 р.)</w:t>
        </w:r>
      </w:hyperlink>
      <w:r>
        <w:rPr>
          <w:bCs/>
          <w:iCs/>
          <w:szCs w:val="28"/>
          <w:lang w:val="uk-UA"/>
        </w:rPr>
        <w:t xml:space="preserve"> </w:t>
      </w:r>
      <w:r w:rsidRPr="007A15A9">
        <w:rPr>
          <w:bCs/>
          <w:iCs/>
          <w:szCs w:val="28"/>
          <w:lang w:val="uk-UA"/>
        </w:rPr>
        <w:t xml:space="preserve">та </w:t>
      </w:r>
      <w:hyperlink r:id="rId10" w:history="1">
        <w:r w:rsidRPr="00431106">
          <w:rPr>
            <w:rStyle w:val="a9"/>
            <w:bCs/>
            <w:i/>
            <w:iCs/>
            <w:szCs w:val="28"/>
            <w:lang w:val="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431106">
          <w:rPr>
            <w:rStyle w:val="a9"/>
            <w:bCs/>
            <w:iCs/>
            <w:szCs w:val="28"/>
            <w:lang w:val="uk-UA"/>
          </w:rPr>
          <w:t xml:space="preserve"> (Нова редакція) (введено в дію наказом ректора № 361 від 31.07.2020 р.)</w:t>
        </w:r>
      </w:hyperlink>
      <w:r>
        <w:rPr>
          <w:bCs/>
          <w:iCs/>
          <w:szCs w:val="28"/>
          <w:lang w:val="uk-UA"/>
        </w:rPr>
        <w:t xml:space="preserve"> </w:t>
      </w:r>
      <w:r w:rsidRPr="007A15A9">
        <w:rPr>
          <w:bCs/>
          <w:iCs/>
          <w:szCs w:val="28"/>
          <w:lang w:val="uk-UA"/>
        </w:rPr>
        <w:t>знання оцінюються як з теоретичної, так і з практичної підготовки відповідно до національної шкали за такими критеріями:</w:t>
      </w:r>
    </w:p>
    <w:p w:rsidR="000837FD" w:rsidRPr="007A15A9" w:rsidRDefault="000837FD" w:rsidP="000837FD">
      <w:pPr>
        <w:ind w:firstLine="708"/>
        <w:jc w:val="both"/>
        <w:rPr>
          <w:bCs/>
          <w:iCs/>
          <w:szCs w:val="28"/>
          <w:lang w:val="uk-UA"/>
        </w:rPr>
      </w:pPr>
      <w:r w:rsidRPr="007A15A9">
        <w:rPr>
          <w:bCs/>
          <w:iCs/>
          <w:szCs w:val="28"/>
          <w:lang w:val="uk-UA"/>
        </w:rPr>
        <w:lastRenderedPageBreak/>
        <w:t>-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rsidR="000837FD" w:rsidRPr="007A15A9" w:rsidRDefault="000837FD" w:rsidP="000837FD">
      <w:pPr>
        <w:ind w:firstLine="708"/>
        <w:jc w:val="both"/>
        <w:rPr>
          <w:bCs/>
          <w:iCs/>
          <w:szCs w:val="28"/>
          <w:lang w:val="uk-UA"/>
        </w:rPr>
      </w:pPr>
      <w:r w:rsidRPr="007A15A9">
        <w:rPr>
          <w:bCs/>
          <w:iCs/>
          <w:szCs w:val="28"/>
          <w:lang w:val="uk-UA"/>
        </w:rPr>
        <w:t>- «добре» – здобувач освіти добре засвоїв теоретичний матеріал, володіє</w:t>
      </w:r>
    </w:p>
    <w:p w:rsidR="000837FD" w:rsidRPr="007A15A9" w:rsidRDefault="000837FD" w:rsidP="000837FD">
      <w:pPr>
        <w:jc w:val="both"/>
        <w:rPr>
          <w:bCs/>
          <w:iCs/>
          <w:szCs w:val="28"/>
          <w:lang w:val="uk-UA"/>
        </w:rPr>
      </w:pPr>
      <w:r w:rsidRPr="007A15A9">
        <w:rPr>
          <w:bCs/>
          <w:iCs/>
          <w:szCs w:val="28"/>
          <w:lang w:val="uk-UA"/>
        </w:rPr>
        <w:t>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 аналізі практичного матеріалу;</w:t>
      </w:r>
    </w:p>
    <w:p w:rsidR="000837FD" w:rsidRPr="007A15A9" w:rsidRDefault="000837FD" w:rsidP="000837FD">
      <w:pPr>
        <w:ind w:firstLine="708"/>
        <w:jc w:val="both"/>
        <w:rPr>
          <w:bCs/>
          <w:iCs/>
          <w:szCs w:val="28"/>
          <w:lang w:val="uk-UA"/>
        </w:rPr>
      </w:pPr>
      <w:r w:rsidRPr="007A15A9">
        <w:rPr>
          <w:bCs/>
          <w:iCs/>
          <w:szCs w:val="28"/>
          <w:lang w:val="uk-U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rsidR="000837FD" w:rsidRPr="007A15A9" w:rsidRDefault="000837FD" w:rsidP="000837FD">
      <w:pPr>
        <w:ind w:firstLine="708"/>
        <w:jc w:val="both"/>
        <w:rPr>
          <w:bCs/>
          <w:iCs/>
          <w:szCs w:val="28"/>
          <w:lang w:val="uk-UA"/>
        </w:rPr>
      </w:pPr>
      <w:r w:rsidRPr="007A15A9">
        <w:rPr>
          <w:bCs/>
          <w:iCs/>
          <w:szCs w:val="28"/>
          <w:lang w:val="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rsidR="000837FD" w:rsidRDefault="000837FD" w:rsidP="000837FD">
      <w:pPr>
        <w:ind w:firstLine="720"/>
        <w:jc w:val="both"/>
        <w:rPr>
          <w:lang w:val="uk-UA"/>
        </w:rPr>
      </w:pPr>
    </w:p>
    <w:p w:rsidR="000837FD" w:rsidRPr="000837FD" w:rsidRDefault="000837FD" w:rsidP="007128E6">
      <w:pPr>
        <w:pStyle w:val="1"/>
        <w:numPr>
          <w:ilvl w:val="1"/>
          <w:numId w:val="2"/>
        </w:numPr>
        <w:tabs>
          <w:tab w:val="left" w:pos="3496"/>
        </w:tabs>
        <w:adjustRightInd/>
        <w:ind w:left="3495" w:hanging="281"/>
        <w:jc w:val="left"/>
        <w:rPr>
          <w:rFonts w:ascii="Times New Roman" w:hAnsi="Times New Roman" w:cs="Times New Roman"/>
          <w:sz w:val="28"/>
          <w:szCs w:val="28"/>
          <w:lang w:val="uk-UA"/>
        </w:rPr>
      </w:pPr>
      <w:r w:rsidRPr="000837FD">
        <w:rPr>
          <w:rFonts w:ascii="Times New Roman" w:hAnsi="Times New Roman" w:cs="Times New Roman"/>
          <w:sz w:val="28"/>
          <w:szCs w:val="28"/>
          <w:lang w:val="uk-UA"/>
        </w:rPr>
        <w:t>Ресурсне</w:t>
      </w:r>
      <w:r w:rsidRPr="000837FD">
        <w:rPr>
          <w:rFonts w:ascii="Times New Roman" w:hAnsi="Times New Roman" w:cs="Times New Roman"/>
          <w:spacing w:val="-2"/>
          <w:sz w:val="28"/>
          <w:szCs w:val="28"/>
          <w:lang w:val="uk-UA"/>
        </w:rPr>
        <w:t xml:space="preserve"> </w:t>
      </w:r>
      <w:r w:rsidRPr="000837FD">
        <w:rPr>
          <w:rFonts w:ascii="Times New Roman" w:hAnsi="Times New Roman" w:cs="Times New Roman"/>
          <w:sz w:val="28"/>
          <w:szCs w:val="28"/>
          <w:lang w:val="uk-UA"/>
        </w:rPr>
        <w:t>забезпечення</w:t>
      </w:r>
    </w:p>
    <w:tbl>
      <w:tblPr>
        <w:tblStyle w:val="a6"/>
        <w:tblW w:w="0" w:type="auto"/>
        <w:tblLook w:val="04A0" w:firstRow="1" w:lastRow="0" w:firstColumn="1" w:lastColumn="0" w:noHBand="0" w:noVBand="1"/>
      </w:tblPr>
      <w:tblGrid>
        <w:gridCol w:w="5018"/>
        <w:gridCol w:w="4553"/>
      </w:tblGrid>
      <w:tr w:rsidR="000837FD" w:rsidTr="00044736">
        <w:tc>
          <w:tcPr>
            <w:tcW w:w="5018" w:type="dxa"/>
          </w:tcPr>
          <w:p w:rsidR="000837FD" w:rsidRDefault="000837FD" w:rsidP="000837FD">
            <w:pPr>
              <w:rPr>
                <w:lang w:val="uk-UA"/>
              </w:rPr>
            </w:pPr>
            <w:r w:rsidRPr="00BF69B2">
              <w:rPr>
                <w:lang w:val="uk-UA"/>
              </w:rPr>
              <w:t>Матеріально-технічне</w:t>
            </w:r>
            <w:r w:rsidRPr="00BF69B2">
              <w:rPr>
                <w:spacing w:val="-6"/>
                <w:lang w:val="uk-UA"/>
              </w:rPr>
              <w:t xml:space="preserve"> </w:t>
            </w:r>
            <w:r w:rsidRPr="00BF69B2">
              <w:rPr>
                <w:lang w:val="uk-UA"/>
              </w:rPr>
              <w:t>забезпечення</w:t>
            </w:r>
          </w:p>
        </w:tc>
        <w:tc>
          <w:tcPr>
            <w:tcW w:w="4729" w:type="dxa"/>
          </w:tcPr>
          <w:p w:rsidR="000837FD" w:rsidRDefault="000837FD" w:rsidP="000837FD">
            <w:pPr>
              <w:rPr>
                <w:lang w:val="uk-UA"/>
              </w:rPr>
            </w:pPr>
            <w:proofErr w:type="spellStart"/>
            <w:r w:rsidRPr="00BF69B2">
              <w:rPr>
                <w:lang w:val="uk-UA"/>
              </w:rPr>
              <w:t>Мультимедіа</w:t>
            </w:r>
            <w:proofErr w:type="spellEnd"/>
            <w:r w:rsidRPr="00BF69B2">
              <w:rPr>
                <w:spacing w:val="-2"/>
                <w:lang w:val="uk-UA"/>
              </w:rPr>
              <w:t xml:space="preserve"> </w:t>
            </w:r>
            <w:r w:rsidRPr="00BF69B2">
              <w:rPr>
                <w:lang w:val="uk-UA"/>
              </w:rPr>
              <w:t>(</w:t>
            </w:r>
            <w:proofErr w:type="spellStart"/>
            <w:r w:rsidRPr="00BF69B2">
              <w:rPr>
                <w:lang w:val="uk-UA"/>
              </w:rPr>
              <w:t>відеофайли</w:t>
            </w:r>
            <w:proofErr w:type="spellEnd"/>
            <w:r w:rsidRPr="00BF69B2">
              <w:rPr>
                <w:lang w:val="uk-UA"/>
              </w:rPr>
              <w:t>,</w:t>
            </w:r>
            <w:r w:rsidRPr="00BF69B2">
              <w:rPr>
                <w:spacing w:val="-2"/>
                <w:lang w:val="uk-UA"/>
              </w:rPr>
              <w:t xml:space="preserve"> </w:t>
            </w:r>
            <w:r w:rsidRPr="00BF69B2">
              <w:rPr>
                <w:lang w:val="uk-UA"/>
              </w:rPr>
              <w:t>рисунки,</w:t>
            </w:r>
            <w:r w:rsidRPr="00BF69B2">
              <w:rPr>
                <w:spacing w:val="-2"/>
                <w:lang w:val="uk-UA"/>
              </w:rPr>
              <w:t xml:space="preserve"> </w:t>
            </w:r>
            <w:r w:rsidRPr="00BF69B2">
              <w:rPr>
                <w:lang w:val="uk-UA"/>
              </w:rPr>
              <w:t>схеми)</w:t>
            </w:r>
          </w:p>
        </w:tc>
      </w:tr>
      <w:tr w:rsidR="000837FD" w:rsidRPr="0017511E" w:rsidTr="00044736">
        <w:tc>
          <w:tcPr>
            <w:tcW w:w="9747" w:type="dxa"/>
            <w:gridSpan w:val="2"/>
          </w:tcPr>
          <w:p w:rsidR="00044736" w:rsidRPr="00161248" w:rsidRDefault="00044736" w:rsidP="00161248">
            <w:pPr>
              <w:pStyle w:val="TableParagraph"/>
              <w:tabs>
                <w:tab w:val="left" w:pos="9355"/>
              </w:tabs>
              <w:ind w:left="0" w:right="-1"/>
              <w:jc w:val="center"/>
              <w:rPr>
                <w:b/>
                <w:sz w:val="24"/>
                <w:szCs w:val="24"/>
                <w:lang w:val="uk-UA"/>
              </w:rPr>
            </w:pPr>
            <w:r w:rsidRPr="00161248">
              <w:rPr>
                <w:b/>
                <w:sz w:val="24"/>
                <w:szCs w:val="24"/>
                <w:lang w:val="uk-UA"/>
              </w:rPr>
              <w:t>Література:</w:t>
            </w:r>
          </w:p>
          <w:p w:rsidR="00044736" w:rsidRPr="00161248" w:rsidRDefault="00044736" w:rsidP="00044736">
            <w:pPr>
              <w:pStyle w:val="TableParagraph"/>
              <w:spacing w:before="0"/>
              <w:ind w:left="4058" w:right="4038"/>
              <w:jc w:val="center"/>
              <w:rPr>
                <w:b/>
                <w:sz w:val="24"/>
                <w:szCs w:val="24"/>
                <w:lang w:val="uk-UA"/>
              </w:rPr>
            </w:pPr>
            <w:r w:rsidRPr="00161248">
              <w:rPr>
                <w:b/>
                <w:sz w:val="24"/>
                <w:szCs w:val="24"/>
                <w:lang w:val="uk-UA"/>
              </w:rPr>
              <w:t>Основна</w:t>
            </w:r>
          </w:p>
          <w:p w:rsidR="00ED67D6" w:rsidRPr="009A2648" w:rsidRDefault="00ED67D6" w:rsidP="009A2648">
            <w:pPr>
              <w:jc w:val="both"/>
              <w:rPr>
                <w:szCs w:val="28"/>
                <w:lang w:val="en-US"/>
              </w:rPr>
            </w:pPr>
          </w:p>
          <w:p w:rsidR="009A2648" w:rsidRPr="009A2648" w:rsidRDefault="00ED67D6" w:rsidP="00ED67D6">
            <w:pPr>
              <w:contextualSpacing/>
              <w:jc w:val="both"/>
              <w:rPr>
                <w:szCs w:val="28"/>
              </w:rPr>
            </w:pPr>
            <w:r w:rsidRPr="00814EAE">
              <w:rPr>
                <w:szCs w:val="28"/>
              </w:rPr>
              <w:t xml:space="preserve">1. </w:t>
            </w:r>
            <w:proofErr w:type="spellStart"/>
            <w:r w:rsidRPr="00814EAE">
              <w:rPr>
                <w:szCs w:val="28"/>
              </w:rPr>
              <w:t>Корунець</w:t>
            </w:r>
            <w:proofErr w:type="spellEnd"/>
            <w:r w:rsidRPr="00814EAE">
              <w:rPr>
                <w:szCs w:val="28"/>
              </w:rPr>
              <w:t xml:space="preserve"> І.В. </w:t>
            </w:r>
            <w:proofErr w:type="spellStart"/>
            <w:r w:rsidRPr="00814EAE">
              <w:rPr>
                <w:szCs w:val="28"/>
              </w:rPr>
              <w:t>Теорія</w:t>
            </w:r>
            <w:proofErr w:type="spellEnd"/>
            <w:r w:rsidRPr="00814EAE">
              <w:rPr>
                <w:szCs w:val="28"/>
              </w:rPr>
              <w:t xml:space="preserve"> та практика перекладу (</w:t>
            </w:r>
            <w:proofErr w:type="spellStart"/>
            <w:r w:rsidRPr="00814EAE">
              <w:rPr>
                <w:szCs w:val="28"/>
              </w:rPr>
              <w:t>аспектний</w:t>
            </w:r>
            <w:proofErr w:type="spellEnd"/>
            <w:r w:rsidRPr="00814EAE">
              <w:rPr>
                <w:szCs w:val="28"/>
              </w:rPr>
              <w:t xml:space="preserve"> переклад): [</w:t>
            </w:r>
            <w:proofErr w:type="spellStart"/>
            <w:proofErr w:type="gramStart"/>
            <w:r w:rsidRPr="00814EAE">
              <w:rPr>
                <w:szCs w:val="28"/>
              </w:rPr>
              <w:t>п</w:t>
            </w:r>
            <w:proofErr w:type="gramEnd"/>
            <w:r w:rsidRPr="00814EAE">
              <w:rPr>
                <w:szCs w:val="28"/>
              </w:rPr>
              <w:t>ідручник</w:t>
            </w:r>
            <w:proofErr w:type="spellEnd"/>
            <w:r w:rsidRPr="00814EAE">
              <w:rPr>
                <w:szCs w:val="28"/>
              </w:rPr>
              <w:t xml:space="preserve">] / </w:t>
            </w:r>
            <w:proofErr w:type="spellStart"/>
            <w:r w:rsidRPr="00814EAE">
              <w:rPr>
                <w:szCs w:val="28"/>
              </w:rPr>
              <w:t>І.В.Корунець</w:t>
            </w:r>
            <w:proofErr w:type="spellEnd"/>
            <w:r w:rsidRPr="00814EAE">
              <w:rPr>
                <w:szCs w:val="28"/>
              </w:rPr>
              <w:t xml:space="preserve">. – </w:t>
            </w:r>
            <w:proofErr w:type="spellStart"/>
            <w:r w:rsidRPr="00814EAE">
              <w:rPr>
                <w:szCs w:val="28"/>
              </w:rPr>
              <w:t>Вінниця</w:t>
            </w:r>
            <w:proofErr w:type="spellEnd"/>
            <w:r w:rsidRPr="00814EAE">
              <w:rPr>
                <w:szCs w:val="28"/>
              </w:rPr>
              <w:t>: Нова Книга, 2000.</w:t>
            </w:r>
          </w:p>
          <w:p w:rsidR="00ED67D6" w:rsidRPr="009A2648" w:rsidRDefault="00ED67D6" w:rsidP="00ED67D6">
            <w:pPr>
              <w:contextualSpacing/>
              <w:jc w:val="both"/>
              <w:rPr>
                <w:szCs w:val="28"/>
              </w:rPr>
            </w:pPr>
            <w:r w:rsidRPr="00814EAE">
              <w:rPr>
                <w:szCs w:val="28"/>
              </w:rPr>
              <w:t xml:space="preserve">2. Карабан В.І. </w:t>
            </w:r>
            <w:proofErr w:type="spellStart"/>
            <w:r w:rsidRPr="00814EAE">
              <w:rPr>
                <w:szCs w:val="28"/>
              </w:rPr>
              <w:t>Теорія</w:t>
            </w:r>
            <w:proofErr w:type="spellEnd"/>
            <w:r w:rsidRPr="00814EAE">
              <w:rPr>
                <w:szCs w:val="28"/>
              </w:rPr>
              <w:t xml:space="preserve"> і практика перекладу з </w:t>
            </w:r>
            <w:proofErr w:type="spellStart"/>
            <w:r w:rsidRPr="00814EAE">
              <w:rPr>
                <w:szCs w:val="28"/>
              </w:rPr>
              <w:t>української</w:t>
            </w:r>
            <w:proofErr w:type="spellEnd"/>
            <w:r w:rsidRPr="00814EAE">
              <w:rPr>
                <w:szCs w:val="28"/>
              </w:rPr>
              <w:t xml:space="preserve"> </w:t>
            </w:r>
            <w:proofErr w:type="spellStart"/>
            <w:r w:rsidRPr="00814EAE">
              <w:rPr>
                <w:szCs w:val="28"/>
              </w:rPr>
              <w:t>мови</w:t>
            </w:r>
            <w:proofErr w:type="spellEnd"/>
            <w:r w:rsidRPr="00814EAE">
              <w:rPr>
                <w:szCs w:val="28"/>
              </w:rPr>
              <w:t xml:space="preserve"> на </w:t>
            </w:r>
            <w:proofErr w:type="spellStart"/>
            <w:proofErr w:type="gramStart"/>
            <w:r w:rsidRPr="00814EAE">
              <w:rPr>
                <w:szCs w:val="28"/>
              </w:rPr>
              <w:t>англ</w:t>
            </w:r>
            <w:proofErr w:type="gramEnd"/>
            <w:r w:rsidRPr="00814EAE">
              <w:rPr>
                <w:szCs w:val="28"/>
              </w:rPr>
              <w:t>ійську</w:t>
            </w:r>
            <w:proofErr w:type="spellEnd"/>
            <w:r w:rsidRPr="00814EAE">
              <w:rPr>
                <w:szCs w:val="28"/>
              </w:rPr>
              <w:t xml:space="preserve"> </w:t>
            </w:r>
            <w:proofErr w:type="spellStart"/>
            <w:r w:rsidRPr="00814EAE">
              <w:rPr>
                <w:szCs w:val="28"/>
              </w:rPr>
              <w:t>мову</w:t>
            </w:r>
            <w:proofErr w:type="spellEnd"/>
            <w:r w:rsidRPr="00814EAE">
              <w:rPr>
                <w:szCs w:val="28"/>
              </w:rPr>
              <w:t xml:space="preserve">. – </w:t>
            </w:r>
            <w:proofErr w:type="spellStart"/>
            <w:r w:rsidRPr="00814EAE">
              <w:rPr>
                <w:szCs w:val="28"/>
              </w:rPr>
              <w:t>Вінниця</w:t>
            </w:r>
            <w:proofErr w:type="spellEnd"/>
            <w:r w:rsidRPr="00814EAE">
              <w:rPr>
                <w:szCs w:val="28"/>
              </w:rPr>
              <w:t xml:space="preserve">: Нова книга, 2003. </w:t>
            </w:r>
          </w:p>
          <w:p w:rsidR="009A2648" w:rsidRPr="00EA24DB" w:rsidRDefault="00ED67D6" w:rsidP="009A2648">
            <w:pPr>
              <w:contextualSpacing/>
              <w:jc w:val="both"/>
              <w:rPr>
                <w:szCs w:val="28"/>
              </w:rPr>
            </w:pPr>
            <w:r>
              <w:rPr>
                <w:szCs w:val="28"/>
                <w:lang w:val="uk-UA"/>
              </w:rPr>
              <w:t xml:space="preserve">3. </w:t>
            </w:r>
            <w:proofErr w:type="spellStart"/>
            <w:r w:rsidRPr="00814EAE">
              <w:rPr>
                <w:szCs w:val="28"/>
              </w:rPr>
              <w:t>Коптілов</w:t>
            </w:r>
            <w:proofErr w:type="spellEnd"/>
            <w:r w:rsidRPr="00814EAE">
              <w:rPr>
                <w:szCs w:val="28"/>
              </w:rPr>
              <w:t xml:space="preserve"> В.В. </w:t>
            </w:r>
            <w:proofErr w:type="spellStart"/>
            <w:r w:rsidRPr="00814EAE">
              <w:rPr>
                <w:szCs w:val="28"/>
              </w:rPr>
              <w:t>Теорія</w:t>
            </w:r>
            <w:proofErr w:type="spellEnd"/>
            <w:r w:rsidRPr="00814EAE">
              <w:rPr>
                <w:szCs w:val="28"/>
              </w:rPr>
              <w:t xml:space="preserve"> та практика перекладу: [</w:t>
            </w:r>
            <w:proofErr w:type="spellStart"/>
            <w:proofErr w:type="gramStart"/>
            <w:r w:rsidRPr="00814EAE">
              <w:rPr>
                <w:szCs w:val="28"/>
              </w:rPr>
              <w:t>п</w:t>
            </w:r>
            <w:proofErr w:type="gramEnd"/>
            <w:r w:rsidRPr="00814EAE">
              <w:rPr>
                <w:szCs w:val="28"/>
              </w:rPr>
              <w:t>ідручник</w:t>
            </w:r>
            <w:proofErr w:type="spellEnd"/>
            <w:r w:rsidRPr="00814EAE">
              <w:rPr>
                <w:szCs w:val="28"/>
              </w:rPr>
              <w:t xml:space="preserve">] / </w:t>
            </w:r>
            <w:proofErr w:type="spellStart"/>
            <w:r w:rsidRPr="00814EAE">
              <w:rPr>
                <w:szCs w:val="28"/>
              </w:rPr>
              <w:t>В.В.Коптілов</w:t>
            </w:r>
            <w:proofErr w:type="spellEnd"/>
            <w:r w:rsidRPr="00814EAE">
              <w:rPr>
                <w:szCs w:val="28"/>
              </w:rPr>
              <w:t xml:space="preserve">. – К.: </w:t>
            </w:r>
            <w:proofErr w:type="spellStart"/>
            <w:r w:rsidRPr="00814EAE">
              <w:rPr>
                <w:szCs w:val="28"/>
              </w:rPr>
              <w:t>Юніверс</w:t>
            </w:r>
            <w:proofErr w:type="spellEnd"/>
            <w:r w:rsidRPr="00814EAE">
              <w:rPr>
                <w:szCs w:val="28"/>
              </w:rPr>
              <w:t xml:space="preserve">, 2003. </w:t>
            </w:r>
            <w:r>
              <w:rPr>
                <w:szCs w:val="28"/>
                <w:lang w:val="uk-UA"/>
              </w:rPr>
              <w:t xml:space="preserve"> </w:t>
            </w:r>
            <w:r w:rsidRPr="00814EAE">
              <w:rPr>
                <w:szCs w:val="28"/>
              </w:rPr>
              <w:t xml:space="preserve"> </w:t>
            </w:r>
          </w:p>
          <w:p w:rsidR="009A2648" w:rsidRDefault="009A2648" w:rsidP="009A2648">
            <w:pPr>
              <w:contextualSpacing/>
              <w:jc w:val="both"/>
              <w:rPr>
                <w:bCs/>
                <w:color w:val="000000"/>
                <w:szCs w:val="28"/>
                <w:lang w:val="de-DE"/>
              </w:rPr>
            </w:pPr>
            <w:r w:rsidRPr="009A2648">
              <w:rPr>
                <w:szCs w:val="28"/>
              </w:rPr>
              <w:t xml:space="preserve">4. </w:t>
            </w:r>
            <w:proofErr w:type="spellStart"/>
            <w:r w:rsidR="00ED67D6" w:rsidRPr="0011109F">
              <w:rPr>
                <w:bCs/>
                <w:color w:val="000000"/>
                <w:szCs w:val="28"/>
              </w:rPr>
              <w:t>Калашник</w:t>
            </w:r>
            <w:proofErr w:type="spellEnd"/>
            <w:r w:rsidR="00ED67D6" w:rsidRPr="0011109F">
              <w:rPr>
                <w:bCs/>
                <w:color w:val="000000"/>
                <w:szCs w:val="28"/>
              </w:rPr>
              <w:t xml:space="preserve"> Н.Г.</w:t>
            </w:r>
            <w:r w:rsidR="00ED67D6" w:rsidRPr="0011109F">
              <w:rPr>
                <w:bCs/>
                <w:color w:val="000000"/>
                <w:szCs w:val="28"/>
                <w:lang w:val="uk-UA"/>
              </w:rPr>
              <w:t xml:space="preserve">Теорія та практика перекладу. Вступ до спеціальності [Текст]: </w:t>
            </w:r>
            <w:proofErr w:type="spellStart"/>
            <w:r w:rsidR="00ED67D6" w:rsidRPr="0011109F">
              <w:rPr>
                <w:bCs/>
                <w:color w:val="000000"/>
                <w:szCs w:val="28"/>
                <w:lang w:val="uk-UA"/>
              </w:rPr>
              <w:t>навч</w:t>
            </w:r>
            <w:proofErr w:type="spellEnd"/>
            <w:r w:rsidR="00ED67D6" w:rsidRPr="0011109F">
              <w:rPr>
                <w:bCs/>
                <w:color w:val="000000"/>
                <w:szCs w:val="28"/>
                <w:lang w:val="uk-UA"/>
              </w:rPr>
              <w:t xml:space="preserve">. посібник </w:t>
            </w:r>
            <w:proofErr w:type="spellStart"/>
            <w:r w:rsidR="00ED67D6" w:rsidRPr="0011109F">
              <w:rPr>
                <w:bCs/>
                <w:color w:val="000000"/>
                <w:szCs w:val="28"/>
                <w:lang w:val="uk-UA"/>
              </w:rPr>
              <w:t>.-Запоріжжя</w:t>
            </w:r>
            <w:proofErr w:type="spellEnd"/>
            <w:r w:rsidR="00ED67D6" w:rsidRPr="0011109F">
              <w:rPr>
                <w:bCs/>
                <w:color w:val="000000"/>
                <w:szCs w:val="28"/>
                <w:lang w:val="uk-UA"/>
              </w:rPr>
              <w:t xml:space="preserve">:Мотор-Січ,2004 .-314 </w:t>
            </w:r>
            <w:r w:rsidR="00ED67D6" w:rsidRPr="0011109F">
              <w:rPr>
                <w:bCs/>
                <w:color w:val="000000"/>
                <w:szCs w:val="28"/>
              </w:rPr>
              <w:t>с.</w:t>
            </w:r>
            <w:r w:rsidR="00ED67D6" w:rsidRPr="0011109F">
              <w:rPr>
                <w:bCs/>
                <w:color w:val="000000"/>
                <w:szCs w:val="28"/>
                <w:lang w:val="de-DE"/>
              </w:rPr>
              <w:t xml:space="preserve"> </w:t>
            </w:r>
          </w:p>
          <w:p w:rsidR="009A2648" w:rsidRPr="004C1EE5" w:rsidRDefault="009A2648" w:rsidP="00ED67D6">
            <w:pPr>
              <w:contextualSpacing/>
              <w:jc w:val="both"/>
              <w:rPr>
                <w:szCs w:val="28"/>
                <w:lang w:val="uk-UA"/>
              </w:rPr>
            </w:pPr>
          </w:p>
          <w:p w:rsidR="00ED67D6" w:rsidRPr="004C1EE5" w:rsidRDefault="00ED67D6" w:rsidP="00ED67D6">
            <w:pPr>
              <w:contextualSpacing/>
              <w:jc w:val="center"/>
              <w:rPr>
                <w:b/>
                <w:szCs w:val="28"/>
                <w:lang w:val="uk-UA"/>
              </w:rPr>
            </w:pPr>
            <w:r w:rsidRPr="004C1EE5">
              <w:rPr>
                <w:b/>
                <w:szCs w:val="28"/>
                <w:lang w:val="uk-UA"/>
              </w:rPr>
              <w:t>Додаткова</w:t>
            </w:r>
          </w:p>
          <w:p w:rsidR="00ED67D6" w:rsidRPr="0011109F" w:rsidRDefault="00ED67D6" w:rsidP="007128E6">
            <w:pPr>
              <w:pStyle w:val="a5"/>
              <w:numPr>
                <w:ilvl w:val="0"/>
                <w:numId w:val="9"/>
              </w:numPr>
              <w:spacing w:line="276" w:lineRule="auto"/>
              <w:jc w:val="both"/>
              <w:rPr>
                <w:bCs/>
                <w:color w:val="000000"/>
                <w:szCs w:val="28"/>
                <w:lang w:val="de-DE"/>
              </w:rPr>
            </w:pPr>
            <w:r w:rsidRPr="0011109F">
              <w:rPr>
                <w:bCs/>
                <w:color w:val="000000"/>
                <w:szCs w:val="28"/>
              </w:rPr>
              <w:t>Дахно І. І.</w:t>
            </w:r>
            <w:r>
              <w:rPr>
                <w:bCs/>
                <w:color w:val="000000"/>
                <w:szCs w:val="28"/>
              </w:rPr>
              <w:t xml:space="preserve"> </w:t>
            </w:r>
            <w:r w:rsidRPr="0011109F">
              <w:rPr>
                <w:bCs/>
                <w:color w:val="000000"/>
                <w:szCs w:val="28"/>
              </w:rPr>
              <w:t>Переклад/ Перевод/</w:t>
            </w:r>
            <w:proofErr w:type="spellStart"/>
            <w:r w:rsidRPr="0011109F">
              <w:rPr>
                <w:bCs/>
                <w:color w:val="000000"/>
                <w:szCs w:val="28"/>
              </w:rPr>
              <w:t>Translation</w:t>
            </w:r>
            <w:proofErr w:type="spellEnd"/>
            <w:r w:rsidRPr="0011109F">
              <w:rPr>
                <w:bCs/>
                <w:color w:val="000000"/>
                <w:szCs w:val="28"/>
              </w:rPr>
              <w:t xml:space="preserve"> [Текст]: </w:t>
            </w:r>
            <w:proofErr w:type="spellStart"/>
            <w:r w:rsidRPr="0011109F">
              <w:rPr>
                <w:bCs/>
                <w:color w:val="000000"/>
                <w:szCs w:val="28"/>
              </w:rPr>
              <w:t>збірник</w:t>
            </w:r>
            <w:proofErr w:type="spellEnd"/>
            <w:r w:rsidRPr="0011109F">
              <w:rPr>
                <w:bCs/>
                <w:color w:val="000000"/>
                <w:szCs w:val="28"/>
              </w:rPr>
              <w:t xml:space="preserve"> </w:t>
            </w:r>
            <w:proofErr w:type="spellStart"/>
            <w:r w:rsidRPr="0011109F">
              <w:rPr>
                <w:bCs/>
                <w:color w:val="000000"/>
                <w:szCs w:val="28"/>
              </w:rPr>
              <w:t>текстів</w:t>
            </w:r>
            <w:proofErr w:type="spellEnd"/>
            <w:r w:rsidRPr="0011109F">
              <w:rPr>
                <w:bCs/>
                <w:color w:val="000000"/>
                <w:szCs w:val="28"/>
              </w:rPr>
              <w:t xml:space="preserve"> для перекладу і </w:t>
            </w:r>
            <w:proofErr w:type="spellStart"/>
            <w:r w:rsidRPr="0011109F">
              <w:rPr>
                <w:bCs/>
                <w:color w:val="000000"/>
                <w:szCs w:val="28"/>
              </w:rPr>
              <w:t>самоперевірки</w:t>
            </w:r>
            <w:proofErr w:type="spellEnd"/>
            <w:proofErr w:type="gramStart"/>
            <w:r w:rsidRPr="0011109F">
              <w:rPr>
                <w:bCs/>
                <w:color w:val="000000"/>
                <w:szCs w:val="28"/>
              </w:rPr>
              <w:t xml:space="preserve"> .</w:t>
            </w:r>
            <w:proofErr w:type="gramEnd"/>
            <w:r w:rsidRPr="0011109F">
              <w:rPr>
                <w:bCs/>
                <w:color w:val="000000"/>
                <w:szCs w:val="28"/>
              </w:rPr>
              <w:t>-К.:ЦУЛ,2014 .-348 с.</w:t>
            </w:r>
            <w:r w:rsidRPr="0011109F">
              <w:rPr>
                <w:bCs/>
                <w:color w:val="000000"/>
                <w:szCs w:val="28"/>
                <w:lang w:val="de-DE"/>
              </w:rPr>
              <w:t xml:space="preserve"> </w:t>
            </w:r>
          </w:p>
          <w:p w:rsidR="00ED67D6" w:rsidRDefault="00ED67D6" w:rsidP="007128E6">
            <w:pPr>
              <w:pStyle w:val="a5"/>
              <w:numPr>
                <w:ilvl w:val="0"/>
                <w:numId w:val="9"/>
              </w:numPr>
              <w:spacing w:line="276" w:lineRule="auto"/>
              <w:jc w:val="both"/>
              <w:rPr>
                <w:bCs/>
                <w:color w:val="000000"/>
                <w:szCs w:val="28"/>
              </w:rPr>
            </w:pPr>
            <w:proofErr w:type="spellStart"/>
            <w:r w:rsidRPr="0011109F">
              <w:rPr>
                <w:bCs/>
                <w:color w:val="000000"/>
                <w:szCs w:val="28"/>
              </w:rPr>
              <w:t>Основи</w:t>
            </w:r>
            <w:proofErr w:type="spellEnd"/>
            <w:r w:rsidRPr="0011109F">
              <w:rPr>
                <w:bCs/>
                <w:color w:val="000000"/>
                <w:szCs w:val="28"/>
              </w:rPr>
              <w:t xml:space="preserve"> </w:t>
            </w:r>
            <w:proofErr w:type="spellStart"/>
            <w:r w:rsidRPr="0011109F">
              <w:rPr>
                <w:bCs/>
                <w:color w:val="000000"/>
                <w:szCs w:val="28"/>
              </w:rPr>
              <w:t>перекладознавства</w:t>
            </w:r>
            <w:proofErr w:type="spellEnd"/>
            <w:r w:rsidRPr="0011109F">
              <w:rPr>
                <w:bCs/>
                <w:color w:val="000000"/>
                <w:szCs w:val="28"/>
              </w:rPr>
              <w:t xml:space="preserve"> [Текст]</w:t>
            </w:r>
            <w:proofErr w:type="gramStart"/>
            <w:r w:rsidRPr="0011109F">
              <w:rPr>
                <w:bCs/>
                <w:color w:val="000000"/>
                <w:szCs w:val="28"/>
              </w:rPr>
              <w:t>:</w:t>
            </w:r>
            <w:proofErr w:type="spellStart"/>
            <w:r w:rsidRPr="0011109F">
              <w:rPr>
                <w:bCs/>
                <w:color w:val="000000"/>
                <w:szCs w:val="28"/>
              </w:rPr>
              <w:t>н</w:t>
            </w:r>
            <w:proofErr w:type="gramEnd"/>
            <w:r w:rsidRPr="0011109F">
              <w:rPr>
                <w:bCs/>
                <w:color w:val="000000"/>
                <w:szCs w:val="28"/>
              </w:rPr>
              <w:t>авчальний</w:t>
            </w:r>
            <w:proofErr w:type="spellEnd"/>
            <w:r w:rsidRPr="0011109F">
              <w:rPr>
                <w:bCs/>
                <w:color w:val="000000"/>
                <w:szCs w:val="28"/>
              </w:rPr>
              <w:t xml:space="preserve"> </w:t>
            </w:r>
            <w:proofErr w:type="spellStart"/>
            <w:r w:rsidRPr="0011109F">
              <w:rPr>
                <w:bCs/>
                <w:color w:val="000000"/>
                <w:szCs w:val="28"/>
              </w:rPr>
              <w:t>посібник</w:t>
            </w:r>
            <w:proofErr w:type="spellEnd"/>
            <w:r w:rsidRPr="0011109F">
              <w:rPr>
                <w:bCs/>
                <w:color w:val="000000"/>
                <w:szCs w:val="28"/>
              </w:rPr>
              <w:t xml:space="preserve">/за </w:t>
            </w:r>
            <w:proofErr w:type="spellStart"/>
            <w:r w:rsidRPr="0011109F">
              <w:rPr>
                <w:bCs/>
                <w:color w:val="000000"/>
                <w:szCs w:val="28"/>
              </w:rPr>
              <w:t>ред.А.Є.Нямцу</w:t>
            </w:r>
            <w:proofErr w:type="spellEnd"/>
            <w:r w:rsidRPr="0011109F">
              <w:rPr>
                <w:bCs/>
                <w:color w:val="000000"/>
                <w:szCs w:val="28"/>
              </w:rPr>
              <w:t xml:space="preserve"> .-Рек. МОН</w:t>
            </w:r>
            <w:proofErr w:type="gramStart"/>
            <w:r w:rsidRPr="0011109F">
              <w:rPr>
                <w:bCs/>
                <w:color w:val="000000"/>
                <w:szCs w:val="28"/>
              </w:rPr>
              <w:t xml:space="preserve"> .</w:t>
            </w:r>
            <w:proofErr w:type="gramEnd"/>
            <w:r w:rsidRPr="0011109F">
              <w:rPr>
                <w:bCs/>
                <w:color w:val="000000"/>
                <w:szCs w:val="28"/>
              </w:rPr>
              <w:t>-Чернівці:Рута,2008 .-312 с</w:t>
            </w:r>
            <w:r>
              <w:rPr>
                <w:bCs/>
                <w:color w:val="000000"/>
                <w:szCs w:val="28"/>
              </w:rPr>
              <w:t>.</w:t>
            </w:r>
          </w:p>
          <w:p w:rsidR="00ED67D6" w:rsidRDefault="00ED67D6" w:rsidP="007128E6">
            <w:pPr>
              <w:pStyle w:val="a5"/>
              <w:numPr>
                <w:ilvl w:val="0"/>
                <w:numId w:val="9"/>
              </w:numPr>
              <w:spacing w:line="276" w:lineRule="auto"/>
              <w:jc w:val="both"/>
              <w:rPr>
                <w:bCs/>
                <w:color w:val="000000"/>
                <w:szCs w:val="28"/>
              </w:rPr>
            </w:pPr>
            <w:proofErr w:type="spellStart"/>
            <w:r w:rsidRPr="0011109F">
              <w:rPr>
                <w:bCs/>
                <w:color w:val="000000"/>
                <w:szCs w:val="28"/>
              </w:rPr>
              <w:t>Сидорук</w:t>
            </w:r>
            <w:proofErr w:type="spellEnd"/>
            <w:r w:rsidRPr="0011109F">
              <w:rPr>
                <w:bCs/>
                <w:color w:val="000000"/>
                <w:szCs w:val="28"/>
              </w:rPr>
              <w:t xml:space="preserve"> Галина </w:t>
            </w:r>
            <w:proofErr w:type="spellStart"/>
            <w:r w:rsidRPr="0011109F">
              <w:rPr>
                <w:bCs/>
                <w:color w:val="000000"/>
                <w:szCs w:val="28"/>
              </w:rPr>
              <w:t>Іванівна</w:t>
            </w:r>
            <w:proofErr w:type="spellEnd"/>
            <w:r>
              <w:rPr>
                <w:bCs/>
                <w:color w:val="000000"/>
                <w:szCs w:val="28"/>
              </w:rPr>
              <w:t xml:space="preserve"> </w:t>
            </w:r>
            <w:proofErr w:type="spellStart"/>
            <w:r w:rsidRPr="0011109F">
              <w:rPr>
                <w:bCs/>
                <w:color w:val="000000"/>
                <w:szCs w:val="28"/>
              </w:rPr>
              <w:t>Основи</w:t>
            </w:r>
            <w:proofErr w:type="spellEnd"/>
            <w:r w:rsidRPr="0011109F">
              <w:rPr>
                <w:bCs/>
                <w:color w:val="000000"/>
                <w:szCs w:val="28"/>
              </w:rPr>
              <w:t xml:space="preserve"> </w:t>
            </w:r>
            <w:proofErr w:type="spellStart"/>
            <w:r w:rsidRPr="0011109F">
              <w:rPr>
                <w:bCs/>
                <w:color w:val="000000"/>
                <w:szCs w:val="28"/>
              </w:rPr>
              <w:t>перекладознавства</w:t>
            </w:r>
            <w:proofErr w:type="spellEnd"/>
            <w:r w:rsidRPr="0011109F">
              <w:rPr>
                <w:bCs/>
                <w:color w:val="000000"/>
                <w:szCs w:val="28"/>
              </w:rPr>
              <w:t xml:space="preserve">: Методична </w:t>
            </w:r>
            <w:proofErr w:type="spellStart"/>
            <w:r w:rsidRPr="0011109F">
              <w:rPr>
                <w:bCs/>
                <w:color w:val="000000"/>
                <w:szCs w:val="28"/>
              </w:rPr>
              <w:t>розробка</w:t>
            </w:r>
            <w:proofErr w:type="spellEnd"/>
            <w:r w:rsidRPr="0011109F">
              <w:rPr>
                <w:bCs/>
                <w:color w:val="000000"/>
                <w:szCs w:val="28"/>
              </w:rPr>
              <w:t xml:space="preserve"> (</w:t>
            </w:r>
            <w:proofErr w:type="spellStart"/>
            <w:proofErr w:type="gramStart"/>
            <w:r w:rsidRPr="0011109F">
              <w:rPr>
                <w:bCs/>
                <w:color w:val="000000"/>
                <w:szCs w:val="28"/>
              </w:rPr>
              <w:t>англ</w:t>
            </w:r>
            <w:proofErr w:type="gramEnd"/>
            <w:r w:rsidRPr="0011109F">
              <w:rPr>
                <w:bCs/>
                <w:color w:val="000000"/>
                <w:szCs w:val="28"/>
              </w:rPr>
              <w:t>ійською</w:t>
            </w:r>
            <w:proofErr w:type="spellEnd"/>
            <w:r w:rsidRPr="0011109F">
              <w:rPr>
                <w:bCs/>
                <w:color w:val="000000"/>
                <w:szCs w:val="28"/>
              </w:rPr>
              <w:t xml:space="preserve"> </w:t>
            </w:r>
            <w:proofErr w:type="spellStart"/>
            <w:r w:rsidRPr="0011109F">
              <w:rPr>
                <w:bCs/>
                <w:color w:val="000000"/>
                <w:szCs w:val="28"/>
              </w:rPr>
              <w:t>мовою</w:t>
            </w:r>
            <w:proofErr w:type="spellEnd"/>
            <w:r w:rsidRPr="0011109F">
              <w:rPr>
                <w:bCs/>
                <w:color w:val="000000"/>
                <w:szCs w:val="28"/>
              </w:rPr>
              <w:t>) [</w:t>
            </w:r>
            <w:r>
              <w:rPr>
                <w:bCs/>
                <w:color w:val="000000"/>
                <w:szCs w:val="28"/>
              </w:rPr>
              <w:t>Текст].-К.:Кондор,2010 .-284 с.</w:t>
            </w:r>
            <w:r w:rsidRPr="0011109F">
              <w:rPr>
                <w:bCs/>
                <w:color w:val="000000"/>
                <w:szCs w:val="28"/>
              </w:rPr>
              <w:t xml:space="preserve"> </w:t>
            </w:r>
          </w:p>
          <w:p w:rsidR="00ED67D6" w:rsidRPr="004C1EE5" w:rsidRDefault="00ED67D6" w:rsidP="007128E6">
            <w:pPr>
              <w:pStyle w:val="a5"/>
              <w:numPr>
                <w:ilvl w:val="0"/>
                <w:numId w:val="9"/>
              </w:numPr>
              <w:spacing w:line="276" w:lineRule="auto"/>
              <w:jc w:val="both"/>
              <w:rPr>
                <w:bCs/>
                <w:color w:val="000000"/>
                <w:szCs w:val="28"/>
                <w:lang w:val="de-DE"/>
              </w:rPr>
            </w:pPr>
            <w:r w:rsidRPr="0011109F">
              <w:rPr>
                <w:bCs/>
                <w:color w:val="000000"/>
                <w:szCs w:val="28"/>
              </w:rPr>
              <w:t>Терехова С.І.</w:t>
            </w:r>
            <w:r>
              <w:rPr>
                <w:bCs/>
                <w:color w:val="000000"/>
                <w:szCs w:val="28"/>
              </w:rPr>
              <w:t xml:space="preserve"> </w:t>
            </w:r>
            <w:proofErr w:type="spellStart"/>
            <w:r w:rsidRPr="0011109F">
              <w:rPr>
                <w:bCs/>
                <w:color w:val="000000"/>
                <w:szCs w:val="28"/>
              </w:rPr>
              <w:t>Основи</w:t>
            </w:r>
            <w:proofErr w:type="spellEnd"/>
            <w:r w:rsidRPr="0011109F">
              <w:rPr>
                <w:bCs/>
                <w:color w:val="000000"/>
                <w:szCs w:val="28"/>
              </w:rPr>
              <w:t xml:space="preserve"> </w:t>
            </w:r>
            <w:proofErr w:type="spellStart"/>
            <w:r w:rsidRPr="0011109F">
              <w:rPr>
                <w:bCs/>
                <w:color w:val="000000"/>
                <w:szCs w:val="28"/>
              </w:rPr>
              <w:t>перекладознавства</w:t>
            </w:r>
            <w:proofErr w:type="spellEnd"/>
            <w:r w:rsidRPr="0011109F">
              <w:rPr>
                <w:bCs/>
                <w:color w:val="000000"/>
                <w:szCs w:val="28"/>
              </w:rPr>
              <w:t xml:space="preserve"> [Текст]: </w:t>
            </w:r>
            <w:proofErr w:type="spellStart"/>
            <w:r w:rsidRPr="0011109F">
              <w:rPr>
                <w:bCs/>
                <w:color w:val="000000"/>
                <w:szCs w:val="28"/>
              </w:rPr>
              <w:t>навч</w:t>
            </w:r>
            <w:proofErr w:type="spellEnd"/>
            <w:r w:rsidRPr="0011109F">
              <w:rPr>
                <w:bCs/>
                <w:color w:val="000000"/>
                <w:szCs w:val="28"/>
              </w:rPr>
              <w:t xml:space="preserve">. </w:t>
            </w:r>
            <w:proofErr w:type="spellStart"/>
            <w:proofErr w:type="gramStart"/>
            <w:r w:rsidRPr="0011109F">
              <w:rPr>
                <w:bCs/>
                <w:color w:val="000000"/>
                <w:szCs w:val="28"/>
              </w:rPr>
              <w:t>пос</w:t>
            </w:r>
            <w:proofErr w:type="gramEnd"/>
            <w:r w:rsidRPr="0011109F">
              <w:rPr>
                <w:bCs/>
                <w:color w:val="000000"/>
                <w:szCs w:val="28"/>
              </w:rPr>
              <w:t>ібн</w:t>
            </w:r>
            <w:proofErr w:type="spellEnd"/>
            <w:r w:rsidRPr="0011109F">
              <w:rPr>
                <w:bCs/>
                <w:color w:val="000000"/>
                <w:szCs w:val="28"/>
              </w:rPr>
              <w:t xml:space="preserve">. для </w:t>
            </w:r>
            <w:proofErr w:type="spellStart"/>
            <w:r w:rsidRPr="0011109F">
              <w:rPr>
                <w:bCs/>
                <w:color w:val="000000"/>
                <w:szCs w:val="28"/>
              </w:rPr>
              <w:t>студентів</w:t>
            </w:r>
            <w:proofErr w:type="spellEnd"/>
            <w:r w:rsidRPr="0011109F">
              <w:rPr>
                <w:bCs/>
                <w:color w:val="000000"/>
                <w:szCs w:val="28"/>
              </w:rPr>
              <w:t xml:space="preserve"> ВНЗ </w:t>
            </w:r>
            <w:proofErr w:type="spellStart"/>
            <w:r w:rsidRPr="0011109F">
              <w:rPr>
                <w:bCs/>
                <w:color w:val="000000"/>
                <w:szCs w:val="28"/>
              </w:rPr>
              <w:t>зі</w:t>
            </w:r>
            <w:proofErr w:type="spellEnd"/>
            <w:r w:rsidRPr="0011109F">
              <w:rPr>
                <w:bCs/>
                <w:color w:val="000000"/>
                <w:szCs w:val="28"/>
              </w:rPr>
              <w:t xml:space="preserve"> </w:t>
            </w:r>
            <w:proofErr w:type="spellStart"/>
            <w:r w:rsidRPr="0011109F">
              <w:rPr>
                <w:bCs/>
                <w:color w:val="000000"/>
                <w:szCs w:val="28"/>
              </w:rPr>
              <w:t>спеціальності</w:t>
            </w:r>
            <w:proofErr w:type="spellEnd"/>
            <w:r w:rsidRPr="0011109F">
              <w:rPr>
                <w:bCs/>
                <w:color w:val="000000"/>
                <w:szCs w:val="28"/>
              </w:rPr>
              <w:t xml:space="preserve"> "Переклад" .-2-ге вид.,</w:t>
            </w:r>
            <w:proofErr w:type="spellStart"/>
            <w:r w:rsidRPr="0011109F">
              <w:rPr>
                <w:bCs/>
                <w:color w:val="000000"/>
                <w:szCs w:val="28"/>
              </w:rPr>
              <w:t>випр</w:t>
            </w:r>
            <w:proofErr w:type="spellEnd"/>
            <w:r w:rsidRPr="0011109F">
              <w:rPr>
                <w:bCs/>
                <w:color w:val="000000"/>
                <w:szCs w:val="28"/>
              </w:rPr>
              <w:t xml:space="preserve">. і </w:t>
            </w:r>
            <w:proofErr w:type="spellStart"/>
            <w:r w:rsidRPr="0011109F">
              <w:rPr>
                <w:bCs/>
                <w:color w:val="000000"/>
                <w:szCs w:val="28"/>
              </w:rPr>
              <w:t>доп.-К.:Вид</w:t>
            </w:r>
            <w:proofErr w:type="spellEnd"/>
            <w:r w:rsidRPr="0011109F">
              <w:rPr>
                <w:bCs/>
                <w:color w:val="000000"/>
                <w:szCs w:val="28"/>
              </w:rPr>
              <w:t>. центр КНЛУ,2014 .-24</w:t>
            </w:r>
            <w:r>
              <w:rPr>
                <w:bCs/>
                <w:color w:val="000000"/>
                <w:szCs w:val="28"/>
              </w:rPr>
              <w:t>8 с.</w:t>
            </w:r>
          </w:p>
          <w:p w:rsidR="00ED67D6" w:rsidRPr="004C1EE5" w:rsidRDefault="00ED67D6" w:rsidP="007128E6">
            <w:pPr>
              <w:pStyle w:val="a5"/>
              <w:numPr>
                <w:ilvl w:val="0"/>
                <w:numId w:val="9"/>
              </w:numPr>
              <w:spacing w:line="276" w:lineRule="auto"/>
              <w:jc w:val="both"/>
              <w:rPr>
                <w:bCs/>
                <w:color w:val="000000"/>
                <w:szCs w:val="28"/>
                <w:lang w:val="de-DE"/>
              </w:rPr>
            </w:pPr>
            <w:r w:rsidRPr="004C1EE5">
              <w:rPr>
                <w:szCs w:val="28"/>
              </w:rPr>
              <w:t>Верба</w:t>
            </w:r>
            <w:r w:rsidRPr="00ED67D6">
              <w:rPr>
                <w:szCs w:val="28"/>
                <w:lang w:val="de-DE"/>
              </w:rPr>
              <w:t xml:space="preserve"> </w:t>
            </w:r>
            <w:r w:rsidRPr="004C1EE5">
              <w:rPr>
                <w:szCs w:val="28"/>
              </w:rPr>
              <w:t>Л</w:t>
            </w:r>
            <w:r w:rsidRPr="00ED67D6">
              <w:rPr>
                <w:szCs w:val="28"/>
                <w:lang w:val="de-DE"/>
              </w:rPr>
              <w:t>.</w:t>
            </w:r>
            <w:r w:rsidRPr="004C1EE5">
              <w:rPr>
                <w:szCs w:val="28"/>
              </w:rPr>
              <w:t>Г</w:t>
            </w:r>
            <w:r w:rsidRPr="00ED67D6">
              <w:rPr>
                <w:szCs w:val="28"/>
                <w:lang w:val="de-DE"/>
              </w:rPr>
              <w:t xml:space="preserve">. </w:t>
            </w:r>
            <w:proofErr w:type="spellStart"/>
            <w:r w:rsidRPr="004C1EE5">
              <w:rPr>
                <w:szCs w:val="28"/>
              </w:rPr>
              <w:t>Порівняльна</w:t>
            </w:r>
            <w:proofErr w:type="spellEnd"/>
            <w:r w:rsidRPr="00ED67D6">
              <w:rPr>
                <w:szCs w:val="28"/>
                <w:lang w:val="de-DE"/>
              </w:rPr>
              <w:t xml:space="preserve"> </w:t>
            </w:r>
            <w:proofErr w:type="spellStart"/>
            <w:r w:rsidRPr="004C1EE5">
              <w:rPr>
                <w:szCs w:val="28"/>
              </w:rPr>
              <w:t>лексикологія</w:t>
            </w:r>
            <w:proofErr w:type="spellEnd"/>
            <w:r w:rsidRPr="00ED67D6">
              <w:rPr>
                <w:szCs w:val="28"/>
                <w:lang w:val="de-DE"/>
              </w:rPr>
              <w:t xml:space="preserve"> </w:t>
            </w:r>
            <w:proofErr w:type="spellStart"/>
            <w:proofErr w:type="gramStart"/>
            <w:r w:rsidRPr="004C1EE5">
              <w:rPr>
                <w:szCs w:val="28"/>
              </w:rPr>
              <w:t>англ</w:t>
            </w:r>
            <w:proofErr w:type="gramEnd"/>
            <w:r w:rsidRPr="004C1EE5">
              <w:rPr>
                <w:szCs w:val="28"/>
              </w:rPr>
              <w:t>ійської</w:t>
            </w:r>
            <w:proofErr w:type="spellEnd"/>
            <w:r w:rsidRPr="00ED67D6">
              <w:rPr>
                <w:szCs w:val="28"/>
                <w:lang w:val="de-DE"/>
              </w:rPr>
              <w:t xml:space="preserve"> </w:t>
            </w:r>
            <w:r w:rsidRPr="004C1EE5">
              <w:rPr>
                <w:szCs w:val="28"/>
              </w:rPr>
              <w:t>та</w:t>
            </w:r>
            <w:r w:rsidRPr="00ED67D6">
              <w:rPr>
                <w:szCs w:val="28"/>
                <w:lang w:val="de-DE"/>
              </w:rPr>
              <w:t xml:space="preserve"> </w:t>
            </w:r>
            <w:proofErr w:type="spellStart"/>
            <w:r w:rsidRPr="004C1EE5">
              <w:rPr>
                <w:szCs w:val="28"/>
              </w:rPr>
              <w:t>української</w:t>
            </w:r>
            <w:proofErr w:type="spellEnd"/>
            <w:r w:rsidRPr="00ED67D6">
              <w:rPr>
                <w:szCs w:val="28"/>
                <w:lang w:val="de-DE"/>
              </w:rPr>
              <w:t xml:space="preserve"> </w:t>
            </w:r>
            <w:proofErr w:type="spellStart"/>
            <w:r w:rsidRPr="004C1EE5">
              <w:rPr>
                <w:szCs w:val="28"/>
              </w:rPr>
              <w:t>мов</w:t>
            </w:r>
            <w:proofErr w:type="spellEnd"/>
            <w:r w:rsidRPr="00ED67D6">
              <w:rPr>
                <w:szCs w:val="28"/>
                <w:lang w:val="de-DE"/>
              </w:rPr>
              <w:t>: [</w:t>
            </w:r>
            <w:proofErr w:type="spellStart"/>
            <w:r w:rsidRPr="004C1EE5">
              <w:rPr>
                <w:szCs w:val="28"/>
              </w:rPr>
              <w:t>навч</w:t>
            </w:r>
            <w:proofErr w:type="spellEnd"/>
            <w:r w:rsidRPr="00ED67D6">
              <w:rPr>
                <w:szCs w:val="28"/>
                <w:lang w:val="de-DE"/>
              </w:rPr>
              <w:t>.</w:t>
            </w:r>
            <w:proofErr w:type="spellStart"/>
            <w:r w:rsidRPr="004C1EE5">
              <w:rPr>
                <w:szCs w:val="28"/>
              </w:rPr>
              <w:t>посібник</w:t>
            </w:r>
            <w:proofErr w:type="spellEnd"/>
            <w:r w:rsidRPr="00ED67D6">
              <w:rPr>
                <w:szCs w:val="28"/>
                <w:lang w:val="de-DE"/>
              </w:rPr>
              <w:t xml:space="preserve">] / </w:t>
            </w:r>
            <w:r w:rsidRPr="004C1EE5">
              <w:rPr>
                <w:szCs w:val="28"/>
              </w:rPr>
              <w:t>Л</w:t>
            </w:r>
            <w:r w:rsidRPr="00ED67D6">
              <w:rPr>
                <w:szCs w:val="28"/>
                <w:lang w:val="de-DE"/>
              </w:rPr>
              <w:t>.</w:t>
            </w:r>
            <w:r w:rsidRPr="004C1EE5">
              <w:rPr>
                <w:szCs w:val="28"/>
              </w:rPr>
              <w:t>Г</w:t>
            </w:r>
            <w:r w:rsidRPr="00ED67D6">
              <w:rPr>
                <w:szCs w:val="28"/>
                <w:lang w:val="de-DE"/>
              </w:rPr>
              <w:t>.</w:t>
            </w:r>
            <w:r w:rsidRPr="004C1EE5">
              <w:rPr>
                <w:szCs w:val="28"/>
              </w:rPr>
              <w:t>Верба</w:t>
            </w:r>
            <w:r w:rsidRPr="00ED67D6">
              <w:rPr>
                <w:szCs w:val="28"/>
                <w:lang w:val="de-DE"/>
              </w:rPr>
              <w:t xml:space="preserve">. – </w:t>
            </w:r>
            <w:proofErr w:type="spellStart"/>
            <w:r w:rsidRPr="004C1EE5">
              <w:rPr>
                <w:szCs w:val="28"/>
              </w:rPr>
              <w:t>Вінниця</w:t>
            </w:r>
            <w:proofErr w:type="spellEnd"/>
            <w:r w:rsidRPr="00ED67D6">
              <w:rPr>
                <w:szCs w:val="28"/>
                <w:lang w:val="de-DE"/>
              </w:rPr>
              <w:t>: «</w:t>
            </w:r>
            <w:r w:rsidRPr="004C1EE5">
              <w:rPr>
                <w:szCs w:val="28"/>
              </w:rPr>
              <w:t>Нова</w:t>
            </w:r>
            <w:r w:rsidRPr="00ED67D6">
              <w:rPr>
                <w:szCs w:val="28"/>
                <w:lang w:val="de-DE"/>
              </w:rPr>
              <w:t xml:space="preserve"> </w:t>
            </w:r>
            <w:r w:rsidRPr="004C1EE5">
              <w:rPr>
                <w:szCs w:val="28"/>
              </w:rPr>
              <w:t>Книга</w:t>
            </w:r>
            <w:r w:rsidRPr="00ED67D6">
              <w:rPr>
                <w:szCs w:val="28"/>
                <w:lang w:val="de-DE"/>
              </w:rPr>
              <w:t xml:space="preserve">», 2003. </w:t>
            </w:r>
          </w:p>
          <w:p w:rsidR="00ED67D6" w:rsidRPr="004C1EE5" w:rsidRDefault="00ED67D6" w:rsidP="007128E6">
            <w:pPr>
              <w:pStyle w:val="a5"/>
              <w:numPr>
                <w:ilvl w:val="0"/>
                <w:numId w:val="9"/>
              </w:numPr>
              <w:spacing w:line="276" w:lineRule="auto"/>
              <w:jc w:val="both"/>
              <w:rPr>
                <w:bCs/>
                <w:color w:val="000000"/>
                <w:szCs w:val="28"/>
                <w:lang w:val="de-DE"/>
              </w:rPr>
            </w:pPr>
            <w:proofErr w:type="spellStart"/>
            <w:r w:rsidRPr="004C1EE5">
              <w:rPr>
                <w:szCs w:val="28"/>
              </w:rPr>
              <w:t>Радчук</w:t>
            </w:r>
            <w:proofErr w:type="spellEnd"/>
            <w:r w:rsidRPr="004C1EE5">
              <w:rPr>
                <w:szCs w:val="28"/>
              </w:rPr>
              <w:t xml:space="preserve"> В.Д. Протей </w:t>
            </w:r>
            <w:proofErr w:type="spellStart"/>
            <w:r w:rsidRPr="004C1EE5">
              <w:rPr>
                <w:szCs w:val="28"/>
              </w:rPr>
              <w:t>чи</w:t>
            </w:r>
            <w:proofErr w:type="spellEnd"/>
            <w:r w:rsidRPr="004C1EE5">
              <w:rPr>
                <w:szCs w:val="28"/>
              </w:rPr>
              <w:t xml:space="preserve"> Янус? [текст]: про </w:t>
            </w:r>
            <w:proofErr w:type="spellStart"/>
            <w:proofErr w:type="gramStart"/>
            <w:r w:rsidRPr="004C1EE5">
              <w:rPr>
                <w:szCs w:val="28"/>
              </w:rPr>
              <w:t>р</w:t>
            </w:r>
            <w:proofErr w:type="gramEnd"/>
            <w:r w:rsidRPr="004C1EE5">
              <w:rPr>
                <w:szCs w:val="28"/>
              </w:rPr>
              <w:t>ізновиди</w:t>
            </w:r>
            <w:proofErr w:type="spellEnd"/>
            <w:r w:rsidRPr="004C1EE5">
              <w:rPr>
                <w:szCs w:val="28"/>
              </w:rPr>
              <w:t xml:space="preserve"> перекладу / </w:t>
            </w:r>
            <w:proofErr w:type="spellStart"/>
            <w:r w:rsidRPr="004C1EE5">
              <w:rPr>
                <w:szCs w:val="28"/>
              </w:rPr>
              <w:t>В.Д.Радчук</w:t>
            </w:r>
            <w:proofErr w:type="spellEnd"/>
            <w:r w:rsidRPr="004C1EE5">
              <w:rPr>
                <w:szCs w:val="28"/>
              </w:rPr>
              <w:t xml:space="preserve"> // </w:t>
            </w:r>
            <w:proofErr w:type="spellStart"/>
            <w:r w:rsidRPr="004C1EE5">
              <w:rPr>
                <w:szCs w:val="28"/>
              </w:rPr>
              <w:t>Всесвіт</w:t>
            </w:r>
            <w:proofErr w:type="spellEnd"/>
            <w:r w:rsidRPr="004C1EE5">
              <w:rPr>
                <w:szCs w:val="28"/>
              </w:rPr>
              <w:t>, 2004. — №7-8. – 168-177с.</w:t>
            </w:r>
          </w:p>
          <w:p w:rsidR="00ED67D6" w:rsidRPr="004C1EE5" w:rsidRDefault="00ED67D6" w:rsidP="007128E6">
            <w:pPr>
              <w:pStyle w:val="a5"/>
              <w:numPr>
                <w:ilvl w:val="0"/>
                <w:numId w:val="9"/>
              </w:numPr>
              <w:spacing w:line="276" w:lineRule="auto"/>
              <w:jc w:val="both"/>
              <w:rPr>
                <w:bCs/>
                <w:color w:val="000000"/>
                <w:szCs w:val="28"/>
                <w:lang w:val="de-DE"/>
              </w:rPr>
            </w:pPr>
            <w:proofErr w:type="spellStart"/>
            <w:r w:rsidRPr="004C1EE5">
              <w:rPr>
                <w:szCs w:val="28"/>
              </w:rPr>
              <w:t>Чередчинко</w:t>
            </w:r>
            <w:proofErr w:type="spellEnd"/>
            <w:r w:rsidRPr="004C1EE5">
              <w:rPr>
                <w:szCs w:val="28"/>
              </w:rPr>
              <w:t xml:space="preserve"> О.І. Про </w:t>
            </w:r>
            <w:proofErr w:type="spellStart"/>
            <w:r w:rsidRPr="004C1EE5">
              <w:rPr>
                <w:szCs w:val="28"/>
              </w:rPr>
              <w:t>мову</w:t>
            </w:r>
            <w:proofErr w:type="spellEnd"/>
            <w:r w:rsidRPr="004C1EE5">
              <w:rPr>
                <w:szCs w:val="28"/>
              </w:rPr>
              <w:t xml:space="preserve"> і переклад: [</w:t>
            </w:r>
            <w:proofErr w:type="spellStart"/>
            <w:proofErr w:type="gramStart"/>
            <w:r w:rsidRPr="004C1EE5">
              <w:rPr>
                <w:szCs w:val="28"/>
              </w:rPr>
              <w:t>п</w:t>
            </w:r>
            <w:proofErr w:type="gramEnd"/>
            <w:r w:rsidRPr="004C1EE5">
              <w:rPr>
                <w:szCs w:val="28"/>
              </w:rPr>
              <w:t>ідручник</w:t>
            </w:r>
            <w:proofErr w:type="spellEnd"/>
            <w:r w:rsidRPr="004C1EE5">
              <w:rPr>
                <w:szCs w:val="28"/>
              </w:rPr>
              <w:t xml:space="preserve">] / </w:t>
            </w:r>
            <w:proofErr w:type="spellStart"/>
            <w:r w:rsidRPr="004C1EE5">
              <w:rPr>
                <w:szCs w:val="28"/>
              </w:rPr>
              <w:t>О.І.Чередчинко</w:t>
            </w:r>
            <w:proofErr w:type="spellEnd"/>
            <w:r w:rsidRPr="004C1EE5">
              <w:rPr>
                <w:szCs w:val="28"/>
              </w:rPr>
              <w:t xml:space="preserve">. – К.: </w:t>
            </w:r>
            <w:proofErr w:type="spellStart"/>
            <w:r w:rsidRPr="004C1EE5">
              <w:rPr>
                <w:szCs w:val="28"/>
              </w:rPr>
              <w:t>Либідь</w:t>
            </w:r>
            <w:proofErr w:type="spellEnd"/>
            <w:r w:rsidRPr="004C1EE5">
              <w:rPr>
                <w:szCs w:val="28"/>
              </w:rPr>
              <w:t>, 2007.</w:t>
            </w:r>
          </w:p>
          <w:p w:rsidR="00ED67D6" w:rsidRPr="004C1EE5" w:rsidRDefault="00ED67D6" w:rsidP="007128E6">
            <w:pPr>
              <w:pStyle w:val="a5"/>
              <w:numPr>
                <w:ilvl w:val="0"/>
                <w:numId w:val="9"/>
              </w:numPr>
              <w:spacing w:line="276" w:lineRule="auto"/>
              <w:jc w:val="both"/>
              <w:rPr>
                <w:bCs/>
                <w:color w:val="000000"/>
                <w:szCs w:val="28"/>
                <w:lang w:val="de-DE"/>
              </w:rPr>
            </w:pPr>
            <w:r w:rsidRPr="00ED67D6">
              <w:rPr>
                <w:szCs w:val="28"/>
              </w:rPr>
              <w:lastRenderedPageBreak/>
              <w:t xml:space="preserve"> </w:t>
            </w:r>
            <w:r w:rsidRPr="004C1EE5">
              <w:rPr>
                <w:szCs w:val="28"/>
                <w:lang w:val="en-GB"/>
              </w:rPr>
              <w:t xml:space="preserve">Crystal D. Language and the Internet / D. </w:t>
            </w:r>
            <w:smartTag w:uri="urn:schemas-microsoft-com:office:smarttags" w:element="City">
              <w:r w:rsidRPr="004C1EE5">
                <w:rPr>
                  <w:szCs w:val="28"/>
                  <w:lang w:val="en-GB"/>
                </w:rPr>
                <w:t>Crystal</w:t>
              </w:r>
            </w:smartTag>
            <w:r w:rsidRPr="004C1EE5">
              <w:rPr>
                <w:szCs w:val="28"/>
                <w:lang w:val="en-GB"/>
              </w:rPr>
              <w:t xml:space="preserve"> – </w:t>
            </w:r>
            <w:smartTag w:uri="urn:schemas-microsoft-com:office:smarttags" w:element="City">
              <w:r w:rsidRPr="004C1EE5">
                <w:rPr>
                  <w:szCs w:val="28"/>
                  <w:lang w:val="en-GB"/>
                </w:rPr>
                <w:t>Cambridge</w:t>
              </w:r>
            </w:smartTag>
            <w:r w:rsidRPr="004C1EE5">
              <w:rPr>
                <w:szCs w:val="28"/>
                <w:lang w:val="en-GB"/>
              </w:rPr>
              <w:t xml:space="preserve">: </w:t>
            </w:r>
            <w:smartTag w:uri="urn:schemas-microsoft-com:office:smarttags" w:element="place">
              <w:smartTag w:uri="urn:schemas-microsoft-com:office:smarttags" w:element="PlaceName">
                <w:r w:rsidRPr="004C1EE5">
                  <w:rPr>
                    <w:szCs w:val="28"/>
                    <w:lang w:val="en-GB"/>
                  </w:rPr>
                  <w:t>Cambridge</w:t>
                </w:r>
              </w:smartTag>
              <w:r w:rsidRPr="004C1EE5">
                <w:rPr>
                  <w:szCs w:val="28"/>
                  <w:lang w:val="en-GB"/>
                </w:rPr>
                <w:t xml:space="preserve"> </w:t>
              </w:r>
              <w:smartTag w:uri="urn:schemas-microsoft-com:office:smarttags" w:element="PlaceType">
                <w:r w:rsidRPr="004C1EE5">
                  <w:rPr>
                    <w:szCs w:val="28"/>
                    <w:lang w:val="en-GB"/>
                  </w:rPr>
                  <w:t>Univ.</w:t>
                </w:r>
              </w:smartTag>
            </w:smartTag>
            <w:r w:rsidRPr="004C1EE5">
              <w:rPr>
                <w:szCs w:val="28"/>
                <w:lang w:val="en-GB"/>
              </w:rPr>
              <w:t xml:space="preserve"> Press, 2001. </w:t>
            </w:r>
          </w:p>
          <w:p w:rsidR="00ED67D6" w:rsidRPr="004C1EE5" w:rsidRDefault="00ED67D6" w:rsidP="007128E6">
            <w:pPr>
              <w:pStyle w:val="a5"/>
              <w:numPr>
                <w:ilvl w:val="0"/>
                <w:numId w:val="9"/>
              </w:numPr>
              <w:spacing w:line="276" w:lineRule="auto"/>
              <w:jc w:val="both"/>
              <w:rPr>
                <w:bCs/>
                <w:color w:val="000000"/>
                <w:szCs w:val="28"/>
                <w:lang w:val="de-DE"/>
              </w:rPr>
            </w:pPr>
            <w:proofErr w:type="spellStart"/>
            <w:r w:rsidRPr="004C1EE5">
              <w:rPr>
                <w:szCs w:val="28"/>
              </w:rPr>
              <w:t>Сопилюк</w:t>
            </w:r>
            <w:proofErr w:type="spellEnd"/>
            <w:r w:rsidRPr="00ED67D6">
              <w:rPr>
                <w:szCs w:val="28"/>
                <w:lang w:val="de-DE"/>
              </w:rPr>
              <w:t xml:space="preserve"> </w:t>
            </w:r>
            <w:r w:rsidRPr="004C1EE5">
              <w:rPr>
                <w:szCs w:val="28"/>
              </w:rPr>
              <w:t>Н</w:t>
            </w:r>
            <w:r w:rsidRPr="00ED67D6">
              <w:rPr>
                <w:szCs w:val="28"/>
                <w:lang w:val="de-DE"/>
              </w:rPr>
              <w:t>.</w:t>
            </w:r>
            <w:r w:rsidRPr="004C1EE5">
              <w:rPr>
                <w:szCs w:val="28"/>
              </w:rPr>
              <w:t>М</w:t>
            </w:r>
            <w:r w:rsidRPr="00ED67D6">
              <w:rPr>
                <w:szCs w:val="28"/>
                <w:lang w:val="de-DE"/>
              </w:rPr>
              <w:t xml:space="preserve">. </w:t>
            </w:r>
            <w:r w:rsidRPr="004C1EE5">
              <w:rPr>
                <w:szCs w:val="28"/>
              </w:rPr>
              <w:t>Переклад</w:t>
            </w:r>
            <w:r w:rsidRPr="00ED67D6">
              <w:rPr>
                <w:szCs w:val="28"/>
                <w:lang w:val="de-DE"/>
              </w:rPr>
              <w:t xml:space="preserve"> </w:t>
            </w:r>
            <w:r w:rsidRPr="004C1EE5">
              <w:rPr>
                <w:szCs w:val="28"/>
              </w:rPr>
              <w:t>як</w:t>
            </w:r>
            <w:r w:rsidRPr="00ED67D6">
              <w:rPr>
                <w:szCs w:val="28"/>
                <w:lang w:val="de-DE"/>
              </w:rPr>
              <w:t xml:space="preserve"> </w:t>
            </w:r>
            <w:proofErr w:type="spellStart"/>
            <w:r w:rsidRPr="004C1EE5">
              <w:rPr>
                <w:szCs w:val="28"/>
              </w:rPr>
              <w:t>особливий</w:t>
            </w:r>
            <w:proofErr w:type="spellEnd"/>
            <w:r w:rsidRPr="00ED67D6">
              <w:rPr>
                <w:szCs w:val="28"/>
                <w:lang w:val="de-DE"/>
              </w:rPr>
              <w:t xml:space="preserve"> </w:t>
            </w:r>
            <w:r w:rsidRPr="004C1EE5">
              <w:rPr>
                <w:szCs w:val="28"/>
              </w:rPr>
              <w:t>вид</w:t>
            </w:r>
            <w:r w:rsidRPr="00ED67D6">
              <w:rPr>
                <w:szCs w:val="28"/>
                <w:lang w:val="de-DE"/>
              </w:rPr>
              <w:t xml:space="preserve"> </w:t>
            </w:r>
            <w:proofErr w:type="spellStart"/>
            <w:proofErr w:type="gramStart"/>
            <w:r w:rsidRPr="004C1EE5">
              <w:rPr>
                <w:szCs w:val="28"/>
              </w:rPr>
              <w:t>м</w:t>
            </w:r>
            <w:proofErr w:type="gramEnd"/>
            <w:r w:rsidRPr="004C1EE5">
              <w:rPr>
                <w:szCs w:val="28"/>
              </w:rPr>
              <w:t>іжмовної</w:t>
            </w:r>
            <w:proofErr w:type="spellEnd"/>
            <w:r w:rsidRPr="00ED67D6">
              <w:rPr>
                <w:szCs w:val="28"/>
                <w:lang w:val="de-DE"/>
              </w:rPr>
              <w:t xml:space="preserve"> </w:t>
            </w:r>
            <w:r w:rsidRPr="004C1EE5">
              <w:rPr>
                <w:szCs w:val="28"/>
              </w:rPr>
              <w:t>та</w:t>
            </w:r>
            <w:r w:rsidRPr="00ED67D6">
              <w:rPr>
                <w:szCs w:val="28"/>
                <w:lang w:val="de-DE"/>
              </w:rPr>
              <w:t xml:space="preserve"> </w:t>
            </w:r>
            <w:proofErr w:type="spellStart"/>
            <w:r w:rsidRPr="004C1EE5">
              <w:rPr>
                <w:szCs w:val="28"/>
              </w:rPr>
              <w:t>міжкультурної</w:t>
            </w:r>
            <w:proofErr w:type="spellEnd"/>
            <w:r w:rsidRPr="00ED67D6">
              <w:rPr>
                <w:szCs w:val="28"/>
                <w:lang w:val="de-DE"/>
              </w:rPr>
              <w:t xml:space="preserve"> </w:t>
            </w:r>
            <w:proofErr w:type="spellStart"/>
            <w:r w:rsidRPr="004C1EE5">
              <w:rPr>
                <w:szCs w:val="28"/>
              </w:rPr>
              <w:t>комунікації</w:t>
            </w:r>
            <w:proofErr w:type="spellEnd"/>
            <w:r w:rsidRPr="00ED67D6">
              <w:rPr>
                <w:szCs w:val="28"/>
                <w:lang w:val="de-DE"/>
              </w:rPr>
              <w:t>: [</w:t>
            </w:r>
            <w:proofErr w:type="spellStart"/>
            <w:r w:rsidRPr="004C1EE5">
              <w:rPr>
                <w:szCs w:val="28"/>
              </w:rPr>
              <w:t>Филологічні</w:t>
            </w:r>
            <w:proofErr w:type="spellEnd"/>
            <w:r w:rsidRPr="00ED67D6">
              <w:rPr>
                <w:szCs w:val="28"/>
                <w:lang w:val="de-DE"/>
              </w:rPr>
              <w:t xml:space="preserve"> </w:t>
            </w:r>
            <w:proofErr w:type="spellStart"/>
            <w:r w:rsidRPr="004C1EE5">
              <w:rPr>
                <w:szCs w:val="28"/>
              </w:rPr>
              <w:t>трактати</w:t>
            </w:r>
            <w:proofErr w:type="spellEnd"/>
            <w:r w:rsidRPr="00ED67D6">
              <w:rPr>
                <w:szCs w:val="28"/>
                <w:lang w:val="de-DE"/>
              </w:rPr>
              <w:t xml:space="preserve">] / </w:t>
            </w:r>
            <w:r w:rsidRPr="004C1EE5">
              <w:rPr>
                <w:szCs w:val="28"/>
              </w:rPr>
              <w:t>Н</w:t>
            </w:r>
            <w:r w:rsidRPr="00ED67D6">
              <w:rPr>
                <w:szCs w:val="28"/>
                <w:lang w:val="de-DE"/>
              </w:rPr>
              <w:t>.</w:t>
            </w:r>
            <w:r w:rsidRPr="004C1EE5">
              <w:rPr>
                <w:szCs w:val="28"/>
              </w:rPr>
              <w:t>М</w:t>
            </w:r>
            <w:r w:rsidRPr="00ED67D6">
              <w:rPr>
                <w:szCs w:val="28"/>
                <w:lang w:val="de-DE"/>
              </w:rPr>
              <w:t>.</w:t>
            </w:r>
            <w:proofErr w:type="spellStart"/>
            <w:r w:rsidRPr="004C1EE5">
              <w:rPr>
                <w:szCs w:val="28"/>
              </w:rPr>
              <w:t>Сопилюк</w:t>
            </w:r>
            <w:proofErr w:type="spellEnd"/>
            <w:r w:rsidRPr="00ED67D6">
              <w:rPr>
                <w:szCs w:val="28"/>
                <w:lang w:val="de-DE"/>
              </w:rPr>
              <w:t xml:space="preserve">. – </w:t>
            </w:r>
            <w:r w:rsidRPr="004C1EE5">
              <w:rPr>
                <w:szCs w:val="28"/>
              </w:rPr>
              <w:t>Том</w:t>
            </w:r>
            <w:r w:rsidRPr="00ED67D6">
              <w:rPr>
                <w:szCs w:val="28"/>
                <w:lang w:val="de-DE"/>
              </w:rPr>
              <w:t xml:space="preserve"> 2, №3. – </w:t>
            </w:r>
            <w:proofErr w:type="spellStart"/>
            <w:r w:rsidRPr="004C1EE5">
              <w:rPr>
                <w:szCs w:val="28"/>
              </w:rPr>
              <w:t>Чернівці</w:t>
            </w:r>
            <w:proofErr w:type="spellEnd"/>
            <w:r w:rsidRPr="00ED67D6">
              <w:rPr>
                <w:szCs w:val="28"/>
                <w:lang w:val="de-DE"/>
              </w:rPr>
              <w:t xml:space="preserve">, 2010. </w:t>
            </w:r>
          </w:p>
          <w:p w:rsidR="00ED67D6" w:rsidRPr="004C1EE5" w:rsidRDefault="00ED67D6" w:rsidP="007128E6">
            <w:pPr>
              <w:pStyle w:val="a5"/>
              <w:numPr>
                <w:ilvl w:val="0"/>
                <w:numId w:val="9"/>
              </w:numPr>
              <w:spacing w:line="276" w:lineRule="auto"/>
              <w:jc w:val="both"/>
              <w:rPr>
                <w:bCs/>
                <w:color w:val="000000"/>
                <w:szCs w:val="28"/>
                <w:lang w:val="de-DE"/>
              </w:rPr>
            </w:pPr>
            <w:r w:rsidRPr="00ED67D6">
              <w:rPr>
                <w:szCs w:val="28"/>
                <w:lang w:val="de-DE"/>
              </w:rPr>
              <w:t xml:space="preserve"> </w:t>
            </w:r>
            <w:r w:rsidRPr="004C1EE5">
              <w:rPr>
                <w:szCs w:val="28"/>
                <w:lang w:val="en-US"/>
              </w:rPr>
              <w:t xml:space="preserve">Robinson Douglas, Becoming a Translator: An Introduction to the Theory and Practice of Translation, </w:t>
            </w:r>
            <w:proofErr w:type="spellStart"/>
            <w:r w:rsidRPr="004C1EE5">
              <w:rPr>
                <w:szCs w:val="28"/>
                <w:lang w:val="en-US"/>
              </w:rPr>
              <w:t>Routledge</w:t>
            </w:r>
            <w:proofErr w:type="spellEnd"/>
            <w:r w:rsidRPr="004C1EE5">
              <w:rPr>
                <w:szCs w:val="28"/>
                <w:lang w:val="en-US"/>
              </w:rPr>
              <w:t>, 2004 - 320p.</w:t>
            </w:r>
          </w:p>
          <w:p w:rsidR="00ED67D6" w:rsidRPr="004C1EE5" w:rsidRDefault="00ED67D6" w:rsidP="007128E6">
            <w:pPr>
              <w:pStyle w:val="a5"/>
              <w:numPr>
                <w:ilvl w:val="0"/>
                <w:numId w:val="9"/>
              </w:numPr>
              <w:spacing w:line="276" w:lineRule="auto"/>
              <w:jc w:val="both"/>
              <w:rPr>
                <w:bCs/>
                <w:color w:val="000000"/>
                <w:szCs w:val="28"/>
                <w:lang w:val="de-DE"/>
              </w:rPr>
            </w:pPr>
            <w:r w:rsidRPr="004C1EE5">
              <w:rPr>
                <w:szCs w:val="28"/>
                <w:lang w:val="en-US"/>
              </w:rPr>
              <w:t xml:space="preserve">Susan </w:t>
            </w:r>
            <w:proofErr w:type="spellStart"/>
            <w:r w:rsidRPr="004C1EE5">
              <w:rPr>
                <w:szCs w:val="28"/>
                <w:lang w:val="en-US"/>
              </w:rPr>
              <w:t>Bassnett</w:t>
            </w:r>
            <w:proofErr w:type="spellEnd"/>
            <w:r w:rsidRPr="004C1EE5">
              <w:rPr>
                <w:szCs w:val="28"/>
                <w:lang w:val="en-US"/>
              </w:rPr>
              <w:t xml:space="preserve">, Harish </w:t>
            </w:r>
            <w:proofErr w:type="spellStart"/>
            <w:r w:rsidRPr="004C1EE5">
              <w:rPr>
                <w:szCs w:val="28"/>
                <w:lang w:val="en-US"/>
              </w:rPr>
              <w:t>Trivedi</w:t>
            </w:r>
            <w:proofErr w:type="spellEnd"/>
            <w:r w:rsidRPr="004C1EE5">
              <w:rPr>
                <w:szCs w:val="28"/>
                <w:lang w:val="en-US"/>
              </w:rPr>
              <w:t xml:space="preserve">, Post-colonial Translation: Theory and Practice, </w:t>
            </w:r>
          </w:p>
          <w:p w:rsidR="000837FD" w:rsidRDefault="00ED67D6" w:rsidP="009A2648">
            <w:pPr>
              <w:contextualSpacing/>
              <w:jc w:val="both"/>
              <w:rPr>
                <w:szCs w:val="28"/>
                <w:lang w:val="en-US"/>
              </w:rPr>
            </w:pPr>
            <w:r w:rsidRPr="00814EAE">
              <w:rPr>
                <w:szCs w:val="28"/>
                <w:lang w:val="en-US"/>
              </w:rPr>
              <w:t>Psychology Press, 1999. - 201p.</w:t>
            </w:r>
          </w:p>
          <w:p w:rsidR="009A2648" w:rsidRDefault="009A2648" w:rsidP="009A2648">
            <w:pPr>
              <w:contextualSpacing/>
              <w:jc w:val="both"/>
              <w:rPr>
                <w:szCs w:val="28"/>
                <w:lang w:val="en-US"/>
              </w:rPr>
            </w:pPr>
          </w:p>
          <w:p w:rsidR="009A2648" w:rsidRDefault="009A2648" w:rsidP="009A2648">
            <w:pPr>
              <w:contextualSpacing/>
              <w:jc w:val="center"/>
              <w:rPr>
                <w:b/>
                <w:szCs w:val="28"/>
                <w:lang w:val="uk-UA"/>
              </w:rPr>
            </w:pPr>
            <w:r w:rsidRPr="009A2648">
              <w:rPr>
                <w:b/>
                <w:szCs w:val="28"/>
                <w:lang w:val="uk-UA"/>
              </w:rPr>
              <w:t>Методичне забезпечення</w:t>
            </w:r>
          </w:p>
          <w:p w:rsidR="009A2648" w:rsidRDefault="009A2648" w:rsidP="009A2648">
            <w:pPr>
              <w:contextualSpacing/>
              <w:jc w:val="center"/>
              <w:rPr>
                <w:b/>
                <w:szCs w:val="28"/>
                <w:lang w:val="uk-UA"/>
              </w:rPr>
            </w:pPr>
          </w:p>
          <w:p w:rsidR="009A2648" w:rsidRPr="009A2648" w:rsidRDefault="009A2648" w:rsidP="007128E6">
            <w:pPr>
              <w:pStyle w:val="a5"/>
              <w:numPr>
                <w:ilvl w:val="0"/>
                <w:numId w:val="10"/>
              </w:numPr>
              <w:jc w:val="both"/>
              <w:rPr>
                <w:lang w:val="uk-UA"/>
              </w:rPr>
            </w:pPr>
            <w:proofErr w:type="spellStart"/>
            <w:r w:rsidRPr="009A2648">
              <w:rPr>
                <w:lang w:val="uk-UA"/>
              </w:rPr>
              <w:t>Кобута</w:t>
            </w:r>
            <w:proofErr w:type="spellEnd"/>
            <w:r w:rsidRPr="009A2648">
              <w:rPr>
                <w:lang w:val="uk-UA"/>
              </w:rPr>
              <w:t xml:space="preserve"> С.С. «</w:t>
            </w:r>
            <w:r w:rsidRPr="009A2648">
              <w:rPr>
                <w:lang w:val="en-US"/>
              </w:rPr>
              <w:t>On</w:t>
            </w:r>
            <w:r w:rsidRPr="009A2648">
              <w:rPr>
                <w:lang w:val="uk-UA"/>
              </w:rPr>
              <w:t xml:space="preserve"> </w:t>
            </w:r>
            <w:r w:rsidRPr="009A2648">
              <w:rPr>
                <w:lang w:val="en-US"/>
              </w:rPr>
              <w:t>Editing</w:t>
            </w:r>
            <w:r w:rsidRPr="009A2648">
              <w:rPr>
                <w:lang w:val="uk-UA"/>
              </w:rPr>
              <w:t xml:space="preserve">: </w:t>
            </w:r>
            <w:r w:rsidRPr="009A2648">
              <w:rPr>
                <w:lang w:val="en-US"/>
              </w:rPr>
              <w:t>How</w:t>
            </w:r>
            <w:r w:rsidRPr="009A2648">
              <w:rPr>
                <w:lang w:val="uk-UA"/>
              </w:rPr>
              <w:t xml:space="preserve"> </w:t>
            </w:r>
            <w:r w:rsidRPr="009A2648">
              <w:rPr>
                <w:lang w:val="en-US"/>
              </w:rPr>
              <w:t>to</w:t>
            </w:r>
            <w:r w:rsidRPr="009A2648">
              <w:rPr>
                <w:lang w:val="uk-UA"/>
              </w:rPr>
              <w:t xml:space="preserve"> </w:t>
            </w:r>
            <w:r w:rsidRPr="009A2648">
              <w:rPr>
                <w:lang w:val="en-US"/>
              </w:rPr>
              <w:t>Make</w:t>
            </w:r>
            <w:r w:rsidRPr="009A2648">
              <w:rPr>
                <w:lang w:val="uk-UA"/>
              </w:rPr>
              <w:t xml:space="preserve"> </w:t>
            </w:r>
            <w:r w:rsidRPr="009A2648">
              <w:rPr>
                <w:lang w:val="en-US"/>
              </w:rPr>
              <w:t>Translation</w:t>
            </w:r>
            <w:r w:rsidRPr="009A2648">
              <w:rPr>
                <w:lang w:val="uk-UA"/>
              </w:rPr>
              <w:t xml:space="preserve"> </w:t>
            </w:r>
            <w:r w:rsidRPr="009A2648">
              <w:rPr>
                <w:lang w:val="en-US"/>
              </w:rPr>
              <w:t>Better</w:t>
            </w:r>
            <w:r w:rsidRPr="009A2648">
              <w:rPr>
                <w:lang w:val="uk-UA"/>
              </w:rPr>
              <w:t>». Навчально-методичний посібник для студентів 4 курсу денної та заочної форм навчання спеціальності «Міжнародні відносини, суспільні комунікації та регіональні студії». Івано-Франківськ, 2021 – 60 с.</w:t>
            </w:r>
          </w:p>
          <w:p w:rsidR="009A2648" w:rsidRPr="009A2648" w:rsidRDefault="009A2648" w:rsidP="009A2648">
            <w:pPr>
              <w:pStyle w:val="a5"/>
              <w:jc w:val="both"/>
              <w:rPr>
                <w:lang w:val="uk-UA"/>
              </w:rPr>
            </w:pPr>
          </w:p>
          <w:p w:rsidR="009A2648" w:rsidRPr="009A2648" w:rsidRDefault="009A2648" w:rsidP="007128E6">
            <w:pPr>
              <w:pStyle w:val="a5"/>
              <w:numPr>
                <w:ilvl w:val="0"/>
                <w:numId w:val="10"/>
              </w:numPr>
              <w:jc w:val="both"/>
              <w:rPr>
                <w:lang w:val="uk-UA"/>
              </w:rPr>
            </w:pPr>
            <w:proofErr w:type="spellStart"/>
            <w:r w:rsidRPr="009A2648">
              <w:rPr>
                <w:lang w:val="uk-UA"/>
              </w:rPr>
              <w:t>Кобута</w:t>
            </w:r>
            <w:proofErr w:type="spellEnd"/>
            <w:r w:rsidRPr="009A2648">
              <w:rPr>
                <w:lang w:val="uk-UA"/>
              </w:rPr>
              <w:t xml:space="preserve"> С.С. «Практикум перекладу» Навчально-методичний посібник для студентів 4 курсу денної та заочної форм навчання спеціальностей «Міжнародні відносини, суспільні комунікації та регіональні студії» та «Міжнародні економічні відносини». Івано-Франківськ, 2019. – 50с.</w:t>
            </w:r>
          </w:p>
          <w:p w:rsidR="009A2648" w:rsidRPr="009A2648" w:rsidRDefault="009A2648" w:rsidP="009A2648">
            <w:pPr>
              <w:pStyle w:val="a5"/>
              <w:jc w:val="both"/>
              <w:rPr>
                <w:lang w:val="uk-UA"/>
              </w:rPr>
            </w:pPr>
          </w:p>
          <w:p w:rsidR="009A2648" w:rsidRPr="009A2648" w:rsidRDefault="009A2648" w:rsidP="007128E6">
            <w:pPr>
              <w:pStyle w:val="a5"/>
              <w:numPr>
                <w:ilvl w:val="0"/>
                <w:numId w:val="10"/>
              </w:numPr>
              <w:jc w:val="both"/>
              <w:rPr>
                <w:lang w:val="uk-UA"/>
              </w:rPr>
            </w:pPr>
            <w:proofErr w:type="spellStart"/>
            <w:r w:rsidRPr="009A2648">
              <w:rPr>
                <w:lang w:val="uk-UA"/>
              </w:rPr>
              <w:t>Кобута</w:t>
            </w:r>
            <w:proofErr w:type="spellEnd"/>
            <w:r w:rsidRPr="009A2648">
              <w:rPr>
                <w:lang w:val="uk-UA"/>
              </w:rPr>
              <w:t xml:space="preserve"> С.С. «Практикум перекладу» Навчально-методичний посібник для студентів 3 курсу денної та заочної форм навчання спеціальностей «Міжнародні відносини, суспільні комунікації та регіональні студії» та «Міжнародні економічні відносини». Івано-Франківськ, 2019. – 50с.</w:t>
            </w:r>
          </w:p>
          <w:p w:rsidR="009A2648" w:rsidRPr="009A2648" w:rsidRDefault="009A2648" w:rsidP="009A2648">
            <w:pPr>
              <w:pStyle w:val="a5"/>
              <w:jc w:val="both"/>
              <w:rPr>
                <w:lang w:val="uk-UA"/>
              </w:rPr>
            </w:pPr>
          </w:p>
          <w:p w:rsidR="009A2648" w:rsidRPr="009A2648" w:rsidRDefault="009A2648" w:rsidP="007128E6">
            <w:pPr>
              <w:pStyle w:val="a5"/>
              <w:numPr>
                <w:ilvl w:val="0"/>
                <w:numId w:val="10"/>
              </w:numPr>
              <w:jc w:val="both"/>
              <w:rPr>
                <w:lang w:val="uk-UA"/>
              </w:rPr>
            </w:pPr>
            <w:proofErr w:type="spellStart"/>
            <w:r w:rsidRPr="009A2648">
              <w:rPr>
                <w:lang w:val="uk-UA"/>
              </w:rPr>
              <w:t>Ткачівська</w:t>
            </w:r>
            <w:proofErr w:type="spellEnd"/>
            <w:r w:rsidRPr="009A2648">
              <w:rPr>
                <w:lang w:val="uk-UA"/>
              </w:rPr>
              <w:t xml:space="preserve"> М.Р., </w:t>
            </w:r>
            <w:proofErr w:type="spellStart"/>
            <w:r w:rsidRPr="009A2648">
              <w:rPr>
                <w:lang w:val="uk-UA"/>
              </w:rPr>
              <w:t>Ткачівський</w:t>
            </w:r>
            <w:proofErr w:type="spellEnd"/>
            <w:r w:rsidRPr="009A2648">
              <w:rPr>
                <w:lang w:val="uk-UA"/>
              </w:rPr>
              <w:t xml:space="preserve"> В.В., </w:t>
            </w:r>
            <w:proofErr w:type="spellStart"/>
            <w:r w:rsidRPr="009A2648">
              <w:rPr>
                <w:lang w:val="uk-UA"/>
              </w:rPr>
              <w:t>Ницполь</w:t>
            </w:r>
            <w:proofErr w:type="spellEnd"/>
            <w:r w:rsidRPr="009A2648">
              <w:rPr>
                <w:lang w:val="uk-UA"/>
              </w:rPr>
              <w:t xml:space="preserve"> В.І., </w:t>
            </w:r>
            <w:proofErr w:type="spellStart"/>
            <w:r w:rsidRPr="009A2648">
              <w:rPr>
                <w:lang w:val="uk-UA"/>
              </w:rPr>
              <w:t>Кобута</w:t>
            </w:r>
            <w:proofErr w:type="spellEnd"/>
            <w:r w:rsidRPr="009A2648">
              <w:rPr>
                <w:lang w:val="uk-UA"/>
              </w:rPr>
              <w:t xml:space="preserve"> С.С. «Перекладацька практика. Особливості перекладу документів». Навчально-методичний посібник для студентів 4 курсу денної та заочної форм навчання спеціальності «Міжнародні відносини, суспільні комунікації та регіональні студії». Івано-Франківськ, 2021. – 56с.</w:t>
            </w:r>
          </w:p>
          <w:p w:rsidR="009A2648" w:rsidRPr="009A2648" w:rsidRDefault="009A2648" w:rsidP="009A2648">
            <w:pPr>
              <w:pStyle w:val="a5"/>
              <w:jc w:val="both"/>
              <w:rPr>
                <w:lang w:val="uk-UA"/>
              </w:rPr>
            </w:pPr>
          </w:p>
          <w:p w:rsidR="009A2648" w:rsidRPr="009A2648" w:rsidRDefault="009A2648" w:rsidP="007128E6">
            <w:pPr>
              <w:pStyle w:val="a5"/>
              <w:numPr>
                <w:ilvl w:val="0"/>
                <w:numId w:val="10"/>
              </w:numPr>
              <w:jc w:val="both"/>
              <w:rPr>
                <w:lang w:val="uk-UA"/>
              </w:rPr>
            </w:pPr>
            <w:proofErr w:type="spellStart"/>
            <w:r w:rsidRPr="009A2648">
              <w:rPr>
                <w:lang w:val="uk-UA"/>
              </w:rPr>
              <w:t>Михайлюк</w:t>
            </w:r>
            <w:proofErr w:type="spellEnd"/>
            <w:r w:rsidRPr="009A2648">
              <w:rPr>
                <w:lang w:val="uk-UA"/>
              </w:rPr>
              <w:t xml:space="preserve"> О.Ю., </w:t>
            </w:r>
            <w:proofErr w:type="spellStart"/>
            <w:r w:rsidRPr="009A2648">
              <w:rPr>
                <w:lang w:val="uk-UA"/>
              </w:rPr>
              <w:t>Ткачівська</w:t>
            </w:r>
            <w:proofErr w:type="spellEnd"/>
            <w:r w:rsidRPr="009A2648">
              <w:rPr>
                <w:lang w:val="uk-UA"/>
              </w:rPr>
              <w:t xml:space="preserve"> М.Р. Теорія і практика перекладу: </w:t>
            </w:r>
            <w:proofErr w:type="spellStart"/>
            <w:r w:rsidRPr="009A2648">
              <w:rPr>
                <w:lang w:val="uk-UA"/>
              </w:rPr>
              <w:t>навч</w:t>
            </w:r>
            <w:proofErr w:type="spellEnd"/>
            <w:r w:rsidRPr="009A2648">
              <w:rPr>
                <w:lang w:val="uk-UA"/>
              </w:rPr>
              <w:t>. посібник. – Івано-Франківськ, 2013</w:t>
            </w:r>
          </w:p>
          <w:p w:rsidR="009A2648" w:rsidRPr="009A2648" w:rsidRDefault="009A2648" w:rsidP="009A2648">
            <w:pPr>
              <w:rPr>
                <w:szCs w:val="28"/>
                <w:lang w:val="uk-UA"/>
              </w:rPr>
            </w:pPr>
          </w:p>
          <w:p w:rsidR="009A2648" w:rsidRPr="009A2648" w:rsidRDefault="009A2648" w:rsidP="009A2648">
            <w:pPr>
              <w:contextualSpacing/>
              <w:jc w:val="both"/>
              <w:rPr>
                <w:szCs w:val="28"/>
                <w:lang w:val="uk-UA"/>
              </w:rPr>
            </w:pPr>
          </w:p>
          <w:p w:rsidR="000837FD" w:rsidRPr="00161248" w:rsidRDefault="000837FD" w:rsidP="000837FD">
            <w:pPr>
              <w:ind w:firstLine="709"/>
              <w:jc w:val="center"/>
              <w:rPr>
                <w:b/>
                <w:bCs/>
                <w:iCs/>
              </w:rPr>
            </w:pPr>
            <w:proofErr w:type="spellStart"/>
            <w:r w:rsidRPr="00161248">
              <w:rPr>
                <w:b/>
                <w:bCs/>
                <w:iCs/>
              </w:rPr>
              <w:t>Ресурси</w:t>
            </w:r>
            <w:proofErr w:type="spellEnd"/>
            <w:r w:rsidRPr="00161248">
              <w:rPr>
                <w:b/>
                <w:bCs/>
                <w:iCs/>
              </w:rPr>
              <w:t xml:space="preserve"> курсу</w:t>
            </w:r>
          </w:p>
          <w:p w:rsidR="000837FD" w:rsidRPr="00161248" w:rsidRDefault="000837FD" w:rsidP="000837FD">
            <w:pPr>
              <w:ind w:firstLine="709"/>
              <w:jc w:val="both"/>
              <w:rPr>
                <w:bCs/>
                <w:iCs/>
                <w:lang w:val="uk-UA"/>
              </w:rPr>
            </w:pPr>
            <w:r w:rsidRPr="00161248">
              <w:rPr>
                <w:bCs/>
                <w:iCs/>
                <w:lang w:val="uk-UA"/>
              </w:rPr>
              <w:t>Інформація про курс розміщена на сайті дистанційного навчання Прикарпатського національного університету імені Василя Стефаника</w:t>
            </w:r>
          </w:p>
          <w:p w:rsidR="000837FD" w:rsidRPr="000A28FD" w:rsidRDefault="000A28FD" w:rsidP="00044736">
            <w:pPr>
              <w:ind w:firstLine="709"/>
              <w:jc w:val="both"/>
              <w:rPr>
                <w:bCs/>
                <w:iCs/>
                <w:szCs w:val="28"/>
                <w:lang w:val="uk-UA"/>
              </w:rPr>
            </w:pPr>
            <w:proofErr w:type="spellStart"/>
            <w:r w:rsidRPr="004A7F18">
              <w:rPr>
                <w:bCs/>
                <w:iCs/>
                <w:szCs w:val="28"/>
              </w:rPr>
              <w:t>https</w:t>
            </w:r>
            <w:proofErr w:type="spellEnd"/>
            <w:r w:rsidRPr="004A7F18">
              <w:rPr>
                <w:bCs/>
                <w:iCs/>
                <w:szCs w:val="28"/>
                <w:lang w:val="uk-UA"/>
              </w:rPr>
              <w:t>://</w:t>
            </w:r>
            <w:r w:rsidRPr="004A7F18">
              <w:rPr>
                <w:bCs/>
                <w:iCs/>
                <w:szCs w:val="28"/>
              </w:rPr>
              <w:t>d</w:t>
            </w:r>
            <w:r w:rsidRPr="004A7F18">
              <w:rPr>
                <w:bCs/>
                <w:iCs/>
                <w:szCs w:val="28"/>
                <w:lang w:val="uk-UA"/>
              </w:rPr>
              <w:t>-</w:t>
            </w:r>
            <w:proofErr w:type="spellStart"/>
            <w:r w:rsidRPr="004A7F18">
              <w:rPr>
                <w:bCs/>
                <w:iCs/>
                <w:szCs w:val="28"/>
              </w:rPr>
              <w:t>learn</w:t>
            </w:r>
            <w:proofErr w:type="spellEnd"/>
            <w:r w:rsidRPr="004A7F18">
              <w:rPr>
                <w:bCs/>
                <w:iCs/>
                <w:szCs w:val="28"/>
                <w:lang w:val="uk-UA"/>
              </w:rPr>
              <w:t>.</w:t>
            </w:r>
            <w:r w:rsidR="004A7F18">
              <w:rPr>
                <w:bCs/>
                <w:iCs/>
                <w:szCs w:val="28"/>
              </w:rPr>
              <w:t>p</w:t>
            </w:r>
            <w:proofErr w:type="spellStart"/>
            <w:r w:rsidR="004A7F18">
              <w:rPr>
                <w:bCs/>
                <w:iCs/>
                <w:szCs w:val="28"/>
                <w:lang w:val="en-US"/>
              </w:rPr>
              <w:t>ro</w:t>
            </w:r>
            <w:proofErr w:type="spellEnd"/>
            <w:r w:rsidR="000837FD" w:rsidRPr="00161248">
              <w:rPr>
                <w:bCs/>
                <w:iCs/>
                <w:lang w:val="uk-UA"/>
              </w:rPr>
              <w:t xml:space="preserve"> </w:t>
            </w:r>
          </w:p>
        </w:tc>
      </w:tr>
    </w:tbl>
    <w:p w:rsidR="000837FD" w:rsidRPr="000A28FD" w:rsidRDefault="000837FD" w:rsidP="000837FD">
      <w:pPr>
        <w:pStyle w:val="aa"/>
        <w:spacing w:before="2"/>
        <w:rPr>
          <w:lang w:val="uk-UA"/>
        </w:rPr>
      </w:pPr>
    </w:p>
    <w:p w:rsidR="00005994" w:rsidRPr="00005994" w:rsidRDefault="00005994" w:rsidP="007128E6">
      <w:pPr>
        <w:pStyle w:val="1"/>
        <w:numPr>
          <w:ilvl w:val="1"/>
          <w:numId w:val="2"/>
        </w:numPr>
        <w:spacing w:before="89" w:after="2"/>
        <w:ind w:left="0" w:firstLine="0"/>
        <w:jc w:val="center"/>
        <w:rPr>
          <w:rFonts w:ascii="Times New Roman" w:hAnsi="Times New Roman" w:cs="Times New Roman"/>
          <w:sz w:val="28"/>
          <w:szCs w:val="28"/>
          <w:lang w:val="en-US"/>
        </w:rPr>
      </w:pPr>
      <w:r w:rsidRPr="00005994">
        <w:rPr>
          <w:rFonts w:ascii="Times New Roman" w:hAnsi="Times New Roman" w:cs="Times New Roman"/>
          <w:sz w:val="28"/>
          <w:szCs w:val="28"/>
          <w:lang w:val="uk-UA"/>
        </w:rPr>
        <w:t>Контактна</w:t>
      </w:r>
      <w:r w:rsidRPr="00005994">
        <w:rPr>
          <w:rFonts w:ascii="Times New Roman" w:hAnsi="Times New Roman" w:cs="Times New Roman"/>
          <w:spacing w:val="-5"/>
          <w:sz w:val="28"/>
          <w:szCs w:val="28"/>
          <w:lang w:val="uk-UA"/>
        </w:rPr>
        <w:t xml:space="preserve"> </w:t>
      </w:r>
      <w:r w:rsidRPr="00005994">
        <w:rPr>
          <w:rFonts w:ascii="Times New Roman" w:hAnsi="Times New Roman" w:cs="Times New Roman"/>
          <w:sz w:val="28"/>
          <w:szCs w:val="28"/>
          <w:lang w:val="uk-UA"/>
        </w:rPr>
        <w:t>інформація</w:t>
      </w:r>
    </w:p>
    <w:tbl>
      <w:tblPr>
        <w:tblStyle w:val="a6"/>
        <w:tblW w:w="0" w:type="auto"/>
        <w:tblLook w:val="04A0" w:firstRow="1" w:lastRow="0" w:firstColumn="1" w:lastColumn="0" w:noHBand="0" w:noVBand="1"/>
      </w:tblPr>
      <w:tblGrid>
        <w:gridCol w:w="2660"/>
        <w:gridCol w:w="6911"/>
      </w:tblGrid>
      <w:tr w:rsidR="00005994" w:rsidRPr="0017511E" w:rsidTr="00005994">
        <w:tc>
          <w:tcPr>
            <w:tcW w:w="2660" w:type="dxa"/>
          </w:tcPr>
          <w:p w:rsidR="00005994" w:rsidRPr="00161248" w:rsidRDefault="00005994" w:rsidP="00005994">
            <w:pPr>
              <w:rPr>
                <w:lang w:val="uk-UA"/>
              </w:rPr>
            </w:pPr>
            <w:r w:rsidRPr="00161248">
              <w:rPr>
                <w:lang w:val="uk-UA"/>
              </w:rPr>
              <w:t>Кафедра</w:t>
            </w:r>
          </w:p>
        </w:tc>
        <w:tc>
          <w:tcPr>
            <w:tcW w:w="6911" w:type="dxa"/>
          </w:tcPr>
          <w:p w:rsidR="00005994" w:rsidRPr="00161248" w:rsidRDefault="00005994" w:rsidP="00005994">
            <w:pPr>
              <w:ind w:left="601"/>
              <w:rPr>
                <w:lang w:val="uk-UA"/>
              </w:rPr>
            </w:pPr>
            <w:r w:rsidRPr="00161248">
              <w:rPr>
                <w:lang w:val="uk-UA"/>
              </w:rPr>
              <w:t xml:space="preserve">Кафедра </w:t>
            </w:r>
            <w:r w:rsidR="00EE0AE0">
              <w:rPr>
                <w:lang w:val="uk-UA"/>
              </w:rPr>
              <w:t xml:space="preserve">іноземних мов і перекладу </w:t>
            </w:r>
          </w:p>
          <w:p w:rsidR="00005994" w:rsidRPr="00161248" w:rsidRDefault="00015F5B" w:rsidP="00005994">
            <w:pPr>
              <w:ind w:left="601"/>
              <w:rPr>
                <w:lang w:val="uk-UA"/>
              </w:rPr>
            </w:pPr>
            <w:r w:rsidRPr="00161248">
              <w:rPr>
                <w:lang w:val="uk-UA"/>
              </w:rPr>
              <w:t>м. Івано-Франківськ, вул</w:t>
            </w:r>
            <w:r w:rsidR="00005994" w:rsidRPr="00161248">
              <w:rPr>
                <w:lang w:val="uk-UA"/>
              </w:rPr>
              <w:t xml:space="preserve">. Чорновола, 1, </w:t>
            </w:r>
          </w:p>
          <w:p w:rsidR="00005994" w:rsidRPr="00CA6D5C" w:rsidRDefault="00EE0AE0" w:rsidP="00005994">
            <w:pPr>
              <w:ind w:left="601"/>
            </w:pPr>
            <w:proofErr w:type="spellStart"/>
            <w:r>
              <w:rPr>
                <w:lang w:val="uk-UA"/>
              </w:rPr>
              <w:t>каб</w:t>
            </w:r>
            <w:proofErr w:type="spellEnd"/>
            <w:r>
              <w:rPr>
                <w:lang w:val="uk-UA"/>
              </w:rPr>
              <w:t>. 207</w:t>
            </w:r>
            <w:r w:rsidR="00015F5B" w:rsidRPr="00CA6D5C">
              <w:t>.</w:t>
            </w:r>
          </w:p>
          <w:p w:rsidR="00015F5B" w:rsidRPr="00CA6D5C" w:rsidRDefault="00015F5B" w:rsidP="00005994">
            <w:pPr>
              <w:ind w:left="601"/>
            </w:pPr>
            <w:r w:rsidRPr="00161248">
              <w:rPr>
                <w:lang w:val="uk-UA"/>
              </w:rPr>
              <w:t>Т</w:t>
            </w:r>
            <w:r w:rsidR="00005994" w:rsidRPr="00161248">
              <w:rPr>
                <w:lang w:val="uk-UA"/>
              </w:rPr>
              <w:t>ел.</w:t>
            </w:r>
            <w:r w:rsidRPr="00161248">
              <w:rPr>
                <w:lang w:val="uk-UA"/>
              </w:rPr>
              <w:t>: +80342 75-20-27</w:t>
            </w:r>
          </w:p>
          <w:p w:rsidR="00015F5B" w:rsidRPr="00161248" w:rsidRDefault="00015F5B" w:rsidP="00015F5B">
            <w:pPr>
              <w:ind w:left="601"/>
              <w:rPr>
                <w:rStyle w:val="a9"/>
                <w:lang w:val="uk-UA"/>
              </w:rPr>
            </w:pPr>
            <w:r w:rsidRPr="00161248">
              <w:rPr>
                <w:lang w:val="en-US"/>
              </w:rPr>
              <w:t>Email</w:t>
            </w:r>
            <w:r w:rsidRPr="00161248">
              <w:rPr>
                <w:lang w:val="uk-UA"/>
              </w:rPr>
              <w:t>:</w:t>
            </w:r>
            <w:r w:rsidRPr="00EA24DB">
              <w:t xml:space="preserve"> </w:t>
            </w:r>
            <w:hyperlink r:id="rId11" w:history="1">
              <w:r w:rsidR="00EE0AE0" w:rsidRPr="00720673">
                <w:rPr>
                  <w:rStyle w:val="a9"/>
                  <w:lang w:val="en-US"/>
                </w:rPr>
                <w:t>kimip</w:t>
              </w:r>
              <w:r w:rsidR="00EE0AE0" w:rsidRPr="00EA24DB">
                <w:rPr>
                  <w:rStyle w:val="a9"/>
                </w:rPr>
                <w:t>@</w:t>
              </w:r>
              <w:proofErr w:type="spellStart"/>
              <w:r w:rsidR="00EE0AE0" w:rsidRPr="00720673">
                <w:rPr>
                  <w:rStyle w:val="a9"/>
                  <w:lang w:val="uk-UA"/>
                </w:rPr>
                <w:t>pnu.edu.ua</w:t>
              </w:r>
              <w:proofErr w:type="spellEnd"/>
              <w:r w:rsidR="00EE0AE0" w:rsidRPr="00720673">
                <w:rPr>
                  <w:rStyle w:val="a9"/>
                  <w:lang w:val="uk-UA"/>
                </w:rPr>
                <w:t>/</w:t>
              </w:r>
            </w:hyperlink>
          </w:p>
          <w:p w:rsidR="00005994" w:rsidRDefault="00015F5B" w:rsidP="00015F5B">
            <w:pPr>
              <w:ind w:left="601"/>
              <w:rPr>
                <w:lang w:val="uk-UA"/>
              </w:rPr>
            </w:pPr>
            <w:r w:rsidRPr="00161248">
              <w:rPr>
                <w:lang w:val="uk-UA"/>
              </w:rPr>
              <w:t>С</w:t>
            </w:r>
            <w:r w:rsidR="00005994" w:rsidRPr="00161248">
              <w:rPr>
                <w:lang w:val="uk-UA"/>
              </w:rPr>
              <w:t>т. лаборант кафедри</w:t>
            </w:r>
            <w:r w:rsidRPr="00161248">
              <w:rPr>
                <w:lang w:val="uk-UA"/>
              </w:rPr>
              <w:t xml:space="preserve">: </w:t>
            </w:r>
            <w:r w:rsidR="00EE0AE0">
              <w:rPr>
                <w:lang w:val="uk-UA"/>
              </w:rPr>
              <w:t xml:space="preserve">Чорна Яна </w:t>
            </w:r>
          </w:p>
          <w:p w:rsidR="004A7F18" w:rsidRPr="00161248" w:rsidRDefault="004A7F18" w:rsidP="00015F5B">
            <w:pPr>
              <w:ind w:left="601"/>
              <w:rPr>
                <w:lang w:val="uk-UA"/>
              </w:rPr>
            </w:pPr>
            <w:r w:rsidRPr="004A7F18">
              <w:rPr>
                <w:lang w:val="uk-UA"/>
              </w:rPr>
              <w:t>https</w:t>
            </w:r>
            <w:r>
              <w:rPr>
                <w:lang w:val="uk-UA"/>
              </w:rPr>
              <w:t>://kimip.pnu.edu.ua</w:t>
            </w:r>
          </w:p>
          <w:p w:rsidR="00005994" w:rsidRPr="00161248" w:rsidRDefault="00005994" w:rsidP="00015F5B">
            <w:pPr>
              <w:ind w:left="601"/>
              <w:rPr>
                <w:lang w:val="uk-UA"/>
              </w:rPr>
            </w:pPr>
          </w:p>
        </w:tc>
      </w:tr>
      <w:tr w:rsidR="00005994" w:rsidRPr="00005994" w:rsidTr="00005994">
        <w:tc>
          <w:tcPr>
            <w:tcW w:w="2660" w:type="dxa"/>
          </w:tcPr>
          <w:p w:rsidR="00005994" w:rsidRPr="00161248" w:rsidRDefault="00005994" w:rsidP="00005994">
            <w:pPr>
              <w:rPr>
                <w:lang w:val="uk-UA"/>
              </w:rPr>
            </w:pPr>
            <w:r w:rsidRPr="00161248">
              <w:rPr>
                <w:lang w:val="uk-UA"/>
              </w:rPr>
              <w:lastRenderedPageBreak/>
              <w:t>Викладач</w:t>
            </w:r>
          </w:p>
        </w:tc>
        <w:tc>
          <w:tcPr>
            <w:tcW w:w="6911" w:type="dxa"/>
          </w:tcPr>
          <w:p w:rsidR="00261C3A" w:rsidRDefault="00261C3A" w:rsidP="00261C3A">
            <w:pPr>
              <w:rPr>
                <w:lang w:val="uk-UA"/>
              </w:rPr>
            </w:pPr>
            <w:proofErr w:type="spellStart"/>
            <w:r>
              <w:rPr>
                <w:lang w:val="uk-UA"/>
              </w:rPr>
              <w:t>Кобута</w:t>
            </w:r>
            <w:proofErr w:type="spellEnd"/>
            <w:r>
              <w:rPr>
                <w:lang w:val="uk-UA"/>
              </w:rPr>
              <w:t xml:space="preserve"> Світлана Степанівна </w:t>
            </w:r>
          </w:p>
          <w:p w:rsidR="00EE0AE0" w:rsidRPr="00EE0AE0" w:rsidRDefault="00261C3A" w:rsidP="00261C3A">
            <w:r>
              <w:rPr>
                <w:lang w:val="uk-UA"/>
              </w:rPr>
              <w:t xml:space="preserve">Кандидат філологічних наук, доцент кафедри іноземних мов і перекладу </w:t>
            </w:r>
          </w:p>
          <w:p w:rsidR="00EE0AE0" w:rsidRPr="00EE0AE0" w:rsidRDefault="004A7F18" w:rsidP="00261C3A">
            <w:pPr>
              <w:rPr>
                <w:lang w:val="uk-UA"/>
              </w:rPr>
            </w:pPr>
            <w:r w:rsidRPr="004A7F18">
              <w:rPr>
                <w:lang w:val="uk-UA"/>
              </w:rPr>
              <w:t>https://kimip.pnu.edu.ua/викладацький-склад/кобута-світлана-степанівна/</w:t>
            </w:r>
          </w:p>
          <w:p w:rsidR="00015F5B" w:rsidRPr="00161248" w:rsidRDefault="00015F5B" w:rsidP="00015F5B">
            <w:pPr>
              <w:ind w:left="620"/>
              <w:rPr>
                <w:lang w:val="uk-UA"/>
              </w:rPr>
            </w:pPr>
          </w:p>
        </w:tc>
      </w:tr>
      <w:tr w:rsidR="00005994" w:rsidRPr="00EA24DB" w:rsidTr="00005994">
        <w:tc>
          <w:tcPr>
            <w:tcW w:w="2660" w:type="dxa"/>
          </w:tcPr>
          <w:p w:rsidR="00005994" w:rsidRPr="00161248" w:rsidRDefault="00005994" w:rsidP="00005994">
            <w:pPr>
              <w:rPr>
                <w:lang w:val="uk-UA"/>
              </w:rPr>
            </w:pPr>
            <w:r w:rsidRPr="00161248">
              <w:rPr>
                <w:lang w:val="uk-UA"/>
              </w:rPr>
              <w:t>Контактна</w:t>
            </w:r>
            <w:r w:rsidRPr="00161248">
              <w:rPr>
                <w:spacing w:val="1"/>
                <w:lang w:val="uk-UA"/>
              </w:rPr>
              <w:t xml:space="preserve"> </w:t>
            </w:r>
            <w:r w:rsidRPr="00161248">
              <w:rPr>
                <w:lang w:val="uk-UA"/>
              </w:rPr>
              <w:t>інформація</w:t>
            </w:r>
            <w:r w:rsidRPr="00161248">
              <w:rPr>
                <w:spacing w:val="-57"/>
                <w:lang w:val="uk-UA"/>
              </w:rPr>
              <w:t xml:space="preserve"> </w:t>
            </w:r>
            <w:r w:rsidRPr="00161248">
              <w:rPr>
                <w:lang w:val="uk-UA"/>
              </w:rPr>
              <w:t>викладача</w:t>
            </w:r>
          </w:p>
        </w:tc>
        <w:tc>
          <w:tcPr>
            <w:tcW w:w="6911" w:type="dxa"/>
          </w:tcPr>
          <w:p w:rsidR="00005994" w:rsidRPr="00EA24DB" w:rsidRDefault="00EE0AE0" w:rsidP="00005994">
            <w:pPr>
              <w:ind w:left="601"/>
              <w:rPr>
                <w:lang w:val="uk-UA"/>
              </w:rPr>
            </w:pPr>
            <w:r>
              <w:rPr>
                <w:lang w:val="uk-UA"/>
              </w:rPr>
              <w:t>+</w:t>
            </w:r>
            <w:r w:rsidRPr="00EA24DB">
              <w:rPr>
                <w:lang w:val="uk-UA"/>
              </w:rPr>
              <w:t>3</w:t>
            </w:r>
            <w:r>
              <w:rPr>
                <w:lang w:val="uk-UA"/>
              </w:rPr>
              <w:t>8</w:t>
            </w:r>
            <w:r w:rsidRPr="00EA24DB">
              <w:rPr>
                <w:lang w:val="uk-UA"/>
              </w:rPr>
              <w:t xml:space="preserve"> (</w:t>
            </w:r>
            <w:r>
              <w:rPr>
                <w:lang w:val="uk-UA"/>
              </w:rPr>
              <w:t>0</w:t>
            </w:r>
            <w:r w:rsidRPr="00EA24DB">
              <w:rPr>
                <w:lang w:val="uk-UA"/>
              </w:rPr>
              <w:t>67) 344 25 14</w:t>
            </w:r>
          </w:p>
          <w:p w:rsidR="00005994" w:rsidRPr="00161248" w:rsidRDefault="00EA24DB" w:rsidP="00EE0AE0">
            <w:pPr>
              <w:ind w:left="601"/>
              <w:rPr>
                <w:lang w:val="uk-UA"/>
              </w:rPr>
            </w:pPr>
            <w:hyperlink r:id="rId12" w:history="1">
              <w:r w:rsidR="00EE0AE0" w:rsidRPr="00720673">
                <w:rPr>
                  <w:rStyle w:val="a9"/>
                  <w:lang w:val="en-US"/>
                </w:rPr>
                <w:t>svitlana</w:t>
              </w:r>
              <w:r w:rsidR="00EE0AE0" w:rsidRPr="00EE0AE0">
                <w:rPr>
                  <w:rStyle w:val="a9"/>
                  <w:lang w:val="uk-UA"/>
                </w:rPr>
                <w:t>.</w:t>
              </w:r>
              <w:r w:rsidR="00EE0AE0" w:rsidRPr="00720673">
                <w:rPr>
                  <w:rStyle w:val="a9"/>
                  <w:lang w:val="en-US"/>
                </w:rPr>
                <w:t>kobuta</w:t>
              </w:r>
              <w:r w:rsidR="00EE0AE0" w:rsidRPr="00720673">
                <w:rPr>
                  <w:rStyle w:val="a9"/>
                  <w:lang w:val="uk-UA"/>
                </w:rPr>
                <w:t>@</w:t>
              </w:r>
              <w:r w:rsidR="00EE0AE0" w:rsidRPr="00720673">
                <w:rPr>
                  <w:rStyle w:val="a9"/>
                  <w:lang w:val="en-US"/>
                </w:rPr>
                <w:t>pnu</w:t>
              </w:r>
              <w:r w:rsidR="00EE0AE0" w:rsidRPr="00720673">
                <w:rPr>
                  <w:rStyle w:val="a9"/>
                  <w:lang w:val="uk-UA"/>
                </w:rPr>
                <w:t>.</w:t>
              </w:r>
              <w:r w:rsidR="00EE0AE0" w:rsidRPr="00720673">
                <w:rPr>
                  <w:rStyle w:val="a9"/>
                  <w:lang w:val="en-US"/>
                </w:rPr>
                <w:t>edu</w:t>
              </w:r>
              <w:r w:rsidR="00EE0AE0" w:rsidRPr="00720673">
                <w:rPr>
                  <w:rStyle w:val="a9"/>
                  <w:lang w:val="uk-UA"/>
                </w:rPr>
                <w:t>.</w:t>
              </w:r>
              <w:proofErr w:type="spellStart"/>
              <w:r w:rsidR="00EE0AE0" w:rsidRPr="00720673">
                <w:rPr>
                  <w:rStyle w:val="a9"/>
                  <w:lang w:val="en-US"/>
                </w:rPr>
                <w:t>ua</w:t>
              </w:r>
              <w:proofErr w:type="spellEnd"/>
            </w:hyperlink>
            <w:r w:rsidR="00082437" w:rsidRPr="00161248">
              <w:rPr>
                <w:lang w:val="uk-UA"/>
              </w:rPr>
              <w:t xml:space="preserve"> </w:t>
            </w:r>
          </w:p>
        </w:tc>
      </w:tr>
    </w:tbl>
    <w:p w:rsidR="00005994" w:rsidRPr="00005994" w:rsidRDefault="00005994" w:rsidP="00005994">
      <w:pPr>
        <w:rPr>
          <w:lang w:val="uk-UA"/>
        </w:rPr>
      </w:pPr>
    </w:p>
    <w:tbl>
      <w:tblPr>
        <w:tblStyle w:val="a6"/>
        <w:tblW w:w="9606" w:type="dxa"/>
        <w:tblLook w:val="04A0" w:firstRow="1" w:lastRow="0" w:firstColumn="1" w:lastColumn="0" w:noHBand="0" w:noVBand="1"/>
      </w:tblPr>
      <w:tblGrid>
        <w:gridCol w:w="2660"/>
        <w:gridCol w:w="6946"/>
      </w:tblGrid>
      <w:tr w:rsidR="00A408CD" w:rsidTr="00A408CD">
        <w:tc>
          <w:tcPr>
            <w:tcW w:w="9606" w:type="dxa"/>
            <w:gridSpan w:val="2"/>
          </w:tcPr>
          <w:p w:rsidR="00A408CD" w:rsidRPr="00A408CD" w:rsidRDefault="00A408CD" w:rsidP="00A408CD">
            <w:pPr>
              <w:pStyle w:val="aa"/>
              <w:spacing w:before="2"/>
              <w:jc w:val="center"/>
              <w:rPr>
                <w:b/>
                <w:lang w:val="uk-UA"/>
              </w:rPr>
            </w:pPr>
            <w:r w:rsidRPr="00EE0AE0">
              <w:rPr>
                <w:b/>
                <w:sz w:val="28"/>
              </w:rPr>
              <w:t xml:space="preserve">8. </w:t>
            </w:r>
            <w:r w:rsidRPr="00A408CD">
              <w:rPr>
                <w:b/>
                <w:sz w:val="28"/>
                <w:lang w:val="uk-UA"/>
              </w:rPr>
              <w:t>Політика</w:t>
            </w:r>
            <w:r w:rsidRPr="00A408CD">
              <w:rPr>
                <w:b/>
                <w:spacing w:val="-5"/>
                <w:sz w:val="28"/>
                <w:lang w:val="uk-UA"/>
              </w:rPr>
              <w:t xml:space="preserve"> </w:t>
            </w:r>
            <w:r w:rsidRPr="00A408CD">
              <w:rPr>
                <w:b/>
                <w:sz w:val="28"/>
                <w:lang w:val="uk-UA"/>
              </w:rPr>
              <w:t>навчальної</w:t>
            </w:r>
            <w:r w:rsidRPr="00A408CD">
              <w:rPr>
                <w:b/>
                <w:spacing w:val="-2"/>
                <w:sz w:val="28"/>
                <w:lang w:val="uk-UA"/>
              </w:rPr>
              <w:t xml:space="preserve"> </w:t>
            </w:r>
            <w:r w:rsidRPr="00A408CD">
              <w:rPr>
                <w:b/>
                <w:sz w:val="28"/>
                <w:lang w:val="uk-UA"/>
              </w:rPr>
              <w:t>дисципліни</w:t>
            </w:r>
          </w:p>
        </w:tc>
      </w:tr>
      <w:tr w:rsidR="00A408CD" w:rsidRPr="00A408CD" w:rsidTr="00A408CD">
        <w:tc>
          <w:tcPr>
            <w:tcW w:w="2660" w:type="dxa"/>
          </w:tcPr>
          <w:p w:rsidR="00A408CD" w:rsidRPr="00161248" w:rsidRDefault="00A408CD" w:rsidP="00A408CD">
            <w:pPr>
              <w:pStyle w:val="TableParagraph"/>
              <w:ind w:left="142"/>
              <w:rPr>
                <w:sz w:val="24"/>
                <w:szCs w:val="24"/>
                <w:lang w:val="uk-UA"/>
              </w:rPr>
            </w:pPr>
            <w:r w:rsidRPr="00161248">
              <w:rPr>
                <w:sz w:val="24"/>
                <w:szCs w:val="24"/>
                <w:lang w:val="uk-UA"/>
              </w:rPr>
              <w:t>Академічна</w:t>
            </w:r>
          </w:p>
          <w:p w:rsidR="00A408CD" w:rsidRPr="00161248" w:rsidRDefault="00A408CD" w:rsidP="00A408CD">
            <w:pPr>
              <w:pStyle w:val="TableParagraph"/>
              <w:spacing w:before="0"/>
              <w:ind w:left="142"/>
              <w:rPr>
                <w:sz w:val="24"/>
                <w:szCs w:val="24"/>
                <w:lang w:val="uk-UA"/>
              </w:rPr>
            </w:pPr>
            <w:r w:rsidRPr="00161248">
              <w:rPr>
                <w:sz w:val="24"/>
                <w:szCs w:val="24"/>
                <w:lang w:val="uk-UA"/>
              </w:rPr>
              <w:t>доброчесність</w:t>
            </w:r>
          </w:p>
        </w:tc>
        <w:tc>
          <w:tcPr>
            <w:tcW w:w="6946" w:type="dxa"/>
          </w:tcPr>
          <w:p w:rsidR="00A408CD" w:rsidRPr="00161248" w:rsidRDefault="00A408CD" w:rsidP="000837FD">
            <w:pPr>
              <w:pStyle w:val="aa"/>
              <w:spacing w:before="2"/>
              <w:rPr>
                <w:lang w:val="uk-UA"/>
              </w:rPr>
            </w:pPr>
            <w:r w:rsidRPr="00161248">
              <w:rPr>
                <w:lang w:val="uk-UA"/>
              </w:rPr>
              <w:t>Дотримання</w:t>
            </w:r>
            <w:r w:rsidRPr="00161248">
              <w:rPr>
                <w:spacing w:val="1"/>
                <w:lang w:val="uk-UA"/>
              </w:rPr>
              <w:t xml:space="preserve"> </w:t>
            </w:r>
            <w:r w:rsidRPr="00161248">
              <w:rPr>
                <w:lang w:val="uk-UA"/>
              </w:rPr>
              <w:t>академічної</w:t>
            </w:r>
            <w:r w:rsidRPr="00161248">
              <w:rPr>
                <w:spacing w:val="1"/>
                <w:lang w:val="uk-UA"/>
              </w:rPr>
              <w:t xml:space="preserve"> </w:t>
            </w:r>
            <w:r w:rsidRPr="00161248">
              <w:rPr>
                <w:lang w:val="uk-UA"/>
              </w:rPr>
              <w:t>доброчесності</w:t>
            </w:r>
            <w:r w:rsidRPr="00161248">
              <w:rPr>
                <w:spacing w:val="1"/>
                <w:lang w:val="uk-UA"/>
              </w:rPr>
              <w:t xml:space="preserve"> </w:t>
            </w:r>
            <w:r w:rsidRPr="00161248">
              <w:rPr>
                <w:lang w:val="uk-UA"/>
              </w:rPr>
              <w:t>засновується</w:t>
            </w:r>
            <w:r w:rsidRPr="00161248">
              <w:rPr>
                <w:spacing w:val="1"/>
                <w:lang w:val="uk-UA"/>
              </w:rPr>
              <w:t xml:space="preserve"> </w:t>
            </w:r>
            <w:r w:rsidRPr="00161248">
              <w:rPr>
                <w:lang w:val="uk-UA"/>
              </w:rPr>
              <w:t>на</w:t>
            </w:r>
            <w:r w:rsidRPr="00161248">
              <w:rPr>
                <w:spacing w:val="1"/>
                <w:lang w:val="uk-UA"/>
              </w:rPr>
              <w:t xml:space="preserve"> </w:t>
            </w:r>
            <w:r w:rsidRPr="00161248">
              <w:rPr>
                <w:lang w:val="uk-UA"/>
              </w:rPr>
              <w:t>ряді</w:t>
            </w:r>
            <w:r w:rsidRPr="00161248">
              <w:rPr>
                <w:spacing w:val="1"/>
                <w:lang w:val="uk-UA"/>
              </w:rPr>
              <w:t xml:space="preserve"> </w:t>
            </w:r>
            <w:r w:rsidRPr="00161248">
              <w:rPr>
                <w:lang w:val="uk-UA"/>
              </w:rPr>
              <w:t>положень</w:t>
            </w:r>
            <w:r w:rsidRPr="00161248">
              <w:rPr>
                <w:spacing w:val="1"/>
                <w:lang w:val="uk-UA"/>
              </w:rPr>
              <w:t xml:space="preserve"> </w:t>
            </w:r>
            <w:r w:rsidRPr="00161248">
              <w:rPr>
                <w:lang w:val="uk-UA"/>
              </w:rPr>
              <w:t>та</w:t>
            </w:r>
            <w:r w:rsidRPr="00161248">
              <w:rPr>
                <w:spacing w:val="1"/>
                <w:lang w:val="uk-UA"/>
              </w:rPr>
              <w:t xml:space="preserve"> </w:t>
            </w:r>
            <w:r w:rsidRPr="00161248">
              <w:rPr>
                <w:lang w:val="uk-UA"/>
              </w:rPr>
              <w:t>принципів</w:t>
            </w:r>
            <w:r w:rsidRPr="00161248">
              <w:rPr>
                <w:spacing w:val="1"/>
                <w:lang w:val="uk-UA"/>
              </w:rPr>
              <w:t xml:space="preserve"> </w:t>
            </w:r>
            <w:r w:rsidRPr="00161248">
              <w:rPr>
                <w:lang w:val="uk-UA"/>
              </w:rPr>
              <w:t>академічної</w:t>
            </w:r>
            <w:r w:rsidRPr="00161248">
              <w:rPr>
                <w:spacing w:val="1"/>
                <w:lang w:val="uk-UA"/>
              </w:rPr>
              <w:t xml:space="preserve"> </w:t>
            </w:r>
            <w:r w:rsidRPr="00161248">
              <w:rPr>
                <w:lang w:val="uk-UA"/>
              </w:rPr>
              <w:t>доброчесності,</w:t>
            </w:r>
            <w:r w:rsidRPr="00161248">
              <w:rPr>
                <w:spacing w:val="1"/>
                <w:lang w:val="uk-UA"/>
              </w:rPr>
              <w:t xml:space="preserve"> </w:t>
            </w:r>
            <w:r w:rsidRPr="00161248">
              <w:rPr>
                <w:lang w:val="uk-UA"/>
              </w:rPr>
              <w:t>що</w:t>
            </w:r>
            <w:r w:rsidRPr="00161248">
              <w:rPr>
                <w:spacing w:val="1"/>
                <w:lang w:val="uk-UA"/>
              </w:rPr>
              <w:t xml:space="preserve"> </w:t>
            </w:r>
            <w:r w:rsidRPr="00161248">
              <w:rPr>
                <w:lang w:val="uk-UA"/>
              </w:rPr>
              <w:t>регламентують діяльність здобувачів вищої освіти та викладачів</w:t>
            </w:r>
            <w:r w:rsidRPr="00161248">
              <w:rPr>
                <w:spacing w:val="1"/>
                <w:lang w:val="uk-UA"/>
              </w:rPr>
              <w:t xml:space="preserve"> </w:t>
            </w:r>
            <w:r w:rsidRPr="00161248">
              <w:rPr>
                <w:lang w:val="uk-UA"/>
              </w:rPr>
              <w:t xml:space="preserve">університету. Ознайомитися з даними положеннями та документами можна за посиланням: </w:t>
            </w:r>
            <w:hyperlink r:id="rId13" w:history="1">
              <w:r w:rsidRPr="00161248">
                <w:rPr>
                  <w:rStyle w:val="a9"/>
                  <w:lang w:val="uk-UA"/>
                </w:rPr>
                <w:t>https://pnu.edu.ua/положення-про-запобігання-плагіату/</w:t>
              </w:r>
            </w:hyperlink>
          </w:p>
        </w:tc>
      </w:tr>
      <w:tr w:rsidR="00A408CD" w:rsidTr="00A408CD">
        <w:tc>
          <w:tcPr>
            <w:tcW w:w="2660" w:type="dxa"/>
          </w:tcPr>
          <w:p w:rsidR="00A408CD" w:rsidRPr="00161248" w:rsidRDefault="00A408CD" w:rsidP="00A408CD">
            <w:pPr>
              <w:pStyle w:val="TableParagraph"/>
              <w:spacing w:before="94" w:line="228" w:lineRule="auto"/>
              <w:ind w:left="142" w:hanging="5"/>
              <w:rPr>
                <w:sz w:val="24"/>
                <w:szCs w:val="24"/>
                <w:lang w:val="uk-UA"/>
              </w:rPr>
            </w:pPr>
            <w:r w:rsidRPr="00161248">
              <w:rPr>
                <w:spacing w:val="-1"/>
                <w:sz w:val="24"/>
                <w:szCs w:val="24"/>
                <w:lang w:val="uk-UA"/>
              </w:rPr>
              <w:t>Пропуски</w:t>
            </w:r>
            <w:r w:rsidRPr="00161248">
              <w:rPr>
                <w:spacing w:val="-57"/>
                <w:sz w:val="24"/>
                <w:szCs w:val="24"/>
                <w:lang w:val="uk-UA"/>
              </w:rPr>
              <w:t xml:space="preserve"> </w:t>
            </w:r>
            <w:r w:rsidRPr="00161248">
              <w:rPr>
                <w:sz w:val="24"/>
                <w:szCs w:val="24"/>
                <w:lang w:val="uk-UA"/>
              </w:rPr>
              <w:t>занять</w:t>
            </w:r>
          </w:p>
          <w:p w:rsidR="00A408CD" w:rsidRPr="00161248" w:rsidRDefault="00A408CD" w:rsidP="00A408CD">
            <w:pPr>
              <w:pStyle w:val="TableParagraph"/>
              <w:spacing w:before="0" w:line="230" w:lineRule="auto"/>
              <w:ind w:left="142"/>
              <w:rPr>
                <w:sz w:val="24"/>
                <w:szCs w:val="24"/>
                <w:lang w:val="uk-UA"/>
              </w:rPr>
            </w:pPr>
            <w:r w:rsidRPr="00161248">
              <w:rPr>
                <w:sz w:val="24"/>
                <w:szCs w:val="24"/>
                <w:lang w:val="uk-UA"/>
              </w:rPr>
              <w:t>(</w:t>
            </w:r>
            <w:proofErr w:type="spellStart"/>
            <w:r w:rsidRPr="00161248">
              <w:rPr>
                <w:sz w:val="24"/>
                <w:szCs w:val="24"/>
                <w:lang w:val="uk-UA"/>
              </w:rPr>
              <w:t>відпрацюванн</w:t>
            </w:r>
            <w:proofErr w:type="spellEnd"/>
            <w:r w:rsidRPr="00161248">
              <w:rPr>
                <w:spacing w:val="-57"/>
                <w:sz w:val="24"/>
                <w:szCs w:val="24"/>
                <w:lang w:val="uk-UA"/>
              </w:rPr>
              <w:t xml:space="preserve"> </w:t>
            </w:r>
            <w:r w:rsidRPr="00161248">
              <w:rPr>
                <w:sz w:val="24"/>
                <w:szCs w:val="24"/>
                <w:lang w:val="uk-UA"/>
              </w:rPr>
              <w:t>я)</w:t>
            </w:r>
          </w:p>
        </w:tc>
        <w:tc>
          <w:tcPr>
            <w:tcW w:w="6946" w:type="dxa"/>
          </w:tcPr>
          <w:p w:rsidR="00A408CD" w:rsidRPr="00161248" w:rsidRDefault="00A408CD" w:rsidP="000837FD">
            <w:pPr>
              <w:pStyle w:val="aa"/>
              <w:spacing w:before="2"/>
              <w:rPr>
                <w:lang w:val="pl-PL"/>
              </w:rPr>
            </w:pPr>
            <w:r w:rsidRPr="00161248">
              <w:rPr>
                <w:lang w:val="uk-UA"/>
              </w:rPr>
              <w:t xml:space="preserve">Можливість і порядок відпрацювання пропущених здобувачем освіти занять регламентується </w:t>
            </w:r>
            <w:hyperlink r:id="rId14" w:history="1">
              <w:r w:rsidRPr="00161248">
                <w:rPr>
                  <w:rStyle w:val="a9"/>
                  <w:i/>
                  <w:lang w:val="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161248">
                <w:rPr>
                  <w:rStyle w:val="a9"/>
                  <w:lang w:val="uk-UA"/>
                </w:rPr>
                <w:t xml:space="preserve"> (введено в дію наказом ректора № 799 від 26.11.2019 р.; із внесеними змінами наказом № 212 від 06.04.2021 р.)</w:t>
              </w:r>
            </w:hyperlink>
            <w:r w:rsidRPr="00161248">
              <w:rPr>
                <w:lang w:val="uk-UA"/>
              </w:rPr>
              <w:t>.</w:t>
            </w:r>
          </w:p>
        </w:tc>
      </w:tr>
      <w:tr w:rsidR="00A408CD" w:rsidRPr="00A408CD" w:rsidTr="00A408CD">
        <w:tc>
          <w:tcPr>
            <w:tcW w:w="2660" w:type="dxa"/>
          </w:tcPr>
          <w:p w:rsidR="00A408CD" w:rsidRPr="00161248" w:rsidRDefault="00A408CD" w:rsidP="00A408CD">
            <w:pPr>
              <w:pStyle w:val="TableParagraph"/>
              <w:spacing w:before="103" w:line="228" w:lineRule="auto"/>
              <w:ind w:left="142" w:hanging="3"/>
              <w:rPr>
                <w:sz w:val="24"/>
                <w:szCs w:val="24"/>
                <w:lang w:val="uk-UA"/>
              </w:rPr>
            </w:pPr>
            <w:r w:rsidRPr="00161248">
              <w:rPr>
                <w:sz w:val="24"/>
                <w:szCs w:val="24"/>
                <w:lang w:val="uk-UA"/>
              </w:rPr>
              <w:t>Виконання</w:t>
            </w:r>
            <w:r w:rsidRPr="00161248">
              <w:rPr>
                <w:spacing w:val="-57"/>
                <w:sz w:val="24"/>
                <w:szCs w:val="24"/>
                <w:lang w:val="uk-UA"/>
              </w:rPr>
              <w:t xml:space="preserve"> </w:t>
            </w:r>
            <w:r w:rsidRPr="00161248">
              <w:rPr>
                <w:sz w:val="24"/>
                <w:szCs w:val="24"/>
                <w:lang w:val="uk-UA"/>
              </w:rPr>
              <w:t>завдання</w:t>
            </w:r>
            <w:r w:rsidRPr="00161248">
              <w:rPr>
                <w:spacing w:val="1"/>
                <w:sz w:val="24"/>
                <w:szCs w:val="24"/>
                <w:lang w:val="uk-UA"/>
              </w:rPr>
              <w:t xml:space="preserve"> </w:t>
            </w:r>
            <w:r w:rsidRPr="00161248">
              <w:rPr>
                <w:sz w:val="24"/>
                <w:szCs w:val="24"/>
                <w:lang w:val="uk-UA"/>
              </w:rPr>
              <w:t>пізніше</w:t>
            </w:r>
          </w:p>
          <w:p w:rsidR="00A408CD" w:rsidRPr="00161248" w:rsidRDefault="00A408CD" w:rsidP="00A408CD">
            <w:pPr>
              <w:pStyle w:val="TableParagraph"/>
              <w:spacing w:before="0" w:line="247" w:lineRule="auto"/>
              <w:ind w:left="142" w:firstLine="4"/>
              <w:rPr>
                <w:sz w:val="24"/>
                <w:szCs w:val="24"/>
                <w:lang w:val="uk-UA"/>
              </w:rPr>
            </w:pPr>
            <w:r w:rsidRPr="00161248">
              <w:rPr>
                <w:sz w:val="24"/>
                <w:szCs w:val="24"/>
                <w:lang w:val="uk-UA"/>
              </w:rPr>
              <w:t>встановленого</w:t>
            </w:r>
            <w:r w:rsidRPr="00161248">
              <w:rPr>
                <w:spacing w:val="-58"/>
                <w:sz w:val="24"/>
                <w:szCs w:val="24"/>
                <w:lang w:val="uk-UA"/>
              </w:rPr>
              <w:t xml:space="preserve"> </w:t>
            </w:r>
            <w:r w:rsidRPr="00161248">
              <w:rPr>
                <w:sz w:val="24"/>
                <w:szCs w:val="24"/>
                <w:lang w:val="uk-UA"/>
              </w:rPr>
              <w:t>терміну</w:t>
            </w:r>
          </w:p>
        </w:tc>
        <w:tc>
          <w:tcPr>
            <w:tcW w:w="6946" w:type="dxa"/>
          </w:tcPr>
          <w:p w:rsidR="00A408CD" w:rsidRPr="00161248" w:rsidRDefault="00A408CD" w:rsidP="000837FD">
            <w:pPr>
              <w:pStyle w:val="aa"/>
              <w:spacing w:before="2"/>
            </w:pPr>
            <w:r w:rsidRPr="00161248">
              <w:rPr>
                <w:lang w:val="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5" w:history="1">
              <w:r w:rsidRPr="00161248">
                <w:rPr>
                  <w:rStyle w:val="a9"/>
                  <w:i/>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61248">
                <w:rPr>
                  <w:rStyle w:val="a9"/>
                  <w:lang w:val="uk-UA"/>
                </w:rPr>
                <w:t xml:space="preserve"> (введено в дію наказом ректора № 799 від 26.11.2019 р.; із внесеними змінами наказом № 212 від 06.04.2021 р.)</w:t>
              </w:r>
            </w:hyperlink>
            <w:r w:rsidRPr="00161248">
              <w:rPr>
                <w:lang w:val="uk-UA"/>
              </w:rPr>
              <w:t>.</w:t>
            </w:r>
          </w:p>
        </w:tc>
      </w:tr>
      <w:tr w:rsidR="00A408CD" w:rsidRPr="00A408CD" w:rsidTr="00A408CD">
        <w:tc>
          <w:tcPr>
            <w:tcW w:w="2660" w:type="dxa"/>
          </w:tcPr>
          <w:p w:rsidR="00A408CD" w:rsidRPr="00161248" w:rsidRDefault="00A408CD" w:rsidP="00A408CD">
            <w:pPr>
              <w:pStyle w:val="TableParagraph"/>
              <w:spacing w:before="101" w:line="230" w:lineRule="auto"/>
              <w:ind w:left="142"/>
              <w:jc w:val="both"/>
              <w:rPr>
                <w:sz w:val="24"/>
                <w:szCs w:val="24"/>
                <w:lang w:val="uk-UA"/>
              </w:rPr>
            </w:pPr>
            <w:r w:rsidRPr="00161248">
              <w:rPr>
                <w:sz w:val="24"/>
                <w:szCs w:val="24"/>
                <w:lang w:val="uk-UA"/>
              </w:rPr>
              <w:t>Невідповідна</w:t>
            </w:r>
            <w:r w:rsidRPr="00161248">
              <w:rPr>
                <w:spacing w:val="-58"/>
                <w:sz w:val="24"/>
                <w:szCs w:val="24"/>
                <w:lang w:val="uk-UA"/>
              </w:rPr>
              <w:t xml:space="preserve"> </w:t>
            </w:r>
            <w:r w:rsidRPr="00161248">
              <w:rPr>
                <w:sz w:val="24"/>
                <w:szCs w:val="24"/>
                <w:lang w:val="uk-UA"/>
              </w:rPr>
              <w:t>поведінка під</w:t>
            </w:r>
            <w:r w:rsidRPr="00161248">
              <w:rPr>
                <w:spacing w:val="-57"/>
                <w:sz w:val="24"/>
                <w:szCs w:val="24"/>
                <w:lang w:val="uk-UA"/>
              </w:rPr>
              <w:t xml:space="preserve"> </w:t>
            </w:r>
            <w:r w:rsidRPr="00161248">
              <w:rPr>
                <w:sz w:val="24"/>
                <w:szCs w:val="24"/>
                <w:lang w:val="uk-UA"/>
              </w:rPr>
              <w:t>час</w:t>
            </w:r>
            <w:r w:rsidRPr="00161248">
              <w:rPr>
                <w:spacing w:val="58"/>
                <w:sz w:val="24"/>
                <w:szCs w:val="24"/>
                <w:lang w:val="uk-UA"/>
              </w:rPr>
              <w:t xml:space="preserve"> </w:t>
            </w:r>
            <w:r w:rsidRPr="00161248">
              <w:rPr>
                <w:sz w:val="24"/>
                <w:szCs w:val="24"/>
                <w:lang w:val="uk-UA"/>
              </w:rPr>
              <w:t>заняття</w:t>
            </w:r>
          </w:p>
        </w:tc>
        <w:tc>
          <w:tcPr>
            <w:tcW w:w="6946" w:type="dxa"/>
          </w:tcPr>
          <w:p w:rsidR="00A408CD" w:rsidRPr="00161248" w:rsidRDefault="00A408CD" w:rsidP="000837FD">
            <w:pPr>
              <w:pStyle w:val="aa"/>
              <w:spacing w:before="2"/>
            </w:pPr>
            <w:r w:rsidRPr="00161248">
              <w:rPr>
                <w:lang w:val="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6" w:history="1">
              <w:r w:rsidRPr="00161248">
                <w:rPr>
                  <w:rStyle w:val="a9"/>
                  <w:i/>
                  <w:lang w:val="uk-UA"/>
                </w:rPr>
                <w:t>Положення про порядок переведення, відрахування та поновлення студентів вищих закладів освіти»</w:t>
              </w:r>
              <w:r w:rsidRPr="00161248">
                <w:rPr>
                  <w:rStyle w:val="a9"/>
                  <w:lang w:val="uk-UA"/>
                </w:rPr>
                <w:t xml:space="preserve"> (затверджене наказом Міністерства України № 245 від 15.07.1996 р.)</w:t>
              </w:r>
            </w:hyperlink>
            <w:r w:rsidRPr="00161248">
              <w:rPr>
                <w:lang w:val="uk-UA"/>
              </w:rPr>
              <w:t>.</w:t>
            </w:r>
          </w:p>
        </w:tc>
      </w:tr>
      <w:tr w:rsidR="00A408CD" w:rsidRPr="00A408CD" w:rsidTr="00A408CD">
        <w:tc>
          <w:tcPr>
            <w:tcW w:w="2660" w:type="dxa"/>
          </w:tcPr>
          <w:p w:rsidR="00A408CD" w:rsidRPr="00161248" w:rsidRDefault="00A408CD" w:rsidP="00A408CD">
            <w:pPr>
              <w:pStyle w:val="TableParagraph"/>
              <w:ind w:left="142"/>
              <w:rPr>
                <w:sz w:val="24"/>
                <w:szCs w:val="24"/>
                <w:lang w:val="uk-UA"/>
              </w:rPr>
            </w:pPr>
            <w:r w:rsidRPr="00161248">
              <w:rPr>
                <w:sz w:val="24"/>
                <w:szCs w:val="24"/>
                <w:lang w:val="uk-UA"/>
              </w:rPr>
              <w:t>Додаткові</w:t>
            </w:r>
            <w:r w:rsidRPr="00161248">
              <w:rPr>
                <w:spacing w:val="-1"/>
                <w:sz w:val="24"/>
                <w:szCs w:val="24"/>
                <w:lang w:val="uk-UA"/>
              </w:rPr>
              <w:t xml:space="preserve"> </w:t>
            </w:r>
            <w:r w:rsidRPr="00161248">
              <w:rPr>
                <w:sz w:val="24"/>
                <w:szCs w:val="24"/>
                <w:lang w:val="uk-UA"/>
              </w:rPr>
              <w:t>бали</w:t>
            </w:r>
          </w:p>
        </w:tc>
        <w:tc>
          <w:tcPr>
            <w:tcW w:w="6946" w:type="dxa"/>
          </w:tcPr>
          <w:p w:rsidR="00A408CD" w:rsidRPr="00161248" w:rsidRDefault="004518FA" w:rsidP="000837FD">
            <w:pPr>
              <w:pStyle w:val="aa"/>
              <w:spacing w:before="2"/>
            </w:pPr>
            <w:r w:rsidRPr="00161248">
              <w:rPr>
                <w:lang w:val="uk-UA"/>
              </w:rPr>
              <w:t xml:space="preserve">Студент має змогу також отримати </w:t>
            </w:r>
            <w:r w:rsidRPr="00161248">
              <w:rPr>
                <w:b/>
                <w:lang w:val="uk-UA"/>
              </w:rPr>
              <w:t>додаткові бали</w:t>
            </w:r>
            <w:r w:rsidRPr="00161248">
              <w:rPr>
                <w:lang w:val="uk-UA"/>
              </w:rPr>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161248">
              <w:rPr>
                <w:lang w:val="uk-UA"/>
              </w:rPr>
              <w:t>проєкті</w:t>
            </w:r>
            <w:proofErr w:type="spellEnd"/>
            <w:r w:rsidRPr="00161248">
              <w:rPr>
                <w:lang w:val="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17" w:history="1">
              <w:r w:rsidRPr="00161248">
                <w:rPr>
                  <w:rStyle w:val="a9"/>
                  <w:i/>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61248">
                <w:rPr>
                  <w:rStyle w:val="a9"/>
                  <w:lang w:val="uk-UA"/>
                </w:rPr>
                <w:t xml:space="preserve"> (введено в дію наказом ректора № 799 від </w:t>
              </w:r>
              <w:r w:rsidRPr="00161248">
                <w:rPr>
                  <w:rStyle w:val="a9"/>
                  <w:lang w:val="uk-UA"/>
                </w:rPr>
                <w:lastRenderedPageBreak/>
                <w:t>26.11.2019 р.; із внесеними змінами наказом № 212 від 06.04.2021 р.)</w:t>
              </w:r>
            </w:hyperlink>
            <w:r w:rsidRPr="00161248">
              <w:rPr>
                <w:lang w:val="uk-UA"/>
              </w:rPr>
              <w:t>. відповідні студенти можуть отримати додаткові бали на підставі рішенням кафедри міжнародних відносин.</w:t>
            </w:r>
          </w:p>
        </w:tc>
      </w:tr>
      <w:tr w:rsidR="00A408CD" w:rsidRPr="00A408CD" w:rsidTr="00A408CD">
        <w:tc>
          <w:tcPr>
            <w:tcW w:w="2660" w:type="dxa"/>
          </w:tcPr>
          <w:p w:rsidR="00A408CD" w:rsidRPr="00161248" w:rsidRDefault="00A408CD" w:rsidP="00A408CD">
            <w:pPr>
              <w:pStyle w:val="aa"/>
              <w:spacing w:before="2"/>
              <w:ind w:left="142"/>
            </w:pPr>
            <w:r w:rsidRPr="00161248">
              <w:rPr>
                <w:spacing w:val="-1"/>
                <w:lang w:val="uk-UA"/>
              </w:rPr>
              <w:lastRenderedPageBreak/>
              <w:t>Неформальна</w:t>
            </w:r>
            <w:r w:rsidRPr="00161248">
              <w:rPr>
                <w:spacing w:val="-57"/>
                <w:lang w:val="uk-UA"/>
              </w:rPr>
              <w:t xml:space="preserve"> </w:t>
            </w:r>
            <w:r w:rsidRPr="00161248">
              <w:rPr>
                <w:lang w:val="uk-UA"/>
              </w:rPr>
              <w:t>освіта</w:t>
            </w:r>
          </w:p>
        </w:tc>
        <w:tc>
          <w:tcPr>
            <w:tcW w:w="6946" w:type="dxa"/>
          </w:tcPr>
          <w:p w:rsidR="00A408CD" w:rsidRPr="00161248" w:rsidRDefault="00A408CD" w:rsidP="000837FD">
            <w:pPr>
              <w:pStyle w:val="aa"/>
              <w:spacing w:before="2"/>
            </w:pPr>
            <w:r w:rsidRPr="00161248">
              <w:rPr>
                <w:lang w:val="uk-UA"/>
              </w:rPr>
              <w:t xml:space="preserve">Можливість зарахування результатів неформальної освіти регламентується </w:t>
            </w:r>
            <w:hyperlink r:id="rId18" w:history="1">
              <w:r w:rsidRPr="00161248">
                <w:rPr>
                  <w:rStyle w:val="a9"/>
                  <w:i/>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161248">
                <w:rPr>
                  <w:rStyle w:val="a9"/>
                  <w:lang w:val="uk-UA"/>
                </w:rPr>
                <w:t xml:space="preserve"> (введено в дію наказом ректора № 819 від 29.11.2019; із внесеними змінами наказом № 80 від 12.02.2021 р.)</w:t>
              </w:r>
            </w:hyperlink>
            <w:r w:rsidRPr="00161248">
              <w:rPr>
                <w:lang w:val="uk-UA"/>
              </w:rPr>
              <w:t>.</w:t>
            </w:r>
          </w:p>
        </w:tc>
      </w:tr>
    </w:tbl>
    <w:p w:rsidR="00005994" w:rsidRPr="00A408CD" w:rsidRDefault="00005994" w:rsidP="000837FD">
      <w:pPr>
        <w:pStyle w:val="aa"/>
        <w:spacing w:before="2"/>
      </w:pPr>
    </w:p>
    <w:p w:rsidR="00005994" w:rsidRPr="00A408CD" w:rsidRDefault="00005994" w:rsidP="000837FD">
      <w:pPr>
        <w:pStyle w:val="aa"/>
        <w:spacing w:before="2"/>
      </w:pPr>
    </w:p>
    <w:p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sidR="004518FA">
        <w:rPr>
          <w:b/>
          <w:sz w:val="28"/>
          <w:szCs w:val="28"/>
          <w:lang w:val="uk-UA"/>
        </w:rPr>
        <w:t xml:space="preserve">                                                       </w:t>
      </w:r>
      <w:r w:rsidR="00ED5DC5">
        <w:rPr>
          <w:b/>
          <w:sz w:val="28"/>
          <w:szCs w:val="28"/>
          <w:lang w:val="uk-UA"/>
        </w:rPr>
        <w:t xml:space="preserve"> </w:t>
      </w:r>
      <w:proofErr w:type="spellStart"/>
      <w:r w:rsidR="00EE0AE0">
        <w:rPr>
          <w:b/>
          <w:sz w:val="28"/>
          <w:szCs w:val="28"/>
          <w:lang w:val="uk-UA"/>
        </w:rPr>
        <w:t>Кобута</w:t>
      </w:r>
      <w:proofErr w:type="spellEnd"/>
      <w:r w:rsidR="00EE0AE0">
        <w:rPr>
          <w:b/>
          <w:sz w:val="28"/>
          <w:szCs w:val="28"/>
          <w:lang w:val="uk-UA"/>
        </w:rPr>
        <w:t xml:space="preserve"> С.С.</w:t>
      </w:r>
    </w:p>
    <w:sectPr w:rsidR="00395013" w:rsidSect="00083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ngvinBold">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04A4B08"/>
    <w:multiLevelType w:val="hybridMultilevel"/>
    <w:tmpl w:val="D536043E"/>
    <w:lvl w:ilvl="0" w:tplc="9D7C4CE8">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6AD2BFC"/>
    <w:multiLevelType w:val="hybridMultilevel"/>
    <w:tmpl w:val="4EA0AF02"/>
    <w:lvl w:ilvl="0" w:tplc="A72E03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37786C"/>
    <w:multiLevelType w:val="hybridMultilevel"/>
    <w:tmpl w:val="16D2DC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9BE6C02"/>
    <w:multiLevelType w:val="hybridMultilevel"/>
    <w:tmpl w:val="3098BBAC"/>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D542ED"/>
    <w:multiLevelType w:val="hybridMultilevel"/>
    <w:tmpl w:val="8C145326"/>
    <w:lvl w:ilvl="0" w:tplc="480C6982">
      <w:numFmt w:val="bullet"/>
      <w:lvlText w:val="•"/>
      <w:lvlJc w:val="left"/>
      <w:pPr>
        <w:ind w:left="940" w:hanging="144"/>
      </w:pPr>
      <w:rPr>
        <w:rFonts w:ascii="Times New Roman" w:eastAsia="Times New Roman" w:hAnsi="Times New Roman" w:cs="Times New Roman" w:hint="default"/>
        <w:w w:val="100"/>
        <w:sz w:val="24"/>
        <w:szCs w:val="24"/>
        <w:lang w:val="en-US" w:eastAsia="en-US" w:bidi="ar-SA"/>
      </w:rPr>
    </w:lvl>
    <w:lvl w:ilvl="1" w:tplc="110093DE">
      <w:numFmt w:val="bullet"/>
      <w:lvlText w:val="•"/>
      <w:lvlJc w:val="left"/>
      <w:pPr>
        <w:ind w:left="1779" w:hanging="144"/>
      </w:pPr>
      <w:rPr>
        <w:rFonts w:hint="default"/>
        <w:lang w:val="en-US" w:eastAsia="en-US" w:bidi="ar-SA"/>
      </w:rPr>
    </w:lvl>
    <w:lvl w:ilvl="2" w:tplc="57F607E8">
      <w:numFmt w:val="bullet"/>
      <w:lvlText w:val="•"/>
      <w:lvlJc w:val="left"/>
      <w:pPr>
        <w:ind w:left="2618" w:hanging="144"/>
      </w:pPr>
      <w:rPr>
        <w:rFonts w:hint="default"/>
        <w:lang w:val="en-US" w:eastAsia="en-US" w:bidi="ar-SA"/>
      </w:rPr>
    </w:lvl>
    <w:lvl w:ilvl="3" w:tplc="B0C870A0">
      <w:numFmt w:val="bullet"/>
      <w:lvlText w:val="•"/>
      <w:lvlJc w:val="left"/>
      <w:pPr>
        <w:ind w:left="3457" w:hanging="144"/>
      </w:pPr>
      <w:rPr>
        <w:rFonts w:hint="default"/>
        <w:lang w:val="en-US" w:eastAsia="en-US" w:bidi="ar-SA"/>
      </w:rPr>
    </w:lvl>
    <w:lvl w:ilvl="4" w:tplc="0F94E790">
      <w:numFmt w:val="bullet"/>
      <w:lvlText w:val="•"/>
      <w:lvlJc w:val="left"/>
      <w:pPr>
        <w:ind w:left="4296" w:hanging="144"/>
      </w:pPr>
      <w:rPr>
        <w:rFonts w:hint="default"/>
        <w:lang w:val="en-US" w:eastAsia="en-US" w:bidi="ar-SA"/>
      </w:rPr>
    </w:lvl>
    <w:lvl w:ilvl="5" w:tplc="26EC9A06">
      <w:numFmt w:val="bullet"/>
      <w:lvlText w:val="•"/>
      <w:lvlJc w:val="left"/>
      <w:pPr>
        <w:ind w:left="5136" w:hanging="144"/>
      </w:pPr>
      <w:rPr>
        <w:rFonts w:hint="default"/>
        <w:lang w:val="en-US" w:eastAsia="en-US" w:bidi="ar-SA"/>
      </w:rPr>
    </w:lvl>
    <w:lvl w:ilvl="6" w:tplc="3D52F17C">
      <w:numFmt w:val="bullet"/>
      <w:lvlText w:val="•"/>
      <w:lvlJc w:val="left"/>
      <w:pPr>
        <w:ind w:left="5975" w:hanging="144"/>
      </w:pPr>
      <w:rPr>
        <w:rFonts w:hint="default"/>
        <w:lang w:val="en-US" w:eastAsia="en-US" w:bidi="ar-SA"/>
      </w:rPr>
    </w:lvl>
    <w:lvl w:ilvl="7" w:tplc="AF5E3B7C">
      <w:numFmt w:val="bullet"/>
      <w:lvlText w:val="•"/>
      <w:lvlJc w:val="left"/>
      <w:pPr>
        <w:ind w:left="6814" w:hanging="144"/>
      </w:pPr>
      <w:rPr>
        <w:rFonts w:hint="default"/>
        <w:lang w:val="en-US" w:eastAsia="en-US" w:bidi="ar-SA"/>
      </w:rPr>
    </w:lvl>
    <w:lvl w:ilvl="8" w:tplc="6C268E54">
      <w:numFmt w:val="bullet"/>
      <w:lvlText w:val="•"/>
      <w:lvlJc w:val="left"/>
      <w:pPr>
        <w:ind w:left="7653" w:hanging="144"/>
      </w:pPr>
      <w:rPr>
        <w:rFonts w:hint="default"/>
        <w:lang w:val="en-US" w:eastAsia="en-US" w:bidi="ar-SA"/>
      </w:rPr>
    </w:lvl>
  </w:abstractNum>
  <w:abstractNum w:abstractNumId="7">
    <w:nsid w:val="500B6CEB"/>
    <w:multiLevelType w:val="hybridMultilevel"/>
    <w:tmpl w:val="890AB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8D29C4"/>
    <w:multiLevelType w:val="hybridMultilevel"/>
    <w:tmpl w:val="129895B6"/>
    <w:lvl w:ilvl="0" w:tplc="A72E03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640CC3"/>
    <w:multiLevelType w:val="hybridMultilevel"/>
    <w:tmpl w:val="92346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3E2717"/>
    <w:multiLevelType w:val="hybridMultilevel"/>
    <w:tmpl w:val="86A29D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D5C1747"/>
    <w:multiLevelType w:val="hybridMultilevel"/>
    <w:tmpl w:val="8012C3E0"/>
    <w:lvl w:ilvl="0" w:tplc="FEB05AA2">
      <w:start w:val="1"/>
      <w:numFmt w:val="decimal"/>
      <w:lvlText w:val="%1."/>
      <w:lvlJc w:val="left"/>
      <w:pPr>
        <w:ind w:left="980" w:hanging="281"/>
      </w:pPr>
      <w:rPr>
        <w:rFonts w:ascii="Times New Roman" w:eastAsia="Times New Roman" w:hAnsi="Times New Roman" w:cs="Times New Roman" w:hint="default"/>
        <w:w w:val="100"/>
        <w:sz w:val="28"/>
        <w:szCs w:val="28"/>
        <w:lang w:val="en-US" w:eastAsia="en-US" w:bidi="ar-SA"/>
      </w:rPr>
    </w:lvl>
    <w:lvl w:ilvl="1" w:tplc="5F7ECA50">
      <w:start w:val="1"/>
      <w:numFmt w:val="decimal"/>
      <w:lvlText w:val="%2."/>
      <w:lvlJc w:val="left"/>
      <w:pPr>
        <w:ind w:left="3863" w:hanging="360"/>
        <w:jc w:val="right"/>
      </w:pPr>
      <w:rPr>
        <w:rFonts w:ascii="Times New Roman" w:eastAsia="Times New Roman" w:hAnsi="Times New Roman" w:cs="Times New Roman" w:hint="default"/>
        <w:b/>
        <w:bCs/>
        <w:spacing w:val="0"/>
        <w:w w:val="100"/>
        <w:sz w:val="28"/>
        <w:szCs w:val="28"/>
        <w:lang w:val="en-US" w:eastAsia="en-US" w:bidi="ar-SA"/>
      </w:rPr>
    </w:lvl>
    <w:lvl w:ilvl="2" w:tplc="DD06CEF8">
      <w:numFmt w:val="bullet"/>
      <w:lvlText w:val="•"/>
      <w:lvlJc w:val="left"/>
      <w:pPr>
        <w:ind w:left="4522" w:hanging="360"/>
      </w:pPr>
      <w:rPr>
        <w:rFonts w:hint="default"/>
        <w:lang w:val="en-US" w:eastAsia="en-US" w:bidi="ar-SA"/>
      </w:rPr>
    </w:lvl>
    <w:lvl w:ilvl="3" w:tplc="986AC4BA">
      <w:numFmt w:val="bullet"/>
      <w:lvlText w:val="•"/>
      <w:lvlJc w:val="left"/>
      <w:pPr>
        <w:ind w:left="5184" w:hanging="360"/>
      </w:pPr>
      <w:rPr>
        <w:rFonts w:hint="default"/>
        <w:lang w:val="en-US" w:eastAsia="en-US" w:bidi="ar-SA"/>
      </w:rPr>
    </w:lvl>
    <w:lvl w:ilvl="4" w:tplc="AC7217E0">
      <w:numFmt w:val="bullet"/>
      <w:lvlText w:val="•"/>
      <w:lvlJc w:val="left"/>
      <w:pPr>
        <w:ind w:left="5846" w:hanging="360"/>
      </w:pPr>
      <w:rPr>
        <w:rFonts w:hint="default"/>
        <w:lang w:val="en-US" w:eastAsia="en-US" w:bidi="ar-SA"/>
      </w:rPr>
    </w:lvl>
    <w:lvl w:ilvl="5" w:tplc="39362088">
      <w:numFmt w:val="bullet"/>
      <w:lvlText w:val="•"/>
      <w:lvlJc w:val="left"/>
      <w:pPr>
        <w:ind w:left="6508" w:hanging="360"/>
      </w:pPr>
      <w:rPr>
        <w:rFonts w:hint="default"/>
        <w:lang w:val="en-US" w:eastAsia="en-US" w:bidi="ar-SA"/>
      </w:rPr>
    </w:lvl>
    <w:lvl w:ilvl="6" w:tplc="4E34703E">
      <w:numFmt w:val="bullet"/>
      <w:lvlText w:val="•"/>
      <w:lvlJc w:val="left"/>
      <w:pPr>
        <w:ind w:left="7170" w:hanging="360"/>
      </w:pPr>
      <w:rPr>
        <w:rFonts w:hint="default"/>
        <w:lang w:val="en-US" w:eastAsia="en-US" w:bidi="ar-SA"/>
      </w:rPr>
    </w:lvl>
    <w:lvl w:ilvl="7" w:tplc="6C56B386">
      <w:numFmt w:val="bullet"/>
      <w:lvlText w:val="•"/>
      <w:lvlJc w:val="left"/>
      <w:pPr>
        <w:ind w:left="7832" w:hanging="360"/>
      </w:pPr>
      <w:rPr>
        <w:rFonts w:hint="default"/>
        <w:lang w:val="en-US" w:eastAsia="en-US" w:bidi="ar-SA"/>
      </w:rPr>
    </w:lvl>
    <w:lvl w:ilvl="8" w:tplc="AEC2B9DA">
      <w:numFmt w:val="bullet"/>
      <w:lvlText w:val="•"/>
      <w:lvlJc w:val="left"/>
      <w:pPr>
        <w:ind w:left="8494" w:hanging="360"/>
      </w:pPr>
      <w:rPr>
        <w:rFonts w:hint="default"/>
        <w:lang w:val="en-US" w:eastAsia="en-US" w:bidi="ar-SA"/>
      </w:rPr>
    </w:lvl>
  </w:abstractNum>
  <w:num w:numId="1">
    <w:abstractNumId w:val="2"/>
  </w:num>
  <w:num w:numId="2">
    <w:abstractNumId w:val="11"/>
  </w:num>
  <w:num w:numId="3">
    <w:abstractNumId w:val="4"/>
  </w:num>
  <w:num w:numId="4">
    <w:abstractNumId w:val="6"/>
  </w:num>
  <w:num w:numId="5">
    <w:abstractNumId w:val="7"/>
  </w:num>
  <w:num w:numId="6">
    <w:abstractNumId w:val="8"/>
  </w:num>
  <w:num w:numId="7">
    <w:abstractNumId w:val="3"/>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5994"/>
    <w:rsid w:val="00015F5B"/>
    <w:rsid w:val="00023061"/>
    <w:rsid w:val="00044736"/>
    <w:rsid w:val="000631E0"/>
    <w:rsid w:val="00071F79"/>
    <w:rsid w:val="00072283"/>
    <w:rsid w:val="00073A34"/>
    <w:rsid w:val="00082437"/>
    <w:rsid w:val="000837FD"/>
    <w:rsid w:val="000A28FD"/>
    <w:rsid w:val="000A3E33"/>
    <w:rsid w:val="000B539C"/>
    <w:rsid w:val="000C3ED7"/>
    <w:rsid w:val="000C46E3"/>
    <w:rsid w:val="001039A3"/>
    <w:rsid w:val="00151BC4"/>
    <w:rsid w:val="00161248"/>
    <w:rsid w:val="0017511E"/>
    <w:rsid w:val="00193CEB"/>
    <w:rsid w:val="001A3BD6"/>
    <w:rsid w:val="001E5440"/>
    <w:rsid w:val="00217D50"/>
    <w:rsid w:val="002355AF"/>
    <w:rsid w:val="00254871"/>
    <w:rsid w:val="00256160"/>
    <w:rsid w:val="00261C3A"/>
    <w:rsid w:val="00277A56"/>
    <w:rsid w:val="002950C2"/>
    <w:rsid w:val="002A74EA"/>
    <w:rsid w:val="002C2330"/>
    <w:rsid w:val="002E27C8"/>
    <w:rsid w:val="002F0191"/>
    <w:rsid w:val="00313D16"/>
    <w:rsid w:val="00326DD5"/>
    <w:rsid w:val="00335A19"/>
    <w:rsid w:val="00341622"/>
    <w:rsid w:val="00373614"/>
    <w:rsid w:val="00373D19"/>
    <w:rsid w:val="00392FBB"/>
    <w:rsid w:val="00395013"/>
    <w:rsid w:val="003A7F98"/>
    <w:rsid w:val="004518FA"/>
    <w:rsid w:val="0047015D"/>
    <w:rsid w:val="00470BD0"/>
    <w:rsid w:val="00483A45"/>
    <w:rsid w:val="004A7F18"/>
    <w:rsid w:val="004D3742"/>
    <w:rsid w:val="004F7AFF"/>
    <w:rsid w:val="00517995"/>
    <w:rsid w:val="005318CB"/>
    <w:rsid w:val="00562F61"/>
    <w:rsid w:val="00606453"/>
    <w:rsid w:val="00654CF9"/>
    <w:rsid w:val="006646B7"/>
    <w:rsid w:val="006919AA"/>
    <w:rsid w:val="006A14B2"/>
    <w:rsid w:val="006D58DE"/>
    <w:rsid w:val="007022C3"/>
    <w:rsid w:val="007128E6"/>
    <w:rsid w:val="00784AB3"/>
    <w:rsid w:val="00791A8B"/>
    <w:rsid w:val="007A6935"/>
    <w:rsid w:val="007B3D67"/>
    <w:rsid w:val="00833F52"/>
    <w:rsid w:val="0088347C"/>
    <w:rsid w:val="008A1B87"/>
    <w:rsid w:val="0091141A"/>
    <w:rsid w:val="009506C9"/>
    <w:rsid w:val="00951186"/>
    <w:rsid w:val="0095499A"/>
    <w:rsid w:val="00967B98"/>
    <w:rsid w:val="009A2648"/>
    <w:rsid w:val="009A2779"/>
    <w:rsid w:val="009E4552"/>
    <w:rsid w:val="00A408CD"/>
    <w:rsid w:val="00A60B47"/>
    <w:rsid w:val="00A65E25"/>
    <w:rsid w:val="00AA1C68"/>
    <w:rsid w:val="00AB324B"/>
    <w:rsid w:val="00AB34F2"/>
    <w:rsid w:val="00AC76DC"/>
    <w:rsid w:val="00AF6A39"/>
    <w:rsid w:val="00B10A22"/>
    <w:rsid w:val="00B2699D"/>
    <w:rsid w:val="00B5310E"/>
    <w:rsid w:val="00B53EDB"/>
    <w:rsid w:val="00B7126E"/>
    <w:rsid w:val="00B841BB"/>
    <w:rsid w:val="00B93336"/>
    <w:rsid w:val="00BB7E5E"/>
    <w:rsid w:val="00BC32A7"/>
    <w:rsid w:val="00BD6FFD"/>
    <w:rsid w:val="00C12D4E"/>
    <w:rsid w:val="00C55995"/>
    <w:rsid w:val="00C67355"/>
    <w:rsid w:val="00C81B4F"/>
    <w:rsid w:val="00CA13A2"/>
    <w:rsid w:val="00CA1BE2"/>
    <w:rsid w:val="00CA6D5C"/>
    <w:rsid w:val="00CF21A0"/>
    <w:rsid w:val="00D00E8B"/>
    <w:rsid w:val="00D31594"/>
    <w:rsid w:val="00D33C21"/>
    <w:rsid w:val="00D57B00"/>
    <w:rsid w:val="00D74B80"/>
    <w:rsid w:val="00DF3FAF"/>
    <w:rsid w:val="00E57DA8"/>
    <w:rsid w:val="00EA24DB"/>
    <w:rsid w:val="00EB6626"/>
    <w:rsid w:val="00ED5DC5"/>
    <w:rsid w:val="00ED67D6"/>
    <w:rsid w:val="00EE0AE0"/>
    <w:rsid w:val="00EE1819"/>
    <w:rsid w:val="00EE2167"/>
    <w:rsid w:val="00EE4289"/>
    <w:rsid w:val="00F10F42"/>
    <w:rsid w:val="00F35788"/>
    <w:rsid w:val="00F653DF"/>
    <w:rsid w:val="00F71319"/>
    <w:rsid w:val="00F9137E"/>
    <w:rsid w:val="00FA6067"/>
    <w:rsid w:val="00FB3570"/>
    <w:rsid w:val="00FC079B"/>
    <w:rsid w:val="00FE699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A3BD6"/>
    <w:pPr>
      <w:widowControl w:val="0"/>
      <w:autoSpaceDE w:val="0"/>
      <w:autoSpaceDN w:val="0"/>
      <w:adjustRightInd w:val="0"/>
      <w:jc w:val="center"/>
      <w:outlineLvl w:val="0"/>
    </w:pPr>
    <w:rPr>
      <w:rFonts w:ascii="Arial" w:hAnsi="Arial" w:cs="Arial"/>
      <w:b/>
      <w:bCs/>
      <w:sz w:val="32"/>
      <w:szCs w:val="32"/>
    </w:rPr>
  </w:style>
  <w:style w:type="paragraph" w:styleId="2">
    <w:name w:val="heading 2"/>
    <w:basedOn w:val="a"/>
    <w:next w:val="a"/>
    <w:link w:val="20"/>
    <w:uiPriority w:val="9"/>
    <w:semiHidden/>
    <w:unhideWhenUsed/>
    <w:qFormat/>
    <w:rsid w:val="000837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customStyle="1" w:styleId="st">
    <w:name w:val="st"/>
    <w:basedOn w:val="a0"/>
    <w:rsid w:val="00D31594"/>
  </w:style>
  <w:style w:type="character" w:styleId="a8">
    <w:name w:val="Emphasis"/>
    <w:basedOn w:val="a0"/>
    <w:uiPriority w:val="20"/>
    <w:qFormat/>
    <w:rsid w:val="00D31594"/>
    <w:rPr>
      <w:i/>
      <w:iCs/>
    </w:rPr>
  </w:style>
  <w:style w:type="paragraph" w:customStyle="1" w:styleId="Default">
    <w:name w:val="Default"/>
    <w:rsid w:val="00CF21A0"/>
    <w:pPr>
      <w:autoSpaceDE w:val="0"/>
      <w:autoSpaceDN w:val="0"/>
      <w:adjustRightInd w:val="0"/>
      <w:spacing w:after="0" w:line="240" w:lineRule="auto"/>
    </w:pPr>
    <w:rPr>
      <w:rFonts w:ascii="PengvinBold" w:eastAsia="Times New Roman" w:hAnsi="PengvinBold" w:cs="PengvinBold"/>
      <w:sz w:val="20"/>
      <w:szCs w:val="20"/>
      <w:lang w:val="ru-RU" w:eastAsia="ru-RU"/>
    </w:rPr>
  </w:style>
  <w:style w:type="paragraph" w:styleId="21">
    <w:name w:val="Body Text 2"/>
    <w:basedOn w:val="a"/>
    <w:link w:val="22"/>
    <w:uiPriority w:val="99"/>
    <w:semiHidden/>
    <w:unhideWhenUsed/>
    <w:rsid w:val="00CF21A0"/>
    <w:pPr>
      <w:spacing w:after="120" w:line="480" w:lineRule="auto"/>
    </w:pPr>
  </w:style>
  <w:style w:type="character" w:customStyle="1" w:styleId="22">
    <w:name w:val="Основной текст 2 Знак"/>
    <w:basedOn w:val="a0"/>
    <w:link w:val="21"/>
    <w:uiPriority w:val="99"/>
    <w:semiHidden/>
    <w:rsid w:val="00CF21A0"/>
    <w:rPr>
      <w:rFonts w:ascii="Times New Roman" w:eastAsia="Times New Roman" w:hAnsi="Times New Roman" w:cs="Times New Roman"/>
      <w:sz w:val="24"/>
      <w:szCs w:val="24"/>
      <w:lang w:val="ru-RU" w:eastAsia="ru-RU"/>
    </w:rPr>
  </w:style>
  <w:style w:type="paragraph" w:customStyle="1" w:styleId="12">
    <w:name w:val="Обычный1"/>
    <w:rsid w:val="003A7F98"/>
    <w:pPr>
      <w:spacing w:after="0"/>
    </w:pPr>
    <w:rPr>
      <w:rFonts w:ascii="Arial" w:eastAsia="Arial" w:hAnsi="Arial" w:cs="Arial"/>
      <w:lang w:eastAsia="uk-UA"/>
    </w:rPr>
  </w:style>
  <w:style w:type="paragraph" w:customStyle="1" w:styleId="CharCharZnakZnakZnak">
    <w:name w:val="Char Char Znak Znak Znak"/>
    <w:basedOn w:val="a"/>
    <w:rsid w:val="00B5310E"/>
    <w:pPr>
      <w:spacing w:after="160" w:line="240" w:lineRule="exact"/>
    </w:pPr>
    <w:rPr>
      <w:rFonts w:ascii="Arial" w:hAnsi="Arial" w:cs="Arial"/>
      <w:sz w:val="20"/>
      <w:szCs w:val="20"/>
      <w:lang w:val="en-US" w:eastAsia="en-US"/>
    </w:rPr>
  </w:style>
  <w:style w:type="character" w:customStyle="1" w:styleId="hps">
    <w:name w:val="hps"/>
    <w:basedOn w:val="a0"/>
    <w:rsid w:val="001A3BD6"/>
  </w:style>
  <w:style w:type="character" w:customStyle="1" w:styleId="10">
    <w:name w:val="Заголовок 1 Знак"/>
    <w:basedOn w:val="a0"/>
    <w:link w:val="1"/>
    <w:rsid w:val="001A3BD6"/>
    <w:rPr>
      <w:rFonts w:ascii="Arial" w:eastAsia="Times New Roman" w:hAnsi="Arial" w:cs="Arial"/>
      <w:b/>
      <w:bCs/>
      <w:sz w:val="32"/>
      <w:szCs w:val="32"/>
      <w:lang w:val="ru-RU" w:eastAsia="ru-RU"/>
    </w:rPr>
  </w:style>
  <w:style w:type="character" w:styleId="a9">
    <w:name w:val="Hyperlink"/>
    <w:basedOn w:val="a0"/>
    <w:rsid w:val="000A3E33"/>
    <w:rPr>
      <w:color w:val="0000FF"/>
      <w:u w:val="single"/>
    </w:rPr>
  </w:style>
  <w:style w:type="character" w:customStyle="1" w:styleId="tlid-translation">
    <w:name w:val="tlid-translation"/>
    <w:basedOn w:val="a0"/>
    <w:rsid w:val="00073A34"/>
  </w:style>
  <w:style w:type="paragraph" w:styleId="aa">
    <w:name w:val="Body Text"/>
    <w:basedOn w:val="a"/>
    <w:link w:val="ab"/>
    <w:uiPriority w:val="99"/>
    <w:semiHidden/>
    <w:unhideWhenUsed/>
    <w:rsid w:val="006D58DE"/>
    <w:pPr>
      <w:spacing w:after="120"/>
    </w:pPr>
  </w:style>
  <w:style w:type="character" w:customStyle="1" w:styleId="ab">
    <w:name w:val="Основной текст Знак"/>
    <w:basedOn w:val="a0"/>
    <w:link w:val="aa"/>
    <w:uiPriority w:val="99"/>
    <w:semiHidden/>
    <w:rsid w:val="006D58DE"/>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6D58DE"/>
    <w:rPr>
      <w:rFonts w:ascii="Tahoma" w:hAnsi="Tahoma" w:cs="Tahoma"/>
      <w:sz w:val="16"/>
      <w:szCs w:val="16"/>
    </w:rPr>
  </w:style>
  <w:style w:type="character" w:customStyle="1" w:styleId="ad">
    <w:name w:val="Текст выноски Знак"/>
    <w:basedOn w:val="a0"/>
    <w:link w:val="ac"/>
    <w:uiPriority w:val="99"/>
    <w:semiHidden/>
    <w:rsid w:val="006D58DE"/>
    <w:rPr>
      <w:rFonts w:ascii="Tahoma" w:eastAsia="Times New Roman" w:hAnsi="Tahoma" w:cs="Tahoma"/>
      <w:sz w:val="16"/>
      <w:szCs w:val="16"/>
      <w:lang w:val="ru-RU" w:eastAsia="ru-RU"/>
    </w:rPr>
  </w:style>
  <w:style w:type="paragraph" w:customStyle="1" w:styleId="TableParagraph">
    <w:name w:val="Table Paragraph"/>
    <w:basedOn w:val="a"/>
    <w:uiPriority w:val="1"/>
    <w:qFormat/>
    <w:rsid w:val="006646B7"/>
    <w:pPr>
      <w:widowControl w:val="0"/>
      <w:autoSpaceDE w:val="0"/>
      <w:autoSpaceDN w:val="0"/>
      <w:spacing w:before="92"/>
      <w:ind w:left="215"/>
    </w:pPr>
    <w:rPr>
      <w:sz w:val="22"/>
      <w:szCs w:val="22"/>
      <w:lang w:val="en-US" w:eastAsia="en-US"/>
    </w:rPr>
  </w:style>
  <w:style w:type="character" w:customStyle="1" w:styleId="20">
    <w:name w:val="Заголовок 2 Знак"/>
    <w:basedOn w:val="a0"/>
    <w:link w:val="2"/>
    <w:uiPriority w:val="9"/>
    <w:semiHidden/>
    <w:rsid w:val="000837FD"/>
    <w:rPr>
      <w:rFonts w:asciiTheme="majorHAnsi" w:eastAsiaTheme="majorEastAsia" w:hAnsiTheme="majorHAnsi" w:cstheme="majorBidi"/>
      <w:b/>
      <w:bCs/>
      <w:color w:val="4F81BD" w:themeColor="accent1"/>
      <w:sz w:val="26"/>
      <w:szCs w:val="26"/>
      <w:lang w:val="ru-RU" w:eastAsia="ru-RU"/>
    </w:rPr>
  </w:style>
  <w:style w:type="character" w:styleId="ae">
    <w:name w:val="FollowedHyperlink"/>
    <w:basedOn w:val="a0"/>
    <w:uiPriority w:val="99"/>
    <w:semiHidden/>
    <w:unhideWhenUsed/>
    <w:rsid w:val="004518FA"/>
    <w:rPr>
      <w:color w:val="800080" w:themeColor="followedHyperlink"/>
      <w:u w:val="single"/>
    </w:rPr>
  </w:style>
  <w:style w:type="character" w:styleId="af">
    <w:name w:val="page number"/>
    <w:basedOn w:val="a0"/>
    <w:rsid w:val="004A7F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A3BD6"/>
    <w:pPr>
      <w:widowControl w:val="0"/>
      <w:autoSpaceDE w:val="0"/>
      <w:autoSpaceDN w:val="0"/>
      <w:adjustRightInd w:val="0"/>
      <w:jc w:val="center"/>
      <w:outlineLvl w:val="0"/>
    </w:pPr>
    <w:rPr>
      <w:rFonts w:ascii="Arial" w:hAnsi="Arial" w:cs="Arial"/>
      <w:b/>
      <w:bCs/>
      <w:sz w:val="32"/>
      <w:szCs w:val="32"/>
    </w:rPr>
  </w:style>
  <w:style w:type="paragraph" w:styleId="2">
    <w:name w:val="heading 2"/>
    <w:basedOn w:val="a"/>
    <w:next w:val="a"/>
    <w:link w:val="20"/>
    <w:uiPriority w:val="9"/>
    <w:semiHidden/>
    <w:unhideWhenUsed/>
    <w:qFormat/>
    <w:rsid w:val="000837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customStyle="1" w:styleId="st">
    <w:name w:val="st"/>
    <w:basedOn w:val="a0"/>
    <w:rsid w:val="00D31594"/>
  </w:style>
  <w:style w:type="character" w:styleId="a8">
    <w:name w:val="Emphasis"/>
    <w:basedOn w:val="a0"/>
    <w:uiPriority w:val="20"/>
    <w:qFormat/>
    <w:rsid w:val="00D31594"/>
    <w:rPr>
      <w:i/>
      <w:iCs/>
    </w:rPr>
  </w:style>
  <w:style w:type="paragraph" w:customStyle="1" w:styleId="Default">
    <w:name w:val="Default"/>
    <w:rsid w:val="00CF21A0"/>
    <w:pPr>
      <w:autoSpaceDE w:val="0"/>
      <w:autoSpaceDN w:val="0"/>
      <w:adjustRightInd w:val="0"/>
      <w:spacing w:after="0" w:line="240" w:lineRule="auto"/>
    </w:pPr>
    <w:rPr>
      <w:rFonts w:ascii="PengvinBold" w:eastAsia="Times New Roman" w:hAnsi="PengvinBold" w:cs="PengvinBold"/>
      <w:sz w:val="20"/>
      <w:szCs w:val="20"/>
      <w:lang w:val="ru-RU" w:eastAsia="ru-RU"/>
    </w:rPr>
  </w:style>
  <w:style w:type="paragraph" w:styleId="21">
    <w:name w:val="Body Text 2"/>
    <w:basedOn w:val="a"/>
    <w:link w:val="22"/>
    <w:uiPriority w:val="99"/>
    <w:semiHidden/>
    <w:unhideWhenUsed/>
    <w:rsid w:val="00CF21A0"/>
    <w:pPr>
      <w:spacing w:after="120" w:line="480" w:lineRule="auto"/>
    </w:pPr>
  </w:style>
  <w:style w:type="character" w:customStyle="1" w:styleId="22">
    <w:name w:val="Основной текст 2 Знак"/>
    <w:basedOn w:val="a0"/>
    <w:link w:val="21"/>
    <w:uiPriority w:val="99"/>
    <w:semiHidden/>
    <w:rsid w:val="00CF21A0"/>
    <w:rPr>
      <w:rFonts w:ascii="Times New Roman" w:eastAsia="Times New Roman" w:hAnsi="Times New Roman" w:cs="Times New Roman"/>
      <w:sz w:val="24"/>
      <w:szCs w:val="24"/>
      <w:lang w:val="ru-RU" w:eastAsia="ru-RU"/>
    </w:rPr>
  </w:style>
  <w:style w:type="paragraph" w:customStyle="1" w:styleId="12">
    <w:name w:val="Обычный1"/>
    <w:rsid w:val="003A7F98"/>
    <w:pPr>
      <w:spacing w:after="0"/>
    </w:pPr>
    <w:rPr>
      <w:rFonts w:ascii="Arial" w:eastAsia="Arial" w:hAnsi="Arial" w:cs="Arial"/>
      <w:lang w:eastAsia="uk-UA"/>
    </w:rPr>
  </w:style>
  <w:style w:type="paragraph" w:customStyle="1" w:styleId="CharCharZnakZnakZnak">
    <w:name w:val="Char Char Znak Znak Znak"/>
    <w:basedOn w:val="a"/>
    <w:rsid w:val="00B5310E"/>
    <w:pPr>
      <w:spacing w:after="160" w:line="240" w:lineRule="exact"/>
    </w:pPr>
    <w:rPr>
      <w:rFonts w:ascii="Arial" w:hAnsi="Arial" w:cs="Arial"/>
      <w:sz w:val="20"/>
      <w:szCs w:val="20"/>
      <w:lang w:val="en-US" w:eastAsia="en-US"/>
    </w:rPr>
  </w:style>
  <w:style w:type="character" w:customStyle="1" w:styleId="hps">
    <w:name w:val="hps"/>
    <w:basedOn w:val="a0"/>
    <w:rsid w:val="001A3BD6"/>
  </w:style>
  <w:style w:type="character" w:customStyle="1" w:styleId="10">
    <w:name w:val="Заголовок 1 Знак"/>
    <w:basedOn w:val="a0"/>
    <w:link w:val="1"/>
    <w:rsid w:val="001A3BD6"/>
    <w:rPr>
      <w:rFonts w:ascii="Arial" w:eastAsia="Times New Roman" w:hAnsi="Arial" w:cs="Arial"/>
      <w:b/>
      <w:bCs/>
      <w:sz w:val="32"/>
      <w:szCs w:val="32"/>
      <w:lang w:val="ru-RU" w:eastAsia="ru-RU"/>
    </w:rPr>
  </w:style>
  <w:style w:type="character" w:styleId="a9">
    <w:name w:val="Hyperlink"/>
    <w:basedOn w:val="a0"/>
    <w:rsid w:val="000A3E33"/>
    <w:rPr>
      <w:color w:val="0000FF"/>
      <w:u w:val="single"/>
    </w:rPr>
  </w:style>
  <w:style w:type="character" w:customStyle="1" w:styleId="tlid-translation">
    <w:name w:val="tlid-translation"/>
    <w:basedOn w:val="a0"/>
    <w:rsid w:val="00073A34"/>
  </w:style>
  <w:style w:type="paragraph" w:styleId="aa">
    <w:name w:val="Body Text"/>
    <w:basedOn w:val="a"/>
    <w:link w:val="ab"/>
    <w:uiPriority w:val="99"/>
    <w:semiHidden/>
    <w:unhideWhenUsed/>
    <w:rsid w:val="006D58DE"/>
    <w:pPr>
      <w:spacing w:after="120"/>
    </w:pPr>
  </w:style>
  <w:style w:type="character" w:customStyle="1" w:styleId="ab">
    <w:name w:val="Основной текст Знак"/>
    <w:basedOn w:val="a0"/>
    <w:link w:val="aa"/>
    <w:uiPriority w:val="99"/>
    <w:semiHidden/>
    <w:rsid w:val="006D58DE"/>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6D58DE"/>
    <w:rPr>
      <w:rFonts w:ascii="Tahoma" w:hAnsi="Tahoma" w:cs="Tahoma"/>
      <w:sz w:val="16"/>
      <w:szCs w:val="16"/>
    </w:rPr>
  </w:style>
  <w:style w:type="character" w:customStyle="1" w:styleId="ad">
    <w:name w:val="Текст выноски Знак"/>
    <w:basedOn w:val="a0"/>
    <w:link w:val="ac"/>
    <w:uiPriority w:val="99"/>
    <w:semiHidden/>
    <w:rsid w:val="006D58DE"/>
    <w:rPr>
      <w:rFonts w:ascii="Tahoma" w:eastAsia="Times New Roman" w:hAnsi="Tahoma" w:cs="Tahoma"/>
      <w:sz w:val="16"/>
      <w:szCs w:val="16"/>
      <w:lang w:val="ru-RU" w:eastAsia="ru-RU"/>
    </w:rPr>
  </w:style>
  <w:style w:type="paragraph" w:customStyle="1" w:styleId="TableParagraph">
    <w:name w:val="Table Paragraph"/>
    <w:basedOn w:val="a"/>
    <w:uiPriority w:val="1"/>
    <w:qFormat/>
    <w:rsid w:val="006646B7"/>
    <w:pPr>
      <w:widowControl w:val="0"/>
      <w:autoSpaceDE w:val="0"/>
      <w:autoSpaceDN w:val="0"/>
      <w:spacing w:before="92"/>
      <w:ind w:left="215"/>
    </w:pPr>
    <w:rPr>
      <w:sz w:val="22"/>
      <w:szCs w:val="22"/>
      <w:lang w:val="en-US" w:eastAsia="en-US"/>
    </w:rPr>
  </w:style>
  <w:style w:type="character" w:customStyle="1" w:styleId="20">
    <w:name w:val="Заголовок 2 Знак"/>
    <w:basedOn w:val="a0"/>
    <w:link w:val="2"/>
    <w:uiPriority w:val="9"/>
    <w:semiHidden/>
    <w:rsid w:val="000837FD"/>
    <w:rPr>
      <w:rFonts w:asciiTheme="majorHAnsi" w:eastAsiaTheme="majorEastAsia" w:hAnsiTheme="majorHAnsi" w:cstheme="majorBidi"/>
      <w:b/>
      <w:bCs/>
      <w:color w:val="4F81BD" w:themeColor="accent1"/>
      <w:sz w:val="26"/>
      <w:szCs w:val="26"/>
      <w:lang w:val="ru-RU" w:eastAsia="ru-RU"/>
    </w:rPr>
  </w:style>
  <w:style w:type="character" w:styleId="ae">
    <w:name w:val="FollowedHyperlink"/>
    <w:basedOn w:val="a0"/>
    <w:uiPriority w:val="99"/>
    <w:semiHidden/>
    <w:unhideWhenUsed/>
    <w:rsid w:val="004518FA"/>
    <w:rPr>
      <w:color w:val="800080" w:themeColor="followedHyperlink"/>
      <w:u w:val="single"/>
    </w:rPr>
  </w:style>
  <w:style w:type="character" w:styleId="af">
    <w:name w:val="page number"/>
    <w:basedOn w:val="a0"/>
    <w:rsid w:val="004A7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18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learn.pnu.edu.ua/" TargetMode="External"/><Relationship Id="rId13" Type="http://schemas.openxmlformats.org/officeDocument/2006/relationships/hyperlink" Target="https://pnu.edu.ua/&#1087;&#1086;&#1083;&#1086;&#1078;&#1077;&#1085;&#1085;&#1103;-&#1087;&#1088;&#1086;-&#1079;&#1072;&#1087;&#1086;&#1073;&#1110;&#1075;&#1072;&#1085;&#1085;&#1103;-&#1087;&#1083;&#1072;&#1075;&#1110;&#1072;&#1090;&#1091;/" TargetMode="External"/><Relationship Id="rId18" Type="http://schemas.openxmlformats.org/officeDocument/2006/relationships/hyperlink" Target="https://nmv.pnu.edu.ua/wp-content/uploads/sites/118/2021/02/neformalna_osvita.pdf"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svitlana.kobuta@pnu.edu.ua" TargetMode="External"/><Relationship Id="rId17" Type="http://schemas.openxmlformats.org/officeDocument/2006/relationships/hyperlink" Target="https://nmv.pnu.edu.ua/wp-content/uploads/sites/118/2021/04/isinuvannia_nove2.pdf" TargetMode="External"/><Relationship Id="rId2" Type="http://schemas.openxmlformats.org/officeDocument/2006/relationships/numbering" Target="numbering.xml"/><Relationship Id="rId16" Type="http://schemas.openxmlformats.org/officeDocument/2006/relationships/hyperlink" Target="https://nmv.pnu.edu.ua/wp-content/uploads/sites/118/2018/04/Polozhennia-pro-poriadok-perevedennia-vidrakhuvannia-ta-ponovlennia-studentiv-vyshchykh-zakladiv-osvity-199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imip@pnu.edu.ua/" TargetMode="External"/><Relationship Id="rId5" Type="http://schemas.openxmlformats.org/officeDocument/2006/relationships/settings" Target="settings.xml"/><Relationship Id="rId15" Type="http://schemas.openxmlformats.org/officeDocument/2006/relationships/hyperlink" Target="https://nmv.pnu.edu.ua/wp-content/uploads/sites/118/2021/04/isinuvannia_nove2.pdf" TargetMode="External"/><Relationship Id="rId10" Type="http://schemas.openxmlformats.org/officeDocument/2006/relationships/hyperlink" Target="https://nmv.pnu.edu.ua/wp-content/uploads/sites/118/2020/09/polozhennya2020_org_os_proc_new.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mv.pnu.edu.ua/wp-content/uploads/sites/118/2021/04/isinuvannia_nove2.pdf" TargetMode="External"/><Relationship Id="rId14" Type="http://schemas.openxmlformats.org/officeDocument/2006/relationships/hyperlink" Target="https://nmv.pnu.edu.ua/wp-content/uploads/sites/118/2021/04/isinuvannia_nove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C605D-C195-40E4-BC4A-8125CEF1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15</Pages>
  <Words>3965</Words>
  <Characters>22603</Characters>
  <Application>Microsoft Office Word</Application>
  <DocSecurity>0</DocSecurity>
  <Lines>188</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 Windows</cp:lastModifiedBy>
  <cp:revision>15</cp:revision>
  <cp:lastPrinted>2019-09-27T06:35:00Z</cp:lastPrinted>
  <dcterms:created xsi:type="dcterms:W3CDTF">2023-01-21T12:22:00Z</dcterms:created>
  <dcterms:modified xsi:type="dcterms:W3CDTF">2023-01-22T14:21:00Z</dcterms:modified>
</cp:coreProperties>
</file>