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D23DD" w14:textId="77777777" w:rsidR="0071070B" w:rsidRDefault="0071070B" w:rsidP="0071070B">
      <w:pPr>
        <w:jc w:val="center"/>
        <w:rPr>
          <w:szCs w:val="28"/>
        </w:rPr>
      </w:pPr>
      <w:r>
        <w:rPr>
          <w:szCs w:val="28"/>
          <w:lang w:val="uk-UA"/>
        </w:rPr>
        <w:t>ДВНЗ «Прикарпатський національний університет імені Василя Стефаника»</w:t>
      </w:r>
    </w:p>
    <w:p w14:paraId="25A59AD2" w14:textId="77777777" w:rsidR="0071070B" w:rsidRDefault="0071070B" w:rsidP="0071070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14:paraId="5D313358" w14:textId="77777777" w:rsidR="0071070B" w:rsidRDefault="0071070B" w:rsidP="0071070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</w:t>
      </w:r>
      <w:r>
        <w:rPr>
          <w:szCs w:val="28"/>
        </w:rPr>
        <w:t xml:space="preserve"> </w:t>
      </w:r>
      <w:r>
        <w:rPr>
          <w:szCs w:val="28"/>
          <w:lang w:val="uk-UA"/>
        </w:rPr>
        <w:t>іноземних мов і перекладу</w:t>
      </w:r>
    </w:p>
    <w:p w14:paraId="438B94A1" w14:textId="77777777" w:rsidR="0071070B" w:rsidRDefault="0071070B" w:rsidP="0071070B">
      <w:pPr>
        <w:rPr>
          <w:szCs w:val="28"/>
          <w:lang w:val="uk-UA"/>
        </w:rPr>
      </w:pPr>
    </w:p>
    <w:p w14:paraId="5CD1C046" w14:textId="77777777" w:rsidR="0071070B" w:rsidRDefault="0071070B" w:rsidP="0071070B">
      <w:pPr>
        <w:rPr>
          <w:lang w:val="uk-UA"/>
        </w:rPr>
      </w:pPr>
    </w:p>
    <w:p w14:paraId="75CA2AD2" w14:textId="77777777" w:rsidR="0071070B" w:rsidRDefault="0071070B" w:rsidP="0071070B">
      <w:pPr>
        <w:jc w:val="right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14:paraId="67D9C1FB" w14:textId="77777777" w:rsidR="0071070B" w:rsidRDefault="0071070B" w:rsidP="0071070B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Проректор з науково-</w:t>
      </w:r>
    </w:p>
    <w:p w14:paraId="27F3B897" w14:textId="77777777" w:rsidR="0071070B" w:rsidRDefault="0071070B" w:rsidP="0071070B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14:paraId="4BFD3CBD" w14:textId="77777777" w:rsidR="0071070B" w:rsidRDefault="0071070B" w:rsidP="0071070B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Шарин С.В.</w:t>
      </w:r>
    </w:p>
    <w:p w14:paraId="4D100E3A" w14:textId="77777777" w:rsidR="0071070B" w:rsidRPr="009B1F45" w:rsidRDefault="0071070B" w:rsidP="0071070B">
      <w:pPr>
        <w:ind w:left="4956" w:firstLine="708"/>
        <w:jc w:val="right"/>
        <w:rPr>
          <w:lang w:val="uk-UA"/>
        </w:rPr>
      </w:pPr>
    </w:p>
    <w:p w14:paraId="7BFEB2AA" w14:textId="77777777" w:rsidR="0071070B" w:rsidRDefault="0071070B" w:rsidP="0071070B">
      <w:pPr>
        <w:pStyle w:val="a6"/>
        <w:jc w:val="right"/>
        <w:rPr>
          <w:sz w:val="24"/>
          <w:lang w:val="uk-UA"/>
        </w:rPr>
      </w:pPr>
      <w:r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14:paraId="75191DAA" w14:textId="77777777" w:rsidR="0071070B" w:rsidRPr="0071070B" w:rsidRDefault="0071070B" w:rsidP="0071070B">
      <w:pPr>
        <w:pStyle w:val="4"/>
        <w:rPr>
          <w:sz w:val="32"/>
          <w:szCs w:val="32"/>
        </w:rPr>
      </w:pPr>
    </w:p>
    <w:p w14:paraId="5F93F0FA" w14:textId="77777777" w:rsidR="0071070B" w:rsidRPr="0071070B" w:rsidRDefault="0071070B" w:rsidP="0071070B">
      <w:pPr>
        <w:pStyle w:val="4"/>
        <w:rPr>
          <w:iCs/>
          <w:sz w:val="32"/>
          <w:szCs w:val="32"/>
        </w:rPr>
      </w:pPr>
    </w:p>
    <w:p w14:paraId="49908827" w14:textId="77777777" w:rsidR="0071070B" w:rsidRDefault="0071070B" w:rsidP="0071070B">
      <w:pPr>
        <w:pStyle w:val="4"/>
        <w:rPr>
          <w:iCs/>
          <w:sz w:val="32"/>
          <w:szCs w:val="32"/>
        </w:rPr>
      </w:pPr>
    </w:p>
    <w:p w14:paraId="48C41822" w14:textId="77777777" w:rsidR="0071070B" w:rsidRPr="0071070B" w:rsidRDefault="0071070B" w:rsidP="0071070B">
      <w:pPr>
        <w:rPr>
          <w:lang w:val="uk-UA"/>
        </w:rPr>
      </w:pPr>
    </w:p>
    <w:p w14:paraId="25DEB3A2" w14:textId="77777777" w:rsidR="0071070B" w:rsidRPr="0071070B" w:rsidRDefault="0071070B" w:rsidP="0071070B">
      <w:pPr>
        <w:pStyle w:val="4"/>
        <w:rPr>
          <w:iCs/>
          <w:sz w:val="32"/>
          <w:szCs w:val="32"/>
        </w:rPr>
      </w:pPr>
    </w:p>
    <w:p w14:paraId="6B9E1B2D" w14:textId="77777777" w:rsidR="0071070B" w:rsidRPr="0071070B" w:rsidRDefault="0071070B" w:rsidP="0071070B">
      <w:pPr>
        <w:pStyle w:val="4"/>
        <w:rPr>
          <w:iCs/>
          <w:sz w:val="32"/>
          <w:szCs w:val="32"/>
          <w:lang w:val="ru-RU"/>
        </w:rPr>
      </w:pPr>
      <w:r w:rsidRPr="0071070B">
        <w:rPr>
          <w:iCs/>
          <w:sz w:val="32"/>
          <w:szCs w:val="32"/>
        </w:rPr>
        <w:t xml:space="preserve">РОБОЧА ПРОГРАМА НАВЧАЛЬНОЇ ДИСЦИПЛІНИ </w:t>
      </w:r>
    </w:p>
    <w:p w14:paraId="2B857892" w14:textId="77777777" w:rsidR="0071070B" w:rsidRDefault="0071070B" w:rsidP="0071070B"/>
    <w:p w14:paraId="3A6F502E" w14:textId="77777777" w:rsidR="0071070B" w:rsidRDefault="0071070B" w:rsidP="0071070B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ДРУГА ІНОЗЕМНА МОВА (</w:t>
      </w:r>
      <w:r w:rsidR="00566BF4">
        <w:rPr>
          <w:b/>
          <w:sz w:val="36"/>
          <w:szCs w:val="36"/>
          <w:lang w:val="uk-UA"/>
        </w:rPr>
        <w:t>ІСПАНСЬКА</w:t>
      </w:r>
      <w:r>
        <w:rPr>
          <w:b/>
          <w:sz w:val="36"/>
          <w:szCs w:val="36"/>
          <w:lang w:val="uk-UA"/>
        </w:rPr>
        <w:t>МОВА)</w:t>
      </w:r>
    </w:p>
    <w:p w14:paraId="5B63D811" w14:textId="77777777" w:rsidR="0071070B" w:rsidRDefault="0071070B" w:rsidP="0071070B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IV</w:t>
      </w:r>
      <w:r>
        <w:rPr>
          <w:b/>
          <w:sz w:val="32"/>
          <w:szCs w:val="32"/>
          <w:lang w:val="uk-UA"/>
        </w:rPr>
        <w:t xml:space="preserve"> курс</w:t>
      </w:r>
    </w:p>
    <w:p w14:paraId="2064D879" w14:textId="77777777" w:rsidR="0071070B" w:rsidRDefault="0071070B" w:rsidP="0071070B">
      <w:pPr>
        <w:ind w:firstLine="708"/>
        <w:rPr>
          <w:sz w:val="24"/>
          <w:lang w:val="uk-UA"/>
        </w:rPr>
      </w:pPr>
    </w:p>
    <w:p w14:paraId="57D15AB2" w14:textId="77777777" w:rsidR="0071070B" w:rsidRDefault="0071070B" w:rsidP="0071070B">
      <w:pPr>
        <w:ind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>
        <w:rPr>
          <w:bCs/>
          <w:szCs w:val="28"/>
          <w:lang w:val="uk-UA"/>
        </w:rPr>
        <w:t xml:space="preserve">29 </w:t>
      </w:r>
      <w:r>
        <w:rPr>
          <w:rFonts w:eastAsia="Calibri"/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</w:p>
    <w:p w14:paraId="1591361C" w14:textId="77777777" w:rsidR="0071070B" w:rsidRDefault="0071070B" w:rsidP="0071070B">
      <w:pPr>
        <w:jc w:val="center"/>
        <w:rPr>
          <w:szCs w:val="28"/>
          <w:lang w:val="uk-UA"/>
        </w:rPr>
      </w:pPr>
    </w:p>
    <w:p w14:paraId="7ED582AC" w14:textId="77777777" w:rsidR="0071070B" w:rsidRDefault="0071070B" w:rsidP="0071070B">
      <w:pPr>
        <w:ind w:firstLine="720"/>
        <w:jc w:val="center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>
        <w:rPr>
          <w:bCs/>
          <w:szCs w:val="28"/>
          <w:lang w:val="uk-UA"/>
        </w:rPr>
        <w:t>291 «</w:t>
      </w:r>
      <w:r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bCs/>
          <w:szCs w:val="28"/>
          <w:lang w:val="uk-UA"/>
        </w:rPr>
        <w:t>»</w:t>
      </w:r>
    </w:p>
    <w:p w14:paraId="6002EAA8" w14:textId="77777777" w:rsidR="0071070B" w:rsidRDefault="0071070B" w:rsidP="0071070B">
      <w:pPr>
        <w:ind w:firstLine="720"/>
        <w:jc w:val="center"/>
        <w:rPr>
          <w:bCs/>
          <w:szCs w:val="28"/>
          <w:lang w:val="uk-UA"/>
        </w:rPr>
      </w:pPr>
    </w:p>
    <w:p w14:paraId="6AF117B4" w14:textId="77777777" w:rsidR="0071070B" w:rsidRDefault="0071070B" w:rsidP="0071070B">
      <w:pPr>
        <w:spacing w:after="80"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освітня програма </w:t>
      </w:r>
      <w:r>
        <w:rPr>
          <w:b/>
          <w:bCs/>
          <w:szCs w:val="28"/>
          <w:lang w:val="uk-UA"/>
        </w:rPr>
        <w:t>«</w:t>
      </w:r>
      <w:bookmarkStart w:id="0" w:name="_Hlk107340833"/>
      <w:r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>
        <w:rPr>
          <w:szCs w:val="28"/>
          <w:lang w:val="uk-UA"/>
        </w:rPr>
        <w:t>»</w:t>
      </w:r>
    </w:p>
    <w:p w14:paraId="3E274B14" w14:textId="77777777" w:rsidR="0071070B" w:rsidRDefault="0071070B" w:rsidP="0071070B">
      <w:pPr>
        <w:ind w:firstLine="720"/>
        <w:jc w:val="center"/>
        <w:rPr>
          <w:szCs w:val="28"/>
          <w:lang w:val="uk-UA"/>
        </w:rPr>
      </w:pPr>
    </w:p>
    <w:p w14:paraId="04780D52" w14:textId="77777777" w:rsidR="0071070B" w:rsidRDefault="0071070B" w:rsidP="0071070B">
      <w:pPr>
        <w:ind w:firstLine="708"/>
        <w:jc w:val="center"/>
        <w:rPr>
          <w:szCs w:val="28"/>
          <w:lang w:val="uk-UA"/>
        </w:rPr>
      </w:pPr>
    </w:p>
    <w:p w14:paraId="0CA3A81B" w14:textId="77777777" w:rsidR="0071070B" w:rsidRDefault="0071070B" w:rsidP="0071070B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14:paraId="7D74D8D0" w14:textId="77777777" w:rsidR="0071070B" w:rsidRDefault="0071070B" w:rsidP="0071070B">
      <w:pPr>
        <w:jc w:val="both"/>
        <w:rPr>
          <w:lang w:val="uk-UA"/>
        </w:rPr>
      </w:pPr>
    </w:p>
    <w:p w14:paraId="06AEAEEF" w14:textId="77777777" w:rsidR="0071070B" w:rsidRDefault="0071070B" w:rsidP="0071070B">
      <w:pPr>
        <w:jc w:val="both"/>
        <w:rPr>
          <w:lang w:val="uk-UA"/>
        </w:rPr>
      </w:pPr>
    </w:p>
    <w:p w14:paraId="7679B49A" w14:textId="77777777" w:rsidR="0071070B" w:rsidRDefault="0071070B" w:rsidP="0071070B">
      <w:pPr>
        <w:jc w:val="both"/>
        <w:rPr>
          <w:lang w:val="uk-UA"/>
        </w:rPr>
      </w:pPr>
    </w:p>
    <w:p w14:paraId="36127779" w14:textId="77777777" w:rsidR="0071070B" w:rsidRDefault="0071070B" w:rsidP="0071070B">
      <w:pPr>
        <w:jc w:val="both"/>
        <w:rPr>
          <w:lang w:val="uk-UA"/>
        </w:rPr>
      </w:pPr>
    </w:p>
    <w:p w14:paraId="7D7E3CC9" w14:textId="77777777" w:rsidR="0071070B" w:rsidRDefault="0071070B" w:rsidP="0071070B">
      <w:pPr>
        <w:jc w:val="both"/>
        <w:rPr>
          <w:lang w:val="uk-UA"/>
        </w:rPr>
      </w:pPr>
    </w:p>
    <w:p w14:paraId="6EEEF76F" w14:textId="77777777" w:rsidR="0071070B" w:rsidRDefault="0071070B" w:rsidP="0071070B">
      <w:pPr>
        <w:jc w:val="both"/>
        <w:rPr>
          <w:lang w:val="uk-UA"/>
        </w:rPr>
      </w:pPr>
    </w:p>
    <w:p w14:paraId="60974672" w14:textId="77777777" w:rsidR="0071070B" w:rsidRDefault="0071070B" w:rsidP="0071070B">
      <w:pPr>
        <w:jc w:val="both"/>
        <w:rPr>
          <w:lang w:val="uk-UA"/>
        </w:rPr>
      </w:pPr>
    </w:p>
    <w:p w14:paraId="26767DA0" w14:textId="77777777" w:rsidR="0071070B" w:rsidRDefault="0071070B" w:rsidP="0071070B">
      <w:pPr>
        <w:jc w:val="both"/>
        <w:rPr>
          <w:lang w:val="uk-UA"/>
        </w:rPr>
      </w:pPr>
    </w:p>
    <w:p w14:paraId="2ABE206B" w14:textId="77777777" w:rsidR="0071070B" w:rsidRDefault="0071070B" w:rsidP="0071070B">
      <w:pPr>
        <w:jc w:val="both"/>
        <w:rPr>
          <w:lang w:val="uk-UA"/>
        </w:rPr>
      </w:pPr>
    </w:p>
    <w:p w14:paraId="5AEE72AD" w14:textId="77777777" w:rsidR="0071070B" w:rsidRDefault="0071070B" w:rsidP="0071070B">
      <w:pPr>
        <w:jc w:val="center"/>
        <w:rPr>
          <w:lang w:val="uk-UA"/>
        </w:rPr>
      </w:pPr>
      <w:r>
        <w:rPr>
          <w:lang w:val="uk-UA"/>
        </w:rPr>
        <w:t>Івано-Франківськ, 2021-2022 н.р.</w:t>
      </w:r>
    </w:p>
    <w:p w14:paraId="08B22D78" w14:textId="77777777" w:rsidR="0071070B" w:rsidRDefault="0071070B" w:rsidP="0071070B">
      <w:pPr>
        <w:jc w:val="center"/>
        <w:rPr>
          <w:lang w:val="uk-UA"/>
        </w:rPr>
      </w:pPr>
      <w:r>
        <w:rPr>
          <w:lang w:val="uk-UA"/>
        </w:rPr>
        <w:br w:type="page"/>
      </w:r>
    </w:p>
    <w:p w14:paraId="3687072C" w14:textId="77777777"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  <w:r>
        <w:rPr>
          <w:lang w:val="uk-UA"/>
        </w:rPr>
        <w:lastRenderedPageBreak/>
        <w:tab/>
        <w:t>Робоча програма з дисципліни</w:t>
      </w:r>
      <w:r>
        <w:rPr>
          <w:u w:val="single"/>
          <w:lang w:val="uk-UA"/>
        </w:rPr>
        <w:t xml:space="preserve"> «Друга іноземна мова (</w:t>
      </w:r>
      <w:r w:rsidR="00566BF4">
        <w:rPr>
          <w:u w:val="single"/>
          <w:lang w:val="uk-UA"/>
        </w:rPr>
        <w:t>іспанська</w:t>
      </w:r>
      <w:r>
        <w:rPr>
          <w:u w:val="single"/>
          <w:lang w:val="uk-UA"/>
        </w:rPr>
        <w:t>)»</w:t>
      </w:r>
      <w:r>
        <w:rPr>
          <w:lang w:val="uk-UA"/>
        </w:rPr>
        <w:t xml:space="preserve">  для студентів </w:t>
      </w:r>
      <w:r w:rsidR="00366CBF">
        <w:rPr>
          <w:lang w:val="en-US"/>
        </w:rPr>
        <w:t>IV</w:t>
      </w:r>
      <w:r w:rsidR="00366CBF">
        <w:rPr>
          <w:lang w:val="uk-UA"/>
        </w:rPr>
        <w:t xml:space="preserve"> курсу </w:t>
      </w:r>
      <w:r>
        <w:rPr>
          <w:szCs w:val="28"/>
          <w:lang w:val="uk-UA"/>
        </w:rPr>
        <w:t xml:space="preserve">спеціальності 291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rFonts w:eastAsia="Calibri"/>
          <w:bCs/>
          <w:szCs w:val="28"/>
          <w:lang w:val="uk-UA"/>
        </w:rPr>
        <w:t>». 14 с.</w:t>
      </w:r>
    </w:p>
    <w:p w14:paraId="752AEDC3" w14:textId="77777777"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</w:p>
    <w:p w14:paraId="0AF03652" w14:textId="77777777"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</w:p>
    <w:p w14:paraId="3C60B198" w14:textId="77777777" w:rsidR="0071070B" w:rsidRDefault="0071070B" w:rsidP="0071070B">
      <w:pPr>
        <w:jc w:val="both"/>
        <w:rPr>
          <w:lang w:val="uk-UA"/>
        </w:rPr>
      </w:pPr>
    </w:p>
    <w:p w14:paraId="6489EAD5" w14:textId="77777777" w:rsidR="0071070B" w:rsidRDefault="0071070B" w:rsidP="0071070B">
      <w:pPr>
        <w:jc w:val="both"/>
        <w:rPr>
          <w:b/>
          <w:bCs/>
          <w:lang w:val="uk-UA"/>
        </w:rPr>
      </w:pPr>
      <w:r>
        <w:rPr>
          <w:bCs/>
          <w:lang w:val="uk-UA"/>
        </w:rPr>
        <w:t>Розробник:</w:t>
      </w:r>
      <w:r>
        <w:rPr>
          <w:b/>
          <w:bCs/>
          <w:lang w:val="uk-UA"/>
        </w:rPr>
        <w:t xml:space="preserve"> </w:t>
      </w:r>
    </w:p>
    <w:p w14:paraId="1A02ECAF" w14:textId="77777777" w:rsidR="0071070B" w:rsidRDefault="00566BF4" w:rsidP="0071070B">
      <w:pPr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Поглод Ганна Якимівна</w:t>
      </w:r>
      <w:r w:rsidR="0071070B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асистент </w:t>
      </w:r>
      <w:r w:rsidR="0071070B">
        <w:rPr>
          <w:szCs w:val="28"/>
          <w:lang w:val="uk-UA"/>
        </w:rPr>
        <w:t>кафедри іноземних мов і перекладу факультету історії, політології і міжнародних відносин Прикарпатського національного університету імені Василя Стефаника</w:t>
      </w:r>
    </w:p>
    <w:p w14:paraId="7D3EC059" w14:textId="77777777" w:rsidR="0071070B" w:rsidRDefault="0071070B" w:rsidP="0071070B">
      <w:pPr>
        <w:jc w:val="both"/>
        <w:rPr>
          <w:lang w:val="uk-UA"/>
        </w:rPr>
      </w:pPr>
    </w:p>
    <w:p w14:paraId="6B66212C" w14:textId="77777777" w:rsidR="0071070B" w:rsidRDefault="0071070B" w:rsidP="0071070B">
      <w:pPr>
        <w:jc w:val="both"/>
        <w:rPr>
          <w:lang w:val="uk-UA"/>
        </w:rPr>
      </w:pPr>
    </w:p>
    <w:p w14:paraId="48138527" w14:textId="77777777" w:rsidR="0071070B" w:rsidRDefault="0071070B" w:rsidP="0071070B">
      <w:pPr>
        <w:jc w:val="both"/>
        <w:rPr>
          <w:lang w:val="uk-UA"/>
        </w:rPr>
      </w:pPr>
    </w:p>
    <w:p w14:paraId="2FE7FFDC" w14:textId="77777777" w:rsidR="0071070B" w:rsidRDefault="0071070B" w:rsidP="0071070B">
      <w:pPr>
        <w:rPr>
          <w:b/>
          <w:i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>
        <w:rPr>
          <w:bCs/>
          <w:iCs/>
          <w:u w:val="single"/>
          <w:lang w:val="uk-UA"/>
        </w:rPr>
        <w:t>іноземних мов і перекладу</w:t>
      </w:r>
    </w:p>
    <w:p w14:paraId="724F7AD4" w14:textId="77777777" w:rsidR="0071070B" w:rsidRDefault="0071070B" w:rsidP="0071070B">
      <w:pPr>
        <w:rPr>
          <w:lang w:val="uk-UA"/>
        </w:rPr>
      </w:pPr>
      <w:r>
        <w:rPr>
          <w:lang w:val="uk-UA"/>
        </w:rPr>
        <w:t>Протокол від №1 від 30 серпня 2021 року</w:t>
      </w:r>
    </w:p>
    <w:p w14:paraId="6E280409" w14:textId="77777777" w:rsidR="0071070B" w:rsidRDefault="0071070B" w:rsidP="0071070B">
      <w:pPr>
        <w:rPr>
          <w:sz w:val="24"/>
          <w:lang w:val="uk-UA"/>
        </w:rPr>
      </w:pPr>
    </w:p>
    <w:p w14:paraId="102FB234" w14:textId="77777777" w:rsidR="0071070B" w:rsidRDefault="0071070B" w:rsidP="0071070B">
      <w:pPr>
        <w:rPr>
          <w:lang w:val="uk-UA"/>
        </w:rPr>
      </w:pPr>
      <w:r>
        <w:rPr>
          <w:lang w:val="uk-UA"/>
        </w:rPr>
        <w:t xml:space="preserve"> Завідувач кафедри</w:t>
      </w:r>
    </w:p>
    <w:p w14:paraId="10D41BC8" w14:textId="77777777" w:rsidR="0071070B" w:rsidRDefault="0071070B" w:rsidP="0071070B">
      <w:pPr>
        <w:rPr>
          <w:szCs w:val="28"/>
          <w:u w:val="single"/>
          <w:lang w:val="uk-UA"/>
        </w:rPr>
      </w:pPr>
      <w:r>
        <w:rPr>
          <w:lang w:val="uk-UA"/>
        </w:rPr>
        <w:t xml:space="preserve"> іноземних мов і перекладу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4"/>
          <w:lang w:val="uk-UA"/>
        </w:rPr>
        <w:t xml:space="preserve">________________      </w:t>
      </w:r>
      <w:r>
        <w:rPr>
          <w:szCs w:val="28"/>
          <w:u w:val="single"/>
          <w:lang w:val="uk-UA"/>
        </w:rPr>
        <w:t>Ткачівська М. Р.</w:t>
      </w:r>
    </w:p>
    <w:p w14:paraId="343A858C" w14:textId="77777777" w:rsidR="0071070B" w:rsidRDefault="0071070B" w:rsidP="0071070B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(підпис)                               (прізвище та ініціали)         </w:t>
      </w:r>
    </w:p>
    <w:p w14:paraId="4422270C" w14:textId="77777777" w:rsidR="0071070B" w:rsidRDefault="0071070B" w:rsidP="0071070B">
      <w:pPr>
        <w:rPr>
          <w:sz w:val="16"/>
          <w:lang w:val="uk-UA"/>
        </w:rPr>
      </w:pPr>
    </w:p>
    <w:p w14:paraId="6D40D35E" w14:textId="77777777" w:rsidR="0071070B" w:rsidRDefault="0071070B" w:rsidP="0071070B">
      <w:pPr>
        <w:rPr>
          <w:sz w:val="16"/>
          <w:lang w:val="uk-UA"/>
        </w:rPr>
      </w:pPr>
    </w:p>
    <w:p w14:paraId="6AF9BF72" w14:textId="77777777" w:rsidR="0071070B" w:rsidRDefault="0071070B" w:rsidP="0071070B">
      <w:pPr>
        <w:rPr>
          <w:sz w:val="16"/>
          <w:lang w:val="uk-UA"/>
        </w:rPr>
      </w:pPr>
    </w:p>
    <w:p w14:paraId="0A3273D3" w14:textId="77777777" w:rsidR="0071070B" w:rsidRDefault="0071070B" w:rsidP="0071070B">
      <w:pPr>
        <w:rPr>
          <w:sz w:val="16"/>
          <w:lang w:val="uk-UA"/>
        </w:rPr>
      </w:pPr>
    </w:p>
    <w:p w14:paraId="4C921F6C" w14:textId="77777777" w:rsidR="0071070B" w:rsidRDefault="0071070B" w:rsidP="0071070B">
      <w:pPr>
        <w:rPr>
          <w:sz w:val="16"/>
          <w:lang w:val="uk-UA"/>
        </w:rPr>
      </w:pPr>
    </w:p>
    <w:p w14:paraId="1CCC4DCD" w14:textId="77777777" w:rsidR="0071070B" w:rsidRDefault="0071070B" w:rsidP="0071070B">
      <w:pPr>
        <w:rPr>
          <w:sz w:val="16"/>
          <w:lang w:val="uk-UA"/>
        </w:rPr>
      </w:pPr>
    </w:p>
    <w:p w14:paraId="64D16399" w14:textId="77777777" w:rsidR="0071070B" w:rsidRDefault="0071070B" w:rsidP="0071070B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14:paraId="4FE6D247" w14:textId="77777777" w:rsidR="0071070B" w:rsidRDefault="0071070B" w:rsidP="0071070B">
      <w:pPr>
        <w:spacing w:line="276" w:lineRule="auto"/>
        <w:rPr>
          <w:szCs w:val="28"/>
        </w:rPr>
      </w:pPr>
      <w:r>
        <w:rPr>
          <w:szCs w:val="28"/>
        </w:rPr>
        <w:t>Протокол від  “____”________________20___ р. № ___</w:t>
      </w:r>
    </w:p>
    <w:p w14:paraId="651DC4A2" w14:textId="77777777" w:rsidR="0071070B" w:rsidRDefault="0071070B" w:rsidP="0071070B">
      <w:pPr>
        <w:spacing w:line="276" w:lineRule="auto"/>
        <w:rPr>
          <w:szCs w:val="28"/>
        </w:rPr>
      </w:pPr>
    </w:p>
    <w:p w14:paraId="420D68B2" w14:textId="77777777" w:rsidR="0071070B" w:rsidRDefault="0071070B" w:rsidP="0071070B">
      <w:pPr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 xml:space="preserve">Голова                                                                                          </w:t>
      </w: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      Кугутяк М.В.</w:t>
      </w:r>
    </w:p>
    <w:p w14:paraId="17765972" w14:textId="77777777" w:rsidR="0071070B" w:rsidRDefault="0071070B" w:rsidP="0071070B">
      <w:pPr>
        <w:ind w:left="6720"/>
        <w:rPr>
          <w:lang w:val="uk-UA"/>
        </w:rPr>
      </w:pPr>
    </w:p>
    <w:p w14:paraId="325229A8" w14:textId="77777777" w:rsidR="0071070B" w:rsidRDefault="0071070B" w:rsidP="0071070B">
      <w:pPr>
        <w:ind w:left="6720"/>
        <w:rPr>
          <w:lang w:val="uk-UA"/>
        </w:rPr>
      </w:pPr>
    </w:p>
    <w:p w14:paraId="1514D133" w14:textId="77777777" w:rsidR="0071070B" w:rsidRDefault="0071070B" w:rsidP="0071070B">
      <w:pPr>
        <w:ind w:left="6720"/>
        <w:rPr>
          <w:lang w:val="uk-UA"/>
        </w:rPr>
      </w:pPr>
    </w:p>
    <w:p w14:paraId="5AAA49B9" w14:textId="77777777" w:rsidR="0071070B" w:rsidRDefault="0071070B" w:rsidP="0071070B">
      <w:pPr>
        <w:ind w:left="6720"/>
        <w:rPr>
          <w:lang w:val="uk-UA"/>
        </w:rPr>
      </w:pPr>
    </w:p>
    <w:p w14:paraId="51DB20E3" w14:textId="77777777" w:rsidR="0071070B" w:rsidRDefault="0071070B" w:rsidP="0071070B">
      <w:pPr>
        <w:ind w:left="6720"/>
        <w:rPr>
          <w:lang w:val="uk-UA"/>
        </w:rPr>
      </w:pPr>
    </w:p>
    <w:p w14:paraId="5E8986C5" w14:textId="77777777" w:rsidR="0071070B" w:rsidRDefault="0071070B" w:rsidP="0071070B">
      <w:pPr>
        <w:ind w:left="6720"/>
        <w:rPr>
          <w:lang w:val="uk-UA"/>
        </w:rPr>
      </w:pPr>
    </w:p>
    <w:p w14:paraId="5D041964" w14:textId="77777777" w:rsidR="0071070B" w:rsidRDefault="0071070B" w:rsidP="0071070B">
      <w:pPr>
        <w:ind w:left="6720"/>
        <w:rPr>
          <w:lang w:val="uk-UA"/>
        </w:rPr>
      </w:pPr>
    </w:p>
    <w:p w14:paraId="014F0BC4" w14:textId="77777777" w:rsidR="0071070B" w:rsidRDefault="0071070B" w:rsidP="0071070B">
      <w:pPr>
        <w:ind w:left="6720"/>
        <w:rPr>
          <w:lang w:val="uk-UA"/>
        </w:rPr>
      </w:pPr>
    </w:p>
    <w:p w14:paraId="50830A09" w14:textId="77777777" w:rsidR="0071070B" w:rsidRDefault="0071070B" w:rsidP="0071070B">
      <w:pPr>
        <w:ind w:left="6720"/>
        <w:rPr>
          <w:lang w:val="uk-UA"/>
        </w:rPr>
      </w:pPr>
    </w:p>
    <w:p w14:paraId="4E24DF13" w14:textId="77777777" w:rsidR="0071070B" w:rsidRDefault="0071070B" w:rsidP="0071070B">
      <w:pPr>
        <w:ind w:left="6720"/>
        <w:rPr>
          <w:lang w:val="uk-UA"/>
        </w:rPr>
      </w:pPr>
    </w:p>
    <w:p w14:paraId="778EBF1B" w14:textId="77777777" w:rsidR="0071070B" w:rsidRDefault="0071070B" w:rsidP="0071070B">
      <w:pPr>
        <w:ind w:left="6720"/>
        <w:rPr>
          <w:lang w:val="uk-UA"/>
        </w:rPr>
      </w:pPr>
    </w:p>
    <w:p w14:paraId="3A465B88" w14:textId="77777777" w:rsidR="0071070B" w:rsidRDefault="0071070B" w:rsidP="0071070B">
      <w:pPr>
        <w:ind w:left="6720"/>
        <w:rPr>
          <w:lang w:val="uk-UA"/>
        </w:rPr>
      </w:pPr>
    </w:p>
    <w:p w14:paraId="38323976" w14:textId="77777777" w:rsidR="0071070B" w:rsidRDefault="0071070B" w:rsidP="0071070B">
      <w:pPr>
        <w:ind w:left="6720"/>
        <w:rPr>
          <w:lang w:val="uk-UA"/>
        </w:rPr>
      </w:pPr>
    </w:p>
    <w:p w14:paraId="79D34186" w14:textId="77777777" w:rsidR="0071070B" w:rsidRDefault="0071070B" w:rsidP="0071070B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 w:rsidR="00566BF4">
        <w:rPr>
          <w:sz w:val="24"/>
          <w:lang w:val="uk-UA"/>
        </w:rPr>
        <w:t>Поглод Г.Я</w:t>
      </w:r>
      <w:r>
        <w:rPr>
          <w:sz w:val="24"/>
          <w:lang w:val="uk-UA"/>
        </w:rPr>
        <w:t>., 2021 рік</w:t>
      </w:r>
    </w:p>
    <w:p w14:paraId="3885B3D5" w14:textId="77777777" w:rsidR="0071070B" w:rsidRDefault="0071070B" w:rsidP="0071070B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>
        <w:rPr>
          <w:sz w:val="24"/>
          <w:lang w:val="uk-UA"/>
        </w:rPr>
        <w:t>2021 рік</w:t>
      </w:r>
    </w:p>
    <w:p w14:paraId="7C50B97C" w14:textId="77777777" w:rsidR="00B70BC9" w:rsidRPr="00C3113A" w:rsidRDefault="00B70BC9" w:rsidP="0071070B">
      <w:pPr>
        <w:ind w:left="426"/>
        <w:jc w:val="center"/>
        <w:rPr>
          <w:b/>
          <w:bCs/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br w:type="page"/>
      </w:r>
      <w:r w:rsidRPr="00C3113A">
        <w:rPr>
          <w:b/>
          <w:bCs/>
          <w:sz w:val="26"/>
          <w:szCs w:val="26"/>
          <w:lang w:val="uk-UA"/>
        </w:rPr>
        <w:lastRenderedPageBreak/>
        <w:t>Опис навчальної дисципліни</w:t>
      </w:r>
    </w:p>
    <w:p w14:paraId="3FE8B259" w14:textId="77777777" w:rsidR="00B70BC9" w:rsidRPr="00C3113A" w:rsidRDefault="00B70BC9" w:rsidP="00B70BC9">
      <w:pPr>
        <w:rPr>
          <w:sz w:val="26"/>
          <w:szCs w:val="26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B70BC9" w:rsidRPr="00C3113A" w14:paraId="1C54CE3E" w14:textId="77777777" w:rsidTr="00B70BC9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D0ED42D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1CEEA601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14:paraId="0A633E2C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Характеристика навчальної дисципліни</w:t>
            </w:r>
          </w:p>
        </w:tc>
      </w:tr>
      <w:tr w:rsidR="00B70BC9" w:rsidRPr="00C3113A" w14:paraId="3E9B5CE9" w14:textId="77777777" w:rsidTr="00B70BC9">
        <w:trPr>
          <w:trHeight w:val="549"/>
        </w:trPr>
        <w:tc>
          <w:tcPr>
            <w:tcW w:w="2896" w:type="dxa"/>
            <w:vMerge/>
            <w:vAlign w:val="center"/>
          </w:tcPr>
          <w:p w14:paraId="7C78D319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42475739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</w:tcPr>
          <w:p w14:paraId="45EA0A56" w14:textId="77777777" w:rsidR="00B70BC9" w:rsidRPr="00C3113A" w:rsidRDefault="00B70BC9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денна форма навчання</w:t>
            </w:r>
          </w:p>
        </w:tc>
      </w:tr>
      <w:tr w:rsidR="000348CF" w:rsidRPr="00C3113A" w14:paraId="1D11AA16" w14:textId="77777777" w:rsidTr="00776B66">
        <w:trPr>
          <w:trHeight w:val="1666"/>
        </w:trPr>
        <w:tc>
          <w:tcPr>
            <w:tcW w:w="2896" w:type="dxa"/>
            <w:vAlign w:val="center"/>
          </w:tcPr>
          <w:p w14:paraId="69481E0D" w14:textId="77777777" w:rsidR="000348CF" w:rsidRPr="00955648" w:rsidRDefault="000348CF" w:rsidP="000348CF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>
              <w:rPr>
                <w:szCs w:val="28"/>
                <w:lang w:val="uk-UA"/>
              </w:rPr>
              <w:t xml:space="preserve"> 6 </w:t>
            </w:r>
            <w:r>
              <w:rPr>
                <w:szCs w:val="28"/>
                <w:lang w:val="en-US"/>
              </w:rPr>
              <w:t>EKTS</w:t>
            </w:r>
          </w:p>
          <w:p w14:paraId="0EB5B689" w14:textId="77777777" w:rsidR="000348CF" w:rsidRPr="00955648" w:rsidRDefault="000348CF" w:rsidP="000348CF">
            <w:pPr>
              <w:snapToGrid w:val="0"/>
              <w:rPr>
                <w:szCs w:val="28"/>
                <w:lang w:val="uk-UA"/>
              </w:rPr>
            </w:pPr>
            <w:r w:rsidRPr="00FB37C9">
              <w:rPr>
                <w:szCs w:val="28"/>
              </w:rPr>
              <w:t xml:space="preserve">      </w:t>
            </w:r>
            <w:r>
              <w:rPr>
                <w:szCs w:val="28"/>
                <w:lang w:val="uk-UA"/>
              </w:rPr>
              <w:t xml:space="preserve">3 </w:t>
            </w:r>
            <w:r w:rsidRPr="00955648">
              <w:rPr>
                <w:szCs w:val="28"/>
                <w:lang w:val="uk-UA"/>
              </w:rPr>
              <w:t>(1 семестр)</w:t>
            </w:r>
          </w:p>
          <w:p w14:paraId="6C286921" w14:textId="77777777" w:rsidR="000348CF" w:rsidRPr="00955648" w:rsidRDefault="000348CF" w:rsidP="000348C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3 </w:t>
            </w:r>
            <w:r w:rsidRPr="00955648">
              <w:rPr>
                <w:szCs w:val="28"/>
                <w:lang w:val="uk-UA"/>
              </w:rPr>
              <w:t>(2 семестр)</w:t>
            </w:r>
          </w:p>
          <w:p w14:paraId="6555FC24" w14:textId="77777777" w:rsidR="000348CF" w:rsidRPr="00C3113A" w:rsidRDefault="000348CF" w:rsidP="000348C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</w:tcPr>
          <w:p w14:paraId="2EB6D34F" w14:textId="77777777" w:rsidR="000348CF" w:rsidRDefault="000348CF" w:rsidP="000348CF">
            <w:pPr>
              <w:snapToGrid w:val="0"/>
              <w:jc w:val="center"/>
              <w:rPr>
                <w:szCs w:val="28"/>
                <w:lang w:val="uk-UA"/>
              </w:rPr>
            </w:pPr>
          </w:p>
          <w:p w14:paraId="36D55C8F" w14:textId="77777777" w:rsidR="000348CF" w:rsidRPr="00756B64" w:rsidRDefault="000348CF" w:rsidP="000348CF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знань:</w:t>
            </w:r>
          </w:p>
          <w:p w14:paraId="324CB224" w14:textId="77777777" w:rsidR="000348CF" w:rsidRPr="00955648" w:rsidRDefault="000348CF" w:rsidP="004F068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35AE0E6" w14:textId="77777777" w:rsidR="000348CF" w:rsidRPr="00C3113A" w:rsidRDefault="000348CF" w:rsidP="000348CF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Нормативна</w:t>
            </w:r>
          </w:p>
          <w:p w14:paraId="1072BEE2" w14:textId="77777777" w:rsidR="000348CF" w:rsidRPr="00C3113A" w:rsidRDefault="000348CF" w:rsidP="000348CF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4F0683" w:rsidRPr="00C3113A" w14:paraId="3E9C7BED" w14:textId="77777777" w:rsidTr="00B70BC9">
        <w:trPr>
          <w:trHeight w:val="170"/>
        </w:trPr>
        <w:tc>
          <w:tcPr>
            <w:tcW w:w="2896" w:type="dxa"/>
            <w:vMerge w:val="restart"/>
            <w:vAlign w:val="center"/>
          </w:tcPr>
          <w:p w14:paraId="49B6DA7E" w14:textId="77777777" w:rsidR="004F0683" w:rsidRPr="00C3113A" w:rsidRDefault="004F0683" w:rsidP="00B70BC9">
            <w:pPr>
              <w:rPr>
                <w:sz w:val="26"/>
                <w:szCs w:val="26"/>
                <w:lang w:val="en-US"/>
              </w:rPr>
            </w:pPr>
            <w:r w:rsidRPr="00C3113A">
              <w:rPr>
                <w:sz w:val="26"/>
                <w:szCs w:val="26"/>
                <w:lang w:val="uk-UA"/>
              </w:rPr>
              <w:t>З</w:t>
            </w:r>
            <w:r>
              <w:rPr>
                <w:sz w:val="26"/>
                <w:szCs w:val="26"/>
                <w:lang w:val="uk-UA"/>
              </w:rPr>
              <w:t>містових модулів – 4</w:t>
            </w:r>
          </w:p>
        </w:tc>
        <w:tc>
          <w:tcPr>
            <w:tcW w:w="3262" w:type="dxa"/>
            <w:vMerge w:val="restart"/>
            <w:vAlign w:val="center"/>
          </w:tcPr>
          <w:p w14:paraId="06E8FF13" w14:textId="77777777" w:rsidR="004F0683" w:rsidRDefault="004F0683" w:rsidP="000348CF">
            <w:pPr>
              <w:snapToGrid w:val="0"/>
              <w:jc w:val="center"/>
              <w:rPr>
                <w:szCs w:val="28"/>
                <w:lang w:val="uk-UA"/>
              </w:rPr>
            </w:pPr>
          </w:p>
          <w:p w14:paraId="338E3393" w14:textId="77777777" w:rsidR="004F0683" w:rsidRPr="00955648" w:rsidRDefault="004F0683" w:rsidP="000348CF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Напрям підготовки :</w:t>
            </w:r>
          </w:p>
          <w:p w14:paraId="715D66AA" w14:textId="77777777" w:rsidR="004F0683" w:rsidRPr="00955648" w:rsidRDefault="004F0683" w:rsidP="004F0683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273886EA" w14:textId="77777777" w:rsidR="004F0683" w:rsidRPr="00C3113A" w:rsidRDefault="004F0683" w:rsidP="000348C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Рік підготовки:</w:t>
            </w:r>
          </w:p>
        </w:tc>
      </w:tr>
      <w:tr w:rsidR="004F0683" w:rsidRPr="00C3113A" w14:paraId="20C7AA6E" w14:textId="77777777" w:rsidTr="00B70BC9">
        <w:trPr>
          <w:trHeight w:val="207"/>
        </w:trPr>
        <w:tc>
          <w:tcPr>
            <w:tcW w:w="2896" w:type="dxa"/>
            <w:vMerge/>
            <w:vAlign w:val="center"/>
          </w:tcPr>
          <w:p w14:paraId="144B006D" w14:textId="77777777" w:rsidR="004F0683" w:rsidRPr="00C3113A" w:rsidRDefault="004F0683" w:rsidP="00B70BC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262" w:type="dxa"/>
            <w:vMerge/>
            <w:vAlign w:val="center"/>
          </w:tcPr>
          <w:p w14:paraId="1C5C1A76" w14:textId="77777777" w:rsidR="004F0683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146FD193" w14:textId="77777777" w:rsidR="004F0683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</w:tr>
      <w:tr w:rsidR="000348CF" w:rsidRPr="00C3113A" w14:paraId="1DDC7EF0" w14:textId="77777777" w:rsidTr="00B70BC9">
        <w:trPr>
          <w:trHeight w:val="232"/>
        </w:trPr>
        <w:tc>
          <w:tcPr>
            <w:tcW w:w="2896" w:type="dxa"/>
            <w:vMerge w:val="restart"/>
            <w:vAlign w:val="center"/>
          </w:tcPr>
          <w:p w14:paraId="26E1F004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Загальна кількість годин – 180</w:t>
            </w:r>
          </w:p>
        </w:tc>
        <w:tc>
          <w:tcPr>
            <w:tcW w:w="3262" w:type="dxa"/>
            <w:vMerge/>
            <w:vAlign w:val="center"/>
          </w:tcPr>
          <w:p w14:paraId="44C189D1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FD0F1E3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</w:tr>
      <w:tr w:rsidR="000348CF" w:rsidRPr="00C3113A" w14:paraId="36EACD72" w14:textId="77777777" w:rsidTr="00B70BC9">
        <w:trPr>
          <w:trHeight w:val="323"/>
        </w:trPr>
        <w:tc>
          <w:tcPr>
            <w:tcW w:w="2896" w:type="dxa"/>
            <w:vMerge/>
            <w:vAlign w:val="center"/>
          </w:tcPr>
          <w:p w14:paraId="2EFE7F20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745FC278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18B45940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14:paraId="59D0B634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</w:tr>
      <w:tr w:rsidR="000348CF" w:rsidRPr="00C3113A" w14:paraId="5B0ED421" w14:textId="77777777" w:rsidTr="00B70BC9">
        <w:trPr>
          <w:trHeight w:val="322"/>
        </w:trPr>
        <w:tc>
          <w:tcPr>
            <w:tcW w:w="2896" w:type="dxa"/>
            <w:vMerge/>
            <w:vAlign w:val="center"/>
          </w:tcPr>
          <w:p w14:paraId="68D85F1C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4FC5A710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6CA6EE3F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348CF" w:rsidRPr="00C3113A" w14:paraId="1C5B6A2C" w14:textId="77777777" w:rsidTr="00776B66">
        <w:trPr>
          <w:trHeight w:val="650"/>
        </w:trPr>
        <w:tc>
          <w:tcPr>
            <w:tcW w:w="2896" w:type="dxa"/>
            <w:vMerge w:val="restart"/>
            <w:vAlign w:val="center"/>
          </w:tcPr>
          <w:p w14:paraId="62ECEFE5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 xml:space="preserve">Тижневих годин </w:t>
            </w:r>
          </w:p>
          <w:p w14:paraId="36BC1256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для денної форми навчання: 6</w:t>
            </w:r>
          </w:p>
          <w:p w14:paraId="68184787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  <w:p w14:paraId="067D0187" w14:textId="77777777" w:rsidR="000348CF" w:rsidRPr="00C3113A" w:rsidRDefault="000348CF" w:rsidP="004F0683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аудиторних</w:t>
            </w:r>
            <w:r w:rsidR="004F0683">
              <w:rPr>
                <w:sz w:val="26"/>
                <w:szCs w:val="26"/>
                <w:lang w:val="uk-UA"/>
              </w:rPr>
              <w:t xml:space="preserve"> – 3 </w:t>
            </w:r>
            <w:r w:rsidRPr="00C3113A">
              <w:rPr>
                <w:sz w:val="26"/>
                <w:szCs w:val="26"/>
                <w:lang w:val="uk-UA"/>
              </w:rPr>
              <w:t>самостійної роботи студента 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4F0683">
              <w:rPr>
                <w:sz w:val="26"/>
                <w:szCs w:val="26"/>
                <w:lang w:val="uk-UA"/>
              </w:rPr>
              <w:t>3</w:t>
            </w:r>
            <w:r w:rsidRPr="00C3113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62" w:type="dxa"/>
            <w:vMerge w:val="restart"/>
            <w:vAlign w:val="center"/>
          </w:tcPr>
          <w:p w14:paraId="04B058B6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Освітньо-кваліфікаційний рівень:</w:t>
            </w:r>
          </w:p>
          <w:p w14:paraId="7C47E839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бакалавр</w:t>
            </w:r>
          </w:p>
          <w:p w14:paraId="6DA4D60E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67B4C0F5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Практичні, семінарські</w:t>
            </w:r>
          </w:p>
        </w:tc>
      </w:tr>
      <w:tr w:rsidR="00B70BC9" w:rsidRPr="00C3113A" w14:paraId="7D5F2D3D" w14:textId="77777777" w:rsidTr="00B70BC9">
        <w:trPr>
          <w:trHeight w:val="320"/>
        </w:trPr>
        <w:tc>
          <w:tcPr>
            <w:tcW w:w="2896" w:type="dxa"/>
            <w:vMerge/>
            <w:vAlign w:val="center"/>
          </w:tcPr>
          <w:p w14:paraId="7A04D46D" w14:textId="77777777" w:rsidR="00B70BC9" w:rsidRPr="00C3113A" w:rsidRDefault="00B70BC9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6564D83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57E8746D" w14:textId="77777777" w:rsidR="00B70BC9" w:rsidRPr="00C3113A" w:rsidRDefault="000E7F5D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  <w:r w:rsidR="00B70BC9" w:rsidRPr="00C3113A">
              <w:rPr>
                <w:sz w:val="26"/>
                <w:szCs w:val="26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14:paraId="0BC771A3" w14:textId="77777777" w:rsidR="00B70BC9" w:rsidRPr="00C3113A" w:rsidRDefault="000E7F5D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</w:tr>
      <w:tr w:rsidR="000348CF" w:rsidRPr="00C3113A" w14:paraId="4545C6FD" w14:textId="77777777" w:rsidTr="00776B66">
        <w:trPr>
          <w:trHeight w:val="917"/>
        </w:trPr>
        <w:tc>
          <w:tcPr>
            <w:tcW w:w="2896" w:type="dxa"/>
            <w:vMerge/>
            <w:vAlign w:val="center"/>
          </w:tcPr>
          <w:p w14:paraId="475771C0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00B39E82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05D486D8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Самостійна робота</w:t>
            </w:r>
          </w:p>
        </w:tc>
      </w:tr>
      <w:tr w:rsidR="00B70BC9" w:rsidRPr="00C3113A" w14:paraId="07FBDFFF" w14:textId="77777777" w:rsidTr="00B70BC9">
        <w:trPr>
          <w:trHeight w:val="138"/>
        </w:trPr>
        <w:tc>
          <w:tcPr>
            <w:tcW w:w="2896" w:type="dxa"/>
            <w:vMerge/>
            <w:vAlign w:val="center"/>
          </w:tcPr>
          <w:p w14:paraId="20EFB7EE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76FDBC9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094F7BF3" w14:textId="77777777" w:rsidR="00B70BC9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14:paraId="4952C928" w14:textId="77777777" w:rsidR="00B70BC9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</w:tr>
      <w:tr w:rsidR="000348CF" w:rsidRPr="00C3113A" w14:paraId="2662B42C" w14:textId="77777777" w:rsidTr="00776B66">
        <w:trPr>
          <w:trHeight w:val="1088"/>
        </w:trPr>
        <w:tc>
          <w:tcPr>
            <w:tcW w:w="2896" w:type="dxa"/>
            <w:vMerge/>
            <w:vAlign w:val="center"/>
          </w:tcPr>
          <w:p w14:paraId="64CCF2A8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585F9A4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1FC6BD8E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 xml:space="preserve">Вид контролю: </w:t>
            </w:r>
          </w:p>
        </w:tc>
      </w:tr>
      <w:tr w:rsidR="00B70BC9" w:rsidRPr="00C3113A" w14:paraId="37EBC8B4" w14:textId="77777777" w:rsidTr="00B70BC9">
        <w:trPr>
          <w:trHeight w:val="480"/>
        </w:trPr>
        <w:tc>
          <w:tcPr>
            <w:tcW w:w="2896" w:type="dxa"/>
            <w:vMerge/>
            <w:vAlign w:val="center"/>
          </w:tcPr>
          <w:p w14:paraId="33A6CFAE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17A1BEE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48E4B81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1710" w:type="dxa"/>
            <w:vAlign w:val="center"/>
          </w:tcPr>
          <w:p w14:paraId="41F39018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екзамен</w:t>
            </w:r>
          </w:p>
        </w:tc>
      </w:tr>
    </w:tbl>
    <w:p w14:paraId="6B7F6F04" w14:textId="77777777" w:rsidR="00B70BC9" w:rsidRDefault="00B70BC9" w:rsidP="00B70BC9">
      <w:pPr>
        <w:rPr>
          <w:sz w:val="26"/>
          <w:szCs w:val="26"/>
          <w:lang w:val="uk-UA"/>
        </w:rPr>
      </w:pPr>
    </w:p>
    <w:p w14:paraId="12D2CD30" w14:textId="77777777" w:rsidR="000348CF" w:rsidRPr="00C3113A" w:rsidRDefault="000348CF" w:rsidP="00B70BC9">
      <w:pPr>
        <w:rPr>
          <w:sz w:val="26"/>
          <w:szCs w:val="26"/>
          <w:lang w:val="uk-UA"/>
        </w:rPr>
      </w:pPr>
    </w:p>
    <w:p w14:paraId="3C167118" w14:textId="77777777" w:rsidR="00B70BC9" w:rsidRPr="00C3113A" w:rsidRDefault="00B70BC9" w:rsidP="00B70BC9">
      <w:pPr>
        <w:jc w:val="both"/>
        <w:rPr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tab/>
        <w:t>Співвідношення кількості годин аудиторних занять до самостійної і індивідуальної роботи становить</w:t>
      </w:r>
      <w:r w:rsidR="004F0683">
        <w:rPr>
          <w:sz w:val="26"/>
          <w:szCs w:val="26"/>
          <w:lang w:val="uk-UA"/>
        </w:rPr>
        <w:t>: для денної форми навчання: 1:1.</w:t>
      </w:r>
      <w:r w:rsidRPr="00C3113A">
        <w:rPr>
          <w:sz w:val="26"/>
          <w:szCs w:val="26"/>
          <w:lang w:val="uk-UA"/>
        </w:rPr>
        <w:t xml:space="preserve"> </w:t>
      </w:r>
    </w:p>
    <w:p w14:paraId="43FD8A93" w14:textId="77777777" w:rsidR="00B70BC9" w:rsidRDefault="00B70BC9" w:rsidP="00B70BC9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14:paraId="70B9EF9C" w14:textId="77777777" w:rsidR="00DF3BDC" w:rsidRDefault="00DF3BDC" w:rsidP="00DF3BDC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 Мета та завдання навчальної дисципліни</w:t>
      </w:r>
    </w:p>
    <w:p w14:paraId="282A1515" w14:textId="77777777" w:rsidR="00DF3BDC" w:rsidRDefault="00DF3BDC" w:rsidP="00DF3BDC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Мета: </w:t>
      </w:r>
      <w:r>
        <w:rPr>
          <w:sz w:val="26"/>
          <w:szCs w:val="26"/>
          <w:lang w:val="uk-UA"/>
        </w:rPr>
        <w:t>формування у студентів та закріплення лінгвістичної, комунікативної, соціолінгвістичної компетенцій. Формування лексичної бази із повсякденного спілкування іноземною мовою із подальшим її використанням у мовній практиці.</w:t>
      </w:r>
    </w:p>
    <w:tbl>
      <w:tblPr>
        <w:tblW w:w="0" w:type="auto"/>
        <w:tblCellSpacing w:w="0" w:type="dxa"/>
        <w:tblInd w:w="-106" w:type="dxa"/>
        <w:tblLook w:val="04A0" w:firstRow="1" w:lastRow="0" w:firstColumn="1" w:lastColumn="0" w:noHBand="0" w:noVBand="1"/>
      </w:tblPr>
      <w:tblGrid>
        <w:gridCol w:w="9676"/>
      </w:tblGrid>
      <w:tr w:rsidR="00DF3BDC" w:rsidRPr="004321EE" w14:paraId="1057A6B1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14:paraId="71777F32" w14:textId="77777777" w:rsidR="00DF3BDC" w:rsidRDefault="00DF3BDC">
            <w:pPr>
              <w:rPr>
                <w:sz w:val="26"/>
                <w:szCs w:val="26"/>
                <w:lang w:val="uk-UA"/>
              </w:rPr>
            </w:pPr>
          </w:p>
        </w:tc>
      </w:tr>
      <w:tr w:rsidR="00DF3BDC" w:rsidRPr="004321EE" w14:paraId="2D73C3A9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14:paraId="0DA27BCB" w14:textId="77777777" w:rsidR="00DF3BDC" w:rsidRDefault="00DF3BDC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DF3BDC" w14:paraId="63216F81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9460"/>
            </w:tblGrid>
            <w:tr w:rsidR="00DF3BDC" w14:paraId="41C03A0B" w14:textId="77777777">
              <w:trPr>
                <w:trHeight w:val="213"/>
                <w:tblCellSpacing w:w="0" w:type="dxa"/>
              </w:trPr>
              <w:tc>
                <w:tcPr>
                  <w:tcW w:w="9676" w:type="dxa"/>
                  <w:vAlign w:val="center"/>
                  <w:hideMark/>
                </w:tcPr>
                <w:p w14:paraId="4D25E49D" w14:textId="77777777" w:rsidR="00DF3BDC" w:rsidRDefault="00DF3BDC">
                  <w:pPr>
                    <w:spacing w:line="256" w:lineRule="auto"/>
                    <w:ind w:firstLine="567"/>
                    <w:jc w:val="center"/>
                    <w:rPr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  <w:lang w:val="uk-UA" w:eastAsia="uk-UA"/>
                    </w:rPr>
                    <w:t>Загальні і фахові компетентності</w:t>
                  </w:r>
                </w:p>
              </w:tc>
            </w:tr>
            <w:tr w:rsidR="00DF3BDC" w:rsidRPr="004321EE" w14:paraId="36F170ED" w14:textId="77777777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14:paraId="067F9E21" w14:textId="77777777" w:rsidR="00DF3BDC" w:rsidRDefault="00DF3BDC">
                  <w:p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Загальні компетентності:</w:t>
                  </w:r>
                </w:p>
                <w:p w14:paraId="68E1FB34" w14:textId="77777777" w:rsidR="00DF3BDC" w:rsidRDefault="00DF3BDC" w:rsidP="00DF3BDC">
                  <w:pPr>
                    <w:pStyle w:val="a5"/>
                    <w:numPr>
                      <w:ilvl w:val="0"/>
                      <w:numId w:val="20"/>
                    </w:num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</w:rPr>
                    <w:t>Здатність спілкуватися іноземними мовами</w:t>
                  </w:r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14:paraId="406EE1F7" w14:textId="77777777" w:rsidR="00DF3BDC" w:rsidRDefault="00DF3BDC">
                  <w:pPr>
                    <w:spacing w:line="256" w:lineRule="auto"/>
                    <w:jc w:val="both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Фахові компетентності:</w:t>
                  </w:r>
                </w:p>
                <w:p w14:paraId="78DFA608" w14:textId="77777777" w:rsidR="00DF3BDC" w:rsidRDefault="00DF3BDC" w:rsidP="00DF3BDC">
                  <w:pPr>
                    <w:numPr>
                      <w:ilvl w:val="0"/>
                      <w:numId w:val="20"/>
                    </w:numPr>
                    <w:spacing w:line="256" w:lineRule="auto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      </w:r>
                </w:p>
              </w:tc>
            </w:tr>
            <w:tr w:rsidR="00DF3BDC" w14:paraId="75B95F3D" w14:textId="77777777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14:paraId="6785FCDA" w14:textId="77777777" w:rsidR="00DF3BDC" w:rsidRDefault="00DF3BDC">
                  <w:pPr>
                    <w:pStyle w:val="a5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Результати навчання (компетентності)</w:t>
                  </w:r>
                </w:p>
                <w:p w14:paraId="1A421F59" w14:textId="77777777" w:rsidR="00DF3BDC" w:rsidRDefault="00DF3BDC">
                  <w:pPr>
                    <w:pStyle w:val="a5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Вільно спілкуватися державною та іноземними мовами на професійному рівні, необхідному для ведення професійної дискусії, підготовки аналітичних та дослідницьких документів</w:t>
                  </w:r>
                </w:p>
              </w:tc>
            </w:tr>
          </w:tbl>
          <w:p w14:paraId="6387930E" w14:textId="77777777" w:rsidR="00DF3BDC" w:rsidRDefault="00DF3BDC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  <w:tr w:rsidR="00DF3BDC" w14:paraId="12724178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14:paraId="14BF8587" w14:textId="77777777" w:rsidR="00DF3BDC" w:rsidRDefault="00DF3BDC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uk-UA" w:eastAsia="uk-UA"/>
              </w:rPr>
            </w:pPr>
          </w:p>
        </w:tc>
      </w:tr>
    </w:tbl>
    <w:p w14:paraId="44465FA0" w14:textId="77777777" w:rsidR="00DF3BDC" w:rsidRDefault="00DF3BDC" w:rsidP="00DF3BDC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Основними </w:t>
      </w:r>
      <w:r>
        <w:rPr>
          <w:b/>
          <w:sz w:val="26"/>
          <w:szCs w:val="26"/>
        </w:rPr>
        <w:t>завданнями</w:t>
      </w:r>
      <w:r>
        <w:rPr>
          <w:sz w:val="26"/>
          <w:szCs w:val="26"/>
        </w:rPr>
        <w:t xml:space="preserve"> вивчення дисципліни досягнення студентом професійно достатнього володіння </w:t>
      </w:r>
      <w:r w:rsidR="00566BF4">
        <w:rPr>
          <w:sz w:val="26"/>
          <w:szCs w:val="26"/>
          <w:lang w:val="uk-UA"/>
        </w:rPr>
        <w:t>іспансь</w:t>
      </w:r>
      <w:r>
        <w:rPr>
          <w:sz w:val="26"/>
          <w:szCs w:val="26"/>
        </w:rPr>
        <w:t xml:space="preserve">кою мовою, що передбачає рівень бакалавра. Виходячи з цього студент повинен мати високий розвиток здатності вільно і впевнено використовувати </w:t>
      </w:r>
      <w:r w:rsidR="0093786E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ьку мову в усіх видах мовленнєвої діяльності.</w:t>
      </w:r>
    </w:p>
    <w:p w14:paraId="5ACF5E75" w14:textId="77777777" w:rsidR="00DF3BDC" w:rsidRDefault="00DF3BDC" w:rsidP="00DF3BDC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По закінченню курсу студенти повинні мати такий рівень володіння навичок мовленнєвої діяльності та лінгвістичної компетенції:</w:t>
      </w:r>
    </w:p>
    <w:p w14:paraId="60678678" w14:textId="77777777" w:rsidR="00DF3BDC" w:rsidRDefault="00DF3BDC" w:rsidP="00DF3BDC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Аудіювання: </w:t>
      </w:r>
      <w:r>
        <w:rPr>
          <w:sz w:val="26"/>
          <w:szCs w:val="26"/>
        </w:rPr>
        <w:t>розуміти мовлення колег по навчанню, викладачів і диктора на аудіо- та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відеоносіях, що містять інформацію </w:t>
      </w:r>
      <w:r w:rsidR="00566BF4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ькою мовою в межах пройденого лексичного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матеріалу; розуміти основний зміст аудіотексту. Виділяти в навчальному аудіотексті різні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рівні змісту. Виділяти в навчальному аудіотексті деталі, які несуть вагоме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інформаційне навантаження. Володіти мовною догадкою при аудіюванні текстів різних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жанрів. </w:t>
      </w:r>
    </w:p>
    <w:p w14:paraId="7E9E8CDF" w14:textId="0F081E89" w:rsidR="00DF3BDC" w:rsidRDefault="00DF3BDC" w:rsidP="00DF3BDC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Мовлення: </w:t>
      </w:r>
      <w:r>
        <w:rPr>
          <w:sz w:val="26"/>
          <w:szCs w:val="26"/>
        </w:rPr>
        <w:t>володіти усним мовленням (говорінням) у стандартних ситуаціях, близьких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до пройдених тем. Усно переказувати знайомий текст, а також прослуханий чи</w:t>
      </w:r>
      <w:r w:rsidR="005347BD" w:rsidRPr="005347BD">
        <w:rPr>
          <w:sz w:val="26"/>
          <w:szCs w:val="26"/>
        </w:rPr>
        <w:t xml:space="preserve"> </w:t>
      </w:r>
      <w:r>
        <w:rPr>
          <w:sz w:val="26"/>
          <w:szCs w:val="26"/>
        </w:rPr>
        <w:t>побачений на аудіо- або відеоносіях матеріал чи прочитаний викладачем уголос новий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текст, який містить восновному знайому лексику. Володіти діалогічним мовленням у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стандартних, близьких до пройдених тем, ситуаціях спілкування. Володіти монологом-розповідю. </w:t>
      </w:r>
    </w:p>
    <w:p w14:paraId="238F3AB4" w14:textId="77777777" w:rsidR="00DF3BDC" w:rsidRDefault="00DF3BDC" w:rsidP="00DF3BDC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Читання: </w:t>
      </w:r>
      <w:r>
        <w:rPr>
          <w:sz w:val="26"/>
          <w:szCs w:val="26"/>
        </w:rPr>
        <w:t>володіти читанням художніх, науково-популярних, публіцистичних текстів.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Розуміти основний зміст тексту у процесі ознайомлювального читання.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Шукати і знаходити необхідну інформацію чи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інформацію, що цікавить, у процесі вибіркового читання.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Вести власний словник із практики усного й писемного мовлення, а також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із домашнього й індивідуального читання /аудіювання.</w:t>
      </w:r>
    </w:p>
    <w:p w14:paraId="48CBD040" w14:textId="77777777" w:rsidR="00DF3BDC" w:rsidRDefault="00DF3BDC" w:rsidP="00DF3BDC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Письмо: </w:t>
      </w:r>
      <w:r>
        <w:rPr>
          <w:sz w:val="26"/>
          <w:szCs w:val="26"/>
        </w:rPr>
        <w:t>володіти писемним мовленням у типових ситуаціях повсякденного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спілкування. Виражати в письмовій формі парціальні оцінки: схвалення, несхвалення,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похвалу, докір, зауваження тощо. Заповнювати анкету, формуляр чи опитувальний лист.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Володіти мовленнєвими формулами звертання, прощання в привітальній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листівці. Писати побутового листа. Виділяти постійні та змінні компоненти у структурі і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змісті побутового листа. Лексично й граматично правильно перекладати із рідної мови на </w:t>
      </w:r>
      <w:r w:rsidR="00566BF4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ьку нескладні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тексти за пройденою тематикою.</w:t>
      </w:r>
    </w:p>
    <w:p w14:paraId="4E00FE51" w14:textId="77777777" w:rsidR="00B70BC9" w:rsidRPr="00DF3BDC" w:rsidRDefault="00B70BC9" w:rsidP="00B70BC9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</w:rPr>
      </w:pPr>
    </w:p>
    <w:p w14:paraId="172945D1" w14:textId="77777777" w:rsidR="00FE0303" w:rsidRPr="00B70BC9" w:rsidRDefault="00FE0303" w:rsidP="00B70BC9">
      <w:pPr>
        <w:pStyle w:val="a5"/>
        <w:numPr>
          <w:ilvl w:val="0"/>
          <w:numId w:val="10"/>
        </w:numPr>
        <w:tabs>
          <w:tab w:val="left" w:pos="284"/>
          <w:tab w:val="left" w:pos="567"/>
        </w:tabs>
        <w:jc w:val="center"/>
        <w:rPr>
          <w:b/>
          <w:sz w:val="26"/>
          <w:szCs w:val="26"/>
          <w:lang w:val="uk-UA"/>
        </w:rPr>
      </w:pPr>
      <w:r w:rsidRPr="00B70BC9">
        <w:rPr>
          <w:b/>
          <w:sz w:val="26"/>
          <w:szCs w:val="26"/>
          <w:lang w:val="uk-UA"/>
        </w:rPr>
        <w:t>Програма навчальної дисципліни</w:t>
      </w:r>
    </w:p>
    <w:p w14:paraId="256814FB" w14:textId="77777777" w:rsidR="00FE0303" w:rsidRPr="00541E4A" w:rsidRDefault="006A3BD8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VII</w:t>
      </w:r>
      <w:r w:rsidR="00FE0303" w:rsidRPr="00541E4A">
        <w:rPr>
          <w:b/>
          <w:sz w:val="26"/>
          <w:szCs w:val="26"/>
          <w:lang w:val="uk-UA"/>
        </w:rPr>
        <w:t xml:space="preserve"> семестр</w:t>
      </w:r>
    </w:p>
    <w:p w14:paraId="24F9A18D" w14:textId="77777777" w:rsidR="0093786E" w:rsidRPr="00DF3BDC" w:rsidRDefault="006A3BD8" w:rsidP="0093786E">
      <w:pPr>
        <w:ind w:firstLine="540"/>
        <w:jc w:val="both"/>
        <w:rPr>
          <w:b/>
          <w:bCs/>
          <w:sz w:val="24"/>
          <w:lang w:val="fr-FR"/>
        </w:rPr>
      </w:pPr>
      <w:r w:rsidRPr="00DF3BDC">
        <w:rPr>
          <w:b/>
          <w:bCs/>
          <w:sz w:val="24"/>
          <w:lang w:val="uk-UA"/>
        </w:rPr>
        <w:t>Змістовий модуль 1</w:t>
      </w:r>
      <w:r w:rsidRPr="00DF3BDC">
        <w:rPr>
          <w:sz w:val="24"/>
          <w:lang w:val="uk-UA"/>
        </w:rPr>
        <w:t xml:space="preserve">. </w:t>
      </w:r>
      <w:r w:rsidR="0093786E">
        <w:rPr>
          <w:b/>
          <w:sz w:val="24"/>
          <w:lang w:val="fr-FR"/>
        </w:rPr>
        <w:t>La vida y la obra de Miguel de Cervantes.</w:t>
      </w:r>
    </w:p>
    <w:p w14:paraId="17B752D3" w14:textId="77777777" w:rsidR="0093786E" w:rsidRPr="0036437E" w:rsidRDefault="0093786E" w:rsidP="0093786E">
      <w:pPr>
        <w:ind w:left="1440" w:hanging="873"/>
        <w:jc w:val="both"/>
        <w:rPr>
          <w:b/>
          <w:sz w:val="24"/>
          <w:lang w:val="uk-UA"/>
        </w:rPr>
      </w:pPr>
    </w:p>
    <w:p w14:paraId="6EF12FC2" w14:textId="77777777" w:rsidR="00FE0303" w:rsidRDefault="006A3BD8" w:rsidP="005347BD">
      <w:pPr>
        <w:jc w:val="center"/>
        <w:rPr>
          <w:b/>
          <w:sz w:val="24"/>
          <w:lang w:val="es-ES_tradnl"/>
        </w:rPr>
      </w:pPr>
      <w:r w:rsidRPr="00DF3BDC">
        <w:rPr>
          <w:b/>
          <w:bCs/>
          <w:sz w:val="24"/>
          <w:lang w:val="uk-UA"/>
        </w:rPr>
        <w:t xml:space="preserve">Змістовий </w:t>
      </w:r>
      <w:r w:rsidR="004F0683" w:rsidRPr="00DF3BDC">
        <w:rPr>
          <w:b/>
          <w:bCs/>
          <w:sz w:val="24"/>
          <w:lang w:val="uk-UA"/>
        </w:rPr>
        <w:t>модуль 2</w:t>
      </w:r>
      <w:r w:rsidRPr="00DF3BDC">
        <w:rPr>
          <w:sz w:val="24"/>
          <w:lang w:val="uk-UA"/>
        </w:rPr>
        <w:t>.</w:t>
      </w:r>
      <w:r w:rsidR="005347BD" w:rsidRPr="005347BD">
        <w:rPr>
          <w:b/>
          <w:sz w:val="24"/>
          <w:lang w:val="es-ES_tradnl"/>
        </w:rPr>
        <w:t>El</w:t>
      </w:r>
      <w:r w:rsidR="005347BD">
        <w:rPr>
          <w:b/>
          <w:sz w:val="24"/>
          <w:lang w:val="es-ES_tradnl"/>
        </w:rPr>
        <w:t xml:space="preserve"> humanismo en su manifestaciónextraordinaria:la cumbre de </w:t>
      </w:r>
    </w:p>
    <w:p w14:paraId="35C20DC7" w14:textId="77777777" w:rsidR="005347BD" w:rsidRPr="005347BD" w:rsidRDefault="005347BD" w:rsidP="005347BD">
      <w:pPr>
        <w:jc w:val="center"/>
        <w:rPr>
          <w:b/>
          <w:bCs/>
          <w:sz w:val="24"/>
          <w:lang w:val="es-ES_tradnl"/>
        </w:rPr>
      </w:pPr>
      <w:r>
        <w:rPr>
          <w:b/>
          <w:sz w:val="24"/>
          <w:lang w:val="es-ES_tradnl"/>
        </w:rPr>
        <w:t>la literatura mundial “Don Quijote”.</w:t>
      </w:r>
    </w:p>
    <w:p w14:paraId="70975F23" w14:textId="77777777" w:rsidR="00FE0303" w:rsidRPr="0036437E" w:rsidRDefault="00FE0303" w:rsidP="00FE0303">
      <w:pPr>
        <w:ind w:left="1440" w:hanging="873"/>
        <w:jc w:val="both"/>
        <w:rPr>
          <w:b/>
          <w:sz w:val="24"/>
          <w:lang w:val="uk-UA"/>
        </w:rPr>
      </w:pPr>
    </w:p>
    <w:p w14:paraId="7A29A55E" w14:textId="77777777"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14:paraId="2AB9F778" w14:textId="77777777"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W w:w="47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994"/>
        <w:gridCol w:w="568"/>
        <w:gridCol w:w="850"/>
        <w:gridCol w:w="706"/>
        <w:gridCol w:w="994"/>
        <w:gridCol w:w="992"/>
      </w:tblGrid>
      <w:tr w:rsidR="004E4738" w:rsidRPr="00487200" w14:paraId="7BCFAF42" w14:textId="77777777" w:rsidTr="004E4738">
        <w:trPr>
          <w:cantSplit/>
          <w:trHeight w:val="350"/>
        </w:trPr>
        <w:tc>
          <w:tcPr>
            <w:tcW w:w="2196" w:type="pct"/>
            <w:vMerge w:val="restart"/>
          </w:tcPr>
          <w:p w14:paraId="3B5774DC" w14:textId="77777777" w:rsidR="004E4738" w:rsidRPr="0078157F" w:rsidRDefault="004E4738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2804" w:type="pct"/>
            <w:gridSpan w:val="6"/>
          </w:tcPr>
          <w:p w14:paraId="252AF397" w14:textId="77777777" w:rsidR="004E4738" w:rsidRPr="0078157F" w:rsidRDefault="004E4738" w:rsidP="004E473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F0683" w:rsidRPr="0078157F" w14:paraId="2C911A66" w14:textId="77777777" w:rsidTr="004E4738">
        <w:trPr>
          <w:cantSplit/>
        </w:trPr>
        <w:tc>
          <w:tcPr>
            <w:tcW w:w="2196" w:type="pct"/>
            <w:vMerge/>
          </w:tcPr>
          <w:p w14:paraId="69837B26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14:paraId="74184A87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258" w:type="pct"/>
            <w:gridSpan w:val="5"/>
            <w:shd w:val="clear" w:color="auto" w:fill="auto"/>
          </w:tcPr>
          <w:p w14:paraId="62F00232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4F0683" w:rsidRPr="0078157F" w14:paraId="66757868" w14:textId="77777777" w:rsidTr="004E4738">
        <w:trPr>
          <w:cantSplit/>
        </w:trPr>
        <w:tc>
          <w:tcPr>
            <w:tcW w:w="2196" w:type="pct"/>
            <w:vMerge/>
          </w:tcPr>
          <w:p w14:paraId="55AE738D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93C06A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14:paraId="5F497454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67" w:type="pct"/>
          </w:tcPr>
          <w:p w14:paraId="2000A1D8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88" w:type="pct"/>
          </w:tcPr>
          <w:p w14:paraId="534DA173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лаб</w:t>
            </w:r>
          </w:p>
        </w:tc>
        <w:tc>
          <w:tcPr>
            <w:tcW w:w="546" w:type="pct"/>
          </w:tcPr>
          <w:p w14:paraId="6437ABA4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45" w:type="pct"/>
          </w:tcPr>
          <w:p w14:paraId="46C09DE0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с.р.</w:t>
            </w:r>
          </w:p>
        </w:tc>
      </w:tr>
      <w:tr w:rsidR="004F0683" w:rsidRPr="0078157F" w14:paraId="5C6887B1" w14:textId="77777777" w:rsidTr="004E4738">
        <w:tc>
          <w:tcPr>
            <w:tcW w:w="2196" w:type="pct"/>
          </w:tcPr>
          <w:p w14:paraId="43992C69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14:paraId="664990EF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2F4A0408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67" w:type="pct"/>
          </w:tcPr>
          <w:p w14:paraId="45896D44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88" w:type="pct"/>
          </w:tcPr>
          <w:p w14:paraId="443192AF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46" w:type="pct"/>
          </w:tcPr>
          <w:p w14:paraId="3CD51A44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45" w:type="pct"/>
          </w:tcPr>
          <w:p w14:paraId="565D829C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4E4738" w:rsidRPr="0078157F" w14:paraId="4503A2BD" w14:textId="77777777" w:rsidTr="004E4738">
        <w:tc>
          <w:tcPr>
            <w:tcW w:w="5000" w:type="pct"/>
            <w:gridSpan w:val="7"/>
          </w:tcPr>
          <w:p w14:paraId="312A7628" w14:textId="77777777" w:rsidR="004E4738" w:rsidRPr="0078157F" w:rsidRDefault="004E4738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1</w:t>
            </w:r>
          </w:p>
        </w:tc>
      </w:tr>
      <w:tr w:rsidR="004E4738" w:rsidRPr="0078157F" w14:paraId="2D395BE0" w14:textId="77777777" w:rsidTr="004E4738">
        <w:tc>
          <w:tcPr>
            <w:tcW w:w="2196" w:type="pct"/>
          </w:tcPr>
          <w:p w14:paraId="37870E11" w14:textId="77777777" w:rsidR="004E4738" w:rsidRPr="004321EE" w:rsidRDefault="005347BD" w:rsidP="004E473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fr-FR"/>
              </w:rPr>
              <w:lastRenderedPageBreak/>
              <w:t>La vida y la obra de Miguel de Cervantes</w:t>
            </w:r>
          </w:p>
          <w:p w14:paraId="5333811C" w14:textId="77777777" w:rsidR="004E4738" w:rsidRPr="004321EE" w:rsidRDefault="004E4738" w:rsidP="004E4738">
            <w:pPr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546" w:type="pct"/>
            <w:shd w:val="clear" w:color="auto" w:fill="auto"/>
          </w:tcPr>
          <w:p w14:paraId="79ECEE54" w14:textId="77777777"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1180009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6A3158A" w14:textId="77777777"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697E3EE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40E43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380BF57" w14:textId="77777777"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456061" w14:paraId="079349A2" w14:textId="77777777" w:rsidTr="004E4738">
        <w:tc>
          <w:tcPr>
            <w:tcW w:w="2196" w:type="pct"/>
          </w:tcPr>
          <w:p w14:paraId="0C86702D" w14:textId="77777777" w:rsidR="004E4738" w:rsidRPr="00DD7182" w:rsidRDefault="005347BD" w:rsidP="004E4738">
            <w:pPr>
              <w:jc w:val="both"/>
              <w:rPr>
                <w:sz w:val="24"/>
                <w:lang w:val="es-ES_tradnl"/>
              </w:rPr>
            </w:pPr>
            <w:r w:rsidRPr="00DD7182">
              <w:rPr>
                <w:sz w:val="24"/>
                <w:lang w:val="es-ES_tradnl"/>
              </w:rPr>
              <w:t>La biografía</w:t>
            </w:r>
            <w:r w:rsidR="00DD7182" w:rsidRPr="00DD7182">
              <w:rPr>
                <w:sz w:val="24"/>
                <w:lang w:val="es-ES_tradnl"/>
              </w:rPr>
              <w:t xml:space="preserve"> de Miguel de Cervantes </w:t>
            </w:r>
          </w:p>
        </w:tc>
        <w:tc>
          <w:tcPr>
            <w:tcW w:w="546" w:type="pct"/>
            <w:shd w:val="clear" w:color="auto" w:fill="auto"/>
          </w:tcPr>
          <w:p w14:paraId="1C8A32FC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7CD2AFB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9AB9B81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07797B4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A7C3833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A84E6B3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14:paraId="03F8F038" w14:textId="77777777" w:rsidTr="004E4738">
        <w:tc>
          <w:tcPr>
            <w:tcW w:w="2196" w:type="pct"/>
          </w:tcPr>
          <w:p w14:paraId="387C6ED8" w14:textId="77777777" w:rsidR="004E4738" w:rsidRPr="00DD7182" w:rsidRDefault="00DD7182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Elementos de análisis léxico- gramatical</w:t>
            </w:r>
          </w:p>
        </w:tc>
        <w:tc>
          <w:tcPr>
            <w:tcW w:w="546" w:type="pct"/>
            <w:shd w:val="clear" w:color="auto" w:fill="auto"/>
          </w:tcPr>
          <w:p w14:paraId="18B527A4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78BE89E1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0BC6BA2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1779F91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3D56065B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83E9578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14:paraId="34959DE9" w14:textId="77777777" w:rsidTr="004E4738">
        <w:tc>
          <w:tcPr>
            <w:tcW w:w="2196" w:type="pct"/>
          </w:tcPr>
          <w:p w14:paraId="00243CBC" w14:textId="77777777" w:rsidR="00E74BC6" w:rsidRDefault="00E74BC6" w:rsidP="00E74BC6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Un breve análisis del texto aduciendo: </w:t>
            </w:r>
          </w:p>
          <w:p w14:paraId="093AA81B" w14:textId="77777777" w:rsidR="004E4738" w:rsidRPr="004321EE" w:rsidRDefault="00E74BC6" w:rsidP="00E74BC6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Sinónimos, antónimos y palabras derivadas.</w:t>
            </w:r>
            <w:r w:rsidR="004E4738" w:rsidRPr="004321EE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2A4FC2F1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0F6631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74377BB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</w:p>
        </w:tc>
        <w:tc>
          <w:tcPr>
            <w:tcW w:w="388" w:type="pct"/>
          </w:tcPr>
          <w:p w14:paraId="1254F5F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06D8F1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617A804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2</w:t>
            </w:r>
          </w:p>
        </w:tc>
      </w:tr>
      <w:tr w:rsidR="004E4738" w:rsidRPr="0078157F" w14:paraId="2854FB63" w14:textId="77777777" w:rsidTr="004E4738">
        <w:tc>
          <w:tcPr>
            <w:tcW w:w="2196" w:type="pct"/>
          </w:tcPr>
          <w:p w14:paraId="6AD7C22B" w14:textId="77777777" w:rsidR="004E4738" w:rsidRDefault="00E74BC6" w:rsidP="00E74BC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M</w:t>
            </w:r>
            <w:r w:rsidR="00BB7DF0">
              <w:rPr>
                <w:sz w:val="24"/>
                <w:lang w:val="fr-FR"/>
              </w:rPr>
              <w:t xml:space="preserve">odela la situación comparando la </w:t>
            </w:r>
          </w:p>
          <w:p w14:paraId="7240D33F" w14:textId="77777777" w:rsidR="00BB7DF0" w:rsidRDefault="00BB7DF0" w:rsidP="00E74BC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biografía de Cervantes y famoso</w:t>
            </w:r>
          </w:p>
          <w:p w14:paraId="3BF4F9D2" w14:textId="77777777" w:rsidR="00BB7DF0" w:rsidRPr="001437F5" w:rsidRDefault="00BB7DF0" w:rsidP="00E74BC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Shevchenko.</w:t>
            </w:r>
          </w:p>
        </w:tc>
        <w:tc>
          <w:tcPr>
            <w:tcW w:w="546" w:type="pct"/>
            <w:shd w:val="clear" w:color="auto" w:fill="auto"/>
          </w:tcPr>
          <w:p w14:paraId="4020B05A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411A35F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5958406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</w:p>
        </w:tc>
        <w:tc>
          <w:tcPr>
            <w:tcW w:w="388" w:type="pct"/>
          </w:tcPr>
          <w:p w14:paraId="73F6A99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8D56777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DEF1713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4</w:t>
            </w:r>
          </w:p>
        </w:tc>
      </w:tr>
      <w:tr w:rsidR="004E4738" w:rsidRPr="0078157F" w14:paraId="422109D8" w14:textId="77777777" w:rsidTr="004E4738">
        <w:tc>
          <w:tcPr>
            <w:tcW w:w="2196" w:type="pct"/>
          </w:tcPr>
          <w:p w14:paraId="5F3CC361" w14:textId="77777777" w:rsidR="004E4738" w:rsidRDefault="00BB7DF0" w:rsidP="008832C3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Modela un diálogo « Las vías de la huida </w:t>
            </w:r>
            <w:r w:rsidR="008832C3">
              <w:rPr>
                <w:sz w:val="24"/>
                <w:lang w:val="fr-FR"/>
              </w:rPr>
              <w:t xml:space="preserve"> de cautiverio, Cervantes y los </w:t>
            </w:r>
          </w:p>
          <w:p w14:paraId="392045D7" w14:textId="77777777" w:rsidR="008832C3" w:rsidRPr="00192B08" w:rsidRDefault="008832C3" w:rsidP="008832C3">
            <w:pPr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>fugitivos »</w:t>
            </w:r>
          </w:p>
        </w:tc>
        <w:tc>
          <w:tcPr>
            <w:tcW w:w="546" w:type="pct"/>
            <w:shd w:val="clear" w:color="auto" w:fill="auto"/>
          </w:tcPr>
          <w:p w14:paraId="26242EA3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51DDB6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5772DD2" w14:textId="77777777" w:rsidR="004E4738" w:rsidRPr="005C366D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7825D9F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F2771D4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746CC87" w14:textId="77777777" w:rsidR="004E4738" w:rsidRPr="005C366D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78157F" w14:paraId="4DAB85E3" w14:textId="77777777" w:rsidTr="004E4738">
        <w:tc>
          <w:tcPr>
            <w:tcW w:w="2196" w:type="pct"/>
          </w:tcPr>
          <w:p w14:paraId="08838328" w14:textId="77777777" w:rsidR="008832C3" w:rsidRPr="008832C3" w:rsidRDefault="008832C3" w:rsidP="008832C3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Gramática: </w:t>
            </w:r>
            <w:r w:rsidR="00FD5374">
              <w:rPr>
                <w:sz w:val="24"/>
                <w:lang w:val="es-ES_tradnl"/>
              </w:rPr>
              <w:t xml:space="preserve">subjuntivo </w:t>
            </w:r>
            <w:r>
              <w:rPr>
                <w:sz w:val="24"/>
                <w:lang w:val="es-ES_tradnl"/>
              </w:rPr>
              <w:t>en las oraciones de</w:t>
            </w:r>
            <w:r w:rsidR="00FD5374">
              <w:rPr>
                <w:sz w:val="24"/>
                <w:lang w:val="es-ES_tradnl"/>
              </w:rPr>
              <w:t xml:space="preserve"> modo</w:t>
            </w:r>
          </w:p>
        </w:tc>
        <w:tc>
          <w:tcPr>
            <w:tcW w:w="546" w:type="pct"/>
            <w:shd w:val="clear" w:color="auto" w:fill="auto"/>
          </w:tcPr>
          <w:p w14:paraId="384B4749" w14:textId="77777777" w:rsidR="004E4738" w:rsidRPr="006A3BD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3AFA8660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801D5F6" w14:textId="77777777" w:rsidR="004E4738" w:rsidRPr="005C366D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397A03F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8F75DD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4D80102" w14:textId="77777777" w:rsidR="004E4738" w:rsidRPr="005C366D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456061" w14:paraId="442C4EC1" w14:textId="77777777" w:rsidTr="004E4738">
        <w:tc>
          <w:tcPr>
            <w:tcW w:w="2196" w:type="pct"/>
          </w:tcPr>
          <w:p w14:paraId="483C3F57" w14:textId="77777777" w:rsidR="004E4738" w:rsidRPr="00FD5374" w:rsidRDefault="008832C3" w:rsidP="008832C3">
            <w:pPr>
              <w:jc w:val="both"/>
              <w:rPr>
                <w:sz w:val="24"/>
                <w:lang w:val="es-ES_tradnl"/>
              </w:rPr>
            </w:pPr>
            <w:r>
              <w:rPr>
                <w:bCs/>
                <w:iCs/>
                <w:sz w:val="24"/>
                <w:lang w:val="fr-FR"/>
              </w:rPr>
              <w:t>Gramática :</w:t>
            </w:r>
            <w:r>
              <w:rPr>
                <w:sz w:val="24"/>
                <w:lang w:val="es-ES_tradnl"/>
              </w:rPr>
              <w:t xml:space="preserve"> </w:t>
            </w:r>
            <w:r w:rsidR="00FD5374">
              <w:rPr>
                <w:sz w:val="24"/>
                <w:lang w:val="es-ES_tradnl"/>
              </w:rPr>
              <w:t xml:space="preserve">subjuntivo </w:t>
            </w:r>
            <w:r>
              <w:rPr>
                <w:sz w:val="24"/>
                <w:lang w:val="es-ES_tradnl"/>
              </w:rPr>
              <w:t>en las oraciones de</w:t>
            </w:r>
            <w:r w:rsidR="00FD5374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 xml:space="preserve">modo con la conjunción </w:t>
            </w:r>
            <w:r w:rsidRPr="008832C3">
              <w:rPr>
                <w:b/>
                <w:sz w:val="24"/>
                <w:lang w:val="es-ES_tradnl"/>
              </w:rPr>
              <w:t>sin que</w:t>
            </w:r>
            <w:r>
              <w:rPr>
                <w:sz w:val="24"/>
                <w:lang w:val="es-ES_tradnl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4A56B955" w14:textId="77777777" w:rsidR="004E4738" w:rsidRPr="00860612" w:rsidRDefault="008B1B50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7C10CBB7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B642384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3BB3587E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A56B5E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B8E7BB3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14:paraId="0845B931" w14:textId="77777777" w:rsidTr="004E4738">
        <w:tc>
          <w:tcPr>
            <w:tcW w:w="2196" w:type="pct"/>
          </w:tcPr>
          <w:p w14:paraId="72D61BF3" w14:textId="77777777" w:rsidR="004E4738" w:rsidRDefault="008832C3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</w:t>
            </w:r>
            <w:r w:rsidR="00220F00">
              <w:rPr>
                <w:sz w:val="24"/>
                <w:lang w:val="es-ES_tradnl"/>
              </w:rPr>
              <w:t>: traduce al ucraniano</w:t>
            </w:r>
          </w:p>
          <w:p w14:paraId="1AFB3151" w14:textId="77777777" w:rsidR="00220F00" w:rsidRPr="00220F00" w:rsidRDefault="00220F0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usando conjunciones </w:t>
            </w:r>
            <w:r w:rsidRPr="00220F00">
              <w:rPr>
                <w:b/>
                <w:sz w:val="24"/>
                <w:lang w:val="es-ES_tradnl"/>
              </w:rPr>
              <w:t>a,i,</w:t>
            </w:r>
            <w:r w:rsidRPr="00220F00">
              <w:rPr>
                <w:b/>
                <w:sz w:val="24"/>
                <w:lang w:val="uk-UA"/>
              </w:rPr>
              <w:t xml:space="preserve"> але</w:t>
            </w:r>
            <w:r>
              <w:rPr>
                <w:b/>
                <w:sz w:val="24"/>
                <w:lang w:val="es-ES_tradnl"/>
              </w:rPr>
              <w:t xml:space="preserve">; </w:t>
            </w:r>
            <w:r w:rsidRPr="00220F00">
              <w:rPr>
                <w:b/>
                <w:sz w:val="24"/>
                <w:lang w:val="es-ES_tradnl"/>
              </w:rPr>
              <w:t>a</w:t>
            </w:r>
            <w:r w:rsidRPr="00220F00">
              <w:rPr>
                <w:sz w:val="24"/>
                <w:lang w:val="es-ES_tradnl"/>
              </w:rPr>
              <w:t>l</w:t>
            </w:r>
            <w:r>
              <w:rPr>
                <w:sz w:val="24"/>
                <w:lang w:val="es-ES_tradnl"/>
              </w:rPr>
              <w:t xml:space="preserve"> español sin+inf.</w:t>
            </w:r>
          </w:p>
        </w:tc>
        <w:tc>
          <w:tcPr>
            <w:tcW w:w="546" w:type="pct"/>
            <w:shd w:val="clear" w:color="auto" w:fill="auto"/>
          </w:tcPr>
          <w:p w14:paraId="319FA39A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5454271B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B6D20AF" w14:textId="77777777" w:rsidR="004E4738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648BA64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C77B1C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6ED4A3B" w14:textId="77777777"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E4738" w:rsidRPr="00456061" w14:paraId="6C1B8AF2" w14:textId="77777777" w:rsidTr="004E4738">
        <w:tc>
          <w:tcPr>
            <w:tcW w:w="2196" w:type="pct"/>
          </w:tcPr>
          <w:p w14:paraId="75DE34BC" w14:textId="77777777" w:rsidR="004E4738" w:rsidRDefault="00220F00" w:rsidP="00220F00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 imperfecto de Subjuntivo y</w:t>
            </w:r>
          </w:p>
          <w:p w14:paraId="689A0961" w14:textId="77777777" w:rsidR="00220F00" w:rsidRPr="004321EE" w:rsidRDefault="00220F00" w:rsidP="00220F00">
            <w:pPr>
              <w:jc w:val="both"/>
              <w:rPr>
                <w:sz w:val="24"/>
                <w:lang w:val="en-US"/>
              </w:rPr>
            </w:pPr>
            <w:r>
              <w:rPr>
                <w:bCs/>
                <w:iCs/>
                <w:sz w:val="24"/>
                <w:lang w:val="fr-FR"/>
              </w:rPr>
              <w:t>los actividades.</w:t>
            </w:r>
          </w:p>
        </w:tc>
        <w:tc>
          <w:tcPr>
            <w:tcW w:w="546" w:type="pct"/>
            <w:shd w:val="clear" w:color="auto" w:fill="auto"/>
          </w:tcPr>
          <w:p w14:paraId="7866BC74" w14:textId="77777777" w:rsidR="004E4738" w:rsidRPr="00860612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1858B5C3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E41CAFD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5D151AE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DB53B2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CABF679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78157F" w14:paraId="4528F70A" w14:textId="77777777" w:rsidTr="004E4738">
        <w:tc>
          <w:tcPr>
            <w:tcW w:w="2196" w:type="pct"/>
          </w:tcPr>
          <w:p w14:paraId="77AE6404" w14:textId="77777777" w:rsidR="004E4738" w:rsidRDefault="00220F00" w:rsidP="00220F00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 : Indicativo,Subjuntivo,</w:t>
            </w:r>
          </w:p>
          <w:p w14:paraId="783FE243" w14:textId="77777777" w:rsidR="00220F00" w:rsidRDefault="00220F00" w:rsidP="00220F00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Condicional ,Imperativo –actividades</w:t>
            </w:r>
          </w:p>
          <w:p w14:paraId="45D82B6F" w14:textId="77777777" w:rsidR="00220F00" w:rsidRPr="00220F00" w:rsidRDefault="00220F00" w:rsidP="00220F00">
            <w:pPr>
              <w:autoSpaceDE w:val="0"/>
              <w:autoSpaceDN w:val="0"/>
              <w:adjustRightInd w:val="0"/>
              <w:jc w:val="both"/>
              <w:rPr>
                <w:sz w:val="24"/>
                <w:lang w:val="es-ES_tradnl"/>
              </w:rPr>
            </w:pPr>
            <w:r>
              <w:rPr>
                <w:bCs/>
                <w:iCs/>
                <w:sz w:val="24"/>
                <w:lang w:val="fr-FR"/>
              </w:rPr>
              <w:t>gramaticales.</w:t>
            </w:r>
          </w:p>
        </w:tc>
        <w:tc>
          <w:tcPr>
            <w:tcW w:w="546" w:type="pct"/>
            <w:shd w:val="clear" w:color="auto" w:fill="auto"/>
          </w:tcPr>
          <w:p w14:paraId="11072E59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B89CAD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036C6DC" w14:textId="77777777" w:rsidR="004E4738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6077C754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E26C073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FB1DAEF" w14:textId="77777777"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78157F" w14:paraId="2555AE6B" w14:textId="77777777" w:rsidTr="004E4738">
        <w:tc>
          <w:tcPr>
            <w:tcW w:w="2196" w:type="pct"/>
          </w:tcPr>
          <w:p w14:paraId="4F9A09E8" w14:textId="77777777" w:rsidR="004E4738" w:rsidRPr="004E4738" w:rsidRDefault="004E4738" w:rsidP="007B7271">
            <w:pPr>
              <w:jc w:val="both"/>
              <w:rPr>
                <w:sz w:val="24"/>
              </w:rPr>
            </w:pPr>
            <w:r w:rsidRPr="004E4738">
              <w:rPr>
                <w:bCs/>
                <w:iCs/>
                <w:sz w:val="24"/>
                <w:lang w:val="fr-FR"/>
              </w:rPr>
              <w:t>T</w:t>
            </w:r>
            <w:r w:rsidR="007B7271">
              <w:rPr>
                <w:bCs/>
                <w:iCs/>
                <w:sz w:val="24"/>
                <w:lang w:val="fr-FR"/>
              </w:rPr>
              <w:t xml:space="preserve">rabajo </w:t>
            </w:r>
            <w:r w:rsidRPr="004E4738">
              <w:rPr>
                <w:bCs/>
                <w:iCs/>
                <w:sz w:val="24"/>
              </w:rPr>
              <w:t xml:space="preserve"> </w:t>
            </w:r>
            <w:r w:rsidRPr="004E4738">
              <w:rPr>
                <w:bCs/>
                <w:iCs/>
                <w:sz w:val="24"/>
                <w:lang w:val="fr-FR"/>
              </w:rPr>
              <w:t>de</w:t>
            </w:r>
            <w:r w:rsidRPr="004E4738">
              <w:rPr>
                <w:bCs/>
                <w:iCs/>
                <w:sz w:val="24"/>
              </w:rPr>
              <w:t xml:space="preserve"> </w:t>
            </w:r>
            <w:r w:rsidRPr="004E4738">
              <w:rPr>
                <w:bCs/>
                <w:iCs/>
                <w:sz w:val="24"/>
                <w:lang w:val="fr-FR"/>
              </w:rPr>
              <w:t>contr</w:t>
            </w:r>
            <w:r w:rsidR="007B7271">
              <w:rPr>
                <w:bCs/>
                <w:iCs/>
                <w:sz w:val="24"/>
                <w:lang w:val="es-ES_tradnl"/>
              </w:rPr>
              <w:t>ol</w:t>
            </w:r>
            <w:r w:rsidR="007B7271" w:rsidRPr="007B7271">
              <w:rPr>
                <w:bCs/>
                <w:iCs/>
                <w:sz w:val="24"/>
              </w:rPr>
              <w:t>.</w:t>
            </w:r>
            <w:r w:rsidRPr="004E4738">
              <w:rPr>
                <w:bCs/>
                <w:iCs/>
                <w:sz w:val="24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637AE9DD" w14:textId="77777777" w:rsidR="004E4738" w:rsidRPr="007B7271" w:rsidRDefault="004E4738" w:rsidP="004E4738">
            <w:pPr>
              <w:rPr>
                <w:sz w:val="26"/>
                <w:szCs w:val="26"/>
              </w:rPr>
            </w:pPr>
            <w:r w:rsidRPr="007B7271">
              <w:rPr>
                <w:sz w:val="26"/>
                <w:szCs w:val="26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D6AA24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EE0FD5F" w14:textId="77777777"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8" w:type="pct"/>
          </w:tcPr>
          <w:p w14:paraId="18651588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8F7CB2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539CC0B" w14:textId="77777777" w:rsidR="004E4738" w:rsidRDefault="004E4738" w:rsidP="004E4738">
            <w:pPr>
              <w:rPr>
                <w:sz w:val="26"/>
                <w:szCs w:val="26"/>
              </w:rPr>
            </w:pPr>
          </w:p>
        </w:tc>
      </w:tr>
      <w:tr w:rsidR="004F0683" w:rsidRPr="008B1B50" w14:paraId="324FC7A7" w14:textId="77777777" w:rsidTr="004E4738">
        <w:tc>
          <w:tcPr>
            <w:tcW w:w="2196" w:type="pct"/>
          </w:tcPr>
          <w:p w14:paraId="63111257" w14:textId="77777777" w:rsidR="004F0683" w:rsidRPr="008B1B50" w:rsidRDefault="004F0683" w:rsidP="00CC1CA7">
            <w:pPr>
              <w:rPr>
                <w:b/>
                <w:sz w:val="26"/>
                <w:szCs w:val="26"/>
                <w:lang w:val="de-DE"/>
              </w:rPr>
            </w:pPr>
            <w:r w:rsidRPr="008B1B50">
              <w:rPr>
                <w:b/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546" w:type="pct"/>
            <w:shd w:val="clear" w:color="auto" w:fill="auto"/>
          </w:tcPr>
          <w:p w14:paraId="20F97AC9" w14:textId="77777777" w:rsidR="004F0683" w:rsidRPr="007B7271" w:rsidRDefault="008B1B50" w:rsidP="00CC1CA7">
            <w:pPr>
              <w:rPr>
                <w:b/>
                <w:sz w:val="26"/>
                <w:szCs w:val="26"/>
              </w:rPr>
            </w:pPr>
            <w:r w:rsidRPr="007B7271">
              <w:rPr>
                <w:b/>
                <w:sz w:val="26"/>
                <w:szCs w:val="26"/>
              </w:rPr>
              <w:t>62</w:t>
            </w:r>
          </w:p>
        </w:tc>
        <w:tc>
          <w:tcPr>
            <w:tcW w:w="312" w:type="pct"/>
            <w:shd w:val="clear" w:color="auto" w:fill="auto"/>
          </w:tcPr>
          <w:p w14:paraId="1DE82911" w14:textId="77777777"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6E7C45EB" w14:textId="77777777" w:rsidR="004F0683" w:rsidRPr="007B7271" w:rsidRDefault="008B1B50" w:rsidP="00CC1CA7">
            <w:pPr>
              <w:rPr>
                <w:b/>
                <w:sz w:val="26"/>
                <w:szCs w:val="26"/>
              </w:rPr>
            </w:pPr>
            <w:r w:rsidRPr="007B7271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388" w:type="pct"/>
          </w:tcPr>
          <w:p w14:paraId="309332EC" w14:textId="77777777"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A15469A" w14:textId="77777777"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3D4244A2" w14:textId="77777777" w:rsidR="004F0683" w:rsidRPr="007B7271" w:rsidRDefault="008B1B50" w:rsidP="00CC1CA7">
            <w:pPr>
              <w:rPr>
                <w:b/>
                <w:sz w:val="26"/>
                <w:szCs w:val="26"/>
              </w:rPr>
            </w:pPr>
            <w:r w:rsidRPr="007B7271">
              <w:rPr>
                <w:b/>
                <w:sz w:val="26"/>
                <w:szCs w:val="26"/>
              </w:rPr>
              <w:t>32</w:t>
            </w:r>
          </w:p>
        </w:tc>
      </w:tr>
      <w:tr w:rsidR="004E4738" w:rsidRPr="0078157F" w14:paraId="77BC3FDE" w14:textId="77777777" w:rsidTr="004E4738">
        <w:tc>
          <w:tcPr>
            <w:tcW w:w="5000" w:type="pct"/>
            <w:gridSpan w:val="7"/>
          </w:tcPr>
          <w:p w14:paraId="39AB327A" w14:textId="77777777" w:rsidR="004E4738" w:rsidRPr="0078157F" w:rsidRDefault="004E4738" w:rsidP="004E473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2</w:t>
            </w:r>
          </w:p>
        </w:tc>
      </w:tr>
      <w:tr w:rsidR="004E4738" w:rsidRPr="004E4738" w14:paraId="16DED133" w14:textId="77777777" w:rsidTr="004E4738">
        <w:tc>
          <w:tcPr>
            <w:tcW w:w="2196" w:type="pct"/>
          </w:tcPr>
          <w:p w14:paraId="0BEB27C8" w14:textId="77777777" w:rsidR="00825F86" w:rsidRDefault="00825F86" w:rsidP="00825F86">
            <w:pPr>
              <w:rPr>
                <w:b/>
                <w:sz w:val="24"/>
                <w:lang w:val="es-ES_tradnl"/>
              </w:rPr>
            </w:pPr>
            <w:r w:rsidRPr="005347BD">
              <w:rPr>
                <w:b/>
                <w:sz w:val="24"/>
                <w:lang w:val="es-ES_tradnl"/>
              </w:rPr>
              <w:t>El</w:t>
            </w:r>
            <w:r>
              <w:rPr>
                <w:b/>
                <w:sz w:val="24"/>
                <w:lang w:val="es-ES_tradnl"/>
              </w:rPr>
              <w:t xml:space="preserve"> humanismo en su manifestación</w:t>
            </w:r>
          </w:p>
          <w:p w14:paraId="5761C825" w14:textId="77777777" w:rsidR="00825F86" w:rsidRDefault="00825F86" w:rsidP="00825F86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extraordinaria:la cumbre de </w:t>
            </w:r>
          </w:p>
          <w:p w14:paraId="5D481EE3" w14:textId="77777777" w:rsidR="00825F86" w:rsidRDefault="00825F86" w:rsidP="00825F86">
            <w:pPr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literatura mundial “Don Quijote.”</w:t>
            </w:r>
          </w:p>
          <w:p w14:paraId="32D5D670" w14:textId="77777777" w:rsidR="000266A7" w:rsidRPr="00BA1C42" w:rsidRDefault="00BA1C42" w:rsidP="000266A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</w:t>
            </w:r>
            <w:r w:rsidR="000266A7">
              <w:rPr>
                <w:sz w:val="24"/>
                <w:lang w:val="uk-UA"/>
              </w:rPr>
              <w:t>Н</w:t>
            </w:r>
            <w:r>
              <w:rPr>
                <w:sz w:val="24"/>
                <w:lang w:val="uk-UA"/>
              </w:rPr>
              <w:t>адзвичайний  по</w:t>
            </w:r>
            <w:r w:rsidR="000266A7">
              <w:rPr>
                <w:sz w:val="24"/>
                <w:lang w:val="uk-UA"/>
              </w:rPr>
              <w:t>каз гуманізму,  вершина світової літератури- «Дон Кіхоте»</w:t>
            </w:r>
          </w:p>
        </w:tc>
        <w:tc>
          <w:tcPr>
            <w:tcW w:w="546" w:type="pct"/>
            <w:shd w:val="clear" w:color="auto" w:fill="auto"/>
          </w:tcPr>
          <w:p w14:paraId="509056B6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4C5B5DA8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6824D231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67A08BA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51B3894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056393E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4E4738" w:rsidRPr="004E4738" w14:paraId="04684E02" w14:textId="77777777" w:rsidTr="004E4738">
        <w:tc>
          <w:tcPr>
            <w:tcW w:w="2196" w:type="pct"/>
          </w:tcPr>
          <w:p w14:paraId="7D0C448D" w14:textId="77777777" w:rsidR="004E4738" w:rsidRDefault="000266A7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</w:t>
            </w:r>
            <w:r w:rsidR="008532A0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>a</w:t>
            </w:r>
            <w:r w:rsidR="008532A0">
              <w:rPr>
                <w:sz w:val="24"/>
                <w:lang w:val="es-ES_tradnl"/>
              </w:rPr>
              <w:t>n</w:t>
            </w:r>
            <w:r>
              <w:rPr>
                <w:sz w:val="24"/>
                <w:lang w:val="es-ES_tradnl"/>
              </w:rPr>
              <w:t>álisis</w:t>
            </w:r>
            <w:r w:rsidR="008532A0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>léxico gramatical</w:t>
            </w:r>
            <w:r w:rsidR="008532A0">
              <w:rPr>
                <w:sz w:val="24"/>
                <w:lang w:val="es-ES_tradnl"/>
              </w:rPr>
              <w:t>,habla de la locura que había</w:t>
            </w:r>
          </w:p>
          <w:p w14:paraId="5AAEC9CF" w14:textId="77777777" w:rsidR="008532A0" w:rsidRPr="000266A7" w:rsidRDefault="008532A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cometido Don Quijote.</w:t>
            </w:r>
          </w:p>
        </w:tc>
        <w:tc>
          <w:tcPr>
            <w:tcW w:w="546" w:type="pct"/>
            <w:shd w:val="clear" w:color="auto" w:fill="auto"/>
          </w:tcPr>
          <w:p w14:paraId="7E80FC50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355C7B67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7F6FF73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19B2C13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9ABE83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2F7B85B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4E4738" w:rsidRPr="0078157F" w14:paraId="68C51C77" w14:textId="77777777" w:rsidTr="004E4738">
        <w:tc>
          <w:tcPr>
            <w:tcW w:w="2196" w:type="pct"/>
          </w:tcPr>
          <w:p w14:paraId="30855920" w14:textId="77777777" w:rsidR="004E4738" w:rsidRDefault="008532A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</w:t>
            </w:r>
            <w:r w:rsidR="00182021">
              <w:rPr>
                <w:sz w:val="24"/>
                <w:lang w:val="es-ES_tradnl"/>
              </w:rPr>
              <w:t>subjuntivo</w:t>
            </w:r>
            <w:r>
              <w:rPr>
                <w:sz w:val="24"/>
                <w:lang w:val="es-ES_tradnl"/>
              </w:rPr>
              <w:t xml:space="preserve"> en las oraciones </w:t>
            </w:r>
          </w:p>
          <w:p w14:paraId="06B8F586" w14:textId="77777777" w:rsidR="008532A0" w:rsidRPr="008532A0" w:rsidRDefault="00182021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s</w:t>
            </w:r>
            <w:r w:rsidR="008532A0">
              <w:rPr>
                <w:sz w:val="24"/>
                <w:lang w:val="es-ES_tradnl"/>
              </w:rPr>
              <w:t>ubordinadas relativas</w:t>
            </w:r>
          </w:p>
        </w:tc>
        <w:tc>
          <w:tcPr>
            <w:tcW w:w="546" w:type="pct"/>
            <w:shd w:val="clear" w:color="auto" w:fill="auto"/>
          </w:tcPr>
          <w:p w14:paraId="00AFC171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19CC28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5DF6A8B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0707300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39CAA56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E3956D6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4E4738" w14:paraId="0D658248" w14:textId="77777777" w:rsidTr="004E4738">
        <w:tc>
          <w:tcPr>
            <w:tcW w:w="2196" w:type="pct"/>
          </w:tcPr>
          <w:p w14:paraId="6CE2016E" w14:textId="77777777" w:rsidR="008532A0" w:rsidRDefault="008532A0" w:rsidP="008532A0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</w:t>
            </w:r>
            <w:r w:rsidR="00182021">
              <w:rPr>
                <w:sz w:val="24"/>
                <w:lang w:val="es-ES_tradnl"/>
              </w:rPr>
              <w:t>subjuntivo</w:t>
            </w:r>
            <w:r>
              <w:rPr>
                <w:sz w:val="24"/>
                <w:lang w:val="es-ES_tradnl"/>
              </w:rPr>
              <w:t xml:space="preserve"> en las oraciones </w:t>
            </w:r>
          </w:p>
          <w:p w14:paraId="355DD0FF" w14:textId="77777777" w:rsidR="004E4738" w:rsidRPr="004E4738" w:rsidRDefault="00182021" w:rsidP="008532A0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s</w:t>
            </w:r>
            <w:r w:rsidR="008532A0">
              <w:rPr>
                <w:sz w:val="24"/>
                <w:lang w:val="es-ES_tradnl"/>
              </w:rPr>
              <w:t>ubordinadas predicativas</w:t>
            </w:r>
          </w:p>
        </w:tc>
        <w:tc>
          <w:tcPr>
            <w:tcW w:w="546" w:type="pct"/>
            <w:shd w:val="clear" w:color="auto" w:fill="auto"/>
          </w:tcPr>
          <w:p w14:paraId="6B27A02C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6A38BA8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D57F741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52B52CE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B88DE9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CD0B2BB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4E4738" w:rsidRPr="004E4738" w14:paraId="4ED9DC6D" w14:textId="77777777" w:rsidTr="004E4738">
        <w:tc>
          <w:tcPr>
            <w:tcW w:w="2196" w:type="pct"/>
          </w:tcPr>
          <w:p w14:paraId="0A43CF8A" w14:textId="77777777" w:rsidR="004E4738" w:rsidRDefault="008532A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práctico:traduce al español empleando oraciones subordinadas</w:t>
            </w:r>
          </w:p>
          <w:p w14:paraId="667D8A44" w14:textId="77777777" w:rsidR="008532A0" w:rsidRPr="00846306" w:rsidRDefault="008532A0" w:rsidP="004E473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relativas.</w:t>
            </w:r>
          </w:p>
        </w:tc>
        <w:tc>
          <w:tcPr>
            <w:tcW w:w="546" w:type="pct"/>
            <w:shd w:val="clear" w:color="auto" w:fill="auto"/>
          </w:tcPr>
          <w:p w14:paraId="792E4830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7F945271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82BC6BD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88" w:type="pct"/>
          </w:tcPr>
          <w:p w14:paraId="42742D1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DF2522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4475021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4E4738" w:rsidRPr="004E4738" w14:paraId="32241323" w14:textId="77777777" w:rsidTr="004E4738">
        <w:tc>
          <w:tcPr>
            <w:tcW w:w="2196" w:type="pct"/>
          </w:tcPr>
          <w:p w14:paraId="16EA24A8" w14:textId="77777777" w:rsidR="004E4738" w:rsidRPr="004E4738" w:rsidRDefault="004E4738" w:rsidP="008532A0">
            <w:pPr>
              <w:jc w:val="both"/>
              <w:rPr>
                <w:b/>
                <w:bCs/>
                <w:iCs/>
                <w:sz w:val="24"/>
                <w:lang w:val="fr-FR"/>
              </w:rPr>
            </w:pPr>
            <w:r w:rsidRPr="004E4738">
              <w:rPr>
                <w:b/>
                <w:bCs/>
                <w:iCs/>
                <w:sz w:val="24"/>
                <w:lang w:val="fr-FR"/>
              </w:rPr>
              <w:t>Tra</w:t>
            </w:r>
            <w:r w:rsidR="008532A0">
              <w:rPr>
                <w:b/>
                <w:bCs/>
                <w:iCs/>
                <w:sz w:val="24"/>
                <w:lang w:val="fr-FR"/>
              </w:rPr>
              <w:t>bajo</w:t>
            </w:r>
            <w:r w:rsidRPr="004E4738">
              <w:rPr>
                <w:b/>
                <w:bCs/>
                <w:iCs/>
                <w:sz w:val="24"/>
                <w:lang w:val="fr-FR"/>
              </w:rPr>
              <w:t xml:space="preserve"> de contr</w:t>
            </w:r>
            <w:r w:rsidR="008532A0">
              <w:rPr>
                <w:b/>
                <w:bCs/>
                <w:iCs/>
                <w:sz w:val="24"/>
                <w:lang w:val="fr-FR"/>
              </w:rPr>
              <w:t>o</w:t>
            </w:r>
            <w:r w:rsidRPr="004E4738">
              <w:rPr>
                <w:b/>
                <w:bCs/>
                <w:iCs/>
                <w:sz w:val="24"/>
                <w:lang w:val="fr-FR"/>
              </w:rPr>
              <w:t>l (</w:t>
            </w:r>
            <w:r>
              <w:rPr>
                <w:b/>
                <w:bCs/>
                <w:iCs/>
                <w:sz w:val="24"/>
              </w:rPr>
              <w:t>Підсумковий</w:t>
            </w:r>
            <w:r w:rsidRPr="004E473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Pr="00192B08">
              <w:rPr>
                <w:b/>
                <w:bCs/>
                <w:iCs/>
                <w:sz w:val="24"/>
              </w:rPr>
              <w:t>контроль</w:t>
            </w:r>
            <w:r w:rsidRPr="004E473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546" w:type="pct"/>
            <w:shd w:val="clear" w:color="auto" w:fill="auto"/>
          </w:tcPr>
          <w:p w14:paraId="2F8CF974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4E4AA85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129CDBB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5BC63F8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F7FC12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323092E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</w:p>
        </w:tc>
      </w:tr>
      <w:tr w:rsidR="008B1B50" w:rsidRPr="008B1B50" w14:paraId="742FAE0C" w14:textId="77777777" w:rsidTr="009F0662">
        <w:tc>
          <w:tcPr>
            <w:tcW w:w="2196" w:type="pct"/>
          </w:tcPr>
          <w:p w14:paraId="2CFEEEFF" w14:textId="77777777" w:rsidR="008B1B50" w:rsidRPr="008B1B50" w:rsidRDefault="008B1B50" w:rsidP="009F0662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546" w:type="pct"/>
            <w:shd w:val="clear" w:color="auto" w:fill="auto"/>
          </w:tcPr>
          <w:p w14:paraId="4B2378D7" w14:textId="77777777"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312" w:type="pct"/>
            <w:shd w:val="clear" w:color="auto" w:fill="auto"/>
          </w:tcPr>
          <w:p w14:paraId="2ADF9F88" w14:textId="77777777"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FF7EC90" w14:textId="77777777"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388" w:type="pct"/>
          </w:tcPr>
          <w:p w14:paraId="453B2714" w14:textId="77777777"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9571125" w14:textId="77777777"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C397AFA" w14:textId="77777777"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14</w:t>
            </w:r>
          </w:p>
        </w:tc>
      </w:tr>
      <w:tr w:rsidR="004E4738" w:rsidRPr="008B1B50" w14:paraId="724C870E" w14:textId="77777777" w:rsidTr="004E4738">
        <w:tc>
          <w:tcPr>
            <w:tcW w:w="2196" w:type="pct"/>
          </w:tcPr>
          <w:p w14:paraId="6434EB7B" w14:textId="77777777" w:rsidR="004E4738" w:rsidRPr="008B1B50" w:rsidRDefault="004E4738" w:rsidP="004E4738">
            <w:pPr>
              <w:pStyle w:val="4"/>
              <w:jc w:val="both"/>
              <w:rPr>
                <w:sz w:val="26"/>
                <w:szCs w:val="26"/>
              </w:rPr>
            </w:pPr>
            <w:r w:rsidRPr="008B1B50">
              <w:rPr>
                <w:sz w:val="26"/>
                <w:szCs w:val="26"/>
              </w:rPr>
              <w:t>Усього</w:t>
            </w:r>
          </w:p>
        </w:tc>
        <w:tc>
          <w:tcPr>
            <w:tcW w:w="546" w:type="pct"/>
            <w:shd w:val="clear" w:color="auto" w:fill="auto"/>
          </w:tcPr>
          <w:p w14:paraId="5D3AC7E4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3313597C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85CB3DB" w14:textId="77777777" w:rsidR="004E4738" w:rsidRPr="008B1B50" w:rsidRDefault="00DF3BDC" w:rsidP="004E473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  <w:tc>
          <w:tcPr>
            <w:tcW w:w="388" w:type="pct"/>
          </w:tcPr>
          <w:p w14:paraId="676C88CF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9C96C81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F545BA4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60</w:t>
            </w:r>
          </w:p>
        </w:tc>
      </w:tr>
    </w:tbl>
    <w:p w14:paraId="7CE6142D" w14:textId="77777777" w:rsidR="00FE0303" w:rsidRPr="004E4051" w:rsidRDefault="00FE0303" w:rsidP="00FE0303">
      <w:pPr>
        <w:ind w:left="7513" w:hanging="425"/>
        <w:rPr>
          <w:lang w:val="uk-UA"/>
        </w:rPr>
      </w:pPr>
    </w:p>
    <w:p w14:paraId="21A0F85D" w14:textId="77777777" w:rsidR="00FE0303" w:rsidRPr="00BC0645" w:rsidRDefault="00FE0303" w:rsidP="00FE0303">
      <w:pPr>
        <w:ind w:left="7513" w:hanging="6946"/>
        <w:jc w:val="center"/>
        <w:rPr>
          <w:b/>
          <w:szCs w:val="28"/>
          <w:lang w:val="en-US"/>
        </w:rPr>
      </w:pPr>
    </w:p>
    <w:p w14:paraId="3764BE8F" w14:textId="77777777" w:rsidR="00FE0303" w:rsidRPr="00BC0645" w:rsidRDefault="00FE0303" w:rsidP="00FE0303">
      <w:pPr>
        <w:ind w:left="7513" w:hanging="6946"/>
        <w:jc w:val="center"/>
        <w:rPr>
          <w:b/>
          <w:szCs w:val="28"/>
          <w:lang w:val="en-US"/>
        </w:rPr>
      </w:pPr>
    </w:p>
    <w:p w14:paraId="2EEF4553" w14:textId="77777777" w:rsidR="00FE0303" w:rsidRDefault="00FE0303" w:rsidP="00FE030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FE0303" w:rsidRPr="00BC0645" w14:paraId="3E2EEF8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3EAC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2AC804D5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29A2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05EA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14:paraId="422FC896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B1B50" w:rsidRPr="00BC0645" w14:paraId="2AA14AB2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90AB" w14:textId="77777777"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B150" w14:textId="77777777" w:rsidR="00FB2BF6" w:rsidRPr="004321EE" w:rsidRDefault="00FB2BF6" w:rsidP="00FB2BF6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fr-FR"/>
              </w:rPr>
              <w:t>La vida y la obra de Miguel de Cervantes</w:t>
            </w:r>
          </w:p>
          <w:p w14:paraId="044FFE97" w14:textId="77777777" w:rsidR="008B1B50" w:rsidRPr="004321EE" w:rsidRDefault="008B1B50" w:rsidP="008B1B50">
            <w:pPr>
              <w:jc w:val="both"/>
              <w:rPr>
                <w:b/>
                <w:sz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6FF" w14:textId="77777777" w:rsidR="008B1B50" w:rsidRPr="005C3AB7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B1B50" w:rsidRPr="00BC0645" w14:paraId="01776CE4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223" w14:textId="77777777"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9988" w14:textId="77777777" w:rsidR="008B1B50" w:rsidRPr="00FB2BF6" w:rsidRDefault="00FB2BF6" w:rsidP="008B1B50">
            <w:pPr>
              <w:jc w:val="both"/>
              <w:rPr>
                <w:sz w:val="24"/>
                <w:lang w:val="es-ES_tradnl"/>
              </w:rPr>
            </w:pPr>
            <w:r w:rsidRPr="00DD7182">
              <w:rPr>
                <w:sz w:val="24"/>
                <w:lang w:val="es-ES_tradnl"/>
              </w:rPr>
              <w:t>La biografía de Miguel de Cervantes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E73" w14:textId="77777777" w:rsidR="008B1B50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8B1B50" w:rsidRPr="004D36B7" w14:paraId="68DF40F0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4B9" w14:textId="77777777"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1941" w14:textId="77777777" w:rsidR="008B1B50" w:rsidRPr="004321EE" w:rsidRDefault="00FB2BF6" w:rsidP="008B1B5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Análisis léxico- gramatical de expresiones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511" w14:textId="77777777" w:rsidR="008B1B50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C3543E" w14:paraId="3E2948DB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974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210E" w14:textId="77777777" w:rsidR="00FB2BF6" w:rsidRDefault="00FB2BF6" w:rsidP="00FB2BF6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Un breve análisis del texto aduciendo: </w:t>
            </w:r>
          </w:p>
          <w:p w14:paraId="74BAEEB9" w14:textId="77777777" w:rsidR="00FB2BF6" w:rsidRPr="004321EE" w:rsidRDefault="00FB2BF6" w:rsidP="00FB2BF6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Sinónimos, antónimos y palabras derivadas.</w:t>
            </w:r>
            <w:r w:rsidRPr="004321EE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AD7" w14:textId="77777777" w:rsidR="00FB2BF6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C3543E" w14:paraId="68A1B5F7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FBA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810" w14:textId="77777777" w:rsidR="00FB2BF6" w:rsidRDefault="00FD5374" w:rsidP="00FB2BF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</w:t>
            </w:r>
            <w:r w:rsidR="00FB2BF6">
              <w:rPr>
                <w:sz w:val="24"/>
                <w:lang w:val="fr-FR"/>
              </w:rPr>
              <w:t>a situación comparando la biografía de Cervantes y famoso</w:t>
            </w:r>
          </w:p>
          <w:p w14:paraId="76E89150" w14:textId="77777777" w:rsidR="00FB2BF6" w:rsidRPr="001437F5" w:rsidRDefault="00FB2BF6" w:rsidP="00FB2BF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Shevchenko.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2A8" w14:textId="77777777" w:rsidR="00FB2BF6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FB2BF6" w:rsidRPr="006F0696" w14:paraId="0AAC3D18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3E4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2F87" w14:textId="77777777" w:rsidR="00FD5374" w:rsidRDefault="00FD5374" w:rsidP="00FD5374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Diálogo « Las vías de la huida  de cautiverio, Cervantes y los </w:t>
            </w:r>
          </w:p>
          <w:p w14:paraId="4F9635BE" w14:textId="77777777" w:rsidR="00FB2BF6" w:rsidRPr="00192B08" w:rsidRDefault="00FD5374" w:rsidP="00FD5374">
            <w:pPr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>fugitivos 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2D9" w14:textId="77777777" w:rsidR="00FB2BF6" w:rsidRPr="005C366D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B2BF6" w:rsidRPr="003F5921" w14:paraId="344D69F7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888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F78" w14:textId="77777777" w:rsidR="00FB2BF6" w:rsidRPr="00FD5374" w:rsidRDefault="00FD5374" w:rsidP="00FD5374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 subjuntivo en las oraciones de modo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2ED" w14:textId="77777777" w:rsidR="00FB2BF6" w:rsidRPr="005C366D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B2BF6" w:rsidRPr="003F5921" w14:paraId="2001560A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798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040B" w14:textId="77777777" w:rsidR="00FB2BF6" w:rsidRPr="004E4738" w:rsidRDefault="00FD5374" w:rsidP="00FB2BF6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 :</w:t>
            </w:r>
            <w:r>
              <w:rPr>
                <w:sz w:val="24"/>
                <w:lang w:val="es-ES_tradnl"/>
              </w:rPr>
              <w:t xml:space="preserve"> subjuntivo en las oraciones de modo con la conjunción </w:t>
            </w:r>
            <w:r w:rsidRPr="008832C3">
              <w:rPr>
                <w:b/>
                <w:sz w:val="24"/>
                <w:lang w:val="es-ES_tradnl"/>
              </w:rPr>
              <w:t>sin que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22F" w14:textId="77777777" w:rsidR="00FB2BF6" w:rsidRPr="00456061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3F5921" w14:paraId="62D72097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839D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0E6" w14:textId="77777777" w:rsidR="00FD5374" w:rsidRDefault="00FD5374" w:rsidP="00FD5374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 traduce al ucraniano</w:t>
            </w:r>
          </w:p>
          <w:p w14:paraId="30C132EE" w14:textId="77777777" w:rsidR="00FB2BF6" w:rsidRPr="00FD5374" w:rsidRDefault="00FD5374" w:rsidP="00FD5374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usando conjunciones </w:t>
            </w:r>
            <w:r w:rsidRPr="00220F00">
              <w:rPr>
                <w:b/>
                <w:sz w:val="24"/>
                <w:lang w:val="es-ES_tradnl"/>
              </w:rPr>
              <w:t>a,i,</w:t>
            </w:r>
            <w:r w:rsidRPr="00220F00">
              <w:rPr>
                <w:b/>
                <w:sz w:val="24"/>
                <w:lang w:val="uk-UA"/>
              </w:rPr>
              <w:t xml:space="preserve"> але</w:t>
            </w:r>
            <w:r>
              <w:rPr>
                <w:b/>
                <w:sz w:val="24"/>
                <w:lang w:val="es-ES_tradnl"/>
              </w:rPr>
              <w:t xml:space="preserve">; </w:t>
            </w:r>
            <w:r w:rsidRPr="00220F00">
              <w:rPr>
                <w:b/>
                <w:sz w:val="24"/>
                <w:lang w:val="es-ES_tradnl"/>
              </w:rPr>
              <w:t>a</w:t>
            </w:r>
            <w:r w:rsidRPr="00220F00">
              <w:rPr>
                <w:sz w:val="24"/>
                <w:lang w:val="es-ES_tradnl"/>
              </w:rPr>
              <w:t>l</w:t>
            </w:r>
            <w:r>
              <w:rPr>
                <w:sz w:val="24"/>
                <w:lang w:val="es-ES_tradnl"/>
              </w:rPr>
              <w:t xml:space="preserve"> español sin+inf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319" w14:textId="77777777" w:rsidR="00FB2BF6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B2BF6" w:rsidRPr="003F5921" w14:paraId="33940F32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A18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160" w14:textId="77777777" w:rsidR="00FB2BF6" w:rsidRPr="00FD5374" w:rsidRDefault="00FD5374" w:rsidP="00FD5374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 imperfecto de Subjuntivo y las actividades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DA8" w14:textId="77777777" w:rsidR="00FB2BF6" w:rsidRPr="00456061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B52EAD" w14:paraId="66506A82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0D9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ECF2" w14:textId="77777777" w:rsidR="00FB2BF6" w:rsidRPr="00182021" w:rsidRDefault="00FD5374" w:rsidP="00182021">
            <w:pPr>
              <w:autoSpaceDE w:val="0"/>
              <w:autoSpaceDN w:val="0"/>
              <w:adjustRightInd w:val="0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Gramáticatica : Indicativo,Subjuntivo,Condicional ,Imperativo –actividades</w:t>
            </w:r>
            <w:r w:rsidR="00182021">
              <w:rPr>
                <w:bCs/>
                <w:iCs/>
                <w:sz w:val="24"/>
                <w:lang w:val="fr-FR"/>
              </w:rPr>
              <w:t xml:space="preserve"> </w:t>
            </w:r>
            <w:r>
              <w:rPr>
                <w:bCs/>
                <w:iCs/>
                <w:sz w:val="24"/>
                <w:lang w:val="fr-FR"/>
              </w:rPr>
              <w:t>gramaticales.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121" w14:textId="77777777" w:rsidR="00FB2BF6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B2BF6" w:rsidRPr="00B52EAD" w14:paraId="7FBCFB0F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03E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D66" w14:textId="77777777" w:rsidR="00FB2BF6" w:rsidRDefault="00182021" w:rsidP="00FB2BF6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Resumen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17C" w14:textId="77777777" w:rsidR="00FB2BF6" w:rsidRPr="008B1B50" w:rsidRDefault="00FB2BF6" w:rsidP="00FB2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B2BF6" w:rsidRPr="00B52EAD" w14:paraId="267D4A64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690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5C62" w14:textId="77777777" w:rsidR="00182021" w:rsidRDefault="00182021" w:rsidP="00182021">
            <w:pPr>
              <w:rPr>
                <w:b/>
                <w:sz w:val="24"/>
                <w:lang w:val="es-ES_tradnl"/>
              </w:rPr>
            </w:pPr>
            <w:r w:rsidRPr="005347BD">
              <w:rPr>
                <w:b/>
                <w:sz w:val="24"/>
                <w:lang w:val="es-ES_tradnl"/>
              </w:rPr>
              <w:t>El</w:t>
            </w:r>
            <w:r>
              <w:rPr>
                <w:b/>
                <w:sz w:val="24"/>
                <w:lang w:val="es-ES_tradnl"/>
              </w:rPr>
              <w:t xml:space="preserve"> humanismo en su manifestación extraordinaria:la cumbre de </w:t>
            </w:r>
          </w:p>
          <w:p w14:paraId="157BECAD" w14:textId="77777777" w:rsidR="00FB2BF6" w:rsidRPr="00182021" w:rsidRDefault="00182021" w:rsidP="00FB2BF6">
            <w:pPr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literatura mundial “Don Quijote.”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0DA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FB2BF6" w:rsidRPr="00863282" w14:paraId="4B92FE36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A716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B8C9" w14:textId="77777777" w:rsidR="00FB2BF6" w:rsidRPr="00182021" w:rsidRDefault="00182021" w:rsidP="00182021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 análisis léxico gramatical,habla de la locura que había cometido Don Quijote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691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FB2BF6" w:rsidRPr="00863282" w14:paraId="66B17A7D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222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E5B" w14:textId="77777777" w:rsidR="00FB2BF6" w:rsidRPr="00182021" w:rsidRDefault="00182021" w:rsidP="00182021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Gramática:subjuntivo en las oraciones subordinadas relativas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A81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8B1B50" w14:paraId="0B13DF77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D05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9F6" w14:textId="77777777" w:rsidR="00FB2BF6" w:rsidRPr="00182021" w:rsidRDefault="00182021" w:rsidP="00182021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Gramática:subjuntivo en las oraciones subordinadas predicativas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7B4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FB2BF6" w:rsidRPr="008B1B50" w14:paraId="082738F1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170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AEC" w14:textId="77777777" w:rsidR="00FB2BF6" w:rsidRPr="00846306" w:rsidRDefault="00182021" w:rsidP="00FB2BF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Trabajo práctico :traducción del ucraniano al español empleando </w:t>
            </w:r>
            <w:r w:rsidR="0037391B">
              <w:rPr>
                <w:sz w:val="24"/>
                <w:lang w:val="fr-FR"/>
              </w:rPr>
              <w:t xml:space="preserve"> oraciones relativas.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348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FB2BF6" w:rsidRPr="004855CC" w14:paraId="218A61F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979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0270" w14:textId="77777777" w:rsidR="00FB2BF6" w:rsidRPr="00E60757" w:rsidRDefault="0037391B" w:rsidP="00FB2BF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Trabajo de control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9B6" w14:textId="77777777" w:rsidR="00FB2BF6" w:rsidRDefault="00FB2BF6" w:rsidP="00FB2B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B2BF6" w:rsidRPr="004855CC" w14:paraId="3A3AC18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AAA0" w14:textId="77777777" w:rsidR="00FB2BF6" w:rsidRDefault="00FB2BF6" w:rsidP="00FB2BF6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5ED" w14:textId="77777777" w:rsidR="00FB2BF6" w:rsidRPr="00CF6076" w:rsidRDefault="00FB2BF6" w:rsidP="00FB2BF6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3ADB" w14:textId="77777777" w:rsidR="00FB2BF6" w:rsidRDefault="00FB2BF6" w:rsidP="00FB2BF6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</w:tr>
    </w:tbl>
    <w:p w14:paraId="7B1EDC9C" w14:textId="77777777" w:rsidR="00FE0303" w:rsidRDefault="00FE0303" w:rsidP="00FE0303"/>
    <w:p w14:paraId="6A024FF2" w14:textId="77777777" w:rsidR="00FE0303" w:rsidRPr="00541E4A" w:rsidRDefault="006A3BD8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VIII</w:t>
      </w:r>
      <w:r w:rsidR="00FE0303" w:rsidRPr="00541E4A">
        <w:rPr>
          <w:b/>
          <w:sz w:val="26"/>
          <w:szCs w:val="26"/>
          <w:lang w:val="uk-UA"/>
        </w:rPr>
        <w:t xml:space="preserve"> семестр</w:t>
      </w:r>
    </w:p>
    <w:p w14:paraId="75C1D9BE" w14:textId="77777777" w:rsidR="00FE0303" w:rsidRDefault="0081098C" w:rsidP="0081098C">
      <w:pPr>
        <w:tabs>
          <w:tab w:val="left" w:pos="284"/>
          <w:tab w:val="left" w:pos="567"/>
        </w:tabs>
        <w:jc w:val="both"/>
        <w:rPr>
          <w:b/>
          <w:sz w:val="24"/>
          <w:lang w:val="es-ES_tradnl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="00FE0303">
        <w:rPr>
          <w:b/>
          <w:sz w:val="26"/>
          <w:szCs w:val="26"/>
          <w:lang w:val="uk-UA"/>
        </w:rPr>
        <w:t xml:space="preserve">Змістовий </w:t>
      </w:r>
      <w:r w:rsidR="00FE0303">
        <w:rPr>
          <w:b/>
          <w:sz w:val="24"/>
          <w:lang w:val="uk-UA"/>
        </w:rPr>
        <w:t>модуль 1.</w:t>
      </w:r>
      <w:r w:rsidR="00D9793E">
        <w:rPr>
          <w:b/>
          <w:sz w:val="24"/>
          <w:lang w:val="es-ES_tradnl"/>
        </w:rPr>
        <w:t xml:space="preserve">García Lorca, una estrella poética de </w:t>
      </w:r>
      <w:r w:rsidR="00322ED3">
        <w:rPr>
          <w:b/>
          <w:sz w:val="24"/>
          <w:lang w:val="es-ES_tradnl"/>
        </w:rPr>
        <w:t>España.</w:t>
      </w:r>
      <w:r w:rsidR="0029538E">
        <w:rPr>
          <w:b/>
          <w:sz w:val="24"/>
          <w:lang w:val="es-ES_tradnl"/>
        </w:rPr>
        <w:t xml:space="preserve"> El folclore como</w:t>
      </w:r>
    </w:p>
    <w:p w14:paraId="28CB3E45" w14:textId="77777777" w:rsidR="0029538E" w:rsidRPr="009B1F45" w:rsidRDefault="00322ED3" w:rsidP="0081098C">
      <w:pPr>
        <w:tabs>
          <w:tab w:val="left" w:pos="284"/>
          <w:tab w:val="left" w:pos="567"/>
        </w:tabs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         </w:t>
      </w:r>
      <w:r w:rsidR="0029538E">
        <w:rPr>
          <w:b/>
          <w:sz w:val="24"/>
          <w:lang w:val="es-ES_tradnl"/>
        </w:rPr>
        <w:t xml:space="preserve">fuente de inspiración para García Lorca y </w:t>
      </w:r>
      <w:r w:rsidR="00D9793E">
        <w:rPr>
          <w:b/>
          <w:sz w:val="24"/>
          <w:lang w:val="es-ES_tradnl"/>
        </w:rPr>
        <w:t xml:space="preserve"> Lesia Ucraínca</w:t>
      </w:r>
    </w:p>
    <w:p w14:paraId="18209471" w14:textId="77777777" w:rsidR="00FE0303" w:rsidRDefault="00FE0303" w:rsidP="006A3BD8">
      <w:pPr>
        <w:ind w:firstLine="540"/>
        <w:rPr>
          <w:b/>
          <w:sz w:val="24"/>
          <w:lang w:val="es-ES_tradnl"/>
        </w:rPr>
      </w:pPr>
      <w:r>
        <w:rPr>
          <w:b/>
          <w:sz w:val="24"/>
          <w:lang w:val="uk-UA"/>
        </w:rPr>
        <w:t>Змістовий модуль</w:t>
      </w:r>
      <w:r w:rsidR="00D9793E">
        <w:rPr>
          <w:b/>
          <w:sz w:val="24"/>
          <w:lang w:val="es-ES_tradnl"/>
        </w:rPr>
        <w:t>2</w:t>
      </w:r>
      <w:r>
        <w:rPr>
          <w:b/>
          <w:sz w:val="24"/>
          <w:lang w:val="uk-UA"/>
        </w:rPr>
        <w:t xml:space="preserve">. </w:t>
      </w:r>
      <w:r w:rsidR="00D9793E">
        <w:rPr>
          <w:b/>
          <w:sz w:val="24"/>
          <w:lang w:val="es-ES_tradnl"/>
        </w:rPr>
        <w:t>La misericordia,una de las virtudes de la humanidad.</w:t>
      </w:r>
    </w:p>
    <w:p w14:paraId="34EB6F72" w14:textId="77777777" w:rsidR="00D9793E" w:rsidRPr="00D9793E" w:rsidRDefault="00D9793E" w:rsidP="006A3BD8">
      <w:pPr>
        <w:ind w:firstLine="540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Benito Pérez Galdós y su novela”Misericordia”.</w:t>
      </w:r>
    </w:p>
    <w:p w14:paraId="471F2B53" w14:textId="77777777" w:rsidR="0081098C" w:rsidRDefault="0081098C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</w:p>
    <w:p w14:paraId="11CDF0DD" w14:textId="77777777"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tbl>
      <w:tblPr>
        <w:tblW w:w="47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994"/>
        <w:gridCol w:w="568"/>
        <w:gridCol w:w="850"/>
        <w:gridCol w:w="706"/>
        <w:gridCol w:w="994"/>
        <w:gridCol w:w="992"/>
      </w:tblGrid>
      <w:tr w:rsidR="0081098C" w:rsidRPr="00487200" w14:paraId="58E01DDA" w14:textId="77777777" w:rsidTr="009F0662">
        <w:trPr>
          <w:cantSplit/>
          <w:trHeight w:val="350"/>
        </w:trPr>
        <w:tc>
          <w:tcPr>
            <w:tcW w:w="2196" w:type="pct"/>
            <w:vMerge w:val="restart"/>
          </w:tcPr>
          <w:p w14:paraId="249DFC5E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2804" w:type="pct"/>
            <w:gridSpan w:val="6"/>
          </w:tcPr>
          <w:p w14:paraId="5BE770D2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1098C" w:rsidRPr="0078157F" w14:paraId="5128992B" w14:textId="77777777" w:rsidTr="009F0662">
        <w:trPr>
          <w:cantSplit/>
        </w:trPr>
        <w:tc>
          <w:tcPr>
            <w:tcW w:w="2196" w:type="pct"/>
            <w:vMerge/>
          </w:tcPr>
          <w:p w14:paraId="28E60DD0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14:paraId="1CACA155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258" w:type="pct"/>
            <w:gridSpan w:val="5"/>
            <w:shd w:val="clear" w:color="auto" w:fill="auto"/>
          </w:tcPr>
          <w:p w14:paraId="25B5F945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81098C" w:rsidRPr="0078157F" w14:paraId="5C9121A5" w14:textId="77777777" w:rsidTr="009F0662">
        <w:trPr>
          <w:cantSplit/>
        </w:trPr>
        <w:tc>
          <w:tcPr>
            <w:tcW w:w="2196" w:type="pct"/>
            <w:vMerge/>
          </w:tcPr>
          <w:p w14:paraId="1D88DCF1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690C69F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14:paraId="1B2076AA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67" w:type="pct"/>
          </w:tcPr>
          <w:p w14:paraId="47751460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88" w:type="pct"/>
          </w:tcPr>
          <w:p w14:paraId="719B7EB0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лаб</w:t>
            </w:r>
          </w:p>
        </w:tc>
        <w:tc>
          <w:tcPr>
            <w:tcW w:w="546" w:type="pct"/>
          </w:tcPr>
          <w:p w14:paraId="755821A4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45" w:type="pct"/>
          </w:tcPr>
          <w:p w14:paraId="510F8C95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с.р.</w:t>
            </w:r>
          </w:p>
        </w:tc>
      </w:tr>
      <w:tr w:rsidR="0081098C" w:rsidRPr="0078157F" w14:paraId="178EF182" w14:textId="77777777" w:rsidTr="009F0662">
        <w:tc>
          <w:tcPr>
            <w:tcW w:w="2196" w:type="pct"/>
          </w:tcPr>
          <w:p w14:paraId="46C497E6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14:paraId="7F042E0A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5E672D84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67" w:type="pct"/>
          </w:tcPr>
          <w:p w14:paraId="374A12C5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88" w:type="pct"/>
          </w:tcPr>
          <w:p w14:paraId="2FBEE609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46" w:type="pct"/>
          </w:tcPr>
          <w:p w14:paraId="498BB246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45" w:type="pct"/>
          </w:tcPr>
          <w:p w14:paraId="0F42FA74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81098C" w:rsidRPr="0078157F" w14:paraId="1738A780" w14:textId="77777777" w:rsidTr="009F0662">
        <w:tc>
          <w:tcPr>
            <w:tcW w:w="5000" w:type="pct"/>
            <w:gridSpan w:val="7"/>
          </w:tcPr>
          <w:p w14:paraId="61D3D8FF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1</w:t>
            </w:r>
          </w:p>
        </w:tc>
      </w:tr>
      <w:tr w:rsidR="00E928C8" w:rsidRPr="0078157F" w14:paraId="29640CC4" w14:textId="77777777" w:rsidTr="009F0662">
        <w:tc>
          <w:tcPr>
            <w:tcW w:w="2196" w:type="pct"/>
          </w:tcPr>
          <w:p w14:paraId="737E8C73" w14:textId="77777777" w:rsidR="00E928C8" w:rsidRPr="00E928C8" w:rsidRDefault="00322ED3" w:rsidP="00E928C8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546" w:type="pct"/>
            <w:shd w:val="clear" w:color="auto" w:fill="auto"/>
          </w:tcPr>
          <w:p w14:paraId="58DF0565" w14:textId="77777777" w:rsidR="00E928C8" w:rsidRPr="005C3AB7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EDEEA00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8C3FAEF" w14:textId="77777777" w:rsidR="00E928C8" w:rsidRPr="005C3AB7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217E834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D7E4C0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13856BB" w14:textId="77777777" w:rsidR="00E928C8" w:rsidRPr="005C3AB7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456061" w14:paraId="27A9B98C" w14:textId="77777777" w:rsidTr="009F0662">
        <w:tc>
          <w:tcPr>
            <w:tcW w:w="2196" w:type="pct"/>
          </w:tcPr>
          <w:p w14:paraId="7E4A83F4" w14:textId="77777777" w:rsidR="00E928C8" w:rsidRPr="00322ED3" w:rsidRDefault="00322ED3" w:rsidP="00322ED3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Análisis de comentarios y combinaciones básicos del texto “García Lorca”</w:t>
            </w:r>
          </w:p>
        </w:tc>
        <w:tc>
          <w:tcPr>
            <w:tcW w:w="546" w:type="pct"/>
            <w:shd w:val="clear" w:color="auto" w:fill="auto"/>
          </w:tcPr>
          <w:p w14:paraId="0BB53628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41EB6297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E320E52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615C6D5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31DB0E00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3BB4F1B6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52D5F069" w14:textId="77777777" w:rsidTr="009F0662">
        <w:tc>
          <w:tcPr>
            <w:tcW w:w="2196" w:type="pct"/>
          </w:tcPr>
          <w:p w14:paraId="353FEEF3" w14:textId="77777777" w:rsidR="00E928C8" w:rsidRPr="00E928C8" w:rsidRDefault="00DD28F1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lastRenderedPageBreak/>
              <w:t>Poesía de Grcía Lorca « Guitarra »</w:t>
            </w:r>
          </w:p>
        </w:tc>
        <w:tc>
          <w:tcPr>
            <w:tcW w:w="546" w:type="pct"/>
            <w:shd w:val="clear" w:color="auto" w:fill="auto"/>
          </w:tcPr>
          <w:p w14:paraId="70BEB7DE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5FA0A67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11E6BB6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88" w:type="pct"/>
          </w:tcPr>
          <w:p w14:paraId="7716E81A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4D3161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10473A8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78157F" w14:paraId="1BC3C9CC" w14:textId="77777777" w:rsidTr="009F0662">
        <w:tc>
          <w:tcPr>
            <w:tcW w:w="2196" w:type="pct"/>
          </w:tcPr>
          <w:p w14:paraId="7474DA10" w14:textId="77777777" w:rsidR="00E928C8" w:rsidRDefault="00DD28F1" w:rsidP="00DD28F1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 práctico : potencial léxico del</w:t>
            </w:r>
          </w:p>
          <w:p w14:paraId="41DE838F" w14:textId="77777777" w:rsidR="00DD28F1" w:rsidRDefault="00DD28F1" w:rsidP="00DD28F1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vocablo « gota »</w:t>
            </w:r>
            <w:r w:rsidR="00020E47">
              <w:rPr>
                <w:sz w:val="24"/>
                <w:lang w:val="fr-FR"/>
              </w:rPr>
              <w:t>,interpretación de las</w:t>
            </w:r>
          </w:p>
          <w:p w14:paraId="1069E696" w14:textId="77777777" w:rsidR="00020E47" w:rsidRPr="00E928C8" w:rsidRDefault="00020E47" w:rsidP="00020E47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palabras :luna, gitano, guitarra.</w:t>
            </w:r>
          </w:p>
        </w:tc>
        <w:tc>
          <w:tcPr>
            <w:tcW w:w="546" w:type="pct"/>
            <w:shd w:val="clear" w:color="auto" w:fill="auto"/>
          </w:tcPr>
          <w:p w14:paraId="49BFAF9B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9C0A01A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DCAFAA2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7EFDF5FC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FD2BC4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28DFA31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670147A1" w14:textId="77777777" w:rsidTr="009F0662">
        <w:tc>
          <w:tcPr>
            <w:tcW w:w="2196" w:type="pct"/>
          </w:tcPr>
          <w:p w14:paraId="41216018" w14:textId="77777777" w:rsidR="00E928C8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</w:t>
            </w:r>
          </w:p>
          <w:p w14:paraId="3870400D" w14:textId="77777777" w:rsidR="00244FBA" w:rsidRPr="00E928C8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jondo »</w:t>
            </w:r>
          </w:p>
        </w:tc>
        <w:tc>
          <w:tcPr>
            <w:tcW w:w="546" w:type="pct"/>
            <w:shd w:val="clear" w:color="auto" w:fill="auto"/>
          </w:tcPr>
          <w:p w14:paraId="45560991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10B9C72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21A2E4F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016F724E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80D981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924E210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203A444C" w14:textId="77777777" w:rsidTr="009F0662">
        <w:tc>
          <w:tcPr>
            <w:tcW w:w="2196" w:type="pct"/>
          </w:tcPr>
          <w:p w14:paraId="3725DC72" w14:textId="77777777" w:rsidR="00E928C8" w:rsidRPr="00E928C8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Trabajo práctico : traducción al español</w:t>
            </w:r>
          </w:p>
        </w:tc>
        <w:tc>
          <w:tcPr>
            <w:tcW w:w="546" w:type="pct"/>
            <w:shd w:val="clear" w:color="auto" w:fill="auto"/>
          </w:tcPr>
          <w:p w14:paraId="4286C141" w14:textId="77777777" w:rsidR="00E928C8" w:rsidRPr="004E473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46B0AB2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2A327DA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483C958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74088B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1CA12A6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0F773C0E" w14:textId="77777777" w:rsidTr="009F0662">
        <w:tc>
          <w:tcPr>
            <w:tcW w:w="2196" w:type="pct"/>
          </w:tcPr>
          <w:p w14:paraId="765AD0DA" w14:textId="77777777" w:rsidR="00E928C8" w:rsidRDefault="00244FBA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</w:t>
            </w:r>
          </w:p>
          <w:p w14:paraId="150B32B5" w14:textId="77777777" w:rsidR="00244FBA" w:rsidRPr="00E928C8" w:rsidRDefault="00244FBA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subordinadas de tiempo. </w:t>
            </w:r>
          </w:p>
        </w:tc>
        <w:tc>
          <w:tcPr>
            <w:tcW w:w="546" w:type="pct"/>
            <w:shd w:val="clear" w:color="auto" w:fill="auto"/>
          </w:tcPr>
          <w:p w14:paraId="69A518CD" w14:textId="77777777" w:rsidR="00E928C8" w:rsidRPr="006A3BD8" w:rsidRDefault="00244FBA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7DB5628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29126F7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0590907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602408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F725016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456061" w14:paraId="4F6CF650" w14:textId="77777777" w:rsidTr="009F0662">
        <w:tc>
          <w:tcPr>
            <w:tcW w:w="2196" w:type="pct"/>
          </w:tcPr>
          <w:p w14:paraId="6C479377" w14:textId="77777777" w:rsidR="00244FBA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</w:t>
            </w:r>
          </w:p>
          <w:p w14:paraId="10F126C8" w14:textId="77777777" w:rsidR="00E928C8" w:rsidRPr="004321EE" w:rsidRDefault="00244FBA" w:rsidP="00244FB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fr-FR"/>
              </w:rPr>
              <w:t>subordinadas de lugar</w:t>
            </w:r>
          </w:p>
        </w:tc>
        <w:tc>
          <w:tcPr>
            <w:tcW w:w="546" w:type="pct"/>
            <w:shd w:val="clear" w:color="auto" w:fill="auto"/>
          </w:tcPr>
          <w:p w14:paraId="0E698586" w14:textId="77777777" w:rsidR="00E928C8" w:rsidRPr="00860612" w:rsidRDefault="00244FBA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0134285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8FD6AF3" w14:textId="77777777"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3CFCCD16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9549E0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E3E8479" w14:textId="77777777"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2C00A381" w14:textId="77777777" w:rsidTr="009F0662">
        <w:tc>
          <w:tcPr>
            <w:tcW w:w="2196" w:type="pct"/>
          </w:tcPr>
          <w:p w14:paraId="22324B88" w14:textId="77777777" w:rsidR="00E928C8" w:rsidRPr="00244FBA" w:rsidRDefault="00244FBA" w:rsidP="00FE6CD2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</w:t>
            </w:r>
            <w:r w:rsidR="00FE6CD2">
              <w:rPr>
                <w:sz w:val="24"/>
                <w:lang w:val="es-ES_tradnl"/>
              </w:rPr>
              <w:t>: concordancia de los tiempos</w:t>
            </w:r>
          </w:p>
        </w:tc>
        <w:tc>
          <w:tcPr>
            <w:tcW w:w="546" w:type="pct"/>
            <w:shd w:val="clear" w:color="auto" w:fill="auto"/>
          </w:tcPr>
          <w:p w14:paraId="7E886C88" w14:textId="77777777" w:rsidR="00E928C8" w:rsidRDefault="00FE6CD2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52B88C3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CE8596D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88" w:type="pct"/>
          </w:tcPr>
          <w:p w14:paraId="48BB619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79BEA7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37FE1A8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456061" w14:paraId="191A26CB" w14:textId="77777777" w:rsidTr="009F0662">
        <w:tc>
          <w:tcPr>
            <w:tcW w:w="2196" w:type="pct"/>
          </w:tcPr>
          <w:p w14:paraId="2F8D4B8E" w14:textId="77777777" w:rsidR="00E928C8" w:rsidRPr="00E928C8" w:rsidRDefault="00FE6CD2" w:rsidP="006A25F9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Gramática: imperfect</w:t>
            </w:r>
            <w:r w:rsidR="006A25F9">
              <w:rPr>
                <w:sz w:val="24"/>
                <w:lang w:val="en-US"/>
              </w:rPr>
              <w:t>o</w:t>
            </w:r>
            <w:r>
              <w:rPr>
                <w:sz w:val="24"/>
                <w:lang w:val="en-US"/>
              </w:rPr>
              <w:t xml:space="preserve"> de sub</w:t>
            </w:r>
            <w:r w:rsidR="006A25F9">
              <w:rPr>
                <w:sz w:val="24"/>
                <w:lang w:val="en-US"/>
              </w:rPr>
              <w:t>j</w:t>
            </w:r>
            <w:r>
              <w:rPr>
                <w:sz w:val="24"/>
                <w:lang w:val="en-US"/>
              </w:rPr>
              <w:t>untivo</w:t>
            </w:r>
          </w:p>
        </w:tc>
        <w:tc>
          <w:tcPr>
            <w:tcW w:w="546" w:type="pct"/>
            <w:shd w:val="clear" w:color="auto" w:fill="auto"/>
          </w:tcPr>
          <w:p w14:paraId="5A984932" w14:textId="77777777" w:rsidR="00E928C8" w:rsidRPr="00860612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1F3CEF5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FB78159" w14:textId="77777777"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3DEA26D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AE2167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E8400A9" w14:textId="77777777" w:rsidR="00E928C8" w:rsidRPr="00456061" w:rsidRDefault="007F068B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78157F" w14:paraId="1C55846B" w14:textId="77777777" w:rsidTr="009F0662">
        <w:tc>
          <w:tcPr>
            <w:tcW w:w="2196" w:type="pct"/>
          </w:tcPr>
          <w:p w14:paraId="1B4EF398" w14:textId="77777777" w:rsidR="00E928C8" w:rsidRPr="00E928C8" w:rsidRDefault="00E928C8" w:rsidP="00FE6CD2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r w:rsidRPr="00E928C8">
              <w:rPr>
                <w:bCs/>
                <w:iCs/>
                <w:sz w:val="24"/>
                <w:lang w:val="fr-FR"/>
              </w:rPr>
              <w:t>Tra</w:t>
            </w:r>
            <w:r w:rsidR="00FE6CD2">
              <w:rPr>
                <w:bCs/>
                <w:iCs/>
                <w:sz w:val="24"/>
                <w:lang w:val="fr-FR"/>
              </w:rPr>
              <w:t xml:space="preserve">bajo </w:t>
            </w:r>
            <w:r w:rsidRPr="00E928C8">
              <w:rPr>
                <w:bCs/>
                <w:iCs/>
                <w:sz w:val="24"/>
                <w:lang w:val="fr-FR"/>
              </w:rPr>
              <w:t>de contr</w:t>
            </w:r>
            <w:r w:rsidR="00FE6CD2">
              <w:rPr>
                <w:bCs/>
                <w:iCs/>
                <w:sz w:val="24"/>
                <w:lang w:val="fr-FR"/>
              </w:rPr>
              <w:t>o</w:t>
            </w:r>
            <w:r w:rsidRPr="00E928C8">
              <w:rPr>
                <w:bCs/>
                <w:iCs/>
                <w:sz w:val="24"/>
                <w:lang w:val="fr-FR"/>
              </w:rPr>
              <w:t xml:space="preserve">l </w:t>
            </w:r>
          </w:p>
        </w:tc>
        <w:tc>
          <w:tcPr>
            <w:tcW w:w="546" w:type="pct"/>
            <w:shd w:val="clear" w:color="auto" w:fill="auto"/>
          </w:tcPr>
          <w:p w14:paraId="3EE3CA63" w14:textId="77777777" w:rsidR="00E928C8" w:rsidRDefault="007F068B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43D80C56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25E06F3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7C3D6B9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B55A5D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FC75003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</w:p>
        </w:tc>
      </w:tr>
      <w:tr w:rsidR="0081098C" w:rsidRPr="008B1B50" w14:paraId="24432F26" w14:textId="77777777" w:rsidTr="009F0662">
        <w:tc>
          <w:tcPr>
            <w:tcW w:w="2196" w:type="pct"/>
          </w:tcPr>
          <w:p w14:paraId="17C5C421" w14:textId="77777777" w:rsidR="0081098C" w:rsidRPr="008B1B50" w:rsidRDefault="0081098C" w:rsidP="009F0662">
            <w:pPr>
              <w:rPr>
                <w:b/>
                <w:sz w:val="26"/>
                <w:szCs w:val="26"/>
                <w:lang w:val="de-DE"/>
              </w:rPr>
            </w:pPr>
            <w:r w:rsidRPr="008B1B50">
              <w:rPr>
                <w:b/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546" w:type="pct"/>
            <w:shd w:val="clear" w:color="auto" w:fill="auto"/>
          </w:tcPr>
          <w:p w14:paraId="1901F5DD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64</w:t>
            </w:r>
          </w:p>
        </w:tc>
        <w:tc>
          <w:tcPr>
            <w:tcW w:w="312" w:type="pct"/>
            <w:shd w:val="clear" w:color="auto" w:fill="auto"/>
          </w:tcPr>
          <w:p w14:paraId="7B41EAE2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ADCEADF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388" w:type="pct"/>
          </w:tcPr>
          <w:p w14:paraId="782B2FC5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D492B3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50CB9DE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26</w:t>
            </w:r>
          </w:p>
        </w:tc>
      </w:tr>
      <w:tr w:rsidR="0081098C" w:rsidRPr="0078157F" w14:paraId="5330C60C" w14:textId="77777777" w:rsidTr="009F0662">
        <w:tc>
          <w:tcPr>
            <w:tcW w:w="5000" w:type="pct"/>
            <w:gridSpan w:val="7"/>
          </w:tcPr>
          <w:p w14:paraId="407492CE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2</w:t>
            </w:r>
          </w:p>
        </w:tc>
      </w:tr>
      <w:tr w:rsidR="00E928C8" w:rsidRPr="004E4738" w14:paraId="4D709020" w14:textId="77777777" w:rsidTr="009F0662">
        <w:tc>
          <w:tcPr>
            <w:tcW w:w="2196" w:type="pct"/>
          </w:tcPr>
          <w:p w14:paraId="112A92B4" w14:textId="77777777" w:rsidR="00E928C8" w:rsidRPr="00E928C8" w:rsidRDefault="00554942" w:rsidP="00554942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humanidad.</w:t>
            </w:r>
            <w:r w:rsidRPr="00554942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exto: ”Misericordia” de Benito Pérez Galdos.</w:t>
            </w:r>
          </w:p>
        </w:tc>
        <w:tc>
          <w:tcPr>
            <w:tcW w:w="546" w:type="pct"/>
            <w:shd w:val="clear" w:color="auto" w:fill="auto"/>
          </w:tcPr>
          <w:p w14:paraId="294ABCCA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33394A1B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7DCB48B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2906FDF5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C49621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644EE22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14:paraId="6BE59B4B" w14:textId="77777777" w:rsidTr="009F0662">
        <w:tc>
          <w:tcPr>
            <w:tcW w:w="2196" w:type="pct"/>
          </w:tcPr>
          <w:p w14:paraId="72560C8A" w14:textId="77777777" w:rsidR="00E928C8" w:rsidRPr="00E928C8" w:rsidRDefault="00554942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 práctico :análisis léxico-gramatical</w:t>
            </w:r>
            <w:r w:rsidR="00210A99">
              <w:rPr>
                <w:sz w:val="24"/>
                <w:lang w:val="fr-FR"/>
              </w:rPr>
              <w:t>, interpretación de palabras.</w:t>
            </w:r>
          </w:p>
        </w:tc>
        <w:tc>
          <w:tcPr>
            <w:tcW w:w="546" w:type="pct"/>
            <w:shd w:val="clear" w:color="auto" w:fill="auto"/>
          </w:tcPr>
          <w:p w14:paraId="6A2C0011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350B88C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68B3D1F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76B48747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6B6B7C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AB48F2E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E928C8" w:rsidRPr="0078157F" w14:paraId="1BA46C2C" w14:textId="77777777" w:rsidTr="009F0662">
        <w:tc>
          <w:tcPr>
            <w:tcW w:w="2196" w:type="pct"/>
          </w:tcPr>
          <w:p w14:paraId="6283864D" w14:textId="77777777" w:rsidR="00E928C8" w:rsidRPr="00E928C8" w:rsidRDefault="00210A99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Texto :Fortunata y Jacinta</w:t>
            </w:r>
          </w:p>
        </w:tc>
        <w:tc>
          <w:tcPr>
            <w:tcW w:w="546" w:type="pct"/>
            <w:shd w:val="clear" w:color="auto" w:fill="auto"/>
          </w:tcPr>
          <w:p w14:paraId="6AC43420" w14:textId="77777777" w:rsidR="00E928C8" w:rsidRPr="00554942" w:rsidRDefault="007F068B" w:rsidP="00E928C8">
            <w:pPr>
              <w:rPr>
                <w:sz w:val="26"/>
                <w:szCs w:val="26"/>
                <w:lang w:val="es-ES_tradnl"/>
              </w:rPr>
            </w:pPr>
            <w:r w:rsidRPr="00554942">
              <w:rPr>
                <w:sz w:val="26"/>
                <w:szCs w:val="26"/>
                <w:lang w:val="es-ES_tradnl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0410AF0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F168B1D" w14:textId="77777777" w:rsidR="00E928C8" w:rsidRPr="00554942" w:rsidRDefault="005B38B5" w:rsidP="00E928C8">
            <w:pPr>
              <w:rPr>
                <w:sz w:val="26"/>
                <w:szCs w:val="26"/>
                <w:lang w:val="es-ES_tradnl"/>
              </w:rPr>
            </w:pPr>
            <w:r w:rsidRPr="00554942">
              <w:rPr>
                <w:sz w:val="26"/>
                <w:szCs w:val="26"/>
                <w:lang w:val="es-ES_tradnl"/>
              </w:rPr>
              <w:t>2</w:t>
            </w:r>
          </w:p>
        </w:tc>
        <w:tc>
          <w:tcPr>
            <w:tcW w:w="388" w:type="pct"/>
          </w:tcPr>
          <w:p w14:paraId="6EE39187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52D88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448E5CB" w14:textId="77777777" w:rsidR="00E928C8" w:rsidRPr="00554942" w:rsidRDefault="005B38B5" w:rsidP="00E928C8">
            <w:pPr>
              <w:rPr>
                <w:sz w:val="26"/>
                <w:szCs w:val="26"/>
                <w:lang w:val="es-ES_tradnl"/>
              </w:rPr>
            </w:pPr>
            <w:r w:rsidRPr="00554942">
              <w:rPr>
                <w:sz w:val="26"/>
                <w:szCs w:val="26"/>
                <w:lang w:val="es-ES_tradnl"/>
              </w:rPr>
              <w:t>2</w:t>
            </w:r>
          </w:p>
        </w:tc>
      </w:tr>
      <w:tr w:rsidR="00E928C8" w:rsidRPr="004E4738" w14:paraId="12D588D2" w14:textId="77777777" w:rsidTr="009F0662">
        <w:tc>
          <w:tcPr>
            <w:tcW w:w="2196" w:type="pct"/>
          </w:tcPr>
          <w:p w14:paraId="0DD69C25" w14:textId="77777777" w:rsidR="00E928C8" w:rsidRDefault="00D5001C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Modula la situación :Virtudes de mi </w:t>
            </w:r>
          </w:p>
          <w:p w14:paraId="7D30E7D7" w14:textId="77777777" w:rsidR="00D5001C" w:rsidRPr="00846306" w:rsidRDefault="00D5001C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amigo</w:t>
            </w:r>
          </w:p>
        </w:tc>
        <w:tc>
          <w:tcPr>
            <w:tcW w:w="546" w:type="pct"/>
            <w:shd w:val="clear" w:color="auto" w:fill="auto"/>
          </w:tcPr>
          <w:p w14:paraId="583B3058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1BA88F1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C2471C0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3D2C9151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1CF9D9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4DDFA3B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E928C8" w:rsidRPr="004E4738" w14:paraId="4D15C66C" w14:textId="77777777" w:rsidTr="009F0662">
        <w:tc>
          <w:tcPr>
            <w:tcW w:w="2196" w:type="pct"/>
          </w:tcPr>
          <w:p w14:paraId="24EE9C89" w14:textId="77777777" w:rsidR="00E928C8" w:rsidRDefault="00D5001C" w:rsidP="00E928C8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 xml:space="preserve">Gramática : subjuntivo en las oraciones </w:t>
            </w:r>
          </w:p>
          <w:p w14:paraId="70F7E8BE" w14:textId="77777777" w:rsidR="00D5001C" w:rsidRPr="00E928C8" w:rsidRDefault="001650A7" w:rsidP="00E928C8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s</w:t>
            </w:r>
            <w:r w:rsidR="00D5001C">
              <w:rPr>
                <w:bCs/>
                <w:iCs/>
                <w:sz w:val="24"/>
                <w:lang w:val="fr-FR"/>
              </w:rPr>
              <w:t>ubordinadas de complemento</w:t>
            </w:r>
          </w:p>
        </w:tc>
        <w:tc>
          <w:tcPr>
            <w:tcW w:w="546" w:type="pct"/>
            <w:shd w:val="clear" w:color="auto" w:fill="auto"/>
          </w:tcPr>
          <w:p w14:paraId="71A8AAF8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6EB3E64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696FBB5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6942F93C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96072A0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41A3952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14:paraId="265AE546" w14:textId="77777777" w:rsidTr="009F0662">
        <w:tc>
          <w:tcPr>
            <w:tcW w:w="2196" w:type="pct"/>
          </w:tcPr>
          <w:p w14:paraId="5769E996" w14:textId="77777777" w:rsidR="00E928C8" w:rsidRDefault="0035168C" w:rsidP="0035168C">
            <w:pPr>
              <w:jc w:val="both"/>
              <w:rPr>
                <w:bCs/>
                <w:iCs/>
                <w:sz w:val="24"/>
                <w:lang w:val="es-ES_tradnl"/>
              </w:rPr>
            </w:pPr>
            <w:r w:rsidRPr="004321EE">
              <w:rPr>
                <w:bCs/>
                <w:iCs/>
                <w:sz w:val="24"/>
                <w:lang w:val="en-US"/>
              </w:rPr>
              <w:t>Gram</w:t>
            </w:r>
            <w:r>
              <w:rPr>
                <w:bCs/>
                <w:iCs/>
                <w:sz w:val="24"/>
                <w:lang w:val="es-ES_tradnl"/>
              </w:rPr>
              <w:t>ática concordancia de los tiempos: Indicativo, Condicional,</w:t>
            </w:r>
          </w:p>
          <w:p w14:paraId="1532FCDB" w14:textId="77777777" w:rsidR="0035168C" w:rsidRDefault="0035168C" w:rsidP="0035168C">
            <w:pPr>
              <w:jc w:val="both"/>
              <w:rPr>
                <w:bCs/>
                <w:iCs/>
                <w:sz w:val="24"/>
                <w:lang w:val="es-ES_tradnl"/>
              </w:rPr>
            </w:pPr>
            <w:r>
              <w:rPr>
                <w:bCs/>
                <w:iCs/>
                <w:sz w:val="24"/>
                <w:lang w:val="es-ES_tradnl"/>
              </w:rPr>
              <w:t>Subjuntivo</w:t>
            </w:r>
          </w:p>
          <w:p w14:paraId="601B1D79" w14:textId="77777777" w:rsidR="0035168C" w:rsidRPr="0035168C" w:rsidRDefault="0035168C" w:rsidP="0035168C">
            <w:pPr>
              <w:jc w:val="both"/>
              <w:rPr>
                <w:bCs/>
                <w:iCs/>
                <w:sz w:val="24"/>
                <w:lang w:val="es-ES_tradnl"/>
              </w:rPr>
            </w:pPr>
          </w:p>
        </w:tc>
        <w:tc>
          <w:tcPr>
            <w:tcW w:w="546" w:type="pct"/>
            <w:shd w:val="clear" w:color="auto" w:fill="auto"/>
          </w:tcPr>
          <w:p w14:paraId="0B46827A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10</w:t>
            </w:r>
          </w:p>
        </w:tc>
        <w:tc>
          <w:tcPr>
            <w:tcW w:w="312" w:type="pct"/>
            <w:shd w:val="clear" w:color="auto" w:fill="auto"/>
          </w:tcPr>
          <w:p w14:paraId="2B083BCB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5EA9A6F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88" w:type="pct"/>
          </w:tcPr>
          <w:p w14:paraId="44337D4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65AB8E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1737BA2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14:paraId="38704084" w14:textId="77777777" w:rsidTr="009F0662">
        <w:tc>
          <w:tcPr>
            <w:tcW w:w="2196" w:type="pct"/>
          </w:tcPr>
          <w:p w14:paraId="081A65BB" w14:textId="77777777" w:rsidR="00E928C8" w:rsidRPr="00E928C8" w:rsidRDefault="0035168C" w:rsidP="0035168C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/>
                <w:bCs/>
                <w:iCs/>
                <w:sz w:val="24"/>
                <w:lang w:val="fr-FR"/>
              </w:rPr>
              <w:t>Trabajo</w:t>
            </w:r>
            <w:r w:rsidR="00E928C8" w:rsidRPr="00E928C8">
              <w:rPr>
                <w:b/>
                <w:bCs/>
                <w:iCs/>
                <w:sz w:val="24"/>
                <w:lang w:val="fr-FR"/>
              </w:rPr>
              <w:t xml:space="preserve"> de contrl (</w:t>
            </w:r>
            <w:r w:rsidR="00E928C8">
              <w:rPr>
                <w:b/>
                <w:bCs/>
                <w:iCs/>
                <w:sz w:val="24"/>
              </w:rPr>
              <w:t>Підсумков</w:t>
            </w:r>
            <w:r w:rsidR="00E928C8" w:rsidRPr="000345F3">
              <w:rPr>
                <w:b/>
                <w:bCs/>
                <w:iCs/>
                <w:sz w:val="24"/>
              </w:rPr>
              <w:t>ий</w:t>
            </w:r>
            <w:r w:rsidR="00E928C8" w:rsidRPr="00E928C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="00E928C8" w:rsidRPr="000345F3">
              <w:rPr>
                <w:b/>
                <w:bCs/>
                <w:iCs/>
                <w:sz w:val="24"/>
              </w:rPr>
              <w:t>контроль</w:t>
            </w:r>
            <w:r w:rsidR="00E928C8" w:rsidRPr="00E928C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546" w:type="pct"/>
            <w:shd w:val="clear" w:color="auto" w:fill="auto"/>
          </w:tcPr>
          <w:p w14:paraId="77BD6C5B" w14:textId="77777777" w:rsidR="00E928C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38F2CC7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59A5F79" w14:textId="77777777" w:rsidR="00E928C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1E4D7CE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DBE4D0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89D5FC8" w14:textId="77777777" w:rsidR="00E928C8" w:rsidRPr="004E4738" w:rsidRDefault="00E928C8" w:rsidP="00E928C8">
            <w:pPr>
              <w:rPr>
                <w:sz w:val="26"/>
                <w:szCs w:val="26"/>
                <w:lang w:val="fr-FR"/>
              </w:rPr>
            </w:pPr>
          </w:p>
        </w:tc>
      </w:tr>
      <w:tr w:rsidR="0081098C" w:rsidRPr="008B1B50" w14:paraId="05EC2DD7" w14:textId="77777777" w:rsidTr="009F0662">
        <w:tc>
          <w:tcPr>
            <w:tcW w:w="2196" w:type="pct"/>
          </w:tcPr>
          <w:p w14:paraId="4567DF05" w14:textId="77777777" w:rsidR="0081098C" w:rsidRPr="008B1B50" w:rsidRDefault="0081098C" w:rsidP="009F0662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546" w:type="pct"/>
            <w:shd w:val="clear" w:color="auto" w:fill="auto"/>
          </w:tcPr>
          <w:p w14:paraId="3CE39F34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36</w:t>
            </w:r>
          </w:p>
        </w:tc>
        <w:tc>
          <w:tcPr>
            <w:tcW w:w="312" w:type="pct"/>
            <w:shd w:val="clear" w:color="auto" w:fill="auto"/>
          </w:tcPr>
          <w:p w14:paraId="035F664F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DE4A50F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388" w:type="pct"/>
          </w:tcPr>
          <w:p w14:paraId="479D31C6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48B668C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2E9FF19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</w:p>
        </w:tc>
      </w:tr>
      <w:tr w:rsidR="0081098C" w:rsidRPr="008B1B50" w14:paraId="7EFED1DA" w14:textId="77777777" w:rsidTr="009F0662">
        <w:tc>
          <w:tcPr>
            <w:tcW w:w="2196" w:type="pct"/>
          </w:tcPr>
          <w:p w14:paraId="50A736B8" w14:textId="77777777" w:rsidR="0081098C" w:rsidRPr="008B1B50" w:rsidRDefault="0081098C" w:rsidP="009F0662">
            <w:pPr>
              <w:pStyle w:val="4"/>
              <w:jc w:val="both"/>
              <w:rPr>
                <w:sz w:val="26"/>
                <w:szCs w:val="26"/>
              </w:rPr>
            </w:pPr>
            <w:r w:rsidRPr="008B1B50">
              <w:rPr>
                <w:sz w:val="26"/>
                <w:szCs w:val="26"/>
              </w:rPr>
              <w:t>Усього</w:t>
            </w:r>
          </w:p>
        </w:tc>
        <w:tc>
          <w:tcPr>
            <w:tcW w:w="546" w:type="pct"/>
            <w:shd w:val="clear" w:color="auto" w:fill="auto"/>
          </w:tcPr>
          <w:p w14:paraId="39EB11BA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0A13E118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7AF0500" w14:textId="77777777" w:rsidR="0081098C" w:rsidRPr="008B1B50" w:rsidRDefault="005B38B5" w:rsidP="009F066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46</w:t>
            </w:r>
          </w:p>
        </w:tc>
        <w:tc>
          <w:tcPr>
            <w:tcW w:w="388" w:type="pct"/>
          </w:tcPr>
          <w:p w14:paraId="505F9C14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EF38540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F4BEE38" w14:textId="77777777" w:rsidR="0081098C" w:rsidRPr="008B1B50" w:rsidRDefault="005B38B5" w:rsidP="009F066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</w:tr>
    </w:tbl>
    <w:p w14:paraId="10C58D89" w14:textId="77777777" w:rsidR="00FE0303" w:rsidRPr="00CC1CA7" w:rsidRDefault="00FE0303" w:rsidP="00CC1CA7">
      <w:pPr>
        <w:rPr>
          <w:lang w:val="uk-UA"/>
        </w:rPr>
      </w:pPr>
    </w:p>
    <w:p w14:paraId="05D385A2" w14:textId="77777777" w:rsidR="00FE0303" w:rsidRPr="005C366D" w:rsidRDefault="00FE0303" w:rsidP="00FE0303">
      <w:pPr>
        <w:ind w:left="7513" w:hanging="6946"/>
        <w:jc w:val="center"/>
        <w:rPr>
          <w:b/>
          <w:szCs w:val="28"/>
        </w:rPr>
      </w:pPr>
    </w:p>
    <w:p w14:paraId="1EBA488F" w14:textId="77777777" w:rsidR="00FE0303" w:rsidRDefault="00FE0303" w:rsidP="00FE030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FE0303" w14:paraId="51DCDDBC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4BF8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673567DF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BCBE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9A0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14:paraId="2F75B63C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35168C" w:rsidRPr="00905BCE" w14:paraId="68010F0F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4925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jc w:val="both"/>
              <w:rPr>
                <w:lang w:val="en-US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CDBC" w14:textId="77777777" w:rsidR="0035168C" w:rsidRPr="00E928C8" w:rsidRDefault="0035168C" w:rsidP="0035168C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F1B" w14:textId="77777777" w:rsidR="0035168C" w:rsidRPr="005C3AB7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905BCE" w14:paraId="202B6E6E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1C2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3E4" w14:textId="77777777" w:rsidR="0035168C" w:rsidRPr="004321EE" w:rsidRDefault="0035168C" w:rsidP="0035168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Análisis de comentarios y combinaciones básicos del texto “García Lorca”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64F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905BCE" w14:paraId="58EB4307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19C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DABC" w14:textId="77777777" w:rsidR="0035168C" w:rsidRPr="00E928C8" w:rsidRDefault="0035168C" w:rsidP="0035168C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Poesía de Grcía Lorca « Guitarra 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8B3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35168C" w:rsidRPr="009C75F4" w14:paraId="1A1ECAC2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1E0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2283" w14:textId="77777777" w:rsidR="0035168C" w:rsidRPr="00E928C8" w:rsidRDefault="0035168C" w:rsidP="0035168C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 práctico : potencial léxico delvocablo « gota »,interpretación de las palabras :luna, gitano, guitarra.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A42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9C75F4" w14:paraId="14F6D334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3B8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D903" w14:textId="77777777" w:rsidR="0035168C" w:rsidRPr="00E928C8" w:rsidRDefault="006A25F9" w:rsidP="006A25F9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 jondo 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04A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C3543E" w14:paraId="481BB323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DD5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A36" w14:textId="77777777" w:rsidR="0035168C" w:rsidRDefault="006A25F9" w:rsidP="0035168C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Trabajo práctico : traducción al español</w:t>
            </w:r>
            <w:r w:rsidR="00E43CAB">
              <w:rPr>
                <w:bCs/>
                <w:iCs/>
                <w:sz w:val="24"/>
                <w:lang w:val="fr-FR"/>
              </w:rPr>
              <w:t xml:space="preserve"> empleando diferentes </w:t>
            </w:r>
          </w:p>
          <w:p w14:paraId="2C180753" w14:textId="77777777" w:rsidR="00E43CAB" w:rsidRPr="00E43CAB" w:rsidRDefault="00E43CAB" w:rsidP="0035168C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conjunciones.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D5A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A2285E" w14:paraId="6D0A03B2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D74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DFE1" w14:textId="77777777" w:rsidR="0035168C" w:rsidRPr="00E928C8" w:rsidRDefault="006A25F9" w:rsidP="006A25F9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tiempo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946E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B52EAD" w14:paraId="59031619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A54C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22A" w14:textId="77777777" w:rsidR="0035168C" w:rsidRPr="006A25F9" w:rsidRDefault="006A25F9" w:rsidP="006A25F9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lugar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58A8" w14:textId="77777777" w:rsidR="0035168C" w:rsidRPr="00456061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3E5F08" w14:paraId="3DC3386C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AAA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6F0" w14:textId="77777777" w:rsidR="0035168C" w:rsidRPr="00E928C8" w:rsidRDefault="006A25F9" w:rsidP="006A25F9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Gramática: imperfecto de subjuntivo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6B4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35168C" w:rsidRPr="00B52EAD" w14:paraId="5EAF004A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9B2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8B4" w14:textId="77777777" w:rsidR="0035168C" w:rsidRPr="006A25F9" w:rsidRDefault="006A25F9" w:rsidP="0035168C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 concordancia de los tiempos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D38" w14:textId="77777777" w:rsidR="0035168C" w:rsidRPr="00456061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B824B9" w14:paraId="5CB28EFE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3A4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5D7" w14:textId="77777777" w:rsidR="0035168C" w:rsidRPr="00E928C8" w:rsidRDefault="0035168C" w:rsidP="006A25F9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r w:rsidRPr="00E928C8">
              <w:rPr>
                <w:bCs/>
                <w:iCs/>
                <w:sz w:val="24"/>
                <w:lang w:val="fr-FR"/>
              </w:rPr>
              <w:t>Tra</w:t>
            </w:r>
            <w:r w:rsidR="006A25F9">
              <w:rPr>
                <w:bCs/>
                <w:iCs/>
                <w:sz w:val="24"/>
                <w:lang w:val="fr-FR"/>
              </w:rPr>
              <w:t xml:space="preserve">bajo </w:t>
            </w:r>
            <w:r w:rsidRPr="00E928C8">
              <w:rPr>
                <w:bCs/>
                <w:iCs/>
                <w:sz w:val="24"/>
                <w:lang w:val="fr-FR"/>
              </w:rPr>
              <w:t>de contr</w:t>
            </w:r>
            <w:r w:rsidR="006A25F9">
              <w:rPr>
                <w:bCs/>
                <w:iCs/>
                <w:sz w:val="24"/>
                <w:lang w:val="fr-FR"/>
              </w:rPr>
              <w:t>ol</w:t>
            </w:r>
            <w:r w:rsidRPr="00E928C8">
              <w:rPr>
                <w:bCs/>
                <w:iCs/>
                <w:sz w:val="24"/>
                <w:lang w:val="fr-FR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4F0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B824B9" w14:paraId="5F889E7D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E04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DD5" w14:textId="77777777" w:rsidR="0035168C" w:rsidRPr="00E928C8" w:rsidRDefault="006A25F9" w:rsidP="0035168C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7B4" w14:textId="77777777" w:rsidR="0035168C" w:rsidRPr="004E4738" w:rsidRDefault="0035168C" w:rsidP="0035168C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35168C" w:rsidRPr="00B824B9" w14:paraId="1B40B8F1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030B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A78" w14:textId="77777777" w:rsidR="0035168C" w:rsidRPr="00E928C8" w:rsidRDefault="006A25F9" w:rsidP="0035168C">
            <w:pPr>
              <w:jc w:val="both"/>
              <w:rPr>
                <w:sz w:val="24"/>
                <w:lang w:val="fr-FR"/>
              </w:rPr>
            </w:pPr>
            <w:r w:rsidRPr="00554942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exto: ”Misericordia” de Benito Pérez Galdos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16C1" w14:textId="77777777" w:rsidR="0035168C" w:rsidRPr="004E4738" w:rsidRDefault="0035168C" w:rsidP="0035168C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B824B9" w14:paraId="792FC9A8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C53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D87" w14:textId="77777777" w:rsidR="001650A7" w:rsidRPr="00E928C8" w:rsidRDefault="001650A7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Trabajopráctico:análisis léxico-gramatical, interpretación de palabras.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A190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650A7" w:rsidRPr="009E01DB" w14:paraId="53DE567D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2A6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473" w14:textId="77777777" w:rsidR="001650A7" w:rsidRPr="00846306" w:rsidRDefault="001650A7" w:rsidP="001650A7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Texto :Fortunata y Jacinta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209A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4855CC" w14:paraId="7E051079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923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161" w14:textId="77777777" w:rsidR="001650A7" w:rsidRPr="00E928C8" w:rsidRDefault="001650A7" w:rsidP="001650A7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La situación :Virtudes de mi amigo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2E3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3E5F08" w14:paraId="5AB61109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323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3EE3" w14:textId="77777777" w:rsidR="001650A7" w:rsidRPr="001650A7" w:rsidRDefault="001650A7" w:rsidP="001650A7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 : subjuntivo en las oraciones subordinadas de complemento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54A5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</w:tr>
      <w:tr w:rsidR="001650A7" w:rsidRPr="003E5F08" w14:paraId="3B0379C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0F8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6BE" w14:textId="77777777" w:rsidR="001650A7" w:rsidRPr="00E928C8" w:rsidRDefault="001650A7" w:rsidP="001650A7">
            <w:pPr>
              <w:jc w:val="both"/>
              <w:rPr>
                <w:bCs/>
                <w:iCs/>
                <w:sz w:val="24"/>
                <w:lang w:val="fr-FR"/>
              </w:rPr>
            </w:pPr>
            <w:r w:rsidRPr="00E928C8">
              <w:rPr>
                <w:b/>
                <w:bCs/>
                <w:iCs/>
                <w:sz w:val="24"/>
                <w:lang w:val="fr-FR"/>
              </w:rPr>
              <w:t>Tra</w:t>
            </w:r>
            <w:r>
              <w:rPr>
                <w:b/>
                <w:bCs/>
                <w:iCs/>
                <w:sz w:val="24"/>
                <w:lang w:val="fr-FR"/>
              </w:rPr>
              <w:t>b</w:t>
            </w:r>
            <w:r w:rsidRPr="00E928C8">
              <w:rPr>
                <w:b/>
                <w:bCs/>
                <w:iCs/>
                <w:sz w:val="24"/>
                <w:lang w:val="fr-FR"/>
              </w:rPr>
              <w:t>a</w:t>
            </w:r>
            <w:r>
              <w:rPr>
                <w:b/>
                <w:bCs/>
                <w:iCs/>
                <w:sz w:val="24"/>
                <w:lang w:val="fr-FR"/>
              </w:rPr>
              <w:t>jo</w:t>
            </w:r>
            <w:r w:rsidRPr="00E928C8">
              <w:rPr>
                <w:b/>
                <w:bCs/>
                <w:iCs/>
                <w:sz w:val="24"/>
                <w:lang w:val="fr-FR"/>
              </w:rPr>
              <w:t xml:space="preserve"> de contr</w:t>
            </w:r>
            <w:r>
              <w:rPr>
                <w:b/>
                <w:bCs/>
                <w:iCs/>
                <w:sz w:val="24"/>
                <w:lang w:val="fr-FR"/>
              </w:rPr>
              <w:t>o</w:t>
            </w:r>
            <w:r w:rsidRPr="00E928C8">
              <w:rPr>
                <w:b/>
                <w:bCs/>
                <w:iCs/>
                <w:sz w:val="24"/>
                <w:lang w:val="fr-FR"/>
              </w:rPr>
              <w:t>l (</w:t>
            </w:r>
            <w:r>
              <w:rPr>
                <w:b/>
                <w:bCs/>
                <w:iCs/>
                <w:sz w:val="24"/>
              </w:rPr>
              <w:t>Підсумков</w:t>
            </w:r>
            <w:r w:rsidRPr="000345F3">
              <w:rPr>
                <w:b/>
                <w:bCs/>
                <w:iCs/>
                <w:sz w:val="24"/>
              </w:rPr>
              <w:t>ий</w:t>
            </w:r>
            <w:r w:rsidRPr="00E928C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Pr="000345F3">
              <w:rPr>
                <w:b/>
                <w:bCs/>
                <w:iCs/>
                <w:sz w:val="24"/>
              </w:rPr>
              <w:t>контроль</w:t>
            </w:r>
            <w:r w:rsidRPr="00E928C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042" w14:textId="77777777" w:rsidR="001650A7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3E5F08" w14:paraId="0A7FAF8E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396" w14:textId="77777777" w:rsidR="001650A7" w:rsidRDefault="001650A7" w:rsidP="001650A7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CDF" w14:textId="77777777" w:rsidR="001650A7" w:rsidRPr="00B92625" w:rsidRDefault="001650A7" w:rsidP="001650A7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DBD" w14:textId="77777777" w:rsidR="001650A7" w:rsidRPr="00B92625" w:rsidRDefault="001650A7" w:rsidP="001650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</w:t>
            </w:r>
          </w:p>
        </w:tc>
      </w:tr>
    </w:tbl>
    <w:p w14:paraId="5F7E8E49" w14:textId="77777777" w:rsidR="00CC1CA7" w:rsidRDefault="00CC1CA7" w:rsidP="00CC1CA7">
      <w:pPr>
        <w:ind w:left="7513" w:hanging="6946"/>
        <w:jc w:val="center"/>
        <w:rPr>
          <w:b/>
          <w:szCs w:val="28"/>
          <w:lang w:val="uk-UA"/>
        </w:rPr>
      </w:pPr>
    </w:p>
    <w:p w14:paraId="15256D19" w14:textId="77777777" w:rsidR="005B38B5" w:rsidRDefault="005B38B5" w:rsidP="00CC1CA7">
      <w:pPr>
        <w:ind w:left="7513" w:hanging="6946"/>
        <w:jc w:val="center"/>
        <w:rPr>
          <w:b/>
          <w:sz w:val="26"/>
          <w:szCs w:val="26"/>
          <w:lang w:val="uk-UA"/>
        </w:rPr>
      </w:pPr>
    </w:p>
    <w:p w14:paraId="57D7251B" w14:textId="77777777" w:rsidR="00CC1CA7" w:rsidRDefault="00CC1CA7" w:rsidP="00CC1CA7">
      <w:pPr>
        <w:ind w:left="7513" w:hanging="6946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 Самостійна робота</w:t>
      </w:r>
    </w:p>
    <w:p w14:paraId="73B77285" w14:textId="77777777" w:rsidR="00CC1CA7" w:rsidRDefault="00CC1CA7" w:rsidP="00CC1CA7">
      <w:pPr>
        <w:ind w:left="7513" w:hanging="6946"/>
        <w:jc w:val="center"/>
        <w:rPr>
          <w:b/>
          <w:sz w:val="26"/>
          <w:szCs w:val="26"/>
          <w:lang w:val="uk-UA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CC1CA7" w14:paraId="22C846A8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3FDE" w14:textId="77777777"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14:paraId="2DEC02B0" w14:textId="77777777"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E803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9F46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</w:t>
            </w:r>
          </w:p>
          <w:p w14:paraId="67BEEE49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CC1CA7" w14:paraId="1DFF68C0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03A" w14:textId="77777777"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BFEC" w14:textId="77777777" w:rsidR="00CC1CA7" w:rsidRDefault="00CC1CA7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VII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E81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F068B" w14:paraId="15C75F9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814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84C" w14:textId="77777777" w:rsidR="007F068B" w:rsidRPr="00192B08" w:rsidRDefault="001650A7" w:rsidP="007F068B">
            <w:pPr>
              <w:jc w:val="both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BE11" w14:textId="77777777" w:rsidR="007F068B" w:rsidRPr="005C3AB7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14:paraId="3ACD72B6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C98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A62A" w14:textId="77777777" w:rsidR="007F068B" w:rsidRPr="001650A7" w:rsidRDefault="001650A7" w:rsidP="001650A7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Comentarios del texto “García Lorca”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605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20C2F060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823C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AFF" w14:textId="77777777" w:rsidR="007F068B" w:rsidRPr="004321EE" w:rsidRDefault="001650A7" w:rsidP="007F068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fr-FR"/>
              </w:rPr>
              <w:t>Poesía de Grcía Lorca « Guitarra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2493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3813C955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599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FDA9" w14:textId="77777777" w:rsidR="007F068B" w:rsidRPr="004321EE" w:rsidRDefault="001650A7" w:rsidP="007F068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fr-FR"/>
              </w:rPr>
              <w:t>Trabajo práctico : potencial léxico del vocablo « gota »,interpretación de las palabras :luna, gitano, guitarra.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8A1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14:paraId="232397F7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AA2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100" w14:textId="77777777" w:rsidR="007F068B" w:rsidRPr="001437F5" w:rsidRDefault="00E43CAB" w:rsidP="007F068B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 jondo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946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0F8A493E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7CA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A7AE" w14:textId="77777777" w:rsidR="00E43CAB" w:rsidRDefault="00E43CAB" w:rsidP="00E43CAB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 xml:space="preserve">Trabajo práctico : traducción al español empleando diferentes </w:t>
            </w:r>
          </w:p>
          <w:p w14:paraId="1F8B9A00" w14:textId="77777777" w:rsidR="007F068B" w:rsidRPr="00192B08" w:rsidRDefault="00E43CAB" w:rsidP="00E43CAB">
            <w:pPr>
              <w:jc w:val="both"/>
              <w:rPr>
                <w:sz w:val="24"/>
              </w:rPr>
            </w:pPr>
            <w:r>
              <w:rPr>
                <w:bCs/>
                <w:iCs/>
                <w:sz w:val="24"/>
                <w:lang w:val="fr-FR"/>
              </w:rPr>
              <w:t>conjunciones.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908" w14:textId="77777777" w:rsidR="007F068B" w:rsidRPr="005C366D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14:paraId="06DBF58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120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BE7" w14:textId="77777777" w:rsidR="007F068B" w:rsidRPr="004321EE" w:rsidRDefault="00E43CAB" w:rsidP="007F068B">
            <w:pPr>
              <w:jc w:val="both"/>
              <w:rPr>
                <w:bCs/>
                <w:iCs/>
                <w:sz w:val="24"/>
                <w:lang w:val="en-US"/>
              </w:rPr>
            </w:pPr>
            <w:r>
              <w:rPr>
                <w:sz w:val="24"/>
                <w:lang w:val="fr-FR"/>
              </w:rPr>
              <w:t>Gramática :subjuntivo en las oraciones subordinadas de tiempo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09C" w14:textId="77777777" w:rsidR="007F068B" w:rsidRPr="005C366D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14:paraId="5C28095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3979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357" w14:textId="77777777" w:rsidR="007F068B" w:rsidRPr="004E4738" w:rsidRDefault="00E43CAB" w:rsidP="007F068B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lugar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F63" w14:textId="77777777" w:rsidR="007F068B" w:rsidRPr="00456061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463B916B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67B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53CA" w14:textId="77777777" w:rsidR="007F068B" w:rsidRPr="00E43CAB" w:rsidRDefault="00E43CAB" w:rsidP="007F068B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 concordancia de los tiempos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4AE" w14:textId="77777777" w:rsidR="007F068B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F068B" w14:paraId="743554A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9999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9B9" w14:textId="77777777" w:rsidR="007F068B" w:rsidRPr="00192B08" w:rsidRDefault="00E43CAB" w:rsidP="007F068B">
            <w:pPr>
              <w:jc w:val="both"/>
              <w:rPr>
                <w:sz w:val="24"/>
              </w:rPr>
            </w:pPr>
            <w:r>
              <w:rPr>
                <w:sz w:val="24"/>
                <w:lang w:val="es-ES_tradnl"/>
              </w:rPr>
              <w:t>Gramática: imperfecto de subjuntivo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5A7D" w14:textId="77777777" w:rsidR="007F068B" w:rsidRPr="00456061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14:paraId="0ED3DB73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BCEC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85E" w14:textId="77777777" w:rsidR="007F068B" w:rsidRPr="000628E8" w:rsidRDefault="000628E8" w:rsidP="007F068B">
            <w:pPr>
              <w:autoSpaceDE w:val="0"/>
              <w:autoSpaceDN w:val="0"/>
              <w:adjustRightInd w:val="0"/>
              <w:jc w:val="both"/>
              <w:rPr>
                <w:sz w:val="24"/>
                <w:lang w:val="es-ES_tradnl"/>
              </w:rPr>
            </w:pPr>
            <w:r w:rsidRPr="000628E8">
              <w:rPr>
                <w:sz w:val="24"/>
                <w:lang w:val="es-ES_tradnl"/>
              </w:rPr>
              <w:t>El folklore de la poes</w:t>
            </w:r>
            <w:r>
              <w:rPr>
                <w:sz w:val="24"/>
                <w:lang w:val="es-ES_tradnl"/>
              </w:rPr>
              <w:t>ía de G. Lorca y Lesia Ucraínca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7CD" w14:textId="77777777" w:rsidR="007F068B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:rsidRPr="005B38B5" w14:paraId="2457EA1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230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A1B" w14:textId="77777777" w:rsidR="007F068B" w:rsidRPr="008B1B50" w:rsidRDefault="005A0312" w:rsidP="007F068B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296" w14:textId="77777777"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:rsidRPr="005B38B5" w14:paraId="24491A07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03F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F72" w14:textId="77777777" w:rsidR="005A0312" w:rsidRPr="00E928C8" w:rsidRDefault="005A0312" w:rsidP="005A0312">
            <w:pPr>
              <w:jc w:val="both"/>
              <w:rPr>
                <w:sz w:val="24"/>
                <w:lang w:val="fr-FR"/>
              </w:rPr>
            </w:pPr>
            <w:r w:rsidRPr="00554942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exto: ”Misericordia” de Benito Pérez Galdos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2B1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14:paraId="746B3E23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3E02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6CC" w14:textId="77777777" w:rsidR="005A0312" w:rsidRPr="004321EE" w:rsidRDefault="005A0312" w:rsidP="005A031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fr-FR"/>
              </w:rPr>
              <w:t>Trabajo práctico :análisis léxico-gramatical, interpretación de palabras.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B24E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:rsidRPr="005B38B5" w14:paraId="01CE508F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C2D2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C0BC" w14:textId="77777777" w:rsidR="005A0312" w:rsidRPr="008B1B50" w:rsidRDefault="005A0312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Texto :Fortunata y Jacinta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352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:rsidRPr="005B38B5" w14:paraId="642DD71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212A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055" w14:textId="77777777" w:rsidR="005A0312" w:rsidRPr="00846306" w:rsidRDefault="005A0312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La situación :Virtudes de mi amigo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2930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06C75DAF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0EB" w14:textId="77777777" w:rsidR="005A0312" w:rsidRDefault="005A0312" w:rsidP="005A0312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A45B" w14:textId="77777777" w:rsidR="005A0312" w:rsidRDefault="005A0312" w:rsidP="005A0312">
            <w:pPr>
              <w:spacing w:line="254" w:lineRule="auto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20DC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46</w:t>
            </w:r>
          </w:p>
        </w:tc>
      </w:tr>
      <w:tr w:rsidR="005A0312" w14:paraId="596C2D01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A2C" w14:textId="77777777" w:rsidR="005A0312" w:rsidRDefault="005A0312" w:rsidP="005A0312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FB49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VIII </w:t>
            </w:r>
            <w:r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D611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5A0312" w14:paraId="2200463F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6F9C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6AE6" w14:textId="77777777" w:rsidR="005A0312" w:rsidRPr="00E928C8" w:rsidRDefault="003325D4" w:rsidP="005A0312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Literatura española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A802" w14:textId="77777777" w:rsidR="005A0312" w:rsidRPr="005C3AB7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59B2929F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98D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BF0A" w14:textId="77777777" w:rsidR="005A0312" w:rsidRPr="003325D4" w:rsidRDefault="003325D4" w:rsidP="005A0312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Miguel de Cervantes y su obra”Don Quijote de la Mancha”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68C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25634078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ED4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7887" w14:textId="77777777" w:rsidR="005A0312" w:rsidRPr="00E928C8" w:rsidRDefault="00E4684B" w:rsidP="00E4684B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Comparando la biografía de Cervantes y famoso Shevchenko.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A0E4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5A0312" w14:paraId="17FE2934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5D0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0B92" w14:textId="77777777" w:rsidR="005A0312" w:rsidRPr="00E928C8" w:rsidRDefault="00E4684B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Gramática: subjuntivo en las oraciones de modo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C62C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5B6922F6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19B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0640" w14:textId="77777777" w:rsidR="005A0312" w:rsidRPr="00E928C8" w:rsidRDefault="00E4684B" w:rsidP="005A0312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Gramáticatica : Indicativo,Subjuntivo,Condicional ,Imperativo –actividades gramaticales.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EE9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48A02021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88C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A341" w14:textId="77777777" w:rsidR="00E4684B" w:rsidRPr="00E4684B" w:rsidRDefault="00E4684B" w:rsidP="00E4684B">
            <w:pPr>
              <w:rPr>
                <w:sz w:val="24"/>
                <w:lang w:val="es-ES_tradnl"/>
              </w:rPr>
            </w:pPr>
            <w:r w:rsidRPr="00E4684B">
              <w:rPr>
                <w:sz w:val="24"/>
                <w:lang w:val="es-ES_tradnl"/>
              </w:rPr>
              <w:t xml:space="preserve">El humanismo en su manifestación extraordinaria:la cumbre de </w:t>
            </w:r>
          </w:p>
          <w:p w14:paraId="463CB9C6" w14:textId="77777777" w:rsidR="005A0312" w:rsidRPr="00E928C8" w:rsidRDefault="00E4684B" w:rsidP="00E4684B">
            <w:pPr>
              <w:jc w:val="both"/>
              <w:rPr>
                <w:sz w:val="24"/>
                <w:lang w:val="fr-FR"/>
              </w:rPr>
            </w:pPr>
            <w:r w:rsidRPr="00E4684B">
              <w:rPr>
                <w:sz w:val="24"/>
                <w:lang w:val="es-ES_tradnl"/>
              </w:rPr>
              <w:t>la literatura mundial “Don Quijote”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D82" w14:textId="77777777" w:rsidR="005A0312" w:rsidRPr="00E928C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6F6646F1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BE7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58F" w14:textId="77777777" w:rsidR="005A0312" w:rsidRPr="00E928C8" w:rsidRDefault="00E4684B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Gramática:subjuntivo en las oraciones subordinadas relativas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438" w14:textId="77777777" w:rsidR="005A0312" w:rsidRPr="00E928C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21101EDF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A25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BB2C" w14:textId="77777777" w:rsidR="005A0312" w:rsidRPr="004321EE" w:rsidRDefault="00E4684B" w:rsidP="005A0312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Gramática:subjuntivo en las oraciones subordinadas predicativas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901A" w14:textId="77777777" w:rsidR="005A0312" w:rsidRPr="00456061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60328C40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A5F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B52" w14:textId="77777777" w:rsidR="005A0312" w:rsidRPr="00E928C8" w:rsidRDefault="00E4684B" w:rsidP="005A0312">
            <w:pPr>
              <w:jc w:val="both"/>
              <w:rPr>
                <w:sz w:val="24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419" w14:textId="77777777" w:rsidR="005A0312" w:rsidRPr="00E928C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5A0312" w14:paraId="76D7A27C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3CC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5D8" w14:textId="77777777" w:rsidR="005A0312" w:rsidRPr="00E4684B" w:rsidRDefault="00E4684B" w:rsidP="005A0312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fr-FR"/>
              </w:rPr>
              <w:t>Poesía de Grcía Lorca « Guitarra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3CE" w14:textId="77777777" w:rsidR="005A0312" w:rsidRPr="00456061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5A0312" w14:paraId="403218C6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848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81A" w14:textId="77777777" w:rsidR="005A0312" w:rsidRPr="00E928C8" w:rsidRDefault="00DC3FDA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 jondo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6E0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645ABC1D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509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53B2" w14:textId="77777777" w:rsidR="005A0312" w:rsidRPr="00E928C8" w:rsidRDefault="00DC3FDA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tiempo y de lugar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CF2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14:paraId="0FE68F1C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A54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A50" w14:textId="77777777" w:rsidR="005A0312" w:rsidRPr="00E928C8" w:rsidRDefault="00DC3FDA" w:rsidP="005A0312">
            <w:pPr>
              <w:jc w:val="both"/>
              <w:rPr>
                <w:sz w:val="24"/>
                <w:lang w:val="fr-FR"/>
              </w:rPr>
            </w:pPr>
            <w:r w:rsidRPr="000628E8">
              <w:rPr>
                <w:sz w:val="24"/>
                <w:lang w:val="es-ES_tradnl"/>
              </w:rPr>
              <w:t>El folklore de la poes</w:t>
            </w:r>
            <w:r>
              <w:rPr>
                <w:sz w:val="24"/>
                <w:lang w:val="es-ES_tradnl"/>
              </w:rPr>
              <w:t>ía de G. Lorca y Lesia Ucraínca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F7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566C1F9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7B6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FFB" w14:textId="77777777" w:rsidR="005A0312" w:rsidRPr="00846306" w:rsidRDefault="00DC3FDA" w:rsidP="005A0312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93D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14:paraId="6127F291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165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6E2" w14:textId="77777777" w:rsidR="005A0312" w:rsidRPr="00E928C8" w:rsidRDefault="00DC3FDA" w:rsidP="00DC3FD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Virtudes de los ucranianos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F81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40432E4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22F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949" w14:textId="77777777" w:rsidR="005A0312" w:rsidRPr="004321EE" w:rsidRDefault="00DC3FDA" w:rsidP="005A0312">
            <w:pPr>
              <w:jc w:val="both"/>
              <w:rPr>
                <w:bCs/>
                <w:iCs/>
                <w:sz w:val="24"/>
                <w:lang w:val="en-US"/>
              </w:rPr>
            </w:pPr>
            <w:r>
              <w:rPr>
                <w:sz w:val="24"/>
                <w:lang w:val="es-ES_tradnl"/>
              </w:rPr>
              <w:t>Gramática: concordancia de los tiempos, condicional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B2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012EF21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AD48" w14:textId="77777777" w:rsidR="005A0312" w:rsidRDefault="005A0312" w:rsidP="005A0312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A768" w14:textId="77777777" w:rsidR="005A0312" w:rsidRDefault="005A0312" w:rsidP="005A0312">
            <w:pPr>
              <w:spacing w:line="254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0B30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</w:tr>
    </w:tbl>
    <w:p w14:paraId="0109A13E" w14:textId="77777777" w:rsidR="00CC1CA7" w:rsidRDefault="00CC1CA7" w:rsidP="00CC1CA7">
      <w:pPr>
        <w:ind w:firstLine="284"/>
        <w:jc w:val="center"/>
        <w:rPr>
          <w:b/>
          <w:szCs w:val="28"/>
          <w:lang w:val="uk-UA"/>
        </w:rPr>
      </w:pPr>
    </w:p>
    <w:p w14:paraId="697B6EEF" w14:textId="77777777" w:rsidR="00CC1CA7" w:rsidRDefault="00CC1CA7" w:rsidP="00CC1CA7">
      <w:pPr>
        <w:ind w:left="142" w:firstLine="425"/>
        <w:jc w:val="center"/>
        <w:rPr>
          <w:b/>
          <w:sz w:val="32"/>
          <w:szCs w:val="32"/>
          <w:lang w:val="uk-UA"/>
        </w:rPr>
      </w:pPr>
    </w:p>
    <w:p w14:paraId="3F5BC0FE" w14:textId="77777777" w:rsidR="00CC1CA7" w:rsidRPr="001E55EF" w:rsidRDefault="00CC1CA7" w:rsidP="00CC1CA7">
      <w:pPr>
        <w:ind w:left="142" w:firstLine="425"/>
        <w:jc w:val="center"/>
        <w:rPr>
          <w:b/>
          <w:sz w:val="26"/>
          <w:szCs w:val="26"/>
          <w:lang w:val="en-US"/>
        </w:rPr>
      </w:pPr>
      <w:r w:rsidRPr="001E55EF">
        <w:rPr>
          <w:b/>
          <w:sz w:val="26"/>
          <w:szCs w:val="26"/>
          <w:lang w:val="en-US"/>
        </w:rPr>
        <w:t>7</w:t>
      </w:r>
      <w:r w:rsidRPr="001E55EF">
        <w:rPr>
          <w:b/>
          <w:sz w:val="26"/>
          <w:szCs w:val="26"/>
        </w:rPr>
        <w:t>. Індивідуальні завдання</w:t>
      </w:r>
    </w:p>
    <w:p w14:paraId="3E07ACA9" w14:textId="77777777" w:rsidR="00CC1CA7" w:rsidRPr="001E55EF" w:rsidRDefault="00CC1CA7" w:rsidP="00CC1CA7">
      <w:pPr>
        <w:spacing w:line="276" w:lineRule="auto"/>
        <w:ind w:left="142" w:firstLine="425"/>
        <w:jc w:val="both"/>
        <w:rPr>
          <w:b/>
          <w:sz w:val="26"/>
          <w:szCs w:val="26"/>
        </w:rPr>
      </w:pPr>
      <w:r w:rsidRPr="001E55EF">
        <w:rPr>
          <w:sz w:val="26"/>
          <w:szCs w:val="26"/>
        </w:rPr>
        <w:t>З метою вивчення способів і прийомів перекладу</w:t>
      </w:r>
      <w:r w:rsidRPr="001E55EF">
        <w:rPr>
          <w:sz w:val="26"/>
          <w:szCs w:val="26"/>
          <w:lang w:val="uk-UA"/>
        </w:rPr>
        <w:t>, а також для розширення словникового запасу</w:t>
      </w:r>
      <w:r w:rsidR="003036F5">
        <w:rPr>
          <w:sz w:val="26"/>
          <w:szCs w:val="26"/>
        </w:rPr>
        <w:t>,</w:t>
      </w:r>
      <w:r w:rsidRPr="001E55EF">
        <w:rPr>
          <w:sz w:val="26"/>
          <w:szCs w:val="26"/>
        </w:rPr>
        <w:t xml:space="preserve"> студентам пропонуються </w:t>
      </w:r>
      <w:r w:rsidRPr="001E55EF">
        <w:rPr>
          <w:sz w:val="26"/>
          <w:szCs w:val="26"/>
          <w:lang w:val="uk-UA"/>
        </w:rPr>
        <w:t xml:space="preserve">індивідуальні </w:t>
      </w:r>
      <w:r w:rsidRPr="001E55EF">
        <w:rPr>
          <w:sz w:val="26"/>
          <w:szCs w:val="26"/>
        </w:rPr>
        <w:t>практичні завдання на переклад речень на відповідну мовну проблему.</w:t>
      </w:r>
      <w:r w:rsidR="00973DAD" w:rsidRPr="001E55EF">
        <w:rPr>
          <w:sz w:val="26"/>
          <w:szCs w:val="26"/>
          <w:lang w:val="uk-UA"/>
        </w:rPr>
        <w:t xml:space="preserve"> Застосовується і метод реферування статей</w:t>
      </w:r>
      <w:r w:rsidRPr="001E55EF">
        <w:rPr>
          <w:sz w:val="26"/>
          <w:szCs w:val="26"/>
        </w:rPr>
        <w:t xml:space="preserve">.  </w:t>
      </w:r>
    </w:p>
    <w:p w14:paraId="4777A7CF" w14:textId="77777777" w:rsidR="00CC1CA7" w:rsidRPr="001E55EF" w:rsidRDefault="00CC1CA7" w:rsidP="00CC1CA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14:paraId="546D96ED" w14:textId="77777777" w:rsidR="00CC1CA7" w:rsidRDefault="001E55EF" w:rsidP="00CC1CA7">
      <w:pPr>
        <w:jc w:val="center"/>
        <w:rPr>
          <w:b/>
          <w:sz w:val="26"/>
          <w:szCs w:val="26"/>
        </w:rPr>
      </w:pPr>
      <w:r w:rsidRPr="001E55EF">
        <w:rPr>
          <w:b/>
          <w:sz w:val="26"/>
          <w:szCs w:val="26"/>
        </w:rPr>
        <w:t>Iндивідуальна  навчальна  робота студента</w:t>
      </w:r>
    </w:p>
    <w:p w14:paraId="0B43DD10" w14:textId="77777777" w:rsidR="009F0662" w:rsidRPr="00550D1E" w:rsidRDefault="009F0662" w:rsidP="009F0662">
      <w:pPr>
        <w:ind w:left="142" w:firstLine="425"/>
        <w:jc w:val="center"/>
        <w:rPr>
          <w:i/>
          <w:lang w:val="uk-UA"/>
        </w:rPr>
      </w:pPr>
      <w:r w:rsidRPr="005033D6">
        <w:rPr>
          <w:i/>
          <w:lang w:val="uk-UA"/>
        </w:rPr>
        <w:t>(виконується в межах самостійної роботи)</w:t>
      </w:r>
    </w:p>
    <w:p w14:paraId="458475EB" w14:textId="77777777" w:rsidR="00CC1CA7" w:rsidRPr="001E55EF" w:rsidRDefault="00CC1CA7" w:rsidP="00CC1CA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9F0662" w14:paraId="220DC514" w14:textId="77777777" w:rsidTr="009F0662">
        <w:trPr>
          <w:trHeight w:val="3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A0AD" w14:textId="77777777" w:rsidR="009F0662" w:rsidRDefault="009F0662">
            <w:pPr>
              <w:spacing w:line="254" w:lineRule="auto"/>
              <w:rPr>
                <w:sz w:val="24"/>
              </w:rPr>
            </w:pPr>
          </w:p>
          <w:p w14:paraId="4A9CBA54" w14:textId="77777777" w:rsidR="009F0662" w:rsidRDefault="003036F5" w:rsidP="003036F5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Зміст індивідуальної роботи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C2B" w14:textId="77777777" w:rsidR="009F0662" w:rsidRDefault="009F0662">
            <w:pPr>
              <w:spacing w:line="254" w:lineRule="auto"/>
              <w:jc w:val="center"/>
              <w:rPr>
                <w:sz w:val="24"/>
              </w:rPr>
            </w:pPr>
          </w:p>
          <w:p w14:paraId="4BD0BDCA" w14:textId="77777777" w:rsidR="009F0662" w:rsidRDefault="009F0662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</w:tr>
      <w:tr w:rsidR="009F0662" w14:paraId="5E605EBC" w14:textId="77777777" w:rsidTr="009F0662">
        <w:trPr>
          <w:trHeight w:val="40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9D1" w14:textId="77777777" w:rsidR="009F0662" w:rsidRPr="009F0662" w:rsidRDefault="009F0662" w:rsidP="005A031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Переклад </w:t>
            </w:r>
            <w:r w:rsidR="00BA1C42">
              <w:rPr>
                <w:sz w:val="24"/>
                <w:lang w:val="uk-UA"/>
              </w:rPr>
              <w:t xml:space="preserve">іспаномовних </w:t>
            </w:r>
            <w:r>
              <w:rPr>
                <w:sz w:val="24"/>
                <w:lang w:val="uk-UA"/>
              </w:rPr>
              <w:t>текстів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7739" w14:textId="77777777" w:rsidR="009F0662" w:rsidRDefault="009F0662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Усне опитування</w:t>
            </w:r>
          </w:p>
          <w:p w14:paraId="6D548432" w14:textId="77777777" w:rsidR="003036F5" w:rsidRDefault="003036F5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Письмовий контроль</w:t>
            </w:r>
          </w:p>
        </w:tc>
      </w:tr>
      <w:tr w:rsidR="009F0662" w14:paraId="410F3C34" w14:textId="77777777" w:rsidTr="009F0662">
        <w:trPr>
          <w:trHeight w:val="26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33C8" w14:textId="77777777" w:rsidR="009F0662" w:rsidRDefault="009F066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Реферування статті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3F31" w14:textId="77777777" w:rsidR="009F0662" w:rsidRDefault="009F0662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Письмовий контроль</w:t>
            </w:r>
          </w:p>
        </w:tc>
      </w:tr>
      <w:tr w:rsidR="009F0662" w14:paraId="447AB31F" w14:textId="77777777" w:rsidTr="003036F5">
        <w:trPr>
          <w:trHeight w:val="53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50C" w14:textId="77777777" w:rsidR="009F0662" w:rsidRPr="009F0662" w:rsidRDefault="009F0662" w:rsidP="00BA1C4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 w:rsidR="00BA1C42">
              <w:rPr>
                <w:sz w:val="24"/>
                <w:lang w:val="uk-UA"/>
              </w:rPr>
              <w:t>іспан</w:t>
            </w:r>
            <w:r>
              <w:rPr>
                <w:sz w:val="24"/>
                <w:lang w:val="uk-UA"/>
              </w:rPr>
              <w:t>омовних притч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1BC8" w14:textId="77777777" w:rsidR="009F0662" w:rsidRDefault="009F0662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Усне опитування</w:t>
            </w:r>
          </w:p>
          <w:p w14:paraId="527097C1" w14:textId="77777777" w:rsidR="009F0662" w:rsidRDefault="009F0662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Письмовий контроль</w:t>
            </w:r>
          </w:p>
        </w:tc>
      </w:tr>
    </w:tbl>
    <w:p w14:paraId="323692EA" w14:textId="77777777" w:rsidR="00C9316D" w:rsidRDefault="00C9316D" w:rsidP="00C9316D">
      <w:pPr>
        <w:jc w:val="center"/>
        <w:rPr>
          <w:b/>
          <w:szCs w:val="28"/>
          <w:lang w:val="uk-UA"/>
        </w:rPr>
      </w:pPr>
    </w:p>
    <w:p w14:paraId="72AEEF00" w14:textId="77777777" w:rsidR="00C9316D" w:rsidRDefault="003036F5" w:rsidP="00C9316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C9316D" w:rsidRPr="00631439">
        <w:rPr>
          <w:b/>
          <w:szCs w:val="28"/>
          <w:lang w:val="uk-UA"/>
        </w:rPr>
        <w:t>. Методи навчання</w:t>
      </w:r>
    </w:p>
    <w:p w14:paraId="3C13C498" w14:textId="77777777" w:rsidR="00C9316D" w:rsidRDefault="00C9316D" w:rsidP="00C9316D">
      <w:pPr>
        <w:ind w:firstLine="540"/>
        <w:jc w:val="both"/>
        <w:rPr>
          <w:sz w:val="26"/>
          <w:szCs w:val="26"/>
          <w:lang w:val="uk-UA"/>
        </w:rPr>
      </w:pPr>
      <w:r w:rsidRPr="00AD757B">
        <w:rPr>
          <w:sz w:val="26"/>
          <w:szCs w:val="26"/>
          <w:lang w:val="uk-UA"/>
        </w:rPr>
        <w:t xml:space="preserve">Навчання здійснюється з використанням комунікативно зорієнтованої методики та інтегративного підходу, в рамках якого розвиваються всі види мовної та мовленнєвої компетенції студентів. </w:t>
      </w:r>
      <w:r>
        <w:rPr>
          <w:sz w:val="26"/>
          <w:szCs w:val="26"/>
          <w:lang w:val="uk-UA"/>
        </w:rPr>
        <w:t>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14:paraId="5D69BCC8" w14:textId="77777777" w:rsidR="00C9316D" w:rsidRPr="004A0A70" w:rsidRDefault="00C9316D" w:rsidP="00C9316D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Основні методи навчання</w:t>
      </w:r>
      <w:r w:rsidRPr="004A0A70">
        <w:rPr>
          <w:sz w:val="26"/>
          <w:szCs w:val="26"/>
          <w:lang w:val="uk-UA"/>
        </w:rPr>
        <w:t>:</w:t>
      </w:r>
    </w:p>
    <w:p w14:paraId="3C7C1C06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методи організації і здійснення навчально-пізнавальної діяльності (пояснення, </w:t>
      </w:r>
      <w:r>
        <w:rPr>
          <w:sz w:val="26"/>
          <w:szCs w:val="26"/>
          <w:lang w:val="uk-UA"/>
        </w:rPr>
        <w:t>розповідь, бесіда, ілюстрування, елементи лекції</w:t>
      </w:r>
      <w:r w:rsidRPr="004A0A70">
        <w:rPr>
          <w:sz w:val="26"/>
          <w:szCs w:val="26"/>
          <w:lang w:val="uk-UA"/>
        </w:rPr>
        <w:t>);</w:t>
      </w:r>
    </w:p>
    <w:p w14:paraId="004BE415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14:paraId="7A799B32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14:paraId="2643B565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</w:t>
      </w:r>
      <w:r>
        <w:rPr>
          <w:sz w:val="26"/>
          <w:szCs w:val="26"/>
          <w:lang w:val="uk-UA"/>
        </w:rPr>
        <w:t xml:space="preserve"> </w:t>
      </w:r>
      <w:r w:rsidRPr="004A0A70">
        <w:rPr>
          <w:sz w:val="26"/>
          <w:szCs w:val="26"/>
          <w:lang w:val="uk-UA"/>
        </w:rPr>
        <w:t>тощо).</w:t>
      </w:r>
    </w:p>
    <w:p w14:paraId="0E9298AB" w14:textId="77777777" w:rsidR="00C9316D" w:rsidRPr="004A0A70" w:rsidRDefault="00C9316D" w:rsidP="00C9316D">
      <w:pPr>
        <w:ind w:firstLine="540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Методичні прийоми навчання</w:t>
      </w:r>
      <w:r w:rsidRPr="004A0A70">
        <w:rPr>
          <w:sz w:val="26"/>
          <w:szCs w:val="26"/>
          <w:lang w:val="uk-UA"/>
        </w:rPr>
        <w:t>:</w:t>
      </w:r>
    </w:p>
    <w:p w14:paraId="28F79BB5" w14:textId="77777777"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словесні методи навчання (пояснення, </w:t>
      </w:r>
      <w:r>
        <w:rPr>
          <w:sz w:val="26"/>
          <w:szCs w:val="26"/>
          <w:lang w:val="uk-UA"/>
        </w:rPr>
        <w:t>елементи лекції</w:t>
      </w:r>
      <w:r w:rsidRPr="004A0A70">
        <w:rPr>
          <w:sz w:val="26"/>
          <w:szCs w:val="26"/>
          <w:lang w:val="uk-UA"/>
        </w:rPr>
        <w:t>, дискусія);</w:t>
      </w:r>
    </w:p>
    <w:p w14:paraId="3E1D4273" w14:textId="77777777"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наочні методи навчання;</w:t>
      </w:r>
    </w:p>
    <w:p w14:paraId="038B0B80" w14:textId="77777777"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14:paraId="0844D930" w14:textId="77777777" w:rsidR="00C9316D" w:rsidRPr="009F0662" w:rsidRDefault="00C9316D" w:rsidP="009F0662">
      <w:pPr>
        <w:numPr>
          <w:ilvl w:val="0"/>
          <w:numId w:val="7"/>
        </w:numPr>
        <w:ind w:hanging="294"/>
        <w:jc w:val="both"/>
        <w:rPr>
          <w:sz w:val="26"/>
          <w:szCs w:val="26"/>
          <w:lang w:val="uk-UA"/>
        </w:rPr>
      </w:pPr>
      <w:r w:rsidRPr="009F0662">
        <w:rPr>
          <w:sz w:val="26"/>
          <w:szCs w:val="26"/>
          <w:lang w:val="uk-UA"/>
        </w:rPr>
        <w:lastRenderedPageBreak/>
        <w:t>індивідуальний підхід як основа особ</w:t>
      </w:r>
      <w:r w:rsidR="009F0662">
        <w:rPr>
          <w:sz w:val="26"/>
          <w:szCs w:val="26"/>
          <w:lang w:val="uk-UA"/>
        </w:rPr>
        <w:t>истісно зорієнтованого навчання</w:t>
      </w:r>
      <w:r w:rsidRPr="009F0662">
        <w:rPr>
          <w:sz w:val="26"/>
          <w:szCs w:val="26"/>
          <w:lang w:val="uk-UA"/>
        </w:rPr>
        <w:t>.</w:t>
      </w:r>
    </w:p>
    <w:p w14:paraId="544CB5F1" w14:textId="77777777" w:rsidR="00C9316D" w:rsidRDefault="00C9316D" w:rsidP="00C9316D">
      <w:pPr>
        <w:pStyle w:val="Default"/>
        <w:rPr>
          <w:b/>
          <w:bCs/>
          <w:sz w:val="26"/>
          <w:szCs w:val="26"/>
        </w:rPr>
      </w:pPr>
    </w:p>
    <w:p w14:paraId="1DECBE89" w14:textId="77777777" w:rsidR="00C9316D" w:rsidRPr="00DA5A90" w:rsidRDefault="00C9316D" w:rsidP="00C9316D">
      <w:pPr>
        <w:autoSpaceDE w:val="0"/>
        <w:autoSpaceDN w:val="0"/>
        <w:adjustRightInd w:val="0"/>
        <w:jc w:val="both"/>
        <w:rPr>
          <w:b/>
          <w:szCs w:val="28"/>
        </w:rPr>
      </w:pPr>
    </w:p>
    <w:p w14:paraId="1E565B66" w14:textId="77777777" w:rsidR="00C9316D" w:rsidRPr="006E7B2D" w:rsidRDefault="00C9316D" w:rsidP="00C9316D">
      <w:pPr>
        <w:jc w:val="center"/>
        <w:rPr>
          <w:b/>
          <w:szCs w:val="28"/>
        </w:rPr>
      </w:pPr>
      <w:r w:rsidRPr="006E7B2D">
        <w:rPr>
          <w:b/>
          <w:szCs w:val="28"/>
        </w:rPr>
        <w:t>9. Методи контролю</w:t>
      </w:r>
    </w:p>
    <w:tbl>
      <w:tblPr>
        <w:tblW w:w="9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9F0662" w:rsidRPr="003036F5" w14:paraId="22E02DB6" w14:textId="77777777" w:rsidTr="003036F5">
        <w:trPr>
          <w:trHeight w:val="484"/>
        </w:trPr>
        <w:tc>
          <w:tcPr>
            <w:tcW w:w="9350" w:type="dxa"/>
            <w:shd w:val="clear" w:color="auto" w:fill="auto"/>
          </w:tcPr>
          <w:p w14:paraId="71FD126C" w14:textId="77777777" w:rsidR="009F0662" w:rsidRPr="003036F5" w:rsidRDefault="009F0662" w:rsidP="009F0662">
            <w:pPr>
              <w:tabs>
                <w:tab w:val="left" w:pos="540"/>
                <w:tab w:val="left" w:pos="900"/>
              </w:tabs>
              <w:jc w:val="both"/>
              <w:rPr>
                <w:sz w:val="26"/>
                <w:szCs w:val="26"/>
                <w:lang w:val="uk-UA" w:eastAsia="en-US"/>
              </w:rPr>
            </w:pPr>
            <w:r w:rsidRPr="003036F5">
              <w:rPr>
                <w:sz w:val="26"/>
                <w:szCs w:val="26"/>
              </w:rPr>
              <w:t xml:space="preserve">Система </w:t>
            </w:r>
            <w:r w:rsidRPr="003036F5">
              <w:rPr>
                <w:sz w:val="26"/>
                <w:szCs w:val="26"/>
                <w:lang w:val="uk-UA"/>
              </w:rPr>
              <w:t>оцінювання</w:t>
            </w:r>
            <w:r w:rsidRPr="003036F5">
              <w:rPr>
                <w:sz w:val="26"/>
                <w:szCs w:val="26"/>
              </w:rPr>
              <w:t xml:space="preserve"> знань студентів здійснюється через:</w:t>
            </w:r>
          </w:p>
          <w:p w14:paraId="14B8A62F" w14:textId="77777777" w:rsidR="009F0662" w:rsidRPr="003036F5" w:rsidRDefault="009F0662" w:rsidP="009F0662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3036F5">
              <w:rPr>
                <w:sz w:val="26"/>
                <w:szCs w:val="26"/>
              </w:rPr>
              <w:t>поточне оцінювання – усне опитування на практичних заняттях,</w:t>
            </w:r>
            <w:r w:rsidRPr="003036F5">
              <w:rPr>
                <w:sz w:val="26"/>
                <w:szCs w:val="26"/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14:paraId="0ACC10C0" w14:textId="77777777" w:rsidR="009F0662" w:rsidRPr="003036F5" w:rsidRDefault="009F0662" w:rsidP="009F0662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3036F5">
              <w:rPr>
                <w:sz w:val="26"/>
                <w:szCs w:val="26"/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14:paraId="51AB47A7" w14:textId="77777777" w:rsidR="009F0662" w:rsidRPr="003036F5" w:rsidRDefault="009F0662" w:rsidP="009F0662">
            <w:pPr>
              <w:pStyle w:val="a"/>
              <w:numPr>
                <w:ilvl w:val="0"/>
                <w:numId w:val="18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</w:rPr>
              <w:t>підсумковий контроль – підсумкова контрольна робо</w:t>
            </w:r>
            <w:r w:rsidRPr="003036F5">
              <w:rPr>
                <w:sz w:val="26"/>
                <w:szCs w:val="26"/>
                <w:lang w:val="uk-UA"/>
              </w:rPr>
              <w:t>та: завдання</w:t>
            </w:r>
            <w:r w:rsidRPr="003036F5">
              <w:rPr>
                <w:sz w:val="26"/>
                <w:szCs w:val="26"/>
              </w:rPr>
              <w:t>, як</w:t>
            </w:r>
            <w:r w:rsidRPr="003036F5">
              <w:rPr>
                <w:sz w:val="26"/>
                <w:szCs w:val="26"/>
                <w:lang w:val="uk-UA"/>
              </w:rPr>
              <w:t>і охоплюють матеріал змістового модуля</w:t>
            </w:r>
            <w:r w:rsidRPr="003036F5">
              <w:rPr>
                <w:sz w:val="26"/>
                <w:szCs w:val="26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(у вигляді тестування або розгорнутої письмової роботи)</w:t>
            </w:r>
          </w:p>
          <w:p w14:paraId="32E8AA76" w14:textId="77777777" w:rsidR="009F0662" w:rsidRPr="003036F5" w:rsidRDefault="009F0662" w:rsidP="009F0662">
            <w:pPr>
              <w:pStyle w:val="a"/>
              <w:numPr>
                <w:ilvl w:val="0"/>
                <w:numId w:val="18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екзамен (якщо передбачено навчальним планом)</w:t>
            </w:r>
          </w:p>
        </w:tc>
      </w:tr>
      <w:tr w:rsidR="009F0662" w:rsidRPr="003036F5" w14:paraId="60AFC24C" w14:textId="77777777" w:rsidTr="003036F5">
        <w:trPr>
          <w:trHeight w:val="488"/>
        </w:trPr>
        <w:tc>
          <w:tcPr>
            <w:tcW w:w="9350" w:type="dxa"/>
            <w:shd w:val="clear" w:color="auto" w:fill="auto"/>
          </w:tcPr>
          <w:p w14:paraId="0D46657A" w14:textId="77777777" w:rsidR="009F0662" w:rsidRPr="003036F5" w:rsidRDefault="009F0662" w:rsidP="009F0662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 xml:space="preserve">Поточні відповіді та самостійна робота оцінюються у 100-бальній системі. З поточних оцінок вираховується середнє арифметичне. До отриманого балу за поточні відповіді додаються бали за самостійну роботу, контрольні роботи, (для заліку) і за екзамен (для екзамену). Вага оцінок 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14:paraId="51BDDAAA" w14:textId="77777777" w:rsidR="009F0662" w:rsidRPr="003036F5" w:rsidRDefault="003036F5" w:rsidP="009F0662">
      <w:pPr>
        <w:pStyle w:val="4"/>
        <w:rPr>
          <w:b w:val="0"/>
        </w:rPr>
      </w:pPr>
      <w:r w:rsidRPr="003036F5">
        <w:rPr>
          <w:b w:val="0"/>
          <w:lang w:val="en-US"/>
        </w:rPr>
        <w:t>O</w:t>
      </w:r>
      <w:r w:rsidR="009F0662" w:rsidRPr="003036F5">
        <w:rPr>
          <w:b w:val="0"/>
        </w:rPr>
        <w:t>цінювання</w:t>
      </w:r>
      <w:r w:rsidR="009F0662" w:rsidRPr="003036F5">
        <w:rPr>
          <w:b w:val="0"/>
          <w:spacing w:val="-5"/>
        </w:rPr>
        <w:t xml:space="preserve"> </w:t>
      </w:r>
      <w:r w:rsidR="009F0662" w:rsidRPr="003036F5">
        <w:rPr>
          <w:b w:val="0"/>
        </w:rPr>
        <w:t>відповідно</w:t>
      </w:r>
      <w:r w:rsidR="009F0662" w:rsidRPr="003036F5">
        <w:rPr>
          <w:b w:val="0"/>
          <w:spacing w:val="-4"/>
        </w:rPr>
        <w:t xml:space="preserve"> </w:t>
      </w:r>
      <w:r w:rsidR="009F0662" w:rsidRPr="003036F5">
        <w:rPr>
          <w:b w:val="0"/>
        </w:rPr>
        <w:t>до</w:t>
      </w:r>
      <w:r w:rsidR="009F0662" w:rsidRPr="003036F5">
        <w:rPr>
          <w:b w:val="0"/>
          <w:spacing w:val="-2"/>
        </w:rPr>
        <w:t xml:space="preserve"> </w:t>
      </w:r>
      <w:r w:rsidR="009F0662" w:rsidRPr="003036F5">
        <w:rPr>
          <w:b w:val="0"/>
        </w:rPr>
        <w:t>графіку</w:t>
      </w:r>
      <w:r w:rsidR="009F0662" w:rsidRPr="003036F5">
        <w:rPr>
          <w:b w:val="0"/>
          <w:spacing w:val="-4"/>
        </w:rPr>
        <w:t xml:space="preserve"> </w:t>
      </w:r>
      <w:r w:rsidR="009F0662" w:rsidRPr="003036F5">
        <w:rPr>
          <w:b w:val="0"/>
        </w:rPr>
        <w:t>навчального</w:t>
      </w:r>
      <w:r w:rsidR="009F0662" w:rsidRPr="003036F5">
        <w:rPr>
          <w:b w:val="0"/>
          <w:spacing w:val="-2"/>
        </w:rPr>
        <w:t xml:space="preserve"> </w:t>
      </w:r>
      <w:r w:rsidR="009F0662" w:rsidRPr="003036F5">
        <w:rPr>
          <w:b w:val="0"/>
        </w:rPr>
        <w:t>процесу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485"/>
        <w:gridCol w:w="1985"/>
        <w:gridCol w:w="1760"/>
        <w:gridCol w:w="1358"/>
        <w:gridCol w:w="1560"/>
      </w:tblGrid>
      <w:tr w:rsidR="009F0662" w14:paraId="4C17E839" w14:textId="77777777" w:rsidTr="009F0662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7A8BAA" w14:textId="77777777" w:rsidR="009F0662" w:rsidRPr="00775E02" w:rsidRDefault="009F0662" w:rsidP="009F0662">
            <w:pPr>
              <w:jc w:val="center"/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  <w:r>
              <w:t>І семестр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4CE5C8" w14:textId="77777777" w:rsidR="009F0662" w:rsidRPr="00775E02" w:rsidRDefault="009F0662" w:rsidP="009F0662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9F0662" w14:paraId="3A8B7B46" w14:textId="77777777" w:rsidTr="009F0662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49FE2" w14:textId="77777777" w:rsidR="009F0662" w:rsidRDefault="009F0662" w:rsidP="009F0662">
            <w:pPr>
              <w:jc w:val="center"/>
              <w:rPr>
                <w:b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67E64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002860E4" w14:textId="77777777" w:rsidTr="009F0662">
        <w:trPr>
          <w:trHeight w:val="27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0812" w14:textId="77777777" w:rsidR="009F0662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t>оточне оцінювання</w:t>
            </w:r>
          </w:p>
        </w:tc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353A3" w14:textId="77777777" w:rsidR="009F0662" w:rsidRDefault="009F0662" w:rsidP="009F0662">
            <w:pPr>
              <w:jc w:val="center"/>
            </w:pPr>
            <w:r>
              <w:t>контрольні роботи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C576E" w14:textId="77777777" w:rsidR="009F0662" w:rsidRDefault="009F0662" w:rsidP="009F0662">
            <w:pPr>
              <w:jc w:val="center"/>
              <w:rPr>
                <w:b/>
              </w:rPr>
            </w:pPr>
            <w:r>
              <w:rPr>
                <w:b/>
              </w:rPr>
              <w:t>С.р</w:t>
            </w:r>
            <w: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2C7D0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7AA8B0C8" w14:textId="77777777" w:rsidTr="009F0662">
        <w:trPr>
          <w:trHeight w:val="395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19B4A4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33B8B0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41409B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586024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76CF2C9" w14:textId="77777777" w:rsidR="009F0662" w:rsidRPr="001E38A8" w:rsidRDefault="009F0662" w:rsidP="009F0662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AADB38" w14:textId="77777777" w:rsidR="009F0662" w:rsidRDefault="009F0662" w:rsidP="009F0662">
            <w:pPr>
              <w:spacing w:line="256" w:lineRule="auto"/>
              <w:rPr>
                <w:lang w:eastAsia="en-US"/>
              </w:rPr>
            </w:pPr>
          </w:p>
        </w:tc>
      </w:tr>
      <w:tr w:rsidR="009F0662" w14:paraId="2CCABB07" w14:textId="77777777" w:rsidTr="009F0662">
        <w:trPr>
          <w:trHeight w:val="5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92E6C3" w14:textId="77777777" w:rsidR="009F0662" w:rsidRPr="001E38A8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AB954B" w14:textId="77777777" w:rsidR="009F0662" w:rsidRDefault="009F0662" w:rsidP="009F0662">
            <w:pPr>
              <w:jc w:val="center"/>
            </w:pPr>
            <w:r>
              <w:t>10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188B" w14:textId="77777777" w:rsidR="009F0662" w:rsidRPr="001E38A8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394C1C" w14:textId="77777777" w:rsidR="009F0662" w:rsidRDefault="009F0662" w:rsidP="009F0662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29C72D" w14:textId="77777777" w:rsidR="009F0662" w:rsidRDefault="009F0662" w:rsidP="009F066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14:paraId="7875BF6D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1842"/>
        <w:gridCol w:w="1701"/>
        <w:gridCol w:w="860"/>
        <w:gridCol w:w="917"/>
        <w:gridCol w:w="917"/>
      </w:tblGrid>
      <w:tr w:rsidR="009F0662" w14:paraId="46D1DC7B" w14:textId="77777777" w:rsidTr="009F0662"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3DA82A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ІІІ</w:t>
            </w:r>
            <w:r>
              <w:t xml:space="preserve"> семестр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693EEE" w14:textId="77777777" w:rsidR="009F0662" w:rsidRPr="00BD5960" w:rsidRDefault="009F0662" w:rsidP="009F066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A00AF9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9F0662" w14:paraId="45567464" w14:textId="77777777" w:rsidTr="009F0662">
        <w:trPr>
          <w:trHeight w:val="275"/>
        </w:trPr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4356B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248CD" w14:textId="77777777" w:rsidR="009F0662" w:rsidRDefault="009F0662" w:rsidP="009F0662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AEEC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7C0A79A7" w14:textId="77777777" w:rsidTr="009F0662">
        <w:trPr>
          <w:trHeight w:val="275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C064F" w14:textId="77777777" w:rsidR="009F0662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t>оточне оцінювання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AC057" w14:textId="77777777" w:rsidR="009F0662" w:rsidRDefault="009F0662" w:rsidP="009F0662">
            <w:pPr>
              <w:jc w:val="center"/>
              <w:rPr>
                <w:lang w:val="uk-UA"/>
              </w:rPr>
            </w:pPr>
            <w:r>
              <w:t>контрольні роботи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1B9ED" w14:textId="77777777" w:rsidR="009F0662" w:rsidRPr="00775E02" w:rsidRDefault="009F0662" w:rsidP="009F0662">
            <w:pPr>
              <w:jc w:val="center"/>
              <w:rPr>
                <w:lang w:val="uk-UA"/>
              </w:rPr>
            </w:pPr>
            <w:r w:rsidRPr="00775E02">
              <w:rPr>
                <w:sz w:val="26"/>
                <w:szCs w:val="26"/>
              </w:rPr>
              <w:t>С.р.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6774A" w14:textId="77777777" w:rsidR="009F0662" w:rsidRDefault="009F0662" w:rsidP="009F0662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B2295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6E60D429" w14:textId="77777777" w:rsidTr="009F0662">
        <w:trPr>
          <w:trHeight w:val="47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9FF78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FA658E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16AC96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E7D294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65AAC" w14:textId="77777777"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514955" w14:textId="77777777"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71B58" w14:textId="77777777"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9F0662" w14:paraId="2B7E0D29" w14:textId="77777777" w:rsidTr="009F0662">
        <w:trPr>
          <w:trHeight w:val="4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816E4" w14:textId="77777777"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52F52F" w14:textId="77777777"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4C312" w14:textId="77777777"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0C6FD2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2A7C72" w14:textId="77777777" w:rsidR="009F0662" w:rsidRPr="001E38A8" w:rsidRDefault="009F0662" w:rsidP="009F066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4DAE2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14:paraId="1DCB9784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</w:p>
    <w:p w14:paraId="26807095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К.р. – контрольна робота; С.р. – самостійна робота</w:t>
      </w:r>
    </w:p>
    <w:p w14:paraId="286BBE80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</w:p>
    <w:p w14:paraId="4877FB15" w14:textId="77777777" w:rsidR="009F0662" w:rsidRDefault="009F0662" w:rsidP="009F0662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14:paraId="3DE83284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6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7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</w:t>
        </w:r>
        <w:r w:rsidRPr="00431106">
          <w:rPr>
            <w:rStyle w:val="aa"/>
            <w:bCs/>
            <w:iCs/>
            <w:szCs w:val="28"/>
            <w:lang w:val="uk-UA"/>
          </w:rPr>
          <w:lastRenderedPageBreak/>
          <w:t>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14:paraId="0FE6BC49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21D1F731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14:paraId="0F04CEE6" w14:textId="77777777" w:rsidR="009F0662" w:rsidRPr="007A15A9" w:rsidRDefault="009F0662" w:rsidP="009F0662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commentRangeStart w:id="1"/>
      <w:r w:rsidRPr="00553547">
        <w:rPr>
          <w:bCs/>
          <w:iCs/>
          <w:szCs w:val="28"/>
          <w:lang w:val="uk-UA"/>
        </w:rPr>
        <w:t>неточностей</w:t>
      </w:r>
      <w:commentRangeEnd w:id="1"/>
      <w:r w:rsidR="00553547" w:rsidRPr="00553547">
        <w:rPr>
          <w:rStyle w:val="ad"/>
        </w:rPr>
        <w:commentReference w:id="1"/>
      </w:r>
      <w:r w:rsidRPr="007A15A9">
        <w:rPr>
          <w:bCs/>
          <w:iCs/>
          <w:szCs w:val="28"/>
          <w:lang w:val="uk-UA"/>
        </w:rPr>
        <w:t xml:space="preserve"> і похибок у логіці викладу теоретичного змісту або при аналізі практичного матеріалу;</w:t>
      </w:r>
    </w:p>
    <w:p w14:paraId="4681F498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0291370D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17F99A4F" w14:textId="77777777" w:rsidR="003036F5" w:rsidRPr="004E4051" w:rsidRDefault="003036F5" w:rsidP="003036F5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 xml:space="preserve">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3036F5" w:rsidRPr="004E4051" w14:paraId="078004D3" w14:textId="77777777" w:rsidTr="00DF3BDC">
        <w:trPr>
          <w:trHeight w:val="910"/>
        </w:trPr>
        <w:tc>
          <w:tcPr>
            <w:tcW w:w="2977" w:type="dxa"/>
            <w:vAlign w:val="center"/>
          </w:tcPr>
          <w:p w14:paraId="5DA17F19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vAlign w:val="center"/>
          </w:tcPr>
          <w:p w14:paraId="1795CDFB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vAlign w:val="center"/>
          </w:tcPr>
          <w:p w14:paraId="690BDF3D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036F5" w:rsidRPr="004E4051" w14:paraId="608EB2E2" w14:textId="77777777" w:rsidTr="00DF3BDC">
        <w:tc>
          <w:tcPr>
            <w:tcW w:w="2977" w:type="dxa"/>
            <w:vAlign w:val="center"/>
          </w:tcPr>
          <w:p w14:paraId="5545C813" w14:textId="77777777" w:rsidR="003036F5" w:rsidRPr="00946E75" w:rsidRDefault="003036F5" w:rsidP="00DF3BDC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vAlign w:val="center"/>
          </w:tcPr>
          <w:p w14:paraId="71196E4C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</w:tcPr>
          <w:p w14:paraId="77A93AF0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32470798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9FB162D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3036F5" w:rsidRPr="004E4051" w14:paraId="1BCC7237" w14:textId="77777777" w:rsidTr="00DF3BDC">
        <w:trPr>
          <w:trHeight w:val="194"/>
        </w:trPr>
        <w:tc>
          <w:tcPr>
            <w:tcW w:w="2977" w:type="dxa"/>
            <w:vAlign w:val="center"/>
          </w:tcPr>
          <w:p w14:paraId="5D716F93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2268" w:type="dxa"/>
            <w:vAlign w:val="center"/>
          </w:tcPr>
          <w:p w14:paraId="63D254AF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685" w:type="dxa"/>
            <w:vMerge/>
          </w:tcPr>
          <w:p w14:paraId="1707A833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701B852D" w14:textId="77777777" w:rsidTr="00DF3BDC">
        <w:tc>
          <w:tcPr>
            <w:tcW w:w="2977" w:type="dxa"/>
            <w:vAlign w:val="center"/>
          </w:tcPr>
          <w:p w14:paraId="0D46589D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2268" w:type="dxa"/>
            <w:vAlign w:val="center"/>
          </w:tcPr>
          <w:p w14:paraId="5EC22E17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685" w:type="dxa"/>
            <w:vMerge/>
          </w:tcPr>
          <w:p w14:paraId="5A6F04E4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686467C2" w14:textId="77777777" w:rsidTr="00DF3BDC">
        <w:tc>
          <w:tcPr>
            <w:tcW w:w="2977" w:type="dxa"/>
            <w:vAlign w:val="center"/>
          </w:tcPr>
          <w:p w14:paraId="6AD11431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14:paraId="72009DF3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685" w:type="dxa"/>
            <w:vMerge/>
          </w:tcPr>
          <w:p w14:paraId="1CB860C0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744D9281" w14:textId="77777777" w:rsidTr="00DF3BDC">
        <w:tc>
          <w:tcPr>
            <w:tcW w:w="2977" w:type="dxa"/>
            <w:vAlign w:val="center"/>
          </w:tcPr>
          <w:p w14:paraId="6EED7EA7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2268" w:type="dxa"/>
            <w:vAlign w:val="center"/>
          </w:tcPr>
          <w:p w14:paraId="2820AC34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685" w:type="dxa"/>
            <w:vMerge/>
          </w:tcPr>
          <w:p w14:paraId="087B1126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78ACA379" w14:textId="77777777" w:rsidTr="00DF3BDC">
        <w:tc>
          <w:tcPr>
            <w:tcW w:w="2977" w:type="dxa"/>
            <w:vAlign w:val="center"/>
          </w:tcPr>
          <w:p w14:paraId="5EFA4570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2268" w:type="dxa"/>
            <w:vAlign w:val="center"/>
          </w:tcPr>
          <w:p w14:paraId="4246CD27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</w:tcPr>
          <w:p w14:paraId="3139277D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3036F5" w:rsidRPr="004E4051" w14:paraId="3A00C909" w14:textId="77777777" w:rsidTr="00DF3BDC">
        <w:trPr>
          <w:trHeight w:val="708"/>
        </w:trPr>
        <w:tc>
          <w:tcPr>
            <w:tcW w:w="2977" w:type="dxa"/>
            <w:vAlign w:val="center"/>
          </w:tcPr>
          <w:p w14:paraId="12085A96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14:paraId="6587E942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</w:tcPr>
          <w:p w14:paraId="2A0C6EBB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4B2D3496" w14:textId="77777777" w:rsidR="003036F5" w:rsidRPr="003036F5" w:rsidRDefault="003036F5" w:rsidP="003036F5">
      <w:pPr>
        <w:jc w:val="center"/>
        <w:rPr>
          <w:b/>
          <w:bCs/>
          <w:lang w:val="uk-UA"/>
        </w:rPr>
      </w:pPr>
    </w:p>
    <w:p w14:paraId="204741ED" w14:textId="77777777" w:rsidR="003036F5" w:rsidRPr="003036F5" w:rsidRDefault="003036F5" w:rsidP="003036F5">
      <w:pPr>
        <w:jc w:val="center"/>
        <w:rPr>
          <w:b/>
          <w:bCs/>
          <w:sz w:val="16"/>
          <w:szCs w:val="16"/>
          <w:lang w:val="uk-UA"/>
        </w:rPr>
      </w:pPr>
      <w:r w:rsidRPr="003036F5">
        <w:rPr>
          <w:b/>
          <w:bCs/>
          <w:lang w:val="uk-UA"/>
        </w:rPr>
        <w:t>Шкала оцінювання для екзамену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4111"/>
      </w:tblGrid>
      <w:tr w:rsidR="003036F5" w:rsidRPr="003036F5" w14:paraId="1FAF2E53" w14:textId="77777777" w:rsidTr="00DF3BDC">
        <w:trPr>
          <w:trHeight w:val="966"/>
        </w:trPr>
        <w:tc>
          <w:tcPr>
            <w:tcW w:w="2835" w:type="dxa"/>
            <w:vAlign w:val="center"/>
          </w:tcPr>
          <w:p w14:paraId="68B8D5FF" w14:textId="77777777"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1985" w:type="dxa"/>
            <w:vAlign w:val="center"/>
          </w:tcPr>
          <w:p w14:paraId="15F67A9F" w14:textId="77777777"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Оцінка</w:t>
            </w:r>
            <w:r w:rsidRPr="003036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4111" w:type="dxa"/>
            <w:vAlign w:val="center"/>
          </w:tcPr>
          <w:p w14:paraId="2BCAD737" w14:textId="77777777"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036F5" w:rsidRPr="003036F5" w14:paraId="615CD000" w14:textId="77777777" w:rsidTr="00DF3BDC">
        <w:tc>
          <w:tcPr>
            <w:tcW w:w="2835" w:type="dxa"/>
            <w:vAlign w:val="center"/>
          </w:tcPr>
          <w:p w14:paraId="1E90FBB9" w14:textId="77777777" w:rsidR="003036F5" w:rsidRPr="003036F5" w:rsidRDefault="003036F5" w:rsidP="00DF3BDC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90 – 100</w:t>
            </w:r>
          </w:p>
        </w:tc>
        <w:tc>
          <w:tcPr>
            <w:tcW w:w="1985" w:type="dxa"/>
            <w:vAlign w:val="center"/>
          </w:tcPr>
          <w:p w14:paraId="3B15AC51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4111" w:type="dxa"/>
            <w:vAlign w:val="center"/>
          </w:tcPr>
          <w:p w14:paraId="49807D89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відмінно  </w:t>
            </w:r>
          </w:p>
        </w:tc>
      </w:tr>
      <w:tr w:rsidR="003036F5" w:rsidRPr="003036F5" w14:paraId="11570EA1" w14:textId="77777777" w:rsidTr="00DF3BDC">
        <w:trPr>
          <w:trHeight w:val="194"/>
        </w:trPr>
        <w:tc>
          <w:tcPr>
            <w:tcW w:w="2835" w:type="dxa"/>
            <w:vAlign w:val="center"/>
          </w:tcPr>
          <w:p w14:paraId="40A48B08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80 – 89</w:t>
            </w:r>
          </w:p>
        </w:tc>
        <w:tc>
          <w:tcPr>
            <w:tcW w:w="1985" w:type="dxa"/>
            <w:vAlign w:val="center"/>
          </w:tcPr>
          <w:p w14:paraId="0376957D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4111" w:type="dxa"/>
            <w:vMerge w:val="restart"/>
            <w:vAlign w:val="center"/>
          </w:tcPr>
          <w:p w14:paraId="77519F3E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добре </w:t>
            </w:r>
          </w:p>
        </w:tc>
      </w:tr>
      <w:tr w:rsidR="003036F5" w:rsidRPr="003036F5" w14:paraId="2602C22F" w14:textId="77777777" w:rsidTr="00DF3BDC">
        <w:tc>
          <w:tcPr>
            <w:tcW w:w="2835" w:type="dxa"/>
            <w:vAlign w:val="center"/>
          </w:tcPr>
          <w:p w14:paraId="53D8E8C4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lastRenderedPageBreak/>
              <w:t>70 – 79</w:t>
            </w:r>
          </w:p>
        </w:tc>
        <w:tc>
          <w:tcPr>
            <w:tcW w:w="1985" w:type="dxa"/>
            <w:vAlign w:val="center"/>
          </w:tcPr>
          <w:p w14:paraId="43667C79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4111" w:type="dxa"/>
            <w:vMerge/>
            <w:vAlign w:val="center"/>
          </w:tcPr>
          <w:p w14:paraId="4DC1FC8E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</w:p>
        </w:tc>
      </w:tr>
      <w:tr w:rsidR="003036F5" w:rsidRPr="003036F5" w14:paraId="0473C8FA" w14:textId="77777777" w:rsidTr="00DF3BDC">
        <w:tc>
          <w:tcPr>
            <w:tcW w:w="2835" w:type="dxa"/>
            <w:vAlign w:val="center"/>
          </w:tcPr>
          <w:p w14:paraId="52E03C72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lastRenderedPageBreak/>
              <w:t>60 – 69</w:t>
            </w:r>
          </w:p>
        </w:tc>
        <w:tc>
          <w:tcPr>
            <w:tcW w:w="1985" w:type="dxa"/>
            <w:vAlign w:val="center"/>
          </w:tcPr>
          <w:p w14:paraId="7F7BC42A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4111" w:type="dxa"/>
            <w:vMerge w:val="restart"/>
            <w:vAlign w:val="center"/>
          </w:tcPr>
          <w:p w14:paraId="4A218EE5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задовільно </w:t>
            </w:r>
          </w:p>
        </w:tc>
      </w:tr>
      <w:tr w:rsidR="003036F5" w:rsidRPr="003036F5" w14:paraId="79184B57" w14:textId="77777777" w:rsidTr="00DF3BDC">
        <w:tc>
          <w:tcPr>
            <w:tcW w:w="2835" w:type="dxa"/>
            <w:vAlign w:val="center"/>
          </w:tcPr>
          <w:p w14:paraId="68F1D3DE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50 – 59</w:t>
            </w:r>
          </w:p>
        </w:tc>
        <w:tc>
          <w:tcPr>
            <w:tcW w:w="1985" w:type="dxa"/>
            <w:vAlign w:val="center"/>
          </w:tcPr>
          <w:p w14:paraId="2059DC91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4111" w:type="dxa"/>
            <w:vMerge/>
            <w:vAlign w:val="center"/>
          </w:tcPr>
          <w:p w14:paraId="326F7640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</w:p>
        </w:tc>
      </w:tr>
      <w:tr w:rsidR="003036F5" w:rsidRPr="003036F5" w14:paraId="0FF51107" w14:textId="77777777" w:rsidTr="00DF3BDC">
        <w:tc>
          <w:tcPr>
            <w:tcW w:w="2835" w:type="dxa"/>
            <w:vAlign w:val="center"/>
          </w:tcPr>
          <w:p w14:paraId="340F3D7F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26 – 49</w:t>
            </w:r>
          </w:p>
        </w:tc>
        <w:tc>
          <w:tcPr>
            <w:tcW w:w="1985" w:type="dxa"/>
            <w:vAlign w:val="center"/>
          </w:tcPr>
          <w:p w14:paraId="47B6F266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4111" w:type="dxa"/>
            <w:vAlign w:val="center"/>
          </w:tcPr>
          <w:p w14:paraId="507E14E9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3036F5" w:rsidRPr="003036F5" w14:paraId="1EEA0800" w14:textId="77777777" w:rsidTr="00DF3BDC">
        <w:trPr>
          <w:trHeight w:val="708"/>
        </w:trPr>
        <w:tc>
          <w:tcPr>
            <w:tcW w:w="2835" w:type="dxa"/>
            <w:vAlign w:val="center"/>
          </w:tcPr>
          <w:p w14:paraId="479AFFFA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0-25</w:t>
            </w:r>
          </w:p>
        </w:tc>
        <w:tc>
          <w:tcPr>
            <w:tcW w:w="1985" w:type="dxa"/>
            <w:vAlign w:val="center"/>
          </w:tcPr>
          <w:p w14:paraId="205AE9C5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4111" w:type="dxa"/>
            <w:vAlign w:val="center"/>
          </w:tcPr>
          <w:p w14:paraId="5AC6FD23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14:paraId="1341AB24" w14:textId="77777777" w:rsidR="003036F5" w:rsidRDefault="003036F5" w:rsidP="003036F5">
      <w:pPr>
        <w:shd w:val="clear" w:color="auto" w:fill="FFFFFF"/>
        <w:jc w:val="center"/>
        <w:rPr>
          <w:b/>
          <w:lang w:val="uk-UA"/>
        </w:rPr>
      </w:pPr>
    </w:p>
    <w:p w14:paraId="594F2DF6" w14:textId="77777777" w:rsidR="003036F5" w:rsidRPr="00AD3638" w:rsidRDefault="003036F5" w:rsidP="003036F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Pr="004E4051">
        <w:rPr>
          <w:b/>
          <w:lang w:val="uk-UA"/>
        </w:rPr>
        <w:t xml:space="preserve">. </w:t>
      </w:r>
      <w:r>
        <w:rPr>
          <w:b/>
          <w:lang w:val="uk-UA"/>
        </w:rPr>
        <w:t xml:space="preserve">Перелік питань для </w:t>
      </w:r>
      <w:r w:rsidRPr="00366CBF">
        <w:rPr>
          <w:b/>
          <w:lang w:val="uk-UA"/>
        </w:rPr>
        <w:t>самоконтролю / екзамену</w:t>
      </w:r>
    </w:p>
    <w:p w14:paraId="4DA324D0" w14:textId="79B365FE" w:rsidR="00366CBF" w:rsidRPr="004321EE" w:rsidRDefault="00366CBF" w:rsidP="00FB127E">
      <w:pPr>
        <w:pStyle w:val="a5"/>
        <w:numPr>
          <w:ilvl w:val="0"/>
          <w:numId w:val="24"/>
        </w:numPr>
        <w:rPr>
          <w:b/>
          <w:szCs w:val="28"/>
          <w:lang w:val="en-US"/>
        </w:rPr>
      </w:pPr>
      <w:r w:rsidRPr="00FB127E">
        <w:rPr>
          <w:szCs w:val="28"/>
          <w:lang w:val="fr-FR"/>
        </w:rPr>
        <w:t>Sujet</w:t>
      </w:r>
      <w:r w:rsidR="005A0312">
        <w:rPr>
          <w:szCs w:val="28"/>
          <w:lang w:val="fr-FR"/>
        </w:rPr>
        <w:t>o</w:t>
      </w:r>
      <w:r w:rsidRPr="00FB127E">
        <w:rPr>
          <w:szCs w:val="28"/>
          <w:lang w:val="fr-FR"/>
        </w:rPr>
        <w:t xml:space="preserve"> </w:t>
      </w:r>
      <w:r w:rsidR="005A0312">
        <w:rPr>
          <w:szCs w:val="28"/>
          <w:lang w:val="fr-FR"/>
        </w:rPr>
        <w:t xml:space="preserve">para </w:t>
      </w:r>
      <w:r w:rsidRPr="00FB127E">
        <w:rPr>
          <w:szCs w:val="28"/>
          <w:lang w:val="fr-FR"/>
        </w:rPr>
        <w:t>pr</w:t>
      </w:r>
      <w:r w:rsidR="005A0312">
        <w:rPr>
          <w:szCs w:val="28"/>
          <w:lang w:val="fr-FR"/>
        </w:rPr>
        <w:t>e</w:t>
      </w:r>
      <w:r w:rsidRPr="00FB127E">
        <w:rPr>
          <w:szCs w:val="28"/>
          <w:lang w:val="fr-FR"/>
        </w:rPr>
        <w:t>sent</w:t>
      </w:r>
      <w:r w:rsidR="005A0312">
        <w:rPr>
          <w:szCs w:val="28"/>
          <w:lang w:val="fr-FR"/>
        </w:rPr>
        <w:t>a</w:t>
      </w:r>
      <w:r w:rsidRPr="00FB127E">
        <w:rPr>
          <w:szCs w:val="28"/>
          <w:lang w:val="fr-FR"/>
        </w:rPr>
        <w:t xml:space="preserve">r </w:t>
      </w:r>
      <w:r w:rsidRPr="00FB127E">
        <w:rPr>
          <w:szCs w:val="28"/>
          <w:lang w:val="uk-UA"/>
        </w:rPr>
        <w:t xml:space="preserve">: </w:t>
      </w:r>
      <w:r w:rsidRPr="00FB127E">
        <w:rPr>
          <w:szCs w:val="28"/>
          <w:lang w:val="fr-FR"/>
        </w:rPr>
        <w:t xml:space="preserve">La </w:t>
      </w:r>
      <w:r w:rsidR="00DC3FDA">
        <w:rPr>
          <w:szCs w:val="28"/>
          <w:lang w:val="fr-FR"/>
        </w:rPr>
        <w:t>literatura española.</w:t>
      </w:r>
    </w:p>
    <w:p w14:paraId="4402276B" w14:textId="4101C268" w:rsidR="00553547" w:rsidRPr="004321EE" w:rsidRDefault="004321EE" w:rsidP="00553547">
      <w:pPr>
        <w:rPr>
          <w:b/>
          <w:sz w:val="24"/>
          <w:lang w:val="en-US"/>
        </w:rPr>
      </w:pPr>
      <w:r>
        <w:rPr>
          <w:szCs w:val="28"/>
          <w:lang w:val="uk-UA"/>
        </w:rPr>
        <w:t xml:space="preserve">      </w:t>
      </w:r>
      <w:r w:rsidR="00553547">
        <w:rPr>
          <w:szCs w:val="28"/>
          <w:lang w:val="fr-FR"/>
        </w:rPr>
        <w:t xml:space="preserve">2. </w:t>
      </w:r>
      <w:r w:rsidR="00366CBF" w:rsidRPr="00FB127E">
        <w:rPr>
          <w:szCs w:val="28"/>
          <w:lang w:val="fr-FR"/>
        </w:rPr>
        <w:t>Sujet</w:t>
      </w:r>
      <w:r w:rsidR="00553547">
        <w:rPr>
          <w:szCs w:val="28"/>
          <w:lang w:val="fr-FR"/>
        </w:rPr>
        <w:t>o</w:t>
      </w:r>
      <w:r w:rsidR="00366CBF" w:rsidRPr="00FB127E">
        <w:rPr>
          <w:szCs w:val="28"/>
          <w:lang w:val="fr-FR"/>
        </w:rPr>
        <w:t xml:space="preserve"> </w:t>
      </w:r>
      <w:r w:rsidR="00553547">
        <w:rPr>
          <w:szCs w:val="28"/>
          <w:lang w:val="fr-FR"/>
        </w:rPr>
        <w:t xml:space="preserve">para </w:t>
      </w:r>
      <w:r w:rsidR="00366CBF" w:rsidRPr="00FB127E">
        <w:rPr>
          <w:szCs w:val="28"/>
          <w:lang w:val="fr-FR"/>
        </w:rPr>
        <w:t>pr</w:t>
      </w:r>
      <w:r w:rsidR="00553547">
        <w:rPr>
          <w:szCs w:val="28"/>
          <w:lang w:val="fr-FR"/>
        </w:rPr>
        <w:t>e</w:t>
      </w:r>
      <w:r w:rsidR="00366CBF" w:rsidRPr="00FB127E">
        <w:rPr>
          <w:szCs w:val="28"/>
          <w:lang w:val="fr-FR"/>
        </w:rPr>
        <w:t>sent</w:t>
      </w:r>
      <w:r w:rsidR="00553547">
        <w:rPr>
          <w:szCs w:val="28"/>
          <w:lang w:val="fr-FR"/>
        </w:rPr>
        <w:t>a</w:t>
      </w:r>
      <w:r w:rsidR="00366CBF" w:rsidRPr="00FB127E">
        <w:rPr>
          <w:szCs w:val="28"/>
          <w:lang w:val="fr-FR"/>
        </w:rPr>
        <w:t xml:space="preserve">r : </w:t>
      </w:r>
      <w:r w:rsidR="00553547" w:rsidRPr="00553547">
        <w:rPr>
          <w:szCs w:val="28"/>
          <w:lang w:val="fr-FR"/>
        </w:rPr>
        <w:t>La vida y la obra de Miguel de Cervantes</w:t>
      </w:r>
    </w:p>
    <w:p w14:paraId="21AF1C66" w14:textId="70F8C2FE" w:rsidR="00366CBF" w:rsidRPr="00622402" w:rsidRDefault="004321EE" w:rsidP="00622402">
      <w:pPr>
        <w:jc w:val="center"/>
        <w:rPr>
          <w:szCs w:val="28"/>
          <w:lang w:val="fr-FR"/>
        </w:rPr>
      </w:pPr>
      <w:r>
        <w:rPr>
          <w:szCs w:val="28"/>
          <w:lang w:val="uk-UA"/>
        </w:rPr>
        <w:t xml:space="preserve">   </w:t>
      </w:r>
      <w:r w:rsidR="00553547" w:rsidRPr="004321EE">
        <w:rPr>
          <w:szCs w:val="28"/>
          <w:lang w:val="en-US"/>
        </w:rPr>
        <w:t>3.</w:t>
      </w:r>
      <w:r w:rsidR="00366CBF" w:rsidRPr="00553547">
        <w:rPr>
          <w:szCs w:val="28"/>
          <w:lang w:val="fr-FR"/>
        </w:rPr>
        <w:t>Sujet</w:t>
      </w:r>
      <w:r w:rsidR="00553547">
        <w:rPr>
          <w:szCs w:val="28"/>
          <w:lang w:val="fr-FR"/>
        </w:rPr>
        <w:t>o</w:t>
      </w:r>
      <w:r w:rsidR="00366CBF" w:rsidRPr="00553547">
        <w:rPr>
          <w:szCs w:val="28"/>
          <w:lang w:val="fr-FR"/>
        </w:rPr>
        <w:t xml:space="preserve"> </w:t>
      </w:r>
      <w:r w:rsidR="00F45AE3">
        <w:rPr>
          <w:szCs w:val="28"/>
          <w:lang w:val="fr-FR"/>
        </w:rPr>
        <w:t xml:space="preserve">para </w:t>
      </w:r>
      <w:r w:rsidR="00366CBF" w:rsidRPr="00553547">
        <w:rPr>
          <w:szCs w:val="28"/>
          <w:lang w:val="fr-FR"/>
        </w:rPr>
        <w:t>pr</w:t>
      </w:r>
      <w:r w:rsidR="00F45AE3">
        <w:rPr>
          <w:szCs w:val="28"/>
          <w:lang w:val="fr-FR"/>
        </w:rPr>
        <w:t>e</w:t>
      </w:r>
      <w:r w:rsidR="00366CBF" w:rsidRPr="00553547">
        <w:rPr>
          <w:szCs w:val="28"/>
          <w:lang w:val="fr-FR"/>
        </w:rPr>
        <w:t>sent</w:t>
      </w:r>
      <w:r w:rsidR="00F45AE3">
        <w:rPr>
          <w:szCs w:val="28"/>
          <w:lang w:val="fr-FR"/>
        </w:rPr>
        <w:t>a</w:t>
      </w:r>
      <w:r w:rsidR="00366CBF" w:rsidRPr="00553547">
        <w:rPr>
          <w:szCs w:val="28"/>
          <w:lang w:val="fr-FR"/>
        </w:rPr>
        <w:t xml:space="preserve">r: </w:t>
      </w:r>
      <w:r w:rsidR="00F45AE3">
        <w:rPr>
          <w:szCs w:val="28"/>
          <w:lang w:val="es-ES_tradnl"/>
        </w:rPr>
        <w:t>L</w:t>
      </w:r>
      <w:r w:rsidR="00F45AE3" w:rsidRPr="00F45AE3">
        <w:rPr>
          <w:szCs w:val="28"/>
          <w:lang w:val="es-ES_tradnl"/>
        </w:rPr>
        <w:t>a cumbre de la literatura mundial “Don Quijot</w:t>
      </w:r>
      <w:r w:rsidR="00F45AE3" w:rsidRPr="00E4684B">
        <w:rPr>
          <w:sz w:val="24"/>
          <w:lang w:val="es-ES_tradnl"/>
        </w:rPr>
        <w:t>e”</w:t>
      </w:r>
      <w:r w:rsidR="00F45AE3" w:rsidRPr="00F45AE3">
        <w:rPr>
          <w:szCs w:val="28"/>
          <w:lang w:val="fr-FR"/>
        </w:rPr>
        <w:t xml:space="preserve"> </w:t>
      </w:r>
      <w:r w:rsidR="00F45AE3" w:rsidRPr="00553547">
        <w:rPr>
          <w:szCs w:val="28"/>
          <w:lang w:val="fr-FR"/>
        </w:rPr>
        <w:t xml:space="preserve">de </w:t>
      </w:r>
      <w:r w:rsidR="00622402">
        <w:rPr>
          <w:szCs w:val="28"/>
          <w:lang w:val="fr-FR"/>
        </w:rPr>
        <w:t xml:space="preserve">M.  </w:t>
      </w:r>
      <w:r w:rsidR="00F45AE3">
        <w:rPr>
          <w:szCs w:val="28"/>
          <w:lang w:val="fr-FR"/>
        </w:rPr>
        <w:t xml:space="preserve">             </w:t>
      </w:r>
      <w:r w:rsidR="00622402">
        <w:rPr>
          <w:szCs w:val="28"/>
          <w:lang w:val="fr-FR"/>
        </w:rPr>
        <w:t xml:space="preserve">                                  </w:t>
      </w:r>
      <w:r w:rsidR="00F45AE3" w:rsidRPr="00553547">
        <w:rPr>
          <w:szCs w:val="28"/>
          <w:lang w:val="fr-FR"/>
        </w:rPr>
        <w:t>Cervantes</w:t>
      </w:r>
    </w:p>
    <w:p w14:paraId="55E13771" w14:textId="125D8B4E" w:rsidR="00366CBF" w:rsidRPr="00F45AE3" w:rsidRDefault="004321EE" w:rsidP="00F45AE3">
      <w:pPr>
        <w:shd w:val="clear" w:color="auto" w:fill="FFFFFF"/>
        <w:ind w:left="360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F45AE3" w:rsidRPr="004321EE">
        <w:rPr>
          <w:szCs w:val="28"/>
          <w:lang w:val="en-US"/>
        </w:rPr>
        <w:t>4.</w:t>
      </w:r>
      <w:r w:rsidR="00366CBF" w:rsidRPr="00F45AE3">
        <w:rPr>
          <w:szCs w:val="28"/>
          <w:lang w:val="fr-FR"/>
        </w:rPr>
        <w:t>Sujet</w:t>
      </w:r>
      <w:r w:rsidR="00F45AE3">
        <w:rPr>
          <w:szCs w:val="28"/>
          <w:lang w:val="fr-FR"/>
        </w:rPr>
        <w:t>o</w:t>
      </w:r>
      <w:r w:rsidR="00366CBF" w:rsidRPr="00F45AE3">
        <w:rPr>
          <w:szCs w:val="28"/>
          <w:lang w:val="fr-FR"/>
        </w:rPr>
        <w:t xml:space="preserve"> </w:t>
      </w:r>
      <w:r w:rsidR="00F45AE3">
        <w:rPr>
          <w:szCs w:val="28"/>
          <w:lang w:val="fr-FR"/>
        </w:rPr>
        <w:t xml:space="preserve">para </w:t>
      </w:r>
      <w:r w:rsidR="00366CBF" w:rsidRPr="00F45AE3">
        <w:rPr>
          <w:szCs w:val="28"/>
          <w:lang w:val="fr-FR"/>
        </w:rPr>
        <w:t>pr</w:t>
      </w:r>
      <w:r w:rsidR="00F45AE3">
        <w:rPr>
          <w:szCs w:val="28"/>
          <w:lang w:val="fr-FR"/>
        </w:rPr>
        <w:t>e</w:t>
      </w:r>
      <w:r w:rsidR="00366CBF" w:rsidRPr="00F45AE3">
        <w:rPr>
          <w:szCs w:val="28"/>
          <w:lang w:val="fr-FR"/>
        </w:rPr>
        <w:t>sent</w:t>
      </w:r>
      <w:r w:rsidR="00F45AE3">
        <w:rPr>
          <w:szCs w:val="28"/>
          <w:lang w:val="fr-FR"/>
        </w:rPr>
        <w:t>a</w:t>
      </w:r>
      <w:r w:rsidR="004B3A96">
        <w:rPr>
          <w:szCs w:val="28"/>
          <w:lang w:val="fr-FR"/>
        </w:rPr>
        <w:t>r</w:t>
      </w:r>
      <w:r w:rsidR="00366CBF" w:rsidRPr="00F45AE3">
        <w:rPr>
          <w:szCs w:val="28"/>
          <w:lang w:val="fr-FR"/>
        </w:rPr>
        <w:t xml:space="preserve">: </w:t>
      </w:r>
      <w:r w:rsidR="00622402" w:rsidRPr="00622402">
        <w:rPr>
          <w:szCs w:val="28"/>
          <w:lang w:val="es-ES_tradnl"/>
        </w:rPr>
        <w:t>García Lorca, una estrella poética de España.</w:t>
      </w:r>
    </w:p>
    <w:p w14:paraId="3C18C158" w14:textId="29B5DAB9" w:rsidR="00FB127E" w:rsidRPr="00F45AE3" w:rsidRDefault="004321EE" w:rsidP="00F45AE3">
      <w:pPr>
        <w:shd w:val="clear" w:color="auto" w:fill="FFFFFF"/>
        <w:ind w:left="360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F45AE3">
        <w:rPr>
          <w:szCs w:val="28"/>
          <w:lang w:val="fr-FR"/>
        </w:rPr>
        <w:t>5.</w:t>
      </w:r>
      <w:r w:rsidR="00FB127E" w:rsidRPr="00F45AE3">
        <w:rPr>
          <w:szCs w:val="28"/>
          <w:lang w:val="fr-FR"/>
        </w:rPr>
        <w:t>Sujet</w:t>
      </w:r>
      <w:r w:rsidR="00622402">
        <w:rPr>
          <w:szCs w:val="28"/>
          <w:lang w:val="fr-FR"/>
        </w:rPr>
        <w:t>o</w:t>
      </w:r>
      <w:r w:rsidR="00FB127E" w:rsidRPr="00F45AE3">
        <w:rPr>
          <w:szCs w:val="28"/>
          <w:lang w:val="fr-FR"/>
        </w:rPr>
        <w:t xml:space="preserve"> </w:t>
      </w:r>
      <w:r w:rsidR="004B3A96">
        <w:rPr>
          <w:szCs w:val="28"/>
          <w:lang w:val="fr-FR"/>
        </w:rPr>
        <w:t xml:space="preserve">para </w:t>
      </w:r>
      <w:r w:rsidR="00FB127E" w:rsidRPr="00F45AE3">
        <w:rPr>
          <w:szCs w:val="28"/>
          <w:lang w:val="fr-FR"/>
        </w:rPr>
        <w:t>pr</w:t>
      </w:r>
      <w:r w:rsidR="00AC0073">
        <w:rPr>
          <w:szCs w:val="28"/>
          <w:lang w:val="fr-FR"/>
        </w:rPr>
        <w:t>e</w:t>
      </w:r>
      <w:r w:rsidR="00FB127E" w:rsidRPr="00F45AE3">
        <w:rPr>
          <w:szCs w:val="28"/>
          <w:lang w:val="fr-FR"/>
        </w:rPr>
        <w:t>sent</w:t>
      </w:r>
      <w:r w:rsidR="00AC0073">
        <w:rPr>
          <w:szCs w:val="28"/>
          <w:lang w:val="fr-FR"/>
        </w:rPr>
        <w:t>a</w:t>
      </w:r>
      <w:r w:rsidR="00FB127E" w:rsidRPr="00F45AE3">
        <w:rPr>
          <w:szCs w:val="28"/>
          <w:lang w:val="fr-FR"/>
        </w:rPr>
        <w:t xml:space="preserve">r : </w:t>
      </w:r>
      <w:r w:rsidR="004B3A96" w:rsidRPr="004B3A96">
        <w:rPr>
          <w:szCs w:val="28"/>
          <w:lang w:val="fr-FR"/>
        </w:rPr>
        <w:t>Poesía de Grcía Lorca « Guitarra »</w:t>
      </w:r>
    </w:p>
    <w:p w14:paraId="1CBE17E6" w14:textId="4094A534" w:rsidR="00366CBF" w:rsidRPr="004B3A96" w:rsidRDefault="004321EE" w:rsidP="004B3A96">
      <w:pPr>
        <w:shd w:val="clear" w:color="auto" w:fill="FFFFFF"/>
        <w:ind w:left="360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4B3A96">
        <w:rPr>
          <w:szCs w:val="28"/>
          <w:lang w:val="es-ES_tradnl"/>
        </w:rPr>
        <w:t>6.</w:t>
      </w:r>
      <w:r w:rsidR="00366CBF" w:rsidRPr="004B3A96">
        <w:rPr>
          <w:szCs w:val="28"/>
          <w:lang w:val="uk-UA"/>
        </w:rPr>
        <w:t>Sujet</w:t>
      </w:r>
      <w:r w:rsidR="004B3A96" w:rsidRPr="004B3A96">
        <w:rPr>
          <w:szCs w:val="28"/>
          <w:lang w:val="es-ES_tradnl"/>
        </w:rPr>
        <w:t xml:space="preserve">o </w:t>
      </w:r>
      <w:r w:rsidR="00366CBF" w:rsidRPr="004B3A96">
        <w:rPr>
          <w:szCs w:val="28"/>
          <w:lang w:val="uk-UA"/>
        </w:rPr>
        <w:t xml:space="preserve"> </w:t>
      </w:r>
      <w:r w:rsidR="004B3A96" w:rsidRPr="004B3A96">
        <w:rPr>
          <w:szCs w:val="28"/>
          <w:lang w:val="es-ES_tradnl"/>
        </w:rPr>
        <w:t xml:space="preserve">para </w:t>
      </w:r>
      <w:r w:rsidR="00366CBF" w:rsidRPr="004B3A96">
        <w:rPr>
          <w:szCs w:val="28"/>
          <w:lang w:val="uk-UA"/>
        </w:rPr>
        <w:t>pr</w:t>
      </w:r>
      <w:r w:rsidR="00AC0073">
        <w:rPr>
          <w:szCs w:val="28"/>
          <w:lang w:val="es-ES_tradnl"/>
        </w:rPr>
        <w:t>e</w:t>
      </w:r>
      <w:r w:rsidR="00366CBF" w:rsidRPr="004B3A96">
        <w:rPr>
          <w:szCs w:val="28"/>
          <w:lang w:val="uk-UA"/>
        </w:rPr>
        <w:t>sent</w:t>
      </w:r>
      <w:r w:rsidR="00AC0073">
        <w:rPr>
          <w:szCs w:val="28"/>
          <w:lang w:val="es-ES_tradnl"/>
        </w:rPr>
        <w:t>a</w:t>
      </w:r>
      <w:r w:rsidR="00366CBF" w:rsidRPr="004B3A96">
        <w:rPr>
          <w:szCs w:val="28"/>
          <w:lang w:val="uk-UA"/>
        </w:rPr>
        <w:t xml:space="preserve">r: </w:t>
      </w:r>
      <w:r w:rsidR="00AC0073" w:rsidRPr="00AC0073">
        <w:rPr>
          <w:szCs w:val="28"/>
          <w:lang w:val="fr-FR"/>
        </w:rPr>
        <w:t>El folclore de Andalucía, « Cante jondo »</w:t>
      </w:r>
    </w:p>
    <w:p w14:paraId="43A79E9B" w14:textId="0D2B53C4" w:rsidR="00FB127E" w:rsidRPr="00AC0073" w:rsidRDefault="004321EE" w:rsidP="00AC0073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AC0073">
        <w:rPr>
          <w:szCs w:val="28"/>
          <w:lang w:val="fr-FR"/>
        </w:rPr>
        <w:t>7.</w:t>
      </w:r>
      <w:r w:rsidR="004B3A96" w:rsidRPr="00AC0073">
        <w:rPr>
          <w:szCs w:val="28"/>
          <w:lang w:val="fr-FR"/>
        </w:rPr>
        <w:t xml:space="preserve"> </w:t>
      </w:r>
      <w:r w:rsidR="00FB127E" w:rsidRPr="00AC0073">
        <w:rPr>
          <w:szCs w:val="28"/>
          <w:lang w:val="fr-FR"/>
        </w:rPr>
        <w:t>Sujet</w:t>
      </w:r>
      <w:r w:rsidR="00AC0073">
        <w:rPr>
          <w:szCs w:val="28"/>
          <w:lang w:val="fr-FR"/>
        </w:rPr>
        <w:t>o</w:t>
      </w:r>
      <w:r w:rsidR="00FB127E" w:rsidRPr="00AC0073">
        <w:rPr>
          <w:szCs w:val="28"/>
          <w:lang w:val="fr-FR"/>
        </w:rPr>
        <w:t xml:space="preserve"> </w:t>
      </w:r>
      <w:r w:rsidR="00AC0073">
        <w:rPr>
          <w:szCs w:val="28"/>
          <w:lang w:val="fr-FR"/>
        </w:rPr>
        <w:t xml:space="preserve">para </w:t>
      </w:r>
      <w:r w:rsidR="00FB127E" w:rsidRPr="00AC0073">
        <w:rPr>
          <w:szCs w:val="28"/>
          <w:lang w:val="fr-FR"/>
        </w:rPr>
        <w:t>pr</w:t>
      </w:r>
      <w:r w:rsidR="00AC0073">
        <w:rPr>
          <w:szCs w:val="28"/>
          <w:lang w:val="fr-FR"/>
        </w:rPr>
        <w:t>e</w:t>
      </w:r>
      <w:r w:rsidR="00FB127E" w:rsidRPr="00AC0073">
        <w:rPr>
          <w:szCs w:val="28"/>
          <w:lang w:val="fr-FR"/>
        </w:rPr>
        <w:t>sent</w:t>
      </w:r>
      <w:r w:rsidR="00AC0073">
        <w:rPr>
          <w:szCs w:val="28"/>
          <w:lang w:val="fr-FR"/>
        </w:rPr>
        <w:t>a</w:t>
      </w:r>
      <w:r w:rsidR="00FB127E" w:rsidRPr="00AC0073">
        <w:rPr>
          <w:szCs w:val="28"/>
          <w:lang w:val="fr-FR"/>
        </w:rPr>
        <w:t xml:space="preserve">r : </w:t>
      </w:r>
      <w:r w:rsidR="00AC0073" w:rsidRPr="00AC0073">
        <w:rPr>
          <w:szCs w:val="28"/>
          <w:lang w:val="es-ES_tradnl"/>
        </w:rPr>
        <w:t>La misericordia,una de las virtudes de la humanidad</w:t>
      </w:r>
    </w:p>
    <w:p w14:paraId="107C882A" w14:textId="7B8B75AB" w:rsidR="00FB127E" w:rsidRPr="00AC0073" w:rsidRDefault="004321EE" w:rsidP="00AC0073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AC0073">
        <w:rPr>
          <w:szCs w:val="28"/>
          <w:lang w:val="fr-FR"/>
        </w:rPr>
        <w:t>8.</w:t>
      </w:r>
      <w:r w:rsidR="00FB127E" w:rsidRPr="00AC0073">
        <w:rPr>
          <w:szCs w:val="28"/>
          <w:lang w:val="fr-FR"/>
        </w:rPr>
        <w:t>Sujet</w:t>
      </w:r>
      <w:r w:rsidR="00AC0073">
        <w:rPr>
          <w:szCs w:val="28"/>
          <w:lang w:val="fr-FR"/>
        </w:rPr>
        <w:t>o</w:t>
      </w:r>
      <w:r w:rsidR="00FB127E" w:rsidRPr="00AC0073">
        <w:rPr>
          <w:szCs w:val="28"/>
          <w:lang w:val="fr-FR"/>
        </w:rPr>
        <w:t xml:space="preserve"> </w:t>
      </w:r>
      <w:r w:rsidR="00AC0073">
        <w:rPr>
          <w:szCs w:val="28"/>
          <w:lang w:val="fr-FR"/>
        </w:rPr>
        <w:t xml:space="preserve">para </w:t>
      </w:r>
      <w:r w:rsidR="00FB127E" w:rsidRPr="00AC0073">
        <w:rPr>
          <w:szCs w:val="28"/>
          <w:lang w:val="fr-FR"/>
        </w:rPr>
        <w:t>pr</w:t>
      </w:r>
      <w:r w:rsidR="00AC0073">
        <w:rPr>
          <w:szCs w:val="28"/>
          <w:lang w:val="fr-FR"/>
        </w:rPr>
        <w:t>e</w:t>
      </w:r>
      <w:r w:rsidR="00FB127E" w:rsidRPr="00AC0073">
        <w:rPr>
          <w:szCs w:val="28"/>
          <w:lang w:val="fr-FR"/>
        </w:rPr>
        <w:t>sent</w:t>
      </w:r>
      <w:r w:rsidR="00AC0073">
        <w:rPr>
          <w:szCs w:val="28"/>
          <w:lang w:val="fr-FR"/>
        </w:rPr>
        <w:t>a</w:t>
      </w:r>
      <w:r w:rsidR="00FB127E" w:rsidRPr="00AC0073">
        <w:rPr>
          <w:szCs w:val="28"/>
          <w:lang w:val="fr-FR"/>
        </w:rPr>
        <w:t xml:space="preserve">r : </w:t>
      </w:r>
      <w:r w:rsidR="00401A5D" w:rsidRPr="00401A5D">
        <w:rPr>
          <w:szCs w:val="28"/>
          <w:lang w:val="es-ES_tradnl"/>
        </w:rPr>
        <w:t>Benito Pérez Galdos</w:t>
      </w:r>
      <w:r w:rsidR="00401A5D">
        <w:rPr>
          <w:szCs w:val="28"/>
          <w:lang w:val="es-ES_tradnl"/>
        </w:rPr>
        <w:t xml:space="preserve"> y su obra “Misericordia”</w:t>
      </w:r>
    </w:p>
    <w:p w14:paraId="14805D4C" w14:textId="743D04D8" w:rsidR="00FB127E" w:rsidRPr="00AC0073" w:rsidRDefault="004321EE" w:rsidP="00AC0073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401A5D">
        <w:rPr>
          <w:szCs w:val="28"/>
          <w:lang w:val="es-ES_tradnl"/>
        </w:rPr>
        <w:t>9</w:t>
      </w:r>
      <w:r w:rsidR="00AC0073">
        <w:rPr>
          <w:szCs w:val="28"/>
          <w:lang w:val="es-ES_tradnl"/>
        </w:rPr>
        <w:t>.</w:t>
      </w:r>
      <w:r w:rsidR="00FB127E" w:rsidRPr="00AC0073">
        <w:rPr>
          <w:szCs w:val="28"/>
          <w:lang w:val="uk-UA"/>
        </w:rPr>
        <w:t>Sujet</w:t>
      </w:r>
      <w:r w:rsidR="00401A5D">
        <w:rPr>
          <w:szCs w:val="28"/>
          <w:lang w:val="es-ES_tradnl"/>
        </w:rPr>
        <w:t>o</w:t>
      </w:r>
      <w:r w:rsidR="00401A5D">
        <w:rPr>
          <w:szCs w:val="28"/>
          <w:lang w:val="uk-UA"/>
        </w:rPr>
        <w:t xml:space="preserve"> para</w:t>
      </w:r>
      <w:r w:rsidR="00FB127E" w:rsidRPr="00AC0073">
        <w:rPr>
          <w:szCs w:val="28"/>
          <w:lang w:val="uk-UA"/>
        </w:rPr>
        <w:t xml:space="preserve"> pr</w:t>
      </w:r>
      <w:r w:rsidR="00401A5D">
        <w:rPr>
          <w:szCs w:val="28"/>
          <w:lang w:val="es-ES_tradnl"/>
        </w:rPr>
        <w:t>e</w:t>
      </w:r>
      <w:r w:rsidR="00FB127E" w:rsidRPr="00AC0073">
        <w:rPr>
          <w:szCs w:val="28"/>
          <w:lang w:val="uk-UA"/>
        </w:rPr>
        <w:t>sent</w:t>
      </w:r>
      <w:r w:rsidR="00401A5D">
        <w:rPr>
          <w:szCs w:val="28"/>
          <w:lang w:val="es-ES_tradnl"/>
        </w:rPr>
        <w:t>a</w:t>
      </w:r>
      <w:r w:rsidR="00FB127E" w:rsidRPr="00AC0073">
        <w:rPr>
          <w:szCs w:val="28"/>
          <w:lang w:val="uk-UA"/>
        </w:rPr>
        <w:t>r:</w:t>
      </w:r>
      <w:r w:rsidR="00401A5D">
        <w:rPr>
          <w:szCs w:val="28"/>
          <w:lang w:val="es-ES_tradnl"/>
        </w:rPr>
        <w:t xml:space="preserve"> Las</w:t>
      </w:r>
      <w:r w:rsidR="00FB127E" w:rsidRPr="00AC0073">
        <w:rPr>
          <w:szCs w:val="28"/>
          <w:lang w:val="uk-UA"/>
        </w:rPr>
        <w:t xml:space="preserve"> </w:t>
      </w:r>
      <w:r w:rsidR="00401A5D" w:rsidRPr="00401A5D">
        <w:rPr>
          <w:szCs w:val="28"/>
          <w:lang w:val="fr-FR"/>
        </w:rPr>
        <w:t>Virtudes de los ucranianos</w:t>
      </w:r>
    </w:p>
    <w:p w14:paraId="1B87DC44" w14:textId="1BA6F820" w:rsidR="00FB127E" w:rsidRPr="00401A5D" w:rsidRDefault="004321EE" w:rsidP="00401A5D">
      <w:pPr>
        <w:shd w:val="clear" w:color="auto" w:fill="FFFFFF"/>
        <w:ind w:left="284"/>
        <w:rPr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 </w:t>
      </w:r>
      <w:r w:rsidR="00401A5D">
        <w:rPr>
          <w:bCs/>
          <w:iCs/>
          <w:szCs w:val="28"/>
          <w:lang w:val="fr-FR"/>
        </w:rPr>
        <w:t>10.</w:t>
      </w:r>
      <w:r w:rsidR="00FB127E" w:rsidRPr="00401A5D">
        <w:rPr>
          <w:bCs/>
          <w:iCs/>
          <w:szCs w:val="28"/>
          <w:lang w:val="fr-FR"/>
        </w:rPr>
        <w:t>Gra</w:t>
      </w:r>
      <w:r w:rsidR="00401A5D">
        <w:rPr>
          <w:bCs/>
          <w:iCs/>
          <w:szCs w:val="28"/>
          <w:lang w:val="fr-FR"/>
        </w:rPr>
        <w:t>mática</w:t>
      </w:r>
      <w:r w:rsidR="00FB127E" w:rsidRPr="00401A5D">
        <w:rPr>
          <w:bCs/>
          <w:iCs/>
          <w:szCs w:val="28"/>
          <w:lang w:val="fr-FR"/>
        </w:rPr>
        <w:t xml:space="preserve">: </w:t>
      </w:r>
      <w:r w:rsidR="00401A5D">
        <w:rPr>
          <w:bCs/>
          <w:iCs/>
          <w:szCs w:val="28"/>
          <w:lang w:val="fr-FR"/>
        </w:rPr>
        <w:t>Imperativo afirmativo y negativo,Voz pasiva,Gerundio</w:t>
      </w:r>
    </w:p>
    <w:p w14:paraId="789C5BD4" w14:textId="11059D9D" w:rsidR="0022346C" w:rsidRDefault="004321EE" w:rsidP="0022346C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401A5D">
        <w:rPr>
          <w:szCs w:val="28"/>
          <w:lang w:val="fr-FR"/>
        </w:rPr>
        <w:t>11.</w:t>
      </w:r>
      <w:r w:rsidR="00FB127E" w:rsidRPr="00401A5D">
        <w:rPr>
          <w:szCs w:val="28"/>
          <w:lang w:val="fr-FR"/>
        </w:rPr>
        <w:t xml:space="preserve"> </w:t>
      </w:r>
      <w:r w:rsidR="00366CBF" w:rsidRPr="00401A5D">
        <w:rPr>
          <w:szCs w:val="28"/>
          <w:lang w:val="fr-FR"/>
        </w:rPr>
        <w:t>Gram</w:t>
      </w:r>
      <w:r w:rsidR="00DC3FDA" w:rsidRPr="00401A5D">
        <w:rPr>
          <w:szCs w:val="28"/>
          <w:lang w:val="fr-FR"/>
        </w:rPr>
        <w:t>ática</w:t>
      </w:r>
      <w:r w:rsidR="00FB127E" w:rsidRPr="00401A5D">
        <w:rPr>
          <w:szCs w:val="28"/>
          <w:lang w:val="uk-UA"/>
        </w:rPr>
        <w:t xml:space="preserve">: </w:t>
      </w:r>
      <w:r w:rsidR="00DC3FDA" w:rsidRPr="00401A5D">
        <w:rPr>
          <w:szCs w:val="28"/>
          <w:lang w:val="fr-FR"/>
        </w:rPr>
        <w:t>Subjuntivo</w:t>
      </w:r>
      <w:r w:rsidR="00366CBF" w:rsidRPr="00401A5D">
        <w:rPr>
          <w:szCs w:val="28"/>
          <w:lang w:val="uk-UA"/>
        </w:rPr>
        <w:t xml:space="preserve">. </w:t>
      </w:r>
    </w:p>
    <w:p w14:paraId="6A56A3B9" w14:textId="7F5EB16D" w:rsidR="00366CBF" w:rsidRPr="00401A5D" w:rsidRDefault="004321EE" w:rsidP="0022346C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bookmarkStart w:id="2" w:name="_GoBack"/>
      <w:bookmarkEnd w:id="2"/>
      <w:r w:rsidR="00401A5D">
        <w:rPr>
          <w:szCs w:val="28"/>
          <w:lang w:val="fr-FR"/>
        </w:rPr>
        <w:t>12.</w:t>
      </w:r>
      <w:r w:rsidR="00366CBF" w:rsidRPr="00401A5D">
        <w:rPr>
          <w:szCs w:val="28"/>
          <w:lang w:val="fr-FR"/>
        </w:rPr>
        <w:t>Gram</w:t>
      </w:r>
      <w:r w:rsidR="00DC3FDA" w:rsidRPr="00401A5D">
        <w:rPr>
          <w:szCs w:val="28"/>
          <w:lang w:val="fr-FR"/>
        </w:rPr>
        <w:t>ática</w:t>
      </w:r>
      <w:r w:rsidR="00366CBF" w:rsidRPr="00401A5D">
        <w:rPr>
          <w:szCs w:val="28"/>
          <w:lang w:val="uk-UA"/>
        </w:rPr>
        <w:t xml:space="preserve"> : </w:t>
      </w:r>
      <w:r w:rsidR="00FB127E" w:rsidRPr="00401A5D">
        <w:rPr>
          <w:szCs w:val="28"/>
          <w:lang w:val="fr-FR"/>
        </w:rPr>
        <w:t>Condi</w:t>
      </w:r>
      <w:r w:rsidR="00DC3FDA" w:rsidRPr="00401A5D">
        <w:rPr>
          <w:szCs w:val="28"/>
          <w:lang w:val="fr-FR"/>
        </w:rPr>
        <w:t>cional</w:t>
      </w:r>
    </w:p>
    <w:p w14:paraId="18D3D1B1" w14:textId="77777777" w:rsidR="003036F5" w:rsidRDefault="003036F5" w:rsidP="003036F5">
      <w:pPr>
        <w:shd w:val="clear" w:color="auto" w:fill="FFFFFF"/>
        <w:jc w:val="center"/>
        <w:rPr>
          <w:b/>
          <w:lang w:val="uk-UA"/>
        </w:rPr>
      </w:pPr>
    </w:p>
    <w:p w14:paraId="112032D8" w14:textId="77777777" w:rsidR="003036F5" w:rsidRPr="00AD3638" w:rsidRDefault="003036F5" w:rsidP="003036F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AD3638">
        <w:rPr>
          <w:b/>
          <w:lang w:val="uk-UA"/>
        </w:rPr>
        <w:t>. Політика навчальної дисципліни</w:t>
      </w:r>
    </w:p>
    <w:p w14:paraId="1B4B3D25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b/>
          <w:lang w:val="uk-UA"/>
        </w:rPr>
        <w:t>Академічна доброчесність</w:t>
      </w:r>
      <w:r w:rsidRPr="00AD3638">
        <w:rPr>
          <w:lang w:val="uk-UA"/>
        </w:rPr>
        <w:t xml:space="preserve"> </w:t>
      </w:r>
    </w:p>
    <w:p w14:paraId="30758285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14:paraId="271CE622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1. </w:t>
      </w:r>
      <w:r w:rsidRPr="00E00E42"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1AB57A93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2. </w:t>
      </w:r>
      <w:r w:rsidRPr="00E00E42"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14:paraId="3F2C132C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3. </w:t>
      </w:r>
      <w:r w:rsidRPr="00E00E42"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18E85A8D" w14:textId="77777777"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4. </w:t>
      </w:r>
      <w:r w:rsidRPr="00E00E42"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24E6855A" w14:textId="77777777"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5. </w:t>
      </w:r>
      <w:r w:rsidRPr="00E00E42"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3A969507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6. </w:t>
      </w:r>
      <w:r w:rsidRPr="00E00E42"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14:paraId="3DE00463" w14:textId="77777777" w:rsidR="003036F5" w:rsidRPr="00BF7DC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(о</w:t>
      </w:r>
      <w:r w:rsidRPr="00BF7DC8">
        <w:rPr>
          <w:lang w:val="uk-UA"/>
        </w:rPr>
        <w:t>знайомитися з даними положеннями та документами можна за посиланням:</w:t>
      </w:r>
      <w:r>
        <w:rPr>
          <w:lang w:val="uk-UA"/>
        </w:rPr>
        <w:t xml:space="preserve"> </w:t>
      </w:r>
      <w:hyperlink r:id="rId10" w:history="1">
        <w:r w:rsidRPr="006010A6">
          <w:rPr>
            <w:rStyle w:val="aa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14:paraId="56151172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3B0894">
        <w:rPr>
          <w:b/>
          <w:lang w:val="uk-UA"/>
        </w:rPr>
        <w:t>Пропуски занять (відпрацювання)</w:t>
      </w:r>
    </w:p>
    <w:p w14:paraId="014B2732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lastRenderedPageBreak/>
        <w:t>Можливість і порядок відпрацювання пропущених здобувачем</w:t>
      </w:r>
      <w:r>
        <w:rPr>
          <w:lang w:val="uk-UA"/>
        </w:rPr>
        <w:t xml:space="preserve"> освіти занять регламентується </w:t>
      </w:r>
      <w:hyperlink r:id="rId11" w:history="1">
        <w:r w:rsidRPr="00725BC0">
          <w:rPr>
            <w:rStyle w:val="aa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14:paraId="3B2B6867" w14:textId="77777777" w:rsidR="003036F5" w:rsidRPr="003B0894" w:rsidRDefault="003036F5" w:rsidP="003036F5">
      <w:pPr>
        <w:shd w:val="clear" w:color="auto" w:fill="FFFFFF"/>
        <w:ind w:firstLine="709"/>
        <w:jc w:val="both"/>
        <w:rPr>
          <w:b/>
          <w:lang w:val="uk-UA"/>
        </w:rPr>
      </w:pPr>
      <w:r w:rsidRPr="003B0894">
        <w:rPr>
          <w:b/>
          <w:lang w:val="uk-UA"/>
        </w:rPr>
        <w:t xml:space="preserve">Виконання завдання пізніше встановленого терміну </w:t>
      </w:r>
    </w:p>
    <w:p w14:paraId="0B511CF3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У разі виконання завдання здобувачем освіти пізніше встановленого терміну, без попереднього узгодження ситуації з викладачем, оцінка за завдання –</w:t>
      </w:r>
      <w:r>
        <w:rPr>
          <w:lang w:val="uk-UA"/>
        </w:rPr>
        <w:t xml:space="preserve"> «незадовільно», відповідно до </w:t>
      </w:r>
      <w:hyperlink r:id="rId12" w:history="1">
        <w:r w:rsidRPr="00725BC0">
          <w:rPr>
            <w:rStyle w:val="aa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14:paraId="41D059F0" w14:textId="77777777" w:rsidR="003036F5" w:rsidRPr="00F87351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Невідповідна поведінка під час заняття Невідповідна поведінка під час заняття регламентується рядом положень п</w:t>
      </w:r>
      <w:r>
        <w:rPr>
          <w:lang w:val="uk-UA"/>
        </w:rPr>
        <w:t>ро академічну доброчесність</w:t>
      </w:r>
      <w:r w:rsidRPr="00AD3638">
        <w:rPr>
          <w:lang w:val="uk-UA"/>
        </w:rPr>
        <w:t xml:space="preserve"> та може призвести до відрахування з</w:t>
      </w:r>
      <w:r>
        <w:rPr>
          <w:lang w:val="uk-UA"/>
        </w:rPr>
        <w:t>добувача вищої освіти</w:t>
      </w:r>
      <w:r w:rsidRPr="00AD3638">
        <w:rPr>
          <w:lang w:val="uk-UA"/>
        </w:rPr>
        <w:t xml:space="preserve"> «за порушення навчальної дисципліни і правил внутрішнього розпорядку вищого закладу освіти», відповідно до </w:t>
      </w:r>
      <w:hyperlink r:id="rId13" w:history="1">
        <w:r w:rsidRPr="00725BC0">
          <w:rPr>
            <w:rStyle w:val="aa"/>
            <w:i/>
            <w:lang w:val="uk-UA"/>
          </w:rPr>
          <w:t>Положення про порядок переведення, відрахування та поновлення студентів вищих закладів освіти»</w:t>
        </w:r>
        <w:r w:rsidRPr="00725BC0">
          <w:rPr>
            <w:rStyle w:val="aa"/>
            <w:lang w:val="uk-UA"/>
          </w:rPr>
          <w:t xml:space="preserve"> (затверджене наказом Міністерства України № 245 від 15.07.1996 р.)</w:t>
        </w:r>
      </w:hyperlink>
      <w:r w:rsidRPr="00F87351">
        <w:rPr>
          <w:lang w:val="uk-UA"/>
        </w:rPr>
        <w:t>.</w:t>
      </w:r>
    </w:p>
    <w:p w14:paraId="711726D9" w14:textId="77777777" w:rsidR="003036F5" w:rsidRPr="00A078AD" w:rsidRDefault="003036F5" w:rsidP="003036F5">
      <w:pPr>
        <w:shd w:val="clear" w:color="auto" w:fill="FFFFFF"/>
        <w:ind w:firstLine="709"/>
        <w:jc w:val="both"/>
        <w:rPr>
          <w:b/>
          <w:lang w:val="uk-UA"/>
        </w:rPr>
      </w:pPr>
      <w:r w:rsidRPr="00A078AD">
        <w:rPr>
          <w:b/>
          <w:lang w:val="uk-UA"/>
        </w:rPr>
        <w:t xml:space="preserve">Неформальна освіта </w:t>
      </w:r>
    </w:p>
    <w:p w14:paraId="203A4ACB" w14:textId="77777777"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зарахування результатів нефор</w:t>
      </w:r>
      <w:r>
        <w:rPr>
          <w:lang w:val="uk-UA"/>
        </w:rPr>
        <w:t xml:space="preserve">мальної освіти регламентується </w:t>
      </w:r>
      <w:hyperlink r:id="rId14" w:history="1">
        <w:r w:rsidRPr="00725BC0">
          <w:rPr>
            <w:rStyle w:val="aa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819 від 29.11.2019; із внесеними змінами наказом № 80 від 12.02.2021 р.)</w:t>
        </w:r>
      </w:hyperlink>
      <w:r>
        <w:rPr>
          <w:lang w:val="uk-UA"/>
        </w:rPr>
        <w:t>.</w:t>
      </w:r>
    </w:p>
    <w:p w14:paraId="7754203D" w14:textId="77777777" w:rsidR="00C9316D" w:rsidRPr="00EF0350" w:rsidRDefault="00C9316D" w:rsidP="00C9316D">
      <w:pPr>
        <w:ind w:left="142" w:firstLine="425"/>
        <w:rPr>
          <w:b/>
          <w:szCs w:val="28"/>
          <w:lang w:val="uk-UA"/>
        </w:rPr>
      </w:pPr>
    </w:p>
    <w:p w14:paraId="7165C3D6" w14:textId="77777777" w:rsidR="00C9316D" w:rsidRPr="00EF0350" w:rsidRDefault="00C9316D" w:rsidP="00C9316D">
      <w:pPr>
        <w:shd w:val="clear" w:color="auto" w:fill="FFFFFF"/>
        <w:jc w:val="right"/>
        <w:rPr>
          <w:spacing w:val="-4"/>
          <w:szCs w:val="28"/>
        </w:rPr>
      </w:pPr>
    </w:p>
    <w:p w14:paraId="6816D65C" w14:textId="77777777"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  <w:r w:rsidRPr="00EF0350">
        <w:rPr>
          <w:b/>
          <w:szCs w:val="28"/>
        </w:rPr>
        <w:t>11. Методичне забезпечення</w:t>
      </w:r>
    </w:p>
    <w:p w14:paraId="4F2A7DBC" w14:textId="3059D676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До навчально-методичного забезпечення дисципліни "</w:t>
      </w:r>
      <w:r w:rsidRPr="00EF0350">
        <w:rPr>
          <w:rFonts w:eastAsia="TimesNewRomanPSMT"/>
          <w:bCs/>
          <w:iCs/>
          <w:color w:val="000000"/>
          <w:szCs w:val="28"/>
          <w:lang w:val="uk-UA" w:eastAsia="uk-UA"/>
        </w:rPr>
        <w:t>Друга іноземна мова</w:t>
      </w:r>
      <w:r w:rsidRPr="00EF0350">
        <w:rPr>
          <w:rFonts w:eastAsia="TimesNewRomanPSMT"/>
          <w:bCs/>
          <w:iCs/>
          <w:color w:val="000000"/>
          <w:szCs w:val="28"/>
          <w:lang w:eastAsia="uk-UA"/>
        </w:rPr>
        <w:t>" (</w:t>
      </w:r>
      <w:r w:rsidR="005A6F09">
        <w:rPr>
          <w:rFonts w:eastAsia="TimesNewRomanPSMT"/>
          <w:bCs/>
          <w:iCs/>
          <w:color w:val="000000"/>
          <w:szCs w:val="28"/>
          <w:lang w:val="uk-UA" w:eastAsia="uk-UA"/>
        </w:rPr>
        <w:t>іспанс</w:t>
      </w:r>
      <w:r w:rsidRPr="00EF0350">
        <w:rPr>
          <w:rFonts w:eastAsia="TimesNewRomanPSMT"/>
          <w:bCs/>
          <w:iCs/>
          <w:color w:val="000000"/>
          <w:szCs w:val="28"/>
          <w:lang w:eastAsia="uk-UA"/>
        </w:rPr>
        <w:t>ька) відносяться:</w:t>
      </w:r>
    </w:p>
    <w:p w14:paraId="2C2667DF" w14:textId="77777777" w:rsidR="00C9316D" w:rsidRPr="00366CB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val="uk-UA"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1) </w:t>
      </w:r>
      <w:r w:rsidR="00366CBF">
        <w:rPr>
          <w:rFonts w:eastAsia="TimesNewRomanPSMT"/>
          <w:bCs/>
          <w:iCs/>
          <w:color w:val="000000"/>
          <w:szCs w:val="28"/>
          <w:lang w:val="uk-UA" w:eastAsia="uk-UA"/>
        </w:rPr>
        <w:t>силабус;</w:t>
      </w:r>
    </w:p>
    <w:p w14:paraId="586B8FEE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2) робоча програма дисципліни;</w:t>
      </w:r>
    </w:p>
    <w:p w14:paraId="317D86F6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3) основний навчальний матеріал (підручники та посібники);</w:t>
      </w:r>
    </w:p>
    <w:p w14:paraId="37AF5B9E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4) допоміжний навчальний матеріал (словники, довідники, засоби зорової наочності, роздатковий матеріал, схеми, слайди, автентичні тематичні публікації у спеціалізованих англомовних періодичних виданнях, роздруковані ресурси Інтернету, мультимедійні інтерактивні програми, лінгафонні дидактичні посібники, навчальні відеоматеріали);</w:t>
      </w:r>
    </w:p>
    <w:p w14:paraId="5D5A847A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5) навчальні матеріали для самостійної роботи (методичні рекомендації і розробки, робочі зошити, практичні завдання, банк завдань для здійснення мети та завдань навчання );</w:t>
      </w:r>
    </w:p>
    <w:p w14:paraId="7499327B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6) пакети тестових завдань для підсумкового контролю та завдань для поточного й рубіжного контролю, діагностичні тести;</w:t>
      </w:r>
    </w:p>
    <w:p w14:paraId="343283AF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7) матеріально-технічне забезпечення дисципліни:</w:t>
      </w:r>
    </w:p>
    <w:p w14:paraId="10F292BD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lastRenderedPageBreak/>
        <w:t>– спеціалізований аудіокомп’ютерний клас-лабораторія, обладнаний комп’ютерами з процесорами, дисководами CD-ROM, звуковими картами, навушниками й мікрофонами;</w:t>
      </w:r>
    </w:p>
    <w:p w14:paraId="44F41F0C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>– стандартні аудиторні аудіовізуальні технічні засоби навчання (магнітофони, телевізор, ноутбук тощо).</w:t>
      </w:r>
    </w:p>
    <w:p w14:paraId="6457E6A6" w14:textId="77777777" w:rsidR="00C9316D" w:rsidRPr="00EF0350" w:rsidRDefault="00C9316D" w:rsidP="00C9316D">
      <w:pPr>
        <w:shd w:val="clear" w:color="auto" w:fill="FFFFFF"/>
        <w:jc w:val="both"/>
        <w:rPr>
          <w:b/>
          <w:szCs w:val="28"/>
        </w:rPr>
      </w:pPr>
    </w:p>
    <w:p w14:paraId="1B385F99" w14:textId="77777777" w:rsidR="00C9316D" w:rsidRPr="00EF0350" w:rsidRDefault="00C9316D" w:rsidP="00C9316D">
      <w:pPr>
        <w:shd w:val="clear" w:color="auto" w:fill="FFFFFF"/>
        <w:rPr>
          <w:b/>
          <w:szCs w:val="28"/>
        </w:rPr>
      </w:pPr>
    </w:p>
    <w:p w14:paraId="5CB83CA2" w14:textId="77777777" w:rsidR="00C9316D" w:rsidRPr="00EF0350" w:rsidRDefault="00C9316D" w:rsidP="00C9316D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EF0350">
        <w:rPr>
          <w:b/>
          <w:szCs w:val="28"/>
        </w:rPr>
        <w:t>12. Рекомендована література</w:t>
      </w:r>
    </w:p>
    <w:p w14:paraId="22FAFAB4" w14:textId="77777777"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</w:p>
    <w:p w14:paraId="11709BCB" w14:textId="77777777"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  <w:r w:rsidRPr="00EF0350">
        <w:rPr>
          <w:b/>
          <w:szCs w:val="28"/>
        </w:rPr>
        <w:t>Базова</w:t>
      </w:r>
    </w:p>
    <w:p w14:paraId="0093A7FD" w14:textId="7546CE5B" w:rsidR="00401A5D" w:rsidRDefault="00401A5D" w:rsidP="00197B40">
      <w:pPr>
        <w:pStyle w:val="a5"/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І.О.Криворчук МОЗАЇКА: іспанська мова в історичному та культурному</w:t>
      </w:r>
    </w:p>
    <w:p w14:paraId="38676D20" w14:textId="7408073A" w:rsidR="003E21C3" w:rsidRDefault="003E21C3" w:rsidP="003E21C3">
      <w:pPr>
        <w:ind w:left="644"/>
        <w:jc w:val="both"/>
        <w:rPr>
          <w:szCs w:val="28"/>
          <w:lang w:val="uk-UA"/>
        </w:rPr>
      </w:pPr>
      <w:r>
        <w:rPr>
          <w:szCs w:val="28"/>
          <w:lang w:val="uk-UA"/>
        </w:rPr>
        <w:t>к</w:t>
      </w:r>
      <w:r w:rsidRPr="003E21C3">
        <w:rPr>
          <w:szCs w:val="28"/>
          <w:lang w:val="uk-UA"/>
        </w:rPr>
        <w:t>онтексті</w:t>
      </w:r>
      <w:r>
        <w:rPr>
          <w:szCs w:val="28"/>
          <w:lang w:val="uk-UA"/>
        </w:rPr>
        <w:t xml:space="preserve"> країни. Навчальний посібник з практики іспанської мови.</w:t>
      </w:r>
    </w:p>
    <w:p w14:paraId="730A42A4" w14:textId="7B78A0AD" w:rsidR="003E21C3" w:rsidRPr="003E21C3" w:rsidRDefault="003E21C3" w:rsidP="003E21C3">
      <w:pPr>
        <w:ind w:left="644"/>
        <w:jc w:val="both"/>
        <w:rPr>
          <w:szCs w:val="28"/>
          <w:lang w:val="uk-UA"/>
        </w:rPr>
      </w:pPr>
      <w:r>
        <w:rPr>
          <w:szCs w:val="28"/>
          <w:lang w:val="uk-UA"/>
        </w:rPr>
        <w:t>Вінниця НОВА КНИГА 2012.-240с.</w:t>
      </w:r>
    </w:p>
    <w:p w14:paraId="65D0AA0E" w14:textId="77777777" w:rsidR="003E21C3" w:rsidRPr="003E21C3" w:rsidRDefault="003E21C3" w:rsidP="003E21C3">
      <w:pPr>
        <w:autoSpaceDE w:val="0"/>
        <w:autoSpaceDN w:val="0"/>
        <w:adjustRightInd w:val="0"/>
        <w:rPr>
          <w:rFonts w:eastAsia="Calibri"/>
          <w:lang w:val="uk-UA" w:eastAsia="en-US"/>
        </w:rPr>
      </w:pPr>
    </w:p>
    <w:p w14:paraId="48154C83" w14:textId="1D929392" w:rsidR="003E21C3" w:rsidRPr="003E21C3" w:rsidRDefault="003E21C3" w:rsidP="003E21C3">
      <w:pPr>
        <w:autoSpaceDE w:val="0"/>
        <w:autoSpaceDN w:val="0"/>
        <w:adjustRightInd w:val="0"/>
        <w:ind w:left="426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2.</w:t>
      </w:r>
      <w:r w:rsidRPr="003E21C3">
        <w:rPr>
          <w:rFonts w:eastAsia="Calibri"/>
          <w:lang w:val="uk-UA" w:eastAsia="en-US"/>
        </w:rPr>
        <w:t xml:space="preserve">Помірко Р. </w:t>
      </w:r>
      <w:r w:rsidRPr="003E21C3">
        <w:rPr>
          <w:rFonts w:eastAsia="Calibri"/>
          <w:lang w:val="es-ES_tradnl" w:eastAsia="en-US"/>
        </w:rPr>
        <w:t>Gram</w:t>
      </w:r>
      <w:r w:rsidRPr="003E21C3">
        <w:rPr>
          <w:rFonts w:eastAsia="Calibri"/>
          <w:lang w:val="uk-UA" w:eastAsia="en-US"/>
        </w:rPr>
        <w:t>á</w:t>
      </w:r>
      <w:r w:rsidRPr="003E21C3">
        <w:rPr>
          <w:rFonts w:eastAsia="Calibri"/>
          <w:lang w:val="es-ES_tradnl" w:eastAsia="en-US"/>
        </w:rPr>
        <w:t>tica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es-ES_tradnl" w:eastAsia="en-US"/>
        </w:rPr>
        <w:t>espa</w:t>
      </w:r>
      <w:r w:rsidRPr="003E21C3">
        <w:rPr>
          <w:rFonts w:eastAsia="Calibri"/>
          <w:lang w:val="uk-UA" w:eastAsia="en-US"/>
        </w:rPr>
        <w:t>ñ</w:t>
      </w:r>
      <w:r w:rsidRPr="003E21C3">
        <w:rPr>
          <w:rFonts w:eastAsia="Calibri"/>
          <w:lang w:val="es-ES_tradnl" w:eastAsia="en-US"/>
        </w:rPr>
        <w:t>ol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es-ES_tradnl" w:eastAsia="en-US"/>
        </w:rPr>
        <w:t>en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es-ES_tradnl" w:eastAsia="en-US"/>
        </w:rPr>
        <w:t>ejercicios</w:t>
      </w:r>
      <w:r w:rsidRPr="003E21C3">
        <w:rPr>
          <w:rFonts w:eastAsia="Calibri"/>
          <w:lang w:val="uk-UA" w:eastAsia="en-US"/>
        </w:rPr>
        <w:t>=Граматика іспанської мови у вправах</w:t>
      </w:r>
      <w:r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uk-UA" w:eastAsia="en-US"/>
        </w:rPr>
        <w:t>:</w:t>
      </w:r>
      <w:r>
        <w:rPr>
          <w:rFonts w:eastAsia="Calibri"/>
          <w:lang w:val="uk-UA" w:eastAsia="en-US"/>
        </w:rPr>
        <w:t xml:space="preserve">навчальний посібник (Р. Помірко,О.Кушнір,І.Хомицька) </w:t>
      </w:r>
    </w:p>
    <w:p w14:paraId="74252237" w14:textId="4CA4B2D5" w:rsidR="003E21C3" w:rsidRPr="003E21C3" w:rsidRDefault="003E21C3" w:rsidP="003E21C3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</w:t>
      </w:r>
      <w:r w:rsidRPr="003E21C3">
        <w:rPr>
          <w:rFonts w:eastAsia="Calibri"/>
          <w:lang w:val="uk-UA" w:eastAsia="en-US"/>
        </w:rPr>
        <w:t>Львів: Львівський національний університет імені Івана Франка, 2011.-306с.</w:t>
      </w:r>
    </w:p>
    <w:p w14:paraId="4F9E9602" w14:textId="4C9F8960" w:rsidR="003E21C3" w:rsidRPr="003E21C3" w:rsidRDefault="003E21C3" w:rsidP="003E21C3">
      <w:pPr>
        <w:autoSpaceDE w:val="0"/>
        <w:autoSpaceDN w:val="0"/>
        <w:adjustRightInd w:val="0"/>
        <w:ind w:left="425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3.</w:t>
      </w:r>
      <w:r w:rsidRPr="003E21C3">
        <w:rPr>
          <w:rFonts w:eastAsia="Calibri"/>
          <w:lang w:val="es-ES_tradnl" w:eastAsia="en-US"/>
        </w:rPr>
        <w:t>Luis Aragonés Ramón Palencia “Gramática de uso del español.Teoría y práctica con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lang w:val="es-ES_tradnl"/>
        </w:rPr>
        <w:t>Solucionarlo”.Ediciones SM,Madrid,2017.-225c.</w:t>
      </w:r>
    </w:p>
    <w:p w14:paraId="11EDB8A6" w14:textId="77777777" w:rsidR="003E21C3" w:rsidRPr="008344CA" w:rsidRDefault="003E21C3" w:rsidP="003E21C3">
      <w:pPr>
        <w:shd w:val="clear" w:color="auto" w:fill="FFFFFF"/>
        <w:rPr>
          <w:b/>
          <w:szCs w:val="28"/>
          <w:lang w:val="es-ES_tradnl"/>
        </w:rPr>
      </w:pPr>
    </w:p>
    <w:p w14:paraId="0CCF891E" w14:textId="42B1C5A9" w:rsidR="00401A5D" w:rsidRPr="003E21C3" w:rsidRDefault="003E21C3" w:rsidP="003E21C3">
      <w:pPr>
        <w:ind w:left="284"/>
        <w:jc w:val="both"/>
        <w:rPr>
          <w:szCs w:val="28"/>
          <w:lang w:val="uk-UA"/>
        </w:rPr>
      </w:pPr>
      <w:r w:rsidRPr="003E21C3">
        <w:rPr>
          <w:szCs w:val="28"/>
          <w:lang w:val="uk-UA"/>
        </w:rPr>
        <w:t xml:space="preserve"> </w:t>
      </w:r>
    </w:p>
    <w:p w14:paraId="38F8B8EA" w14:textId="59191123" w:rsidR="003E21C3" w:rsidRDefault="003E21C3" w:rsidP="003E21C3">
      <w:pPr>
        <w:jc w:val="both"/>
        <w:rPr>
          <w:szCs w:val="28"/>
          <w:lang w:val="uk-UA"/>
        </w:rPr>
      </w:pPr>
    </w:p>
    <w:p w14:paraId="2D664C3C" w14:textId="754CB761" w:rsidR="00C9316D" w:rsidRDefault="00C9316D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EF0350">
        <w:rPr>
          <w:b/>
          <w:bCs/>
          <w:spacing w:val="-6"/>
          <w:szCs w:val="28"/>
          <w:lang w:val="uk-UA"/>
        </w:rPr>
        <w:t>Допоміжна</w:t>
      </w:r>
    </w:p>
    <w:p w14:paraId="1B23FCCD" w14:textId="4EA601FD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6D76DC01" w14:textId="23AE39CE" w:rsidR="002144C2" w:rsidRDefault="002144C2" w:rsidP="00792088">
      <w:pPr>
        <w:shd w:val="clear" w:color="auto" w:fill="FFFFFF"/>
        <w:tabs>
          <w:tab w:val="left" w:pos="384"/>
        </w:tabs>
        <w:rPr>
          <w:lang w:val="uk-UA"/>
        </w:rPr>
      </w:pPr>
      <w:r>
        <w:rPr>
          <w:lang w:val="es-ES_tradnl"/>
        </w:rPr>
        <w:t xml:space="preserve">      1.</w:t>
      </w:r>
      <w:r w:rsidRPr="008623BB">
        <w:rPr>
          <w:lang w:val="es-ES_tradnl"/>
        </w:rPr>
        <w:t xml:space="preserve">Sebastian Quesada Marco “ Curso de civilización española” Impreso de </w:t>
      </w:r>
      <w:r>
        <w:rPr>
          <w:lang w:val="uk-UA"/>
        </w:rPr>
        <w:t xml:space="preserve"> </w:t>
      </w:r>
    </w:p>
    <w:p w14:paraId="03E31172" w14:textId="77777777" w:rsidR="002144C2" w:rsidRDefault="002144C2" w:rsidP="002144C2">
      <w:pPr>
        <w:shd w:val="clear" w:color="auto" w:fill="FFFFFF"/>
        <w:tabs>
          <w:tab w:val="left" w:pos="384"/>
        </w:tabs>
        <w:jc w:val="center"/>
        <w:rPr>
          <w:lang w:val="es-ES_tradnl"/>
        </w:rPr>
      </w:pPr>
      <w:r>
        <w:rPr>
          <w:lang w:val="es-ES_tradnl"/>
        </w:rPr>
        <w:t>España(Madrid)1987.-190p.</w:t>
      </w:r>
    </w:p>
    <w:p w14:paraId="3920F84A" w14:textId="77777777" w:rsidR="002144C2" w:rsidRPr="00C6517C" w:rsidRDefault="002144C2" w:rsidP="002144C2">
      <w:pPr>
        <w:pStyle w:val="a5"/>
        <w:numPr>
          <w:ilvl w:val="0"/>
          <w:numId w:val="27"/>
        </w:numPr>
        <w:shd w:val="clear" w:color="auto" w:fill="FFFFFF"/>
        <w:tabs>
          <w:tab w:val="left" w:pos="384"/>
        </w:tabs>
        <w:rPr>
          <w:lang w:val="es-ES_tradnl"/>
        </w:rPr>
      </w:pPr>
      <w:r w:rsidRPr="00C6517C">
        <w:rPr>
          <w:lang w:val="es-ES_tradnl"/>
        </w:rPr>
        <w:t xml:space="preserve">.Diccionario español-ruso, dirigido por B. Narúmov. Moscú Editorial”Russki               </w:t>
      </w:r>
    </w:p>
    <w:p w14:paraId="40E1F95D" w14:textId="0D14A6B1" w:rsidR="002144C2" w:rsidRPr="00C6517C" w:rsidRDefault="00792088" w:rsidP="002144C2">
      <w:pPr>
        <w:shd w:val="clear" w:color="auto" w:fill="FFFFFF"/>
        <w:tabs>
          <w:tab w:val="left" w:pos="384"/>
        </w:tabs>
        <w:ind w:left="360"/>
        <w:rPr>
          <w:lang w:val="es-ES_tradnl"/>
        </w:rPr>
      </w:pPr>
      <w:r>
        <w:rPr>
          <w:lang w:val="es-ES_tradnl"/>
        </w:rPr>
        <w:t xml:space="preserve">    </w:t>
      </w:r>
      <w:r w:rsidR="002144C2" w:rsidRPr="00C6517C">
        <w:rPr>
          <w:lang w:val="es-ES_tradnl"/>
        </w:rPr>
        <w:t>yazik”, 1988-830c.</w:t>
      </w:r>
    </w:p>
    <w:p w14:paraId="78622F8A" w14:textId="5E42A378" w:rsidR="002144C2" w:rsidRPr="00792088" w:rsidRDefault="002144C2" w:rsidP="00792088">
      <w:pPr>
        <w:shd w:val="clear" w:color="auto" w:fill="FFFFFF"/>
        <w:tabs>
          <w:tab w:val="left" w:pos="384"/>
        </w:tabs>
        <w:ind w:left="360"/>
        <w:rPr>
          <w:lang w:val="es-ES_tradnl"/>
        </w:rPr>
      </w:pPr>
      <w:r>
        <w:rPr>
          <w:lang w:val="uk-UA"/>
        </w:rPr>
        <w:t>3.</w:t>
      </w:r>
      <w:r w:rsidRPr="00C6517C">
        <w:rPr>
          <w:lang w:val="uk-UA"/>
        </w:rPr>
        <w:t>Іспансько –український</w:t>
      </w:r>
      <w:r w:rsidRPr="00C6517C">
        <w:rPr>
          <w:lang w:val="es-ES_tradnl"/>
        </w:rPr>
        <w:t>/</w:t>
      </w:r>
      <w:r w:rsidRPr="00C6517C">
        <w:rPr>
          <w:lang w:val="uk-UA"/>
        </w:rPr>
        <w:t>українсько- іспанський словник. Видавництво</w:t>
      </w:r>
    </w:p>
    <w:p w14:paraId="2FE41D15" w14:textId="37F686B7" w:rsidR="00792088" w:rsidRDefault="00792088" w:rsidP="00792088">
      <w:pPr>
        <w:shd w:val="clear" w:color="auto" w:fill="FFFFFF"/>
        <w:tabs>
          <w:tab w:val="left" w:pos="384"/>
        </w:tabs>
        <w:rPr>
          <w:color w:val="000000"/>
          <w:lang w:val="es-ES_tradnl" w:eastAsia="uk-UA"/>
        </w:rPr>
      </w:pPr>
      <w:r>
        <w:rPr>
          <w:color w:val="000000"/>
          <w:lang w:val="es-ES_tradnl" w:eastAsia="uk-UA"/>
        </w:rPr>
        <w:t xml:space="preserve">                                                                           </w:t>
      </w:r>
    </w:p>
    <w:p w14:paraId="69C6B5A5" w14:textId="36C5373D" w:rsidR="002144C2" w:rsidRPr="00C6517C" w:rsidRDefault="00792088" w:rsidP="00792088">
      <w:pPr>
        <w:shd w:val="clear" w:color="auto" w:fill="FFFFFF"/>
        <w:tabs>
          <w:tab w:val="left" w:pos="384"/>
        </w:tabs>
        <w:rPr>
          <w:b/>
          <w:lang w:val="uk-UA"/>
        </w:rPr>
      </w:pPr>
      <w:r>
        <w:rPr>
          <w:color w:val="000000"/>
          <w:lang w:val="es-ES_tradnl" w:eastAsia="uk-UA"/>
        </w:rPr>
        <w:t xml:space="preserve">                                                                                                           </w:t>
      </w:r>
      <w:r w:rsidR="002144C2" w:rsidRPr="00C6517C">
        <w:rPr>
          <w:color w:val="000000"/>
          <w:lang w:val="uk-UA" w:eastAsia="uk-UA"/>
        </w:rPr>
        <w:t>«Перун»</w:t>
      </w:r>
    </w:p>
    <w:p w14:paraId="0733662B" w14:textId="77777777" w:rsidR="002144C2" w:rsidRDefault="002144C2" w:rsidP="002144C2">
      <w:pPr>
        <w:shd w:val="clear" w:color="auto" w:fill="FFFFFF"/>
        <w:rPr>
          <w:b/>
          <w:bCs/>
          <w:spacing w:val="-6"/>
          <w:szCs w:val="28"/>
          <w:lang w:val="uk-UA"/>
        </w:rPr>
      </w:pPr>
      <w:r>
        <w:rPr>
          <w:b/>
          <w:bCs/>
          <w:spacing w:val="-6"/>
          <w:szCs w:val="28"/>
          <w:lang w:val="uk-UA"/>
        </w:rPr>
        <w:t xml:space="preserve">     </w:t>
      </w:r>
      <w:r w:rsidRPr="00C6517C">
        <w:rPr>
          <w:bCs/>
          <w:spacing w:val="-6"/>
          <w:szCs w:val="28"/>
          <w:lang w:val="uk-UA"/>
        </w:rPr>
        <w:t xml:space="preserve"> 4</w:t>
      </w:r>
      <w:r>
        <w:rPr>
          <w:bCs/>
          <w:spacing w:val="-6"/>
          <w:szCs w:val="28"/>
          <w:lang w:val="uk-UA"/>
        </w:rPr>
        <w:t>.</w:t>
      </w:r>
      <w:r>
        <w:rPr>
          <w:b/>
          <w:bCs/>
          <w:spacing w:val="-6"/>
          <w:szCs w:val="28"/>
          <w:lang w:val="uk-UA"/>
        </w:rPr>
        <w:t xml:space="preserve"> </w:t>
      </w:r>
      <w:r w:rsidRPr="00C6517C">
        <w:rPr>
          <w:bCs/>
          <w:spacing w:val="-6"/>
          <w:szCs w:val="28"/>
          <w:lang w:val="es-ES_tradnl"/>
        </w:rPr>
        <w:t>V</w:t>
      </w:r>
      <w:r>
        <w:rPr>
          <w:bCs/>
          <w:spacing w:val="-6"/>
          <w:szCs w:val="28"/>
          <w:lang w:val="es-ES_tradnl"/>
        </w:rPr>
        <w:t>ideo recomendado</w:t>
      </w:r>
      <w:r w:rsidRPr="00C6517C">
        <w:rPr>
          <w:bCs/>
          <w:spacing w:val="-6"/>
          <w:szCs w:val="28"/>
          <w:lang w:val="uk-UA"/>
        </w:rPr>
        <w:t xml:space="preserve"> </w:t>
      </w:r>
      <w:r>
        <w:rPr>
          <w:b/>
          <w:bCs/>
          <w:spacing w:val="-6"/>
          <w:szCs w:val="28"/>
          <w:lang w:val="uk-UA"/>
        </w:rPr>
        <w:t xml:space="preserve">   </w:t>
      </w:r>
      <w:r w:rsidRPr="00C6517C">
        <w:rPr>
          <w:b/>
          <w:bCs/>
          <w:spacing w:val="-6"/>
          <w:szCs w:val="28"/>
          <w:lang w:val="uk-UA"/>
        </w:rPr>
        <w:t>https://hablacultura.com/canal-multimedia/</w:t>
      </w:r>
    </w:p>
    <w:p w14:paraId="59E33053" w14:textId="77777777" w:rsidR="002144C2" w:rsidRDefault="002144C2" w:rsidP="002144C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7BC1BC89" w14:textId="77777777" w:rsidR="002144C2" w:rsidRDefault="002144C2" w:rsidP="002144C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526AD28C" w14:textId="77777777" w:rsidR="002144C2" w:rsidRDefault="002144C2" w:rsidP="002144C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671C2B96" w14:textId="77777777" w:rsidR="002144C2" w:rsidRPr="00A02AE2" w:rsidRDefault="002144C2" w:rsidP="002144C2">
      <w:pPr>
        <w:shd w:val="clear" w:color="auto" w:fill="FFFFFF"/>
        <w:rPr>
          <w:b/>
          <w:bCs/>
          <w:spacing w:val="-6"/>
          <w:szCs w:val="28"/>
          <w:lang w:val="uk-UA"/>
        </w:rPr>
      </w:pPr>
    </w:p>
    <w:p w14:paraId="3EC0F475" w14:textId="77777777" w:rsidR="002144C2" w:rsidRDefault="002144C2" w:rsidP="002144C2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r>
        <w:rPr>
          <w:b/>
          <w:szCs w:val="28"/>
          <w:lang w:val="fr-FR"/>
        </w:rPr>
        <w:tab/>
      </w:r>
      <w:r>
        <w:rPr>
          <w:b/>
          <w:szCs w:val="28"/>
          <w:lang w:val="fr-FR"/>
        </w:rPr>
        <w:tab/>
      </w:r>
      <w:r>
        <w:rPr>
          <w:b/>
          <w:szCs w:val="28"/>
        </w:rPr>
        <w:t>Інформаційні</w:t>
      </w:r>
      <w:r>
        <w:rPr>
          <w:b/>
          <w:szCs w:val="28"/>
          <w:lang w:val="fr-FR"/>
        </w:rPr>
        <w:t xml:space="preserve"> </w:t>
      </w:r>
      <w:r>
        <w:rPr>
          <w:b/>
          <w:szCs w:val="28"/>
        </w:rPr>
        <w:t>ресурси</w:t>
      </w:r>
    </w:p>
    <w:p w14:paraId="0B6EF39D" w14:textId="77777777" w:rsidR="002144C2" w:rsidRDefault="002144C2" w:rsidP="002144C2">
      <w:pPr>
        <w:pStyle w:val="1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Ленвіт, 2003. – 261 с. </w:t>
      </w:r>
    </w:p>
    <w:p w14:paraId="3A848FF9" w14:textId="77777777" w:rsidR="002144C2" w:rsidRDefault="002144C2" w:rsidP="002144C2">
      <w:pPr>
        <w:ind w:firstLine="709"/>
        <w:jc w:val="both"/>
        <w:rPr>
          <w:b/>
          <w:bCs/>
          <w:iCs/>
          <w:szCs w:val="28"/>
          <w:lang w:val="uk-UA"/>
        </w:rPr>
      </w:pPr>
      <w:r>
        <w:rPr>
          <w:b/>
          <w:bCs/>
          <w:iCs/>
          <w:szCs w:val="28"/>
          <w:lang w:val="uk-UA"/>
        </w:rPr>
        <w:t>Законодавчі акти, нормативні документи, інструктивні, методичні матеріали та рекомендації міністерств і відомств:</w:t>
      </w:r>
    </w:p>
    <w:p w14:paraId="0A94174E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Єдиний веб-портал органів виконавчої влади України. URL: </w:t>
      </w:r>
      <w:hyperlink r:id="rId15" w:history="1">
        <w:r>
          <w:rPr>
            <w:rStyle w:val="aa"/>
            <w:bCs/>
            <w:iCs/>
            <w:szCs w:val="28"/>
            <w:lang w:val="uk-UA"/>
          </w:rPr>
          <w:t>http://www.kmu.gov.ua/</w:t>
        </w:r>
      </w:hyperlink>
    </w:p>
    <w:p w14:paraId="6E4EC8A0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Нормативно-правова база України. URL: </w:t>
      </w:r>
      <w:hyperlink r:id="rId16" w:history="1">
        <w:r>
          <w:rPr>
            <w:rStyle w:val="aa"/>
            <w:bCs/>
            <w:iCs/>
            <w:szCs w:val="28"/>
            <w:lang w:val="uk-UA"/>
          </w:rPr>
          <w:t>http://zakon3.rada.gov.ua</w:t>
        </w:r>
      </w:hyperlink>
    </w:p>
    <w:p w14:paraId="5F73924B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Верховної Ради України. URL: </w:t>
      </w:r>
      <w:hyperlink r:id="rId17" w:history="1">
        <w:r>
          <w:rPr>
            <w:rStyle w:val="aa"/>
            <w:bCs/>
            <w:iCs/>
            <w:szCs w:val="28"/>
            <w:lang w:val="uk-UA"/>
          </w:rPr>
          <w:t>http://www.rada.gov.ua/</w:t>
        </w:r>
      </w:hyperlink>
    </w:p>
    <w:p w14:paraId="6FC01DEF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Кабінету Міністрів України. URL: </w:t>
      </w:r>
      <w:hyperlink r:id="rId18" w:history="1">
        <w:r>
          <w:rPr>
            <w:rStyle w:val="aa"/>
            <w:bCs/>
            <w:iCs/>
            <w:szCs w:val="28"/>
            <w:lang w:val="uk-UA"/>
          </w:rPr>
          <w:t>http://www.kmu.gov.ua</w:t>
        </w:r>
      </w:hyperlink>
    </w:p>
    <w:p w14:paraId="38496019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lastRenderedPageBreak/>
        <w:t xml:space="preserve">Офіційний сайт Міністерства закордонних справ України. URL: </w:t>
      </w:r>
      <w:hyperlink r:id="rId19" w:history="1">
        <w:r>
          <w:rPr>
            <w:rStyle w:val="aa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14:paraId="71F865BD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Наукова бібліотека ПНУ. URL: </w:t>
      </w:r>
      <w:hyperlink r:id="rId20" w:history="1">
        <w:r>
          <w:rPr>
            <w:rStyle w:val="aa"/>
            <w:bCs/>
            <w:iCs/>
            <w:szCs w:val="28"/>
            <w:lang w:val="uk-UA"/>
          </w:rPr>
          <w:t>http://lib.pnu.edu.ua/</w:t>
        </w:r>
      </w:hyperlink>
    </w:p>
    <w:p w14:paraId="6163E883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Національна бібліотека України імені В.І. Вернадського. URL: </w:t>
      </w:r>
      <w:hyperlink r:id="rId21" w:history="1">
        <w:r>
          <w:rPr>
            <w:rStyle w:val="aa"/>
            <w:bCs/>
            <w:iCs/>
            <w:szCs w:val="28"/>
            <w:lang w:val="uk-UA"/>
          </w:rPr>
          <w:t>http://www.nbuv.gov.ua/</w:t>
        </w:r>
      </w:hyperlink>
    </w:p>
    <w:p w14:paraId="50DBD64F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Національна бібліотека України імені Ярослава Мудрого. URL: </w:t>
      </w:r>
      <w:hyperlink r:id="rId22" w:history="1">
        <w:r>
          <w:rPr>
            <w:rStyle w:val="aa"/>
            <w:bCs/>
            <w:iCs/>
            <w:szCs w:val="28"/>
            <w:lang w:val="uk-UA"/>
          </w:rPr>
          <w:t>https://nlu.org.ua/</w:t>
        </w:r>
      </w:hyperlink>
    </w:p>
    <w:p w14:paraId="51A7259E" w14:textId="145B0F05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045BE685" w14:textId="54A73C87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2EC9FA6F" w14:textId="159943AD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33C60509" w14:textId="4EBC0528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1E1EB609" w14:textId="1B3A3D54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244F92FD" w14:textId="1BC6B4BA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310FFB9E" w14:textId="4D34B124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797C9C9F" w14:textId="3C918B34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36962514" w14:textId="39194C47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1A901BBC" w14:textId="77777777" w:rsidR="002144C2" w:rsidRPr="00EF0350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28039737" w14:textId="77777777" w:rsidR="00C9316D" w:rsidRPr="00EF0350" w:rsidRDefault="003036F5" w:rsidP="003036F5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r w:rsidRPr="00EF0350">
        <w:rPr>
          <w:b/>
          <w:szCs w:val="28"/>
          <w:lang w:val="fr-FR"/>
        </w:rPr>
        <w:tab/>
      </w:r>
      <w:r w:rsidRPr="00EF0350">
        <w:rPr>
          <w:b/>
          <w:szCs w:val="28"/>
          <w:lang w:val="fr-FR"/>
        </w:rPr>
        <w:tab/>
      </w:r>
      <w:r w:rsidR="00C9316D" w:rsidRPr="00EF0350">
        <w:rPr>
          <w:b/>
          <w:szCs w:val="28"/>
        </w:rPr>
        <w:t>Інформаційні</w:t>
      </w:r>
      <w:r w:rsidR="00C9316D" w:rsidRPr="00EF0350">
        <w:rPr>
          <w:b/>
          <w:szCs w:val="28"/>
          <w:lang w:val="fr-FR"/>
        </w:rPr>
        <w:t xml:space="preserve"> </w:t>
      </w:r>
      <w:r w:rsidR="00C9316D" w:rsidRPr="00EF0350">
        <w:rPr>
          <w:b/>
          <w:szCs w:val="28"/>
        </w:rPr>
        <w:t>ресурси</w:t>
      </w:r>
    </w:p>
    <w:p w14:paraId="2CCCF2E5" w14:textId="77777777" w:rsidR="00C9316D" w:rsidRPr="00EF0350" w:rsidRDefault="00C9316D" w:rsidP="003036F5">
      <w:pPr>
        <w:pStyle w:val="1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Ленвіт, 2003. – 261 с. </w:t>
      </w:r>
    </w:p>
    <w:p w14:paraId="4D8F13D5" w14:textId="77777777" w:rsidR="003036F5" w:rsidRPr="000C495B" w:rsidRDefault="003036F5" w:rsidP="003036F5">
      <w:pPr>
        <w:ind w:firstLine="709"/>
        <w:jc w:val="both"/>
        <w:rPr>
          <w:b/>
          <w:bCs/>
          <w:iCs/>
          <w:szCs w:val="28"/>
          <w:lang w:val="uk-UA"/>
        </w:rPr>
      </w:pPr>
      <w:r w:rsidRPr="00EF0350">
        <w:rPr>
          <w:b/>
          <w:bCs/>
          <w:iCs/>
          <w:szCs w:val="28"/>
          <w:lang w:val="uk-UA"/>
        </w:rPr>
        <w:t>Законодавчі акти, нормативні документи, інструктивні, методичні матеріали та рекомендації</w:t>
      </w:r>
      <w:r w:rsidRPr="000C495B">
        <w:rPr>
          <w:b/>
          <w:bCs/>
          <w:iCs/>
          <w:szCs w:val="28"/>
          <w:lang w:val="uk-UA"/>
        </w:rPr>
        <w:t xml:space="preserve"> міністерств і відомств:</w:t>
      </w:r>
    </w:p>
    <w:p w14:paraId="04F8A7A7" w14:textId="77777777"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Єдиний веб-портал ор</w:t>
      </w:r>
      <w:r>
        <w:rPr>
          <w:bCs/>
          <w:iCs/>
          <w:szCs w:val="28"/>
          <w:lang w:val="uk-UA"/>
        </w:rPr>
        <w:t>ганів виконавчої влади 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23" w:history="1">
        <w:r w:rsidRPr="00A06192">
          <w:rPr>
            <w:rStyle w:val="aa"/>
            <w:bCs/>
            <w:iCs/>
            <w:szCs w:val="28"/>
            <w:lang w:val="uk-UA"/>
          </w:rPr>
          <w:t>http://www.kmu.gov.ua/</w:t>
        </w:r>
      </w:hyperlink>
    </w:p>
    <w:p w14:paraId="524459E7" w14:textId="77777777"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Н</w:t>
      </w:r>
      <w:r w:rsidRPr="00A06192">
        <w:rPr>
          <w:bCs/>
          <w:iCs/>
          <w:szCs w:val="28"/>
          <w:lang w:val="uk-UA"/>
        </w:rPr>
        <w:t>ормативно-правова база України</w:t>
      </w:r>
      <w:r>
        <w:rPr>
          <w:bCs/>
          <w:iCs/>
          <w:szCs w:val="28"/>
          <w:lang w:val="uk-UA"/>
        </w:rPr>
        <w:t>. URL:</w:t>
      </w:r>
      <w:r w:rsidRPr="00A06192">
        <w:rPr>
          <w:bCs/>
          <w:iCs/>
          <w:szCs w:val="28"/>
          <w:lang w:val="uk-UA"/>
        </w:rPr>
        <w:t xml:space="preserve"> </w:t>
      </w:r>
      <w:hyperlink r:id="rId24" w:history="1">
        <w:r w:rsidRPr="00A06192">
          <w:rPr>
            <w:rStyle w:val="aa"/>
            <w:bCs/>
            <w:iCs/>
            <w:szCs w:val="28"/>
            <w:lang w:val="uk-UA"/>
          </w:rPr>
          <w:t>http://zakon3.rada.gov.ua</w:t>
        </w:r>
      </w:hyperlink>
    </w:p>
    <w:p w14:paraId="2339E184" w14:textId="77777777"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>фіційний сайт Верховної Ради Ук</w:t>
      </w:r>
      <w:r>
        <w:rPr>
          <w:bCs/>
          <w:iCs/>
          <w:szCs w:val="28"/>
          <w:lang w:val="uk-UA"/>
        </w:rPr>
        <w:t>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25" w:history="1">
        <w:r w:rsidRPr="00A06192">
          <w:rPr>
            <w:rStyle w:val="aa"/>
            <w:bCs/>
            <w:iCs/>
            <w:szCs w:val="28"/>
            <w:lang w:val="uk-UA"/>
          </w:rPr>
          <w:t>http://www.rada.gov.ua/</w:t>
        </w:r>
      </w:hyperlink>
    </w:p>
    <w:p w14:paraId="7E8D3C52" w14:textId="77777777"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 xml:space="preserve">фіційний сайт Кабінету Міністрів </w:t>
      </w:r>
      <w:r>
        <w:rPr>
          <w:bCs/>
          <w:iCs/>
          <w:szCs w:val="28"/>
          <w:lang w:val="uk-UA"/>
        </w:rPr>
        <w:t>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26" w:history="1">
        <w:r w:rsidRPr="00A06192">
          <w:rPr>
            <w:rStyle w:val="aa"/>
            <w:bCs/>
            <w:iCs/>
            <w:szCs w:val="28"/>
            <w:lang w:val="uk-UA"/>
          </w:rPr>
          <w:t>http://www.kmu.gov.ua</w:t>
        </w:r>
      </w:hyperlink>
    </w:p>
    <w:p w14:paraId="0B501EE9" w14:textId="77777777" w:rsidR="003036F5" w:rsidRPr="00A06192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Міністерства закордонних справ України. URL: </w:t>
      </w:r>
      <w:hyperlink r:id="rId27" w:history="1">
        <w:r w:rsidRPr="006010A6">
          <w:rPr>
            <w:rStyle w:val="aa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14:paraId="1BBE93B5" w14:textId="77777777" w:rsidR="003036F5" w:rsidRPr="00A06192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Наукова бібліоте</w:t>
      </w:r>
      <w:r>
        <w:rPr>
          <w:bCs/>
          <w:iCs/>
          <w:szCs w:val="28"/>
          <w:lang w:val="uk-UA"/>
        </w:rPr>
        <w:t>ка ПНУ. URL:</w:t>
      </w:r>
      <w:r w:rsidRPr="00A06192">
        <w:rPr>
          <w:bCs/>
          <w:iCs/>
          <w:szCs w:val="28"/>
          <w:lang w:val="uk-UA"/>
        </w:rPr>
        <w:t xml:space="preserve"> </w:t>
      </w:r>
      <w:hyperlink r:id="rId28" w:history="1">
        <w:r w:rsidRPr="00A06192">
          <w:rPr>
            <w:rStyle w:val="aa"/>
            <w:bCs/>
            <w:iCs/>
            <w:szCs w:val="28"/>
            <w:lang w:val="uk-UA"/>
          </w:rPr>
          <w:t>http://lib.pnu.edu.ua/</w:t>
        </w:r>
      </w:hyperlink>
    </w:p>
    <w:p w14:paraId="79355008" w14:textId="77777777"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 У</w:t>
      </w:r>
      <w:r>
        <w:rPr>
          <w:bCs/>
          <w:iCs/>
          <w:szCs w:val="28"/>
          <w:lang w:val="uk-UA"/>
        </w:rPr>
        <w:t>країни імені В.І. Вернадського.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29" w:history="1">
        <w:r w:rsidRPr="00A06192">
          <w:rPr>
            <w:rStyle w:val="aa"/>
            <w:bCs/>
            <w:iCs/>
            <w:szCs w:val="28"/>
            <w:lang w:val="uk-UA"/>
          </w:rPr>
          <w:t>http://www.nbuv.gov.ua/</w:t>
        </w:r>
      </w:hyperlink>
    </w:p>
    <w:p w14:paraId="0D4C357A" w14:textId="77777777"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</w:t>
      </w:r>
      <w:r>
        <w:rPr>
          <w:bCs/>
          <w:iCs/>
          <w:szCs w:val="28"/>
          <w:lang w:val="uk-UA"/>
        </w:rPr>
        <w:t xml:space="preserve"> України імені Ярослава Мудрого.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30" w:history="1">
        <w:r w:rsidRPr="00A06192">
          <w:rPr>
            <w:rStyle w:val="aa"/>
            <w:bCs/>
            <w:iCs/>
            <w:szCs w:val="28"/>
            <w:lang w:val="uk-UA"/>
          </w:rPr>
          <w:t>https://nlu.org.ua/</w:t>
        </w:r>
      </w:hyperlink>
    </w:p>
    <w:p w14:paraId="3FAC3275" w14:textId="77777777" w:rsidR="003036F5" w:rsidRPr="00C71948" w:rsidRDefault="003036F5" w:rsidP="003036F5">
      <w:pPr>
        <w:ind w:left="709"/>
        <w:jc w:val="center"/>
        <w:rPr>
          <w:b/>
          <w:bCs/>
          <w:iCs/>
          <w:szCs w:val="28"/>
          <w:lang w:val="pl-PL"/>
        </w:rPr>
      </w:pPr>
    </w:p>
    <w:p w14:paraId="4C1881A1" w14:textId="77777777" w:rsidR="003036F5" w:rsidRPr="00F350C5" w:rsidRDefault="003036F5" w:rsidP="003036F5">
      <w:pPr>
        <w:ind w:firstLine="709"/>
        <w:jc w:val="center"/>
        <w:rPr>
          <w:b/>
          <w:bCs/>
          <w:iCs/>
          <w:szCs w:val="28"/>
        </w:rPr>
      </w:pPr>
      <w:r w:rsidRPr="00F350C5">
        <w:rPr>
          <w:b/>
          <w:bCs/>
          <w:iCs/>
          <w:szCs w:val="28"/>
        </w:rPr>
        <w:t>Ресурси курсу</w:t>
      </w:r>
    </w:p>
    <w:p w14:paraId="6331D022" w14:textId="77777777" w:rsidR="003036F5" w:rsidRPr="00A06192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14:paraId="090A8F9B" w14:textId="77777777" w:rsidR="003036F5" w:rsidRPr="00C71948" w:rsidRDefault="004321EE" w:rsidP="003036F5">
      <w:pPr>
        <w:ind w:firstLine="709"/>
        <w:jc w:val="both"/>
        <w:rPr>
          <w:bCs/>
          <w:iCs/>
          <w:szCs w:val="28"/>
          <w:lang w:val="uk-UA"/>
        </w:rPr>
      </w:pPr>
      <w:hyperlink r:id="rId31" w:history="1">
        <w:r w:rsidR="003036F5" w:rsidRPr="004341B6">
          <w:rPr>
            <w:rStyle w:val="aa"/>
            <w:bCs/>
            <w:iCs/>
            <w:szCs w:val="28"/>
          </w:rPr>
          <w:t>https</w:t>
        </w:r>
        <w:r w:rsidR="003036F5" w:rsidRPr="00F87351">
          <w:rPr>
            <w:rStyle w:val="aa"/>
            <w:bCs/>
            <w:iCs/>
            <w:szCs w:val="28"/>
            <w:lang w:val="uk-UA"/>
          </w:rPr>
          <w:t>://</w:t>
        </w:r>
        <w:r w:rsidR="003036F5" w:rsidRPr="004341B6">
          <w:rPr>
            <w:rStyle w:val="aa"/>
            <w:bCs/>
            <w:iCs/>
            <w:szCs w:val="28"/>
          </w:rPr>
          <w:t>d</w:t>
        </w:r>
        <w:r w:rsidR="003036F5" w:rsidRPr="00F87351">
          <w:rPr>
            <w:rStyle w:val="aa"/>
            <w:bCs/>
            <w:iCs/>
            <w:szCs w:val="28"/>
            <w:lang w:val="uk-UA"/>
          </w:rPr>
          <w:t>-</w:t>
        </w:r>
        <w:r w:rsidR="003036F5" w:rsidRPr="004341B6">
          <w:rPr>
            <w:rStyle w:val="aa"/>
            <w:bCs/>
            <w:iCs/>
            <w:szCs w:val="28"/>
          </w:rPr>
          <w:t>learn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pnu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edu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ua</w:t>
        </w:r>
        <w:r w:rsidR="003036F5" w:rsidRPr="00F87351">
          <w:rPr>
            <w:rStyle w:val="aa"/>
            <w:bCs/>
            <w:iCs/>
            <w:szCs w:val="28"/>
            <w:lang w:val="uk-UA"/>
          </w:rPr>
          <w:t>/</w:t>
        </w:r>
      </w:hyperlink>
      <w:r w:rsidR="003036F5">
        <w:rPr>
          <w:bCs/>
          <w:iCs/>
          <w:szCs w:val="28"/>
          <w:lang w:val="uk-UA"/>
        </w:rPr>
        <w:t xml:space="preserve">  </w:t>
      </w:r>
    </w:p>
    <w:p w14:paraId="7533EC52" w14:textId="77777777" w:rsidR="003036F5" w:rsidRPr="00F87351" w:rsidRDefault="003036F5" w:rsidP="003036F5">
      <w:pPr>
        <w:rPr>
          <w:lang w:val="uk-UA"/>
        </w:rPr>
      </w:pPr>
    </w:p>
    <w:p w14:paraId="63FDFCC6" w14:textId="77777777" w:rsidR="003036F5" w:rsidRDefault="003036F5" w:rsidP="003036F5">
      <w:pPr>
        <w:rPr>
          <w:lang w:val="uk-UA"/>
        </w:rPr>
      </w:pPr>
    </w:p>
    <w:p w14:paraId="21D722DB" w14:textId="77777777" w:rsidR="003036F5" w:rsidRDefault="003036F5" w:rsidP="003036F5">
      <w:pPr>
        <w:rPr>
          <w:lang w:val="uk-UA"/>
        </w:rPr>
      </w:pPr>
    </w:p>
    <w:p w14:paraId="5560E6C0" w14:textId="77777777" w:rsidR="003036F5" w:rsidRPr="00461B1D" w:rsidRDefault="003036F5" w:rsidP="003036F5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14:paraId="018140A0" w14:textId="77777777" w:rsidR="003036F5" w:rsidRPr="00461B1D" w:rsidRDefault="003036F5" w:rsidP="003036F5">
      <w:pPr>
        <w:pStyle w:val="ab"/>
        <w:numPr>
          <w:ilvl w:val="0"/>
          <w:numId w:val="19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14:paraId="5698EAAD" w14:textId="77777777" w:rsidR="003036F5" w:rsidRPr="00461B1D" w:rsidRDefault="003036F5" w:rsidP="003036F5">
      <w:pPr>
        <w:pStyle w:val="ab"/>
        <w:numPr>
          <w:ilvl w:val="0"/>
          <w:numId w:val="19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14:paraId="436FE3AA" w14:textId="77777777" w:rsidR="00D75287" w:rsidRPr="00C9316D" w:rsidRDefault="00D75287" w:rsidP="003036F5">
      <w:pPr>
        <w:pStyle w:val="11"/>
        <w:autoSpaceDE w:val="0"/>
        <w:autoSpaceDN w:val="0"/>
        <w:adjustRightInd w:val="0"/>
        <w:ind w:left="615"/>
        <w:jc w:val="both"/>
        <w:rPr>
          <w:sz w:val="24"/>
        </w:rPr>
      </w:pPr>
    </w:p>
    <w:sectPr w:rsidR="00D75287" w:rsidRPr="00C931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ePack by Diakov" w:date="2023-01-26T17:25:00Z" w:initials="RbD">
    <w:p w14:paraId="367DB684" w14:textId="77777777" w:rsidR="00A73679" w:rsidRDefault="00A73679">
      <w:pPr>
        <w:pStyle w:val="ae"/>
      </w:pPr>
      <w:r>
        <w:rPr>
          <w:rStyle w:val="ad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7DB6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A46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2F32"/>
    <w:multiLevelType w:val="hybridMultilevel"/>
    <w:tmpl w:val="E17C10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4470F"/>
    <w:multiLevelType w:val="hybridMultilevel"/>
    <w:tmpl w:val="1BE8D496"/>
    <w:lvl w:ilvl="0" w:tplc="0FA0C8A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0BE1"/>
    <w:multiLevelType w:val="hybridMultilevel"/>
    <w:tmpl w:val="AD841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B10B6"/>
    <w:multiLevelType w:val="hybridMultilevel"/>
    <w:tmpl w:val="9EBAD5D4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1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2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55880CC6"/>
    <w:multiLevelType w:val="hybridMultilevel"/>
    <w:tmpl w:val="64962A94"/>
    <w:lvl w:ilvl="0" w:tplc="7CFA0CD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64A0ECA"/>
    <w:multiLevelType w:val="hybridMultilevel"/>
    <w:tmpl w:val="25AEEB1C"/>
    <w:lvl w:ilvl="0" w:tplc="5206406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29FA"/>
    <w:multiLevelType w:val="hybridMultilevel"/>
    <w:tmpl w:val="2A1A937E"/>
    <w:lvl w:ilvl="0" w:tplc="792CFECA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64BE18D7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2500F"/>
    <w:multiLevelType w:val="hybridMultilevel"/>
    <w:tmpl w:val="AD841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C70785"/>
    <w:multiLevelType w:val="hybridMultilevel"/>
    <w:tmpl w:val="0F801682"/>
    <w:lvl w:ilvl="0" w:tplc="AF6094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74551"/>
    <w:multiLevelType w:val="hybridMultilevel"/>
    <w:tmpl w:val="3C747F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7"/>
  </w:num>
  <w:num w:numId="10">
    <w:abstractNumId w:val="20"/>
  </w:num>
  <w:num w:numId="11">
    <w:abstractNumId w:val="2"/>
  </w:num>
  <w:num w:numId="12">
    <w:abstractNumId w:val="17"/>
  </w:num>
  <w:num w:numId="13">
    <w:abstractNumId w:val="9"/>
  </w:num>
  <w:num w:numId="14">
    <w:abstractNumId w:val="8"/>
  </w:num>
  <w:num w:numId="15">
    <w:abstractNumId w:val="18"/>
  </w:num>
  <w:num w:numId="16">
    <w:abstractNumId w:val="24"/>
  </w:num>
  <w:num w:numId="17">
    <w:abstractNumId w:val="0"/>
  </w:num>
  <w:num w:numId="18">
    <w:abstractNumId w:val="11"/>
  </w:num>
  <w:num w:numId="19">
    <w:abstractNumId w:val="1"/>
  </w:num>
  <w:num w:numId="20">
    <w:abstractNumId w:val="3"/>
  </w:num>
  <w:num w:numId="21">
    <w:abstractNumId w:val="23"/>
  </w:num>
  <w:num w:numId="22">
    <w:abstractNumId w:val="3"/>
  </w:num>
  <w:num w:numId="23">
    <w:abstractNumId w:val="5"/>
  </w:num>
  <w:num w:numId="24">
    <w:abstractNumId w:val="14"/>
  </w:num>
  <w:num w:numId="25">
    <w:abstractNumId w:val="12"/>
  </w:num>
  <w:num w:numId="26">
    <w:abstractNumId w:val="13"/>
  </w:num>
  <w:num w:numId="2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03"/>
    <w:rsid w:val="00020E47"/>
    <w:rsid w:val="000266A7"/>
    <w:rsid w:val="000348CF"/>
    <w:rsid w:val="000508B2"/>
    <w:rsid w:val="00056868"/>
    <w:rsid w:val="000628E8"/>
    <w:rsid w:val="000E7F5D"/>
    <w:rsid w:val="00153C96"/>
    <w:rsid w:val="0015507D"/>
    <w:rsid w:val="001650A7"/>
    <w:rsid w:val="00182021"/>
    <w:rsid w:val="00197B40"/>
    <w:rsid w:val="001E55EF"/>
    <w:rsid w:val="00210A99"/>
    <w:rsid w:val="002144C2"/>
    <w:rsid w:val="00220F00"/>
    <w:rsid w:val="0022346C"/>
    <w:rsid w:val="00244FBA"/>
    <w:rsid w:val="0026085A"/>
    <w:rsid w:val="00293593"/>
    <w:rsid w:val="0029538E"/>
    <w:rsid w:val="00300970"/>
    <w:rsid w:val="003036F5"/>
    <w:rsid w:val="00322ED3"/>
    <w:rsid w:val="003325D4"/>
    <w:rsid w:val="0035168C"/>
    <w:rsid w:val="00366CBF"/>
    <w:rsid w:val="0037391B"/>
    <w:rsid w:val="00394139"/>
    <w:rsid w:val="003B56CD"/>
    <w:rsid w:val="003E21C3"/>
    <w:rsid w:val="003E5F08"/>
    <w:rsid w:val="003F5921"/>
    <w:rsid w:val="00401A5D"/>
    <w:rsid w:val="004244D2"/>
    <w:rsid w:val="004321EE"/>
    <w:rsid w:val="00456061"/>
    <w:rsid w:val="004656D5"/>
    <w:rsid w:val="004B36BC"/>
    <w:rsid w:val="004B3A96"/>
    <w:rsid w:val="004E4738"/>
    <w:rsid w:val="004F0683"/>
    <w:rsid w:val="005347BD"/>
    <w:rsid w:val="00553547"/>
    <w:rsid w:val="00554942"/>
    <w:rsid w:val="00566BF4"/>
    <w:rsid w:val="005A0312"/>
    <w:rsid w:val="005A6F09"/>
    <w:rsid w:val="005B38B5"/>
    <w:rsid w:val="005C204F"/>
    <w:rsid w:val="00622402"/>
    <w:rsid w:val="006A25F9"/>
    <w:rsid w:val="006A3BD8"/>
    <w:rsid w:val="006D5DE8"/>
    <w:rsid w:val="006F0696"/>
    <w:rsid w:val="0071070B"/>
    <w:rsid w:val="00776B66"/>
    <w:rsid w:val="00792088"/>
    <w:rsid w:val="007B0E6C"/>
    <w:rsid w:val="007B7271"/>
    <w:rsid w:val="007D33BE"/>
    <w:rsid w:val="007F068B"/>
    <w:rsid w:val="0081098C"/>
    <w:rsid w:val="00825F86"/>
    <w:rsid w:val="008532A0"/>
    <w:rsid w:val="00860612"/>
    <w:rsid w:val="008832C3"/>
    <w:rsid w:val="008B1B50"/>
    <w:rsid w:val="0093786E"/>
    <w:rsid w:val="00973DAD"/>
    <w:rsid w:val="009A0087"/>
    <w:rsid w:val="009B1F45"/>
    <w:rsid w:val="009F0662"/>
    <w:rsid w:val="00A73679"/>
    <w:rsid w:val="00AC0073"/>
    <w:rsid w:val="00B70BC9"/>
    <w:rsid w:val="00B92625"/>
    <w:rsid w:val="00BA1C42"/>
    <w:rsid w:val="00BB7DF0"/>
    <w:rsid w:val="00BC0645"/>
    <w:rsid w:val="00BF4E22"/>
    <w:rsid w:val="00C42CCC"/>
    <w:rsid w:val="00C66521"/>
    <w:rsid w:val="00C9316D"/>
    <w:rsid w:val="00CC1CA7"/>
    <w:rsid w:val="00CE271F"/>
    <w:rsid w:val="00CF07B0"/>
    <w:rsid w:val="00CF6076"/>
    <w:rsid w:val="00D5001C"/>
    <w:rsid w:val="00D75287"/>
    <w:rsid w:val="00D9793E"/>
    <w:rsid w:val="00DC1BD3"/>
    <w:rsid w:val="00DC3FDA"/>
    <w:rsid w:val="00DD28F1"/>
    <w:rsid w:val="00DD7182"/>
    <w:rsid w:val="00DF3BDC"/>
    <w:rsid w:val="00E43CAB"/>
    <w:rsid w:val="00E4684B"/>
    <w:rsid w:val="00E60757"/>
    <w:rsid w:val="00E74BC6"/>
    <w:rsid w:val="00E928C8"/>
    <w:rsid w:val="00EF0350"/>
    <w:rsid w:val="00F35073"/>
    <w:rsid w:val="00F45AE3"/>
    <w:rsid w:val="00FB127E"/>
    <w:rsid w:val="00FB2BF6"/>
    <w:rsid w:val="00FD5374"/>
    <w:rsid w:val="00FE0303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C23F"/>
  <w15:chartTrackingRefBased/>
  <w15:docId w15:val="{D1520330-E28C-435A-B42C-2D5AB78D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9F06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70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E0303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0"/>
    <w:next w:val="a0"/>
    <w:link w:val="70"/>
    <w:uiPriority w:val="9"/>
    <w:unhideWhenUsed/>
    <w:qFormat/>
    <w:rsid w:val="00C931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03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 Spacing"/>
    <w:uiPriority w:val="1"/>
    <w:qFormat/>
    <w:rsid w:val="00BC06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List Paragraph"/>
    <w:basedOn w:val="a0"/>
    <w:uiPriority w:val="34"/>
    <w:qFormat/>
    <w:rsid w:val="00CC1CA7"/>
    <w:pPr>
      <w:ind w:left="720"/>
      <w:contextualSpacing/>
    </w:pPr>
  </w:style>
  <w:style w:type="character" w:customStyle="1" w:styleId="70">
    <w:name w:val="Заголовок 7 Знак"/>
    <w:basedOn w:val="a1"/>
    <w:link w:val="7"/>
    <w:uiPriority w:val="9"/>
    <w:rsid w:val="00C9316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11">
    <w:name w:val="Абзац списка1"/>
    <w:basedOn w:val="a0"/>
    <w:rsid w:val="00C9316D"/>
    <w:pPr>
      <w:ind w:left="720"/>
    </w:pPr>
    <w:rPr>
      <w:rFonts w:eastAsia="Calibri"/>
      <w:lang w:val="uk-UA"/>
    </w:rPr>
  </w:style>
  <w:style w:type="paragraph" w:customStyle="1" w:styleId="Default">
    <w:name w:val="Default"/>
    <w:rsid w:val="00C93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uiPriority w:val="9"/>
    <w:semiHidden/>
    <w:rsid w:val="00B70B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6">
    <w:name w:val="Body Text"/>
    <w:basedOn w:val="a0"/>
    <w:link w:val="a7"/>
    <w:rsid w:val="00B70BC9"/>
    <w:pPr>
      <w:spacing w:after="120"/>
    </w:pPr>
  </w:style>
  <w:style w:type="character" w:customStyle="1" w:styleId="a7">
    <w:name w:val="Основной текст Знак"/>
    <w:basedOn w:val="a1"/>
    <w:link w:val="a6"/>
    <w:rsid w:val="00B70BC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alloon Text"/>
    <w:basedOn w:val="a0"/>
    <w:link w:val="a9"/>
    <w:uiPriority w:val="99"/>
    <w:semiHidden/>
    <w:unhideWhenUsed/>
    <w:rsid w:val="00BF4E2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BF4E2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9F06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styleId="aa">
    <w:name w:val="Hyperlink"/>
    <w:basedOn w:val="a1"/>
    <w:rsid w:val="009F0662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9F0662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paragraph" w:styleId="a">
    <w:name w:val="List Bullet"/>
    <w:basedOn w:val="a0"/>
    <w:uiPriority w:val="99"/>
    <w:unhideWhenUsed/>
    <w:rsid w:val="009F0662"/>
    <w:pPr>
      <w:numPr>
        <w:numId w:val="17"/>
      </w:numPr>
      <w:contextualSpacing/>
    </w:pPr>
    <w:rPr>
      <w:sz w:val="24"/>
    </w:rPr>
  </w:style>
  <w:style w:type="paragraph" w:styleId="ab">
    <w:name w:val="header"/>
    <w:basedOn w:val="a0"/>
    <w:link w:val="ac"/>
    <w:uiPriority w:val="99"/>
    <w:unhideWhenUsed/>
    <w:rsid w:val="003036F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basedOn w:val="a1"/>
    <w:link w:val="ab"/>
    <w:uiPriority w:val="99"/>
    <w:rsid w:val="003036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annotation reference"/>
    <w:basedOn w:val="a1"/>
    <w:uiPriority w:val="99"/>
    <w:semiHidden/>
    <w:unhideWhenUsed/>
    <w:rsid w:val="00553547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553547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55354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5354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5354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8" Type="http://schemas.openxmlformats.org/officeDocument/2006/relationships/hyperlink" Target="http://www.kmu.gov.ua" TargetMode="External"/><Relationship Id="rId26" Type="http://schemas.openxmlformats.org/officeDocument/2006/relationships/hyperlink" Target="http://www.kmu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buv.gov.u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s://nmv.pnu.edu.ua/wp-content/uploads/sites/118/2021/04/isinuvannia_nove2.pdf" TargetMode="External"/><Relationship Id="rId17" Type="http://schemas.openxmlformats.org/officeDocument/2006/relationships/hyperlink" Target="http://www.rada.gov.ua/" TargetMode="External"/><Relationship Id="rId25" Type="http://schemas.openxmlformats.org/officeDocument/2006/relationships/hyperlink" Target="http://www.rada.gov.ua/" TargetMode="Externa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zakon3.rada.gov.ua" TargetMode="External"/><Relationship Id="rId20" Type="http://schemas.openxmlformats.org/officeDocument/2006/relationships/hyperlink" Target="http://lib.pnu.edu.ua/" TargetMode="External"/><Relationship Id="rId29" Type="http://schemas.openxmlformats.org/officeDocument/2006/relationships/hyperlink" Target="http://www.nbuv.gov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s://nmv.pnu.edu.ua/wp-content/uploads/sites/118/2021/04/isinuvannia_nove2.pdf" TargetMode="External"/><Relationship Id="rId24" Type="http://schemas.openxmlformats.org/officeDocument/2006/relationships/hyperlink" Target="http://zakon3.rada.gov.u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/" TargetMode="External"/><Relationship Id="rId23" Type="http://schemas.openxmlformats.org/officeDocument/2006/relationships/hyperlink" Target="http://www.kmu.gov.ua/" TargetMode="External"/><Relationship Id="rId28" Type="http://schemas.openxmlformats.org/officeDocument/2006/relationships/hyperlink" Target="http://lib.pnu.edu.ua/" TargetMode="External"/><Relationship Id="rId10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9" Type="http://schemas.openxmlformats.org/officeDocument/2006/relationships/hyperlink" Target="https://mfa.gov.ua/" TargetMode="External"/><Relationship Id="rId31" Type="http://schemas.openxmlformats.org/officeDocument/2006/relationships/hyperlink" Target="https://d-learn.pnu.edu.ua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nmv.pnu.edu.ua/wp-content/uploads/sites/118/2021/02/neformalna_osvita.pdf" TargetMode="External"/><Relationship Id="rId22" Type="http://schemas.openxmlformats.org/officeDocument/2006/relationships/hyperlink" Target="https://nlu.org.ua/" TargetMode="External"/><Relationship Id="rId27" Type="http://schemas.openxmlformats.org/officeDocument/2006/relationships/hyperlink" Target="https://mfa.gov.ua/" TargetMode="External"/><Relationship Id="rId30" Type="http://schemas.openxmlformats.org/officeDocument/2006/relationships/hyperlink" Target="https://nlu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A97B-F68A-46BC-B746-34AC57B1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4366</Words>
  <Characters>24890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Kapatuch</cp:lastModifiedBy>
  <cp:revision>3</cp:revision>
  <cp:lastPrinted>2018-11-18T07:40:00Z</cp:lastPrinted>
  <dcterms:created xsi:type="dcterms:W3CDTF">2023-01-26T20:33:00Z</dcterms:created>
  <dcterms:modified xsi:type="dcterms:W3CDTF">2023-01-27T16:32:00Z</dcterms:modified>
</cp:coreProperties>
</file>