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77" w:rsidRPr="00175A7A" w:rsidRDefault="008B7D77" w:rsidP="008B7D77">
      <w:pPr>
        <w:jc w:val="center"/>
        <w:rPr>
          <w:szCs w:val="28"/>
          <w:lang w:val="ru-RU"/>
        </w:rPr>
      </w:pPr>
      <w:r>
        <w:rPr>
          <w:szCs w:val="28"/>
        </w:rPr>
        <w:t>ДВНЗ «</w:t>
      </w:r>
      <w:r w:rsidRPr="00431106">
        <w:rPr>
          <w:szCs w:val="28"/>
        </w:rPr>
        <w:t>Прикарпатський національний університет імені Василя Стефаника</w:t>
      </w:r>
      <w:r>
        <w:rPr>
          <w:szCs w:val="28"/>
        </w:rPr>
        <w:t>»</w:t>
      </w:r>
    </w:p>
    <w:p w:rsidR="008B7D77" w:rsidRPr="00431106" w:rsidRDefault="008B7D77" w:rsidP="008B7D77">
      <w:pPr>
        <w:jc w:val="center"/>
        <w:rPr>
          <w:szCs w:val="28"/>
        </w:rPr>
      </w:pPr>
      <w:r w:rsidRPr="00431106">
        <w:rPr>
          <w:szCs w:val="28"/>
        </w:rPr>
        <w:t>Факультет історії, політології і міжнародних відносин</w:t>
      </w:r>
    </w:p>
    <w:p w:rsidR="008B7D77" w:rsidRPr="00431106" w:rsidRDefault="008B7D77" w:rsidP="008B7D77">
      <w:pPr>
        <w:jc w:val="center"/>
        <w:rPr>
          <w:szCs w:val="28"/>
        </w:rPr>
      </w:pPr>
      <w:r w:rsidRPr="00431106">
        <w:rPr>
          <w:szCs w:val="28"/>
        </w:rPr>
        <w:t>Кафедра</w:t>
      </w:r>
      <w:r w:rsidRPr="00175A7A">
        <w:rPr>
          <w:szCs w:val="28"/>
          <w:lang w:val="ru-RU"/>
        </w:rPr>
        <w:t xml:space="preserve"> </w:t>
      </w:r>
      <w:r>
        <w:rPr>
          <w:szCs w:val="28"/>
        </w:rPr>
        <w:t>іноземних мов і перекладу</w:t>
      </w:r>
    </w:p>
    <w:p w:rsidR="008B7D77" w:rsidRPr="00431106" w:rsidRDefault="008B7D77" w:rsidP="008B7D77">
      <w:pPr>
        <w:rPr>
          <w:szCs w:val="28"/>
        </w:rPr>
      </w:pPr>
    </w:p>
    <w:p w:rsidR="008B7D77" w:rsidRPr="00E92E3B" w:rsidRDefault="008B7D77" w:rsidP="008B7D77"/>
    <w:p w:rsidR="008B7D77" w:rsidRPr="00E92E3B" w:rsidRDefault="008B7D77" w:rsidP="008B7D77">
      <w:pPr>
        <w:jc w:val="right"/>
        <w:rPr>
          <w:sz w:val="24"/>
        </w:rPr>
      </w:pPr>
      <w:r w:rsidRPr="00E92E3B">
        <w:rPr>
          <w:sz w:val="24"/>
        </w:rPr>
        <w:t>“</w:t>
      </w:r>
      <w:r w:rsidRPr="00E92E3B">
        <w:rPr>
          <w:b/>
          <w:sz w:val="24"/>
        </w:rPr>
        <w:t>ЗАТВЕРДЖУЮ</w:t>
      </w:r>
      <w:r w:rsidRPr="00E92E3B">
        <w:rPr>
          <w:sz w:val="24"/>
        </w:rPr>
        <w:t>”</w:t>
      </w:r>
    </w:p>
    <w:p w:rsidR="008B7D77" w:rsidRDefault="008B7D77" w:rsidP="008B7D77">
      <w:pPr>
        <w:ind w:left="4956" w:firstLine="708"/>
        <w:jc w:val="right"/>
        <w:rPr>
          <w:sz w:val="24"/>
        </w:rPr>
      </w:pPr>
      <w:r w:rsidRPr="00E92E3B">
        <w:rPr>
          <w:sz w:val="24"/>
        </w:rPr>
        <w:t xml:space="preserve">Проректор </w:t>
      </w:r>
      <w:r>
        <w:rPr>
          <w:sz w:val="24"/>
        </w:rPr>
        <w:t>з науково-</w:t>
      </w:r>
    </w:p>
    <w:p w:rsidR="008B7D77" w:rsidRDefault="008B7D77" w:rsidP="008B7D77">
      <w:pPr>
        <w:ind w:left="4956" w:firstLine="708"/>
        <w:jc w:val="right"/>
        <w:rPr>
          <w:sz w:val="24"/>
        </w:rPr>
      </w:pPr>
      <w:r>
        <w:rPr>
          <w:sz w:val="24"/>
        </w:rPr>
        <w:t>педагогічної роботи</w:t>
      </w:r>
    </w:p>
    <w:p w:rsidR="008B7D77" w:rsidRDefault="008B7D77" w:rsidP="008B7D77">
      <w:pPr>
        <w:ind w:left="4956" w:firstLine="708"/>
        <w:jc w:val="right"/>
        <w:rPr>
          <w:sz w:val="24"/>
        </w:rPr>
      </w:pPr>
      <w:r>
        <w:rPr>
          <w:sz w:val="24"/>
        </w:rPr>
        <w:t>Шарин С.В.</w:t>
      </w:r>
    </w:p>
    <w:p w:rsidR="008B7D77" w:rsidRPr="000772DE" w:rsidRDefault="008B7D77" w:rsidP="008B7D77">
      <w:pPr>
        <w:ind w:left="4956" w:firstLine="708"/>
        <w:jc w:val="right"/>
      </w:pPr>
    </w:p>
    <w:p w:rsidR="008B7D77" w:rsidRPr="00B5471C" w:rsidRDefault="008B7D77" w:rsidP="008B7D77">
      <w:pPr>
        <w:pStyle w:val="a8"/>
        <w:jc w:val="right"/>
        <w:rPr>
          <w:sz w:val="24"/>
        </w:rPr>
      </w:pPr>
      <w:r w:rsidRPr="00175A7A">
        <w:rPr>
          <w:sz w:val="24"/>
          <w:lang w:val="ru-RU"/>
        </w:rPr>
        <w:t>“___</w:t>
      </w:r>
      <w:proofErr w:type="gramStart"/>
      <w:r w:rsidRPr="00175A7A">
        <w:rPr>
          <w:sz w:val="24"/>
          <w:lang w:val="ru-RU"/>
        </w:rPr>
        <w:t>_”_</w:t>
      </w:r>
      <w:proofErr w:type="gramEnd"/>
      <w:r w:rsidRPr="00175A7A">
        <w:rPr>
          <w:sz w:val="24"/>
          <w:lang w:val="ru-RU"/>
        </w:rPr>
        <w:t>______________</w:t>
      </w:r>
      <w:r>
        <w:rPr>
          <w:sz w:val="24"/>
        </w:rPr>
        <w:t xml:space="preserve">_____ </w:t>
      </w:r>
      <w:r w:rsidRPr="00175A7A">
        <w:rPr>
          <w:sz w:val="24"/>
          <w:lang w:val="ru-RU"/>
        </w:rPr>
        <w:t>20___ р</w:t>
      </w:r>
      <w:r>
        <w:rPr>
          <w:sz w:val="24"/>
        </w:rPr>
        <w:t>.</w:t>
      </w:r>
    </w:p>
    <w:p w:rsidR="008B7D77" w:rsidRPr="00175A7A" w:rsidRDefault="008B7D77" w:rsidP="008B7D77">
      <w:pPr>
        <w:rPr>
          <w:lang w:val="ru-RU"/>
        </w:rPr>
      </w:pPr>
    </w:p>
    <w:p w:rsidR="008B7D77" w:rsidRDefault="008B7D77" w:rsidP="008B7D77">
      <w:pPr>
        <w:pStyle w:val="2"/>
        <w:shd w:val="clear" w:color="auto" w:fill="FFFFFF"/>
        <w:jc w:val="center"/>
        <w:rPr>
          <w:rFonts w:ascii="Times New Roman" w:hAnsi="Times New Roman"/>
          <w:i w:val="0"/>
          <w:iCs w:val="0"/>
          <w:sz w:val="32"/>
        </w:rPr>
      </w:pPr>
    </w:p>
    <w:p w:rsidR="008B7D77" w:rsidRDefault="008B7D77" w:rsidP="008B7D77">
      <w:pPr>
        <w:pStyle w:val="2"/>
        <w:shd w:val="clear" w:color="auto" w:fill="FFFFFF"/>
        <w:jc w:val="center"/>
        <w:rPr>
          <w:rFonts w:ascii="Times New Roman" w:hAnsi="Times New Roman"/>
          <w:i w:val="0"/>
          <w:iCs w:val="0"/>
          <w:sz w:val="32"/>
        </w:rPr>
      </w:pPr>
    </w:p>
    <w:p w:rsidR="008B7D77" w:rsidRDefault="008B7D77" w:rsidP="008B7D77">
      <w:pPr>
        <w:pStyle w:val="2"/>
        <w:shd w:val="clear" w:color="auto" w:fill="FFFFFF"/>
        <w:jc w:val="center"/>
        <w:rPr>
          <w:rFonts w:ascii="Times New Roman" w:hAnsi="Times New Roman"/>
          <w:i w:val="0"/>
          <w:iCs w:val="0"/>
          <w:sz w:val="32"/>
        </w:rPr>
      </w:pPr>
    </w:p>
    <w:p w:rsidR="008B7D77" w:rsidRDefault="008B7D77" w:rsidP="008B7D77">
      <w:pPr>
        <w:pStyle w:val="2"/>
        <w:shd w:val="clear" w:color="auto" w:fill="FFFFFF"/>
        <w:jc w:val="center"/>
        <w:rPr>
          <w:rFonts w:ascii="Times New Roman" w:hAnsi="Times New Roman"/>
          <w:i w:val="0"/>
          <w:iCs w:val="0"/>
          <w:sz w:val="32"/>
        </w:rPr>
      </w:pPr>
    </w:p>
    <w:p w:rsidR="008B7D77" w:rsidRPr="00175A7A" w:rsidRDefault="008B7D77" w:rsidP="008B7D77">
      <w:pPr>
        <w:pStyle w:val="2"/>
        <w:shd w:val="clear" w:color="auto" w:fill="FFFFFF"/>
        <w:jc w:val="center"/>
        <w:rPr>
          <w:rFonts w:ascii="Times New Roman" w:hAnsi="Times New Roman"/>
          <w:i w:val="0"/>
          <w:iCs w:val="0"/>
          <w:lang w:val="ru-RU"/>
        </w:rPr>
      </w:pPr>
      <w:r w:rsidRPr="005A5039">
        <w:rPr>
          <w:rFonts w:ascii="Times New Roman" w:hAnsi="Times New Roman"/>
          <w:i w:val="0"/>
          <w:iCs w:val="0"/>
          <w:sz w:val="32"/>
        </w:rPr>
        <w:t xml:space="preserve">РОБОЧА </w:t>
      </w:r>
      <w:r w:rsidRPr="00175A7A">
        <w:rPr>
          <w:rFonts w:ascii="Times New Roman" w:hAnsi="Times New Roman"/>
          <w:i w:val="0"/>
          <w:iCs w:val="0"/>
          <w:sz w:val="32"/>
          <w:lang w:val="ru-RU"/>
        </w:rPr>
        <w:t>ПРОГРАМА НАВЧАЛЬНОЇ ДИСЦИПЛІНИ</w:t>
      </w:r>
      <w:r w:rsidRPr="00175A7A">
        <w:rPr>
          <w:rFonts w:ascii="Times New Roman" w:hAnsi="Times New Roman"/>
          <w:i w:val="0"/>
          <w:iCs w:val="0"/>
          <w:lang w:val="ru-RU"/>
        </w:rPr>
        <w:t xml:space="preserve"> </w:t>
      </w:r>
    </w:p>
    <w:p w:rsidR="008B7D77" w:rsidRPr="00175A7A" w:rsidRDefault="008B7D77" w:rsidP="008B7D77">
      <w:pPr>
        <w:jc w:val="center"/>
        <w:rPr>
          <w:b/>
          <w:sz w:val="36"/>
          <w:lang w:val="ru-RU"/>
        </w:rPr>
      </w:pPr>
    </w:p>
    <w:p w:rsidR="008B7D77" w:rsidRDefault="008B7D77" w:rsidP="008B7D77">
      <w:pPr>
        <w:jc w:val="center"/>
        <w:rPr>
          <w:b/>
          <w:caps/>
          <w:sz w:val="36"/>
          <w:szCs w:val="36"/>
        </w:rPr>
      </w:pPr>
      <w:r>
        <w:rPr>
          <w:b/>
          <w:caps/>
          <w:sz w:val="36"/>
          <w:szCs w:val="36"/>
        </w:rPr>
        <w:t xml:space="preserve">ІСТОРІЯ УКРАЇНСЬКОЇ КУЛЬТУРИ </w:t>
      </w:r>
    </w:p>
    <w:p w:rsidR="008B7D77" w:rsidRPr="008B7D77" w:rsidRDefault="008B7D77" w:rsidP="008B7D77">
      <w:pPr>
        <w:jc w:val="center"/>
        <w:rPr>
          <w:i/>
          <w:szCs w:val="28"/>
          <w:u w:val="single"/>
        </w:rPr>
      </w:pPr>
      <w:r w:rsidRPr="008B7D77">
        <w:rPr>
          <w:i/>
          <w:szCs w:val="28"/>
          <w:u w:val="single"/>
        </w:rPr>
        <w:t>(англійською мовою)</w:t>
      </w:r>
    </w:p>
    <w:p w:rsidR="008B7D77" w:rsidRDefault="008B7D77" w:rsidP="008B7D77">
      <w:pPr>
        <w:rPr>
          <w:sz w:val="24"/>
        </w:rPr>
      </w:pPr>
    </w:p>
    <w:p w:rsidR="008B7D77" w:rsidRPr="008B7D77" w:rsidRDefault="008B7D77" w:rsidP="008B7D77">
      <w:pPr>
        <w:jc w:val="center"/>
        <w:rPr>
          <w:b/>
          <w:caps/>
          <w:sz w:val="36"/>
          <w:szCs w:val="36"/>
        </w:rPr>
      </w:pPr>
    </w:p>
    <w:p w:rsidR="008B7D77" w:rsidRPr="00662D8E" w:rsidRDefault="008B7D77" w:rsidP="008B7D77">
      <w:pPr>
        <w:ind w:firstLine="720"/>
        <w:jc w:val="center"/>
        <w:rPr>
          <w:szCs w:val="28"/>
        </w:rPr>
      </w:pPr>
      <w:r w:rsidRPr="003C2ED2">
        <w:rPr>
          <w:szCs w:val="28"/>
        </w:rPr>
        <w:t xml:space="preserve">галузь знань </w:t>
      </w:r>
      <w:r>
        <w:rPr>
          <w:bCs/>
          <w:szCs w:val="28"/>
        </w:rPr>
        <w:t>29</w:t>
      </w:r>
      <w:r w:rsidRPr="00662D8E">
        <w:rPr>
          <w:bCs/>
          <w:szCs w:val="28"/>
        </w:rPr>
        <w:t xml:space="preserve"> </w:t>
      </w:r>
      <w:r w:rsidRPr="00662D8E">
        <w:rPr>
          <w:rFonts w:eastAsia="Calibri"/>
          <w:bCs/>
          <w:szCs w:val="28"/>
        </w:rPr>
        <w:t>«</w:t>
      </w:r>
      <w:r w:rsidRPr="00662D8E">
        <w:rPr>
          <w:bCs/>
          <w:color w:val="000000"/>
          <w:szCs w:val="28"/>
        </w:rPr>
        <w:t>Міжнародні відносини</w:t>
      </w:r>
      <w:r w:rsidRPr="00662D8E">
        <w:rPr>
          <w:rFonts w:eastAsia="Calibri"/>
          <w:bCs/>
          <w:szCs w:val="28"/>
        </w:rPr>
        <w:t>»</w:t>
      </w:r>
    </w:p>
    <w:p w:rsidR="008B7D77" w:rsidRPr="00662D8E" w:rsidRDefault="008B7D77" w:rsidP="008B7D77">
      <w:pPr>
        <w:jc w:val="center"/>
        <w:rPr>
          <w:szCs w:val="28"/>
        </w:rPr>
      </w:pPr>
    </w:p>
    <w:p w:rsidR="008B7D77" w:rsidRDefault="008B7D77" w:rsidP="008B7D77">
      <w:pPr>
        <w:ind w:firstLine="720"/>
        <w:jc w:val="center"/>
        <w:rPr>
          <w:bCs/>
          <w:szCs w:val="28"/>
        </w:rPr>
      </w:pPr>
      <w:r w:rsidRPr="00662D8E">
        <w:rPr>
          <w:szCs w:val="28"/>
        </w:rPr>
        <w:t xml:space="preserve">спеціальність </w:t>
      </w:r>
      <w:r>
        <w:rPr>
          <w:bCs/>
          <w:szCs w:val="28"/>
        </w:rPr>
        <w:t>291</w:t>
      </w:r>
      <w:r w:rsidRPr="00662D8E">
        <w:rPr>
          <w:bCs/>
          <w:szCs w:val="28"/>
        </w:rPr>
        <w:t xml:space="preserve"> «</w:t>
      </w:r>
      <w:r w:rsidRPr="00662D8E">
        <w:rPr>
          <w:bCs/>
          <w:color w:val="000000"/>
          <w:szCs w:val="28"/>
        </w:rPr>
        <w:t>Міжнародні відносини, суспільні комунікації та регіональні студії</w:t>
      </w:r>
      <w:r w:rsidRPr="00662D8E">
        <w:rPr>
          <w:bCs/>
          <w:szCs w:val="28"/>
        </w:rPr>
        <w:t>»</w:t>
      </w:r>
    </w:p>
    <w:p w:rsidR="008B7D77" w:rsidRDefault="008B7D77" w:rsidP="008B7D77">
      <w:pPr>
        <w:ind w:firstLine="720"/>
        <w:jc w:val="center"/>
        <w:rPr>
          <w:bCs/>
          <w:szCs w:val="28"/>
        </w:rPr>
      </w:pPr>
    </w:p>
    <w:p w:rsidR="008B7D77" w:rsidRPr="00A46348" w:rsidRDefault="008B7D77" w:rsidP="008B7D77">
      <w:pPr>
        <w:spacing w:after="80" w:line="360" w:lineRule="auto"/>
        <w:jc w:val="center"/>
        <w:rPr>
          <w:szCs w:val="28"/>
        </w:rPr>
      </w:pPr>
      <w:r w:rsidRPr="00A46348">
        <w:rPr>
          <w:szCs w:val="28"/>
        </w:rPr>
        <w:t xml:space="preserve">освітня програма </w:t>
      </w:r>
      <w:r w:rsidRPr="00A46348">
        <w:rPr>
          <w:b/>
          <w:bCs/>
          <w:szCs w:val="28"/>
        </w:rPr>
        <w:t>«</w:t>
      </w:r>
      <w:bookmarkStart w:id="0" w:name="_Hlk107340833"/>
      <w:r w:rsidRPr="00A46348">
        <w:rPr>
          <w:b/>
          <w:bCs/>
          <w:szCs w:val="28"/>
        </w:rPr>
        <w:t>Міжнародні відносини, суспільні комунікації та регіональні студії</w:t>
      </w:r>
      <w:bookmarkEnd w:id="0"/>
      <w:r w:rsidRPr="00A46348">
        <w:rPr>
          <w:szCs w:val="28"/>
        </w:rPr>
        <w:t>»</w:t>
      </w:r>
    </w:p>
    <w:p w:rsidR="008B7D77" w:rsidRPr="00662D8E" w:rsidRDefault="008B7D77" w:rsidP="008B7D77">
      <w:pPr>
        <w:ind w:firstLine="720"/>
        <w:jc w:val="center"/>
        <w:rPr>
          <w:szCs w:val="28"/>
        </w:rPr>
      </w:pPr>
    </w:p>
    <w:p w:rsidR="008B7D77" w:rsidRPr="00E4464F" w:rsidRDefault="008B7D77" w:rsidP="008B7D77">
      <w:pPr>
        <w:ind w:firstLine="708"/>
        <w:jc w:val="center"/>
        <w:rPr>
          <w:szCs w:val="28"/>
        </w:rPr>
      </w:pPr>
    </w:p>
    <w:p w:rsidR="008B7D77" w:rsidRPr="003C2ED2" w:rsidRDefault="008B7D77" w:rsidP="008B7D77">
      <w:pPr>
        <w:ind w:firstLine="708"/>
        <w:jc w:val="center"/>
        <w:rPr>
          <w:szCs w:val="28"/>
        </w:rPr>
      </w:pPr>
      <w:r>
        <w:rPr>
          <w:szCs w:val="28"/>
        </w:rPr>
        <w:t>Факультет</w:t>
      </w:r>
      <w:r w:rsidRPr="003C2ED2">
        <w:rPr>
          <w:szCs w:val="28"/>
        </w:rPr>
        <w:t xml:space="preserve"> історії, політології і міжнародних відносин</w:t>
      </w:r>
    </w:p>
    <w:p w:rsidR="008B7D77" w:rsidRPr="004E4051" w:rsidRDefault="008B7D77" w:rsidP="008B7D77">
      <w:pPr>
        <w:jc w:val="both"/>
      </w:pPr>
    </w:p>
    <w:p w:rsidR="008B7D77" w:rsidRPr="004E4051" w:rsidRDefault="008B7D77" w:rsidP="008B7D77">
      <w:pPr>
        <w:jc w:val="both"/>
      </w:pPr>
    </w:p>
    <w:p w:rsidR="008B7D77" w:rsidRPr="004E4051" w:rsidRDefault="008B7D77" w:rsidP="008B7D77">
      <w:pPr>
        <w:jc w:val="both"/>
      </w:pPr>
    </w:p>
    <w:p w:rsidR="008B7D77" w:rsidRPr="004E4051" w:rsidRDefault="008B7D77" w:rsidP="008B7D77">
      <w:pPr>
        <w:jc w:val="both"/>
      </w:pPr>
    </w:p>
    <w:p w:rsidR="008B7D77" w:rsidRDefault="008B7D77" w:rsidP="008B7D77">
      <w:pPr>
        <w:jc w:val="both"/>
      </w:pPr>
    </w:p>
    <w:p w:rsidR="008B7D77" w:rsidRDefault="008B7D77" w:rsidP="008B7D77">
      <w:pPr>
        <w:jc w:val="both"/>
      </w:pPr>
    </w:p>
    <w:p w:rsidR="008B7D77" w:rsidRDefault="008B7D77" w:rsidP="008B7D77">
      <w:pPr>
        <w:jc w:val="both"/>
      </w:pPr>
    </w:p>
    <w:p w:rsidR="008B7D77" w:rsidRPr="00691FE8" w:rsidRDefault="008B7D77" w:rsidP="008B7D77">
      <w:pPr>
        <w:jc w:val="center"/>
      </w:pPr>
      <w:r>
        <w:t>Івано-Франківськ, 2021-2022 н.р.</w:t>
      </w:r>
      <w:r w:rsidRPr="004E4051">
        <w:br w:type="page"/>
      </w:r>
    </w:p>
    <w:p w:rsidR="008B7D77" w:rsidRPr="00175A7A" w:rsidRDefault="008B7D77" w:rsidP="008B7D77">
      <w:pPr>
        <w:spacing w:line="276" w:lineRule="auto"/>
        <w:jc w:val="both"/>
        <w:rPr>
          <w:sz w:val="24"/>
          <w:lang w:val="ru-RU"/>
        </w:rPr>
      </w:pPr>
      <w:r w:rsidRPr="008B7D77">
        <w:rPr>
          <w:sz w:val="24"/>
        </w:rPr>
        <w:lastRenderedPageBreak/>
        <w:t xml:space="preserve">Робоча програма навчальної дисципліни </w:t>
      </w:r>
      <w:r w:rsidRPr="008B7D77">
        <w:rPr>
          <w:bCs/>
          <w:sz w:val="24"/>
        </w:rPr>
        <w:t>«Англійська мова спеціальності</w:t>
      </w:r>
      <w:r w:rsidRPr="008B7D77">
        <w:rPr>
          <w:rFonts w:eastAsia="Calibri"/>
          <w:bCs/>
          <w:sz w:val="24"/>
        </w:rPr>
        <w:t>»</w:t>
      </w:r>
      <w:r w:rsidRPr="008B7D77">
        <w:rPr>
          <w:sz w:val="24"/>
        </w:rPr>
        <w:t xml:space="preserve"> для студентів спеціальності 291 </w:t>
      </w:r>
      <w:r w:rsidRPr="008B7D77">
        <w:rPr>
          <w:bCs/>
          <w:sz w:val="24"/>
        </w:rPr>
        <w:t>«</w:t>
      </w:r>
      <w:r w:rsidRPr="008B7D77">
        <w:rPr>
          <w:sz w:val="24"/>
        </w:rPr>
        <w:t>Міжнародні відносини, суспільні комунікації та регіональні студії</w:t>
      </w:r>
      <w:r w:rsidRPr="008B7D77">
        <w:rPr>
          <w:rFonts w:eastAsia="Calibri"/>
          <w:bCs/>
          <w:sz w:val="24"/>
        </w:rPr>
        <w:t>»</w:t>
      </w:r>
      <w:r w:rsidRPr="008B7D77">
        <w:rPr>
          <w:sz w:val="24"/>
        </w:rPr>
        <w:t xml:space="preserve">. </w:t>
      </w:r>
      <w:r w:rsidRPr="00175A7A">
        <w:rPr>
          <w:sz w:val="24"/>
          <w:lang w:val="ru-RU"/>
        </w:rPr>
        <w:t>1</w:t>
      </w:r>
      <w:r w:rsidRPr="0045451C">
        <w:rPr>
          <w:sz w:val="24"/>
          <w:lang w:val="ru-RU"/>
        </w:rPr>
        <w:t>7</w:t>
      </w:r>
      <w:r w:rsidRPr="00175A7A">
        <w:rPr>
          <w:sz w:val="24"/>
          <w:lang w:val="ru-RU"/>
        </w:rPr>
        <w:t xml:space="preserve"> с.</w:t>
      </w:r>
    </w:p>
    <w:p w:rsidR="008B7D77" w:rsidRPr="00175A7A" w:rsidRDefault="008B7D77" w:rsidP="008B7D77">
      <w:pPr>
        <w:spacing w:line="276" w:lineRule="auto"/>
        <w:jc w:val="both"/>
        <w:rPr>
          <w:sz w:val="24"/>
          <w:lang w:val="ru-RU"/>
        </w:rPr>
      </w:pPr>
    </w:p>
    <w:p w:rsidR="008B7D77" w:rsidRPr="00175A7A" w:rsidRDefault="008B7D77" w:rsidP="008B7D77">
      <w:pPr>
        <w:spacing w:line="276" w:lineRule="auto"/>
        <w:jc w:val="both"/>
        <w:rPr>
          <w:sz w:val="24"/>
          <w:lang w:val="ru-RU"/>
        </w:rPr>
      </w:pPr>
    </w:p>
    <w:p w:rsidR="008B7D77" w:rsidRPr="00175A7A" w:rsidRDefault="008B7D77" w:rsidP="008B7D77">
      <w:pPr>
        <w:spacing w:line="276" w:lineRule="auto"/>
        <w:jc w:val="both"/>
        <w:rPr>
          <w:sz w:val="24"/>
          <w:lang w:val="ru-RU"/>
        </w:rPr>
      </w:pPr>
    </w:p>
    <w:p w:rsidR="008B7D77" w:rsidRPr="00175A7A" w:rsidRDefault="008B7D77" w:rsidP="008B7D77">
      <w:pPr>
        <w:spacing w:line="276" w:lineRule="auto"/>
        <w:ind w:left="1440" w:hanging="1440"/>
        <w:jc w:val="both"/>
        <w:rPr>
          <w:b/>
          <w:bCs/>
          <w:sz w:val="24"/>
          <w:lang w:val="ru-RU"/>
        </w:rPr>
      </w:pPr>
      <w:r w:rsidRPr="00175A7A">
        <w:rPr>
          <w:bCs/>
          <w:sz w:val="24"/>
          <w:lang w:val="ru-RU"/>
        </w:rPr>
        <w:t>Розробник:</w:t>
      </w:r>
      <w:r w:rsidRPr="00175A7A">
        <w:rPr>
          <w:b/>
          <w:bCs/>
          <w:sz w:val="24"/>
          <w:lang w:val="ru-RU"/>
        </w:rPr>
        <w:t xml:space="preserve"> </w:t>
      </w:r>
    </w:p>
    <w:p w:rsidR="008B7D77" w:rsidRPr="00175A7A" w:rsidRDefault="008B7D77" w:rsidP="008B7D77">
      <w:pPr>
        <w:spacing w:line="276" w:lineRule="auto"/>
        <w:ind w:left="1440" w:hanging="1440"/>
        <w:jc w:val="both"/>
        <w:rPr>
          <w:bCs/>
          <w:sz w:val="24"/>
          <w:lang w:val="ru-RU"/>
        </w:rPr>
      </w:pPr>
      <w:r w:rsidRPr="00175A7A">
        <w:rPr>
          <w:bCs/>
          <w:sz w:val="24"/>
          <w:lang w:val="ru-RU"/>
        </w:rPr>
        <w:t>Тимків І. В. – к. п. н., доцент, доцент кафедри іноземних мов і перекладу</w:t>
      </w:r>
    </w:p>
    <w:p w:rsidR="008B7D77" w:rsidRPr="00175A7A" w:rsidRDefault="008B7D77" w:rsidP="008B7D77">
      <w:pPr>
        <w:spacing w:line="276" w:lineRule="auto"/>
        <w:ind w:left="1440"/>
        <w:jc w:val="both"/>
        <w:rPr>
          <w:sz w:val="24"/>
          <w:lang w:val="ru-RU"/>
        </w:rPr>
      </w:pPr>
    </w:p>
    <w:p w:rsidR="008B7D77" w:rsidRPr="00175A7A" w:rsidRDefault="008B7D77" w:rsidP="008B7D77">
      <w:pPr>
        <w:spacing w:line="276" w:lineRule="auto"/>
        <w:jc w:val="both"/>
        <w:rPr>
          <w:sz w:val="24"/>
          <w:lang w:val="ru-RU"/>
        </w:rPr>
      </w:pPr>
    </w:p>
    <w:p w:rsidR="008B7D77" w:rsidRPr="00175A7A" w:rsidRDefault="008B7D77" w:rsidP="008B7D77">
      <w:pPr>
        <w:spacing w:line="276" w:lineRule="auto"/>
        <w:jc w:val="both"/>
        <w:rPr>
          <w:sz w:val="24"/>
          <w:lang w:val="ru-RU"/>
        </w:rPr>
      </w:pPr>
    </w:p>
    <w:p w:rsidR="008B7D77" w:rsidRPr="00175A7A" w:rsidRDefault="008B7D77" w:rsidP="008B7D77">
      <w:pPr>
        <w:spacing w:line="276" w:lineRule="auto"/>
        <w:jc w:val="both"/>
        <w:rPr>
          <w:sz w:val="24"/>
          <w:lang w:val="ru-RU"/>
        </w:rPr>
      </w:pPr>
    </w:p>
    <w:p w:rsidR="008B7D77" w:rsidRPr="00175A7A" w:rsidRDefault="008B7D77" w:rsidP="008B7D77">
      <w:pPr>
        <w:spacing w:line="276" w:lineRule="auto"/>
        <w:jc w:val="both"/>
        <w:rPr>
          <w:sz w:val="24"/>
          <w:lang w:val="ru-RU"/>
        </w:rPr>
      </w:pPr>
    </w:p>
    <w:p w:rsidR="008B7D77" w:rsidRPr="00175A7A" w:rsidRDefault="008B7D77" w:rsidP="008B7D77">
      <w:pPr>
        <w:spacing w:line="276" w:lineRule="auto"/>
        <w:ind w:left="1440" w:hanging="1440"/>
        <w:jc w:val="both"/>
        <w:rPr>
          <w:bCs/>
          <w:sz w:val="24"/>
          <w:lang w:val="ru-RU"/>
        </w:rPr>
      </w:pPr>
      <w:r w:rsidRPr="00175A7A">
        <w:rPr>
          <w:sz w:val="24"/>
          <w:lang w:val="ru-RU"/>
        </w:rPr>
        <w:t xml:space="preserve">Робочу програму затверджено на засіданні </w:t>
      </w:r>
      <w:r w:rsidRPr="00175A7A">
        <w:rPr>
          <w:bCs/>
          <w:iCs/>
          <w:sz w:val="24"/>
          <w:lang w:val="ru-RU"/>
        </w:rPr>
        <w:t xml:space="preserve">кафедри </w:t>
      </w:r>
      <w:r w:rsidRPr="00175A7A">
        <w:rPr>
          <w:bCs/>
          <w:sz w:val="24"/>
          <w:lang w:val="ru-RU"/>
        </w:rPr>
        <w:t>іноземних мов і перекладу</w:t>
      </w:r>
    </w:p>
    <w:p w:rsidR="008B7D77" w:rsidRPr="00504695" w:rsidRDefault="008B7D77" w:rsidP="008B7D77">
      <w:pPr>
        <w:spacing w:line="276" w:lineRule="auto"/>
        <w:rPr>
          <w:sz w:val="24"/>
          <w:lang w:val="ru-RU"/>
        </w:rPr>
      </w:pPr>
      <w:r w:rsidRPr="00175A7A">
        <w:rPr>
          <w:sz w:val="24"/>
          <w:lang w:val="ru-RU"/>
        </w:rPr>
        <w:t>Протокол від “</w:t>
      </w:r>
      <w:proofErr w:type="gramStart"/>
      <w:r>
        <w:rPr>
          <w:sz w:val="24"/>
          <w:lang w:val="ru-RU"/>
        </w:rPr>
        <w:t>30</w:t>
      </w:r>
      <w:r w:rsidRPr="00175A7A">
        <w:rPr>
          <w:sz w:val="24"/>
          <w:lang w:val="ru-RU"/>
        </w:rPr>
        <w:t>”</w:t>
      </w:r>
      <w:r>
        <w:rPr>
          <w:sz w:val="24"/>
          <w:lang w:val="ru-RU"/>
        </w:rPr>
        <w:t>серпня</w:t>
      </w:r>
      <w:proofErr w:type="gramEnd"/>
      <w:r>
        <w:rPr>
          <w:sz w:val="24"/>
          <w:lang w:val="ru-RU"/>
        </w:rPr>
        <w:t xml:space="preserve"> </w:t>
      </w:r>
      <w:r w:rsidRPr="00175A7A">
        <w:rPr>
          <w:sz w:val="24"/>
          <w:lang w:val="ru-RU"/>
        </w:rPr>
        <w:t>20</w:t>
      </w:r>
      <w:r>
        <w:rPr>
          <w:sz w:val="24"/>
          <w:lang w:val="ru-RU"/>
        </w:rPr>
        <w:t>21</w:t>
      </w:r>
      <w:r w:rsidRPr="00175A7A">
        <w:rPr>
          <w:sz w:val="24"/>
          <w:lang w:val="ru-RU"/>
        </w:rPr>
        <w:t xml:space="preserve"> р. № </w:t>
      </w:r>
      <w:r>
        <w:rPr>
          <w:sz w:val="24"/>
          <w:lang w:val="ru-RU"/>
        </w:rPr>
        <w:t>1</w:t>
      </w:r>
    </w:p>
    <w:p w:rsidR="008B7D77" w:rsidRPr="00175A7A" w:rsidRDefault="008B7D77" w:rsidP="008B7D77">
      <w:pPr>
        <w:spacing w:line="276" w:lineRule="auto"/>
        <w:rPr>
          <w:sz w:val="24"/>
          <w:lang w:val="ru-RU"/>
        </w:rPr>
      </w:pPr>
    </w:p>
    <w:p w:rsidR="008B7D77" w:rsidRPr="00175A7A" w:rsidRDefault="008B7D77" w:rsidP="008B7D77">
      <w:pPr>
        <w:spacing w:line="276" w:lineRule="auto"/>
        <w:ind w:left="1440" w:hanging="1440"/>
        <w:jc w:val="both"/>
        <w:rPr>
          <w:bCs/>
          <w:sz w:val="24"/>
          <w:lang w:val="ru-RU"/>
        </w:rPr>
      </w:pPr>
      <w:r w:rsidRPr="00175A7A">
        <w:rPr>
          <w:sz w:val="24"/>
          <w:lang w:val="ru-RU"/>
        </w:rPr>
        <w:t xml:space="preserve">Завідувач кафедри </w:t>
      </w:r>
      <w:r w:rsidRPr="00175A7A">
        <w:rPr>
          <w:bCs/>
          <w:sz w:val="24"/>
          <w:lang w:val="ru-RU"/>
        </w:rPr>
        <w:t>іноземних мов і перекладу</w:t>
      </w:r>
      <w:r w:rsidRPr="00175A7A">
        <w:rPr>
          <w:sz w:val="24"/>
          <w:lang w:val="ru-RU"/>
        </w:rPr>
        <w:t xml:space="preserve">                   Ткачівська М.  Р.</w:t>
      </w:r>
    </w:p>
    <w:p w:rsidR="008B7D77" w:rsidRPr="00175A7A" w:rsidRDefault="008B7D77" w:rsidP="008B7D77">
      <w:pPr>
        <w:spacing w:line="276" w:lineRule="auto"/>
        <w:jc w:val="both"/>
        <w:rPr>
          <w:sz w:val="24"/>
          <w:highlight w:val="yellow"/>
          <w:lang w:val="ru-RU"/>
        </w:rPr>
      </w:pPr>
    </w:p>
    <w:p w:rsidR="008B7D77" w:rsidRPr="00175A7A" w:rsidRDefault="008B7D77" w:rsidP="008B7D77">
      <w:pPr>
        <w:spacing w:line="276" w:lineRule="auto"/>
        <w:jc w:val="both"/>
        <w:rPr>
          <w:sz w:val="24"/>
          <w:highlight w:val="yellow"/>
          <w:lang w:val="ru-RU"/>
        </w:rPr>
      </w:pPr>
    </w:p>
    <w:p w:rsidR="008B7D77" w:rsidRPr="00175A7A" w:rsidRDefault="008B7D77" w:rsidP="008B7D77">
      <w:pPr>
        <w:spacing w:line="276" w:lineRule="auto"/>
        <w:jc w:val="both"/>
        <w:rPr>
          <w:sz w:val="24"/>
          <w:highlight w:val="yellow"/>
          <w:lang w:val="ru-RU"/>
        </w:rPr>
      </w:pPr>
    </w:p>
    <w:p w:rsidR="008B7D77" w:rsidRPr="00175A7A" w:rsidRDefault="008B7D77" w:rsidP="008B7D77">
      <w:pPr>
        <w:spacing w:line="276" w:lineRule="auto"/>
        <w:jc w:val="both"/>
        <w:rPr>
          <w:sz w:val="24"/>
          <w:lang w:val="ru-RU"/>
        </w:rPr>
      </w:pPr>
      <w:r w:rsidRPr="00175A7A">
        <w:rPr>
          <w:sz w:val="24"/>
          <w:lang w:val="ru-RU"/>
        </w:rPr>
        <w:t>Схвалено методичною комісією факультету історії, політології і міжнародних відносин.</w:t>
      </w:r>
    </w:p>
    <w:p w:rsidR="008B7D77" w:rsidRPr="00175A7A" w:rsidRDefault="008B7D77" w:rsidP="008B7D77">
      <w:pPr>
        <w:spacing w:line="276" w:lineRule="auto"/>
        <w:rPr>
          <w:sz w:val="24"/>
          <w:lang w:val="ru-RU"/>
        </w:rPr>
      </w:pPr>
      <w:r w:rsidRPr="00175A7A">
        <w:rPr>
          <w:sz w:val="24"/>
          <w:lang w:val="ru-RU"/>
        </w:rPr>
        <w:t xml:space="preserve">Протокол </w:t>
      </w:r>
      <w:proofErr w:type="gramStart"/>
      <w:r w:rsidRPr="00175A7A">
        <w:rPr>
          <w:sz w:val="24"/>
          <w:lang w:val="ru-RU"/>
        </w:rPr>
        <w:t>від  “</w:t>
      </w:r>
      <w:proofErr w:type="gramEnd"/>
      <w:r w:rsidRPr="00175A7A">
        <w:rPr>
          <w:sz w:val="24"/>
          <w:lang w:val="ru-RU"/>
        </w:rPr>
        <w:t>____”________________20___ р. № ___</w:t>
      </w:r>
    </w:p>
    <w:p w:rsidR="008B7D77" w:rsidRPr="00175A7A" w:rsidRDefault="008B7D77" w:rsidP="008B7D77">
      <w:pPr>
        <w:spacing w:line="276" w:lineRule="auto"/>
        <w:rPr>
          <w:sz w:val="24"/>
          <w:lang w:val="ru-RU"/>
        </w:rPr>
      </w:pPr>
    </w:p>
    <w:p w:rsidR="008B7D77" w:rsidRPr="00175A7A" w:rsidRDefault="008B7D77" w:rsidP="008B7D77">
      <w:pPr>
        <w:spacing w:line="276" w:lineRule="auto"/>
        <w:jc w:val="both"/>
        <w:rPr>
          <w:sz w:val="24"/>
          <w:lang w:val="ru-RU"/>
        </w:rPr>
      </w:pPr>
      <w:r w:rsidRPr="00175A7A">
        <w:rPr>
          <w:sz w:val="24"/>
          <w:lang w:val="ru-RU"/>
        </w:rPr>
        <w:t>Голова                                                                                                     Кугутяк М.В.</w:t>
      </w:r>
    </w:p>
    <w:p w:rsidR="008B7D77" w:rsidRPr="00175A7A" w:rsidRDefault="008B7D77" w:rsidP="008B7D77">
      <w:pPr>
        <w:spacing w:line="276" w:lineRule="auto"/>
        <w:ind w:left="6720"/>
        <w:rPr>
          <w:sz w:val="24"/>
          <w:highlight w:val="yellow"/>
          <w:lang w:val="ru-RU"/>
        </w:rPr>
      </w:pPr>
    </w:p>
    <w:p w:rsidR="008B7D77" w:rsidRPr="00175A7A" w:rsidRDefault="008B7D77" w:rsidP="008B7D77">
      <w:pPr>
        <w:spacing w:line="276" w:lineRule="auto"/>
        <w:ind w:left="6720"/>
        <w:rPr>
          <w:sz w:val="24"/>
          <w:highlight w:val="yellow"/>
          <w:lang w:val="ru-RU"/>
        </w:rPr>
      </w:pPr>
    </w:p>
    <w:p w:rsidR="008B7D77" w:rsidRPr="00175A7A" w:rsidRDefault="008B7D77" w:rsidP="008B7D77">
      <w:pPr>
        <w:spacing w:line="276" w:lineRule="auto"/>
        <w:ind w:left="6720"/>
        <w:rPr>
          <w:sz w:val="24"/>
          <w:highlight w:val="yellow"/>
          <w:lang w:val="ru-RU"/>
        </w:rPr>
      </w:pPr>
    </w:p>
    <w:p w:rsidR="008B7D77" w:rsidRPr="00175A7A" w:rsidRDefault="008B7D77" w:rsidP="008B7D77">
      <w:pPr>
        <w:spacing w:line="276" w:lineRule="auto"/>
        <w:ind w:left="6720"/>
        <w:rPr>
          <w:sz w:val="24"/>
          <w:highlight w:val="yellow"/>
          <w:lang w:val="ru-RU"/>
        </w:rPr>
      </w:pPr>
    </w:p>
    <w:p w:rsidR="008B7D77" w:rsidRPr="00175A7A" w:rsidRDefault="008B7D77" w:rsidP="008B7D77">
      <w:pPr>
        <w:spacing w:line="276" w:lineRule="auto"/>
        <w:ind w:left="6720"/>
        <w:rPr>
          <w:sz w:val="24"/>
          <w:highlight w:val="yellow"/>
          <w:lang w:val="ru-RU"/>
        </w:rPr>
      </w:pPr>
    </w:p>
    <w:p w:rsidR="008B7D77" w:rsidRPr="00175A7A" w:rsidRDefault="008B7D77" w:rsidP="008B7D77">
      <w:pPr>
        <w:spacing w:line="276" w:lineRule="auto"/>
        <w:ind w:left="6720"/>
        <w:rPr>
          <w:sz w:val="24"/>
          <w:highlight w:val="yellow"/>
          <w:lang w:val="ru-RU"/>
        </w:rPr>
      </w:pPr>
    </w:p>
    <w:p w:rsidR="008B7D77" w:rsidRPr="00175A7A" w:rsidRDefault="008B7D77" w:rsidP="008B7D77">
      <w:pPr>
        <w:spacing w:line="276" w:lineRule="auto"/>
        <w:ind w:left="6720"/>
        <w:rPr>
          <w:sz w:val="24"/>
          <w:highlight w:val="yellow"/>
          <w:lang w:val="ru-RU"/>
        </w:rPr>
      </w:pPr>
    </w:p>
    <w:p w:rsidR="008B7D77" w:rsidRPr="00175A7A" w:rsidRDefault="008B7D77" w:rsidP="008B7D77">
      <w:pPr>
        <w:spacing w:line="276" w:lineRule="auto"/>
        <w:ind w:left="6720"/>
        <w:rPr>
          <w:sz w:val="24"/>
          <w:highlight w:val="yellow"/>
          <w:lang w:val="ru-RU"/>
        </w:rPr>
      </w:pPr>
    </w:p>
    <w:p w:rsidR="008B7D77" w:rsidRPr="00175A7A" w:rsidRDefault="008B7D77" w:rsidP="008B7D77">
      <w:pPr>
        <w:spacing w:line="276" w:lineRule="auto"/>
        <w:ind w:left="6720"/>
        <w:rPr>
          <w:sz w:val="24"/>
          <w:highlight w:val="yellow"/>
          <w:lang w:val="ru-RU"/>
        </w:rPr>
      </w:pPr>
    </w:p>
    <w:p w:rsidR="008B7D77" w:rsidRPr="00175A7A" w:rsidRDefault="008B7D77" w:rsidP="008B7D77">
      <w:pPr>
        <w:spacing w:line="276" w:lineRule="auto"/>
        <w:ind w:left="6720"/>
        <w:rPr>
          <w:sz w:val="24"/>
          <w:highlight w:val="yellow"/>
          <w:lang w:val="ru-RU"/>
        </w:rPr>
      </w:pPr>
    </w:p>
    <w:p w:rsidR="008B7D77" w:rsidRPr="00175A7A" w:rsidRDefault="008B7D77" w:rsidP="008B7D77">
      <w:pPr>
        <w:spacing w:line="276" w:lineRule="auto"/>
        <w:ind w:left="6720"/>
        <w:rPr>
          <w:sz w:val="24"/>
          <w:highlight w:val="yellow"/>
          <w:lang w:val="ru-RU"/>
        </w:rPr>
      </w:pPr>
    </w:p>
    <w:p w:rsidR="008B7D77" w:rsidRPr="00175A7A" w:rsidRDefault="008B7D77" w:rsidP="008B7D77">
      <w:pPr>
        <w:spacing w:line="276" w:lineRule="auto"/>
        <w:ind w:left="6720"/>
        <w:rPr>
          <w:sz w:val="24"/>
          <w:highlight w:val="yellow"/>
          <w:lang w:val="ru-RU"/>
        </w:rPr>
      </w:pPr>
    </w:p>
    <w:p w:rsidR="008B7D77" w:rsidRPr="00175A7A" w:rsidRDefault="008B7D77" w:rsidP="008B7D77">
      <w:pPr>
        <w:spacing w:line="276" w:lineRule="auto"/>
        <w:ind w:left="6720"/>
        <w:rPr>
          <w:sz w:val="24"/>
          <w:highlight w:val="yellow"/>
          <w:lang w:val="ru-RU"/>
        </w:rPr>
      </w:pPr>
    </w:p>
    <w:p w:rsidR="008B7D77" w:rsidRPr="00175A7A" w:rsidRDefault="008B7D77" w:rsidP="008B7D77">
      <w:pPr>
        <w:spacing w:line="276" w:lineRule="auto"/>
        <w:ind w:left="6720"/>
        <w:rPr>
          <w:sz w:val="24"/>
          <w:highlight w:val="yellow"/>
          <w:lang w:val="ru-RU"/>
        </w:rPr>
      </w:pPr>
    </w:p>
    <w:p w:rsidR="008B7D77" w:rsidRPr="00175A7A" w:rsidRDefault="008B7D77" w:rsidP="008B7D77">
      <w:pPr>
        <w:spacing w:line="276" w:lineRule="auto"/>
        <w:ind w:left="6480"/>
        <w:rPr>
          <w:sz w:val="24"/>
          <w:lang w:val="ru-RU"/>
        </w:rPr>
      </w:pPr>
      <w:r w:rsidRPr="0045451C">
        <w:rPr>
          <w:sz w:val="24"/>
        </w:rPr>
        <w:sym w:font="Symbol" w:char="F0D3"/>
      </w:r>
      <w:r w:rsidRPr="00175A7A">
        <w:rPr>
          <w:sz w:val="24"/>
          <w:lang w:val="ru-RU"/>
        </w:rPr>
        <w:t xml:space="preserve"> Тимків І.В., 2021 рік</w:t>
      </w:r>
    </w:p>
    <w:p w:rsidR="008B7D77" w:rsidRPr="00175A7A" w:rsidRDefault="008B7D77" w:rsidP="008B7D77">
      <w:pPr>
        <w:spacing w:line="276" w:lineRule="auto"/>
        <w:ind w:left="6840" w:hanging="360"/>
        <w:rPr>
          <w:sz w:val="24"/>
          <w:lang w:val="ru-RU"/>
        </w:rPr>
      </w:pPr>
      <w:r w:rsidRPr="0045451C">
        <w:rPr>
          <w:sz w:val="24"/>
        </w:rPr>
        <w:sym w:font="Symbol" w:char="F0D3"/>
      </w:r>
      <w:r w:rsidRPr="00175A7A">
        <w:rPr>
          <w:sz w:val="24"/>
          <w:lang w:val="ru-RU"/>
        </w:rPr>
        <w:t xml:space="preserve"> Прикарпатський національний університет імені Василя Стефаника, 2021 рік</w:t>
      </w:r>
    </w:p>
    <w:p w:rsidR="008B7D77" w:rsidRPr="00F95A42" w:rsidRDefault="008B7D77" w:rsidP="00E25855">
      <w:pPr>
        <w:numPr>
          <w:ilvl w:val="0"/>
          <w:numId w:val="2"/>
        </w:numPr>
        <w:jc w:val="center"/>
        <w:rPr>
          <w:b/>
          <w:bCs/>
          <w:szCs w:val="28"/>
        </w:rPr>
      </w:pPr>
      <w:r w:rsidRPr="00175A7A">
        <w:rPr>
          <w:sz w:val="24"/>
          <w:lang w:val="ru-RU"/>
        </w:rPr>
        <w:br w:type="page"/>
      </w:r>
      <w:r w:rsidRPr="00F95A42">
        <w:rPr>
          <w:b/>
          <w:bCs/>
          <w:szCs w:val="28"/>
        </w:rPr>
        <w:lastRenderedPageBreak/>
        <w:t>Опис навчальної дисципліни</w:t>
      </w:r>
    </w:p>
    <w:p w:rsidR="008B7D77" w:rsidRPr="00664CCE" w:rsidRDefault="008B7D77" w:rsidP="008B7D77"/>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8B7D77" w:rsidRPr="00664CCE" w:rsidTr="00175A7A">
        <w:trPr>
          <w:trHeight w:val="803"/>
        </w:trPr>
        <w:tc>
          <w:tcPr>
            <w:tcW w:w="2896" w:type="dxa"/>
            <w:vMerge w:val="restart"/>
            <w:vAlign w:val="center"/>
          </w:tcPr>
          <w:p w:rsidR="008B7D77" w:rsidRPr="00664CCE" w:rsidRDefault="008B7D77" w:rsidP="00175A7A">
            <w:pPr>
              <w:jc w:val="center"/>
              <w:rPr>
                <w:szCs w:val="28"/>
              </w:rPr>
            </w:pPr>
            <w:r w:rsidRPr="00664CCE">
              <w:rPr>
                <w:szCs w:val="28"/>
              </w:rPr>
              <w:t xml:space="preserve">Найменування показників </w:t>
            </w:r>
          </w:p>
        </w:tc>
        <w:tc>
          <w:tcPr>
            <w:tcW w:w="3262" w:type="dxa"/>
            <w:vMerge w:val="restart"/>
            <w:vAlign w:val="center"/>
          </w:tcPr>
          <w:p w:rsidR="008B7D77" w:rsidRPr="00664CCE" w:rsidRDefault="008B7D77" w:rsidP="00175A7A">
            <w:pPr>
              <w:jc w:val="center"/>
              <w:rPr>
                <w:szCs w:val="28"/>
              </w:rPr>
            </w:pPr>
            <w:r>
              <w:rPr>
                <w:szCs w:val="28"/>
              </w:rPr>
              <w:t>Галузь знань, н</w:t>
            </w:r>
            <w:r w:rsidRPr="00664CCE">
              <w:rPr>
                <w:szCs w:val="28"/>
              </w:rPr>
              <w:t>апрям підготовки, освітньо-кваліфікаційний рівень</w:t>
            </w:r>
          </w:p>
        </w:tc>
        <w:tc>
          <w:tcPr>
            <w:tcW w:w="3420" w:type="dxa"/>
            <w:gridSpan w:val="2"/>
            <w:vAlign w:val="center"/>
          </w:tcPr>
          <w:p w:rsidR="008B7D77" w:rsidRPr="00664CCE" w:rsidRDefault="008B7D77" w:rsidP="00175A7A">
            <w:pPr>
              <w:jc w:val="center"/>
              <w:rPr>
                <w:szCs w:val="28"/>
              </w:rPr>
            </w:pPr>
            <w:r w:rsidRPr="00664CCE">
              <w:rPr>
                <w:szCs w:val="28"/>
              </w:rPr>
              <w:t>Характеристика навчальної дисципліни</w:t>
            </w:r>
          </w:p>
        </w:tc>
      </w:tr>
      <w:tr w:rsidR="008B7D77" w:rsidRPr="00664CCE" w:rsidTr="00175A7A">
        <w:trPr>
          <w:trHeight w:val="549"/>
        </w:trPr>
        <w:tc>
          <w:tcPr>
            <w:tcW w:w="2896" w:type="dxa"/>
            <w:vMerge/>
            <w:vAlign w:val="center"/>
          </w:tcPr>
          <w:p w:rsidR="008B7D77" w:rsidRPr="00664CCE" w:rsidRDefault="008B7D77" w:rsidP="00175A7A">
            <w:pPr>
              <w:jc w:val="center"/>
              <w:rPr>
                <w:szCs w:val="28"/>
              </w:rPr>
            </w:pPr>
          </w:p>
        </w:tc>
        <w:tc>
          <w:tcPr>
            <w:tcW w:w="3262" w:type="dxa"/>
            <w:vMerge/>
            <w:vAlign w:val="center"/>
          </w:tcPr>
          <w:p w:rsidR="008B7D77" w:rsidRPr="00664CCE" w:rsidRDefault="008B7D77" w:rsidP="00175A7A">
            <w:pPr>
              <w:jc w:val="center"/>
              <w:rPr>
                <w:szCs w:val="28"/>
              </w:rPr>
            </w:pPr>
          </w:p>
        </w:tc>
        <w:tc>
          <w:tcPr>
            <w:tcW w:w="1620" w:type="dxa"/>
          </w:tcPr>
          <w:p w:rsidR="008B7D77" w:rsidRPr="00971B46" w:rsidRDefault="008B7D77" w:rsidP="00175A7A">
            <w:pPr>
              <w:jc w:val="center"/>
              <w:rPr>
                <w:b/>
                <w:sz w:val="24"/>
              </w:rPr>
            </w:pPr>
            <w:r w:rsidRPr="00971B46">
              <w:rPr>
                <w:b/>
                <w:sz w:val="24"/>
              </w:rPr>
              <w:t>денна форма навчання</w:t>
            </w:r>
          </w:p>
        </w:tc>
        <w:tc>
          <w:tcPr>
            <w:tcW w:w="1800" w:type="dxa"/>
          </w:tcPr>
          <w:p w:rsidR="008B7D77" w:rsidRPr="00971B46" w:rsidRDefault="008B7D77" w:rsidP="00175A7A">
            <w:pPr>
              <w:jc w:val="center"/>
              <w:rPr>
                <w:b/>
                <w:sz w:val="24"/>
              </w:rPr>
            </w:pPr>
            <w:r w:rsidRPr="00971B46">
              <w:rPr>
                <w:b/>
                <w:sz w:val="24"/>
              </w:rPr>
              <w:t>заочна форма навчання</w:t>
            </w:r>
          </w:p>
        </w:tc>
      </w:tr>
      <w:tr w:rsidR="008B7D77" w:rsidRPr="00664CCE" w:rsidTr="00175A7A">
        <w:trPr>
          <w:trHeight w:val="1707"/>
        </w:trPr>
        <w:tc>
          <w:tcPr>
            <w:tcW w:w="2896" w:type="dxa"/>
            <w:vAlign w:val="center"/>
          </w:tcPr>
          <w:p w:rsidR="008B7D77" w:rsidRPr="00664CCE" w:rsidRDefault="008B7D77" w:rsidP="00175A7A">
            <w:pPr>
              <w:rPr>
                <w:szCs w:val="28"/>
              </w:rPr>
            </w:pPr>
            <w:r>
              <w:rPr>
                <w:szCs w:val="28"/>
              </w:rPr>
              <w:t>Кількість кредитів</w:t>
            </w:r>
            <w:r w:rsidRPr="00664CCE">
              <w:rPr>
                <w:szCs w:val="28"/>
              </w:rPr>
              <w:t xml:space="preserve"> – </w:t>
            </w:r>
            <w:r>
              <w:rPr>
                <w:szCs w:val="28"/>
              </w:rPr>
              <w:t>3</w:t>
            </w:r>
          </w:p>
        </w:tc>
        <w:tc>
          <w:tcPr>
            <w:tcW w:w="3262" w:type="dxa"/>
          </w:tcPr>
          <w:p w:rsidR="008B7D77" w:rsidRPr="00376119" w:rsidRDefault="008B7D77" w:rsidP="00175A7A">
            <w:pPr>
              <w:jc w:val="center"/>
              <w:rPr>
                <w:szCs w:val="28"/>
              </w:rPr>
            </w:pPr>
            <w:r w:rsidRPr="00376119">
              <w:rPr>
                <w:szCs w:val="28"/>
              </w:rPr>
              <w:t>Галузь знань:</w:t>
            </w:r>
          </w:p>
          <w:p w:rsidR="008B7D77" w:rsidRPr="00376119" w:rsidRDefault="008B7D77" w:rsidP="00175A7A">
            <w:pPr>
              <w:jc w:val="center"/>
              <w:rPr>
                <w:szCs w:val="28"/>
              </w:rPr>
            </w:pPr>
            <w:r w:rsidRPr="00376119">
              <w:rPr>
                <w:szCs w:val="28"/>
              </w:rPr>
              <w:t>29</w:t>
            </w:r>
          </w:p>
          <w:p w:rsidR="008B7D77" w:rsidRPr="00376119" w:rsidRDefault="008B7D77" w:rsidP="00175A7A">
            <w:pPr>
              <w:jc w:val="center"/>
              <w:rPr>
                <w:szCs w:val="28"/>
              </w:rPr>
            </w:pPr>
            <w:r w:rsidRPr="00376119">
              <w:rPr>
                <w:szCs w:val="28"/>
              </w:rPr>
              <w:t>“Міжнародні відносини”</w:t>
            </w:r>
          </w:p>
        </w:tc>
        <w:tc>
          <w:tcPr>
            <w:tcW w:w="3420" w:type="dxa"/>
            <w:gridSpan w:val="2"/>
            <w:vAlign w:val="center"/>
          </w:tcPr>
          <w:p w:rsidR="008B7D77" w:rsidRPr="00664CCE" w:rsidRDefault="008B7D77" w:rsidP="00175A7A">
            <w:pPr>
              <w:jc w:val="center"/>
              <w:rPr>
                <w:szCs w:val="28"/>
              </w:rPr>
            </w:pPr>
            <w:r w:rsidRPr="00664CCE">
              <w:rPr>
                <w:szCs w:val="28"/>
              </w:rPr>
              <w:t>Нормативна</w:t>
            </w:r>
          </w:p>
          <w:p w:rsidR="008B7D77" w:rsidRPr="00664CCE" w:rsidRDefault="008B7D77" w:rsidP="00175A7A">
            <w:pPr>
              <w:jc w:val="center"/>
              <w:rPr>
                <w:i/>
                <w:szCs w:val="28"/>
              </w:rPr>
            </w:pPr>
          </w:p>
        </w:tc>
      </w:tr>
      <w:tr w:rsidR="008B7D77" w:rsidRPr="00664CCE" w:rsidTr="00175A7A">
        <w:trPr>
          <w:trHeight w:val="170"/>
        </w:trPr>
        <w:tc>
          <w:tcPr>
            <w:tcW w:w="2896" w:type="dxa"/>
            <w:vMerge w:val="restart"/>
            <w:vAlign w:val="center"/>
          </w:tcPr>
          <w:p w:rsidR="008B7D77" w:rsidRPr="00664CCE" w:rsidRDefault="008B7D77" w:rsidP="00175A7A">
            <w:pPr>
              <w:rPr>
                <w:szCs w:val="28"/>
              </w:rPr>
            </w:pPr>
            <w:r w:rsidRPr="00664CCE">
              <w:rPr>
                <w:szCs w:val="28"/>
              </w:rPr>
              <w:t xml:space="preserve">Змістових модулів – </w:t>
            </w:r>
            <w:r>
              <w:rPr>
                <w:szCs w:val="28"/>
              </w:rPr>
              <w:t>2</w:t>
            </w:r>
          </w:p>
        </w:tc>
        <w:tc>
          <w:tcPr>
            <w:tcW w:w="3262" w:type="dxa"/>
            <w:vMerge w:val="restart"/>
            <w:vAlign w:val="center"/>
          </w:tcPr>
          <w:p w:rsidR="008B7D77" w:rsidRPr="00376119" w:rsidRDefault="008B7D77" w:rsidP="00175A7A">
            <w:pPr>
              <w:jc w:val="center"/>
              <w:rPr>
                <w:szCs w:val="28"/>
              </w:rPr>
            </w:pPr>
            <w:r w:rsidRPr="00376119">
              <w:rPr>
                <w:szCs w:val="28"/>
              </w:rPr>
              <w:t>Спеціальність:</w:t>
            </w:r>
          </w:p>
          <w:p w:rsidR="008B7D77" w:rsidRPr="00376119" w:rsidRDefault="008B7D77" w:rsidP="00175A7A">
            <w:pPr>
              <w:jc w:val="center"/>
              <w:rPr>
                <w:szCs w:val="28"/>
              </w:rPr>
            </w:pPr>
            <w:r w:rsidRPr="00376119">
              <w:rPr>
                <w:szCs w:val="28"/>
              </w:rPr>
              <w:t>291</w:t>
            </w:r>
          </w:p>
          <w:p w:rsidR="008B7D77" w:rsidRPr="00376119" w:rsidRDefault="008B7D77" w:rsidP="00175A7A">
            <w:pPr>
              <w:jc w:val="center"/>
              <w:rPr>
                <w:szCs w:val="28"/>
              </w:rPr>
            </w:pPr>
            <w:r w:rsidRPr="00376119">
              <w:rPr>
                <w:szCs w:val="28"/>
              </w:rPr>
              <w:t>“Міжнародні відносини, суспільні комунікації та регіональні студії”</w:t>
            </w:r>
          </w:p>
        </w:tc>
        <w:tc>
          <w:tcPr>
            <w:tcW w:w="3420" w:type="dxa"/>
            <w:gridSpan w:val="2"/>
            <w:vAlign w:val="center"/>
          </w:tcPr>
          <w:p w:rsidR="008B7D77" w:rsidRPr="00971B46" w:rsidRDefault="008B7D77" w:rsidP="00175A7A">
            <w:pPr>
              <w:jc w:val="center"/>
              <w:rPr>
                <w:b/>
                <w:szCs w:val="28"/>
              </w:rPr>
            </w:pPr>
            <w:r w:rsidRPr="00971B46">
              <w:rPr>
                <w:b/>
                <w:szCs w:val="28"/>
              </w:rPr>
              <w:t>Рік підготовки:</w:t>
            </w:r>
          </w:p>
        </w:tc>
      </w:tr>
      <w:tr w:rsidR="008B7D77" w:rsidRPr="00664CCE" w:rsidTr="00175A7A">
        <w:trPr>
          <w:trHeight w:val="207"/>
        </w:trPr>
        <w:tc>
          <w:tcPr>
            <w:tcW w:w="2896" w:type="dxa"/>
            <w:vMerge/>
            <w:vAlign w:val="center"/>
          </w:tcPr>
          <w:p w:rsidR="008B7D77" w:rsidRPr="00664CCE" w:rsidRDefault="008B7D77" w:rsidP="00175A7A">
            <w:pPr>
              <w:rPr>
                <w:szCs w:val="28"/>
              </w:rPr>
            </w:pPr>
          </w:p>
        </w:tc>
        <w:tc>
          <w:tcPr>
            <w:tcW w:w="3262" w:type="dxa"/>
            <w:vMerge/>
            <w:vAlign w:val="center"/>
          </w:tcPr>
          <w:p w:rsidR="008B7D77" w:rsidRPr="00376119" w:rsidRDefault="008B7D77" w:rsidP="00175A7A">
            <w:pPr>
              <w:jc w:val="center"/>
              <w:rPr>
                <w:szCs w:val="28"/>
              </w:rPr>
            </w:pPr>
          </w:p>
        </w:tc>
        <w:tc>
          <w:tcPr>
            <w:tcW w:w="1620" w:type="dxa"/>
            <w:vAlign w:val="center"/>
          </w:tcPr>
          <w:p w:rsidR="008B7D77" w:rsidRPr="00664CCE" w:rsidRDefault="006D7B86" w:rsidP="00175A7A">
            <w:pPr>
              <w:jc w:val="center"/>
              <w:rPr>
                <w:szCs w:val="28"/>
              </w:rPr>
            </w:pPr>
            <w:r>
              <w:rPr>
                <w:szCs w:val="28"/>
              </w:rPr>
              <w:t>3</w:t>
            </w:r>
            <w:r w:rsidR="008B7D77" w:rsidRPr="00664CCE">
              <w:rPr>
                <w:szCs w:val="28"/>
              </w:rPr>
              <w:t>-й</w:t>
            </w:r>
          </w:p>
        </w:tc>
        <w:tc>
          <w:tcPr>
            <w:tcW w:w="1800" w:type="dxa"/>
            <w:vAlign w:val="center"/>
          </w:tcPr>
          <w:p w:rsidR="008B7D77" w:rsidRPr="00664CCE" w:rsidRDefault="008B7D77" w:rsidP="00175A7A">
            <w:pPr>
              <w:jc w:val="center"/>
              <w:rPr>
                <w:szCs w:val="28"/>
              </w:rPr>
            </w:pPr>
            <w:r>
              <w:rPr>
                <w:szCs w:val="28"/>
              </w:rPr>
              <w:t>_____</w:t>
            </w:r>
            <w:r w:rsidRPr="00664CCE">
              <w:rPr>
                <w:szCs w:val="28"/>
              </w:rPr>
              <w:t>-й</w:t>
            </w:r>
          </w:p>
        </w:tc>
      </w:tr>
      <w:tr w:rsidR="008B7D77" w:rsidRPr="00664CCE" w:rsidTr="00175A7A">
        <w:trPr>
          <w:trHeight w:val="232"/>
        </w:trPr>
        <w:tc>
          <w:tcPr>
            <w:tcW w:w="2896" w:type="dxa"/>
            <w:vAlign w:val="center"/>
          </w:tcPr>
          <w:p w:rsidR="008B7D77" w:rsidRDefault="008B7D77" w:rsidP="00175A7A">
            <w:pPr>
              <w:rPr>
                <w:szCs w:val="28"/>
              </w:rPr>
            </w:pPr>
            <w:r>
              <w:rPr>
                <w:szCs w:val="28"/>
              </w:rPr>
              <w:t>Індивідуальне науково-дослідне завдання: виконується в межах самостійної роботи</w:t>
            </w:r>
          </w:p>
          <w:p w:rsidR="008B7D77" w:rsidRPr="003D3047" w:rsidRDefault="008B7D77" w:rsidP="00175A7A">
            <w:pPr>
              <w:jc w:val="center"/>
              <w:rPr>
                <w:sz w:val="16"/>
                <w:szCs w:val="16"/>
              </w:rPr>
            </w:pPr>
          </w:p>
        </w:tc>
        <w:tc>
          <w:tcPr>
            <w:tcW w:w="3262" w:type="dxa"/>
            <w:vMerge/>
            <w:vAlign w:val="center"/>
          </w:tcPr>
          <w:p w:rsidR="008B7D77" w:rsidRPr="00376119" w:rsidRDefault="008B7D77" w:rsidP="00175A7A">
            <w:pPr>
              <w:jc w:val="center"/>
              <w:rPr>
                <w:szCs w:val="28"/>
              </w:rPr>
            </w:pPr>
          </w:p>
        </w:tc>
        <w:tc>
          <w:tcPr>
            <w:tcW w:w="3420" w:type="dxa"/>
            <w:gridSpan w:val="2"/>
            <w:vAlign w:val="center"/>
          </w:tcPr>
          <w:p w:rsidR="008B7D77" w:rsidRPr="00971B46" w:rsidRDefault="008B7D77" w:rsidP="00175A7A">
            <w:pPr>
              <w:jc w:val="center"/>
              <w:rPr>
                <w:b/>
                <w:szCs w:val="28"/>
              </w:rPr>
            </w:pPr>
            <w:r>
              <w:rPr>
                <w:b/>
                <w:szCs w:val="28"/>
              </w:rPr>
              <w:t>С</w:t>
            </w:r>
            <w:r w:rsidRPr="00971B46">
              <w:rPr>
                <w:b/>
                <w:szCs w:val="28"/>
              </w:rPr>
              <w:t>еместр</w:t>
            </w:r>
          </w:p>
        </w:tc>
      </w:tr>
      <w:tr w:rsidR="008B7D77" w:rsidRPr="00664CCE" w:rsidTr="00175A7A">
        <w:trPr>
          <w:trHeight w:val="323"/>
        </w:trPr>
        <w:tc>
          <w:tcPr>
            <w:tcW w:w="2896" w:type="dxa"/>
            <w:vMerge w:val="restart"/>
            <w:vAlign w:val="center"/>
          </w:tcPr>
          <w:p w:rsidR="008B7D77" w:rsidRPr="005E0F40" w:rsidRDefault="008B7D77" w:rsidP="00175A7A">
            <w:pPr>
              <w:rPr>
                <w:szCs w:val="28"/>
                <w:lang w:val="pl-PL"/>
              </w:rPr>
            </w:pPr>
            <w:r w:rsidRPr="00664CCE">
              <w:rPr>
                <w:szCs w:val="28"/>
              </w:rPr>
              <w:t xml:space="preserve">Загальна кількість годин </w:t>
            </w:r>
            <w:r>
              <w:rPr>
                <w:szCs w:val="28"/>
              </w:rPr>
              <w:t>–</w:t>
            </w:r>
            <w:r w:rsidRPr="00664CCE">
              <w:rPr>
                <w:szCs w:val="28"/>
              </w:rPr>
              <w:t xml:space="preserve"> </w:t>
            </w:r>
            <w:r>
              <w:rPr>
                <w:szCs w:val="28"/>
                <w:lang w:val="pl-PL"/>
              </w:rPr>
              <w:t>90</w:t>
            </w:r>
          </w:p>
        </w:tc>
        <w:tc>
          <w:tcPr>
            <w:tcW w:w="3262" w:type="dxa"/>
            <w:vMerge/>
            <w:vAlign w:val="center"/>
          </w:tcPr>
          <w:p w:rsidR="008B7D77" w:rsidRPr="00376119" w:rsidRDefault="008B7D77" w:rsidP="00175A7A">
            <w:pPr>
              <w:jc w:val="center"/>
              <w:rPr>
                <w:szCs w:val="28"/>
              </w:rPr>
            </w:pPr>
          </w:p>
        </w:tc>
        <w:tc>
          <w:tcPr>
            <w:tcW w:w="1620" w:type="dxa"/>
            <w:vAlign w:val="center"/>
          </w:tcPr>
          <w:p w:rsidR="008B7D77" w:rsidRPr="00664CCE" w:rsidRDefault="006D7B86" w:rsidP="00175A7A">
            <w:pPr>
              <w:jc w:val="center"/>
              <w:rPr>
                <w:szCs w:val="28"/>
              </w:rPr>
            </w:pPr>
            <w:r>
              <w:rPr>
                <w:b/>
                <w:szCs w:val="28"/>
              </w:rPr>
              <w:t>V</w:t>
            </w:r>
            <w:r w:rsidR="008B7D77" w:rsidRPr="00664CCE">
              <w:rPr>
                <w:szCs w:val="28"/>
              </w:rPr>
              <w:t>-й</w:t>
            </w:r>
          </w:p>
        </w:tc>
        <w:tc>
          <w:tcPr>
            <w:tcW w:w="1800" w:type="dxa"/>
            <w:vAlign w:val="center"/>
          </w:tcPr>
          <w:p w:rsidR="008B7D77" w:rsidRPr="00664CCE" w:rsidRDefault="008B7D77" w:rsidP="00175A7A">
            <w:pPr>
              <w:jc w:val="center"/>
              <w:rPr>
                <w:szCs w:val="28"/>
              </w:rPr>
            </w:pPr>
            <w:r>
              <w:rPr>
                <w:szCs w:val="28"/>
              </w:rPr>
              <w:t>_____</w:t>
            </w:r>
            <w:r w:rsidRPr="00664CCE">
              <w:rPr>
                <w:szCs w:val="28"/>
              </w:rPr>
              <w:t>-й</w:t>
            </w:r>
          </w:p>
        </w:tc>
      </w:tr>
      <w:tr w:rsidR="008B7D77" w:rsidRPr="00664CCE" w:rsidTr="00175A7A">
        <w:trPr>
          <w:trHeight w:val="322"/>
        </w:trPr>
        <w:tc>
          <w:tcPr>
            <w:tcW w:w="2896" w:type="dxa"/>
            <w:vMerge/>
            <w:vAlign w:val="center"/>
          </w:tcPr>
          <w:p w:rsidR="008B7D77" w:rsidRPr="00664CCE" w:rsidRDefault="008B7D77" w:rsidP="00175A7A">
            <w:pPr>
              <w:rPr>
                <w:szCs w:val="28"/>
              </w:rPr>
            </w:pPr>
          </w:p>
        </w:tc>
        <w:tc>
          <w:tcPr>
            <w:tcW w:w="3262" w:type="dxa"/>
            <w:vMerge/>
            <w:vAlign w:val="center"/>
          </w:tcPr>
          <w:p w:rsidR="008B7D77" w:rsidRPr="00376119" w:rsidRDefault="008B7D77" w:rsidP="00175A7A">
            <w:pPr>
              <w:jc w:val="center"/>
              <w:rPr>
                <w:szCs w:val="28"/>
              </w:rPr>
            </w:pPr>
          </w:p>
        </w:tc>
        <w:tc>
          <w:tcPr>
            <w:tcW w:w="3420" w:type="dxa"/>
            <w:gridSpan w:val="2"/>
            <w:vAlign w:val="center"/>
          </w:tcPr>
          <w:p w:rsidR="008B7D77" w:rsidRPr="00971B46" w:rsidRDefault="008B7D77" w:rsidP="00175A7A">
            <w:pPr>
              <w:jc w:val="center"/>
              <w:rPr>
                <w:b/>
                <w:szCs w:val="28"/>
              </w:rPr>
            </w:pPr>
            <w:r w:rsidRPr="00971B46">
              <w:rPr>
                <w:b/>
                <w:szCs w:val="28"/>
              </w:rPr>
              <w:t>Лекції</w:t>
            </w:r>
          </w:p>
        </w:tc>
      </w:tr>
      <w:tr w:rsidR="008B7D77" w:rsidRPr="00664CCE" w:rsidTr="00175A7A">
        <w:trPr>
          <w:trHeight w:val="320"/>
        </w:trPr>
        <w:tc>
          <w:tcPr>
            <w:tcW w:w="2896" w:type="dxa"/>
            <w:vMerge w:val="restart"/>
            <w:vAlign w:val="center"/>
          </w:tcPr>
          <w:p w:rsidR="008B7D77" w:rsidRDefault="008B7D77" w:rsidP="00175A7A">
            <w:pPr>
              <w:rPr>
                <w:szCs w:val="28"/>
              </w:rPr>
            </w:pPr>
            <w:r w:rsidRPr="00664CCE">
              <w:rPr>
                <w:szCs w:val="28"/>
              </w:rPr>
              <w:t xml:space="preserve">Тижневих годин </w:t>
            </w:r>
          </w:p>
          <w:p w:rsidR="008B7D77" w:rsidRPr="00664CCE" w:rsidRDefault="008B7D77" w:rsidP="00175A7A">
            <w:pPr>
              <w:rPr>
                <w:szCs w:val="28"/>
              </w:rPr>
            </w:pPr>
            <w:r w:rsidRPr="00664CCE">
              <w:rPr>
                <w:szCs w:val="28"/>
              </w:rPr>
              <w:t>для денної форми навчання:</w:t>
            </w:r>
          </w:p>
          <w:p w:rsidR="008B7D77" w:rsidRDefault="008B7D77" w:rsidP="00175A7A">
            <w:pPr>
              <w:rPr>
                <w:szCs w:val="28"/>
              </w:rPr>
            </w:pPr>
          </w:p>
          <w:p w:rsidR="008B7D77" w:rsidRPr="00664CCE" w:rsidRDefault="008B7D77" w:rsidP="00175A7A">
            <w:pPr>
              <w:rPr>
                <w:szCs w:val="28"/>
              </w:rPr>
            </w:pPr>
            <w:r w:rsidRPr="00664CCE">
              <w:rPr>
                <w:szCs w:val="28"/>
              </w:rPr>
              <w:t xml:space="preserve">аудиторних – </w:t>
            </w:r>
            <w:r>
              <w:rPr>
                <w:szCs w:val="28"/>
              </w:rPr>
              <w:t>2</w:t>
            </w:r>
          </w:p>
          <w:p w:rsidR="008B7D77" w:rsidRPr="00A31AEF" w:rsidRDefault="008B7D77" w:rsidP="00175A7A">
            <w:pPr>
              <w:rPr>
                <w:szCs w:val="28"/>
              </w:rPr>
            </w:pPr>
            <w:r>
              <w:rPr>
                <w:szCs w:val="28"/>
              </w:rPr>
              <w:t>самостійної роботи студента</w:t>
            </w:r>
            <w:r w:rsidRPr="00664CCE">
              <w:rPr>
                <w:szCs w:val="28"/>
              </w:rPr>
              <w:t xml:space="preserve"> </w:t>
            </w:r>
            <w:r>
              <w:rPr>
                <w:szCs w:val="28"/>
              </w:rPr>
              <w:t>–</w:t>
            </w:r>
            <w:r w:rsidRPr="00664CCE">
              <w:rPr>
                <w:szCs w:val="28"/>
              </w:rPr>
              <w:t xml:space="preserve"> </w:t>
            </w:r>
            <w:r>
              <w:rPr>
                <w:szCs w:val="28"/>
              </w:rPr>
              <w:t>5</w:t>
            </w:r>
          </w:p>
        </w:tc>
        <w:tc>
          <w:tcPr>
            <w:tcW w:w="3262" w:type="dxa"/>
            <w:vMerge w:val="restart"/>
            <w:vAlign w:val="center"/>
          </w:tcPr>
          <w:p w:rsidR="008B7D77" w:rsidRPr="00376119" w:rsidRDefault="008B7D77" w:rsidP="00175A7A">
            <w:pPr>
              <w:jc w:val="center"/>
              <w:rPr>
                <w:szCs w:val="28"/>
              </w:rPr>
            </w:pPr>
            <w:r w:rsidRPr="00376119">
              <w:rPr>
                <w:szCs w:val="28"/>
              </w:rPr>
              <w:t>Освітній рівень:</w:t>
            </w:r>
          </w:p>
          <w:p w:rsidR="008B7D77" w:rsidRPr="00376119" w:rsidRDefault="008B7D77" w:rsidP="00175A7A">
            <w:pPr>
              <w:jc w:val="center"/>
              <w:rPr>
                <w:szCs w:val="28"/>
              </w:rPr>
            </w:pPr>
            <w:r w:rsidRPr="00376119">
              <w:rPr>
                <w:szCs w:val="28"/>
              </w:rPr>
              <w:t>бакалавр</w:t>
            </w:r>
          </w:p>
          <w:p w:rsidR="008B7D77" w:rsidRPr="00376119" w:rsidRDefault="008B7D77" w:rsidP="00175A7A">
            <w:pPr>
              <w:jc w:val="center"/>
              <w:rPr>
                <w:szCs w:val="28"/>
              </w:rPr>
            </w:pPr>
          </w:p>
        </w:tc>
        <w:tc>
          <w:tcPr>
            <w:tcW w:w="1620" w:type="dxa"/>
            <w:vAlign w:val="center"/>
          </w:tcPr>
          <w:p w:rsidR="008B7D77" w:rsidRPr="00664CCE" w:rsidRDefault="008B7D77" w:rsidP="00175A7A">
            <w:pPr>
              <w:jc w:val="center"/>
              <w:rPr>
                <w:szCs w:val="28"/>
              </w:rPr>
            </w:pPr>
            <w:r>
              <w:rPr>
                <w:szCs w:val="28"/>
                <w:lang w:val="pl-PL"/>
              </w:rPr>
              <w:t>1</w:t>
            </w:r>
            <w:r>
              <w:rPr>
                <w:szCs w:val="28"/>
              </w:rPr>
              <w:t>6</w:t>
            </w:r>
            <w:r w:rsidRPr="00664CCE">
              <w:rPr>
                <w:szCs w:val="28"/>
              </w:rPr>
              <w:t xml:space="preserve"> год.</w:t>
            </w:r>
          </w:p>
        </w:tc>
        <w:tc>
          <w:tcPr>
            <w:tcW w:w="1800" w:type="dxa"/>
            <w:vAlign w:val="center"/>
          </w:tcPr>
          <w:p w:rsidR="008B7D77" w:rsidRPr="00664CCE" w:rsidRDefault="008B7D77" w:rsidP="00175A7A">
            <w:pPr>
              <w:jc w:val="center"/>
              <w:rPr>
                <w:szCs w:val="28"/>
              </w:rPr>
            </w:pPr>
            <w:r>
              <w:rPr>
                <w:szCs w:val="28"/>
              </w:rPr>
              <w:t>__</w:t>
            </w:r>
            <w:r w:rsidRPr="00664CCE">
              <w:rPr>
                <w:szCs w:val="28"/>
              </w:rPr>
              <w:t xml:space="preserve"> год.</w:t>
            </w:r>
          </w:p>
        </w:tc>
      </w:tr>
      <w:tr w:rsidR="008B7D77" w:rsidRPr="00664CCE" w:rsidTr="00175A7A">
        <w:trPr>
          <w:trHeight w:val="320"/>
        </w:trPr>
        <w:tc>
          <w:tcPr>
            <w:tcW w:w="2896" w:type="dxa"/>
            <w:vMerge/>
            <w:vAlign w:val="center"/>
          </w:tcPr>
          <w:p w:rsidR="008B7D77" w:rsidRPr="00664CCE" w:rsidRDefault="008B7D77" w:rsidP="00175A7A">
            <w:pPr>
              <w:rPr>
                <w:szCs w:val="28"/>
              </w:rPr>
            </w:pPr>
          </w:p>
        </w:tc>
        <w:tc>
          <w:tcPr>
            <w:tcW w:w="3262" w:type="dxa"/>
            <w:vMerge/>
            <w:vAlign w:val="center"/>
          </w:tcPr>
          <w:p w:rsidR="008B7D77" w:rsidRPr="00664CCE" w:rsidRDefault="008B7D77" w:rsidP="00175A7A">
            <w:pPr>
              <w:jc w:val="center"/>
              <w:rPr>
                <w:szCs w:val="28"/>
              </w:rPr>
            </w:pPr>
          </w:p>
        </w:tc>
        <w:tc>
          <w:tcPr>
            <w:tcW w:w="3420" w:type="dxa"/>
            <w:gridSpan w:val="2"/>
            <w:vAlign w:val="center"/>
          </w:tcPr>
          <w:p w:rsidR="008B7D77" w:rsidRPr="00971B46" w:rsidRDefault="008B7D77" w:rsidP="00175A7A">
            <w:pPr>
              <w:jc w:val="center"/>
              <w:rPr>
                <w:b/>
                <w:szCs w:val="28"/>
              </w:rPr>
            </w:pPr>
            <w:r w:rsidRPr="00971B46">
              <w:rPr>
                <w:b/>
                <w:szCs w:val="28"/>
              </w:rPr>
              <w:t>Практичні, семінарські</w:t>
            </w:r>
          </w:p>
        </w:tc>
      </w:tr>
      <w:tr w:rsidR="008B7D77" w:rsidRPr="00664CCE" w:rsidTr="00175A7A">
        <w:trPr>
          <w:trHeight w:val="320"/>
        </w:trPr>
        <w:tc>
          <w:tcPr>
            <w:tcW w:w="2896" w:type="dxa"/>
            <w:vMerge/>
            <w:vAlign w:val="center"/>
          </w:tcPr>
          <w:p w:rsidR="008B7D77" w:rsidRPr="00664CCE" w:rsidRDefault="008B7D77" w:rsidP="00175A7A">
            <w:pPr>
              <w:rPr>
                <w:szCs w:val="28"/>
              </w:rPr>
            </w:pPr>
          </w:p>
        </w:tc>
        <w:tc>
          <w:tcPr>
            <w:tcW w:w="3262" w:type="dxa"/>
            <w:vMerge/>
            <w:vAlign w:val="center"/>
          </w:tcPr>
          <w:p w:rsidR="008B7D77" w:rsidRPr="00664CCE" w:rsidRDefault="008B7D77" w:rsidP="00175A7A">
            <w:pPr>
              <w:jc w:val="center"/>
              <w:rPr>
                <w:szCs w:val="28"/>
              </w:rPr>
            </w:pPr>
          </w:p>
        </w:tc>
        <w:tc>
          <w:tcPr>
            <w:tcW w:w="1620" w:type="dxa"/>
            <w:vAlign w:val="center"/>
          </w:tcPr>
          <w:p w:rsidR="008B7D77" w:rsidRPr="00664CCE" w:rsidRDefault="008B7D77" w:rsidP="00175A7A">
            <w:pPr>
              <w:jc w:val="center"/>
              <w:rPr>
                <w:i/>
                <w:szCs w:val="28"/>
              </w:rPr>
            </w:pPr>
            <w:r>
              <w:rPr>
                <w:szCs w:val="28"/>
              </w:rPr>
              <w:t>14</w:t>
            </w:r>
            <w:r w:rsidRPr="00664CCE">
              <w:rPr>
                <w:szCs w:val="28"/>
              </w:rPr>
              <w:t xml:space="preserve"> год.</w:t>
            </w:r>
          </w:p>
        </w:tc>
        <w:tc>
          <w:tcPr>
            <w:tcW w:w="1800" w:type="dxa"/>
            <w:vAlign w:val="center"/>
          </w:tcPr>
          <w:p w:rsidR="008B7D77" w:rsidRPr="00664CCE" w:rsidRDefault="008B7D77" w:rsidP="00175A7A">
            <w:pPr>
              <w:jc w:val="center"/>
              <w:rPr>
                <w:szCs w:val="28"/>
              </w:rPr>
            </w:pPr>
            <w:r>
              <w:rPr>
                <w:szCs w:val="28"/>
              </w:rPr>
              <w:t>__</w:t>
            </w:r>
            <w:r w:rsidRPr="00664CCE">
              <w:rPr>
                <w:szCs w:val="28"/>
              </w:rPr>
              <w:t xml:space="preserve"> год.</w:t>
            </w:r>
          </w:p>
        </w:tc>
      </w:tr>
      <w:tr w:rsidR="008B7D77" w:rsidRPr="00664CCE" w:rsidTr="00175A7A">
        <w:trPr>
          <w:trHeight w:val="138"/>
        </w:trPr>
        <w:tc>
          <w:tcPr>
            <w:tcW w:w="2896" w:type="dxa"/>
            <w:vMerge/>
            <w:vAlign w:val="center"/>
          </w:tcPr>
          <w:p w:rsidR="008B7D77" w:rsidRPr="00664CCE" w:rsidRDefault="008B7D77" w:rsidP="00175A7A">
            <w:pPr>
              <w:jc w:val="center"/>
              <w:rPr>
                <w:szCs w:val="28"/>
              </w:rPr>
            </w:pPr>
          </w:p>
        </w:tc>
        <w:tc>
          <w:tcPr>
            <w:tcW w:w="3262" w:type="dxa"/>
            <w:vMerge/>
            <w:vAlign w:val="center"/>
          </w:tcPr>
          <w:p w:rsidR="008B7D77" w:rsidRPr="00664CCE" w:rsidRDefault="008B7D77" w:rsidP="00175A7A">
            <w:pPr>
              <w:jc w:val="center"/>
              <w:rPr>
                <w:szCs w:val="28"/>
              </w:rPr>
            </w:pPr>
          </w:p>
        </w:tc>
        <w:tc>
          <w:tcPr>
            <w:tcW w:w="3420" w:type="dxa"/>
            <w:gridSpan w:val="2"/>
            <w:vAlign w:val="center"/>
          </w:tcPr>
          <w:p w:rsidR="008B7D77" w:rsidRPr="00971B46" w:rsidRDefault="008B7D77" w:rsidP="00175A7A">
            <w:pPr>
              <w:jc w:val="center"/>
              <w:rPr>
                <w:b/>
                <w:szCs w:val="28"/>
              </w:rPr>
            </w:pPr>
            <w:r w:rsidRPr="00971B46">
              <w:rPr>
                <w:b/>
                <w:szCs w:val="28"/>
              </w:rPr>
              <w:t>Лабораторні</w:t>
            </w:r>
          </w:p>
        </w:tc>
      </w:tr>
      <w:tr w:rsidR="008B7D77" w:rsidRPr="00664CCE" w:rsidTr="00175A7A">
        <w:trPr>
          <w:trHeight w:val="138"/>
        </w:trPr>
        <w:tc>
          <w:tcPr>
            <w:tcW w:w="2896" w:type="dxa"/>
            <w:vMerge/>
            <w:vAlign w:val="center"/>
          </w:tcPr>
          <w:p w:rsidR="008B7D77" w:rsidRPr="00664CCE" w:rsidRDefault="008B7D77" w:rsidP="00175A7A">
            <w:pPr>
              <w:jc w:val="center"/>
              <w:rPr>
                <w:szCs w:val="28"/>
              </w:rPr>
            </w:pPr>
          </w:p>
        </w:tc>
        <w:tc>
          <w:tcPr>
            <w:tcW w:w="3262" w:type="dxa"/>
            <w:vMerge/>
            <w:vAlign w:val="center"/>
          </w:tcPr>
          <w:p w:rsidR="008B7D77" w:rsidRPr="00664CCE" w:rsidRDefault="008B7D77" w:rsidP="00175A7A">
            <w:pPr>
              <w:jc w:val="center"/>
              <w:rPr>
                <w:szCs w:val="28"/>
              </w:rPr>
            </w:pPr>
          </w:p>
        </w:tc>
        <w:tc>
          <w:tcPr>
            <w:tcW w:w="1620" w:type="dxa"/>
            <w:vAlign w:val="center"/>
          </w:tcPr>
          <w:p w:rsidR="008B7D77" w:rsidRPr="00664CCE" w:rsidRDefault="008B7D77" w:rsidP="00175A7A">
            <w:pPr>
              <w:jc w:val="center"/>
              <w:rPr>
                <w:i/>
                <w:szCs w:val="28"/>
              </w:rPr>
            </w:pPr>
            <w:r>
              <w:rPr>
                <w:szCs w:val="28"/>
              </w:rPr>
              <w:t>__</w:t>
            </w:r>
            <w:r w:rsidRPr="00664CCE">
              <w:rPr>
                <w:szCs w:val="28"/>
              </w:rPr>
              <w:t xml:space="preserve"> год.</w:t>
            </w:r>
          </w:p>
        </w:tc>
        <w:tc>
          <w:tcPr>
            <w:tcW w:w="1800" w:type="dxa"/>
            <w:vAlign w:val="center"/>
          </w:tcPr>
          <w:p w:rsidR="008B7D77" w:rsidRPr="00664CCE" w:rsidRDefault="008B7D77" w:rsidP="00175A7A">
            <w:pPr>
              <w:jc w:val="center"/>
              <w:rPr>
                <w:i/>
                <w:szCs w:val="28"/>
              </w:rPr>
            </w:pPr>
            <w:r>
              <w:rPr>
                <w:szCs w:val="28"/>
              </w:rPr>
              <w:t>__</w:t>
            </w:r>
            <w:r w:rsidRPr="00664CCE">
              <w:rPr>
                <w:szCs w:val="28"/>
              </w:rPr>
              <w:t xml:space="preserve"> год.</w:t>
            </w:r>
          </w:p>
        </w:tc>
      </w:tr>
      <w:tr w:rsidR="008B7D77" w:rsidRPr="00664CCE" w:rsidTr="00175A7A">
        <w:trPr>
          <w:trHeight w:val="138"/>
        </w:trPr>
        <w:tc>
          <w:tcPr>
            <w:tcW w:w="2896" w:type="dxa"/>
            <w:vMerge/>
            <w:vAlign w:val="center"/>
          </w:tcPr>
          <w:p w:rsidR="008B7D77" w:rsidRPr="00664CCE" w:rsidRDefault="008B7D77" w:rsidP="00175A7A">
            <w:pPr>
              <w:jc w:val="center"/>
              <w:rPr>
                <w:szCs w:val="28"/>
              </w:rPr>
            </w:pPr>
          </w:p>
        </w:tc>
        <w:tc>
          <w:tcPr>
            <w:tcW w:w="3262" w:type="dxa"/>
            <w:vMerge/>
            <w:vAlign w:val="center"/>
          </w:tcPr>
          <w:p w:rsidR="008B7D77" w:rsidRPr="00664CCE" w:rsidRDefault="008B7D77" w:rsidP="00175A7A">
            <w:pPr>
              <w:jc w:val="center"/>
              <w:rPr>
                <w:szCs w:val="28"/>
              </w:rPr>
            </w:pPr>
          </w:p>
        </w:tc>
        <w:tc>
          <w:tcPr>
            <w:tcW w:w="3420" w:type="dxa"/>
            <w:gridSpan w:val="2"/>
            <w:vAlign w:val="center"/>
          </w:tcPr>
          <w:p w:rsidR="008B7D77" w:rsidRPr="00971B46" w:rsidRDefault="008B7D77" w:rsidP="00175A7A">
            <w:pPr>
              <w:jc w:val="center"/>
              <w:rPr>
                <w:b/>
                <w:szCs w:val="28"/>
              </w:rPr>
            </w:pPr>
            <w:r w:rsidRPr="00971B46">
              <w:rPr>
                <w:b/>
                <w:szCs w:val="28"/>
              </w:rPr>
              <w:t>Самостійна робота</w:t>
            </w:r>
          </w:p>
        </w:tc>
      </w:tr>
      <w:tr w:rsidR="008B7D77" w:rsidRPr="00664CCE" w:rsidTr="00175A7A">
        <w:trPr>
          <w:trHeight w:val="138"/>
        </w:trPr>
        <w:tc>
          <w:tcPr>
            <w:tcW w:w="2896" w:type="dxa"/>
            <w:vMerge/>
            <w:vAlign w:val="center"/>
          </w:tcPr>
          <w:p w:rsidR="008B7D77" w:rsidRPr="00664CCE" w:rsidRDefault="008B7D77" w:rsidP="00175A7A">
            <w:pPr>
              <w:jc w:val="center"/>
              <w:rPr>
                <w:szCs w:val="28"/>
              </w:rPr>
            </w:pPr>
          </w:p>
        </w:tc>
        <w:tc>
          <w:tcPr>
            <w:tcW w:w="3262" w:type="dxa"/>
            <w:vMerge/>
            <w:vAlign w:val="center"/>
          </w:tcPr>
          <w:p w:rsidR="008B7D77" w:rsidRPr="00664CCE" w:rsidRDefault="008B7D77" w:rsidP="00175A7A">
            <w:pPr>
              <w:jc w:val="center"/>
              <w:rPr>
                <w:szCs w:val="28"/>
              </w:rPr>
            </w:pPr>
          </w:p>
        </w:tc>
        <w:tc>
          <w:tcPr>
            <w:tcW w:w="1620" w:type="dxa"/>
            <w:vAlign w:val="center"/>
          </w:tcPr>
          <w:p w:rsidR="008B7D77" w:rsidRPr="00664CCE" w:rsidRDefault="006D7B86" w:rsidP="00175A7A">
            <w:pPr>
              <w:jc w:val="center"/>
              <w:rPr>
                <w:i/>
                <w:szCs w:val="28"/>
              </w:rPr>
            </w:pPr>
            <w:r>
              <w:rPr>
                <w:szCs w:val="28"/>
              </w:rPr>
              <w:t>6</w:t>
            </w:r>
            <w:r w:rsidR="008B7D77" w:rsidRPr="00A31AEF">
              <w:rPr>
                <w:szCs w:val="28"/>
              </w:rPr>
              <w:t>0</w:t>
            </w:r>
            <w:r w:rsidR="008B7D77" w:rsidRPr="00664CCE">
              <w:rPr>
                <w:szCs w:val="28"/>
              </w:rPr>
              <w:t xml:space="preserve"> год.</w:t>
            </w:r>
          </w:p>
        </w:tc>
        <w:tc>
          <w:tcPr>
            <w:tcW w:w="1800" w:type="dxa"/>
            <w:vAlign w:val="center"/>
          </w:tcPr>
          <w:p w:rsidR="008B7D77" w:rsidRPr="00664CCE" w:rsidRDefault="008B7D77" w:rsidP="00175A7A">
            <w:pPr>
              <w:jc w:val="center"/>
              <w:rPr>
                <w:szCs w:val="28"/>
              </w:rPr>
            </w:pPr>
            <w:r>
              <w:rPr>
                <w:szCs w:val="28"/>
              </w:rPr>
              <w:t>__</w:t>
            </w:r>
            <w:r w:rsidRPr="00664CCE">
              <w:rPr>
                <w:szCs w:val="28"/>
              </w:rPr>
              <w:t xml:space="preserve"> год.</w:t>
            </w:r>
          </w:p>
        </w:tc>
      </w:tr>
      <w:tr w:rsidR="008B7D77" w:rsidRPr="00664CCE" w:rsidTr="00175A7A">
        <w:trPr>
          <w:trHeight w:val="138"/>
        </w:trPr>
        <w:tc>
          <w:tcPr>
            <w:tcW w:w="2896" w:type="dxa"/>
            <w:vMerge/>
            <w:vAlign w:val="center"/>
          </w:tcPr>
          <w:p w:rsidR="008B7D77" w:rsidRPr="00664CCE" w:rsidRDefault="008B7D77" w:rsidP="00175A7A">
            <w:pPr>
              <w:jc w:val="center"/>
              <w:rPr>
                <w:szCs w:val="28"/>
              </w:rPr>
            </w:pPr>
          </w:p>
        </w:tc>
        <w:tc>
          <w:tcPr>
            <w:tcW w:w="3262" w:type="dxa"/>
            <w:vMerge/>
            <w:vAlign w:val="center"/>
          </w:tcPr>
          <w:p w:rsidR="008B7D77" w:rsidRPr="00664CCE" w:rsidRDefault="008B7D77" w:rsidP="00175A7A">
            <w:pPr>
              <w:jc w:val="center"/>
              <w:rPr>
                <w:szCs w:val="28"/>
              </w:rPr>
            </w:pPr>
          </w:p>
        </w:tc>
        <w:tc>
          <w:tcPr>
            <w:tcW w:w="3420" w:type="dxa"/>
            <w:gridSpan w:val="2"/>
            <w:vAlign w:val="center"/>
          </w:tcPr>
          <w:p w:rsidR="008B7D77" w:rsidRPr="006D7B86" w:rsidRDefault="008B7D77" w:rsidP="006D7B86">
            <w:pPr>
              <w:jc w:val="center"/>
              <w:rPr>
                <w:szCs w:val="28"/>
              </w:rPr>
            </w:pPr>
            <w:r>
              <w:rPr>
                <w:b/>
                <w:szCs w:val="28"/>
              </w:rPr>
              <w:t xml:space="preserve">Індивідуальні завдання: </w:t>
            </w:r>
            <w:r w:rsidR="006D7B86">
              <w:rPr>
                <w:szCs w:val="28"/>
              </w:rPr>
              <w:t>-</w:t>
            </w:r>
          </w:p>
        </w:tc>
      </w:tr>
      <w:tr w:rsidR="008B7D77" w:rsidRPr="00664CCE" w:rsidTr="00175A7A">
        <w:trPr>
          <w:trHeight w:val="138"/>
        </w:trPr>
        <w:tc>
          <w:tcPr>
            <w:tcW w:w="2896" w:type="dxa"/>
            <w:vMerge/>
            <w:vAlign w:val="center"/>
          </w:tcPr>
          <w:p w:rsidR="008B7D77" w:rsidRPr="00664CCE" w:rsidRDefault="008B7D77" w:rsidP="00175A7A">
            <w:pPr>
              <w:jc w:val="center"/>
              <w:rPr>
                <w:szCs w:val="28"/>
              </w:rPr>
            </w:pPr>
          </w:p>
        </w:tc>
        <w:tc>
          <w:tcPr>
            <w:tcW w:w="3262" w:type="dxa"/>
            <w:vMerge/>
            <w:vAlign w:val="center"/>
          </w:tcPr>
          <w:p w:rsidR="008B7D77" w:rsidRPr="00664CCE" w:rsidRDefault="008B7D77" w:rsidP="00175A7A">
            <w:pPr>
              <w:jc w:val="center"/>
              <w:rPr>
                <w:szCs w:val="28"/>
              </w:rPr>
            </w:pPr>
          </w:p>
        </w:tc>
        <w:tc>
          <w:tcPr>
            <w:tcW w:w="3420" w:type="dxa"/>
            <w:gridSpan w:val="2"/>
            <w:vAlign w:val="center"/>
          </w:tcPr>
          <w:p w:rsidR="008B7D77" w:rsidRDefault="008B7D77" w:rsidP="00175A7A">
            <w:pPr>
              <w:jc w:val="center"/>
              <w:rPr>
                <w:szCs w:val="28"/>
              </w:rPr>
            </w:pPr>
            <w:r w:rsidRPr="00664CCE">
              <w:rPr>
                <w:szCs w:val="28"/>
              </w:rPr>
              <w:t xml:space="preserve">Вид контролю: </w:t>
            </w:r>
          </w:p>
          <w:p w:rsidR="008B7D77" w:rsidRPr="00D6494D" w:rsidRDefault="008B7D77" w:rsidP="006D7B86">
            <w:pPr>
              <w:jc w:val="center"/>
              <w:rPr>
                <w:szCs w:val="28"/>
              </w:rPr>
            </w:pPr>
            <w:r>
              <w:rPr>
                <w:szCs w:val="28"/>
              </w:rPr>
              <w:t>залік</w:t>
            </w:r>
          </w:p>
        </w:tc>
      </w:tr>
    </w:tbl>
    <w:p w:rsidR="008B7D77" w:rsidRPr="004E4051" w:rsidRDefault="008B7D77" w:rsidP="008B7D77"/>
    <w:p w:rsidR="008B7D77" w:rsidRPr="004E4051" w:rsidRDefault="008B7D77" w:rsidP="008B7D77">
      <w:pPr>
        <w:jc w:val="both"/>
      </w:pPr>
      <w:r>
        <w:tab/>
      </w:r>
      <w:r w:rsidRPr="004E4051">
        <w:t>Співвідношення кількості годин аудиторних занять до самостійної і індивідуальної роботи становить:</w:t>
      </w:r>
    </w:p>
    <w:p w:rsidR="008B7D77" w:rsidRPr="004E4051" w:rsidRDefault="008B7D77" w:rsidP="008B7D77">
      <w:pPr>
        <w:ind w:firstLine="600"/>
        <w:jc w:val="both"/>
      </w:pPr>
      <w:r>
        <w:tab/>
      </w:r>
      <w:r w:rsidRPr="004E4051">
        <w:t xml:space="preserve">для денної форми навчання </w:t>
      </w:r>
      <w:r>
        <w:t>–</w:t>
      </w:r>
      <w:r w:rsidRPr="004E4051">
        <w:t xml:space="preserve"> </w:t>
      </w:r>
      <w:r>
        <w:t>34 %</w:t>
      </w:r>
      <w:r w:rsidRPr="00175A7A">
        <w:rPr>
          <w:lang w:val="ru-RU"/>
        </w:rPr>
        <w:t xml:space="preserve"> </w:t>
      </w:r>
      <w:r>
        <w:t>:</w:t>
      </w:r>
      <w:r w:rsidRPr="00175A7A">
        <w:rPr>
          <w:lang w:val="ru-RU"/>
        </w:rPr>
        <w:t xml:space="preserve"> 6</w:t>
      </w:r>
      <w:r>
        <w:t>6 %.</w:t>
      </w:r>
    </w:p>
    <w:p w:rsidR="008B7D77" w:rsidRPr="004E4051" w:rsidRDefault="008B7D77" w:rsidP="008B7D77">
      <w:pPr>
        <w:ind w:left="1440" w:hanging="1440"/>
        <w:jc w:val="right"/>
      </w:pPr>
    </w:p>
    <w:p w:rsidR="008B7D77" w:rsidRPr="004E4051" w:rsidRDefault="008B7D77" w:rsidP="008B7D77"/>
    <w:p w:rsidR="008B7D77" w:rsidRPr="00211B8C" w:rsidRDefault="008B7D77" w:rsidP="008B7D77">
      <w:pPr>
        <w:tabs>
          <w:tab w:val="left" w:pos="3900"/>
        </w:tabs>
        <w:ind w:left="720"/>
        <w:jc w:val="center"/>
        <w:rPr>
          <w:b/>
          <w:szCs w:val="28"/>
        </w:rPr>
      </w:pPr>
      <w:r>
        <w:rPr>
          <w:b/>
          <w:szCs w:val="28"/>
        </w:rPr>
        <w:br w:type="page"/>
      </w:r>
      <w:r>
        <w:rPr>
          <w:b/>
          <w:szCs w:val="28"/>
        </w:rPr>
        <w:lastRenderedPageBreak/>
        <w:t xml:space="preserve">2. </w:t>
      </w:r>
      <w:r w:rsidRPr="00211B8C">
        <w:rPr>
          <w:b/>
          <w:szCs w:val="28"/>
        </w:rPr>
        <w:t>Мета та завдання навчальної дисципліни</w:t>
      </w:r>
    </w:p>
    <w:p w:rsidR="0086735C" w:rsidRPr="0086735C" w:rsidRDefault="002B38EF" w:rsidP="0086735C">
      <w:pPr>
        <w:ind w:firstLine="708"/>
        <w:jc w:val="both"/>
        <w:rPr>
          <w:szCs w:val="28"/>
        </w:rPr>
      </w:pPr>
      <w:r w:rsidRPr="00175A7A">
        <w:rPr>
          <w:b/>
        </w:rPr>
        <w:t>Метою викладання навчальної дисципліни</w:t>
      </w:r>
      <w:r w:rsidRPr="00175A7A">
        <w:t xml:space="preserve"> є формування системи знань студентів про закономірності національного історико-культурного процесу, основні досягнення вітчизняної культури, засвоєння загальнолюдських та національних культурних цінностей, збагачення духовного світу, формування моральних і естетичних потреб та здатності зберігати і охороняти культурні здобутки України. </w:t>
      </w:r>
      <w:r w:rsidR="004B0886" w:rsidRPr="00175A7A">
        <w:t xml:space="preserve">Викладання </w:t>
      </w:r>
      <w:r w:rsidR="004B0886" w:rsidRPr="00175A7A">
        <w:rPr>
          <w:szCs w:val="28"/>
        </w:rPr>
        <w:t>д</w:t>
      </w:r>
      <w:r w:rsidR="0086735C" w:rsidRPr="0086735C">
        <w:rPr>
          <w:szCs w:val="28"/>
        </w:rPr>
        <w:t>исциплін</w:t>
      </w:r>
      <w:r w:rsidR="004B0886" w:rsidRPr="00175A7A">
        <w:rPr>
          <w:szCs w:val="28"/>
        </w:rPr>
        <w:t xml:space="preserve">и </w:t>
      </w:r>
      <w:r w:rsidR="0086735C" w:rsidRPr="0086735C">
        <w:rPr>
          <w:szCs w:val="28"/>
        </w:rPr>
        <w:t xml:space="preserve">англійською мовою </w:t>
      </w:r>
      <w:r w:rsidR="004B0886" w:rsidRPr="00175A7A">
        <w:rPr>
          <w:szCs w:val="28"/>
        </w:rPr>
        <w:t xml:space="preserve">організовано </w:t>
      </w:r>
      <w:r w:rsidR="0086735C" w:rsidRPr="0086735C">
        <w:rPr>
          <w:szCs w:val="28"/>
        </w:rPr>
        <w:t xml:space="preserve"> метою розширити словниковий запас фахівців спеціальності «Міжнародні відносини», актуалізувати вміння оперувати ключовими культурологічними термінами у професійній діяльності.</w:t>
      </w:r>
    </w:p>
    <w:p w:rsidR="0086735C" w:rsidRPr="00175A7A" w:rsidRDefault="0086735C" w:rsidP="008B7D77">
      <w:pPr>
        <w:ind w:firstLine="720"/>
        <w:jc w:val="both"/>
        <w:rPr>
          <w:b/>
          <w:bCs/>
          <w:szCs w:val="28"/>
        </w:rPr>
      </w:pPr>
      <w:r w:rsidRPr="00175A7A">
        <w:t>Завдання курсу полягають в ознайомленні студентів із основними напрямами та закономірностями процесу розвитку української культури; визначенні основних підходів до розуміння сучасних проблем української культури; висвітленні процесу розвитку окремих видів мистецтва; виховуванні поваги до духовних здобутків українського народу, здатності формувати, формулювати й відстоювати систему життєвих, естетичних цінностей і пріоритетів, прагнення мати власне світобачення, зберігати й продовжувати кращі національні традиції.</w:t>
      </w:r>
      <w:r w:rsidRPr="00175A7A">
        <w:rPr>
          <w:b/>
          <w:bCs/>
          <w:szCs w:val="28"/>
        </w:rPr>
        <w:t xml:space="preserve"> </w:t>
      </w:r>
    </w:p>
    <w:p w:rsidR="008B7D77" w:rsidRDefault="008B7D77" w:rsidP="008B7D77">
      <w:pPr>
        <w:ind w:firstLine="720"/>
        <w:jc w:val="both"/>
        <w:rPr>
          <w:color w:val="000000"/>
          <w:szCs w:val="28"/>
        </w:rPr>
      </w:pPr>
      <w:r w:rsidRPr="00E1403F">
        <w:rPr>
          <w:b/>
          <w:bCs/>
          <w:szCs w:val="28"/>
        </w:rPr>
        <w:t xml:space="preserve">Міждисциплінарні зв’язки: </w:t>
      </w:r>
      <w:r w:rsidRPr="00E1403F">
        <w:rPr>
          <w:bCs/>
          <w:szCs w:val="28"/>
        </w:rPr>
        <w:t>«</w:t>
      </w:r>
      <w:r w:rsidR="002B38EF" w:rsidRPr="00175A7A">
        <w:rPr>
          <w:bCs/>
          <w:szCs w:val="28"/>
        </w:rPr>
        <w:t>Історія України</w:t>
      </w:r>
      <w:r w:rsidRPr="00E1403F">
        <w:rPr>
          <w:bCs/>
          <w:szCs w:val="28"/>
        </w:rPr>
        <w:t>», «</w:t>
      </w:r>
      <w:r w:rsidR="002B38EF" w:rsidRPr="00175A7A">
        <w:rPr>
          <w:bCs/>
          <w:szCs w:val="28"/>
        </w:rPr>
        <w:t>Філософія</w:t>
      </w:r>
      <w:r w:rsidRPr="00E1403F">
        <w:rPr>
          <w:bCs/>
          <w:szCs w:val="28"/>
        </w:rPr>
        <w:t>», «</w:t>
      </w:r>
      <w:r w:rsidR="002B38EF" w:rsidRPr="00175A7A">
        <w:rPr>
          <w:bCs/>
          <w:szCs w:val="28"/>
        </w:rPr>
        <w:t>Політологія</w:t>
      </w:r>
      <w:r w:rsidRPr="00E1403F">
        <w:rPr>
          <w:bCs/>
          <w:szCs w:val="28"/>
        </w:rPr>
        <w:t>»,</w:t>
      </w:r>
      <w:r w:rsidRPr="00E1403F">
        <w:rPr>
          <w:b/>
          <w:bCs/>
          <w:szCs w:val="28"/>
        </w:rPr>
        <w:t xml:space="preserve"> </w:t>
      </w:r>
      <w:r w:rsidRPr="00E1403F">
        <w:rPr>
          <w:szCs w:val="28"/>
        </w:rPr>
        <w:t>«</w:t>
      </w:r>
      <w:r w:rsidR="002B38EF" w:rsidRPr="00175A7A">
        <w:rPr>
          <w:szCs w:val="28"/>
        </w:rPr>
        <w:t>Соціологія</w:t>
      </w:r>
      <w:r w:rsidR="00FE3464" w:rsidRPr="00175A7A">
        <w:rPr>
          <w:szCs w:val="28"/>
        </w:rPr>
        <w:t>».</w:t>
      </w:r>
    </w:p>
    <w:p w:rsidR="008B7D77" w:rsidRPr="00FD18F3" w:rsidRDefault="008B7D77" w:rsidP="008B7D77">
      <w:pPr>
        <w:jc w:val="center"/>
        <w:rPr>
          <w:b/>
          <w:color w:val="000000"/>
          <w:szCs w:val="28"/>
        </w:rPr>
      </w:pPr>
      <w:r w:rsidRPr="00FD18F3">
        <w:rPr>
          <w:b/>
          <w:color w:val="000000"/>
          <w:szCs w:val="28"/>
        </w:rPr>
        <w:t>Компетентності навчання:</w:t>
      </w:r>
    </w:p>
    <w:p w:rsidR="008B7D77" w:rsidRDefault="008B7D77" w:rsidP="008B7D77">
      <w:pPr>
        <w:ind w:firstLine="720"/>
        <w:jc w:val="both"/>
      </w:pPr>
      <w:r>
        <w:t>ІК. Здатність розв’</w:t>
      </w:r>
      <w:r w:rsidRPr="00FD18F3">
        <w:t>язувати складні спеціалізовані задачі та компетентність практичні проблеми в сфері міжнародних відносин, суспільних комунікації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r>
        <w:t>.</w:t>
      </w:r>
    </w:p>
    <w:p w:rsidR="008B7D77" w:rsidRDefault="008B7D77" w:rsidP="008B7D77">
      <w:pPr>
        <w:ind w:firstLine="720"/>
        <w:jc w:val="both"/>
      </w:pPr>
      <w:r>
        <w:t xml:space="preserve">ЗК1. </w:t>
      </w:r>
      <w:r w:rsidRPr="00FD18F3">
        <w:t xml:space="preserve">Здатність </w:t>
      </w:r>
      <w:r>
        <w:t>реалізовувати свої права і обов’</w:t>
      </w:r>
      <w:r w:rsidRPr="00FD18F3">
        <w:t>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r>
        <w:t>.</w:t>
      </w:r>
    </w:p>
    <w:p w:rsidR="008B7D77" w:rsidRPr="00543ACA" w:rsidRDefault="008B7D77" w:rsidP="008B7D77">
      <w:pPr>
        <w:ind w:firstLine="720"/>
        <w:jc w:val="both"/>
      </w:pPr>
      <w:r>
        <w:t xml:space="preserve">ЗК2. </w:t>
      </w:r>
      <w:r w:rsidRPr="00FD18F3">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w:t>
      </w:r>
      <w:r w:rsidRPr="00543ACA">
        <w:t>здорового образу життя.</w:t>
      </w:r>
    </w:p>
    <w:p w:rsidR="008B7D77" w:rsidRPr="00543ACA" w:rsidRDefault="008B7D77" w:rsidP="008B7D77">
      <w:pPr>
        <w:ind w:firstLine="720"/>
        <w:jc w:val="both"/>
      </w:pPr>
      <w:r w:rsidRPr="00543ACA">
        <w:t>ЗК8. Здатність до абстрактного мислення, аналізу та синтезу.</w:t>
      </w:r>
    </w:p>
    <w:p w:rsidR="008B7D77" w:rsidRPr="00543ACA" w:rsidRDefault="008B7D77" w:rsidP="004B0886">
      <w:pPr>
        <w:ind w:firstLine="720"/>
        <w:jc w:val="both"/>
      </w:pPr>
      <w:r w:rsidRPr="00543ACA">
        <w:t>ЗК12. Здатність до пошуку, оброблення та аналізу інформації з різних джерел.</w:t>
      </w:r>
    </w:p>
    <w:p w:rsidR="008B7D77" w:rsidRPr="005003D0" w:rsidRDefault="008B7D77" w:rsidP="008B7D77">
      <w:pPr>
        <w:ind w:firstLine="720"/>
        <w:jc w:val="both"/>
      </w:pPr>
      <w:r w:rsidRPr="00543ACA">
        <w:t>ФК</w:t>
      </w:r>
      <w:r w:rsidR="00BA3910" w:rsidRPr="00175A7A">
        <w:rPr>
          <w:lang w:val="ru-RU"/>
        </w:rPr>
        <w:t>2</w:t>
      </w:r>
      <w:r w:rsidRPr="00543ACA">
        <w:t>.</w:t>
      </w:r>
      <w:r>
        <w:t xml:space="preserve"> </w:t>
      </w:r>
      <w:r w:rsidRPr="005003D0">
        <w:t xml:space="preserve">Здатність </w:t>
      </w:r>
      <w:r w:rsidR="00BA3910" w:rsidRPr="00175A7A">
        <w:rPr>
          <w:lang w:val="ru-RU"/>
        </w:rPr>
        <w:t>аналізувати міжнародні процеси в різних контекстах, зокрема політичному, безпековому, правовому, економічному, суспільному, культурному та інформаційному.</w:t>
      </w:r>
    </w:p>
    <w:p w:rsidR="008B7D77" w:rsidRPr="005003D0" w:rsidRDefault="00543ACA" w:rsidP="008B7D77">
      <w:pPr>
        <w:ind w:firstLine="720"/>
        <w:jc w:val="both"/>
      </w:pPr>
      <w:r w:rsidRPr="00175A7A">
        <w:rPr>
          <w:lang w:val="ru-RU"/>
        </w:rPr>
        <w:t>ФК8</w:t>
      </w:r>
      <w:r w:rsidR="008B7D77" w:rsidRPr="005003D0">
        <w:t xml:space="preserve">. </w:t>
      </w:r>
      <w:r w:rsidRPr="00175A7A">
        <w:rPr>
          <w:lang w:val="ru-RU"/>
        </w:rPr>
        <w:t xml:space="preserve">Усвідомлення національних інтересів України на національній арені.  </w:t>
      </w:r>
    </w:p>
    <w:p w:rsidR="008B7D77" w:rsidRDefault="008B7D77" w:rsidP="008B7D77">
      <w:pPr>
        <w:ind w:firstLine="720"/>
        <w:jc w:val="both"/>
      </w:pPr>
      <w:r>
        <w:lastRenderedPageBreak/>
        <w:t>ФК12. З</w:t>
      </w:r>
      <w:r w:rsidRPr="005003D0">
        <w:t>датність до здійсне</w:t>
      </w:r>
      <w:r>
        <w:t>ння комунікації та інформаційно-</w:t>
      </w:r>
      <w:r w:rsidRPr="005003D0">
        <w:t>аналітичної діяльності у сфері міжнародних відносин (українською та іноземними мовами).</w:t>
      </w:r>
    </w:p>
    <w:p w:rsidR="008B7D77" w:rsidRDefault="008B7D77" w:rsidP="008B7D77">
      <w:pPr>
        <w:ind w:firstLine="720"/>
        <w:jc w:val="both"/>
      </w:pPr>
    </w:p>
    <w:p w:rsidR="008B7D77" w:rsidRPr="005003D0" w:rsidRDefault="008B7D77" w:rsidP="008B7D77">
      <w:pPr>
        <w:jc w:val="center"/>
        <w:rPr>
          <w:b/>
        </w:rPr>
      </w:pPr>
      <w:r w:rsidRPr="005003D0">
        <w:rPr>
          <w:b/>
        </w:rPr>
        <w:t>Програмні результати навчання:</w:t>
      </w:r>
    </w:p>
    <w:p w:rsidR="008B7D77" w:rsidRDefault="008B7D77" w:rsidP="008B7D77">
      <w:pPr>
        <w:ind w:firstLine="720"/>
        <w:jc w:val="both"/>
      </w:pPr>
      <w:r>
        <w:t xml:space="preserve">ПР11. </w:t>
      </w:r>
      <w:r w:rsidRPr="00EB07EC">
        <w:t>Здійснювати прикладний аналіз міжнародних відносин, зовнішньої політики України та інших держав, міжнародних процесів та міжнародної ситуації відповідно до поставлених цілей, готувати інформаційні та аналітичні</w:t>
      </w:r>
      <w:r>
        <w:t xml:space="preserve"> матеріали</w:t>
      </w:r>
      <w:r w:rsidRPr="00EB07EC">
        <w:t>.</w:t>
      </w:r>
    </w:p>
    <w:p w:rsidR="008B7D77" w:rsidRDefault="008B7D77" w:rsidP="008B7D77">
      <w:pPr>
        <w:ind w:firstLine="720"/>
        <w:jc w:val="both"/>
        <w:rPr>
          <w:color w:val="000000"/>
          <w:szCs w:val="28"/>
        </w:rPr>
      </w:pPr>
      <w:r>
        <w:t>ПР1</w:t>
      </w:r>
      <w:r w:rsidR="0054449A" w:rsidRPr="00175A7A">
        <w:t>0</w:t>
      </w:r>
      <w:r>
        <w:t xml:space="preserve">. </w:t>
      </w:r>
      <w:r w:rsidR="0054449A" w:rsidRPr="00175A7A">
        <w:t>Розуміти та відстоювати національні інтереси України в міжнародній діяльності.</w:t>
      </w:r>
    </w:p>
    <w:p w:rsidR="008B7D77" w:rsidRDefault="008B7D77" w:rsidP="008B7D77">
      <w:pPr>
        <w:tabs>
          <w:tab w:val="left" w:pos="284"/>
          <w:tab w:val="left" w:pos="567"/>
        </w:tabs>
        <w:ind w:left="720"/>
        <w:jc w:val="center"/>
        <w:rPr>
          <w:b/>
          <w:szCs w:val="28"/>
        </w:rPr>
      </w:pPr>
    </w:p>
    <w:p w:rsidR="008B7D77" w:rsidRPr="00175A7A" w:rsidRDefault="008B7D77" w:rsidP="00CA727C">
      <w:pPr>
        <w:tabs>
          <w:tab w:val="left" w:pos="284"/>
          <w:tab w:val="left" w:pos="567"/>
        </w:tabs>
        <w:ind w:left="720"/>
        <w:jc w:val="center"/>
        <w:rPr>
          <w:b/>
          <w:szCs w:val="28"/>
          <w:lang w:val="ru-RU"/>
        </w:rPr>
      </w:pPr>
      <w:r w:rsidRPr="00CA727C">
        <w:rPr>
          <w:b/>
          <w:szCs w:val="28"/>
        </w:rPr>
        <w:t>3. Програма навчальної дисципліни</w:t>
      </w:r>
    </w:p>
    <w:p w:rsidR="00CA727C" w:rsidRPr="00CA727C" w:rsidRDefault="00CA727C" w:rsidP="00CA727C">
      <w:pPr>
        <w:tabs>
          <w:tab w:val="left" w:pos="284"/>
          <w:tab w:val="left" w:pos="567"/>
        </w:tabs>
        <w:ind w:left="720"/>
        <w:jc w:val="center"/>
        <w:rPr>
          <w:b/>
          <w:szCs w:val="28"/>
        </w:rPr>
      </w:pPr>
    </w:p>
    <w:p w:rsidR="00252316" w:rsidRPr="00CA727C" w:rsidRDefault="008B7D77" w:rsidP="00CA727C">
      <w:pPr>
        <w:tabs>
          <w:tab w:val="left" w:pos="284"/>
          <w:tab w:val="left" w:pos="567"/>
        </w:tabs>
        <w:ind w:firstLine="567"/>
        <w:jc w:val="center"/>
        <w:rPr>
          <w:b/>
          <w:szCs w:val="28"/>
        </w:rPr>
      </w:pPr>
      <w:r w:rsidRPr="00CA727C">
        <w:rPr>
          <w:b/>
          <w:szCs w:val="28"/>
        </w:rPr>
        <w:t>Змістовий модуль 1</w:t>
      </w:r>
      <w:r w:rsidR="00252316" w:rsidRPr="00CA727C">
        <w:rPr>
          <w:b/>
          <w:szCs w:val="28"/>
          <w:lang w:val="ru-RU"/>
        </w:rPr>
        <w:t xml:space="preserve">. </w:t>
      </w:r>
      <w:r w:rsidR="00252316" w:rsidRPr="00CA727C">
        <w:rPr>
          <w:b/>
          <w:szCs w:val="28"/>
        </w:rPr>
        <w:t>Historical development of Ukrainian Culture from</w:t>
      </w:r>
    </w:p>
    <w:p w:rsidR="008B7D77" w:rsidRPr="00CA727C" w:rsidRDefault="00252316" w:rsidP="00CA727C">
      <w:pPr>
        <w:tabs>
          <w:tab w:val="left" w:pos="284"/>
          <w:tab w:val="left" w:pos="567"/>
        </w:tabs>
        <w:ind w:firstLine="567"/>
        <w:jc w:val="center"/>
        <w:rPr>
          <w:b/>
          <w:szCs w:val="28"/>
        </w:rPr>
      </w:pPr>
      <w:r w:rsidRPr="00CA727C">
        <w:rPr>
          <w:b/>
          <w:szCs w:val="28"/>
        </w:rPr>
        <w:t>origins to the first half of the 17th century</w:t>
      </w:r>
    </w:p>
    <w:p w:rsidR="008B7D77" w:rsidRPr="00CA727C" w:rsidRDefault="008B7D77" w:rsidP="00CA727C">
      <w:pPr>
        <w:ind w:firstLine="720"/>
        <w:jc w:val="both"/>
        <w:rPr>
          <w:b/>
          <w:szCs w:val="28"/>
        </w:rPr>
      </w:pPr>
    </w:p>
    <w:p w:rsidR="003A4873" w:rsidRPr="00CA727C" w:rsidRDefault="008B7D77" w:rsidP="00CA727C">
      <w:pPr>
        <w:ind w:firstLine="720"/>
        <w:jc w:val="both"/>
        <w:rPr>
          <w:szCs w:val="28"/>
        </w:rPr>
      </w:pPr>
      <w:r w:rsidRPr="00CA727C">
        <w:rPr>
          <w:b/>
          <w:szCs w:val="28"/>
        </w:rPr>
        <w:t>Тема 1.</w:t>
      </w:r>
      <w:r w:rsidRPr="00CA727C">
        <w:rPr>
          <w:szCs w:val="28"/>
        </w:rPr>
        <w:t xml:space="preserve"> </w:t>
      </w:r>
      <w:r w:rsidR="003A4873" w:rsidRPr="00CA727C">
        <w:rPr>
          <w:b/>
          <w:szCs w:val="28"/>
        </w:rPr>
        <w:t>History of the Ukrainian Culture, the concept of culture</w:t>
      </w:r>
      <w:r w:rsidR="003A4873" w:rsidRPr="00CA727C">
        <w:rPr>
          <w:szCs w:val="28"/>
        </w:rPr>
        <w:t xml:space="preserve"> </w:t>
      </w:r>
    </w:p>
    <w:p w:rsidR="003A4873" w:rsidRPr="00175A7A" w:rsidRDefault="003A4873" w:rsidP="00E25855">
      <w:pPr>
        <w:pStyle w:val="af3"/>
        <w:numPr>
          <w:ilvl w:val="0"/>
          <w:numId w:val="10"/>
        </w:numPr>
        <w:jc w:val="both"/>
        <w:rPr>
          <w:sz w:val="28"/>
          <w:szCs w:val="28"/>
        </w:rPr>
      </w:pPr>
      <w:r w:rsidRPr="00175A7A">
        <w:rPr>
          <w:sz w:val="28"/>
          <w:szCs w:val="28"/>
        </w:rPr>
        <w:t>The object and the aim of the course “The History of the Ukrainian Culture”.</w:t>
      </w:r>
    </w:p>
    <w:p w:rsidR="003A4873" w:rsidRPr="00175A7A" w:rsidRDefault="003A4873" w:rsidP="00E25855">
      <w:pPr>
        <w:pStyle w:val="af3"/>
        <w:numPr>
          <w:ilvl w:val="0"/>
          <w:numId w:val="10"/>
        </w:numPr>
        <w:jc w:val="both"/>
        <w:rPr>
          <w:sz w:val="28"/>
          <w:szCs w:val="28"/>
        </w:rPr>
      </w:pPr>
      <w:r w:rsidRPr="00175A7A">
        <w:rPr>
          <w:sz w:val="28"/>
          <w:szCs w:val="28"/>
        </w:rPr>
        <w:t>The concept of "culture". Structure, elements and forms of existence of culture.</w:t>
      </w:r>
    </w:p>
    <w:p w:rsidR="003A4873" w:rsidRPr="00175A7A" w:rsidRDefault="003A4873" w:rsidP="00E25855">
      <w:pPr>
        <w:pStyle w:val="af3"/>
        <w:numPr>
          <w:ilvl w:val="0"/>
          <w:numId w:val="10"/>
        </w:numPr>
        <w:jc w:val="both"/>
        <w:rPr>
          <w:sz w:val="28"/>
          <w:szCs w:val="28"/>
        </w:rPr>
      </w:pPr>
      <w:r w:rsidRPr="00175A7A">
        <w:rPr>
          <w:sz w:val="28"/>
          <w:szCs w:val="28"/>
        </w:rPr>
        <w:t>Typology of culture. Cultural regions.</w:t>
      </w:r>
    </w:p>
    <w:p w:rsidR="003A4873" w:rsidRPr="00175A7A" w:rsidRDefault="003A4873" w:rsidP="00E25855">
      <w:pPr>
        <w:pStyle w:val="af3"/>
        <w:numPr>
          <w:ilvl w:val="0"/>
          <w:numId w:val="10"/>
        </w:numPr>
        <w:jc w:val="both"/>
        <w:rPr>
          <w:sz w:val="28"/>
          <w:szCs w:val="28"/>
        </w:rPr>
      </w:pPr>
      <w:r w:rsidRPr="00175A7A">
        <w:rPr>
          <w:sz w:val="28"/>
          <w:szCs w:val="28"/>
        </w:rPr>
        <w:t>Functions of culture.</w:t>
      </w:r>
    </w:p>
    <w:p w:rsidR="008B7D77" w:rsidRPr="00175A7A" w:rsidRDefault="003A4873" w:rsidP="00E25855">
      <w:pPr>
        <w:pStyle w:val="af3"/>
        <w:numPr>
          <w:ilvl w:val="0"/>
          <w:numId w:val="10"/>
        </w:numPr>
        <w:jc w:val="both"/>
        <w:rPr>
          <w:sz w:val="28"/>
          <w:szCs w:val="28"/>
        </w:rPr>
      </w:pPr>
      <w:r w:rsidRPr="00175A7A">
        <w:rPr>
          <w:sz w:val="28"/>
          <w:szCs w:val="28"/>
        </w:rPr>
        <w:t>Concept of the culture in the Ukrainian scientific thought.</w:t>
      </w:r>
    </w:p>
    <w:p w:rsidR="008B7D77" w:rsidRPr="00CA727C" w:rsidRDefault="008B7D77" w:rsidP="00CA727C">
      <w:pPr>
        <w:tabs>
          <w:tab w:val="left" w:pos="284"/>
          <w:tab w:val="left" w:pos="567"/>
        </w:tabs>
        <w:ind w:firstLine="720"/>
        <w:jc w:val="both"/>
        <w:rPr>
          <w:szCs w:val="28"/>
        </w:rPr>
      </w:pPr>
    </w:p>
    <w:p w:rsidR="005754E0" w:rsidRPr="005754E0" w:rsidRDefault="005754E0" w:rsidP="005754E0">
      <w:pPr>
        <w:pStyle w:val="af3"/>
        <w:jc w:val="both"/>
        <w:rPr>
          <w:sz w:val="28"/>
          <w:szCs w:val="28"/>
          <w:lang w:val="en-US"/>
        </w:rPr>
      </w:pPr>
    </w:p>
    <w:p w:rsidR="008B7D77" w:rsidRPr="00CA727C" w:rsidRDefault="00646D2E" w:rsidP="00CA727C">
      <w:pPr>
        <w:jc w:val="center"/>
        <w:rPr>
          <w:b/>
          <w:szCs w:val="28"/>
        </w:rPr>
      </w:pPr>
      <w:r w:rsidRPr="00CA727C">
        <w:rPr>
          <w:b/>
          <w:szCs w:val="28"/>
        </w:rPr>
        <w:t xml:space="preserve">Тема </w:t>
      </w:r>
      <w:r w:rsidR="00343965">
        <w:rPr>
          <w:b/>
          <w:szCs w:val="28"/>
          <w:lang w:val="en-US"/>
        </w:rPr>
        <w:t>2</w:t>
      </w:r>
      <w:r w:rsidRPr="00CA727C">
        <w:rPr>
          <w:b/>
          <w:szCs w:val="28"/>
        </w:rPr>
        <w:t>.</w:t>
      </w:r>
      <w:r w:rsidRPr="00CA727C">
        <w:rPr>
          <w:szCs w:val="28"/>
        </w:rPr>
        <w:t xml:space="preserve"> </w:t>
      </w:r>
      <w:r w:rsidR="005754E0">
        <w:rPr>
          <w:b/>
          <w:szCs w:val="28"/>
          <w:lang w:val="en-US"/>
        </w:rPr>
        <w:t>Primitive</w:t>
      </w:r>
      <w:r w:rsidR="002F3CB8">
        <w:rPr>
          <w:b/>
          <w:szCs w:val="28"/>
        </w:rPr>
        <w:t xml:space="preserve"> </w:t>
      </w:r>
      <w:r w:rsidR="002F3CB8" w:rsidRPr="00CA727C">
        <w:rPr>
          <w:b/>
          <w:szCs w:val="28"/>
        </w:rPr>
        <w:t>culture</w:t>
      </w:r>
      <w:r w:rsidR="003A4873" w:rsidRPr="00CA727C">
        <w:rPr>
          <w:b/>
          <w:szCs w:val="28"/>
        </w:rPr>
        <w:t xml:space="preserve"> of Ukraine</w:t>
      </w:r>
    </w:p>
    <w:p w:rsidR="003A4873" w:rsidRPr="004D3927" w:rsidRDefault="003A4873" w:rsidP="00E25855">
      <w:pPr>
        <w:pStyle w:val="af3"/>
        <w:numPr>
          <w:ilvl w:val="0"/>
          <w:numId w:val="3"/>
        </w:numPr>
        <w:spacing w:line="276" w:lineRule="auto"/>
        <w:jc w:val="both"/>
        <w:rPr>
          <w:sz w:val="28"/>
          <w:szCs w:val="28"/>
        </w:rPr>
      </w:pPr>
      <w:r w:rsidRPr="004D3927">
        <w:rPr>
          <w:sz w:val="28"/>
          <w:szCs w:val="28"/>
        </w:rPr>
        <w:t xml:space="preserve">First settlement of the primitive people on the territory of Ukraine. The culture of the Paleolith Epoch. </w:t>
      </w:r>
    </w:p>
    <w:p w:rsidR="003A4873" w:rsidRPr="00CA727C" w:rsidRDefault="003A4873" w:rsidP="00E25855">
      <w:pPr>
        <w:pStyle w:val="af3"/>
        <w:numPr>
          <w:ilvl w:val="0"/>
          <w:numId w:val="3"/>
        </w:numPr>
        <w:spacing w:after="200" w:line="276" w:lineRule="auto"/>
        <w:jc w:val="both"/>
        <w:rPr>
          <w:sz w:val="28"/>
          <w:szCs w:val="28"/>
        </w:rPr>
      </w:pPr>
      <w:r w:rsidRPr="00CA727C">
        <w:rPr>
          <w:sz w:val="28"/>
          <w:szCs w:val="28"/>
        </w:rPr>
        <w:t>The Copper, Bronze and Iron Age culture. The Cimmerian culture.</w:t>
      </w:r>
    </w:p>
    <w:p w:rsidR="003A4873" w:rsidRPr="00CA727C" w:rsidRDefault="003A4873" w:rsidP="00E25855">
      <w:pPr>
        <w:pStyle w:val="af3"/>
        <w:numPr>
          <w:ilvl w:val="0"/>
          <w:numId w:val="3"/>
        </w:numPr>
        <w:spacing w:after="200" w:line="276" w:lineRule="auto"/>
        <w:jc w:val="both"/>
        <w:rPr>
          <w:sz w:val="28"/>
          <w:szCs w:val="28"/>
        </w:rPr>
      </w:pPr>
      <w:r w:rsidRPr="00CA727C">
        <w:rPr>
          <w:sz w:val="28"/>
          <w:szCs w:val="28"/>
        </w:rPr>
        <w:t>The Scythian and Sarmatian culture on the territory of Ukraine.</w:t>
      </w:r>
    </w:p>
    <w:p w:rsidR="00343965" w:rsidRPr="005754E0" w:rsidRDefault="00343965" w:rsidP="00E25855">
      <w:pPr>
        <w:pStyle w:val="af3"/>
        <w:numPr>
          <w:ilvl w:val="0"/>
          <w:numId w:val="3"/>
        </w:numPr>
        <w:jc w:val="both"/>
        <w:rPr>
          <w:sz w:val="28"/>
          <w:szCs w:val="28"/>
          <w:lang w:val="en-US"/>
        </w:rPr>
      </w:pPr>
      <w:r w:rsidRPr="005754E0">
        <w:rPr>
          <w:sz w:val="28"/>
          <w:szCs w:val="28"/>
          <w:lang w:val="en-US"/>
        </w:rPr>
        <w:t>Trypillya culture.</w:t>
      </w:r>
    </w:p>
    <w:p w:rsidR="003A4873" w:rsidRPr="00CA727C" w:rsidRDefault="003A4873" w:rsidP="00E25855">
      <w:pPr>
        <w:pStyle w:val="af3"/>
        <w:numPr>
          <w:ilvl w:val="0"/>
          <w:numId w:val="3"/>
        </w:numPr>
        <w:spacing w:after="200" w:line="276" w:lineRule="auto"/>
        <w:jc w:val="both"/>
        <w:rPr>
          <w:sz w:val="28"/>
          <w:szCs w:val="28"/>
        </w:rPr>
      </w:pPr>
      <w:r w:rsidRPr="00CA727C">
        <w:rPr>
          <w:sz w:val="28"/>
          <w:szCs w:val="28"/>
        </w:rPr>
        <w:t>The Ancient city-states and their culture in the Ukrainian lands.    </w:t>
      </w:r>
    </w:p>
    <w:p w:rsidR="008B7D77" w:rsidRPr="00CA727C" w:rsidRDefault="008B7D77" w:rsidP="00CA727C">
      <w:pPr>
        <w:ind w:firstLine="709"/>
        <w:jc w:val="both"/>
        <w:rPr>
          <w:szCs w:val="28"/>
        </w:rPr>
      </w:pPr>
    </w:p>
    <w:p w:rsidR="008B7D77" w:rsidRPr="00CA727C" w:rsidRDefault="008B7D77" w:rsidP="00CA727C">
      <w:pPr>
        <w:jc w:val="center"/>
        <w:rPr>
          <w:b/>
          <w:szCs w:val="28"/>
        </w:rPr>
      </w:pPr>
      <w:r w:rsidRPr="00CA727C">
        <w:rPr>
          <w:b/>
          <w:szCs w:val="28"/>
        </w:rPr>
        <w:t xml:space="preserve">Тема </w:t>
      </w:r>
      <w:r w:rsidR="00343965">
        <w:rPr>
          <w:b/>
          <w:szCs w:val="28"/>
          <w:lang w:val="en-US"/>
        </w:rPr>
        <w:t>3</w:t>
      </w:r>
      <w:r w:rsidRPr="00CA727C">
        <w:rPr>
          <w:b/>
          <w:szCs w:val="28"/>
        </w:rPr>
        <w:t>.</w:t>
      </w:r>
      <w:r w:rsidRPr="00CA727C">
        <w:rPr>
          <w:szCs w:val="28"/>
        </w:rPr>
        <w:t xml:space="preserve"> </w:t>
      </w:r>
      <w:r w:rsidR="00DC25A1" w:rsidRPr="00CA727C">
        <w:rPr>
          <w:b/>
          <w:szCs w:val="28"/>
        </w:rPr>
        <w:t>Culture of the Middle Ages (IX – the first half of XIV century)</w:t>
      </w:r>
    </w:p>
    <w:p w:rsidR="00DC25A1" w:rsidRPr="00CA727C" w:rsidRDefault="00DC25A1" w:rsidP="00E25855">
      <w:pPr>
        <w:pStyle w:val="af3"/>
        <w:numPr>
          <w:ilvl w:val="0"/>
          <w:numId w:val="4"/>
        </w:numPr>
        <w:spacing w:line="276" w:lineRule="auto"/>
        <w:jc w:val="both"/>
        <w:rPr>
          <w:sz w:val="28"/>
          <w:szCs w:val="28"/>
        </w:rPr>
      </w:pPr>
      <w:r w:rsidRPr="00CA727C">
        <w:rPr>
          <w:sz w:val="28"/>
          <w:szCs w:val="28"/>
        </w:rPr>
        <w:t xml:space="preserve">The Ancient culture of Eastern Slavs and its impact on the culture of Ukraine. Baptizing of the Ukrainian lands. </w:t>
      </w:r>
    </w:p>
    <w:p w:rsidR="00DC25A1" w:rsidRPr="00CA727C" w:rsidRDefault="00DC25A1" w:rsidP="00E25855">
      <w:pPr>
        <w:pStyle w:val="af3"/>
        <w:numPr>
          <w:ilvl w:val="0"/>
          <w:numId w:val="4"/>
        </w:numPr>
        <w:spacing w:line="276" w:lineRule="auto"/>
        <w:jc w:val="both"/>
        <w:rPr>
          <w:sz w:val="28"/>
          <w:szCs w:val="28"/>
        </w:rPr>
      </w:pPr>
      <w:r w:rsidRPr="00CA727C">
        <w:rPr>
          <w:sz w:val="28"/>
          <w:szCs w:val="28"/>
        </w:rPr>
        <w:t xml:space="preserve">The origin and development of writing on the Ukrainian lands. </w:t>
      </w:r>
    </w:p>
    <w:p w:rsidR="00DC25A1" w:rsidRPr="00CA727C" w:rsidRDefault="00DC25A1" w:rsidP="00E25855">
      <w:pPr>
        <w:pStyle w:val="af3"/>
        <w:numPr>
          <w:ilvl w:val="0"/>
          <w:numId w:val="4"/>
        </w:numPr>
        <w:spacing w:line="276" w:lineRule="auto"/>
        <w:jc w:val="both"/>
        <w:rPr>
          <w:sz w:val="28"/>
          <w:szCs w:val="28"/>
        </w:rPr>
      </w:pPr>
      <w:r w:rsidRPr="00CA727C">
        <w:rPr>
          <w:sz w:val="28"/>
          <w:szCs w:val="28"/>
        </w:rPr>
        <w:t>Books writing. Literature in Kyiv Rus.</w:t>
      </w:r>
    </w:p>
    <w:p w:rsidR="00DC25A1" w:rsidRPr="00CA727C" w:rsidRDefault="00DC25A1" w:rsidP="00E25855">
      <w:pPr>
        <w:pStyle w:val="af3"/>
        <w:numPr>
          <w:ilvl w:val="0"/>
          <w:numId w:val="4"/>
        </w:numPr>
        <w:spacing w:line="276" w:lineRule="auto"/>
        <w:jc w:val="both"/>
        <w:rPr>
          <w:sz w:val="28"/>
          <w:szCs w:val="28"/>
        </w:rPr>
      </w:pPr>
      <w:r w:rsidRPr="00CA727C">
        <w:rPr>
          <w:sz w:val="28"/>
          <w:szCs w:val="28"/>
        </w:rPr>
        <w:t xml:space="preserve">Architecture, art and music of Kyiv Rus. </w:t>
      </w:r>
    </w:p>
    <w:p w:rsidR="008B7D77" w:rsidRPr="00CA727C" w:rsidRDefault="008B7D77" w:rsidP="00CA727C">
      <w:pPr>
        <w:ind w:firstLine="709"/>
        <w:jc w:val="both"/>
        <w:rPr>
          <w:szCs w:val="28"/>
        </w:rPr>
      </w:pPr>
    </w:p>
    <w:p w:rsidR="00DC25A1" w:rsidRPr="00CA727C" w:rsidRDefault="008B7D77" w:rsidP="005754E0">
      <w:pPr>
        <w:jc w:val="center"/>
        <w:rPr>
          <w:b/>
          <w:szCs w:val="28"/>
        </w:rPr>
      </w:pPr>
      <w:r w:rsidRPr="00CA727C">
        <w:rPr>
          <w:b/>
          <w:szCs w:val="28"/>
        </w:rPr>
        <w:t xml:space="preserve">Тема </w:t>
      </w:r>
      <w:r w:rsidR="00343965">
        <w:rPr>
          <w:b/>
          <w:szCs w:val="28"/>
          <w:lang w:val="en-US"/>
        </w:rPr>
        <w:t>4</w:t>
      </w:r>
      <w:r w:rsidRPr="00CA727C">
        <w:rPr>
          <w:b/>
          <w:szCs w:val="28"/>
        </w:rPr>
        <w:t>.</w:t>
      </w:r>
      <w:r w:rsidRPr="00CA727C">
        <w:rPr>
          <w:szCs w:val="28"/>
        </w:rPr>
        <w:t xml:space="preserve"> </w:t>
      </w:r>
      <w:r w:rsidR="00DC25A1" w:rsidRPr="00CA727C">
        <w:rPr>
          <w:b/>
          <w:szCs w:val="28"/>
        </w:rPr>
        <w:t>Formation of Ukrainian culture in the Polish-Lithuanian period</w:t>
      </w:r>
    </w:p>
    <w:p w:rsidR="00DC25A1" w:rsidRPr="00CA727C" w:rsidRDefault="00DC25A1" w:rsidP="00CA727C">
      <w:pPr>
        <w:jc w:val="both"/>
        <w:rPr>
          <w:b/>
          <w:szCs w:val="28"/>
        </w:rPr>
      </w:pPr>
      <w:r w:rsidRPr="00CA727C">
        <w:rPr>
          <w:b/>
          <w:szCs w:val="28"/>
        </w:rPr>
        <w:t>(the second half of XVI-first half of the XVI century)</w:t>
      </w:r>
    </w:p>
    <w:p w:rsidR="00DC25A1" w:rsidRPr="00CA727C" w:rsidRDefault="00DC25A1" w:rsidP="00E25855">
      <w:pPr>
        <w:pStyle w:val="af3"/>
        <w:numPr>
          <w:ilvl w:val="0"/>
          <w:numId w:val="5"/>
        </w:numPr>
        <w:spacing w:line="276" w:lineRule="auto"/>
        <w:jc w:val="both"/>
        <w:rPr>
          <w:sz w:val="28"/>
          <w:szCs w:val="28"/>
        </w:rPr>
      </w:pPr>
      <w:r w:rsidRPr="00CA727C">
        <w:rPr>
          <w:sz w:val="28"/>
          <w:szCs w:val="28"/>
        </w:rPr>
        <w:t>Historical and political conditions of the Ukrainian nation and culture formation.</w:t>
      </w:r>
    </w:p>
    <w:p w:rsidR="00DC25A1" w:rsidRPr="00CA727C" w:rsidRDefault="00DC25A1" w:rsidP="00E25855">
      <w:pPr>
        <w:pStyle w:val="af3"/>
        <w:numPr>
          <w:ilvl w:val="0"/>
          <w:numId w:val="5"/>
        </w:numPr>
        <w:spacing w:line="276" w:lineRule="auto"/>
        <w:jc w:val="both"/>
        <w:rPr>
          <w:sz w:val="28"/>
          <w:szCs w:val="28"/>
        </w:rPr>
      </w:pPr>
      <w:r w:rsidRPr="00CA727C">
        <w:rPr>
          <w:sz w:val="28"/>
          <w:szCs w:val="28"/>
        </w:rPr>
        <w:t>Education development. Spreading of humanistic ideology.</w:t>
      </w:r>
    </w:p>
    <w:p w:rsidR="00DC25A1" w:rsidRPr="00CA727C" w:rsidRDefault="00DC25A1" w:rsidP="00E25855">
      <w:pPr>
        <w:pStyle w:val="af3"/>
        <w:numPr>
          <w:ilvl w:val="0"/>
          <w:numId w:val="5"/>
        </w:numPr>
        <w:spacing w:line="276" w:lineRule="auto"/>
        <w:jc w:val="both"/>
        <w:rPr>
          <w:sz w:val="28"/>
          <w:szCs w:val="28"/>
        </w:rPr>
      </w:pPr>
      <w:r w:rsidRPr="00CA727C">
        <w:rPr>
          <w:sz w:val="28"/>
          <w:szCs w:val="28"/>
        </w:rPr>
        <w:lastRenderedPageBreak/>
        <w:t>Beginning of printing in Ukraine. Formation of Ukrainian literary language.</w:t>
      </w:r>
    </w:p>
    <w:p w:rsidR="008B7D77" w:rsidRDefault="00DC25A1" w:rsidP="00E25855">
      <w:pPr>
        <w:pStyle w:val="af3"/>
        <w:numPr>
          <w:ilvl w:val="0"/>
          <w:numId w:val="5"/>
        </w:numPr>
        <w:spacing w:line="276" w:lineRule="auto"/>
        <w:jc w:val="both"/>
        <w:rPr>
          <w:sz w:val="28"/>
          <w:szCs w:val="28"/>
        </w:rPr>
      </w:pPr>
      <w:r w:rsidRPr="00CA727C">
        <w:rPr>
          <w:sz w:val="28"/>
          <w:szCs w:val="28"/>
        </w:rPr>
        <w:t>Ukrainian architecture and art.</w:t>
      </w:r>
    </w:p>
    <w:p w:rsidR="00CA727C" w:rsidRPr="00CA727C" w:rsidRDefault="00CA727C" w:rsidP="00E25855">
      <w:pPr>
        <w:pStyle w:val="af3"/>
        <w:numPr>
          <w:ilvl w:val="0"/>
          <w:numId w:val="5"/>
        </w:numPr>
        <w:spacing w:line="276" w:lineRule="auto"/>
        <w:jc w:val="both"/>
        <w:rPr>
          <w:sz w:val="28"/>
          <w:szCs w:val="28"/>
        </w:rPr>
      </w:pPr>
    </w:p>
    <w:p w:rsidR="008B7D77" w:rsidRDefault="00252316" w:rsidP="00CA727C">
      <w:pPr>
        <w:ind w:firstLine="709"/>
        <w:jc w:val="center"/>
        <w:rPr>
          <w:b/>
          <w:szCs w:val="28"/>
        </w:rPr>
      </w:pPr>
      <w:r w:rsidRPr="00CA727C">
        <w:rPr>
          <w:b/>
          <w:szCs w:val="28"/>
        </w:rPr>
        <w:t>Змістовий модуль 2. History of Ukrainian culture from the second half of the 17th century 21st century</w:t>
      </w:r>
    </w:p>
    <w:p w:rsidR="00CA727C" w:rsidRPr="00CA727C" w:rsidRDefault="00CA727C" w:rsidP="00CA727C">
      <w:pPr>
        <w:ind w:firstLine="709"/>
        <w:jc w:val="center"/>
        <w:rPr>
          <w:b/>
          <w:szCs w:val="28"/>
        </w:rPr>
      </w:pPr>
    </w:p>
    <w:p w:rsidR="00DC25A1" w:rsidRPr="00CA727C" w:rsidRDefault="008B7D77" w:rsidP="00CA727C">
      <w:pPr>
        <w:jc w:val="center"/>
        <w:rPr>
          <w:b/>
          <w:szCs w:val="28"/>
        </w:rPr>
      </w:pPr>
      <w:r w:rsidRPr="00CA727C">
        <w:rPr>
          <w:b/>
          <w:szCs w:val="28"/>
        </w:rPr>
        <w:t xml:space="preserve">Тема </w:t>
      </w:r>
      <w:r w:rsidR="00343965">
        <w:rPr>
          <w:b/>
          <w:szCs w:val="28"/>
          <w:lang w:val="en-US"/>
        </w:rPr>
        <w:t>5</w:t>
      </w:r>
      <w:r w:rsidRPr="00CA727C">
        <w:rPr>
          <w:b/>
          <w:szCs w:val="28"/>
        </w:rPr>
        <w:t>.</w:t>
      </w:r>
      <w:r w:rsidRPr="00CA727C">
        <w:rPr>
          <w:szCs w:val="28"/>
        </w:rPr>
        <w:t xml:space="preserve"> </w:t>
      </w:r>
      <w:r w:rsidR="00DC25A1" w:rsidRPr="00CA727C">
        <w:rPr>
          <w:b/>
          <w:szCs w:val="28"/>
        </w:rPr>
        <w:t>Ukrainian Culture in Cossack’s time</w:t>
      </w:r>
    </w:p>
    <w:p w:rsidR="008B7D77" w:rsidRPr="00CA727C" w:rsidRDefault="00DC25A1" w:rsidP="00CA727C">
      <w:pPr>
        <w:jc w:val="center"/>
        <w:rPr>
          <w:b/>
          <w:szCs w:val="28"/>
        </w:rPr>
      </w:pPr>
      <w:r w:rsidRPr="00CA727C">
        <w:rPr>
          <w:b/>
          <w:szCs w:val="28"/>
        </w:rPr>
        <w:t>(the second half of the XVII –XVIII centuries)</w:t>
      </w:r>
    </w:p>
    <w:p w:rsidR="00DC25A1" w:rsidRPr="00CA727C" w:rsidRDefault="00DC25A1" w:rsidP="00E25855">
      <w:pPr>
        <w:pStyle w:val="af3"/>
        <w:numPr>
          <w:ilvl w:val="0"/>
          <w:numId w:val="6"/>
        </w:numPr>
        <w:spacing w:line="276" w:lineRule="auto"/>
        <w:jc w:val="both"/>
        <w:rPr>
          <w:sz w:val="28"/>
          <w:szCs w:val="28"/>
        </w:rPr>
      </w:pPr>
      <w:r w:rsidRPr="00CA727C">
        <w:rPr>
          <w:sz w:val="28"/>
          <w:szCs w:val="28"/>
        </w:rPr>
        <w:t>Historical conditions of the development of Ukrainian culture as the leading European culture. Activities of religious brotherhoods.</w:t>
      </w:r>
    </w:p>
    <w:p w:rsidR="00DC25A1" w:rsidRPr="00CA727C" w:rsidRDefault="00DC25A1" w:rsidP="00E25855">
      <w:pPr>
        <w:pStyle w:val="af3"/>
        <w:numPr>
          <w:ilvl w:val="0"/>
          <w:numId w:val="6"/>
        </w:numPr>
        <w:spacing w:line="276" w:lineRule="auto"/>
        <w:jc w:val="both"/>
        <w:rPr>
          <w:sz w:val="28"/>
          <w:szCs w:val="28"/>
        </w:rPr>
      </w:pPr>
      <w:r w:rsidRPr="00CA727C">
        <w:rPr>
          <w:sz w:val="28"/>
          <w:szCs w:val="28"/>
        </w:rPr>
        <w:t>The development of literature.</w:t>
      </w:r>
    </w:p>
    <w:p w:rsidR="00DC25A1" w:rsidRPr="00CA727C" w:rsidRDefault="00DC25A1" w:rsidP="00E25855">
      <w:pPr>
        <w:pStyle w:val="af3"/>
        <w:numPr>
          <w:ilvl w:val="0"/>
          <w:numId w:val="6"/>
        </w:numPr>
        <w:spacing w:line="276" w:lineRule="auto"/>
        <w:jc w:val="both"/>
        <w:rPr>
          <w:sz w:val="28"/>
          <w:szCs w:val="28"/>
        </w:rPr>
      </w:pPr>
      <w:r w:rsidRPr="00CA727C">
        <w:rPr>
          <w:sz w:val="28"/>
          <w:szCs w:val="28"/>
        </w:rPr>
        <w:t>Education. The beginning of mass printing.</w:t>
      </w:r>
    </w:p>
    <w:p w:rsidR="00DC25A1" w:rsidRPr="00CA727C" w:rsidRDefault="00DC25A1" w:rsidP="00E25855">
      <w:pPr>
        <w:pStyle w:val="af3"/>
        <w:numPr>
          <w:ilvl w:val="0"/>
          <w:numId w:val="6"/>
        </w:numPr>
        <w:spacing w:after="200" w:line="276" w:lineRule="auto"/>
        <w:jc w:val="both"/>
        <w:rPr>
          <w:sz w:val="28"/>
          <w:szCs w:val="28"/>
        </w:rPr>
      </w:pPr>
      <w:r w:rsidRPr="00CA727C">
        <w:rPr>
          <w:sz w:val="28"/>
          <w:szCs w:val="28"/>
        </w:rPr>
        <w:t>Ukrainian architecture and art.</w:t>
      </w:r>
    </w:p>
    <w:p w:rsidR="008B7D77" w:rsidRPr="00CA727C" w:rsidRDefault="008B7D77" w:rsidP="00CA727C">
      <w:pPr>
        <w:ind w:firstLine="709"/>
        <w:jc w:val="both"/>
        <w:rPr>
          <w:szCs w:val="28"/>
        </w:rPr>
      </w:pPr>
    </w:p>
    <w:p w:rsidR="00DC25A1" w:rsidRPr="00CA727C" w:rsidRDefault="008B7D77" w:rsidP="00CA727C">
      <w:pPr>
        <w:ind w:firstLine="709"/>
        <w:jc w:val="center"/>
        <w:rPr>
          <w:b/>
          <w:szCs w:val="28"/>
        </w:rPr>
      </w:pPr>
      <w:r w:rsidRPr="00CA727C">
        <w:rPr>
          <w:b/>
          <w:szCs w:val="28"/>
        </w:rPr>
        <w:t>Тема</w:t>
      </w:r>
      <w:r w:rsidR="005754E0">
        <w:rPr>
          <w:b/>
          <w:szCs w:val="28"/>
          <w:lang w:val="en-US"/>
        </w:rPr>
        <w:t xml:space="preserve"> </w:t>
      </w:r>
      <w:r w:rsidR="00343965">
        <w:rPr>
          <w:b/>
          <w:szCs w:val="28"/>
          <w:lang w:val="en-US"/>
        </w:rPr>
        <w:t>6</w:t>
      </w:r>
      <w:r w:rsidRPr="00CA727C">
        <w:rPr>
          <w:b/>
          <w:szCs w:val="28"/>
        </w:rPr>
        <w:t xml:space="preserve">. </w:t>
      </w:r>
      <w:r w:rsidR="00DC25A1" w:rsidRPr="00CA727C">
        <w:rPr>
          <w:b/>
          <w:szCs w:val="28"/>
        </w:rPr>
        <w:t>Ukrainian Culture during the National-State Revival (the end of XVIII – the beginning of XX century)</w:t>
      </w:r>
    </w:p>
    <w:p w:rsidR="00DC25A1" w:rsidRPr="00CA727C" w:rsidRDefault="00DC25A1" w:rsidP="00E25855">
      <w:pPr>
        <w:pStyle w:val="af3"/>
        <w:numPr>
          <w:ilvl w:val="0"/>
          <w:numId w:val="7"/>
        </w:numPr>
        <w:spacing w:line="276" w:lineRule="auto"/>
        <w:jc w:val="both"/>
        <w:rPr>
          <w:sz w:val="28"/>
          <w:szCs w:val="28"/>
        </w:rPr>
      </w:pPr>
      <w:r w:rsidRPr="00CA727C">
        <w:rPr>
          <w:sz w:val="28"/>
          <w:szCs w:val="28"/>
        </w:rPr>
        <w:t>Historical conditions of Ukrainian culture development. The process of national and cultural revival.</w:t>
      </w:r>
    </w:p>
    <w:p w:rsidR="00DC25A1" w:rsidRPr="00CA727C" w:rsidRDefault="00DC25A1" w:rsidP="00E25855">
      <w:pPr>
        <w:pStyle w:val="af3"/>
        <w:numPr>
          <w:ilvl w:val="0"/>
          <w:numId w:val="7"/>
        </w:numPr>
        <w:spacing w:line="276" w:lineRule="auto"/>
        <w:jc w:val="both"/>
        <w:rPr>
          <w:sz w:val="28"/>
          <w:szCs w:val="28"/>
        </w:rPr>
      </w:pPr>
      <w:r w:rsidRPr="00CA727C">
        <w:rPr>
          <w:sz w:val="28"/>
          <w:szCs w:val="28"/>
        </w:rPr>
        <w:t>Education.</w:t>
      </w:r>
    </w:p>
    <w:p w:rsidR="00DC25A1" w:rsidRPr="00CA727C" w:rsidRDefault="00DC25A1" w:rsidP="00E25855">
      <w:pPr>
        <w:pStyle w:val="af3"/>
        <w:numPr>
          <w:ilvl w:val="0"/>
          <w:numId w:val="7"/>
        </w:numPr>
        <w:spacing w:line="276" w:lineRule="auto"/>
        <w:jc w:val="both"/>
        <w:rPr>
          <w:sz w:val="28"/>
          <w:szCs w:val="28"/>
        </w:rPr>
      </w:pPr>
      <w:r w:rsidRPr="00CA727C">
        <w:rPr>
          <w:sz w:val="28"/>
          <w:szCs w:val="28"/>
        </w:rPr>
        <w:t>Literature.</w:t>
      </w:r>
    </w:p>
    <w:p w:rsidR="00DC25A1" w:rsidRDefault="00DC25A1" w:rsidP="00E25855">
      <w:pPr>
        <w:pStyle w:val="af3"/>
        <w:numPr>
          <w:ilvl w:val="0"/>
          <w:numId w:val="7"/>
        </w:numPr>
        <w:spacing w:line="276" w:lineRule="auto"/>
        <w:jc w:val="both"/>
        <w:rPr>
          <w:sz w:val="28"/>
          <w:szCs w:val="28"/>
        </w:rPr>
      </w:pPr>
      <w:r w:rsidRPr="00CA727C">
        <w:rPr>
          <w:sz w:val="28"/>
          <w:szCs w:val="28"/>
        </w:rPr>
        <w:t>Art, architecture, music and theater in Ukraine.</w:t>
      </w:r>
    </w:p>
    <w:p w:rsidR="00343965" w:rsidRDefault="00343965" w:rsidP="00343965">
      <w:pPr>
        <w:pStyle w:val="af3"/>
        <w:spacing w:line="276" w:lineRule="auto"/>
        <w:ind w:left="644"/>
        <w:jc w:val="both"/>
        <w:rPr>
          <w:sz w:val="28"/>
          <w:szCs w:val="28"/>
        </w:rPr>
      </w:pPr>
    </w:p>
    <w:p w:rsidR="00343965" w:rsidRPr="00493CA0" w:rsidRDefault="00343965" w:rsidP="00343965">
      <w:pPr>
        <w:jc w:val="center"/>
        <w:rPr>
          <w:b/>
          <w:sz w:val="24"/>
        </w:rPr>
      </w:pPr>
      <w:r w:rsidRPr="00CA727C">
        <w:rPr>
          <w:b/>
          <w:szCs w:val="28"/>
        </w:rPr>
        <w:t>Тема</w:t>
      </w:r>
      <w:r>
        <w:rPr>
          <w:b/>
          <w:szCs w:val="28"/>
          <w:lang w:val="en-US"/>
        </w:rPr>
        <w:t xml:space="preserve"> 7. </w:t>
      </w:r>
      <w:r w:rsidRPr="00493CA0">
        <w:rPr>
          <w:b/>
          <w:sz w:val="24"/>
        </w:rPr>
        <w:t>Ukrainian Culture in the Interwar Period (1920s – 1930s)</w:t>
      </w:r>
    </w:p>
    <w:p w:rsidR="00343965" w:rsidRPr="00343965" w:rsidRDefault="00343965" w:rsidP="00E25855">
      <w:pPr>
        <w:pStyle w:val="af3"/>
        <w:numPr>
          <w:ilvl w:val="0"/>
          <w:numId w:val="14"/>
        </w:numPr>
        <w:jc w:val="both"/>
        <w:rPr>
          <w:sz w:val="28"/>
          <w:szCs w:val="28"/>
        </w:rPr>
      </w:pPr>
      <w:r w:rsidRPr="00343965">
        <w:rPr>
          <w:sz w:val="28"/>
          <w:szCs w:val="28"/>
        </w:rPr>
        <w:t>Controversial development of the Ukrainian Soviet culture in the 1920s.</w:t>
      </w:r>
    </w:p>
    <w:p w:rsidR="00343965" w:rsidRPr="00343965" w:rsidRDefault="00343965" w:rsidP="00E25855">
      <w:pPr>
        <w:pStyle w:val="af3"/>
        <w:numPr>
          <w:ilvl w:val="0"/>
          <w:numId w:val="14"/>
        </w:numPr>
        <w:jc w:val="both"/>
        <w:rPr>
          <w:sz w:val="28"/>
          <w:szCs w:val="28"/>
        </w:rPr>
      </w:pPr>
      <w:r w:rsidRPr="00343965">
        <w:rPr>
          <w:sz w:val="28"/>
          <w:szCs w:val="28"/>
        </w:rPr>
        <w:t>The position of Ukrainian Soviet culture in the 1930s.</w:t>
      </w:r>
    </w:p>
    <w:p w:rsidR="00343965" w:rsidRDefault="00343965" w:rsidP="00343965">
      <w:pPr>
        <w:pStyle w:val="af3"/>
        <w:spacing w:line="276" w:lineRule="auto"/>
        <w:ind w:left="644"/>
        <w:jc w:val="both"/>
        <w:rPr>
          <w:sz w:val="28"/>
          <w:szCs w:val="28"/>
        </w:rPr>
      </w:pPr>
    </w:p>
    <w:p w:rsidR="00CA727C" w:rsidRPr="00CA727C" w:rsidRDefault="00CA727C" w:rsidP="00CA727C">
      <w:pPr>
        <w:pStyle w:val="af3"/>
        <w:spacing w:line="276" w:lineRule="auto"/>
        <w:ind w:left="927"/>
        <w:jc w:val="both"/>
        <w:rPr>
          <w:sz w:val="28"/>
          <w:szCs w:val="28"/>
        </w:rPr>
      </w:pPr>
    </w:p>
    <w:p w:rsidR="00DC25A1" w:rsidRPr="00CA727C" w:rsidRDefault="005754E0" w:rsidP="00CA727C">
      <w:pPr>
        <w:jc w:val="center"/>
        <w:rPr>
          <w:b/>
          <w:szCs w:val="28"/>
        </w:rPr>
      </w:pPr>
      <w:r>
        <w:rPr>
          <w:b/>
          <w:szCs w:val="28"/>
        </w:rPr>
        <w:t xml:space="preserve">Тема </w:t>
      </w:r>
      <w:r w:rsidR="00343965">
        <w:rPr>
          <w:b/>
          <w:szCs w:val="28"/>
          <w:lang w:val="en-US"/>
        </w:rPr>
        <w:t>8</w:t>
      </w:r>
      <w:r w:rsidR="008B7D77" w:rsidRPr="00CA727C">
        <w:rPr>
          <w:b/>
          <w:szCs w:val="28"/>
        </w:rPr>
        <w:t>.</w:t>
      </w:r>
      <w:r w:rsidR="008B7D77" w:rsidRPr="00CA727C">
        <w:rPr>
          <w:szCs w:val="28"/>
        </w:rPr>
        <w:t xml:space="preserve"> </w:t>
      </w:r>
      <w:r w:rsidR="00DC25A1" w:rsidRPr="00CA727C">
        <w:rPr>
          <w:b/>
          <w:szCs w:val="28"/>
        </w:rPr>
        <w:t>Ukrainian culture in the Era of Stalinism, Stagnation</w:t>
      </w:r>
    </w:p>
    <w:p w:rsidR="00DC25A1" w:rsidRPr="00CA727C" w:rsidRDefault="00DC25A1" w:rsidP="00CA727C">
      <w:pPr>
        <w:jc w:val="center"/>
        <w:rPr>
          <w:b/>
          <w:szCs w:val="28"/>
        </w:rPr>
      </w:pPr>
      <w:r w:rsidRPr="00CA727C">
        <w:rPr>
          <w:b/>
          <w:szCs w:val="28"/>
        </w:rPr>
        <w:t>and Collapse of Soviet Totalitarian System</w:t>
      </w:r>
    </w:p>
    <w:p w:rsidR="00DC25A1" w:rsidRPr="00CA727C" w:rsidRDefault="008B7D77" w:rsidP="00E25855">
      <w:pPr>
        <w:pStyle w:val="af3"/>
        <w:numPr>
          <w:ilvl w:val="0"/>
          <w:numId w:val="8"/>
        </w:numPr>
        <w:spacing w:line="276" w:lineRule="auto"/>
        <w:jc w:val="both"/>
        <w:rPr>
          <w:sz w:val="28"/>
          <w:szCs w:val="28"/>
        </w:rPr>
      </w:pPr>
      <w:r w:rsidRPr="00CA727C">
        <w:rPr>
          <w:sz w:val="28"/>
          <w:szCs w:val="28"/>
        </w:rPr>
        <w:t xml:space="preserve"> </w:t>
      </w:r>
      <w:r w:rsidR="00DC25A1" w:rsidRPr="00CA727C">
        <w:rPr>
          <w:sz w:val="28"/>
          <w:szCs w:val="28"/>
        </w:rPr>
        <w:t>Ukrainian culture during the Second World War (1939 - 1945).</w:t>
      </w:r>
    </w:p>
    <w:p w:rsidR="00DC25A1" w:rsidRPr="00CA727C" w:rsidRDefault="00DC25A1" w:rsidP="00E25855">
      <w:pPr>
        <w:pStyle w:val="af3"/>
        <w:numPr>
          <w:ilvl w:val="0"/>
          <w:numId w:val="8"/>
        </w:numPr>
        <w:spacing w:line="276" w:lineRule="auto"/>
        <w:jc w:val="both"/>
        <w:rPr>
          <w:sz w:val="28"/>
          <w:szCs w:val="28"/>
        </w:rPr>
      </w:pPr>
      <w:r w:rsidRPr="00CA727C">
        <w:rPr>
          <w:sz w:val="28"/>
          <w:szCs w:val="28"/>
        </w:rPr>
        <w:t>Controversial development of the Soviet Ukraine culture in the restorative period (1945 - 1953).</w:t>
      </w:r>
    </w:p>
    <w:p w:rsidR="00DC25A1" w:rsidRPr="00CA727C" w:rsidRDefault="00DC25A1" w:rsidP="00E25855">
      <w:pPr>
        <w:pStyle w:val="af3"/>
        <w:numPr>
          <w:ilvl w:val="0"/>
          <w:numId w:val="8"/>
        </w:numPr>
        <w:spacing w:line="276" w:lineRule="auto"/>
        <w:jc w:val="both"/>
        <w:rPr>
          <w:sz w:val="28"/>
          <w:szCs w:val="28"/>
        </w:rPr>
      </w:pPr>
      <w:r w:rsidRPr="00CA727C">
        <w:rPr>
          <w:sz w:val="28"/>
          <w:szCs w:val="28"/>
        </w:rPr>
        <w:t>Ukrainian culture in the period of de-Stalinization (1953 – 1964).</w:t>
      </w:r>
    </w:p>
    <w:p w:rsidR="008B7D77" w:rsidRPr="00CA727C" w:rsidRDefault="008B7D77" w:rsidP="00CA727C">
      <w:pPr>
        <w:ind w:firstLine="709"/>
        <w:jc w:val="both"/>
        <w:rPr>
          <w:szCs w:val="28"/>
        </w:rPr>
      </w:pPr>
    </w:p>
    <w:p w:rsidR="008B7D77" w:rsidRPr="00CA727C" w:rsidRDefault="005754E0" w:rsidP="00CA727C">
      <w:pPr>
        <w:jc w:val="center"/>
        <w:rPr>
          <w:b/>
          <w:szCs w:val="28"/>
        </w:rPr>
      </w:pPr>
      <w:r>
        <w:rPr>
          <w:b/>
          <w:szCs w:val="28"/>
        </w:rPr>
        <w:t xml:space="preserve">Тема </w:t>
      </w:r>
      <w:r w:rsidR="00343965">
        <w:rPr>
          <w:b/>
          <w:szCs w:val="28"/>
          <w:lang w:val="en-US"/>
        </w:rPr>
        <w:t>9</w:t>
      </w:r>
      <w:r w:rsidR="008B7D77" w:rsidRPr="00CA727C">
        <w:rPr>
          <w:b/>
          <w:szCs w:val="28"/>
        </w:rPr>
        <w:t xml:space="preserve">. </w:t>
      </w:r>
      <w:r w:rsidR="00DC25A1" w:rsidRPr="00CA727C">
        <w:rPr>
          <w:b/>
          <w:szCs w:val="28"/>
        </w:rPr>
        <w:t>Contemporary Ukrainian culture and its entrance into the world space</w:t>
      </w:r>
    </w:p>
    <w:p w:rsidR="00DC25A1" w:rsidRPr="00CA727C" w:rsidRDefault="00DC25A1" w:rsidP="00E25855">
      <w:pPr>
        <w:pStyle w:val="af3"/>
        <w:numPr>
          <w:ilvl w:val="0"/>
          <w:numId w:val="9"/>
        </w:numPr>
        <w:spacing w:line="276" w:lineRule="auto"/>
        <w:jc w:val="both"/>
        <w:rPr>
          <w:sz w:val="28"/>
          <w:szCs w:val="28"/>
        </w:rPr>
      </w:pPr>
      <w:r w:rsidRPr="00CA727C">
        <w:rPr>
          <w:sz w:val="28"/>
          <w:szCs w:val="28"/>
        </w:rPr>
        <w:t>The problems of Ukrainian culture in the context of world development.</w:t>
      </w:r>
    </w:p>
    <w:p w:rsidR="00DC25A1" w:rsidRPr="00CA727C" w:rsidRDefault="00DC25A1" w:rsidP="00E25855">
      <w:pPr>
        <w:pStyle w:val="af3"/>
        <w:numPr>
          <w:ilvl w:val="0"/>
          <w:numId w:val="9"/>
        </w:numPr>
        <w:spacing w:after="240" w:line="276" w:lineRule="auto"/>
        <w:jc w:val="both"/>
        <w:rPr>
          <w:sz w:val="28"/>
          <w:szCs w:val="28"/>
        </w:rPr>
      </w:pPr>
      <w:r w:rsidRPr="00CA727C">
        <w:rPr>
          <w:sz w:val="28"/>
          <w:szCs w:val="28"/>
        </w:rPr>
        <w:t>Culture of Ukraine at the stage of independence.</w:t>
      </w:r>
    </w:p>
    <w:p w:rsidR="008B7D77" w:rsidRPr="00692BEB" w:rsidRDefault="008B7D77" w:rsidP="00DC25A1">
      <w:pPr>
        <w:shd w:val="clear" w:color="auto" w:fill="FFFFFF"/>
        <w:ind w:firstLine="709"/>
        <w:jc w:val="both"/>
        <w:rPr>
          <w:szCs w:val="28"/>
        </w:rPr>
      </w:pPr>
    </w:p>
    <w:p w:rsidR="008B7D77" w:rsidRDefault="008B7D77" w:rsidP="008B7D77">
      <w:pPr>
        <w:ind w:firstLine="708"/>
        <w:jc w:val="center"/>
        <w:rPr>
          <w:b/>
          <w:bCs/>
          <w:szCs w:val="28"/>
        </w:rPr>
      </w:pPr>
      <w:r w:rsidRPr="00631439">
        <w:rPr>
          <w:b/>
          <w:bCs/>
          <w:szCs w:val="28"/>
        </w:rPr>
        <w:t>4. Структура навчальної дисципліни</w:t>
      </w:r>
    </w:p>
    <w:p w:rsidR="008B7D77" w:rsidRPr="00631439" w:rsidRDefault="008B7D77" w:rsidP="008B7D77">
      <w:pPr>
        <w:ind w:firstLine="708"/>
        <w:jc w:val="center"/>
        <w:rPr>
          <w:b/>
          <w:bCs/>
          <w:szCs w:val="28"/>
        </w:rPr>
      </w:pPr>
    </w:p>
    <w:tbl>
      <w:tblPr>
        <w:tblW w:w="48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9"/>
        <w:gridCol w:w="1149"/>
        <w:gridCol w:w="586"/>
        <w:gridCol w:w="78"/>
        <w:gridCol w:w="622"/>
        <w:gridCol w:w="624"/>
        <w:gridCol w:w="678"/>
        <w:gridCol w:w="822"/>
      </w:tblGrid>
      <w:tr w:rsidR="008B7D77" w:rsidRPr="004E4051" w:rsidTr="00DC25A1">
        <w:trPr>
          <w:cantSplit/>
        </w:trPr>
        <w:tc>
          <w:tcPr>
            <w:tcW w:w="2559" w:type="pct"/>
            <w:vMerge w:val="restart"/>
            <w:shd w:val="clear" w:color="auto" w:fill="auto"/>
          </w:tcPr>
          <w:p w:rsidR="008B7D77" w:rsidRPr="004E4051" w:rsidRDefault="008B7D77" w:rsidP="00175A7A">
            <w:pPr>
              <w:jc w:val="center"/>
            </w:pPr>
            <w:r w:rsidRPr="004E4051">
              <w:t>Назви змістових модулів і тем</w:t>
            </w:r>
          </w:p>
        </w:tc>
        <w:tc>
          <w:tcPr>
            <w:tcW w:w="2441" w:type="pct"/>
            <w:gridSpan w:val="7"/>
          </w:tcPr>
          <w:p w:rsidR="008B7D77" w:rsidRPr="004E4051" w:rsidRDefault="008B7D77" w:rsidP="00175A7A">
            <w:pPr>
              <w:jc w:val="center"/>
            </w:pPr>
            <w:r w:rsidRPr="004E4051">
              <w:t>Кількість годин</w:t>
            </w:r>
          </w:p>
        </w:tc>
      </w:tr>
      <w:tr w:rsidR="008B7D77" w:rsidRPr="004E4051" w:rsidTr="00DC25A1">
        <w:trPr>
          <w:cantSplit/>
          <w:trHeight w:val="105"/>
        </w:trPr>
        <w:tc>
          <w:tcPr>
            <w:tcW w:w="2559" w:type="pct"/>
            <w:vMerge/>
            <w:shd w:val="clear" w:color="auto" w:fill="auto"/>
          </w:tcPr>
          <w:p w:rsidR="008B7D77" w:rsidRPr="004E4051" w:rsidRDefault="008B7D77" w:rsidP="00175A7A">
            <w:pPr>
              <w:jc w:val="center"/>
            </w:pPr>
          </w:p>
        </w:tc>
        <w:tc>
          <w:tcPr>
            <w:tcW w:w="2441" w:type="pct"/>
            <w:gridSpan w:val="7"/>
          </w:tcPr>
          <w:p w:rsidR="008B7D77" w:rsidRPr="004E4051" w:rsidRDefault="008B7D77" w:rsidP="00175A7A">
            <w:pPr>
              <w:jc w:val="center"/>
            </w:pPr>
            <w:r>
              <w:t>д</w:t>
            </w:r>
            <w:r w:rsidRPr="004E4051">
              <w:t>енна форма</w:t>
            </w:r>
          </w:p>
        </w:tc>
      </w:tr>
      <w:tr w:rsidR="008B7D77" w:rsidRPr="004E4051" w:rsidTr="00DC25A1">
        <w:trPr>
          <w:cantSplit/>
          <w:trHeight w:val="105"/>
        </w:trPr>
        <w:tc>
          <w:tcPr>
            <w:tcW w:w="2559" w:type="pct"/>
            <w:vMerge/>
            <w:shd w:val="clear" w:color="auto" w:fill="auto"/>
          </w:tcPr>
          <w:p w:rsidR="008B7D77" w:rsidRPr="004E4051" w:rsidRDefault="008B7D77" w:rsidP="00175A7A">
            <w:pPr>
              <w:jc w:val="center"/>
            </w:pPr>
          </w:p>
        </w:tc>
        <w:tc>
          <w:tcPr>
            <w:tcW w:w="615" w:type="pct"/>
            <w:vMerge w:val="restart"/>
          </w:tcPr>
          <w:p w:rsidR="008B7D77" w:rsidRDefault="008B7D77" w:rsidP="00175A7A">
            <w:pPr>
              <w:jc w:val="center"/>
            </w:pPr>
            <w:r>
              <w:t>у</w:t>
            </w:r>
            <w:r w:rsidRPr="004E4051">
              <w:t>сього</w:t>
            </w:r>
          </w:p>
        </w:tc>
        <w:tc>
          <w:tcPr>
            <w:tcW w:w="1826" w:type="pct"/>
            <w:gridSpan w:val="6"/>
          </w:tcPr>
          <w:p w:rsidR="008B7D77" w:rsidRPr="004E4051" w:rsidRDefault="008B7D77" w:rsidP="00175A7A">
            <w:pPr>
              <w:jc w:val="center"/>
            </w:pPr>
            <w:r w:rsidRPr="004E4051">
              <w:t>у тому числі</w:t>
            </w:r>
          </w:p>
        </w:tc>
      </w:tr>
      <w:tr w:rsidR="008B7D77" w:rsidRPr="004E4051" w:rsidTr="00252316">
        <w:trPr>
          <w:cantSplit/>
          <w:trHeight w:val="321"/>
        </w:trPr>
        <w:tc>
          <w:tcPr>
            <w:tcW w:w="2559" w:type="pct"/>
            <w:vMerge/>
            <w:shd w:val="clear" w:color="auto" w:fill="auto"/>
          </w:tcPr>
          <w:p w:rsidR="008B7D77" w:rsidRPr="004E4051" w:rsidRDefault="008B7D77" w:rsidP="00175A7A">
            <w:pPr>
              <w:jc w:val="center"/>
            </w:pPr>
          </w:p>
        </w:tc>
        <w:tc>
          <w:tcPr>
            <w:tcW w:w="615" w:type="pct"/>
            <w:vMerge/>
          </w:tcPr>
          <w:p w:rsidR="008B7D77" w:rsidRDefault="008B7D77" w:rsidP="00175A7A">
            <w:pPr>
              <w:jc w:val="center"/>
            </w:pPr>
          </w:p>
        </w:tc>
        <w:tc>
          <w:tcPr>
            <w:tcW w:w="314" w:type="pct"/>
          </w:tcPr>
          <w:p w:rsidR="008B7D77" w:rsidRDefault="008B7D77" w:rsidP="00175A7A">
            <w:pPr>
              <w:jc w:val="center"/>
            </w:pPr>
            <w:r w:rsidRPr="004E4051">
              <w:t>л</w:t>
            </w:r>
          </w:p>
        </w:tc>
        <w:tc>
          <w:tcPr>
            <w:tcW w:w="375" w:type="pct"/>
            <w:gridSpan w:val="2"/>
          </w:tcPr>
          <w:p w:rsidR="008B7D77" w:rsidRDefault="008B7D77" w:rsidP="00175A7A">
            <w:pPr>
              <w:jc w:val="center"/>
            </w:pPr>
            <w:r w:rsidRPr="004E4051">
              <w:t>П</w:t>
            </w:r>
          </w:p>
        </w:tc>
        <w:tc>
          <w:tcPr>
            <w:tcW w:w="334" w:type="pct"/>
          </w:tcPr>
          <w:p w:rsidR="008B7D77" w:rsidRDefault="008B7D77" w:rsidP="00175A7A">
            <w:pPr>
              <w:jc w:val="center"/>
            </w:pPr>
            <w:r w:rsidRPr="004E4051">
              <w:t>лаб</w:t>
            </w:r>
          </w:p>
        </w:tc>
        <w:tc>
          <w:tcPr>
            <w:tcW w:w="363" w:type="pct"/>
          </w:tcPr>
          <w:p w:rsidR="008B7D77" w:rsidRPr="004E4051" w:rsidRDefault="008B7D77" w:rsidP="00175A7A">
            <w:pPr>
              <w:jc w:val="center"/>
            </w:pPr>
            <w:r w:rsidRPr="004E4051">
              <w:t>інд</w:t>
            </w:r>
          </w:p>
        </w:tc>
        <w:tc>
          <w:tcPr>
            <w:tcW w:w="440" w:type="pct"/>
          </w:tcPr>
          <w:p w:rsidR="008B7D77" w:rsidRPr="004E4051" w:rsidRDefault="008B7D77" w:rsidP="00175A7A">
            <w:pPr>
              <w:jc w:val="center"/>
            </w:pPr>
            <w:r>
              <w:t>с.</w:t>
            </w:r>
            <w:r w:rsidRPr="004E4051">
              <w:t>р</w:t>
            </w:r>
          </w:p>
        </w:tc>
      </w:tr>
      <w:tr w:rsidR="008B7D77" w:rsidRPr="004E4051" w:rsidTr="00252316">
        <w:trPr>
          <w:cantSplit/>
          <w:trHeight w:val="345"/>
        </w:trPr>
        <w:tc>
          <w:tcPr>
            <w:tcW w:w="2559" w:type="pct"/>
            <w:shd w:val="clear" w:color="auto" w:fill="auto"/>
          </w:tcPr>
          <w:p w:rsidR="008B7D77" w:rsidRPr="004E4051" w:rsidRDefault="008B7D77" w:rsidP="00175A7A">
            <w:pPr>
              <w:jc w:val="center"/>
            </w:pPr>
            <w:r w:rsidRPr="004E4051">
              <w:rPr>
                <w:bCs/>
              </w:rPr>
              <w:t>1</w:t>
            </w:r>
          </w:p>
        </w:tc>
        <w:tc>
          <w:tcPr>
            <w:tcW w:w="615" w:type="pct"/>
          </w:tcPr>
          <w:p w:rsidR="008B7D77" w:rsidRPr="004E4051" w:rsidRDefault="008B7D77" w:rsidP="00175A7A">
            <w:pPr>
              <w:jc w:val="center"/>
            </w:pPr>
            <w:r w:rsidRPr="004E4051">
              <w:rPr>
                <w:bCs/>
              </w:rPr>
              <w:t>2</w:t>
            </w:r>
          </w:p>
        </w:tc>
        <w:tc>
          <w:tcPr>
            <w:tcW w:w="314" w:type="pct"/>
          </w:tcPr>
          <w:p w:rsidR="008B7D77" w:rsidRPr="004E4051" w:rsidRDefault="008B7D77" w:rsidP="00175A7A">
            <w:pPr>
              <w:jc w:val="center"/>
            </w:pPr>
            <w:r w:rsidRPr="004E4051">
              <w:rPr>
                <w:bCs/>
              </w:rPr>
              <w:t>3</w:t>
            </w:r>
          </w:p>
        </w:tc>
        <w:tc>
          <w:tcPr>
            <w:tcW w:w="375" w:type="pct"/>
            <w:gridSpan w:val="2"/>
          </w:tcPr>
          <w:p w:rsidR="008B7D77" w:rsidRPr="004E4051" w:rsidRDefault="008B7D77" w:rsidP="00175A7A">
            <w:pPr>
              <w:jc w:val="center"/>
            </w:pPr>
            <w:r w:rsidRPr="004E4051">
              <w:rPr>
                <w:bCs/>
              </w:rPr>
              <w:t>4</w:t>
            </w:r>
          </w:p>
        </w:tc>
        <w:tc>
          <w:tcPr>
            <w:tcW w:w="334" w:type="pct"/>
          </w:tcPr>
          <w:p w:rsidR="008B7D77" w:rsidRPr="004E4051" w:rsidRDefault="008B7D77" w:rsidP="00175A7A">
            <w:pPr>
              <w:jc w:val="center"/>
            </w:pPr>
            <w:r w:rsidRPr="004E4051">
              <w:rPr>
                <w:bCs/>
              </w:rPr>
              <w:t>5</w:t>
            </w:r>
          </w:p>
        </w:tc>
        <w:tc>
          <w:tcPr>
            <w:tcW w:w="363" w:type="pct"/>
          </w:tcPr>
          <w:p w:rsidR="008B7D77" w:rsidRPr="004E4051" w:rsidRDefault="008B7D77" w:rsidP="00175A7A">
            <w:pPr>
              <w:jc w:val="center"/>
            </w:pPr>
            <w:r w:rsidRPr="004E4051">
              <w:rPr>
                <w:bCs/>
              </w:rPr>
              <w:t>6</w:t>
            </w:r>
          </w:p>
        </w:tc>
        <w:tc>
          <w:tcPr>
            <w:tcW w:w="440" w:type="pct"/>
          </w:tcPr>
          <w:p w:rsidR="008B7D77" w:rsidRPr="004E4051" w:rsidRDefault="008B7D77" w:rsidP="00175A7A">
            <w:pPr>
              <w:jc w:val="center"/>
            </w:pPr>
            <w:r w:rsidRPr="004E4051">
              <w:rPr>
                <w:bCs/>
              </w:rPr>
              <w:t>7</w:t>
            </w:r>
          </w:p>
        </w:tc>
      </w:tr>
      <w:tr w:rsidR="008B7D77" w:rsidRPr="004E4051" w:rsidTr="00175A7A">
        <w:trPr>
          <w:cantSplit/>
        </w:trPr>
        <w:tc>
          <w:tcPr>
            <w:tcW w:w="5000" w:type="pct"/>
            <w:gridSpan w:val="8"/>
          </w:tcPr>
          <w:p w:rsidR="008B7D77" w:rsidRPr="004E4051" w:rsidRDefault="008B7D77" w:rsidP="00175A7A">
            <w:pPr>
              <w:jc w:val="center"/>
              <w:rPr>
                <w:b/>
                <w:bCs/>
              </w:rPr>
            </w:pPr>
            <w:r w:rsidRPr="004E4051">
              <w:rPr>
                <w:b/>
                <w:bCs/>
              </w:rPr>
              <w:t>Модуль 1</w:t>
            </w:r>
          </w:p>
        </w:tc>
      </w:tr>
      <w:tr w:rsidR="008B7D77" w:rsidRPr="00175A7A" w:rsidTr="00175A7A">
        <w:trPr>
          <w:cantSplit/>
        </w:trPr>
        <w:tc>
          <w:tcPr>
            <w:tcW w:w="5000" w:type="pct"/>
            <w:gridSpan w:val="8"/>
          </w:tcPr>
          <w:p w:rsidR="008B7D77" w:rsidRDefault="008B7D77" w:rsidP="00175A7A">
            <w:pPr>
              <w:jc w:val="center"/>
            </w:pPr>
            <w:r w:rsidRPr="004E4051">
              <w:rPr>
                <w:b/>
                <w:bCs/>
              </w:rPr>
              <w:t>Змістовий модуль 1</w:t>
            </w:r>
            <w:r>
              <w:t>.</w:t>
            </w:r>
          </w:p>
          <w:p w:rsidR="008B7D77" w:rsidRPr="004E4051" w:rsidRDefault="008B7D77" w:rsidP="00175A7A">
            <w:pPr>
              <w:jc w:val="center"/>
            </w:pPr>
            <w:r w:rsidRPr="005D25BB">
              <w:rPr>
                <w:b/>
                <w:szCs w:val="28"/>
              </w:rPr>
              <w:t>Теоретичні засади ведення міжнародних переговорів</w:t>
            </w:r>
          </w:p>
        </w:tc>
      </w:tr>
      <w:tr w:rsidR="008B7D77" w:rsidRPr="004E4051" w:rsidTr="00252316">
        <w:tc>
          <w:tcPr>
            <w:tcW w:w="2559" w:type="pct"/>
            <w:vAlign w:val="center"/>
          </w:tcPr>
          <w:p w:rsidR="008B7D77" w:rsidRPr="00CA727C" w:rsidRDefault="008B7D77" w:rsidP="00CA727C">
            <w:pPr>
              <w:jc w:val="both"/>
              <w:rPr>
                <w:szCs w:val="28"/>
              </w:rPr>
            </w:pPr>
            <w:r w:rsidRPr="00CA727C">
              <w:rPr>
                <w:szCs w:val="28"/>
              </w:rPr>
              <w:t xml:space="preserve">Тема 1. </w:t>
            </w:r>
            <w:r w:rsidR="003A4873" w:rsidRPr="00CA727C">
              <w:rPr>
                <w:szCs w:val="28"/>
              </w:rPr>
              <w:t xml:space="preserve">History of the Ukrainian Culture”, the concept of culture </w:t>
            </w:r>
          </w:p>
        </w:tc>
        <w:tc>
          <w:tcPr>
            <w:tcW w:w="615" w:type="pct"/>
            <w:shd w:val="clear" w:color="auto" w:fill="auto"/>
          </w:tcPr>
          <w:p w:rsidR="008B7D77" w:rsidRPr="00BA2D15" w:rsidRDefault="008F121C" w:rsidP="008F121C">
            <w:pPr>
              <w:rPr>
                <w:b/>
              </w:rPr>
            </w:pPr>
            <w:r>
              <w:rPr>
                <w:b/>
              </w:rPr>
              <w:t>11</w:t>
            </w:r>
          </w:p>
        </w:tc>
        <w:tc>
          <w:tcPr>
            <w:tcW w:w="356" w:type="pct"/>
            <w:gridSpan w:val="2"/>
            <w:shd w:val="clear" w:color="auto" w:fill="auto"/>
          </w:tcPr>
          <w:p w:rsidR="008B7D77" w:rsidRPr="006271CE" w:rsidRDefault="002F3CB8" w:rsidP="00175A7A">
            <w:pPr>
              <w:shd w:val="clear" w:color="auto" w:fill="FFFFFF"/>
              <w:jc w:val="both"/>
              <w:rPr>
                <w:bCs/>
                <w:szCs w:val="28"/>
                <w:lang w:val="ru-RU"/>
              </w:rPr>
            </w:pPr>
            <w:r>
              <w:rPr>
                <w:bCs/>
                <w:szCs w:val="28"/>
              </w:rPr>
              <w:t>2</w:t>
            </w:r>
          </w:p>
        </w:tc>
        <w:tc>
          <w:tcPr>
            <w:tcW w:w="333" w:type="pct"/>
          </w:tcPr>
          <w:p w:rsidR="008B7D77" w:rsidRPr="00E84275" w:rsidRDefault="008B7D77" w:rsidP="00175A7A">
            <w:pPr>
              <w:pStyle w:val="af1"/>
              <w:ind w:left="0"/>
              <w:rPr>
                <w:szCs w:val="28"/>
              </w:rPr>
            </w:pPr>
            <w:r>
              <w:rPr>
                <w:szCs w:val="28"/>
              </w:rPr>
              <w:t>2</w:t>
            </w:r>
          </w:p>
        </w:tc>
        <w:tc>
          <w:tcPr>
            <w:tcW w:w="334" w:type="pct"/>
          </w:tcPr>
          <w:p w:rsidR="008B7D77" w:rsidRPr="004E4051" w:rsidRDefault="008B7D77" w:rsidP="00175A7A">
            <w:r>
              <w:t>-</w:t>
            </w:r>
          </w:p>
        </w:tc>
        <w:tc>
          <w:tcPr>
            <w:tcW w:w="363" w:type="pct"/>
          </w:tcPr>
          <w:p w:rsidR="008B7D77" w:rsidRPr="004E4051" w:rsidRDefault="008B7D77" w:rsidP="00175A7A">
            <w:r>
              <w:t>-</w:t>
            </w:r>
          </w:p>
        </w:tc>
        <w:tc>
          <w:tcPr>
            <w:tcW w:w="440" w:type="pct"/>
          </w:tcPr>
          <w:p w:rsidR="008B7D77" w:rsidRPr="004E4051" w:rsidRDefault="008F121C" w:rsidP="00175A7A">
            <w:r>
              <w:t>7</w:t>
            </w:r>
          </w:p>
        </w:tc>
      </w:tr>
      <w:tr w:rsidR="008B7D77" w:rsidRPr="004E4051" w:rsidTr="00252316">
        <w:tc>
          <w:tcPr>
            <w:tcW w:w="2559" w:type="pct"/>
            <w:vAlign w:val="center"/>
          </w:tcPr>
          <w:p w:rsidR="008B7D77" w:rsidRPr="00CA727C" w:rsidRDefault="008B7D77" w:rsidP="00CA727C">
            <w:pPr>
              <w:jc w:val="both"/>
              <w:rPr>
                <w:szCs w:val="28"/>
              </w:rPr>
            </w:pPr>
            <w:r w:rsidRPr="00CA727C">
              <w:rPr>
                <w:szCs w:val="28"/>
              </w:rPr>
              <w:t xml:space="preserve">Тема 2. </w:t>
            </w:r>
            <w:r w:rsidR="003A4873" w:rsidRPr="00CA727C">
              <w:rPr>
                <w:szCs w:val="28"/>
              </w:rPr>
              <w:t>The Primitive  Culture on the Territory of Ukraine</w:t>
            </w:r>
          </w:p>
        </w:tc>
        <w:tc>
          <w:tcPr>
            <w:tcW w:w="615" w:type="pct"/>
            <w:shd w:val="clear" w:color="auto" w:fill="auto"/>
          </w:tcPr>
          <w:p w:rsidR="008B7D77" w:rsidRPr="00BA2D15" w:rsidRDefault="008F121C" w:rsidP="00175A7A">
            <w:pPr>
              <w:rPr>
                <w:b/>
              </w:rPr>
            </w:pPr>
            <w:r>
              <w:rPr>
                <w:b/>
              </w:rPr>
              <w:t>11</w:t>
            </w:r>
          </w:p>
        </w:tc>
        <w:tc>
          <w:tcPr>
            <w:tcW w:w="356" w:type="pct"/>
            <w:gridSpan w:val="2"/>
            <w:shd w:val="clear" w:color="auto" w:fill="auto"/>
          </w:tcPr>
          <w:p w:rsidR="008B7D77" w:rsidRPr="00B06598" w:rsidRDefault="008B7D77" w:rsidP="00175A7A">
            <w:pPr>
              <w:shd w:val="clear" w:color="auto" w:fill="FFFFFF"/>
              <w:jc w:val="both"/>
              <w:rPr>
                <w:szCs w:val="28"/>
              </w:rPr>
            </w:pPr>
            <w:r>
              <w:rPr>
                <w:szCs w:val="28"/>
              </w:rPr>
              <w:t>2</w:t>
            </w:r>
          </w:p>
        </w:tc>
        <w:tc>
          <w:tcPr>
            <w:tcW w:w="333" w:type="pct"/>
          </w:tcPr>
          <w:p w:rsidR="008B7D77" w:rsidRPr="00EB07EC" w:rsidRDefault="008F121C" w:rsidP="00175A7A">
            <w:pPr>
              <w:pStyle w:val="a3"/>
              <w:rPr>
                <w:szCs w:val="28"/>
              </w:rPr>
            </w:pPr>
            <w:r>
              <w:rPr>
                <w:szCs w:val="28"/>
              </w:rPr>
              <w:t>2</w:t>
            </w:r>
          </w:p>
        </w:tc>
        <w:tc>
          <w:tcPr>
            <w:tcW w:w="334" w:type="pct"/>
          </w:tcPr>
          <w:p w:rsidR="008B7D77" w:rsidRPr="004E4051" w:rsidRDefault="008B7D77" w:rsidP="00175A7A">
            <w:r>
              <w:t>-</w:t>
            </w:r>
          </w:p>
        </w:tc>
        <w:tc>
          <w:tcPr>
            <w:tcW w:w="363" w:type="pct"/>
          </w:tcPr>
          <w:p w:rsidR="008B7D77" w:rsidRPr="004E4051" w:rsidRDefault="008B7D77" w:rsidP="00175A7A">
            <w:r>
              <w:t>-</w:t>
            </w:r>
          </w:p>
        </w:tc>
        <w:tc>
          <w:tcPr>
            <w:tcW w:w="440" w:type="pct"/>
          </w:tcPr>
          <w:p w:rsidR="008B7D77" w:rsidRPr="004E4051" w:rsidRDefault="008F121C" w:rsidP="00175A7A">
            <w:r>
              <w:t>7</w:t>
            </w:r>
          </w:p>
        </w:tc>
      </w:tr>
      <w:tr w:rsidR="008B7D77" w:rsidRPr="004E4051" w:rsidTr="00252316">
        <w:tc>
          <w:tcPr>
            <w:tcW w:w="2559" w:type="pct"/>
            <w:vAlign w:val="center"/>
          </w:tcPr>
          <w:p w:rsidR="008B7D77" w:rsidRPr="00CA727C" w:rsidRDefault="008B7D77" w:rsidP="00CA727C">
            <w:pPr>
              <w:jc w:val="both"/>
              <w:rPr>
                <w:szCs w:val="28"/>
              </w:rPr>
            </w:pPr>
            <w:r w:rsidRPr="00CA727C">
              <w:rPr>
                <w:szCs w:val="28"/>
              </w:rPr>
              <w:t xml:space="preserve">Тема 3. </w:t>
            </w:r>
            <w:r w:rsidR="00DC25A1" w:rsidRPr="00CA727C">
              <w:rPr>
                <w:szCs w:val="28"/>
              </w:rPr>
              <w:t>Culture of the Middle Ages (IX – the first half of XIV century)</w:t>
            </w:r>
          </w:p>
        </w:tc>
        <w:tc>
          <w:tcPr>
            <w:tcW w:w="615" w:type="pct"/>
            <w:shd w:val="clear" w:color="auto" w:fill="auto"/>
          </w:tcPr>
          <w:p w:rsidR="008B7D77" w:rsidRPr="00BA2D15" w:rsidRDefault="008F121C" w:rsidP="00175A7A">
            <w:pPr>
              <w:rPr>
                <w:b/>
              </w:rPr>
            </w:pPr>
            <w:r>
              <w:rPr>
                <w:b/>
              </w:rPr>
              <w:t>12</w:t>
            </w:r>
          </w:p>
        </w:tc>
        <w:tc>
          <w:tcPr>
            <w:tcW w:w="356" w:type="pct"/>
            <w:gridSpan w:val="2"/>
            <w:shd w:val="clear" w:color="auto" w:fill="auto"/>
          </w:tcPr>
          <w:p w:rsidR="008B7D77" w:rsidRPr="00EB07EC" w:rsidRDefault="008F121C" w:rsidP="00175A7A">
            <w:pPr>
              <w:shd w:val="clear" w:color="auto" w:fill="FFFFFF"/>
              <w:jc w:val="both"/>
              <w:rPr>
                <w:szCs w:val="28"/>
              </w:rPr>
            </w:pPr>
            <w:r>
              <w:rPr>
                <w:szCs w:val="28"/>
              </w:rPr>
              <w:t>2</w:t>
            </w:r>
          </w:p>
        </w:tc>
        <w:tc>
          <w:tcPr>
            <w:tcW w:w="333" w:type="pct"/>
          </w:tcPr>
          <w:p w:rsidR="008B7D77" w:rsidRPr="00F41B68" w:rsidRDefault="008B7D77" w:rsidP="00175A7A">
            <w:pPr>
              <w:pStyle w:val="a3"/>
              <w:rPr>
                <w:szCs w:val="28"/>
              </w:rPr>
            </w:pPr>
            <w:r w:rsidRPr="00F41B68">
              <w:rPr>
                <w:szCs w:val="28"/>
              </w:rPr>
              <w:t>2</w:t>
            </w:r>
          </w:p>
        </w:tc>
        <w:tc>
          <w:tcPr>
            <w:tcW w:w="334" w:type="pct"/>
          </w:tcPr>
          <w:p w:rsidR="008B7D77" w:rsidRPr="004E4051" w:rsidRDefault="008B7D77" w:rsidP="00175A7A">
            <w:r>
              <w:t>-</w:t>
            </w:r>
          </w:p>
        </w:tc>
        <w:tc>
          <w:tcPr>
            <w:tcW w:w="363" w:type="pct"/>
          </w:tcPr>
          <w:p w:rsidR="008B7D77" w:rsidRPr="004E4051" w:rsidRDefault="008B7D77" w:rsidP="00175A7A">
            <w:r>
              <w:t>-</w:t>
            </w:r>
          </w:p>
        </w:tc>
        <w:tc>
          <w:tcPr>
            <w:tcW w:w="440" w:type="pct"/>
          </w:tcPr>
          <w:p w:rsidR="008B7D77" w:rsidRPr="004E4051" w:rsidRDefault="008F121C" w:rsidP="00175A7A">
            <w:r>
              <w:t>8</w:t>
            </w:r>
          </w:p>
        </w:tc>
      </w:tr>
      <w:tr w:rsidR="008B7D77" w:rsidRPr="004E4051" w:rsidTr="008F121C">
        <w:trPr>
          <w:trHeight w:val="1631"/>
        </w:trPr>
        <w:tc>
          <w:tcPr>
            <w:tcW w:w="2559" w:type="pct"/>
            <w:vAlign w:val="center"/>
          </w:tcPr>
          <w:p w:rsidR="00DC25A1" w:rsidRPr="00CA727C" w:rsidRDefault="008B7D77" w:rsidP="00CA727C">
            <w:pPr>
              <w:jc w:val="both"/>
              <w:rPr>
                <w:szCs w:val="28"/>
              </w:rPr>
            </w:pPr>
            <w:r w:rsidRPr="00CA727C">
              <w:rPr>
                <w:szCs w:val="28"/>
              </w:rPr>
              <w:t xml:space="preserve">Тема 4. </w:t>
            </w:r>
            <w:r w:rsidR="00DC25A1" w:rsidRPr="00CA727C">
              <w:rPr>
                <w:szCs w:val="28"/>
              </w:rPr>
              <w:t xml:space="preserve">Formation of Ukrainian culture in the Polish-Lithuanian period </w:t>
            </w:r>
          </w:p>
          <w:p w:rsidR="008B7D77" w:rsidRPr="00CA727C" w:rsidRDefault="00DC25A1" w:rsidP="00CA727C">
            <w:pPr>
              <w:jc w:val="both"/>
              <w:rPr>
                <w:szCs w:val="28"/>
              </w:rPr>
            </w:pPr>
            <w:r w:rsidRPr="00CA727C">
              <w:rPr>
                <w:szCs w:val="28"/>
              </w:rPr>
              <w:t>(the second half of XVI-first half of the XVI century)</w:t>
            </w:r>
          </w:p>
        </w:tc>
        <w:tc>
          <w:tcPr>
            <w:tcW w:w="615" w:type="pct"/>
            <w:shd w:val="clear" w:color="auto" w:fill="auto"/>
          </w:tcPr>
          <w:p w:rsidR="008B7D77" w:rsidRPr="00BA2D15" w:rsidRDefault="008F121C" w:rsidP="00175A7A">
            <w:pPr>
              <w:rPr>
                <w:b/>
              </w:rPr>
            </w:pPr>
            <w:r>
              <w:rPr>
                <w:b/>
              </w:rPr>
              <w:t>12</w:t>
            </w:r>
          </w:p>
        </w:tc>
        <w:tc>
          <w:tcPr>
            <w:tcW w:w="356" w:type="pct"/>
            <w:gridSpan w:val="2"/>
            <w:shd w:val="clear" w:color="auto" w:fill="auto"/>
          </w:tcPr>
          <w:p w:rsidR="008B7D77" w:rsidRPr="00F41B68" w:rsidRDefault="008B7D77" w:rsidP="00175A7A">
            <w:pPr>
              <w:shd w:val="clear" w:color="auto" w:fill="FFFFFF"/>
              <w:jc w:val="both"/>
              <w:rPr>
                <w:szCs w:val="28"/>
              </w:rPr>
            </w:pPr>
            <w:r w:rsidRPr="00F41B68">
              <w:rPr>
                <w:szCs w:val="28"/>
              </w:rPr>
              <w:t>2</w:t>
            </w:r>
          </w:p>
        </w:tc>
        <w:tc>
          <w:tcPr>
            <w:tcW w:w="333" w:type="pct"/>
          </w:tcPr>
          <w:p w:rsidR="008B7D77" w:rsidRPr="00EB07EC" w:rsidRDefault="008F121C" w:rsidP="00175A7A">
            <w:pPr>
              <w:pStyle w:val="a3"/>
              <w:rPr>
                <w:szCs w:val="28"/>
              </w:rPr>
            </w:pPr>
            <w:r>
              <w:rPr>
                <w:szCs w:val="28"/>
              </w:rPr>
              <w:t>2</w:t>
            </w:r>
          </w:p>
        </w:tc>
        <w:tc>
          <w:tcPr>
            <w:tcW w:w="334" w:type="pct"/>
          </w:tcPr>
          <w:p w:rsidR="008B7D77" w:rsidRPr="004E4051" w:rsidRDefault="008B7D77" w:rsidP="00175A7A">
            <w:r>
              <w:t>-</w:t>
            </w:r>
          </w:p>
        </w:tc>
        <w:tc>
          <w:tcPr>
            <w:tcW w:w="363" w:type="pct"/>
          </w:tcPr>
          <w:p w:rsidR="008B7D77" w:rsidRPr="004E4051" w:rsidRDefault="008B7D77" w:rsidP="00175A7A">
            <w:r>
              <w:t>-</w:t>
            </w:r>
          </w:p>
        </w:tc>
        <w:tc>
          <w:tcPr>
            <w:tcW w:w="440" w:type="pct"/>
          </w:tcPr>
          <w:p w:rsidR="008B7D77" w:rsidRPr="004E4051" w:rsidRDefault="008F121C" w:rsidP="00175A7A">
            <w:r>
              <w:t>8</w:t>
            </w:r>
          </w:p>
        </w:tc>
      </w:tr>
      <w:tr w:rsidR="00252316" w:rsidRPr="004E4051" w:rsidTr="00252316">
        <w:tc>
          <w:tcPr>
            <w:tcW w:w="2559" w:type="pct"/>
            <w:vAlign w:val="center"/>
          </w:tcPr>
          <w:p w:rsidR="00252316" w:rsidRPr="00641E08" w:rsidRDefault="00252316" w:rsidP="00CA727C">
            <w:pPr>
              <w:jc w:val="both"/>
              <w:rPr>
                <w:b/>
                <w:szCs w:val="28"/>
              </w:rPr>
            </w:pPr>
            <w:r w:rsidRPr="00641E08">
              <w:rPr>
                <w:b/>
                <w:bCs/>
                <w:szCs w:val="28"/>
              </w:rPr>
              <w:t>Разом за змістовим модулем 1</w:t>
            </w:r>
          </w:p>
        </w:tc>
        <w:tc>
          <w:tcPr>
            <w:tcW w:w="615" w:type="pct"/>
            <w:shd w:val="clear" w:color="auto" w:fill="auto"/>
          </w:tcPr>
          <w:p w:rsidR="00252316" w:rsidRPr="00641E08" w:rsidRDefault="00641E08" w:rsidP="00175A7A">
            <w:pPr>
              <w:rPr>
                <w:b/>
                <w:lang w:val="ru-RU"/>
              </w:rPr>
            </w:pPr>
            <w:r w:rsidRPr="00641E08">
              <w:rPr>
                <w:b/>
                <w:lang w:val="ru-RU"/>
              </w:rPr>
              <w:t>46</w:t>
            </w:r>
          </w:p>
        </w:tc>
        <w:tc>
          <w:tcPr>
            <w:tcW w:w="356" w:type="pct"/>
            <w:gridSpan w:val="2"/>
            <w:shd w:val="clear" w:color="auto" w:fill="auto"/>
          </w:tcPr>
          <w:p w:rsidR="00252316" w:rsidRPr="00641E08" w:rsidRDefault="008F121C" w:rsidP="00175A7A">
            <w:pPr>
              <w:shd w:val="clear" w:color="auto" w:fill="FFFFFF"/>
              <w:jc w:val="both"/>
              <w:rPr>
                <w:b/>
                <w:szCs w:val="28"/>
                <w:lang w:val="ru-RU"/>
              </w:rPr>
            </w:pPr>
            <w:r w:rsidRPr="00641E08">
              <w:rPr>
                <w:b/>
                <w:szCs w:val="28"/>
                <w:lang w:val="ru-RU"/>
              </w:rPr>
              <w:t>8</w:t>
            </w:r>
          </w:p>
        </w:tc>
        <w:tc>
          <w:tcPr>
            <w:tcW w:w="333" w:type="pct"/>
          </w:tcPr>
          <w:p w:rsidR="00252316" w:rsidRPr="00641E08" w:rsidRDefault="008F121C" w:rsidP="00175A7A">
            <w:pPr>
              <w:pStyle w:val="a3"/>
              <w:rPr>
                <w:b/>
                <w:szCs w:val="28"/>
                <w:lang w:val="ru-RU"/>
              </w:rPr>
            </w:pPr>
            <w:r w:rsidRPr="00641E08">
              <w:rPr>
                <w:b/>
                <w:szCs w:val="28"/>
                <w:lang w:val="ru-RU"/>
              </w:rPr>
              <w:t>8</w:t>
            </w:r>
          </w:p>
        </w:tc>
        <w:tc>
          <w:tcPr>
            <w:tcW w:w="334" w:type="pct"/>
          </w:tcPr>
          <w:p w:rsidR="00252316" w:rsidRPr="00641E08" w:rsidRDefault="00252316" w:rsidP="00175A7A">
            <w:pPr>
              <w:rPr>
                <w:b/>
              </w:rPr>
            </w:pPr>
          </w:p>
        </w:tc>
        <w:tc>
          <w:tcPr>
            <w:tcW w:w="363" w:type="pct"/>
          </w:tcPr>
          <w:p w:rsidR="00252316" w:rsidRPr="00641E08" w:rsidRDefault="00252316" w:rsidP="00175A7A">
            <w:pPr>
              <w:rPr>
                <w:b/>
              </w:rPr>
            </w:pPr>
          </w:p>
        </w:tc>
        <w:tc>
          <w:tcPr>
            <w:tcW w:w="440" w:type="pct"/>
          </w:tcPr>
          <w:p w:rsidR="00252316" w:rsidRPr="00641E08" w:rsidRDefault="008F121C" w:rsidP="00175A7A">
            <w:pPr>
              <w:rPr>
                <w:b/>
                <w:lang w:val="ru-RU"/>
              </w:rPr>
            </w:pPr>
            <w:r w:rsidRPr="00641E08">
              <w:rPr>
                <w:b/>
                <w:lang w:val="ru-RU"/>
              </w:rPr>
              <w:t>30</w:t>
            </w:r>
          </w:p>
        </w:tc>
      </w:tr>
      <w:tr w:rsidR="00252316" w:rsidRPr="004E4051" w:rsidTr="00252316">
        <w:tc>
          <w:tcPr>
            <w:tcW w:w="5000" w:type="pct"/>
            <w:gridSpan w:val="8"/>
            <w:vAlign w:val="center"/>
          </w:tcPr>
          <w:p w:rsidR="00252316" w:rsidRPr="00CA727C" w:rsidRDefault="0015153B" w:rsidP="00CA727C">
            <w:pPr>
              <w:ind w:firstLine="709"/>
              <w:jc w:val="center"/>
              <w:rPr>
                <w:b/>
                <w:szCs w:val="28"/>
              </w:rPr>
            </w:pPr>
            <w:r w:rsidRPr="00CA727C">
              <w:rPr>
                <w:b/>
                <w:szCs w:val="28"/>
              </w:rPr>
              <w:t>Змістовий модуль 2. History of Ukrainian culture from the second half of the 17th century 21st century</w:t>
            </w:r>
          </w:p>
        </w:tc>
      </w:tr>
      <w:tr w:rsidR="008B7D77" w:rsidRPr="004E4051" w:rsidTr="00252316">
        <w:tc>
          <w:tcPr>
            <w:tcW w:w="2559" w:type="pct"/>
            <w:vAlign w:val="center"/>
          </w:tcPr>
          <w:p w:rsidR="008B7D77" w:rsidRPr="00CA727C" w:rsidRDefault="008B7D77" w:rsidP="00343965">
            <w:pPr>
              <w:jc w:val="both"/>
              <w:rPr>
                <w:szCs w:val="28"/>
              </w:rPr>
            </w:pPr>
            <w:r w:rsidRPr="00CA727C">
              <w:rPr>
                <w:szCs w:val="28"/>
              </w:rPr>
              <w:t xml:space="preserve">Тема </w:t>
            </w:r>
            <w:r w:rsidR="00343965">
              <w:rPr>
                <w:szCs w:val="28"/>
                <w:lang w:val="en-US"/>
              </w:rPr>
              <w:t>5</w:t>
            </w:r>
            <w:r w:rsidRPr="00CA727C">
              <w:rPr>
                <w:szCs w:val="28"/>
              </w:rPr>
              <w:t xml:space="preserve">. </w:t>
            </w:r>
            <w:r w:rsidR="00DC25A1" w:rsidRPr="00CA727C">
              <w:rPr>
                <w:szCs w:val="28"/>
              </w:rPr>
              <w:t>Ukrainian Culture in Cossack’s time (the second half of the XVII –XVIII centuries)</w:t>
            </w:r>
          </w:p>
        </w:tc>
        <w:tc>
          <w:tcPr>
            <w:tcW w:w="615" w:type="pct"/>
            <w:shd w:val="clear" w:color="auto" w:fill="auto"/>
          </w:tcPr>
          <w:p w:rsidR="008B7D77" w:rsidRPr="00BA2D15" w:rsidRDefault="008B7D77" w:rsidP="00175A7A">
            <w:pPr>
              <w:rPr>
                <w:b/>
              </w:rPr>
            </w:pPr>
            <w:r w:rsidRPr="00BA2D15">
              <w:rPr>
                <w:b/>
              </w:rPr>
              <w:t>7</w:t>
            </w:r>
          </w:p>
        </w:tc>
        <w:tc>
          <w:tcPr>
            <w:tcW w:w="356" w:type="pct"/>
            <w:gridSpan w:val="2"/>
            <w:shd w:val="clear" w:color="auto" w:fill="auto"/>
          </w:tcPr>
          <w:p w:rsidR="008B7D77" w:rsidRPr="00343965" w:rsidRDefault="00343965" w:rsidP="00175A7A">
            <w:pPr>
              <w:shd w:val="clear" w:color="auto" w:fill="FFFFFF"/>
              <w:jc w:val="both"/>
              <w:rPr>
                <w:szCs w:val="28"/>
                <w:lang w:val="en-US"/>
              </w:rPr>
            </w:pPr>
            <w:r>
              <w:rPr>
                <w:szCs w:val="28"/>
                <w:lang w:val="en-US"/>
              </w:rPr>
              <w:t>-</w:t>
            </w:r>
          </w:p>
        </w:tc>
        <w:tc>
          <w:tcPr>
            <w:tcW w:w="333" w:type="pct"/>
          </w:tcPr>
          <w:p w:rsidR="008B7D77" w:rsidRPr="00F41B68" w:rsidRDefault="008B7D77" w:rsidP="00175A7A">
            <w:pPr>
              <w:pStyle w:val="a3"/>
              <w:rPr>
                <w:szCs w:val="28"/>
              </w:rPr>
            </w:pPr>
            <w:r w:rsidRPr="00F41B68">
              <w:rPr>
                <w:szCs w:val="28"/>
              </w:rPr>
              <w:t>2</w:t>
            </w:r>
          </w:p>
        </w:tc>
        <w:tc>
          <w:tcPr>
            <w:tcW w:w="334" w:type="pct"/>
          </w:tcPr>
          <w:p w:rsidR="008B7D77" w:rsidRPr="004E4051" w:rsidRDefault="008B7D77" w:rsidP="00175A7A">
            <w:r>
              <w:t>-</w:t>
            </w:r>
          </w:p>
        </w:tc>
        <w:tc>
          <w:tcPr>
            <w:tcW w:w="363" w:type="pct"/>
          </w:tcPr>
          <w:p w:rsidR="008B7D77" w:rsidRPr="004E4051" w:rsidRDefault="008B7D77" w:rsidP="00175A7A">
            <w:r>
              <w:t>-</w:t>
            </w:r>
          </w:p>
        </w:tc>
        <w:tc>
          <w:tcPr>
            <w:tcW w:w="440" w:type="pct"/>
          </w:tcPr>
          <w:p w:rsidR="008B7D77" w:rsidRPr="00343965" w:rsidRDefault="00343965" w:rsidP="00175A7A">
            <w:pPr>
              <w:rPr>
                <w:lang w:val="en-US"/>
              </w:rPr>
            </w:pPr>
            <w:r>
              <w:rPr>
                <w:lang w:val="en-US"/>
              </w:rPr>
              <w:t>5</w:t>
            </w:r>
          </w:p>
        </w:tc>
      </w:tr>
      <w:tr w:rsidR="008B7D77" w:rsidRPr="004E4051" w:rsidTr="00252316">
        <w:tc>
          <w:tcPr>
            <w:tcW w:w="2559" w:type="pct"/>
            <w:vAlign w:val="center"/>
          </w:tcPr>
          <w:p w:rsidR="008B7D77" w:rsidRPr="00CA727C" w:rsidRDefault="008B7D77" w:rsidP="00343965">
            <w:pPr>
              <w:pStyle w:val="af1"/>
              <w:ind w:left="0"/>
              <w:jc w:val="both"/>
              <w:rPr>
                <w:szCs w:val="28"/>
              </w:rPr>
            </w:pPr>
            <w:r w:rsidRPr="00CA727C">
              <w:rPr>
                <w:szCs w:val="28"/>
              </w:rPr>
              <w:t xml:space="preserve">Тема </w:t>
            </w:r>
            <w:r w:rsidR="00343965">
              <w:rPr>
                <w:szCs w:val="28"/>
                <w:lang w:val="en-US"/>
              </w:rPr>
              <w:t>6.</w:t>
            </w:r>
            <w:r w:rsidRPr="00CA727C">
              <w:rPr>
                <w:szCs w:val="28"/>
              </w:rPr>
              <w:t xml:space="preserve"> </w:t>
            </w:r>
            <w:r w:rsidR="00DC25A1" w:rsidRPr="00CA727C">
              <w:rPr>
                <w:szCs w:val="28"/>
              </w:rPr>
              <w:t>Ukrainian Culture during the National-State Revival (the end of XVIII – the beginning of XX century)</w:t>
            </w:r>
          </w:p>
        </w:tc>
        <w:tc>
          <w:tcPr>
            <w:tcW w:w="615" w:type="pct"/>
            <w:shd w:val="clear" w:color="auto" w:fill="auto"/>
          </w:tcPr>
          <w:p w:rsidR="008B7D77" w:rsidRPr="00343965" w:rsidRDefault="00343965" w:rsidP="00175A7A">
            <w:pPr>
              <w:rPr>
                <w:lang w:val="en-US"/>
              </w:rPr>
            </w:pPr>
            <w:r w:rsidRPr="00343965">
              <w:rPr>
                <w:lang w:val="en-US"/>
              </w:rPr>
              <w:t>10</w:t>
            </w:r>
          </w:p>
        </w:tc>
        <w:tc>
          <w:tcPr>
            <w:tcW w:w="356" w:type="pct"/>
            <w:gridSpan w:val="2"/>
            <w:shd w:val="clear" w:color="auto" w:fill="auto"/>
          </w:tcPr>
          <w:p w:rsidR="008B7D77" w:rsidRPr="00E84275" w:rsidRDefault="008B7D77" w:rsidP="00175A7A">
            <w:pPr>
              <w:shd w:val="clear" w:color="auto" w:fill="FFFFFF"/>
              <w:jc w:val="both"/>
              <w:rPr>
                <w:szCs w:val="28"/>
              </w:rPr>
            </w:pPr>
            <w:r>
              <w:rPr>
                <w:szCs w:val="28"/>
              </w:rPr>
              <w:t>2</w:t>
            </w:r>
          </w:p>
        </w:tc>
        <w:tc>
          <w:tcPr>
            <w:tcW w:w="333" w:type="pct"/>
          </w:tcPr>
          <w:p w:rsidR="008B7D77" w:rsidRPr="00EB07EC" w:rsidRDefault="008F121C" w:rsidP="00175A7A">
            <w:pPr>
              <w:pStyle w:val="a3"/>
              <w:rPr>
                <w:szCs w:val="28"/>
              </w:rPr>
            </w:pPr>
            <w:r>
              <w:rPr>
                <w:szCs w:val="28"/>
              </w:rPr>
              <w:t>2</w:t>
            </w:r>
          </w:p>
        </w:tc>
        <w:tc>
          <w:tcPr>
            <w:tcW w:w="334" w:type="pct"/>
          </w:tcPr>
          <w:p w:rsidR="008B7D77" w:rsidRPr="004E4051" w:rsidRDefault="008B7D77" w:rsidP="00175A7A">
            <w:r>
              <w:t>-</w:t>
            </w:r>
          </w:p>
        </w:tc>
        <w:tc>
          <w:tcPr>
            <w:tcW w:w="363" w:type="pct"/>
          </w:tcPr>
          <w:p w:rsidR="008B7D77" w:rsidRPr="004E4051" w:rsidRDefault="008B7D77" w:rsidP="00175A7A">
            <w:r>
              <w:t>-</w:t>
            </w:r>
          </w:p>
        </w:tc>
        <w:tc>
          <w:tcPr>
            <w:tcW w:w="440" w:type="pct"/>
          </w:tcPr>
          <w:p w:rsidR="008B7D77" w:rsidRPr="00343965" w:rsidRDefault="00343965" w:rsidP="00175A7A">
            <w:pPr>
              <w:rPr>
                <w:lang w:val="en-US"/>
              </w:rPr>
            </w:pPr>
            <w:r>
              <w:rPr>
                <w:lang w:val="en-US"/>
              </w:rPr>
              <w:t>6</w:t>
            </w:r>
          </w:p>
        </w:tc>
      </w:tr>
      <w:tr w:rsidR="00343965" w:rsidRPr="004E4051" w:rsidTr="00252316">
        <w:tc>
          <w:tcPr>
            <w:tcW w:w="2559" w:type="pct"/>
            <w:vAlign w:val="center"/>
          </w:tcPr>
          <w:p w:rsidR="00343965" w:rsidRPr="00343965" w:rsidRDefault="00343965" w:rsidP="00343965">
            <w:pPr>
              <w:jc w:val="both"/>
              <w:rPr>
                <w:sz w:val="24"/>
              </w:rPr>
            </w:pPr>
            <w:r w:rsidRPr="00343965">
              <w:rPr>
                <w:szCs w:val="28"/>
              </w:rPr>
              <w:t>Тема</w:t>
            </w:r>
            <w:r w:rsidRPr="00343965">
              <w:rPr>
                <w:szCs w:val="28"/>
                <w:lang w:val="en-US"/>
              </w:rPr>
              <w:t xml:space="preserve"> 7. </w:t>
            </w:r>
            <w:r w:rsidRPr="00343965">
              <w:rPr>
                <w:sz w:val="24"/>
              </w:rPr>
              <w:t>Ukrainian Culture in the Interwar Period (1920s – 1930s)</w:t>
            </w:r>
          </w:p>
        </w:tc>
        <w:tc>
          <w:tcPr>
            <w:tcW w:w="615" w:type="pct"/>
            <w:shd w:val="clear" w:color="auto" w:fill="auto"/>
          </w:tcPr>
          <w:p w:rsidR="00343965" w:rsidRPr="00343965" w:rsidRDefault="00343965" w:rsidP="00175A7A">
            <w:pPr>
              <w:rPr>
                <w:lang w:val="en-US"/>
              </w:rPr>
            </w:pPr>
            <w:r w:rsidRPr="00343965">
              <w:rPr>
                <w:lang w:val="en-US"/>
              </w:rPr>
              <w:t>10</w:t>
            </w:r>
          </w:p>
        </w:tc>
        <w:tc>
          <w:tcPr>
            <w:tcW w:w="356" w:type="pct"/>
            <w:gridSpan w:val="2"/>
            <w:shd w:val="clear" w:color="auto" w:fill="auto"/>
          </w:tcPr>
          <w:p w:rsidR="00343965" w:rsidRPr="00343965" w:rsidRDefault="00343965" w:rsidP="00175A7A">
            <w:pPr>
              <w:shd w:val="clear" w:color="auto" w:fill="FFFFFF"/>
              <w:jc w:val="both"/>
              <w:rPr>
                <w:szCs w:val="28"/>
                <w:lang w:val="en-US"/>
              </w:rPr>
            </w:pPr>
            <w:r>
              <w:rPr>
                <w:szCs w:val="28"/>
                <w:lang w:val="en-US"/>
              </w:rPr>
              <w:t>2</w:t>
            </w:r>
          </w:p>
        </w:tc>
        <w:tc>
          <w:tcPr>
            <w:tcW w:w="333" w:type="pct"/>
          </w:tcPr>
          <w:p w:rsidR="00343965" w:rsidRPr="00343965" w:rsidRDefault="00343965" w:rsidP="00175A7A">
            <w:pPr>
              <w:pStyle w:val="a3"/>
              <w:rPr>
                <w:szCs w:val="28"/>
                <w:lang w:val="en-US"/>
              </w:rPr>
            </w:pPr>
            <w:r>
              <w:rPr>
                <w:szCs w:val="28"/>
                <w:lang w:val="en-US"/>
              </w:rPr>
              <w:t>-</w:t>
            </w:r>
          </w:p>
        </w:tc>
        <w:tc>
          <w:tcPr>
            <w:tcW w:w="334" w:type="pct"/>
          </w:tcPr>
          <w:p w:rsidR="00343965" w:rsidRDefault="00343965" w:rsidP="00175A7A"/>
        </w:tc>
        <w:tc>
          <w:tcPr>
            <w:tcW w:w="363" w:type="pct"/>
          </w:tcPr>
          <w:p w:rsidR="00343965" w:rsidRDefault="00343965" w:rsidP="00175A7A"/>
        </w:tc>
        <w:tc>
          <w:tcPr>
            <w:tcW w:w="440" w:type="pct"/>
          </w:tcPr>
          <w:p w:rsidR="00343965" w:rsidRPr="00343965" w:rsidRDefault="00343965" w:rsidP="00175A7A">
            <w:pPr>
              <w:rPr>
                <w:lang w:val="en-US"/>
              </w:rPr>
            </w:pPr>
            <w:r>
              <w:rPr>
                <w:lang w:val="en-US"/>
              </w:rPr>
              <w:t>8</w:t>
            </w:r>
          </w:p>
        </w:tc>
      </w:tr>
      <w:tr w:rsidR="008B7D77" w:rsidRPr="004E4051" w:rsidTr="00252316">
        <w:tc>
          <w:tcPr>
            <w:tcW w:w="2559" w:type="pct"/>
          </w:tcPr>
          <w:p w:rsidR="008B7D77" w:rsidRPr="00CA727C" w:rsidRDefault="008B7D77" w:rsidP="00646D2E">
            <w:pPr>
              <w:jc w:val="both"/>
              <w:rPr>
                <w:szCs w:val="28"/>
              </w:rPr>
            </w:pPr>
            <w:r w:rsidRPr="00CA727C">
              <w:rPr>
                <w:bCs/>
                <w:szCs w:val="28"/>
              </w:rPr>
              <w:t xml:space="preserve">Тема </w:t>
            </w:r>
            <w:r w:rsidR="00646D2E">
              <w:rPr>
                <w:bCs/>
                <w:szCs w:val="28"/>
              </w:rPr>
              <w:t>8</w:t>
            </w:r>
            <w:r w:rsidRPr="00CA727C">
              <w:rPr>
                <w:bCs/>
                <w:szCs w:val="28"/>
              </w:rPr>
              <w:t xml:space="preserve">. </w:t>
            </w:r>
            <w:r w:rsidR="00DC25A1" w:rsidRPr="00CA727C">
              <w:rPr>
                <w:szCs w:val="28"/>
              </w:rPr>
              <w:t>Ukrainian culture in the Era of Stalinism, Stagnation and Collapse of Soviet Totalitarian System</w:t>
            </w:r>
          </w:p>
        </w:tc>
        <w:tc>
          <w:tcPr>
            <w:tcW w:w="615" w:type="pct"/>
            <w:shd w:val="clear" w:color="auto" w:fill="auto"/>
          </w:tcPr>
          <w:p w:rsidR="008B7D77" w:rsidRPr="00343965" w:rsidRDefault="00343965" w:rsidP="00175A7A">
            <w:pPr>
              <w:rPr>
                <w:lang w:val="en-US"/>
              </w:rPr>
            </w:pPr>
            <w:r w:rsidRPr="00343965">
              <w:rPr>
                <w:lang w:val="en-US"/>
              </w:rPr>
              <w:t>10</w:t>
            </w:r>
          </w:p>
        </w:tc>
        <w:tc>
          <w:tcPr>
            <w:tcW w:w="356" w:type="pct"/>
            <w:gridSpan w:val="2"/>
            <w:shd w:val="clear" w:color="auto" w:fill="auto"/>
          </w:tcPr>
          <w:p w:rsidR="008B7D77" w:rsidRPr="00EB07EC" w:rsidRDefault="008F121C" w:rsidP="00175A7A">
            <w:pPr>
              <w:pStyle w:val="af1"/>
              <w:ind w:left="0"/>
              <w:jc w:val="both"/>
              <w:rPr>
                <w:szCs w:val="28"/>
              </w:rPr>
            </w:pPr>
            <w:r>
              <w:rPr>
                <w:szCs w:val="28"/>
              </w:rPr>
              <w:t>2</w:t>
            </w:r>
          </w:p>
        </w:tc>
        <w:tc>
          <w:tcPr>
            <w:tcW w:w="333" w:type="pct"/>
          </w:tcPr>
          <w:p w:rsidR="008B7D77" w:rsidRPr="00343965" w:rsidRDefault="00343965" w:rsidP="00175A7A">
            <w:pPr>
              <w:pStyle w:val="af1"/>
              <w:ind w:left="0"/>
              <w:jc w:val="both"/>
              <w:rPr>
                <w:szCs w:val="28"/>
                <w:lang w:val="en-US"/>
              </w:rPr>
            </w:pPr>
            <w:r>
              <w:rPr>
                <w:szCs w:val="28"/>
                <w:lang w:val="en-US"/>
              </w:rPr>
              <w:t>2</w:t>
            </w:r>
          </w:p>
        </w:tc>
        <w:tc>
          <w:tcPr>
            <w:tcW w:w="334" w:type="pct"/>
          </w:tcPr>
          <w:p w:rsidR="008B7D77" w:rsidRPr="004E4051" w:rsidRDefault="008B7D77" w:rsidP="00175A7A">
            <w:r>
              <w:t>-</w:t>
            </w:r>
          </w:p>
        </w:tc>
        <w:tc>
          <w:tcPr>
            <w:tcW w:w="363" w:type="pct"/>
          </w:tcPr>
          <w:p w:rsidR="008B7D77" w:rsidRPr="004E4051" w:rsidRDefault="008B7D77" w:rsidP="00175A7A">
            <w:r>
              <w:t>-</w:t>
            </w:r>
          </w:p>
        </w:tc>
        <w:tc>
          <w:tcPr>
            <w:tcW w:w="440" w:type="pct"/>
          </w:tcPr>
          <w:p w:rsidR="008B7D77" w:rsidRPr="00343965" w:rsidRDefault="00343965" w:rsidP="00175A7A">
            <w:pPr>
              <w:rPr>
                <w:lang w:val="en-US"/>
              </w:rPr>
            </w:pPr>
            <w:r>
              <w:rPr>
                <w:lang w:val="en-US"/>
              </w:rPr>
              <w:t>6</w:t>
            </w:r>
          </w:p>
        </w:tc>
      </w:tr>
      <w:tr w:rsidR="008B7D77" w:rsidRPr="004E4051" w:rsidTr="00252316">
        <w:tc>
          <w:tcPr>
            <w:tcW w:w="2559" w:type="pct"/>
          </w:tcPr>
          <w:p w:rsidR="008B7D77" w:rsidRPr="00CA727C" w:rsidRDefault="008B7D77" w:rsidP="00646D2E">
            <w:pPr>
              <w:jc w:val="both"/>
              <w:rPr>
                <w:szCs w:val="28"/>
              </w:rPr>
            </w:pPr>
            <w:r w:rsidRPr="00CA727C">
              <w:rPr>
                <w:bCs/>
                <w:szCs w:val="28"/>
              </w:rPr>
              <w:t xml:space="preserve">Тема </w:t>
            </w:r>
            <w:r w:rsidR="00646D2E">
              <w:rPr>
                <w:bCs/>
                <w:szCs w:val="28"/>
              </w:rPr>
              <w:t>9</w:t>
            </w:r>
            <w:r w:rsidRPr="00CA727C">
              <w:rPr>
                <w:bCs/>
                <w:szCs w:val="28"/>
              </w:rPr>
              <w:t xml:space="preserve">. </w:t>
            </w:r>
            <w:r w:rsidR="00DC25A1" w:rsidRPr="00CA727C">
              <w:rPr>
                <w:szCs w:val="28"/>
              </w:rPr>
              <w:t>Contemporary Ukrainian culture and its entrance into the world space</w:t>
            </w:r>
          </w:p>
        </w:tc>
        <w:tc>
          <w:tcPr>
            <w:tcW w:w="615" w:type="pct"/>
            <w:shd w:val="clear" w:color="auto" w:fill="auto"/>
          </w:tcPr>
          <w:p w:rsidR="008B7D77" w:rsidRPr="00343965" w:rsidRDefault="00343965" w:rsidP="00175A7A">
            <w:pPr>
              <w:rPr>
                <w:lang w:val="en-US"/>
              </w:rPr>
            </w:pPr>
            <w:r>
              <w:rPr>
                <w:lang w:val="en-US"/>
              </w:rPr>
              <w:t>7</w:t>
            </w:r>
          </w:p>
        </w:tc>
        <w:tc>
          <w:tcPr>
            <w:tcW w:w="356" w:type="pct"/>
            <w:gridSpan w:val="2"/>
            <w:shd w:val="clear" w:color="auto" w:fill="auto"/>
          </w:tcPr>
          <w:p w:rsidR="008B7D77" w:rsidRPr="00E84275" w:rsidRDefault="008B7D77" w:rsidP="00175A7A">
            <w:pPr>
              <w:pStyle w:val="af1"/>
              <w:ind w:left="0"/>
              <w:jc w:val="both"/>
              <w:rPr>
                <w:szCs w:val="28"/>
              </w:rPr>
            </w:pPr>
            <w:r>
              <w:rPr>
                <w:szCs w:val="28"/>
              </w:rPr>
              <w:t>2</w:t>
            </w:r>
          </w:p>
        </w:tc>
        <w:tc>
          <w:tcPr>
            <w:tcW w:w="333" w:type="pct"/>
          </w:tcPr>
          <w:p w:rsidR="008B7D77" w:rsidRPr="00343965" w:rsidRDefault="00343965" w:rsidP="00175A7A">
            <w:pPr>
              <w:pStyle w:val="af1"/>
              <w:ind w:left="0"/>
              <w:jc w:val="both"/>
              <w:rPr>
                <w:szCs w:val="28"/>
                <w:lang w:val="en-US"/>
              </w:rPr>
            </w:pPr>
            <w:r>
              <w:rPr>
                <w:szCs w:val="28"/>
                <w:lang w:val="en-US"/>
              </w:rPr>
              <w:t>-</w:t>
            </w:r>
          </w:p>
        </w:tc>
        <w:tc>
          <w:tcPr>
            <w:tcW w:w="334" w:type="pct"/>
          </w:tcPr>
          <w:p w:rsidR="008B7D77" w:rsidRPr="004E4051" w:rsidRDefault="008B7D77" w:rsidP="00175A7A">
            <w:r>
              <w:t>-</w:t>
            </w:r>
          </w:p>
        </w:tc>
        <w:tc>
          <w:tcPr>
            <w:tcW w:w="363" w:type="pct"/>
          </w:tcPr>
          <w:p w:rsidR="008B7D77" w:rsidRPr="004E4051" w:rsidRDefault="008B7D77" w:rsidP="00175A7A">
            <w:r>
              <w:t>-</w:t>
            </w:r>
          </w:p>
        </w:tc>
        <w:tc>
          <w:tcPr>
            <w:tcW w:w="440" w:type="pct"/>
          </w:tcPr>
          <w:p w:rsidR="008B7D77" w:rsidRPr="00343965" w:rsidRDefault="00343965" w:rsidP="00175A7A">
            <w:pPr>
              <w:rPr>
                <w:lang w:val="en-US"/>
              </w:rPr>
            </w:pPr>
            <w:r>
              <w:rPr>
                <w:lang w:val="en-US"/>
              </w:rPr>
              <w:t>5</w:t>
            </w:r>
          </w:p>
        </w:tc>
      </w:tr>
      <w:tr w:rsidR="00646D2E" w:rsidRPr="004E4051" w:rsidTr="00252316">
        <w:tc>
          <w:tcPr>
            <w:tcW w:w="2559" w:type="pct"/>
          </w:tcPr>
          <w:p w:rsidR="00646D2E" w:rsidRPr="00CA727C" w:rsidRDefault="00646D2E" w:rsidP="00CA727C">
            <w:pPr>
              <w:jc w:val="both"/>
              <w:rPr>
                <w:bCs/>
                <w:szCs w:val="28"/>
              </w:rPr>
            </w:pPr>
          </w:p>
        </w:tc>
        <w:tc>
          <w:tcPr>
            <w:tcW w:w="615" w:type="pct"/>
            <w:shd w:val="clear" w:color="auto" w:fill="auto"/>
          </w:tcPr>
          <w:p w:rsidR="00646D2E" w:rsidRPr="00706E9E" w:rsidRDefault="00646D2E" w:rsidP="00175A7A">
            <w:pPr>
              <w:rPr>
                <w:b/>
              </w:rPr>
            </w:pPr>
          </w:p>
        </w:tc>
        <w:tc>
          <w:tcPr>
            <w:tcW w:w="356" w:type="pct"/>
            <w:gridSpan w:val="2"/>
            <w:shd w:val="clear" w:color="auto" w:fill="auto"/>
          </w:tcPr>
          <w:p w:rsidR="00646D2E" w:rsidRDefault="00646D2E" w:rsidP="00175A7A">
            <w:pPr>
              <w:pStyle w:val="af1"/>
              <w:ind w:left="0"/>
              <w:jc w:val="both"/>
              <w:rPr>
                <w:szCs w:val="28"/>
              </w:rPr>
            </w:pPr>
          </w:p>
        </w:tc>
        <w:tc>
          <w:tcPr>
            <w:tcW w:w="333" w:type="pct"/>
          </w:tcPr>
          <w:p w:rsidR="00646D2E" w:rsidRDefault="00646D2E" w:rsidP="00175A7A">
            <w:pPr>
              <w:pStyle w:val="af1"/>
              <w:ind w:left="0"/>
              <w:jc w:val="both"/>
              <w:rPr>
                <w:szCs w:val="28"/>
              </w:rPr>
            </w:pPr>
          </w:p>
        </w:tc>
        <w:tc>
          <w:tcPr>
            <w:tcW w:w="334" w:type="pct"/>
          </w:tcPr>
          <w:p w:rsidR="00646D2E" w:rsidRDefault="00646D2E" w:rsidP="00175A7A"/>
        </w:tc>
        <w:tc>
          <w:tcPr>
            <w:tcW w:w="363" w:type="pct"/>
          </w:tcPr>
          <w:p w:rsidR="00646D2E" w:rsidRDefault="00646D2E" w:rsidP="00175A7A"/>
        </w:tc>
        <w:tc>
          <w:tcPr>
            <w:tcW w:w="440" w:type="pct"/>
          </w:tcPr>
          <w:p w:rsidR="00646D2E" w:rsidRDefault="00646D2E" w:rsidP="00175A7A"/>
        </w:tc>
      </w:tr>
      <w:tr w:rsidR="008B7D77" w:rsidRPr="004E4051" w:rsidTr="00252316">
        <w:tc>
          <w:tcPr>
            <w:tcW w:w="2559" w:type="pct"/>
          </w:tcPr>
          <w:p w:rsidR="008B7D77" w:rsidRPr="00CA727C" w:rsidRDefault="008B7D77" w:rsidP="00CA727C">
            <w:pPr>
              <w:jc w:val="both"/>
              <w:rPr>
                <w:b/>
                <w:bCs/>
                <w:szCs w:val="28"/>
              </w:rPr>
            </w:pPr>
            <w:r w:rsidRPr="00CA727C">
              <w:rPr>
                <w:b/>
                <w:bCs/>
                <w:szCs w:val="28"/>
              </w:rPr>
              <w:t>Разом за змістовим модулем 2</w:t>
            </w:r>
          </w:p>
        </w:tc>
        <w:tc>
          <w:tcPr>
            <w:tcW w:w="615" w:type="pct"/>
            <w:shd w:val="clear" w:color="auto" w:fill="auto"/>
          </w:tcPr>
          <w:p w:rsidR="008B7D77" w:rsidRPr="00706E9E" w:rsidRDefault="008B7D77" w:rsidP="00175A7A">
            <w:pPr>
              <w:rPr>
                <w:b/>
              </w:rPr>
            </w:pPr>
            <w:r>
              <w:rPr>
                <w:b/>
              </w:rPr>
              <w:t>44</w:t>
            </w:r>
          </w:p>
        </w:tc>
        <w:tc>
          <w:tcPr>
            <w:tcW w:w="356" w:type="pct"/>
            <w:gridSpan w:val="2"/>
            <w:shd w:val="clear" w:color="auto" w:fill="auto"/>
          </w:tcPr>
          <w:p w:rsidR="008B7D77" w:rsidRPr="00706E9E" w:rsidRDefault="008F121C" w:rsidP="00175A7A">
            <w:pPr>
              <w:rPr>
                <w:b/>
              </w:rPr>
            </w:pPr>
            <w:r>
              <w:rPr>
                <w:b/>
              </w:rPr>
              <w:t>8</w:t>
            </w:r>
          </w:p>
        </w:tc>
        <w:tc>
          <w:tcPr>
            <w:tcW w:w="333" w:type="pct"/>
          </w:tcPr>
          <w:p w:rsidR="008B7D77" w:rsidRPr="00706E9E" w:rsidRDefault="008F121C" w:rsidP="00175A7A">
            <w:pPr>
              <w:rPr>
                <w:b/>
              </w:rPr>
            </w:pPr>
            <w:r>
              <w:rPr>
                <w:b/>
              </w:rPr>
              <w:t>6</w:t>
            </w:r>
          </w:p>
        </w:tc>
        <w:tc>
          <w:tcPr>
            <w:tcW w:w="334" w:type="pct"/>
          </w:tcPr>
          <w:p w:rsidR="008B7D77" w:rsidRPr="00706E9E" w:rsidRDefault="008B7D77" w:rsidP="00175A7A">
            <w:pPr>
              <w:rPr>
                <w:b/>
              </w:rPr>
            </w:pPr>
            <w:r w:rsidRPr="00706E9E">
              <w:rPr>
                <w:b/>
              </w:rPr>
              <w:t>-</w:t>
            </w:r>
          </w:p>
        </w:tc>
        <w:tc>
          <w:tcPr>
            <w:tcW w:w="363" w:type="pct"/>
          </w:tcPr>
          <w:p w:rsidR="008B7D77" w:rsidRPr="00706E9E" w:rsidRDefault="008B7D77" w:rsidP="00175A7A">
            <w:pPr>
              <w:rPr>
                <w:b/>
              </w:rPr>
            </w:pPr>
            <w:r w:rsidRPr="00706E9E">
              <w:rPr>
                <w:b/>
              </w:rPr>
              <w:t>-</w:t>
            </w:r>
          </w:p>
        </w:tc>
        <w:tc>
          <w:tcPr>
            <w:tcW w:w="440" w:type="pct"/>
          </w:tcPr>
          <w:p w:rsidR="008B7D77" w:rsidRPr="00706E9E" w:rsidRDefault="008B7D77" w:rsidP="00175A7A">
            <w:pPr>
              <w:rPr>
                <w:b/>
              </w:rPr>
            </w:pPr>
            <w:r>
              <w:rPr>
                <w:b/>
              </w:rPr>
              <w:t>30</w:t>
            </w:r>
          </w:p>
        </w:tc>
      </w:tr>
      <w:tr w:rsidR="008B7D77" w:rsidRPr="004E4051" w:rsidTr="00252316">
        <w:tc>
          <w:tcPr>
            <w:tcW w:w="2559" w:type="pct"/>
          </w:tcPr>
          <w:p w:rsidR="008B7D77" w:rsidRPr="00C5312D" w:rsidRDefault="008B7D77" w:rsidP="00CA727C">
            <w:pPr>
              <w:jc w:val="both"/>
              <w:rPr>
                <w:b/>
                <w:szCs w:val="28"/>
              </w:rPr>
            </w:pPr>
            <w:r w:rsidRPr="00C5312D">
              <w:rPr>
                <w:b/>
                <w:szCs w:val="28"/>
              </w:rPr>
              <w:t>Усього годин</w:t>
            </w:r>
          </w:p>
        </w:tc>
        <w:tc>
          <w:tcPr>
            <w:tcW w:w="615" w:type="pct"/>
            <w:shd w:val="clear" w:color="auto" w:fill="auto"/>
          </w:tcPr>
          <w:p w:rsidR="008B7D77" w:rsidRPr="001E1668" w:rsidRDefault="008B7D77" w:rsidP="00175A7A">
            <w:pPr>
              <w:rPr>
                <w:b/>
              </w:rPr>
            </w:pPr>
            <w:r>
              <w:rPr>
                <w:b/>
              </w:rPr>
              <w:t>90</w:t>
            </w:r>
          </w:p>
        </w:tc>
        <w:tc>
          <w:tcPr>
            <w:tcW w:w="356" w:type="pct"/>
            <w:gridSpan w:val="2"/>
            <w:shd w:val="clear" w:color="auto" w:fill="auto"/>
          </w:tcPr>
          <w:p w:rsidR="008B7D77" w:rsidRPr="001E1668" w:rsidRDefault="008B7D77" w:rsidP="00175A7A">
            <w:pPr>
              <w:rPr>
                <w:b/>
              </w:rPr>
            </w:pPr>
            <w:r>
              <w:rPr>
                <w:b/>
              </w:rPr>
              <w:t>16</w:t>
            </w:r>
          </w:p>
        </w:tc>
        <w:tc>
          <w:tcPr>
            <w:tcW w:w="333" w:type="pct"/>
          </w:tcPr>
          <w:p w:rsidR="008B7D77" w:rsidRPr="001E1668" w:rsidRDefault="008B7D77" w:rsidP="00175A7A">
            <w:pPr>
              <w:rPr>
                <w:b/>
              </w:rPr>
            </w:pPr>
            <w:r>
              <w:rPr>
                <w:b/>
              </w:rPr>
              <w:t>14</w:t>
            </w:r>
          </w:p>
        </w:tc>
        <w:tc>
          <w:tcPr>
            <w:tcW w:w="334" w:type="pct"/>
          </w:tcPr>
          <w:p w:rsidR="008B7D77" w:rsidRPr="001E1668" w:rsidRDefault="008B7D77" w:rsidP="00175A7A">
            <w:pPr>
              <w:rPr>
                <w:b/>
              </w:rPr>
            </w:pPr>
          </w:p>
        </w:tc>
        <w:tc>
          <w:tcPr>
            <w:tcW w:w="363" w:type="pct"/>
          </w:tcPr>
          <w:p w:rsidR="008B7D77" w:rsidRPr="001E1668" w:rsidRDefault="008B7D77" w:rsidP="00175A7A">
            <w:pPr>
              <w:rPr>
                <w:b/>
              </w:rPr>
            </w:pPr>
          </w:p>
        </w:tc>
        <w:tc>
          <w:tcPr>
            <w:tcW w:w="440" w:type="pct"/>
          </w:tcPr>
          <w:p w:rsidR="008B7D77" w:rsidRPr="001E1668" w:rsidRDefault="008B7D77" w:rsidP="00175A7A">
            <w:pPr>
              <w:rPr>
                <w:b/>
              </w:rPr>
            </w:pPr>
            <w:r>
              <w:rPr>
                <w:b/>
              </w:rPr>
              <w:t>60</w:t>
            </w:r>
          </w:p>
        </w:tc>
      </w:tr>
    </w:tbl>
    <w:p w:rsidR="008B7D77" w:rsidRDefault="008B7D77" w:rsidP="008B7D77"/>
    <w:p w:rsidR="008B7D77" w:rsidRDefault="008B7D77" w:rsidP="008B7D77">
      <w:pPr>
        <w:ind w:left="7513" w:hanging="7513"/>
        <w:jc w:val="center"/>
        <w:rPr>
          <w:b/>
          <w:szCs w:val="28"/>
        </w:rPr>
      </w:pPr>
      <w:r w:rsidRPr="00631439">
        <w:rPr>
          <w:b/>
          <w:szCs w:val="28"/>
        </w:rPr>
        <w:t>5. Теми семінарських занять</w:t>
      </w:r>
    </w:p>
    <w:p w:rsidR="008B7D77" w:rsidRPr="00631439" w:rsidRDefault="008B7D77" w:rsidP="008B7D77">
      <w:pPr>
        <w:rPr>
          <w:b/>
          <w:szCs w:val="28"/>
        </w:rPr>
      </w:pPr>
    </w:p>
    <w:tbl>
      <w:tblPr>
        <w:tblW w:w="9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249"/>
        <w:gridCol w:w="1560"/>
      </w:tblGrid>
      <w:tr w:rsidR="008B7D77" w:rsidRPr="008A5B1B" w:rsidTr="00175A7A">
        <w:tc>
          <w:tcPr>
            <w:tcW w:w="709" w:type="dxa"/>
            <w:shd w:val="clear" w:color="auto" w:fill="auto"/>
          </w:tcPr>
          <w:p w:rsidR="008B7D77" w:rsidRPr="008A5B1B" w:rsidRDefault="008B7D77" w:rsidP="00175A7A">
            <w:pPr>
              <w:ind w:left="142" w:hanging="142"/>
              <w:jc w:val="center"/>
            </w:pPr>
            <w:r w:rsidRPr="008A5B1B">
              <w:t>№</w:t>
            </w:r>
          </w:p>
          <w:p w:rsidR="008B7D77" w:rsidRPr="008A5B1B" w:rsidRDefault="008B7D77" w:rsidP="00175A7A">
            <w:pPr>
              <w:ind w:left="142" w:hanging="142"/>
              <w:jc w:val="center"/>
            </w:pPr>
            <w:r w:rsidRPr="008A5B1B">
              <w:t>з/п</w:t>
            </w:r>
          </w:p>
        </w:tc>
        <w:tc>
          <w:tcPr>
            <w:tcW w:w="7249" w:type="dxa"/>
            <w:shd w:val="clear" w:color="auto" w:fill="auto"/>
          </w:tcPr>
          <w:p w:rsidR="008B7D77" w:rsidRPr="008A5B1B" w:rsidRDefault="008B7D77" w:rsidP="00175A7A">
            <w:pPr>
              <w:jc w:val="center"/>
            </w:pPr>
            <w:r w:rsidRPr="008A5B1B">
              <w:t>Назва теми</w:t>
            </w:r>
          </w:p>
        </w:tc>
        <w:tc>
          <w:tcPr>
            <w:tcW w:w="1560" w:type="dxa"/>
            <w:shd w:val="clear" w:color="auto" w:fill="auto"/>
          </w:tcPr>
          <w:p w:rsidR="008B7D77" w:rsidRPr="008A5B1B" w:rsidRDefault="008B7D77" w:rsidP="00175A7A">
            <w:pPr>
              <w:jc w:val="center"/>
            </w:pPr>
            <w:r w:rsidRPr="008A5B1B">
              <w:t>Кількість</w:t>
            </w:r>
          </w:p>
          <w:p w:rsidR="008B7D77" w:rsidRPr="008A5B1B" w:rsidRDefault="008B7D77" w:rsidP="00175A7A">
            <w:pPr>
              <w:jc w:val="center"/>
            </w:pPr>
            <w:r w:rsidRPr="008A5B1B">
              <w:t>Годин</w:t>
            </w:r>
          </w:p>
        </w:tc>
      </w:tr>
      <w:tr w:rsidR="008B7D77" w:rsidRPr="008A5B1B" w:rsidTr="00175A7A">
        <w:tc>
          <w:tcPr>
            <w:tcW w:w="709" w:type="dxa"/>
            <w:shd w:val="clear" w:color="auto" w:fill="auto"/>
          </w:tcPr>
          <w:p w:rsidR="008B7D77" w:rsidRPr="008A5B1B" w:rsidRDefault="008B7D77" w:rsidP="00175A7A">
            <w:pPr>
              <w:jc w:val="center"/>
            </w:pPr>
            <w:r>
              <w:t>1</w:t>
            </w:r>
          </w:p>
        </w:tc>
        <w:tc>
          <w:tcPr>
            <w:tcW w:w="7249" w:type="dxa"/>
            <w:shd w:val="clear" w:color="auto" w:fill="auto"/>
          </w:tcPr>
          <w:p w:rsidR="008B7D77" w:rsidRPr="00747E29" w:rsidRDefault="008B7D77" w:rsidP="00175A7A">
            <w:pPr>
              <w:jc w:val="center"/>
              <w:rPr>
                <w:szCs w:val="28"/>
              </w:rPr>
            </w:pPr>
            <w:r>
              <w:rPr>
                <w:szCs w:val="28"/>
              </w:rPr>
              <w:t>2</w:t>
            </w:r>
          </w:p>
        </w:tc>
        <w:tc>
          <w:tcPr>
            <w:tcW w:w="1560" w:type="dxa"/>
            <w:shd w:val="clear" w:color="auto" w:fill="auto"/>
          </w:tcPr>
          <w:p w:rsidR="008B7D77" w:rsidRDefault="008B7D77" w:rsidP="00175A7A">
            <w:pPr>
              <w:jc w:val="center"/>
            </w:pPr>
            <w:r>
              <w:t>3</w:t>
            </w:r>
          </w:p>
        </w:tc>
      </w:tr>
      <w:tr w:rsidR="008B7D77" w:rsidRPr="008A5B1B" w:rsidTr="00175A7A">
        <w:tc>
          <w:tcPr>
            <w:tcW w:w="709" w:type="dxa"/>
            <w:shd w:val="clear" w:color="auto" w:fill="auto"/>
          </w:tcPr>
          <w:p w:rsidR="008B7D77" w:rsidRPr="008A5B1B" w:rsidRDefault="008B7D77" w:rsidP="00175A7A">
            <w:pPr>
              <w:jc w:val="center"/>
            </w:pPr>
            <w:r w:rsidRPr="008A5B1B">
              <w:t>1</w:t>
            </w:r>
          </w:p>
        </w:tc>
        <w:tc>
          <w:tcPr>
            <w:tcW w:w="7249" w:type="dxa"/>
            <w:shd w:val="clear" w:color="auto" w:fill="auto"/>
          </w:tcPr>
          <w:p w:rsidR="008B7D77" w:rsidRPr="008A5B1B" w:rsidRDefault="00343965" w:rsidP="00175A7A">
            <w:pPr>
              <w:jc w:val="both"/>
            </w:pPr>
            <w:r w:rsidRPr="00CA727C">
              <w:rPr>
                <w:szCs w:val="28"/>
              </w:rPr>
              <w:t>History of the Ukrainian Culture”, the concept of culture</w:t>
            </w:r>
          </w:p>
        </w:tc>
        <w:tc>
          <w:tcPr>
            <w:tcW w:w="1560" w:type="dxa"/>
            <w:shd w:val="clear" w:color="auto" w:fill="auto"/>
          </w:tcPr>
          <w:p w:rsidR="008B7D77" w:rsidRPr="008A5B1B" w:rsidRDefault="008B7D77" w:rsidP="00175A7A">
            <w:pPr>
              <w:jc w:val="center"/>
            </w:pPr>
            <w:r>
              <w:t>2</w:t>
            </w:r>
          </w:p>
        </w:tc>
      </w:tr>
      <w:tr w:rsidR="008B7D77" w:rsidRPr="008A5B1B" w:rsidTr="00175A7A">
        <w:tc>
          <w:tcPr>
            <w:tcW w:w="709" w:type="dxa"/>
            <w:shd w:val="clear" w:color="auto" w:fill="auto"/>
          </w:tcPr>
          <w:p w:rsidR="008B7D77" w:rsidRPr="008A5B1B" w:rsidRDefault="008B7D77" w:rsidP="00175A7A">
            <w:pPr>
              <w:jc w:val="center"/>
            </w:pPr>
            <w:r w:rsidRPr="008A5B1B">
              <w:lastRenderedPageBreak/>
              <w:t>2</w:t>
            </w:r>
          </w:p>
        </w:tc>
        <w:tc>
          <w:tcPr>
            <w:tcW w:w="7249" w:type="dxa"/>
            <w:shd w:val="clear" w:color="auto" w:fill="auto"/>
          </w:tcPr>
          <w:p w:rsidR="008B7D77" w:rsidRPr="00747E29" w:rsidRDefault="00343965" w:rsidP="00175A7A">
            <w:pPr>
              <w:jc w:val="both"/>
              <w:rPr>
                <w:szCs w:val="28"/>
              </w:rPr>
            </w:pPr>
            <w:r w:rsidRPr="00CA727C">
              <w:rPr>
                <w:szCs w:val="28"/>
              </w:rPr>
              <w:t>The Primitive  Culture on the Territory of Ukraine</w:t>
            </w:r>
          </w:p>
        </w:tc>
        <w:tc>
          <w:tcPr>
            <w:tcW w:w="1560" w:type="dxa"/>
            <w:shd w:val="clear" w:color="auto" w:fill="auto"/>
          </w:tcPr>
          <w:p w:rsidR="008B7D77" w:rsidRPr="008A5B1B" w:rsidRDefault="008B7D77" w:rsidP="00175A7A">
            <w:pPr>
              <w:jc w:val="center"/>
            </w:pPr>
            <w:r>
              <w:t>2</w:t>
            </w:r>
          </w:p>
        </w:tc>
      </w:tr>
      <w:tr w:rsidR="008B7D77" w:rsidRPr="008A5B1B" w:rsidTr="00175A7A">
        <w:tc>
          <w:tcPr>
            <w:tcW w:w="709" w:type="dxa"/>
            <w:shd w:val="clear" w:color="auto" w:fill="auto"/>
          </w:tcPr>
          <w:p w:rsidR="008B7D77" w:rsidRPr="008A5B1B" w:rsidRDefault="008B7D77" w:rsidP="00175A7A">
            <w:pPr>
              <w:jc w:val="center"/>
            </w:pPr>
            <w:r>
              <w:t>3</w:t>
            </w:r>
          </w:p>
        </w:tc>
        <w:tc>
          <w:tcPr>
            <w:tcW w:w="7249" w:type="dxa"/>
            <w:shd w:val="clear" w:color="auto" w:fill="auto"/>
          </w:tcPr>
          <w:p w:rsidR="008B7D77" w:rsidRPr="008A5B1B" w:rsidRDefault="00343965" w:rsidP="0015153B">
            <w:pPr>
              <w:jc w:val="both"/>
            </w:pPr>
            <w:r w:rsidRPr="00CA727C">
              <w:rPr>
                <w:szCs w:val="28"/>
              </w:rPr>
              <w:t>Culture of the Middle Ages (IX – the first half of XIV century)</w:t>
            </w:r>
          </w:p>
        </w:tc>
        <w:tc>
          <w:tcPr>
            <w:tcW w:w="1560" w:type="dxa"/>
            <w:shd w:val="clear" w:color="auto" w:fill="auto"/>
          </w:tcPr>
          <w:p w:rsidR="008B7D77" w:rsidRPr="008A5B1B" w:rsidRDefault="008B7D77" w:rsidP="00175A7A">
            <w:pPr>
              <w:jc w:val="center"/>
            </w:pPr>
            <w:r>
              <w:t>2</w:t>
            </w:r>
          </w:p>
        </w:tc>
      </w:tr>
      <w:tr w:rsidR="008B7D77" w:rsidRPr="008A5B1B" w:rsidTr="00175A7A">
        <w:tc>
          <w:tcPr>
            <w:tcW w:w="709" w:type="dxa"/>
            <w:shd w:val="clear" w:color="auto" w:fill="auto"/>
          </w:tcPr>
          <w:p w:rsidR="008B7D77" w:rsidRPr="008A5B1B" w:rsidRDefault="008B7D77" w:rsidP="00175A7A">
            <w:pPr>
              <w:jc w:val="center"/>
            </w:pPr>
            <w:r>
              <w:t>4</w:t>
            </w:r>
          </w:p>
        </w:tc>
        <w:tc>
          <w:tcPr>
            <w:tcW w:w="7249" w:type="dxa"/>
            <w:shd w:val="clear" w:color="auto" w:fill="auto"/>
          </w:tcPr>
          <w:p w:rsidR="00343965" w:rsidRPr="00CA727C" w:rsidRDefault="00343965" w:rsidP="00343965">
            <w:pPr>
              <w:jc w:val="both"/>
              <w:rPr>
                <w:szCs w:val="28"/>
              </w:rPr>
            </w:pPr>
            <w:r w:rsidRPr="00CA727C">
              <w:rPr>
                <w:szCs w:val="28"/>
              </w:rPr>
              <w:t xml:space="preserve">Formation of Ukrainian culture in the Polish-Lithuanian period </w:t>
            </w:r>
          </w:p>
          <w:p w:rsidR="008B7D77" w:rsidRPr="008A5B1B" w:rsidRDefault="00343965" w:rsidP="00343965">
            <w:pPr>
              <w:jc w:val="both"/>
            </w:pPr>
            <w:r w:rsidRPr="00CA727C">
              <w:rPr>
                <w:szCs w:val="28"/>
              </w:rPr>
              <w:t>(the second half of XVI-first half of the XVI century)</w:t>
            </w:r>
          </w:p>
        </w:tc>
        <w:tc>
          <w:tcPr>
            <w:tcW w:w="1560" w:type="dxa"/>
            <w:shd w:val="clear" w:color="auto" w:fill="auto"/>
          </w:tcPr>
          <w:p w:rsidR="008B7D77" w:rsidRPr="00C5312D" w:rsidRDefault="00C5312D" w:rsidP="00175A7A">
            <w:pPr>
              <w:jc w:val="center"/>
            </w:pPr>
            <w:r>
              <w:t>2</w:t>
            </w:r>
          </w:p>
        </w:tc>
      </w:tr>
      <w:tr w:rsidR="008B7D77" w:rsidRPr="008A5B1B" w:rsidTr="00175A7A">
        <w:tc>
          <w:tcPr>
            <w:tcW w:w="709" w:type="dxa"/>
            <w:shd w:val="clear" w:color="auto" w:fill="auto"/>
          </w:tcPr>
          <w:p w:rsidR="008B7D77" w:rsidRDefault="008B7D77" w:rsidP="00175A7A">
            <w:pPr>
              <w:jc w:val="center"/>
            </w:pPr>
            <w:r>
              <w:t>5</w:t>
            </w:r>
          </w:p>
        </w:tc>
        <w:tc>
          <w:tcPr>
            <w:tcW w:w="7249" w:type="dxa"/>
            <w:shd w:val="clear" w:color="auto" w:fill="auto"/>
          </w:tcPr>
          <w:p w:rsidR="008B7D77" w:rsidRPr="0015153B" w:rsidRDefault="00A9333D" w:rsidP="0015153B">
            <w:pPr>
              <w:jc w:val="both"/>
            </w:pPr>
            <w:r w:rsidRPr="00CA727C">
              <w:rPr>
                <w:szCs w:val="28"/>
              </w:rPr>
              <w:t>Ukrainian Culture in Cossack’s time (the second half of the XVII –XVIII centuries)</w:t>
            </w:r>
          </w:p>
        </w:tc>
        <w:tc>
          <w:tcPr>
            <w:tcW w:w="1560" w:type="dxa"/>
            <w:shd w:val="clear" w:color="auto" w:fill="auto"/>
          </w:tcPr>
          <w:p w:rsidR="008B7D77" w:rsidRPr="008A5B1B" w:rsidRDefault="008B7D77" w:rsidP="00175A7A">
            <w:pPr>
              <w:jc w:val="center"/>
            </w:pPr>
            <w:r>
              <w:t>2</w:t>
            </w:r>
          </w:p>
        </w:tc>
      </w:tr>
      <w:tr w:rsidR="0015153B" w:rsidRPr="008A5B1B" w:rsidTr="00175A7A">
        <w:tc>
          <w:tcPr>
            <w:tcW w:w="709" w:type="dxa"/>
            <w:shd w:val="clear" w:color="auto" w:fill="auto"/>
          </w:tcPr>
          <w:p w:rsidR="0015153B" w:rsidRPr="0015153B" w:rsidRDefault="0015153B" w:rsidP="00175A7A">
            <w:pPr>
              <w:jc w:val="center"/>
            </w:pPr>
            <w:r>
              <w:t>6</w:t>
            </w:r>
          </w:p>
        </w:tc>
        <w:tc>
          <w:tcPr>
            <w:tcW w:w="7249" w:type="dxa"/>
            <w:shd w:val="clear" w:color="auto" w:fill="auto"/>
          </w:tcPr>
          <w:p w:rsidR="0015153B" w:rsidRPr="0015153B" w:rsidRDefault="00A9333D" w:rsidP="0015153B">
            <w:pPr>
              <w:jc w:val="both"/>
              <w:rPr>
                <w:rFonts w:eastAsia="Arial Unicode MS"/>
                <w:szCs w:val="28"/>
                <w:lang w:eastAsia="zh-TW"/>
              </w:rPr>
            </w:pPr>
            <w:r w:rsidRPr="00CA727C">
              <w:rPr>
                <w:szCs w:val="28"/>
              </w:rPr>
              <w:t>Ukrainian Culture during the National-State Revival (the end of XVIII – the beginning of XX century)</w:t>
            </w:r>
          </w:p>
        </w:tc>
        <w:tc>
          <w:tcPr>
            <w:tcW w:w="1560" w:type="dxa"/>
            <w:shd w:val="clear" w:color="auto" w:fill="auto"/>
          </w:tcPr>
          <w:p w:rsidR="0015153B" w:rsidRDefault="00C5312D" w:rsidP="00175A7A">
            <w:pPr>
              <w:jc w:val="center"/>
            </w:pPr>
            <w:r>
              <w:t>2</w:t>
            </w:r>
          </w:p>
        </w:tc>
      </w:tr>
      <w:tr w:rsidR="0015153B" w:rsidRPr="008A5B1B" w:rsidTr="00175A7A">
        <w:tc>
          <w:tcPr>
            <w:tcW w:w="709" w:type="dxa"/>
            <w:shd w:val="clear" w:color="auto" w:fill="auto"/>
          </w:tcPr>
          <w:p w:rsidR="0015153B" w:rsidRDefault="0015153B" w:rsidP="00175A7A">
            <w:pPr>
              <w:jc w:val="center"/>
            </w:pPr>
            <w:r>
              <w:t>7</w:t>
            </w:r>
          </w:p>
        </w:tc>
        <w:tc>
          <w:tcPr>
            <w:tcW w:w="7249" w:type="dxa"/>
            <w:shd w:val="clear" w:color="auto" w:fill="auto"/>
          </w:tcPr>
          <w:p w:rsidR="0015153B" w:rsidRPr="0015153B" w:rsidRDefault="00A9333D" w:rsidP="0015153B">
            <w:pPr>
              <w:jc w:val="both"/>
              <w:rPr>
                <w:rFonts w:eastAsia="Arial Unicode MS"/>
                <w:szCs w:val="28"/>
                <w:lang w:eastAsia="zh-TW"/>
              </w:rPr>
            </w:pPr>
            <w:r w:rsidRPr="00CA727C">
              <w:rPr>
                <w:szCs w:val="28"/>
              </w:rPr>
              <w:t>Ukrainian culture in the Era of Stalinism, Stagnation and Collapse of Soviet Totalitarian System</w:t>
            </w:r>
          </w:p>
        </w:tc>
        <w:tc>
          <w:tcPr>
            <w:tcW w:w="1560" w:type="dxa"/>
            <w:shd w:val="clear" w:color="auto" w:fill="auto"/>
          </w:tcPr>
          <w:p w:rsidR="0015153B" w:rsidRDefault="00C5312D" w:rsidP="00175A7A">
            <w:pPr>
              <w:jc w:val="center"/>
            </w:pPr>
            <w:r>
              <w:t>2</w:t>
            </w:r>
          </w:p>
        </w:tc>
      </w:tr>
      <w:tr w:rsidR="008B7D77" w:rsidRPr="008A5B1B" w:rsidTr="00175A7A">
        <w:tc>
          <w:tcPr>
            <w:tcW w:w="709" w:type="dxa"/>
            <w:shd w:val="clear" w:color="auto" w:fill="auto"/>
          </w:tcPr>
          <w:p w:rsidR="008B7D77" w:rsidRDefault="008B7D77" w:rsidP="00175A7A">
            <w:pPr>
              <w:jc w:val="center"/>
            </w:pPr>
          </w:p>
        </w:tc>
        <w:tc>
          <w:tcPr>
            <w:tcW w:w="7249" w:type="dxa"/>
            <w:shd w:val="clear" w:color="auto" w:fill="auto"/>
          </w:tcPr>
          <w:p w:rsidR="008B7D77" w:rsidRPr="00B47D70" w:rsidRDefault="008B7D77" w:rsidP="00175A7A">
            <w:pPr>
              <w:jc w:val="both"/>
              <w:rPr>
                <w:rFonts w:eastAsia="Arial Unicode MS"/>
                <w:b/>
                <w:szCs w:val="28"/>
                <w:lang w:eastAsia="zh-TW"/>
              </w:rPr>
            </w:pPr>
            <w:r w:rsidRPr="00B47D70">
              <w:rPr>
                <w:rFonts w:eastAsia="Arial Unicode MS"/>
                <w:b/>
                <w:szCs w:val="28"/>
                <w:lang w:eastAsia="zh-TW"/>
              </w:rPr>
              <w:t>Разом</w:t>
            </w:r>
          </w:p>
        </w:tc>
        <w:tc>
          <w:tcPr>
            <w:tcW w:w="1560" w:type="dxa"/>
            <w:shd w:val="clear" w:color="auto" w:fill="auto"/>
          </w:tcPr>
          <w:p w:rsidR="008B7D77" w:rsidRPr="00B47D70" w:rsidRDefault="008B7D77" w:rsidP="00175A7A">
            <w:pPr>
              <w:jc w:val="center"/>
              <w:rPr>
                <w:b/>
              </w:rPr>
            </w:pPr>
            <w:r w:rsidRPr="00B47D70">
              <w:rPr>
                <w:b/>
              </w:rPr>
              <w:t>14</w:t>
            </w:r>
          </w:p>
        </w:tc>
      </w:tr>
    </w:tbl>
    <w:p w:rsidR="008B7D77" w:rsidRDefault="008B7D77" w:rsidP="008B7D77"/>
    <w:p w:rsidR="008B7D77" w:rsidRDefault="008B7D77" w:rsidP="008B7D77">
      <w:pPr>
        <w:ind w:left="7513" w:hanging="6946"/>
        <w:jc w:val="center"/>
        <w:rPr>
          <w:b/>
          <w:szCs w:val="28"/>
        </w:rPr>
      </w:pPr>
      <w:r>
        <w:rPr>
          <w:b/>
          <w:szCs w:val="28"/>
        </w:rPr>
        <w:t>6</w:t>
      </w:r>
      <w:r w:rsidRPr="00631439">
        <w:rPr>
          <w:b/>
          <w:szCs w:val="28"/>
        </w:rPr>
        <w:t>. Самостійна робота</w:t>
      </w:r>
    </w:p>
    <w:p w:rsidR="001363AD" w:rsidRPr="001363AD" w:rsidRDefault="008B7D77" w:rsidP="001363AD">
      <w:pPr>
        <w:ind w:firstLine="567"/>
        <w:jc w:val="both"/>
      </w:pPr>
      <w:r w:rsidRPr="001363AD">
        <w:rPr>
          <w:lang w:val="ru-RU"/>
        </w:rPr>
        <w:t>Самостійна робота здобувачів вищої освіти є основним засобом ово</w:t>
      </w:r>
      <w:r w:rsidR="00CA6D99">
        <w:rPr>
          <w:lang w:val="ru-RU"/>
        </w:rPr>
        <w:t xml:space="preserve">лодіння навчальним матеріалом </w:t>
      </w:r>
      <w:proofErr w:type="gramStart"/>
      <w:r w:rsidR="00CA6D99">
        <w:rPr>
          <w:lang w:val="ru-RU"/>
        </w:rPr>
        <w:t>у</w:t>
      </w:r>
      <w:r w:rsidR="00CA6D99" w:rsidRPr="00CA6D99">
        <w:rPr>
          <w:lang w:val="ru-RU"/>
        </w:rPr>
        <w:t xml:space="preserve"> </w:t>
      </w:r>
      <w:r w:rsidRPr="001363AD">
        <w:rPr>
          <w:lang w:val="ru-RU"/>
        </w:rPr>
        <w:t>час</w:t>
      </w:r>
      <w:proofErr w:type="gramEnd"/>
      <w:r w:rsidRPr="001363AD">
        <w:rPr>
          <w:lang w:val="ru-RU"/>
        </w:rPr>
        <w:t xml:space="preserve">, вільний від аудиторних занять. </w:t>
      </w:r>
      <w:r w:rsidRPr="001363AD">
        <w:t>Мета виконання самостійної роботи з дисципліни «</w:t>
      </w:r>
      <w:r w:rsidR="00DA4B8C" w:rsidRPr="001363AD">
        <w:t>Історія української культури</w:t>
      </w:r>
      <w:r w:rsidRPr="001363AD">
        <w:t xml:space="preserve">»: оптимізація пізнавальної діяльності студентів, спрямованої на розширення, удосконалення і закріплення знань, отриманих в ході аудиторних занять. </w:t>
      </w:r>
      <w:r w:rsidR="001363AD" w:rsidRPr="001363AD">
        <w:t>Завдання для самостійної спрямовані на освітню та професійно зорієнтовану діяльність проблемно-пошукового, творчого та практичного характеру, зокрема й креативну діяльність. Самостійна робота здобувачів вищої освіти включає: пыдготовка до аудиторних занять, створення проєктів, повідомлень, усного та письмового представлення; робота з науковою літературою.</w:t>
      </w:r>
    </w:p>
    <w:p w:rsidR="008B7D77" w:rsidRPr="00ED4EBC" w:rsidRDefault="008B7D77" w:rsidP="008B7D77">
      <w:pPr>
        <w:tabs>
          <w:tab w:val="left" w:pos="3060"/>
        </w:tabs>
        <w:suppressAutoHyphens/>
        <w:spacing w:line="244" w:lineRule="auto"/>
        <w:ind w:firstLine="709"/>
        <w:jc w:val="both"/>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804"/>
        <w:gridCol w:w="1677"/>
      </w:tblGrid>
      <w:tr w:rsidR="008B7D77" w:rsidRPr="006E6FAF" w:rsidTr="00175A7A">
        <w:tc>
          <w:tcPr>
            <w:tcW w:w="1101" w:type="dxa"/>
            <w:shd w:val="clear" w:color="auto" w:fill="auto"/>
          </w:tcPr>
          <w:p w:rsidR="008B7D77" w:rsidRPr="006E6FAF" w:rsidRDefault="008B7D77" w:rsidP="00175A7A">
            <w:pPr>
              <w:jc w:val="center"/>
              <w:rPr>
                <w:b/>
                <w:szCs w:val="28"/>
              </w:rPr>
            </w:pPr>
            <w:r w:rsidRPr="006E6FAF">
              <w:rPr>
                <w:b/>
                <w:szCs w:val="28"/>
              </w:rPr>
              <w:t>№</w:t>
            </w:r>
          </w:p>
          <w:p w:rsidR="008B7D77" w:rsidRPr="006E6FAF" w:rsidRDefault="008B7D77" w:rsidP="00175A7A">
            <w:pPr>
              <w:jc w:val="center"/>
              <w:rPr>
                <w:b/>
                <w:szCs w:val="28"/>
              </w:rPr>
            </w:pPr>
            <w:r w:rsidRPr="006E6FAF">
              <w:rPr>
                <w:b/>
                <w:szCs w:val="28"/>
              </w:rPr>
              <w:t>з/п</w:t>
            </w:r>
          </w:p>
        </w:tc>
        <w:tc>
          <w:tcPr>
            <w:tcW w:w="6804" w:type="dxa"/>
            <w:shd w:val="clear" w:color="auto" w:fill="auto"/>
          </w:tcPr>
          <w:p w:rsidR="008B7D77" w:rsidRPr="006E6FAF" w:rsidRDefault="008B7D77" w:rsidP="00175A7A">
            <w:pPr>
              <w:ind w:right="-84"/>
              <w:jc w:val="center"/>
              <w:rPr>
                <w:b/>
                <w:szCs w:val="28"/>
              </w:rPr>
            </w:pPr>
            <w:r w:rsidRPr="006E6FAF">
              <w:rPr>
                <w:b/>
                <w:szCs w:val="28"/>
              </w:rPr>
              <w:t>Назва теми</w:t>
            </w:r>
          </w:p>
        </w:tc>
        <w:tc>
          <w:tcPr>
            <w:tcW w:w="1677" w:type="dxa"/>
            <w:shd w:val="clear" w:color="auto" w:fill="auto"/>
          </w:tcPr>
          <w:p w:rsidR="008B7D77" w:rsidRPr="006E6FAF" w:rsidRDefault="008B7D77" w:rsidP="00175A7A">
            <w:pPr>
              <w:jc w:val="center"/>
              <w:rPr>
                <w:b/>
                <w:szCs w:val="28"/>
              </w:rPr>
            </w:pPr>
            <w:r w:rsidRPr="006E6FAF">
              <w:rPr>
                <w:b/>
                <w:szCs w:val="28"/>
              </w:rPr>
              <w:t>Кількість годин</w:t>
            </w:r>
          </w:p>
        </w:tc>
      </w:tr>
      <w:tr w:rsidR="008B7D77" w:rsidRPr="006E6FAF" w:rsidTr="00175A7A">
        <w:tc>
          <w:tcPr>
            <w:tcW w:w="1101" w:type="dxa"/>
            <w:shd w:val="clear" w:color="auto" w:fill="auto"/>
          </w:tcPr>
          <w:p w:rsidR="008B7D77" w:rsidRPr="006E6FAF" w:rsidRDefault="008B7D77" w:rsidP="00175A7A">
            <w:pPr>
              <w:jc w:val="center"/>
              <w:rPr>
                <w:b/>
                <w:szCs w:val="28"/>
              </w:rPr>
            </w:pPr>
            <w:r w:rsidRPr="006E6FAF">
              <w:rPr>
                <w:b/>
                <w:szCs w:val="28"/>
              </w:rPr>
              <w:t>1</w:t>
            </w:r>
          </w:p>
        </w:tc>
        <w:tc>
          <w:tcPr>
            <w:tcW w:w="6804" w:type="dxa"/>
            <w:shd w:val="clear" w:color="auto" w:fill="auto"/>
          </w:tcPr>
          <w:p w:rsidR="008B7D77" w:rsidRPr="006E6FAF" w:rsidRDefault="008B7D77" w:rsidP="00175A7A">
            <w:pPr>
              <w:ind w:right="-84"/>
              <w:jc w:val="center"/>
              <w:rPr>
                <w:b/>
                <w:szCs w:val="28"/>
              </w:rPr>
            </w:pPr>
            <w:r w:rsidRPr="006E6FAF">
              <w:rPr>
                <w:b/>
                <w:szCs w:val="28"/>
              </w:rPr>
              <w:t>2</w:t>
            </w:r>
          </w:p>
        </w:tc>
        <w:tc>
          <w:tcPr>
            <w:tcW w:w="1677" w:type="dxa"/>
            <w:shd w:val="clear" w:color="auto" w:fill="auto"/>
          </w:tcPr>
          <w:p w:rsidR="008B7D77" w:rsidRPr="006E6FAF" w:rsidRDefault="008B7D77" w:rsidP="00175A7A">
            <w:pPr>
              <w:jc w:val="center"/>
              <w:rPr>
                <w:b/>
                <w:szCs w:val="28"/>
              </w:rPr>
            </w:pPr>
            <w:r w:rsidRPr="006E6FAF">
              <w:rPr>
                <w:b/>
                <w:szCs w:val="28"/>
              </w:rPr>
              <w:t>3</w:t>
            </w:r>
          </w:p>
        </w:tc>
      </w:tr>
      <w:tr w:rsidR="00273CB8" w:rsidRPr="006E6FAF" w:rsidTr="00175A7A">
        <w:tc>
          <w:tcPr>
            <w:tcW w:w="1101" w:type="dxa"/>
            <w:shd w:val="clear" w:color="auto" w:fill="auto"/>
          </w:tcPr>
          <w:p w:rsidR="00273CB8" w:rsidRPr="006E6FAF" w:rsidRDefault="00273CB8" w:rsidP="00273CB8">
            <w:pPr>
              <w:jc w:val="both"/>
              <w:rPr>
                <w:szCs w:val="28"/>
              </w:rPr>
            </w:pPr>
          </w:p>
        </w:tc>
        <w:tc>
          <w:tcPr>
            <w:tcW w:w="6804" w:type="dxa"/>
            <w:shd w:val="clear" w:color="auto" w:fill="auto"/>
            <w:vAlign w:val="center"/>
          </w:tcPr>
          <w:p w:rsidR="00273CB8" w:rsidRPr="00CA727C" w:rsidRDefault="00273CB8" w:rsidP="00273CB8">
            <w:pPr>
              <w:jc w:val="both"/>
              <w:rPr>
                <w:szCs w:val="28"/>
              </w:rPr>
            </w:pPr>
            <w:r w:rsidRPr="00CA727C">
              <w:rPr>
                <w:szCs w:val="28"/>
              </w:rPr>
              <w:t xml:space="preserve">Тема 1. History of the Ukrainian Culture”, the concept of culture </w:t>
            </w:r>
          </w:p>
        </w:tc>
        <w:tc>
          <w:tcPr>
            <w:tcW w:w="1677" w:type="dxa"/>
            <w:shd w:val="clear" w:color="auto" w:fill="auto"/>
          </w:tcPr>
          <w:p w:rsidR="00273CB8" w:rsidRPr="001363AD" w:rsidRDefault="00273CB8" w:rsidP="00273CB8">
            <w:pPr>
              <w:rPr>
                <w:lang w:val="en-US"/>
              </w:rPr>
            </w:pPr>
            <w:r>
              <w:t>7</w:t>
            </w:r>
          </w:p>
        </w:tc>
      </w:tr>
      <w:tr w:rsidR="00273CB8" w:rsidRPr="006E6FAF" w:rsidTr="00175A7A">
        <w:tc>
          <w:tcPr>
            <w:tcW w:w="1101" w:type="dxa"/>
            <w:shd w:val="clear" w:color="auto" w:fill="auto"/>
          </w:tcPr>
          <w:p w:rsidR="00273CB8" w:rsidRPr="006E6FAF" w:rsidRDefault="00273CB8" w:rsidP="00273CB8">
            <w:pPr>
              <w:jc w:val="both"/>
              <w:rPr>
                <w:szCs w:val="28"/>
              </w:rPr>
            </w:pPr>
          </w:p>
        </w:tc>
        <w:tc>
          <w:tcPr>
            <w:tcW w:w="6804" w:type="dxa"/>
            <w:shd w:val="clear" w:color="auto" w:fill="auto"/>
            <w:vAlign w:val="center"/>
          </w:tcPr>
          <w:p w:rsidR="00273CB8" w:rsidRPr="00CA727C" w:rsidRDefault="00273CB8" w:rsidP="00273CB8">
            <w:pPr>
              <w:jc w:val="both"/>
              <w:rPr>
                <w:szCs w:val="28"/>
              </w:rPr>
            </w:pPr>
            <w:r w:rsidRPr="00CA727C">
              <w:rPr>
                <w:szCs w:val="28"/>
              </w:rPr>
              <w:t>Тема 2. The Primitive  Culture on the Territory of Ukraine</w:t>
            </w:r>
          </w:p>
        </w:tc>
        <w:tc>
          <w:tcPr>
            <w:tcW w:w="1677" w:type="dxa"/>
            <w:shd w:val="clear" w:color="auto" w:fill="auto"/>
          </w:tcPr>
          <w:p w:rsidR="00273CB8" w:rsidRPr="001363AD" w:rsidRDefault="00273CB8" w:rsidP="00273CB8">
            <w:pPr>
              <w:rPr>
                <w:lang w:val="en-US"/>
              </w:rPr>
            </w:pPr>
            <w:r>
              <w:t>7</w:t>
            </w:r>
          </w:p>
        </w:tc>
      </w:tr>
      <w:tr w:rsidR="00273CB8" w:rsidRPr="006E6FAF" w:rsidTr="00175A7A">
        <w:tc>
          <w:tcPr>
            <w:tcW w:w="1101" w:type="dxa"/>
            <w:shd w:val="clear" w:color="auto" w:fill="auto"/>
          </w:tcPr>
          <w:p w:rsidR="00273CB8" w:rsidRPr="006E6FAF" w:rsidRDefault="00273CB8" w:rsidP="00273CB8">
            <w:pPr>
              <w:jc w:val="both"/>
              <w:rPr>
                <w:szCs w:val="28"/>
              </w:rPr>
            </w:pPr>
          </w:p>
        </w:tc>
        <w:tc>
          <w:tcPr>
            <w:tcW w:w="6804" w:type="dxa"/>
            <w:shd w:val="clear" w:color="auto" w:fill="auto"/>
            <w:vAlign w:val="center"/>
          </w:tcPr>
          <w:p w:rsidR="00273CB8" w:rsidRPr="00CA727C" w:rsidRDefault="00273CB8" w:rsidP="00273CB8">
            <w:pPr>
              <w:jc w:val="both"/>
              <w:rPr>
                <w:szCs w:val="28"/>
              </w:rPr>
            </w:pPr>
            <w:r w:rsidRPr="00CA727C">
              <w:rPr>
                <w:szCs w:val="28"/>
              </w:rPr>
              <w:t>Тема 3. Culture of the Middle Ages (IX – the first half of XIV century)</w:t>
            </w:r>
          </w:p>
        </w:tc>
        <w:tc>
          <w:tcPr>
            <w:tcW w:w="1677" w:type="dxa"/>
            <w:shd w:val="clear" w:color="auto" w:fill="auto"/>
          </w:tcPr>
          <w:p w:rsidR="00273CB8" w:rsidRPr="001363AD" w:rsidRDefault="00273CB8" w:rsidP="00273CB8">
            <w:pPr>
              <w:rPr>
                <w:lang w:val="en-US"/>
              </w:rPr>
            </w:pPr>
            <w:r>
              <w:t>8</w:t>
            </w:r>
          </w:p>
        </w:tc>
      </w:tr>
      <w:tr w:rsidR="00273CB8" w:rsidRPr="006E6FAF" w:rsidTr="00175A7A">
        <w:tc>
          <w:tcPr>
            <w:tcW w:w="1101" w:type="dxa"/>
            <w:shd w:val="clear" w:color="auto" w:fill="auto"/>
          </w:tcPr>
          <w:p w:rsidR="00273CB8" w:rsidRPr="006E6FAF" w:rsidRDefault="00273CB8" w:rsidP="00273CB8">
            <w:pPr>
              <w:jc w:val="both"/>
              <w:rPr>
                <w:szCs w:val="28"/>
              </w:rPr>
            </w:pPr>
          </w:p>
        </w:tc>
        <w:tc>
          <w:tcPr>
            <w:tcW w:w="6804" w:type="dxa"/>
            <w:shd w:val="clear" w:color="auto" w:fill="auto"/>
            <w:vAlign w:val="center"/>
          </w:tcPr>
          <w:p w:rsidR="00273CB8" w:rsidRPr="00CA727C" w:rsidRDefault="00273CB8" w:rsidP="00273CB8">
            <w:pPr>
              <w:jc w:val="both"/>
              <w:rPr>
                <w:szCs w:val="28"/>
              </w:rPr>
            </w:pPr>
            <w:r w:rsidRPr="00CA727C">
              <w:rPr>
                <w:szCs w:val="28"/>
              </w:rPr>
              <w:t xml:space="preserve">Тема 4. Formation of Ukrainian culture in the Polish-Lithuanian period </w:t>
            </w:r>
          </w:p>
          <w:p w:rsidR="00273CB8" w:rsidRPr="00CA727C" w:rsidRDefault="00273CB8" w:rsidP="00273CB8">
            <w:pPr>
              <w:jc w:val="both"/>
              <w:rPr>
                <w:szCs w:val="28"/>
              </w:rPr>
            </w:pPr>
            <w:r w:rsidRPr="00CA727C">
              <w:rPr>
                <w:szCs w:val="28"/>
              </w:rPr>
              <w:t>(the second half of XVI-first half of the XVI century)</w:t>
            </w:r>
          </w:p>
        </w:tc>
        <w:tc>
          <w:tcPr>
            <w:tcW w:w="1677" w:type="dxa"/>
            <w:shd w:val="clear" w:color="auto" w:fill="auto"/>
          </w:tcPr>
          <w:p w:rsidR="00273CB8" w:rsidRPr="001363AD" w:rsidRDefault="00273CB8" w:rsidP="00273CB8">
            <w:pPr>
              <w:rPr>
                <w:lang w:val="en-US"/>
              </w:rPr>
            </w:pPr>
            <w:r>
              <w:t>8</w:t>
            </w:r>
          </w:p>
        </w:tc>
      </w:tr>
      <w:tr w:rsidR="00273CB8" w:rsidRPr="006E6FAF" w:rsidTr="00A9333D">
        <w:trPr>
          <w:trHeight w:val="764"/>
        </w:trPr>
        <w:tc>
          <w:tcPr>
            <w:tcW w:w="1101" w:type="dxa"/>
            <w:shd w:val="clear" w:color="auto" w:fill="auto"/>
          </w:tcPr>
          <w:p w:rsidR="00273CB8" w:rsidRPr="006E6FAF" w:rsidRDefault="00273CB8" w:rsidP="00273CB8">
            <w:pPr>
              <w:jc w:val="both"/>
              <w:rPr>
                <w:szCs w:val="28"/>
              </w:rPr>
            </w:pPr>
          </w:p>
        </w:tc>
        <w:tc>
          <w:tcPr>
            <w:tcW w:w="6804" w:type="dxa"/>
            <w:shd w:val="clear" w:color="auto" w:fill="auto"/>
            <w:vAlign w:val="center"/>
          </w:tcPr>
          <w:p w:rsidR="00273CB8" w:rsidRPr="00CA727C" w:rsidRDefault="00273CB8" w:rsidP="00273CB8">
            <w:pPr>
              <w:jc w:val="both"/>
              <w:rPr>
                <w:szCs w:val="28"/>
              </w:rPr>
            </w:pPr>
            <w:r w:rsidRPr="00CA727C">
              <w:rPr>
                <w:szCs w:val="28"/>
              </w:rPr>
              <w:t>Тема 5. Ukrainian Culture in Cossack’s time (the second half of the XVII –XVIII centuries)</w:t>
            </w:r>
          </w:p>
        </w:tc>
        <w:tc>
          <w:tcPr>
            <w:tcW w:w="1677" w:type="dxa"/>
            <w:shd w:val="clear" w:color="auto" w:fill="auto"/>
          </w:tcPr>
          <w:p w:rsidR="00273CB8" w:rsidRPr="00A9333D" w:rsidRDefault="00A9333D" w:rsidP="00273CB8">
            <w:pPr>
              <w:rPr>
                <w:lang w:val="en-US"/>
              </w:rPr>
            </w:pPr>
            <w:r>
              <w:rPr>
                <w:lang w:val="en-US"/>
              </w:rPr>
              <w:t>5</w:t>
            </w:r>
          </w:p>
        </w:tc>
      </w:tr>
      <w:tr w:rsidR="00273CB8" w:rsidRPr="006E6FAF" w:rsidTr="00175A7A">
        <w:tc>
          <w:tcPr>
            <w:tcW w:w="1101" w:type="dxa"/>
            <w:shd w:val="clear" w:color="auto" w:fill="auto"/>
          </w:tcPr>
          <w:p w:rsidR="00273CB8" w:rsidRPr="006E6FAF" w:rsidRDefault="00273CB8" w:rsidP="00273CB8">
            <w:pPr>
              <w:jc w:val="both"/>
              <w:rPr>
                <w:szCs w:val="28"/>
              </w:rPr>
            </w:pPr>
          </w:p>
        </w:tc>
        <w:tc>
          <w:tcPr>
            <w:tcW w:w="6804" w:type="dxa"/>
            <w:shd w:val="clear" w:color="auto" w:fill="auto"/>
            <w:vAlign w:val="center"/>
          </w:tcPr>
          <w:p w:rsidR="00273CB8" w:rsidRPr="00CA727C" w:rsidRDefault="00273CB8" w:rsidP="00273CB8">
            <w:pPr>
              <w:pStyle w:val="af1"/>
              <w:ind w:left="0"/>
              <w:jc w:val="both"/>
              <w:rPr>
                <w:szCs w:val="28"/>
              </w:rPr>
            </w:pPr>
            <w:r w:rsidRPr="00CA727C">
              <w:rPr>
                <w:szCs w:val="28"/>
              </w:rPr>
              <w:t>Тема 6. Ukrainian Culture during the National-State Revival (the end of XVIII – the beginning of XX century)</w:t>
            </w:r>
          </w:p>
        </w:tc>
        <w:tc>
          <w:tcPr>
            <w:tcW w:w="1677" w:type="dxa"/>
            <w:shd w:val="clear" w:color="auto" w:fill="auto"/>
          </w:tcPr>
          <w:p w:rsidR="00273CB8" w:rsidRPr="00A9333D" w:rsidRDefault="00A9333D" w:rsidP="00273CB8">
            <w:pPr>
              <w:rPr>
                <w:lang w:val="en-US"/>
              </w:rPr>
            </w:pPr>
            <w:r>
              <w:rPr>
                <w:lang w:val="en-US"/>
              </w:rPr>
              <w:t>6</w:t>
            </w:r>
          </w:p>
        </w:tc>
      </w:tr>
      <w:tr w:rsidR="00A9333D" w:rsidRPr="006E6FAF" w:rsidTr="00175A7A">
        <w:tc>
          <w:tcPr>
            <w:tcW w:w="1101" w:type="dxa"/>
            <w:shd w:val="clear" w:color="auto" w:fill="auto"/>
          </w:tcPr>
          <w:p w:rsidR="00A9333D" w:rsidRPr="006E6FAF" w:rsidRDefault="00A9333D" w:rsidP="00273CB8">
            <w:pPr>
              <w:jc w:val="both"/>
              <w:rPr>
                <w:szCs w:val="28"/>
              </w:rPr>
            </w:pPr>
          </w:p>
        </w:tc>
        <w:tc>
          <w:tcPr>
            <w:tcW w:w="6804" w:type="dxa"/>
            <w:shd w:val="clear" w:color="auto" w:fill="auto"/>
            <w:vAlign w:val="center"/>
          </w:tcPr>
          <w:p w:rsidR="00A9333D" w:rsidRPr="00CA727C" w:rsidRDefault="00A9333D" w:rsidP="00273CB8">
            <w:pPr>
              <w:pStyle w:val="af1"/>
              <w:ind w:left="0"/>
              <w:jc w:val="both"/>
              <w:rPr>
                <w:szCs w:val="28"/>
              </w:rPr>
            </w:pPr>
            <w:r w:rsidRPr="00CA727C">
              <w:rPr>
                <w:bCs/>
                <w:szCs w:val="28"/>
              </w:rPr>
              <w:t>Тема 7.</w:t>
            </w:r>
            <w:r w:rsidRPr="00343965">
              <w:rPr>
                <w:szCs w:val="28"/>
                <w:lang w:val="en-US"/>
              </w:rPr>
              <w:t xml:space="preserve"> </w:t>
            </w:r>
            <w:r w:rsidRPr="00343965">
              <w:rPr>
                <w:sz w:val="24"/>
              </w:rPr>
              <w:t>Ukrainian Culture in the Interwar Period (1920s – 1930s)</w:t>
            </w:r>
          </w:p>
        </w:tc>
        <w:tc>
          <w:tcPr>
            <w:tcW w:w="1677" w:type="dxa"/>
            <w:shd w:val="clear" w:color="auto" w:fill="auto"/>
          </w:tcPr>
          <w:p w:rsidR="00A9333D" w:rsidRPr="00A9333D" w:rsidRDefault="00A9333D" w:rsidP="00273CB8">
            <w:pPr>
              <w:rPr>
                <w:lang w:val="en-US"/>
              </w:rPr>
            </w:pPr>
            <w:r>
              <w:rPr>
                <w:lang w:val="en-US"/>
              </w:rPr>
              <w:t>8</w:t>
            </w:r>
          </w:p>
        </w:tc>
      </w:tr>
      <w:tr w:rsidR="00273CB8" w:rsidRPr="006E6FAF" w:rsidTr="00175A7A">
        <w:tc>
          <w:tcPr>
            <w:tcW w:w="1101" w:type="dxa"/>
            <w:shd w:val="clear" w:color="auto" w:fill="auto"/>
          </w:tcPr>
          <w:p w:rsidR="00273CB8" w:rsidRPr="006E6FAF" w:rsidRDefault="00273CB8" w:rsidP="00273CB8">
            <w:pPr>
              <w:jc w:val="both"/>
              <w:rPr>
                <w:szCs w:val="28"/>
              </w:rPr>
            </w:pPr>
          </w:p>
        </w:tc>
        <w:tc>
          <w:tcPr>
            <w:tcW w:w="6804" w:type="dxa"/>
            <w:shd w:val="clear" w:color="auto" w:fill="auto"/>
          </w:tcPr>
          <w:p w:rsidR="00273CB8" w:rsidRPr="00CA727C" w:rsidRDefault="00273CB8" w:rsidP="00A9333D">
            <w:pPr>
              <w:jc w:val="both"/>
              <w:rPr>
                <w:szCs w:val="28"/>
              </w:rPr>
            </w:pPr>
            <w:r w:rsidRPr="00CA727C">
              <w:rPr>
                <w:bCs/>
                <w:szCs w:val="28"/>
              </w:rPr>
              <w:t xml:space="preserve">Тема </w:t>
            </w:r>
            <w:r w:rsidR="00A9333D">
              <w:rPr>
                <w:bCs/>
                <w:szCs w:val="28"/>
                <w:lang w:val="en-US"/>
              </w:rPr>
              <w:t>8</w:t>
            </w:r>
            <w:r w:rsidRPr="00CA727C">
              <w:rPr>
                <w:bCs/>
                <w:szCs w:val="28"/>
              </w:rPr>
              <w:t xml:space="preserve">. </w:t>
            </w:r>
            <w:r w:rsidRPr="00CA727C">
              <w:rPr>
                <w:szCs w:val="28"/>
              </w:rPr>
              <w:t>Ukrainian culture in the Era of Stalinism, Stagnation and Collapse of Soviet Totalitarian System</w:t>
            </w:r>
          </w:p>
        </w:tc>
        <w:tc>
          <w:tcPr>
            <w:tcW w:w="1677" w:type="dxa"/>
            <w:shd w:val="clear" w:color="auto" w:fill="auto"/>
          </w:tcPr>
          <w:p w:rsidR="00273CB8" w:rsidRPr="00A9333D" w:rsidRDefault="00A9333D" w:rsidP="00273CB8">
            <w:pPr>
              <w:rPr>
                <w:lang w:val="en-US"/>
              </w:rPr>
            </w:pPr>
            <w:r>
              <w:rPr>
                <w:lang w:val="en-US"/>
              </w:rPr>
              <w:t>6</w:t>
            </w:r>
          </w:p>
        </w:tc>
      </w:tr>
      <w:tr w:rsidR="00273CB8" w:rsidRPr="006E6FAF" w:rsidTr="00175A7A">
        <w:tc>
          <w:tcPr>
            <w:tcW w:w="1101" w:type="dxa"/>
            <w:shd w:val="clear" w:color="auto" w:fill="auto"/>
          </w:tcPr>
          <w:p w:rsidR="00273CB8" w:rsidRPr="006E6FAF" w:rsidRDefault="00273CB8" w:rsidP="00273CB8">
            <w:pPr>
              <w:jc w:val="both"/>
              <w:rPr>
                <w:szCs w:val="28"/>
              </w:rPr>
            </w:pPr>
          </w:p>
        </w:tc>
        <w:tc>
          <w:tcPr>
            <w:tcW w:w="6804" w:type="dxa"/>
            <w:shd w:val="clear" w:color="auto" w:fill="auto"/>
          </w:tcPr>
          <w:p w:rsidR="00273CB8" w:rsidRPr="00CA727C" w:rsidRDefault="00273CB8" w:rsidP="00A9333D">
            <w:pPr>
              <w:jc w:val="both"/>
              <w:rPr>
                <w:szCs w:val="28"/>
              </w:rPr>
            </w:pPr>
            <w:r w:rsidRPr="00CA727C">
              <w:rPr>
                <w:bCs/>
                <w:szCs w:val="28"/>
              </w:rPr>
              <w:t xml:space="preserve">Тема </w:t>
            </w:r>
            <w:r w:rsidR="00A9333D">
              <w:rPr>
                <w:bCs/>
                <w:szCs w:val="28"/>
                <w:lang w:val="en-US"/>
              </w:rPr>
              <w:t>9</w:t>
            </w:r>
            <w:r w:rsidR="00244678">
              <w:rPr>
                <w:bCs/>
                <w:szCs w:val="28"/>
                <w:lang w:val="en-US"/>
              </w:rPr>
              <w:t>.</w:t>
            </w:r>
            <w:bookmarkStart w:id="1" w:name="_GoBack"/>
            <w:bookmarkEnd w:id="1"/>
            <w:r w:rsidRPr="00CA727C">
              <w:rPr>
                <w:bCs/>
                <w:szCs w:val="28"/>
              </w:rPr>
              <w:t xml:space="preserve"> </w:t>
            </w:r>
            <w:r w:rsidRPr="00CA727C">
              <w:rPr>
                <w:szCs w:val="28"/>
              </w:rPr>
              <w:t>Contemporary Ukrainian culture and its entrance into the world space</w:t>
            </w:r>
          </w:p>
        </w:tc>
        <w:tc>
          <w:tcPr>
            <w:tcW w:w="1677" w:type="dxa"/>
            <w:shd w:val="clear" w:color="auto" w:fill="auto"/>
          </w:tcPr>
          <w:p w:rsidR="00273CB8" w:rsidRPr="00C22DAF" w:rsidRDefault="00A9333D" w:rsidP="00273CB8">
            <w:pPr>
              <w:rPr>
                <w:lang w:val="ru-RU"/>
              </w:rPr>
            </w:pPr>
            <w:r>
              <w:rPr>
                <w:lang w:val="en-US"/>
              </w:rPr>
              <w:t>5</w:t>
            </w:r>
          </w:p>
        </w:tc>
      </w:tr>
      <w:tr w:rsidR="008B7D77" w:rsidRPr="006E6FAF" w:rsidTr="00175A7A">
        <w:tc>
          <w:tcPr>
            <w:tcW w:w="1101" w:type="dxa"/>
            <w:shd w:val="clear" w:color="auto" w:fill="auto"/>
          </w:tcPr>
          <w:p w:rsidR="008B7D77" w:rsidRPr="006E6FAF" w:rsidRDefault="008B7D77" w:rsidP="00175A7A">
            <w:pPr>
              <w:jc w:val="both"/>
              <w:rPr>
                <w:szCs w:val="28"/>
              </w:rPr>
            </w:pPr>
          </w:p>
        </w:tc>
        <w:tc>
          <w:tcPr>
            <w:tcW w:w="6804" w:type="dxa"/>
            <w:shd w:val="clear" w:color="auto" w:fill="auto"/>
          </w:tcPr>
          <w:p w:rsidR="008B7D77" w:rsidRPr="006E6FAF" w:rsidRDefault="008B7D77" w:rsidP="00175A7A">
            <w:pPr>
              <w:ind w:right="-84"/>
              <w:jc w:val="both"/>
              <w:rPr>
                <w:b/>
                <w:szCs w:val="28"/>
              </w:rPr>
            </w:pPr>
            <w:r w:rsidRPr="006E6FAF">
              <w:rPr>
                <w:b/>
                <w:szCs w:val="28"/>
              </w:rPr>
              <w:t>Разом</w:t>
            </w:r>
          </w:p>
        </w:tc>
        <w:tc>
          <w:tcPr>
            <w:tcW w:w="1677" w:type="dxa"/>
            <w:shd w:val="clear" w:color="auto" w:fill="auto"/>
          </w:tcPr>
          <w:p w:rsidR="008B7D77" w:rsidRPr="006E6FAF" w:rsidRDefault="008B7D77" w:rsidP="00175A7A">
            <w:pPr>
              <w:jc w:val="both"/>
              <w:rPr>
                <w:b/>
                <w:szCs w:val="28"/>
              </w:rPr>
            </w:pPr>
            <w:r w:rsidRPr="006E6FAF">
              <w:rPr>
                <w:b/>
                <w:szCs w:val="28"/>
              </w:rPr>
              <w:t>60</w:t>
            </w:r>
          </w:p>
        </w:tc>
      </w:tr>
    </w:tbl>
    <w:p w:rsidR="008B7D77" w:rsidRDefault="008B7D77" w:rsidP="008B7D77">
      <w:pPr>
        <w:ind w:left="142" w:firstLine="425"/>
        <w:jc w:val="center"/>
        <w:rPr>
          <w:b/>
          <w:szCs w:val="28"/>
        </w:rPr>
      </w:pPr>
    </w:p>
    <w:p w:rsidR="008B7D77" w:rsidRDefault="008B7D77" w:rsidP="008B7D77">
      <w:pPr>
        <w:ind w:left="142" w:firstLine="425"/>
        <w:jc w:val="center"/>
        <w:rPr>
          <w:b/>
          <w:szCs w:val="28"/>
        </w:rPr>
      </w:pPr>
    </w:p>
    <w:p w:rsidR="008B7D77" w:rsidRDefault="008B7D77" w:rsidP="008B7D77">
      <w:pPr>
        <w:ind w:left="142" w:firstLine="425"/>
        <w:jc w:val="center"/>
        <w:rPr>
          <w:b/>
          <w:szCs w:val="28"/>
        </w:rPr>
      </w:pPr>
      <w:r>
        <w:rPr>
          <w:b/>
          <w:szCs w:val="28"/>
        </w:rPr>
        <w:t>7. Індивідуальні</w:t>
      </w:r>
      <w:r w:rsidRPr="00631439">
        <w:rPr>
          <w:b/>
          <w:szCs w:val="28"/>
        </w:rPr>
        <w:t xml:space="preserve"> завдання</w:t>
      </w:r>
    </w:p>
    <w:p w:rsidR="008B7D77" w:rsidRPr="00550D1E" w:rsidRDefault="008B7D77" w:rsidP="008B7D77">
      <w:pPr>
        <w:ind w:left="142" w:firstLine="425"/>
        <w:jc w:val="center"/>
        <w:rPr>
          <w:i/>
        </w:rPr>
      </w:pPr>
      <w:r w:rsidRPr="005033D6">
        <w:rPr>
          <w:i/>
        </w:rPr>
        <w:t>(виконується в межах самостійної роботи)</w:t>
      </w:r>
    </w:p>
    <w:p w:rsidR="00273CB8" w:rsidRPr="00273CB8" w:rsidRDefault="008B7D77" w:rsidP="00273CB8">
      <w:pPr>
        <w:shd w:val="clear" w:color="auto" w:fill="FFFFFF"/>
        <w:spacing w:line="276" w:lineRule="auto"/>
        <w:ind w:firstLine="709"/>
        <w:jc w:val="both"/>
        <w:rPr>
          <w:szCs w:val="28"/>
        </w:rPr>
      </w:pPr>
      <w:r w:rsidRPr="00273CB8">
        <w:rPr>
          <w:szCs w:val="28"/>
        </w:rPr>
        <w:t>Індивідуальне завдання з дисципліни «</w:t>
      </w:r>
      <w:r w:rsidR="00273CB8" w:rsidRPr="00273CB8">
        <w:rPr>
          <w:color w:val="000000"/>
          <w:szCs w:val="28"/>
        </w:rPr>
        <w:t>Історія української культури</w:t>
      </w:r>
      <w:r w:rsidRPr="00273CB8">
        <w:rPr>
          <w:szCs w:val="28"/>
        </w:rPr>
        <w:t xml:space="preserve">» </w:t>
      </w:r>
      <w:r w:rsidR="00273CB8" w:rsidRPr="00273CB8">
        <w:rPr>
          <w:szCs w:val="28"/>
        </w:rPr>
        <w:t>передбачає обов’язкову підготовку індивідуальних проєктів. Студентам пропонується підготувати проєкт на одну з запропонованих тем:</w:t>
      </w:r>
    </w:p>
    <w:p w:rsidR="00273CB8" w:rsidRPr="00273CB8" w:rsidRDefault="00273CB8" w:rsidP="00E25855">
      <w:pPr>
        <w:pStyle w:val="af3"/>
        <w:numPr>
          <w:ilvl w:val="0"/>
          <w:numId w:val="11"/>
        </w:numPr>
        <w:shd w:val="clear" w:color="auto" w:fill="FFFFFF"/>
        <w:spacing w:line="276" w:lineRule="auto"/>
        <w:jc w:val="both"/>
        <w:rPr>
          <w:sz w:val="28"/>
          <w:szCs w:val="28"/>
        </w:rPr>
      </w:pPr>
      <w:r w:rsidRPr="00273CB8">
        <w:rPr>
          <w:sz w:val="28"/>
          <w:szCs w:val="28"/>
        </w:rPr>
        <w:t>Ukrainian Culture is an original European culture</w:t>
      </w:r>
    </w:p>
    <w:p w:rsidR="00273CB8" w:rsidRPr="00273CB8" w:rsidRDefault="00273CB8" w:rsidP="00E25855">
      <w:pPr>
        <w:pStyle w:val="af3"/>
        <w:numPr>
          <w:ilvl w:val="0"/>
          <w:numId w:val="11"/>
        </w:numPr>
        <w:rPr>
          <w:sz w:val="28"/>
          <w:szCs w:val="28"/>
        </w:rPr>
      </w:pPr>
      <w:r w:rsidRPr="00273CB8">
        <w:rPr>
          <w:sz w:val="28"/>
          <w:szCs w:val="28"/>
        </w:rPr>
        <w:t>Mythology of ancient society. Primitive forms of beliefs</w:t>
      </w:r>
    </w:p>
    <w:p w:rsidR="00273CB8" w:rsidRPr="00273CB8" w:rsidRDefault="005754E0" w:rsidP="00E25855">
      <w:pPr>
        <w:pStyle w:val="af3"/>
        <w:numPr>
          <w:ilvl w:val="0"/>
          <w:numId w:val="11"/>
        </w:numPr>
        <w:shd w:val="clear" w:color="auto" w:fill="FFFFFF"/>
        <w:spacing w:line="276" w:lineRule="auto"/>
        <w:jc w:val="both"/>
        <w:rPr>
          <w:sz w:val="28"/>
          <w:szCs w:val="28"/>
        </w:rPr>
      </w:pPr>
      <w:proofErr w:type="gramStart"/>
      <w:r>
        <w:rPr>
          <w:sz w:val="28"/>
          <w:szCs w:val="28"/>
          <w:lang w:val="en-US"/>
        </w:rPr>
        <w:t xml:space="preserve">Education </w:t>
      </w:r>
      <w:r w:rsidR="00273CB8" w:rsidRPr="00273CB8">
        <w:rPr>
          <w:sz w:val="28"/>
          <w:szCs w:val="28"/>
        </w:rPr>
        <w:t xml:space="preserve"> of</w:t>
      </w:r>
      <w:proofErr w:type="gramEnd"/>
      <w:r w:rsidR="00273CB8" w:rsidRPr="00273CB8">
        <w:rPr>
          <w:sz w:val="28"/>
          <w:szCs w:val="28"/>
        </w:rPr>
        <w:t xml:space="preserve"> Halych-Volhyn principality</w:t>
      </w:r>
    </w:p>
    <w:p w:rsidR="00273CB8" w:rsidRPr="00273CB8" w:rsidRDefault="00273CB8" w:rsidP="00E25855">
      <w:pPr>
        <w:pStyle w:val="af3"/>
        <w:numPr>
          <w:ilvl w:val="0"/>
          <w:numId w:val="11"/>
        </w:numPr>
        <w:shd w:val="clear" w:color="auto" w:fill="FFFFFF"/>
        <w:spacing w:line="276" w:lineRule="auto"/>
        <w:jc w:val="both"/>
        <w:rPr>
          <w:sz w:val="28"/>
          <w:szCs w:val="28"/>
        </w:rPr>
      </w:pPr>
      <w:r w:rsidRPr="00273CB8">
        <w:rPr>
          <w:sz w:val="28"/>
          <w:szCs w:val="28"/>
        </w:rPr>
        <w:t>The activities of brotherhoods. Kyiv-Mohyla Academy</w:t>
      </w:r>
    </w:p>
    <w:p w:rsidR="00273CB8" w:rsidRPr="00273CB8" w:rsidRDefault="00273CB8" w:rsidP="00E25855">
      <w:pPr>
        <w:pStyle w:val="af3"/>
        <w:numPr>
          <w:ilvl w:val="0"/>
          <w:numId w:val="11"/>
        </w:numPr>
        <w:shd w:val="clear" w:color="auto" w:fill="FFFFFF"/>
        <w:spacing w:line="276" w:lineRule="auto"/>
        <w:jc w:val="both"/>
        <w:rPr>
          <w:sz w:val="28"/>
          <w:szCs w:val="28"/>
        </w:rPr>
      </w:pPr>
      <w:r w:rsidRPr="00273CB8">
        <w:rPr>
          <w:rFonts w:eastAsia="Arial Unicode MS"/>
          <w:sz w:val="28"/>
          <w:szCs w:val="28"/>
        </w:rPr>
        <w:t>Ukrainian diaspora in WW2</w:t>
      </w:r>
    </w:p>
    <w:p w:rsidR="00273CB8" w:rsidRPr="00273CB8" w:rsidRDefault="00273CB8" w:rsidP="00273CB8">
      <w:pPr>
        <w:shd w:val="clear" w:color="auto" w:fill="FFFFFF"/>
        <w:spacing w:line="276" w:lineRule="auto"/>
        <w:ind w:firstLine="142"/>
        <w:jc w:val="both"/>
        <w:rPr>
          <w:b/>
          <w:szCs w:val="28"/>
        </w:rPr>
      </w:pPr>
      <w:r w:rsidRPr="00273CB8">
        <w:rPr>
          <w:szCs w:val="28"/>
        </w:rPr>
        <w:t>Презентація проєкту відбувається у вигляді підготовленої доповіді та створеної презентації (до 15 слайдів) за допомогою інструментів Power Point, Prezi, Canva чи ін.</w:t>
      </w:r>
    </w:p>
    <w:p w:rsidR="00641E08" w:rsidRPr="00641E08" w:rsidRDefault="008B7D77" w:rsidP="00DA4B8C">
      <w:pPr>
        <w:ind w:left="142" w:firstLine="567"/>
        <w:jc w:val="center"/>
        <w:rPr>
          <w:b/>
          <w:szCs w:val="28"/>
        </w:rPr>
      </w:pPr>
      <w:r>
        <w:rPr>
          <w:b/>
          <w:szCs w:val="28"/>
        </w:rPr>
        <w:t>8</w:t>
      </w:r>
      <w:r w:rsidRPr="00631439">
        <w:rPr>
          <w:b/>
          <w:szCs w:val="28"/>
        </w:rPr>
        <w:t>. Методи навчання</w:t>
      </w:r>
      <w:r w:rsidR="00641E08" w:rsidRPr="00641E08">
        <w:rPr>
          <w:sz w:val="24"/>
          <w:lang w:val="ru-RU"/>
        </w:rPr>
        <w:t> </w:t>
      </w:r>
    </w:p>
    <w:p w:rsidR="00641E08" w:rsidRDefault="00641E08" w:rsidP="00DA4B8C">
      <w:pPr>
        <w:widowControl w:val="0"/>
        <w:tabs>
          <w:tab w:val="left" w:pos="284"/>
        </w:tabs>
        <w:ind w:left="360"/>
        <w:jc w:val="both"/>
        <w:rPr>
          <w:sz w:val="24"/>
        </w:rPr>
      </w:pPr>
      <w:r>
        <w:rPr>
          <w:color w:val="000000"/>
          <w:szCs w:val="28"/>
        </w:rPr>
        <w:tab/>
      </w:r>
      <w:r w:rsidRPr="00641E08">
        <w:rPr>
          <w:color w:val="000000"/>
          <w:szCs w:val="28"/>
        </w:rPr>
        <w:t>Методи навчання вибіркової дисципліни</w:t>
      </w:r>
      <w:r>
        <w:rPr>
          <w:color w:val="000000"/>
          <w:szCs w:val="28"/>
          <w:lang w:val="ru-RU"/>
        </w:rPr>
        <w:t> </w:t>
      </w:r>
      <w:r>
        <w:rPr>
          <w:color w:val="000000"/>
          <w:szCs w:val="28"/>
        </w:rPr>
        <w:t>«Історія української культури</w:t>
      </w:r>
      <w:r w:rsidRPr="00641E08">
        <w:rPr>
          <w:color w:val="000000"/>
          <w:szCs w:val="28"/>
        </w:rPr>
        <w:t xml:space="preserve">», які застосовуються на заняттях, включають: </w:t>
      </w:r>
    </w:p>
    <w:p w:rsidR="00641E08" w:rsidRPr="00244678" w:rsidRDefault="00641E08" w:rsidP="00DA4B8C">
      <w:pPr>
        <w:widowControl w:val="0"/>
        <w:tabs>
          <w:tab w:val="left" w:pos="284"/>
        </w:tabs>
        <w:ind w:left="360"/>
        <w:jc w:val="both"/>
        <w:rPr>
          <w:color w:val="FF0000"/>
          <w:szCs w:val="28"/>
        </w:rPr>
      </w:pPr>
      <w:r>
        <w:rPr>
          <w:b/>
          <w:color w:val="000000"/>
          <w:szCs w:val="28"/>
        </w:rPr>
        <w:tab/>
      </w:r>
      <w:r w:rsidRPr="00641E08">
        <w:rPr>
          <w:b/>
          <w:color w:val="000000"/>
          <w:szCs w:val="28"/>
        </w:rPr>
        <w:t>пояснювально-ілюстративний</w:t>
      </w:r>
      <w:r w:rsidRPr="00641E08">
        <w:rPr>
          <w:color w:val="000000"/>
          <w:szCs w:val="28"/>
        </w:rPr>
        <w:t xml:space="preserve"> (інформаційно-рецептивний)</w:t>
      </w:r>
      <w:r w:rsidRPr="00641E08">
        <w:rPr>
          <w:color w:val="000000"/>
          <w:szCs w:val="28"/>
          <w:lang w:val="ru-RU"/>
        </w:rPr>
        <w:t> </w:t>
      </w:r>
      <w:r w:rsidRPr="00641E08">
        <w:rPr>
          <w:color w:val="000000"/>
          <w:szCs w:val="28"/>
        </w:rPr>
        <w:t>метод з елементами частково-пошукового навчання як спеціальний інтегральний метод організації сприйняття, засвоєння й усвідомлення</w:t>
      </w:r>
      <w:r w:rsidRPr="00641E08">
        <w:rPr>
          <w:color w:val="000000"/>
          <w:szCs w:val="28"/>
          <w:lang w:val="ru-RU"/>
        </w:rPr>
        <w:t> </w:t>
      </w:r>
      <w:r w:rsidRPr="00641E08">
        <w:rPr>
          <w:color w:val="000000"/>
          <w:szCs w:val="28"/>
        </w:rPr>
        <w:t xml:space="preserve"> змісту навчального матеріалу з формулюванням проблеми, поетапне вирішення якої здійснюють здобувачі освіти під керівництвом викладача за умови поєднання активної репродуктивної та творчої діяльності;</w:t>
      </w:r>
      <w:r w:rsidRPr="00641E08">
        <w:rPr>
          <w:color w:val="000000"/>
          <w:szCs w:val="28"/>
          <w:lang w:val="ru-RU"/>
        </w:rPr>
        <w:t> </w:t>
      </w:r>
    </w:p>
    <w:p w:rsidR="00641E08" w:rsidRPr="00244678" w:rsidRDefault="00641E08" w:rsidP="00DA4B8C">
      <w:pPr>
        <w:widowControl w:val="0"/>
        <w:tabs>
          <w:tab w:val="left" w:pos="284"/>
        </w:tabs>
        <w:ind w:left="360"/>
        <w:jc w:val="both"/>
        <w:rPr>
          <w:color w:val="000000"/>
          <w:szCs w:val="28"/>
        </w:rPr>
      </w:pPr>
      <w:r>
        <w:rPr>
          <w:b/>
          <w:color w:val="000000"/>
          <w:szCs w:val="28"/>
        </w:rPr>
        <w:tab/>
      </w:r>
      <w:r w:rsidRPr="00641E08">
        <w:rPr>
          <w:b/>
          <w:color w:val="141414"/>
          <w:szCs w:val="28"/>
        </w:rPr>
        <w:t>метод «круглого столу»</w:t>
      </w:r>
      <w:r w:rsidRPr="00641E08">
        <w:rPr>
          <w:color w:val="141414"/>
          <w:szCs w:val="28"/>
        </w:rPr>
        <w:t xml:space="preserve"> як форма навчальної дискусії, що передбачає активізацію освітньої діяльності здобувачів, ґрунтується на обміні думками і судженнями, розвиває здатність до осмисленої аргументації та сприяє формуванню моральних й ідейних переконань; створення емоційно насиченої атмосфери, готовності до професійної комунікації;</w:t>
      </w:r>
      <w:r w:rsidRPr="00641E08">
        <w:rPr>
          <w:color w:val="141414"/>
          <w:szCs w:val="28"/>
          <w:lang w:val="ru-RU"/>
        </w:rPr>
        <w:t> </w:t>
      </w:r>
    </w:p>
    <w:p w:rsidR="00641E08" w:rsidRDefault="00641E08" w:rsidP="00DA4B8C">
      <w:pPr>
        <w:widowControl w:val="0"/>
        <w:tabs>
          <w:tab w:val="left" w:pos="284"/>
        </w:tabs>
        <w:ind w:left="360"/>
        <w:jc w:val="both"/>
        <w:rPr>
          <w:color w:val="000000"/>
          <w:szCs w:val="28"/>
        </w:rPr>
      </w:pPr>
      <w:r>
        <w:rPr>
          <w:b/>
          <w:color w:val="141414"/>
          <w:szCs w:val="28"/>
        </w:rPr>
        <w:tab/>
      </w:r>
      <w:r w:rsidRPr="00641E08">
        <w:rPr>
          <w:b/>
          <w:color w:val="000000"/>
          <w:szCs w:val="28"/>
        </w:rPr>
        <w:t>структурований кейс-метод</w:t>
      </w:r>
      <w:r w:rsidRPr="00641E08">
        <w:rPr>
          <w:b/>
          <w:color w:val="000000"/>
          <w:szCs w:val="28"/>
          <w:lang w:val="ru-RU"/>
        </w:rPr>
        <w:t> </w:t>
      </w:r>
      <w:r w:rsidRPr="00641E08">
        <w:rPr>
          <w:b/>
          <w:i/>
          <w:iCs/>
          <w:color w:val="000000"/>
          <w:szCs w:val="28"/>
        </w:rPr>
        <w:t>(</w:t>
      </w:r>
      <w:r w:rsidRPr="00641E08">
        <w:rPr>
          <w:b/>
          <w:i/>
          <w:iCs/>
          <w:color w:val="000000"/>
          <w:szCs w:val="28"/>
          <w:lang w:val="ru-RU"/>
        </w:rPr>
        <w:t>highlystructured</w:t>
      </w:r>
      <w:r w:rsidRPr="00641E08">
        <w:rPr>
          <w:b/>
          <w:i/>
          <w:iCs/>
          <w:color w:val="000000"/>
          <w:szCs w:val="28"/>
        </w:rPr>
        <w:t>)</w:t>
      </w:r>
      <w:r w:rsidRPr="00641E08">
        <w:rPr>
          <w:color w:val="000000"/>
          <w:szCs w:val="28"/>
        </w:rPr>
        <w:t xml:space="preserve"> як специфічний різновид проектної технології колективного навчання, суть якої полягає в підготовці та зануренні</w:t>
      </w:r>
      <w:r w:rsidRPr="00641E08">
        <w:rPr>
          <w:color w:val="000000"/>
          <w:szCs w:val="28"/>
          <w:lang w:val="ru-RU"/>
        </w:rPr>
        <w:t> </w:t>
      </w:r>
      <w:r w:rsidRPr="00641E08">
        <w:rPr>
          <w:color w:val="000000"/>
          <w:szCs w:val="28"/>
        </w:rPr>
        <w:t>студентської групи в проблемну ситуацію, формуванні ефектів примноження знань, обміну відкриттями і досвідом здобуття інформації. Метод інтегрує в собі технології розвивального навчання: процедури індивідуального, групового та колективного розвитку, формування особистісних якос</w:t>
      </w:r>
      <w:r>
        <w:rPr>
          <w:color w:val="000000"/>
          <w:szCs w:val="28"/>
        </w:rPr>
        <w:t>тей майбутніх фахівців;</w:t>
      </w:r>
    </w:p>
    <w:p w:rsidR="00641E08" w:rsidRPr="00244678" w:rsidRDefault="00641E08" w:rsidP="00DA4B8C">
      <w:pPr>
        <w:widowControl w:val="0"/>
        <w:tabs>
          <w:tab w:val="left" w:pos="284"/>
        </w:tabs>
        <w:ind w:left="360"/>
        <w:jc w:val="both"/>
        <w:rPr>
          <w:color w:val="FF0000"/>
          <w:szCs w:val="28"/>
        </w:rPr>
      </w:pPr>
      <w:r>
        <w:rPr>
          <w:color w:val="000000"/>
          <w:szCs w:val="28"/>
        </w:rPr>
        <w:tab/>
      </w:r>
      <w:r w:rsidRPr="00641E08">
        <w:rPr>
          <w:b/>
          <w:color w:val="141414"/>
          <w:szCs w:val="28"/>
        </w:rPr>
        <w:t>веб-квест метод</w:t>
      </w:r>
      <w:r w:rsidRPr="00641E08">
        <w:rPr>
          <w:color w:val="141414"/>
          <w:szCs w:val="28"/>
        </w:rPr>
        <w:t xml:space="preserve"> як педагогічний механізм мотивації до високої особистісної активності в навчально-пізнавальній, науковій та професійній діяльності, зокрема до самоосвіти, що ґрунтується на використанні інформаційно-комунікативних технологій, мереживних ресурсів Інтернету тощо;</w:t>
      </w:r>
      <w:r w:rsidRPr="00641E08">
        <w:rPr>
          <w:color w:val="141414"/>
          <w:szCs w:val="28"/>
          <w:lang w:val="ru-RU"/>
        </w:rPr>
        <w:t> </w:t>
      </w:r>
    </w:p>
    <w:p w:rsidR="00DA4B8C" w:rsidRPr="00244678" w:rsidRDefault="00641E08" w:rsidP="00DA4B8C">
      <w:pPr>
        <w:widowControl w:val="0"/>
        <w:tabs>
          <w:tab w:val="left" w:pos="284"/>
        </w:tabs>
        <w:ind w:left="360"/>
        <w:jc w:val="both"/>
        <w:rPr>
          <w:color w:val="141414"/>
          <w:szCs w:val="28"/>
        </w:rPr>
      </w:pPr>
      <w:r w:rsidRPr="00244678">
        <w:rPr>
          <w:color w:val="FF0000"/>
          <w:szCs w:val="28"/>
        </w:rPr>
        <w:tab/>
      </w:r>
      <w:r w:rsidRPr="00DA4B8C">
        <w:rPr>
          <w:b/>
          <w:color w:val="141414"/>
          <w:szCs w:val="28"/>
        </w:rPr>
        <w:t>метод рефлексії, самоконтролю і контролю</w:t>
      </w:r>
      <w:r w:rsidRPr="00641E08">
        <w:rPr>
          <w:color w:val="141414"/>
          <w:szCs w:val="28"/>
        </w:rPr>
        <w:t xml:space="preserve"> за ефективністю освітньої діяльності забезпечує одержання зворотної інформації про зміст, характер і </w:t>
      </w:r>
      <w:r w:rsidRPr="00641E08">
        <w:rPr>
          <w:color w:val="141414"/>
          <w:szCs w:val="28"/>
        </w:rPr>
        <w:lastRenderedPageBreak/>
        <w:t xml:space="preserve">досягнення здобувачів. </w:t>
      </w:r>
      <w:r w:rsidRPr="00244678">
        <w:rPr>
          <w:color w:val="141414"/>
          <w:szCs w:val="28"/>
        </w:rPr>
        <w:t>Доцільне</w:t>
      </w:r>
      <w:r w:rsidRPr="00641E08">
        <w:rPr>
          <w:color w:val="141414"/>
          <w:szCs w:val="28"/>
          <w:lang w:val="ru-RU"/>
        </w:rPr>
        <w:t> </w:t>
      </w:r>
      <w:r w:rsidRPr="00244678">
        <w:rPr>
          <w:color w:val="141414"/>
          <w:szCs w:val="28"/>
        </w:rPr>
        <w:t>використання методів контролю/самоконтролю сприятливо впливає за зміцнення відповідальності суб’єкта освітнього процесу за ухвалення рішень щодо особистісного професійного саморозвитку.</w:t>
      </w:r>
      <w:r w:rsidRPr="00641E08">
        <w:rPr>
          <w:color w:val="141414"/>
          <w:szCs w:val="28"/>
          <w:lang w:val="ru-RU"/>
        </w:rPr>
        <w:t> </w:t>
      </w:r>
    </w:p>
    <w:p w:rsidR="00DA4B8C" w:rsidRDefault="00DA4B8C" w:rsidP="00641E08">
      <w:pPr>
        <w:widowControl w:val="0"/>
        <w:tabs>
          <w:tab w:val="left" w:pos="284"/>
        </w:tabs>
        <w:spacing w:line="348" w:lineRule="auto"/>
        <w:ind w:left="360"/>
        <w:jc w:val="both"/>
        <w:rPr>
          <w:b/>
          <w:szCs w:val="28"/>
        </w:rPr>
      </w:pPr>
    </w:p>
    <w:p w:rsidR="008B7D77" w:rsidRPr="00641E08" w:rsidRDefault="008B7D77" w:rsidP="00DA4B8C">
      <w:pPr>
        <w:widowControl w:val="0"/>
        <w:tabs>
          <w:tab w:val="left" w:pos="284"/>
        </w:tabs>
        <w:spacing w:line="348" w:lineRule="auto"/>
        <w:ind w:left="360"/>
        <w:jc w:val="center"/>
        <w:rPr>
          <w:sz w:val="24"/>
        </w:rPr>
      </w:pPr>
      <w:r>
        <w:rPr>
          <w:b/>
          <w:szCs w:val="28"/>
        </w:rPr>
        <w:t>9</w:t>
      </w:r>
      <w:r w:rsidRPr="00631439">
        <w:rPr>
          <w:b/>
          <w:szCs w:val="28"/>
        </w:rPr>
        <w:t>. Методи контролю</w:t>
      </w:r>
      <w:r>
        <w:rPr>
          <w:b/>
          <w:szCs w:val="28"/>
        </w:rPr>
        <w:t xml:space="preserve"> та критерії оцінювання</w:t>
      </w:r>
    </w:p>
    <w:p w:rsidR="008B7D77" w:rsidRPr="00273CB8" w:rsidRDefault="008B7D77" w:rsidP="008B7D77">
      <w:pPr>
        <w:ind w:firstLine="720"/>
        <w:jc w:val="both"/>
        <w:rPr>
          <w:szCs w:val="28"/>
        </w:rPr>
      </w:pPr>
      <w:r w:rsidRPr="006011B9">
        <w:rPr>
          <w:szCs w:val="28"/>
        </w:rPr>
        <w:t>Поточний контроль з дисципліни «</w:t>
      </w:r>
      <w:r w:rsidR="00C22DAF">
        <w:rPr>
          <w:color w:val="000000"/>
          <w:szCs w:val="28"/>
        </w:rPr>
        <w:t>Історія української культури</w:t>
      </w:r>
      <w:r w:rsidRPr="006011B9">
        <w:rPr>
          <w:szCs w:val="28"/>
        </w:rPr>
        <w:t>» відбувається шляхом перевірки засвоєння студентами знань та умінь в ході семінарських занять, написання контрольної роботи, підготовки індивідуальної роботи та к</w:t>
      </w:r>
      <w:r>
        <w:rPr>
          <w:szCs w:val="28"/>
        </w:rPr>
        <w:t xml:space="preserve">онтролю самостійного </w:t>
      </w:r>
      <w:r w:rsidR="00273CB8" w:rsidRPr="00273CB8">
        <w:rPr>
          <w:szCs w:val="28"/>
        </w:rPr>
        <w:t>р</w:t>
      </w:r>
      <w:r w:rsidR="00273CB8">
        <w:rPr>
          <w:szCs w:val="28"/>
        </w:rPr>
        <w:t>оботи.</w:t>
      </w:r>
    </w:p>
    <w:p w:rsidR="008B7D77" w:rsidRPr="006011B9" w:rsidRDefault="008B7D77" w:rsidP="008B7D77">
      <w:pPr>
        <w:ind w:firstLine="720"/>
        <w:jc w:val="both"/>
        <w:rPr>
          <w:szCs w:val="28"/>
        </w:rPr>
      </w:pPr>
      <w:r w:rsidRPr="006011B9">
        <w:rPr>
          <w:szCs w:val="28"/>
        </w:rPr>
        <w:t xml:space="preserve">Перевірка засвоєння студентами знань та умінь в ході семінарських занять здійснюється </w:t>
      </w:r>
      <w:r>
        <w:rPr>
          <w:szCs w:val="28"/>
        </w:rPr>
        <w:t xml:space="preserve">шляхом </w:t>
      </w:r>
      <w:r w:rsidRPr="006011B9">
        <w:rPr>
          <w:szCs w:val="28"/>
        </w:rPr>
        <w:t>оцінювання усних відповідей</w:t>
      </w:r>
      <w:r>
        <w:rPr>
          <w:szCs w:val="28"/>
        </w:rPr>
        <w:t xml:space="preserve"> (в тому числі у формі презентацій)</w:t>
      </w:r>
      <w:r w:rsidRPr="006011B9">
        <w:rPr>
          <w:szCs w:val="28"/>
        </w:rPr>
        <w:t xml:space="preserve">, </w:t>
      </w:r>
      <w:r>
        <w:rPr>
          <w:szCs w:val="28"/>
        </w:rPr>
        <w:t xml:space="preserve">коротких </w:t>
      </w:r>
      <w:r w:rsidRPr="006011B9">
        <w:rPr>
          <w:szCs w:val="28"/>
        </w:rPr>
        <w:t xml:space="preserve">письмових </w:t>
      </w:r>
      <w:r>
        <w:rPr>
          <w:szCs w:val="28"/>
        </w:rPr>
        <w:t>/</w:t>
      </w:r>
      <w:r w:rsidRPr="006011B9">
        <w:rPr>
          <w:szCs w:val="28"/>
        </w:rPr>
        <w:t xml:space="preserve"> тестових робіт. За </w:t>
      </w:r>
      <w:r>
        <w:rPr>
          <w:szCs w:val="28"/>
        </w:rPr>
        <w:t xml:space="preserve">опрацювання тем, визначених для семінарських занять </w:t>
      </w:r>
      <w:r w:rsidRPr="006011B9">
        <w:rPr>
          <w:szCs w:val="28"/>
        </w:rPr>
        <w:t xml:space="preserve">студент може отримати максимально </w:t>
      </w:r>
      <w:r w:rsidR="00155769">
        <w:rPr>
          <w:szCs w:val="28"/>
        </w:rPr>
        <w:t>3</w:t>
      </w:r>
      <w:r w:rsidRPr="006011B9">
        <w:rPr>
          <w:szCs w:val="28"/>
        </w:rPr>
        <w:t>0 балів.</w:t>
      </w:r>
      <w:r>
        <w:rPr>
          <w:szCs w:val="28"/>
        </w:rPr>
        <w:t xml:space="preserve"> Відповідна форма активності студентів оцінюється за стобальною системою. У кінці семестру сума всіх оцінок ділиться на кількість оцінок, далі вона ділиться на 10 та множиться на </w:t>
      </w:r>
      <w:r w:rsidR="00155769">
        <w:rPr>
          <w:szCs w:val="28"/>
        </w:rPr>
        <w:t>3</w:t>
      </w:r>
      <w:r>
        <w:rPr>
          <w:szCs w:val="28"/>
        </w:rPr>
        <w:t>.</w:t>
      </w:r>
    </w:p>
    <w:p w:rsidR="008B7D77" w:rsidRPr="00E965CD" w:rsidRDefault="008B7D77" w:rsidP="008B7D77">
      <w:pPr>
        <w:ind w:firstLine="720"/>
        <w:jc w:val="both"/>
        <w:rPr>
          <w:szCs w:val="28"/>
        </w:rPr>
      </w:pPr>
      <w:r w:rsidRPr="00E965CD">
        <w:rPr>
          <w:szCs w:val="28"/>
        </w:rPr>
        <w:t>Контроль засвоєння знань та навичок, що базуються на лекційному матеріалі, здійснюється шляхом написання студентами контрольної роботи</w:t>
      </w:r>
      <w:r>
        <w:rPr>
          <w:szCs w:val="28"/>
        </w:rPr>
        <w:t xml:space="preserve"> (у розгорнутій та/або тестовій форм</w:t>
      </w:r>
      <w:r w:rsidRPr="00E965CD">
        <w:rPr>
          <w:szCs w:val="28"/>
        </w:rPr>
        <w:t>і)</w:t>
      </w:r>
      <w:r>
        <w:rPr>
          <w:szCs w:val="28"/>
        </w:rPr>
        <w:t xml:space="preserve">. </w:t>
      </w:r>
      <w:r w:rsidRPr="006011B9">
        <w:rPr>
          <w:szCs w:val="28"/>
        </w:rPr>
        <w:t xml:space="preserve">За </w:t>
      </w:r>
      <w:r>
        <w:rPr>
          <w:szCs w:val="28"/>
        </w:rPr>
        <w:t xml:space="preserve">опрацювання тем, визначених для семінарських занять, </w:t>
      </w:r>
      <w:r w:rsidRPr="006011B9">
        <w:rPr>
          <w:szCs w:val="28"/>
        </w:rPr>
        <w:t>сту</w:t>
      </w:r>
      <w:r>
        <w:rPr>
          <w:szCs w:val="28"/>
        </w:rPr>
        <w:t>дент може отримати максимально 3</w:t>
      </w:r>
      <w:r w:rsidRPr="006011B9">
        <w:rPr>
          <w:szCs w:val="28"/>
        </w:rPr>
        <w:t>0 балів.</w:t>
      </w:r>
    </w:p>
    <w:p w:rsidR="00155769" w:rsidRPr="00155769" w:rsidRDefault="00155769" w:rsidP="00155769">
      <w:pPr>
        <w:spacing w:line="276" w:lineRule="auto"/>
        <w:ind w:firstLine="720"/>
        <w:jc w:val="both"/>
        <w:rPr>
          <w:szCs w:val="28"/>
          <w:lang w:val="ru-RU"/>
        </w:rPr>
      </w:pPr>
      <w:r w:rsidRPr="00155769">
        <w:rPr>
          <w:szCs w:val="28"/>
          <w:lang w:val="ru-RU"/>
        </w:rPr>
        <w:t xml:space="preserve">Індивідуальна робота передбачає підготовку проєкту в формі </w:t>
      </w:r>
      <w:proofErr w:type="gramStart"/>
      <w:r w:rsidRPr="00155769">
        <w:rPr>
          <w:szCs w:val="28"/>
          <w:lang w:val="ru-RU"/>
        </w:rPr>
        <w:t>презентації  на</w:t>
      </w:r>
      <w:proofErr w:type="gramEnd"/>
      <w:r w:rsidRPr="00155769">
        <w:rPr>
          <w:szCs w:val="28"/>
          <w:lang w:val="ru-RU"/>
        </w:rPr>
        <w:t xml:space="preserve"> одну з заданих тем. Індивідуальна робота оцінюється у 20 балів.</w:t>
      </w:r>
    </w:p>
    <w:p w:rsidR="00155769" w:rsidRDefault="00155769" w:rsidP="008B7D77">
      <w:pPr>
        <w:ind w:firstLine="720"/>
        <w:jc w:val="both"/>
        <w:rPr>
          <w:szCs w:val="28"/>
        </w:rPr>
      </w:pPr>
      <w:r>
        <w:rPr>
          <w:szCs w:val="28"/>
        </w:rPr>
        <w:t>Підсумкова контрольна робота виконується у формі тестових завдань.</w:t>
      </w:r>
    </w:p>
    <w:p w:rsidR="008B7D77" w:rsidRDefault="008B7D77" w:rsidP="008B7D77">
      <w:pPr>
        <w:ind w:firstLine="720"/>
        <w:jc w:val="both"/>
      </w:pPr>
      <w:r w:rsidRPr="00E965CD">
        <w:t>Семестровий контроль у формі заліку передбачає, що підсумкова оцінка з навчальної дисципліни визначається як сума оцінок за поточний контроль знань.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922"/>
        <w:gridCol w:w="1945"/>
        <w:gridCol w:w="1923"/>
        <w:gridCol w:w="1916"/>
      </w:tblGrid>
      <w:tr w:rsidR="008B7D77" w:rsidRPr="00A25D25" w:rsidTr="00175A7A">
        <w:tc>
          <w:tcPr>
            <w:tcW w:w="1970" w:type="dxa"/>
            <w:shd w:val="clear" w:color="auto" w:fill="auto"/>
          </w:tcPr>
          <w:p w:rsidR="008B7D77" w:rsidRPr="00A25D25" w:rsidRDefault="008B7D77" w:rsidP="00175A7A">
            <w:pPr>
              <w:jc w:val="center"/>
              <w:rPr>
                <w:szCs w:val="28"/>
              </w:rPr>
            </w:pPr>
            <w:r w:rsidRPr="00A25D25">
              <w:rPr>
                <w:szCs w:val="28"/>
              </w:rPr>
              <w:t>Бали за теми, винесені на семінарські заняття</w:t>
            </w:r>
          </w:p>
        </w:tc>
        <w:tc>
          <w:tcPr>
            <w:tcW w:w="1970" w:type="dxa"/>
            <w:shd w:val="clear" w:color="auto" w:fill="auto"/>
          </w:tcPr>
          <w:p w:rsidR="008B7D77" w:rsidRPr="00A25D25" w:rsidRDefault="008B7D77" w:rsidP="00175A7A">
            <w:pPr>
              <w:jc w:val="center"/>
              <w:rPr>
                <w:szCs w:val="28"/>
              </w:rPr>
            </w:pPr>
            <w:r w:rsidRPr="00A25D25">
              <w:rPr>
                <w:szCs w:val="28"/>
              </w:rPr>
              <w:t>Бали за теми, винесені на лекційні заняття</w:t>
            </w:r>
          </w:p>
        </w:tc>
        <w:tc>
          <w:tcPr>
            <w:tcW w:w="1971" w:type="dxa"/>
            <w:shd w:val="clear" w:color="auto" w:fill="auto"/>
          </w:tcPr>
          <w:p w:rsidR="008B7D77" w:rsidRPr="00A25D25" w:rsidRDefault="008B7D77" w:rsidP="00175A7A">
            <w:pPr>
              <w:jc w:val="center"/>
              <w:rPr>
                <w:szCs w:val="28"/>
              </w:rPr>
            </w:pPr>
            <w:r w:rsidRPr="00A25D25">
              <w:rPr>
                <w:szCs w:val="28"/>
              </w:rPr>
              <w:t>Бали за індивідуальну роботу</w:t>
            </w:r>
          </w:p>
        </w:tc>
        <w:tc>
          <w:tcPr>
            <w:tcW w:w="1971" w:type="dxa"/>
            <w:shd w:val="clear" w:color="auto" w:fill="auto"/>
          </w:tcPr>
          <w:p w:rsidR="008B7D77" w:rsidRPr="00A25D25" w:rsidRDefault="008B7D77" w:rsidP="00273CB8">
            <w:pPr>
              <w:jc w:val="center"/>
              <w:rPr>
                <w:szCs w:val="28"/>
              </w:rPr>
            </w:pPr>
            <w:r w:rsidRPr="00A25D25">
              <w:rPr>
                <w:szCs w:val="28"/>
              </w:rPr>
              <w:t xml:space="preserve">Бали за </w:t>
            </w:r>
            <w:r w:rsidR="00273CB8">
              <w:rPr>
                <w:szCs w:val="28"/>
              </w:rPr>
              <w:t>підсумкову контрольну роботу</w:t>
            </w:r>
          </w:p>
        </w:tc>
        <w:tc>
          <w:tcPr>
            <w:tcW w:w="1971" w:type="dxa"/>
            <w:shd w:val="clear" w:color="auto" w:fill="auto"/>
          </w:tcPr>
          <w:p w:rsidR="008B7D77" w:rsidRPr="00A25D25" w:rsidRDefault="008B7D77" w:rsidP="00175A7A">
            <w:pPr>
              <w:jc w:val="center"/>
              <w:rPr>
                <w:szCs w:val="28"/>
              </w:rPr>
            </w:pPr>
            <w:r w:rsidRPr="00A25D25">
              <w:rPr>
                <w:szCs w:val="28"/>
              </w:rPr>
              <w:t>Максимальна кількість балів</w:t>
            </w:r>
          </w:p>
        </w:tc>
      </w:tr>
      <w:tr w:rsidR="008B7D77" w:rsidRPr="00A25D25" w:rsidTr="00175A7A">
        <w:tc>
          <w:tcPr>
            <w:tcW w:w="1970" w:type="dxa"/>
            <w:shd w:val="clear" w:color="auto" w:fill="auto"/>
          </w:tcPr>
          <w:p w:rsidR="008B7D77" w:rsidRPr="00A25D25" w:rsidRDefault="008B7D77" w:rsidP="00175A7A">
            <w:pPr>
              <w:jc w:val="center"/>
              <w:rPr>
                <w:szCs w:val="28"/>
              </w:rPr>
            </w:pPr>
            <w:r w:rsidRPr="00A25D25">
              <w:rPr>
                <w:szCs w:val="28"/>
              </w:rPr>
              <w:t>1</w:t>
            </w:r>
          </w:p>
        </w:tc>
        <w:tc>
          <w:tcPr>
            <w:tcW w:w="1970" w:type="dxa"/>
            <w:shd w:val="clear" w:color="auto" w:fill="auto"/>
          </w:tcPr>
          <w:p w:rsidR="008B7D77" w:rsidRPr="00A25D25" w:rsidRDefault="008B7D77" w:rsidP="00175A7A">
            <w:pPr>
              <w:jc w:val="center"/>
              <w:rPr>
                <w:szCs w:val="28"/>
              </w:rPr>
            </w:pPr>
            <w:r w:rsidRPr="00A25D25">
              <w:rPr>
                <w:szCs w:val="28"/>
              </w:rPr>
              <w:t>2</w:t>
            </w:r>
          </w:p>
        </w:tc>
        <w:tc>
          <w:tcPr>
            <w:tcW w:w="1971" w:type="dxa"/>
            <w:shd w:val="clear" w:color="auto" w:fill="auto"/>
          </w:tcPr>
          <w:p w:rsidR="008B7D77" w:rsidRPr="00A25D25" w:rsidRDefault="008B7D77" w:rsidP="00175A7A">
            <w:pPr>
              <w:jc w:val="center"/>
              <w:rPr>
                <w:szCs w:val="28"/>
              </w:rPr>
            </w:pPr>
            <w:r w:rsidRPr="00A25D25">
              <w:rPr>
                <w:szCs w:val="28"/>
              </w:rPr>
              <w:t>3</w:t>
            </w:r>
          </w:p>
        </w:tc>
        <w:tc>
          <w:tcPr>
            <w:tcW w:w="1971" w:type="dxa"/>
            <w:shd w:val="clear" w:color="auto" w:fill="auto"/>
          </w:tcPr>
          <w:p w:rsidR="008B7D77" w:rsidRPr="00A25D25" w:rsidRDefault="008B7D77" w:rsidP="00175A7A">
            <w:pPr>
              <w:jc w:val="center"/>
              <w:rPr>
                <w:szCs w:val="28"/>
              </w:rPr>
            </w:pPr>
            <w:r w:rsidRPr="00A25D25">
              <w:rPr>
                <w:szCs w:val="28"/>
              </w:rPr>
              <w:t>4</w:t>
            </w:r>
          </w:p>
        </w:tc>
        <w:tc>
          <w:tcPr>
            <w:tcW w:w="1971" w:type="dxa"/>
            <w:shd w:val="clear" w:color="auto" w:fill="auto"/>
          </w:tcPr>
          <w:p w:rsidR="008B7D77" w:rsidRPr="00A25D25" w:rsidRDefault="008B7D77" w:rsidP="00175A7A">
            <w:pPr>
              <w:jc w:val="center"/>
              <w:rPr>
                <w:szCs w:val="28"/>
              </w:rPr>
            </w:pPr>
            <w:r w:rsidRPr="00A25D25">
              <w:rPr>
                <w:szCs w:val="28"/>
              </w:rPr>
              <w:t>5</w:t>
            </w:r>
          </w:p>
        </w:tc>
      </w:tr>
      <w:tr w:rsidR="008B7D77" w:rsidRPr="00A25D25" w:rsidTr="00175A7A">
        <w:tc>
          <w:tcPr>
            <w:tcW w:w="1970" w:type="dxa"/>
            <w:shd w:val="clear" w:color="auto" w:fill="auto"/>
          </w:tcPr>
          <w:p w:rsidR="008B7D77" w:rsidRPr="00A25D25" w:rsidRDefault="00155769" w:rsidP="00175A7A">
            <w:pPr>
              <w:jc w:val="center"/>
              <w:rPr>
                <w:szCs w:val="28"/>
              </w:rPr>
            </w:pPr>
            <w:r>
              <w:rPr>
                <w:szCs w:val="28"/>
              </w:rPr>
              <w:t>Максимально 3</w:t>
            </w:r>
            <w:r w:rsidR="008B7D77" w:rsidRPr="00A25D25">
              <w:rPr>
                <w:szCs w:val="28"/>
              </w:rPr>
              <w:t>0</w:t>
            </w:r>
          </w:p>
        </w:tc>
        <w:tc>
          <w:tcPr>
            <w:tcW w:w="1970" w:type="dxa"/>
            <w:shd w:val="clear" w:color="auto" w:fill="auto"/>
          </w:tcPr>
          <w:p w:rsidR="008B7D77" w:rsidRPr="00A25D25" w:rsidRDefault="008B7D77" w:rsidP="00175A7A">
            <w:pPr>
              <w:jc w:val="center"/>
              <w:rPr>
                <w:szCs w:val="28"/>
              </w:rPr>
            </w:pPr>
            <w:r w:rsidRPr="00A25D25">
              <w:rPr>
                <w:szCs w:val="28"/>
              </w:rPr>
              <w:t>Максимально 30</w:t>
            </w:r>
          </w:p>
        </w:tc>
        <w:tc>
          <w:tcPr>
            <w:tcW w:w="1971" w:type="dxa"/>
            <w:shd w:val="clear" w:color="auto" w:fill="auto"/>
          </w:tcPr>
          <w:p w:rsidR="008B7D77" w:rsidRPr="00A25D25" w:rsidRDefault="008B7D77" w:rsidP="00175A7A">
            <w:pPr>
              <w:jc w:val="center"/>
              <w:rPr>
                <w:szCs w:val="28"/>
              </w:rPr>
            </w:pPr>
            <w:r w:rsidRPr="00A25D25">
              <w:rPr>
                <w:szCs w:val="28"/>
              </w:rPr>
              <w:t>Максимально 20</w:t>
            </w:r>
          </w:p>
        </w:tc>
        <w:tc>
          <w:tcPr>
            <w:tcW w:w="1971" w:type="dxa"/>
            <w:shd w:val="clear" w:color="auto" w:fill="auto"/>
          </w:tcPr>
          <w:p w:rsidR="008B7D77" w:rsidRPr="00A25D25" w:rsidRDefault="00155769" w:rsidP="00175A7A">
            <w:pPr>
              <w:jc w:val="center"/>
              <w:rPr>
                <w:szCs w:val="28"/>
              </w:rPr>
            </w:pPr>
            <w:r>
              <w:rPr>
                <w:szCs w:val="28"/>
              </w:rPr>
              <w:t>Максимально 2</w:t>
            </w:r>
            <w:r w:rsidR="008B7D77" w:rsidRPr="00A25D25">
              <w:rPr>
                <w:szCs w:val="28"/>
              </w:rPr>
              <w:t>0</w:t>
            </w:r>
          </w:p>
        </w:tc>
        <w:tc>
          <w:tcPr>
            <w:tcW w:w="1971" w:type="dxa"/>
            <w:shd w:val="clear" w:color="auto" w:fill="auto"/>
          </w:tcPr>
          <w:p w:rsidR="008B7D77" w:rsidRPr="00A25D25" w:rsidRDefault="008B7D77" w:rsidP="00175A7A">
            <w:pPr>
              <w:jc w:val="center"/>
              <w:rPr>
                <w:szCs w:val="28"/>
              </w:rPr>
            </w:pPr>
            <w:r w:rsidRPr="00A25D25">
              <w:rPr>
                <w:szCs w:val="28"/>
              </w:rPr>
              <w:t>100</w:t>
            </w:r>
          </w:p>
        </w:tc>
      </w:tr>
    </w:tbl>
    <w:p w:rsidR="008B7D77" w:rsidRDefault="008B7D77" w:rsidP="008B7D77">
      <w:pPr>
        <w:ind w:firstLine="720"/>
        <w:jc w:val="both"/>
        <w:rPr>
          <w:szCs w:val="28"/>
        </w:rPr>
      </w:pPr>
    </w:p>
    <w:p w:rsidR="008B7D77" w:rsidRPr="00FD65A2" w:rsidRDefault="008B7D77" w:rsidP="008B7D77">
      <w:pPr>
        <w:jc w:val="both"/>
        <w:rPr>
          <w:szCs w:val="28"/>
        </w:rPr>
      </w:pPr>
    </w:p>
    <w:p w:rsidR="008B7D77" w:rsidRDefault="008B7D77" w:rsidP="008B7D77">
      <w:pPr>
        <w:ind w:firstLine="720"/>
        <w:jc w:val="both"/>
        <w:rPr>
          <w:b/>
        </w:rPr>
      </w:pPr>
      <w:r w:rsidRPr="00155C2B">
        <w:rPr>
          <w:b/>
        </w:rPr>
        <w:t>Критерії поточного оцінювання:</w:t>
      </w:r>
    </w:p>
    <w:p w:rsidR="008B7D77" w:rsidRPr="007A15A9" w:rsidRDefault="008B7D77" w:rsidP="008B7D77">
      <w:pPr>
        <w:ind w:firstLine="708"/>
        <w:jc w:val="both"/>
        <w:rPr>
          <w:bCs/>
          <w:iCs/>
          <w:szCs w:val="28"/>
        </w:rPr>
      </w:pPr>
      <w:r w:rsidRPr="007A15A9">
        <w:rPr>
          <w:bCs/>
          <w:iCs/>
          <w:szCs w:val="28"/>
        </w:rPr>
        <w:t xml:space="preserve">Відповідно до </w:t>
      </w:r>
      <w:hyperlink r:id="rId8" w:history="1">
        <w:r w:rsidRPr="00175A7A">
          <w:rPr>
            <w:rStyle w:val="a7"/>
            <w:bCs/>
            <w:i/>
            <w:iCs/>
            <w:szCs w:val="28"/>
            <w:lang w:val="ru-RU"/>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175A7A">
          <w:rPr>
            <w:rStyle w:val="a7"/>
            <w:bCs/>
            <w:iCs/>
            <w:szCs w:val="28"/>
            <w:lang w:val="ru-RU"/>
          </w:rPr>
          <w:t xml:space="preserve"> (введено в дію наказом ректора № 799 від 26.11.2019 р.; із внесеними змінами наказом № 212 від 06.04.2021 р.)</w:t>
        </w:r>
      </w:hyperlink>
      <w:r>
        <w:rPr>
          <w:bCs/>
          <w:iCs/>
          <w:szCs w:val="28"/>
        </w:rPr>
        <w:t xml:space="preserve"> </w:t>
      </w:r>
      <w:r w:rsidRPr="007A15A9">
        <w:rPr>
          <w:bCs/>
          <w:iCs/>
          <w:szCs w:val="28"/>
        </w:rPr>
        <w:t xml:space="preserve">та </w:t>
      </w:r>
      <w:hyperlink r:id="rId9" w:history="1">
        <w:r w:rsidRPr="00175A7A">
          <w:rPr>
            <w:rStyle w:val="a7"/>
            <w:bCs/>
            <w:i/>
            <w:iCs/>
            <w:szCs w:val="28"/>
            <w:lang w:val="ru-RU"/>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175A7A">
          <w:rPr>
            <w:rStyle w:val="a7"/>
            <w:bCs/>
            <w:iCs/>
            <w:szCs w:val="28"/>
            <w:lang w:val="ru-RU"/>
          </w:rPr>
          <w:t xml:space="preserve"> (Нова редакція) (введено в дію наказом ректора № 361 від 31.07.2020 р.)</w:t>
        </w:r>
      </w:hyperlink>
      <w:r>
        <w:rPr>
          <w:bCs/>
          <w:iCs/>
          <w:szCs w:val="28"/>
        </w:rPr>
        <w:t xml:space="preserve"> </w:t>
      </w:r>
      <w:r w:rsidRPr="007A15A9">
        <w:rPr>
          <w:bCs/>
          <w:iCs/>
          <w:szCs w:val="28"/>
        </w:rPr>
        <w:t xml:space="preserve">знання оцінюються як з </w:t>
      </w:r>
      <w:r w:rsidRPr="007A15A9">
        <w:rPr>
          <w:bCs/>
          <w:iCs/>
          <w:szCs w:val="28"/>
        </w:rPr>
        <w:lastRenderedPageBreak/>
        <w:t>теоретичної, так і з практичної підготовки відповідно до національної шкали за такими критеріями:</w:t>
      </w:r>
    </w:p>
    <w:p w:rsidR="008B7D77" w:rsidRPr="007A15A9" w:rsidRDefault="008B7D77" w:rsidP="008B7D77">
      <w:pPr>
        <w:ind w:firstLine="708"/>
        <w:jc w:val="both"/>
        <w:rPr>
          <w:bCs/>
          <w:iCs/>
          <w:szCs w:val="28"/>
        </w:rPr>
      </w:pPr>
      <w:r w:rsidRPr="007A15A9">
        <w:rPr>
          <w:bCs/>
          <w:iCs/>
          <w:szCs w:val="28"/>
        </w:rPr>
        <w:t>-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rsidR="008B7D77" w:rsidRPr="007A15A9" w:rsidRDefault="008B7D77" w:rsidP="008B7D77">
      <w:pPr>
        <w:ind w:firstLine="708"/>
        <w:jc w:val="both"/>
        <w:rPr>
          <w:bCs/>
          <w:iCs/>
          <w:szCs w:val="28"/>
        </w:rPr>
      </w:pPr>
      <w:r w:rsidRPr="007A15A9">
        <w:rPr>
          <w:bCs/>
          <w:iCs/>
          <w:szCs w:val="28"/>
        </w:rPr>
        <w:t>- «добре» – здобувач освіти добре засвоїв теоретичний матеріал, володіє</w:t>
      </w:r>
    </w:p>
    <w:p w:rsidR="008B7D77" w:rsidRPr="007A15A9" w:rsidRDefault="008B7D77" w:rsidP="008B7D77">
      <w:pPr>
        <w:jc w:val="both"/>
        <w:rPr>
          <w:bCs/>
          <w:iCs/>
          <w:szCs w:val="28"/>
        </w:rPr>
      </w:pPr>
      <w:r w:rsidRPr="007A15A9">
        <w:rPr>
          <w:bCs/>
          <w:iCs/>
          <w:szCs w:val="28"/>
        </w:rPr>
        <w:t>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rsidR="008B7D77" w:rsidRPr="007A15A9" w:rsidRDefault="008B7D77" w:rsidP="008B7D77">
      <w:pPr>
        <w:ind w:firstLine="708"/>
        <w:jc w:val="both"/>
        <w:rPr>
          <w:bCs/>
          <w:iCs/>
          <w:szCs w:val="28"/>
        </w:rPr>
      </w:pPr>
      <w:r w:rsidRPr="007A15A9">
        <w:rPr>
          <w:bCs/>
          <w:iCs/>
          <w:szCs w:val="28"/>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rsidR="008B7D77" w:rsidRPr="007A15A9" w:rsidRDefault="008B7D77" w:rsidP="008B7D77">
      <w:pPr>
        <w:ind w:firstLine="708"/>
        <w:jc w:val="both"/>
        <w:rPr>
          <w:bCs/>
          <w:iCs/>
          <w:szCs w:val="28"/>
        </w:rPr>
      </w:pPr>
      <w:r w:rsidRPr="007A15A9">
        <w:rPr>
          <w:bCs/>
          <w:iCs/>
          <w:szCs w:val="28"/>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rsidR="008B7D77" w:rsidRPr="00544FEA" w:rsidRDefault="008B7D77" w:rsidP="008B7D77">
      <w:pPr>
        <w:ind w:firstLine="720"/>
        <w:jc w:val="both"/>
      </w:pPr>
      <w:r w:rsidRPr="00544FEA">
        <w:t xml:space="preserve">Студент </w:t>
      </w:r>
      <w:r>
        <w:t>має змогу</w:t>
      </w:r>
      <w:r w:rsidRPr="00544FEA">
        <w:t xml:space="preserve"> також отримати </w:t>
      </w:r>
      <w:r w:rsidRPr="00563DB8">
        <w:rPr>
          <w:b/>
        </w:rPr>
        <w:t>додаткові бали</w:t>
      </w:r>
      <w:r>
        <w:t xml:space="preserve">, </w:t>
      </w:r>
      <w:r w:rsidRPr="00544FEA">
        <w:t xml:space="preserve">пройшовши навчальний курс у вигляді неформальної освіти з отриманням сертифікату в межах </w:t>
      </w:r>
      <w:r>
        <w:t>тематики</w:t>
      </w:r>
      <w:r w:rsidRPr="00544FEA">
        <w:t xml:space="preserve"> дисципліни </w:t>
      </w:r>
      <w:r>
        <w:t>впродовж навчального семестру;</w:t>
      </w:r>
      <w:r w:rsidRPr="00544FEA">
        <w:t xml:space="preserve"> взявши участь у науковому, освітньому чи прикладному проєкті, </w:t>
      </w:r>
      <w:r>
        <w:t>конференції, круглому столі, інших видах наукової активності, які відповідають</w:t>
      </w:r>
      <w:r w:rsidRPr="00544FEA">
        <w:t xml:space="preserve"> </w:t>
      </w:r>
      <w:r>
        <w:t>профілю</w:t>
      </w:r>
      <w:r w:rsidRPr="00544FEA">
        <w:t xml:space="preserve"> дисципліни</w:t>
      </w:r>
      <w:r>
        <w:t xml:space="preserve">; опублікувавши наукову працю, яка відповідає профілю дисципліни. Відповідно до </w:t>
      </w:r>
      <w:hyperlink r:id="rId10" w:history="1">
        <w:r w:rsidRPr="00175A7A">
          <w:rPr>
            <w:rStyle w:val="a7"/>
            <w:i/>
            <w:lang w:val="ru-RU"/>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75A7A">
          <w:rPr>
            <w:rStyle w:val="a7"/>
            <w:lang w:val="ru-RU"/>
          </w:rPr>
          <w:t xml:space="preserve"> (введено в дію наказом ректора № 799 від 26.11.2019 р.; із внесеними змінами наказом № 212 від 06.04.2021 р.)</w:t>
        </w:r>
      </w:hyperlink>
      <w:r>
        <w:t>. відповідні студенти можуть отримати додаткові бали на підставі рішенням кафедри міжнародних відносин.</w:t>
      </w:r>
    </w:p>
    <w:p w:rsidR="008B7D77" w:rsidRDefault="008B7D77" w:rsidP="008B7D77">
      <w:pPr>
        <w:ind w:firstLine="720"/>
        <w:jc w:val="both"/>
        <w:rPr>
          <w:szCs w:val="28"/>
        </w:rPr>
      </w:pPr>
    </w:p>
    <w:p w:rsidR="008B7D77" w:rsidRPr="004E4051" w:rsidRDefault="008B7D77" w:rsidP="008B7D77">
      <w:pPr>
        <w:jc w:val="center"/>
        <w:rPr>
          <w:b/>
          <w:bCs/>
        </w:rPr>
      </w:pPr>
      <w:r w:rsidRPr="004E4051">
        <w:rPr>
          <w:b/>
          <w:bCs/>
        </w:rPr>
        <w:t>Шкала оцінювання</w:t>
      </w:r>
      <w:r>
        <w:rPr>
          <w:b/>
          <w:bCs/>
        </w:rPr>
        <w:t xml:space="preserve"> для заліку</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268"/>
        <w:gridCol w:w="3685"/>
      </w:tblGrid>
      <w:tr w:rsidR="008B7D77" w:rsidRPr="004E4051" w:rsidTr="00175A7A">
        <w:trPr>
          <w:trHeight w:val="910"/>
        </w:trPr>
        <w:tc>
          <w:tcPr>
            <w:tcW w:w="2977" w:type="dxa"/>
            <w:vAlign w:val="center"/>
          </w:tcPr>
          <w:p w:rsidR="008B7D77" w:rsidRPr="00946E75" w:rsidRDefault="008B7D77" w:rsidP="00175A7A">
            <w:pPr>
              <w:jc w:val="center"/>
              <w:rPr>
                <w:sz w:val="26"/>
                <w:szCs w:val="26"/>
              </w:rPr>
            </w:pPr>
            <w:r>
              <w:rPr>
                <w:sz w:val="26"/>
                <w:szCs w:val="26"/>
              </w:rPr>
              <w:t>Університетська</w:t>
            </w:r>
          </w:p>
        </w:tc>
        <w:tc>
          <w:tcPr>
            <w:tcW w:w="2268" w:type="dxa"/>
            <w:vAlign w:val="center"/>
          </w:tcPr>
          <w:p w:rsidR="008B7D77" w:rsidRPr="00946E75" w:rsidRDefault="008B7D77" w:rsidP="00175A7A">
            <w:pPr>
              <w:jc w:val="center"/>
              <w:rPr>
                <w:sz w:val="26"/>
                <w:szCs w:val="26"/>
              </w:rPr>
            </w:pPr>
            <w:r w:rsidRPr="00946E75">
              <w:rPr>
                <w:sz w:val="26"/>
                <w:szCs w:val="26"/>
              </w:rPr>
              <w:t>Оцінка</w:t>
            </w:r>
            <w:r w:rsidRPr="00946E75">
              <w:rPr>
                <w:b/>
                <w:sz w:val="26"/>
                <w:szCs w:val="26"/>
              </w:rPr>
              <w:t xml:space="preserve"> </w:t>
            </w:r>
            <w:r w:rsidRPr="00946E75">
              <w:rPr>
                <w:sz w:val="26"/>
                <w:szCs w:val="26"/>
              </w:rPr>
              <w:t>ECTS</w:t>
            </w:r>
          </w:p>
        </w:tc>
        <w:tc>
          <w:tcPr>
            <w:tcW w:w="3685" w:type="dxa"/>
            <w:vAlign w:val="center"/>
          </w:tcPr>
          <w:p w:rsidR="008B7D77" w:rsidRPr="00946E75" w:rsidRDefault="008B7D77" w:rsidP="00175A7A">
            <w:pPr>
              <w:jc w:val="center"/>
              <w:rPr>
                <w:sz w:val="26"/>
                <w:szCs w:val="26"/>
              </w:rPr>
            </w:pPr>
            <w:r>
              <w:rPr>
                <w:sz w:val="26"/>
                <w:szCs w:val="26"/>
              </w:rPr>
              <w:t>Національна</w:t>
            </w:r>
          </w:p>
        </w:tc>
      </w:tr>
      <w:tr w:rsidR="008B7D77" w:rsidRPr="004E4051" w:rsidTr="00175A7A">
        <w:tc>
          <w:tcPr>
            <w:tcW w:w="2977" w:type="dxa"/>
            <w:vAlign w:val="center"/>
          </w:tcPr>
          <w:p w:rsidR="008B7D77" w:rsidRPr="00946E75" w:rsidRDefault="008B7D77" w:rsidP="00175A7A">
            <w:pPr>
              <w:ind w:left="180"/>
              <w:jc w:val="center"/>
              <w:rPr>
                <w:b/>
                <w:sz w:val="26"/>
                <w:szCs w:val="26"/>
              </w:rPr>
            </w:pPr>
            <w:r w:rsidRPr="00946E75">
              <w:rPr>
                <w:sz w:val="26"/>
                <w:szCs w:val="26"/>
              </w:rPr>
              <w:t>90 – 100</w:t>
            </w:r>
          </w:p>
        </w:tc>
        <w:tc>
          <w:tcPr>
            <w:tcW w:w="2268" w:type="dxa"/>
            <w:vAlign w:val="center"/>
          </w:tcPr>
          <w:p w:rsidR="008B7D77" w:rsidRPr="00946E75" w:rsidRDefault="008B7D77" w:rsidP="00175A7A">
            <w:pPr>
              <w:jc w:val="center"/>
              <w:rPr>
                <w:b/>
                <w:sz w:val="26"/>
                <w:szCs w:val="26"/>
              </w:rPr>
            </w:pPr>
            <w:r w:rsidRPr="00946E75">
              <w:rPr>
                <w:b/>
                <w:sz w:val="26"/>
                <w:szCs w:val="26"/>
              </w:rPr>
              <w:t>А</w:t>
            </w:r>
          </w:p>
        </w:tc>
        <w:tc>
          <w:tcPr>
            <w:tcW w:w="3685" w:type="dxa"/>
            <w:vMerge w:val="restart"/>
          </w:tcPr>
          <w:p w:rsidR="008B7D77" w:rsidRPr="00946E75" w:rsidRDefault="008B7D77" w:rsidP="00175A7A">
            <w:pPr>
              <w:jc w:val="center"/>
              <w:rPr>
                <w:sz w:val="26"/>
                <w:szCs w:val="26"/>
              </w:rPr>
            </w:pPr>
          </w:p>
          <w:p w:rsidR="008B7D77" w:rsidRPr="00946E75" w:rsidRDefault="008B7D77" w:rsidP="00175A7A">
            <w:pPr>
              <w:jc w:val="center"/>
              <w:rPr>
                <w:sz w:val="26"/>
                <w:szCs w:val="26"/>
              </w:rPr>
            </w:pPr>
          </w:p>
          <w:p w:rsidR="008B7D77" w:rsidRPr="00946E75" w:rsidRDefault="008B7D77" w:rsidP="00175A7A">
            <w:pPr>
              <w:jc w:val="center"/>
              <w:rPr>
                <w:sz w:val="26"/>
                <w:szCs w:val="26"/>
              </w:rPr>
            </w:pPr>
            <w:r w:rsidRPr="00946E75">
              <w:rPr>
                <w:sz w:val="26"/>
                <w:szCs w:val="26"/>
              </w:rPr>
              <w:t>Зараховано</w:t>
            </w:r>
          </w:p>
        </w:tc>
      </w:tr>
      <w:tr w:rsidR="008B7D77" w:rsidRPr="004E4051" w:rsidTr="00175A7A">
        <w:trPr>
          <w:trHeight w:val="194"/>
        </w:trPr>
        <w:tc>
          <w:tcPr>
            <w:tcW w:w="2977" w:type="dxa"/>
            <w:vAlign w:val="center"/>
          </w:tcPr>
          <w:p w:rsidR="008B7D77" w:rsidRPr="00946E75" w:rsidRDefault="008B7D77" w:rsidP="00175A7A">
            <w:pPr>
              <w:ind w:left="180"/>
              <w:jc w:val="center"/>
              <w:rPr>
                <w:sz w:val="26"/>
                <w:szCs w:val="26"/>
              </w:rPr>
            </w:pPr>
            <w:r w:rsidRPr="00946E75">
              <w:rPr>
                <w:sz w:val="26"/>
                <w:szCs w:val="26"/>
              </w:rPr>
              <w:t>8</w:t>
            </w:r>
            <w:r>
              <w:rPr>
                <w:sz w:val="26"/>
                <w:szCs w:val="26"/>
              </w:rPr>
              <w:t xml:space="preserve">0 </w:t>
            </w:r>
            <w:r w:rsidRPr="00946E75">
              <w:rPr>
                <w:sz w:val="26"/>
                <w:szCs w:val="26"/>
              </w:rPr>
              <w:t>–</w:t>
            </w:r>
            <w:r>
              <w:rPr>
                <w:sz w:val="26"/>
                <w:szCs w:val="26"/>
              </w:rPr>
              <w:t xml:space="preserve"> </w:t>
            </w:r>
            <w:r w:rsidRPr="00946E75">
              <w:rPr>
                <w:sz w:val="26"/>
                <w:szCs w:val="26"/>
              </w:rPr>
              <w:t>89</w:t>
            </w:r>
          </w:p>
        </w:tc>
        <w:tc>
          <w:tcPr>
            <w:tcW w:w="2268" w:type="dxa"/>
            <w:vAlign w:val="center"/>
          </w:tcPr>
          <w:p w:rsidR="008B7D77" w:rsidRPr="00946E75" w:rsidRDefault="008B7D77" w:rsidP="00175A7A">
            <w:pPr>
              <w:jc w:val="center"/>
              <w:rPr>
                <w:b/>
                <w:sz w:val="26"/>
                <w:szCs w:val="26"/>
              </w:rPr>
            </w:pPr>
            <w:r w:rsidRPr="00946E75">
              <w:rPr>
                <w:b/>
                <w:sz w:val="26"/>
                <w:szCs w:val="26"/>
              </w:rPr>
              <w:t>В</w:t>
            </w:r>
          </w:p>
        </w:tc>
        <w:tc>
          <w:tcPr>
            <w:tcW w:w="3685" w:type="dxa"/>
            <w:vMerge/>
          </w:tcPr>
          <w:p w:rsidR="008B7D77" w:rsidRPr="00946E75" w:rsidRDefault="008B7D77" w:rsidP="00175A7A">
            <w:pPr>
              <w:jc w:val="center"/>
              <w:rPr>
                <w:sz w:val="26"/>
                <w:szCs w:val="26"/>
              </w:rPr>
            </w:pPr>
          </w:p>
        </w:tc>
      </w:tr>
      <w:tr w:rsidR="008B7D77" w:rsidRPr="004E4051" w:rsidTr="00175A7A">
        <w:tc>
          <w:tcPr>
            <w:tcW w:w="2977" w:type="dxa"/>
            <w:vAlign w:val="center"/>
          </w:tcPr>
          <w:p w:rsidR="008B7D77" w:rsidRPr="00946E75" w:rsidRDefault="008B7D77" w:rsidP="00175A7A">
            <w:pPr>
              <w:ind w:left="180"/>
              <w:jc w:val="center"/>
              <w:rPr>
                <w:sz w:val="26"/>
                <w:szCs w:val="26"/>
              </w:rPr>
            </w:pPr>
            <w:r w:rsidRPr="00946E75">
              <w:rPr>
                <w:sz w:val="26"/>
                <w:szCs w:val="26"/>
              </w:rPr>
              <w:t>7</w:t>
            </w:r>
            <w:r>
              <w:rPr>
                <w:sz w:val="26"/>
                <w:szCs w:val="26"/>
              </w:rPr>
              <w:t xml:space="preserve">0 </w:t>
            </w:r>
            <w:r w:rsidRPr="00946E75">
              <w:rPr>
                <w:sz w:val="26"/>
                <w:szCs w:val="26"/>
              </w:rPr>
              <w:t>–</w:t>
            </w:r>
            <w:r>
              <w:rPr>
                <w:sz w:val="26"/>
                <w:szCs w:val="26"/>
              </w:rPr>
              <w:t xml:space="preserve"> 79</w:t>
            </w:r>
          </w:p>
        </w:tc>
        <w:tc>
          <w:tcPr>
            <w:tcW w:w="2268" w:type="dxa"/>
            <w:vAlign w:val="center"/>
          </w:tcPr>
          <w:p w:rsidR="008B7D77" w:rsidRPr="00946E75" w:rsidRDefault="008B7D77" w:rsidP="00175A7A">
            <w:pPr>
              <w:jc w:val="center"/>
              <w:rPr>
                <w:b/>
                <w:sz w:val="26"/>
                <w:szCs w:val="26"/>
              </w:rPr>
            </w:pPr>
            <w:r w:rsidRPr="00946E75">
              <w:rPr>
                <w:b/>
                <w:sz w:val="26"/>
                <w:szCs w:val="26"/>
              </w:rPr>
              <w:t>С</w:t>
            </w:r>
          </w:p>
        </w:tc>
        <w:tc>
          <w:tcPr>
            <w:tcW w:w="3685" w:type="dxa"/>
            <w:vMerge/>
          </w:tcPr>
          <w:p w:rsidR="008B7D77" w:rsidRPr="00946E75" w:rsidRDefault="008B7D77" w:rsidP="00175A7A">
            <w:pPr>
              <w:jc w:val="center"/>
              <w:rPr>
                <w:sz w:val="26"/>
                <w:szCs w:val="26"/>
              </w:rPr>
            </w:pPr>
          </w:p>
        </w:tc>
      </w:tr>
      <w:tr w:rsidR="008B7D77" w:rsidRPr="004E4051" w:rsidTr="00175A7A">
        <w:tc>
          <w:tcPr>
            <w:tcW w:w="2977" w:type="dxa"/>
            <w:vAlign w:val="center"/>
          </w:tcPr>
          <w:p w:rsidR="008B7D77" w:rsidRPr="00946E75" w:rsidRDefault="008B7D77" w:rsidP="00175A7A">
            <w:pPr>
              <w:ind w:left="180"/>
              <w:jc w:val="center"/>
              <w:rPr>
                <w:sz w:val="26"/>
                <w:szCs w:val="26"/>
              </w:rPr>
            </w:pPr>
            <w:r w:rsidRPr="00946E75">
              <w:rPr>
                <w:sz w:val="26"/>
                <w:szCs w:val="26"/>
              </w:rPr>
              <w:t>6</w:t>
            </w:r>
            <w:r>
              <w:rPr>
                <w:sz w:val="26"/>
                <w:szCs w:val="26"/>
              </w:rPr>
              <w:t xml:space="preserve">0 </w:t>
            </w:r>
            <w:r w:rsidRPr="00946E75">
              <w:rPr>
                <w:sz w:val="26"/>
                <w:szCs w:val="26"/>
              </w:rPr>
              <w:t>–</w:t>
            </w:r>
            <w:r>
              <w:rPr>
                <w:sz w:val="26"/>
                <w:szCs w:val="26"/>
              </w:rPr>
              <w:t xml:space="preserve"> 69</w:t>
            </w:r>
          </w:p>
        </w:tc>
        <w:tc>
          <w:tcPr>
            <w:tcW w:w="2268" w:type="dxa"/>
            <w:vAlign w:val="center"/>
          </w:tcPr>
          <w:p w:rsidR="008B7D77" w:rsidRPr="00946E75" w:rsidRDefault="008B7D77" w:rsidP="00175A7A">
            <w:pPr>
              <w:jc w:val="center"/>
              <w:rPr>
                <w:b/>
                <w:sz w:val="26"/>
                <w:szCs w:val="26"/>
              </w:rPr>
            </w:pPr>
            <w:r w:rsidRPr="00946E75">
              <w:rPr>
                <w:b/>
                <w:sz w:val="26"/>
                <w:szCs w:val="26"/>
              </w:rPr>
              <w:t>D</w:t>
            </w:r>
          </w:p>
        </w:tc>
        <w:tc>
          <w:tcPr>
            <w:tcW w:w="3685" w:type="dxa"/>
            <w:vMerge/>
          </w:tcPr>
          <w:p w:rsidR="008B7D77" w:rsidRPr="00946E75" w:rsidRDefault="008B7D77" w:rsidP="00175A7A">
            <w:pPr>
              <w:jc w:val="center"/>
              <w:rPr>
                <w:sz w:val="26"/>
                <w:szCs w:val="26"/>
              </w:rPr>
            </w:pPr>
          </w:p>
        </w:tc>
      </w:tr>
      <w:tr w:rsidR="008B7D77" w:rsidRPr="004E4051" w:rsidTr="00175A7A">
        <w:tc>
          <w:tcPr>
            <w:tcW w:w="2977" w:type="dxa"/>
            <w:vAlign w:val="center"/>
          </w:tcPr>
          <w:p w:rsidR="008B7D77" w:rsidRPr="00946E75" w:rsidRDefault="008B7D77" w:rsidP="00175A7A">
            <w:pPr>
              <w:ind w:left="180"/>
              <w:jc w:val="center"/>
              <w:rPr>
                <w:sz w:val="26"/>
                <w:szCs w:val="26"/>
              </w:rPr>
            </w:pPr>
            <w:r>
              <w:rPr>
                <w:sz w:val="26"/>
                <w:szCs w:val="26"/>
              </w:rPr>
              <w:t xml:space="preserve">50 </w:t>
            </w:r>
            <w:r w:rsidRPr="00946E75">
              <w:rPr>
                <w:sz w:val="26"/>
                <w:szCs w:val="26"/>
              </w:rPr>
              <w:t>–</w:t>
            </w:r>
            <w:r>
              <w:rPr>
                <w:sz w:val="26"/>
                <w:szCs w:val="26"/>
              </w:rPr>
              <w:t xml:space="preserve"> 59</w:t>
            </w:r>
          </w:p>
        </w:tc>
        <w:tc>
          <w:tcPr>
            <w:tcW w:w="2268" w:type="dxa"/>
            <w:vAlign w:val="center"/>
          </w:tcPr>
          <w:p w:rsidR="008B7D77" w:rsidRPr="00946E75" w:rsidRDefault="008B7D77" w:rsidP="00175A7A">
            <w:pPr>
              <w:jc w:val="center"/>
              <w:rPr>
                <w:b/>
                <w:sz w:val="26"/>
                <w:szCs w:val="26"/>
              </w:rPr>
            </w:pPr>
            <w:r w:rsidRPr="00946E75">
              <w:rPr>
                <w:b/>
                <w:sz w:val="26"/>
                <w:szCs w:val="26"/>
              </w:rPr>
              <w:t xml:space="preserve">Е </w:t>
            </w:r>
          </w:p>
        </w:tc>
        <w:tc>
          <w:tcPr>
            <w:tcW w:w="3685" w:type="dxa"/>
            <w:vMerge/>
          </w:tcPr>
          <w:p w:rsidR="008B7D77" w:rsidRPr="00946E75" w:rsidRDefault="008B7D77" w:rsidP="00175A7A">
            <w:pPr>
              <w:jc w:val="center"/>
              <w:rPr>
                <w:sz w:val="26"/>
                <w:szCs w:val="26"/>
              </w:rPr>
            </w:pPr>
          </w:p>
        </w:tc>
      </w:tr>
      <w:tr w:rsidR="008B7D77" w:rsidRPr="00175A7A" w:rsidTr="00175A7A">
        <w:tc>
          <w:tcPr>
            <w:tcW w:w="2977" w:type="dxa"/>
            <w:vAlign w:val="center"/>
          </w:tcPr>
          <w:p w:rsidR="008B7D77" w:rsidRPr="00946E75" w:rsidRDefault="008B7D77" w:rsidP="00175A7A">
            <w:pPr>
              <w:ind w:left="180"/>
              <w:jc w:val="center"/>
              <w:rPr>
                <w:sz w:val="26"/>
                <w:szCs w:val="26"/>
              </w:rPr>
            </w:pPr>
            <w:r>
              <w:rPr>
                <w:sz w:val="26"/>
                <w:szCs w:val="26"/>
              </w:rPr>
              <w:lastRenderedPageBreak/>
              <w:t xml:space="preserve">26 </w:t>
            </w:r>
            <w:r w:rsidRPr="00946E75">
              <w:rPr>
                <w:sz w:val="26"/>
                <w:szCs w:val="26"/>
              </w:rPr>
              <w:t>–</w:t>
            </w:r>
            <w:r>
              <w:rPr>
                <w:sz w:val="26"/>
                <w:szCs w:val="26"/>
              </w:rPr>
              <w:t xml:space="preserve"> 49</w:t>
            </w:r>
          </w:p>
        </w:tc>
        <w:tc>
          <w:tcPr>
            <w:tcW w:w="2268" w:type="dxa"/>
            <w:vAlign w:val="center"/>
          </w:tcPr>
          <w:p w:rsidR="008B7D77" w:rsidRPr="00946E75" w:rsidRDefault="008B7D77" w:rsidP="00175A7A">
            <w:pPr>
              <w:jc w:val="center"/>
              <w:rPr>
                <w:b/>
                <w:sz w:val="26"/>
                <w:szCs w:val="26"/>
              </w:rPr>
            </w:pPr>
            <w:r w:rsidRPr="00946E75">
              <w:rPr>
                <w:b/>
                <w:sz w:val="26"/>
                <w:szCs w:val="26"/>
              </w:rPr>
              <w:t>FX</w:t>
            </w:r>
          </w:p>
        </w:tc>
        <w:tc>
          <w:tcPr>
            <w:tcW w:w="3685" w:type="dxa"/>
          </w:tcPr>
          <w:p w:rsidR="008B7D77" w:rsidRPr="00946E75" w:rsidRDefault="008B7D77" w:rsidP="00175A7A">
            <w:pPr>
              <w:jc w:val="center"/>
              <w:rPr>
                <w:sz w:val="26"/>
                <w:szCs w:val="26"/>
              </w:rPr>
            </w:pPr>
            <w:r w:rsidRPr="00946E75">
              <w:rPr>
                <w:sz w:val="26"/>
                <w:szCs w:val="26"/>
              </w:rPr>
              <w:t>не зараховано з можливістю повторного складання</w:t>
            </w:r>
          </w:p>
        </w:tc>
      </w:tr>
      <w:tr w:rsidR="008B7D77" w:rsidRPr="00175A7A" w:rsidTr="00175A7A">
        <w:trPr>
          <w:trHeight w:val="708"/>
        </w:trPr>
        <w:tc>
          <w:tcPr>
            <w:tcW w:w="2977" w:type="dxa"/>
            <w:vAlign w:val="center"/>
          </w:tcPr>
          <w:p w:rsidR="008B7D77" w:rsidRPr="00946E75" w:rsidRDefault="008B7D77" w:rsidP="00175A7A">
            <w:pPr>
              <w:ind w:left="180"/>
              <w:jc w:val="center"/>
              <w:rPr>
                <w:sz w:val="26"/>
                <w:szCs w:val="26"/>
              </w:rPr>
            </w:pPr>
            <w:r>
              <w:rPr>
                <w:sz w:val="26"/>
                <w:szCs w:val="26"/>
              </w:rPr>
              <w:t>0</w:t>
            </w:r>
            <w:r w:rsidRPr="00946E75">
              <w:rPr>
                <w:sz w:val="26"/>
                <w:szCs w:val="26"/>
              </w:rPr>
              <w:t>-</w:t>
            </w:r>
            <w:r>
              <w:rPr>
                <w:sz w:val="26"/>
                <w:szCs w:val="26"/>
              </w:rPr>
              <w:t>25</w:t>
            </w:r>
          </w:p>
        </w:tc>
        <w:tc>
          <w:tcPr>
            <w:tcW w:w="2268" w:type="dxa"/>
            <w:vAlign w:val="center"/>
          </w:tcPr>
          <w:p w:rsidR="008B7D77" w:rsidRPr="00946E75" w:rsidRDefault="008B7D77" w:rsidP="00175A7A">
            <w:pPr>
              <w:jc w:val="center"/>
              <w:rPr>
                <w:b/>
                <w:sz w:val="26"/>
                <w:szCs w:val="26"/>
              </w:rPr>
            </w:pPr>
            <w:r w:rsidRPr="00946E75">
              <w:rPr>
                <w:b/>
                <w:sz w:val="26"/>
                <w:szCs w:val="26"/>
              </w:rPr>
              <w:t>F</w:t>
            </w:r>
          </w:p>
        </w:tc>
        <w:tc>
          <w:tcPr>
            <w:tcW w:w="3685" w:type="dxa"/>
          </w:tcPr>
          <w:p w:rsidR="008B7D77" w:rsidRPr="00946E75" w:rsidRDefault="008B7D77" w:rsidP="00175A7A">
            <w:pPr>
              <w:jc w:val="center"/>
              <w:rPr>
                <w:sz w:val="26"/>
                <w:szCs w:val="26"/>
              </w:rPr>
            </w:pPr>
            <w:r w:rsidRPr="00946E75">
              <w:rPr>
                <w:sz w:val="26"/>
                <w:szCs w:val="26"/>
              </w:rPr>
              <w:t>не зараховано з обов’язковим повторним вивченням дисципліни</w:t>
            </w:r>
          </w:p>
        </w:tc>
      </w:tr>
    </w:tbl>
    <w:p w:rsidR="008B7D77" w:rsidRDefault="008B7D77" w:rsidP="008B7D77">
      <w:pPr>
        <w:jc w:val="center"/>
        <w:rPr>
          <w:b/>
          <w:bCs/>
        </w:rPr>
      </w:pPr>
    </w:p>
    <w:p w:rsidR="008B7D77" w:rsidRDefault="008B7D77" w:rsidP="008B7D77">
      <w:pPr>
        <w:shd w:val="clear" w:color="auto" w:fill="FFFFFF"/>
        <w:jc w:val="center"/>
        <w:rPr>
          <w:b/>
        </w:rPr>
      </w:pPr>
    </w:p>
    <w:p w:rsidR="008B7D77" w:rsidRDefault="008B7D77" w:rsidP="008B7D77">
      <w:pPr>
        <w:shd w:val="clear" w:color="auto" w:fill="FFFFFF"/>
        <w:jc w:val="right"/>
        <w:rPr>
          <w:spacing w:val="-4"/>
        </w:rPr>
      </w:pPr>
    </w:p>
    <w:p w:rsidR="008B7D77" w:rsidRPr="00AD3638" w:rsidRDefault="008B7D77" w:rsidP="008B7D77">
      <w:pPr>
        <w:shd w:val="clear" w:color="auto" w:fill="FFFFFF"/>
        <w:jc w:val="center"/>
        <w:rPr>
          <w:b/>
        </w:rPr>
      </w:pPr>
      <w:r>
        <w:rPr>
          <w:b/>
        </w:rPr>
        <w:t>10</w:t>
      </w:r>
      <w:r w:rsidRPr="004E4051">
        <w:rPr>
          <w:b/>
        </w:rPr>
        <w:t xml:space="preserve">. </w:t>
      </w:r>
      <w:r>
        <w:rPr>
          <w:b/>
        </w:rPr>
        <w:t xml:space="preserve">Перелік питань для самоконтролю </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subject and objectives of the course.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term “culture”. The essence of the scientific approach to defining culture.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Culture space and culture forms.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Basic culture science concepts.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functions of culture.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Typology of culture. The main approaches.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Mental field of culture. Specific features of Ukrainian mentality.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Monuments of a primitive society culture.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Material culture of Ukrainian people and its peculiarities.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Features of the spiritual culture of Ukrainian people and its types.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Ukrainian art as a form of spiritual culture.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World and a man in the archaic culture of Ukraine.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Culture and traditions of Eastern Slavonic culture.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Kyiv Rus’ as a new stage in the development of Slavonic culture.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emergence of Slavonic written language, libraries and schools in Kyiv Rus’.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Urban Development. Outstanding architectural monuments of Kyiv Rus’.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Monuments of written works in Kyiv Rus’.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Features of culture in Halychyna</w:t>
      </w:r>
      <w:r w:rsidRPr="00FB747A">
        <w:rPr>
          <w:sz w:val="28"/>
          <w:szCs w:val="28"/>
        </w:rPr>
        <w:noBreakHyphen/>
        <w:t>Volyn state.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Conditions and peculiarities of development of Ukrainian culture in the Polish-Lithuanian period.</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Lavra as a center of literature and education.</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Origin of Printing, the first printers and publishers in Ukraine.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Features of Ukrainian Cossacks culture.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role of Cossacks in the development of Ukrainian culture.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Features of Zaporizhzhya Sich culture.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Reformation movement in Ukraine. The development of Ukrainian language and education (16th – 17th centuries).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Kyiv Mohyla Academy – all-Ukrainian higher educational establishment.</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development of science in Ukraine in 16th – 17th centuries.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Polemic literature and its prominent representatives.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National Liberation War of 1648-1654 and the revival of Ukrainian culture.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lastRenderedPageBreak/>
        <w:t>Development of education in Left Bank Ukraine and in Right Bank Ukraine in the mid to late 17th century.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Music and art in 17th century.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Enlightenment: the development of political and philosophical thought in Ukraine.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Hryhorii Skovoroda as an outstanding figure of Ukrainian culture.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activities of Theofan Prokopovych.</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Ukrainian Baroque.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Appearance and development of Ukrainian theatre.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Professional music in 18th century.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Genesis and the periods of National Cultural Revival in Ukraine in the late 18th – early 20th centuries.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National and cultural revival in Halychyna.</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Features and trends in the Ukrainian literature of 19th century.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development of theatre and drama in Ukraine in 19th century.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Musical Culture of Ukraine in 19th century.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Major trends in the development of fine arts in 19th century.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place of Taras Shevchenko in the development of Ukrainian and Slavonic cultures.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Taras Shevchenko as a founder of Ukrainian realist painting and graphics.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Tsarist government policy in relation to the Ukrainian language.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Sunday schools, the system of secondary and higher education in Ukraine in 19th century.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development of scientific and technical societies in Ukraine in 19th century.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Ivan Franko and Lesia Ukrainka and their role for the Ukrainian culture.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New national-cultural revival (late 19th – early 20th centuries)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Revolutionary-democratic trends in literature and the rise of literary life in Ukraine (late 19th – early 20th centuries)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New style of architecture in Ukraine (late 19th – early 20th centuries)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Development of education in Ukraine in the early 20th century.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Mychailo Hrushevsky – a scientist and culture studies’ researcher.</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Cultural Revival in the 1920-ies.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development of science in Ukraine in 20th century.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Ukrainization in the 1920 – 1930-ies. Its essence and meaning.</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Development of Ukrainian Soviet literature.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Art Associations in Ukraine in the 1920 – 1930-ies.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“Executed Renaissance” in the 1920 – 1930-ies in Ukraine.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tragic consequences in the development of Ukrainian culture in the period of Stalin’s personality cult.</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development of culture in the modern period.</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lastRenderedPageBreak/>
        <w:t>Devastating consequences of World War II in the development of cultural processes in Ukraine.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role of traditions in the development of content and form of spiritual culture of Ukrainians.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process of democratization of state and the development of culture.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Perspectives of education, science, literature and art in Ukraine today.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Cultural, educational and artistic associations of Ukraine today.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Contemporary revival of Ukrainian culture.</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National Ukrainian culture and its connection with other cultures.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Cultural processes in Ukraine (1950 – 1980-ies).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role of history and culture in shaping of national identity.</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role of cultural institutions (libraries, museums, clubs, theatres) in the development of national consciousness.</w:t>
      </w:r>
    </w:p>
    <w:p w:rsidR="00C01665" w:rsidRPr="00FB747A" w:rsidRDefault="00C01665" w:rsidP="00E25855">
      <w:pPr>
        <w:pStyle w:val="af3"/>
        <w:numPr>
          <w:ilvl w:val="0"/>
          <w:numId w:val="12"/>
        </w:numPr>
        <w:spacing w:line="276" w:lineRule="auto"/>
        <w:jc w:val="both"/>
        <w:rPr>
          <w:sz w:val="28"/>
          <w:szCs w:val="28"/>
        </w:rPr>
      </w:pPr>
      <w:r w:rsidRPr="00FB747A">
        <w:rPr>
          <w:sz w:val="28"/>
          <w:szCs w:val="28"/>
        </w:rPr>
        <w:t>The traditions of people as a mean of training the younger generation.</w:t>
      </w:r>
    </w:p>
    <w:p w:rsidR="008B7D77" w:rsidRPr="00FB747A" w:rsidRDefault="00C01665" w:rsidP="00E25855">
      <w:pPr>
        <w:pStyle w:val="af3"/>
        <w:numPr>
          <w:ilvl w:val="0"/>
          <w:numId w:val="12"/>
        </w:numPr>
        <w:spacing w:line="276" w:lineRule="auto"/>
        <w:jc w:val="both"/>
        <w:rPr>
          <w:sz w:val="28"/>
          <w:szCs w:val="28"/>
        </w:rPr>
      </w:pPr>
      <w:r w:rsidRPr="00FB747A">
        <w:rPr>
          <w:sz w:val="28"/>
          <w:szCs w:val="28"/>
        </w:rPr>
        <w:t>Culture of Ukrainian Diaspora.</w:t>
      </w:r>
    </w:p>
    <w:p w:rsidR="008B7D77" w:rsidRPr="00FB747A" w:rsidRDefault="008B7D77" w:rsidP="00FB747A">
      <w:pPr>
        <w:spacing w:line="276" w:lineRule="auto"/>
        <w:ind w:firstLine="720"/>
        <w:jc w:val="both"/>
        <w:rPr>
          <w:szCs w:val="28"/>
        </w:rPr>
      </w:pPr>
    </w:p>
    <w:p w:rsidR="008B7D77" w:rsidRPr="00AD3638" w:rsidRDefault="008B7D77" w:rsidP="008B7D77">
      <w:pPr>
        <w:shd w:val="clear" w:color="auto" w:fill="FFFFFF"/>
        <w:jc w:val="center"/>
        <w:rPr>
          <w:b/>
        </w:rPr>
      </w:pPr>
      <w:r>
        <w:rPr>
          <w:b/>
        </w:rPr>
        <w:t>11</w:t>
      </w:r>
      <w:r w:rsidRPr="00AD3638">
        <w:rPr>
          <w:b/>
        </w:rPr>
        <w:t>. Політика навчальної дисципліни</w:t>
      </w:r>
    </w:p>
    <w:p w:rsidR="008B7D77" w:rsidRDefault="008B7D77" w:rsidP="008B7D77">
      <w:pPr>
        <w:shd w:val="clear" w:color="auto" w:fill="FFFFFF"/>
        <w:ind w:firstLine="709"/>
        <w:jc w:val="both"/>
      </w:pPr>
      <w:r w:rsidRPr="00AD3638">
        <w:rPr>
          <w:b/>
        </w:rPr>
        <w:t>Академічна доброчесність</w:t>
      </w:r>
      <w:r w:rsidRPr="00AD3638">
        <w:t xml:space="preserve"> </w:t>
      </w:r>
    </w:p>
    <w:p w:rsidR="008B7D77" w:rsidRDefault="008B7D77" w:rsidP="008B7D77">
      <w:pPr>
        <w:shd w:val="clear" w:color="auto" w:fill="FFFFFF"/>
        <w:ind w:firstLine="709"/>
        <w:jc w:val="both"/>
      </w:pPr>
      <w:r w:rsidRPr="00AD3638">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w:t>
      </w:r>
    </w:p>
    <w:p w:rsidR="008B7D77" w:rsidRDefault="008B7D77" w:rsidP="008B7D77">
      <w:pPr>
        <w:shd w:val="clear" w:color="auto" w:fill="FFFFFF"/>
        <w:ind w:firstLine="709"/>
        <w:jc w:val="both"/>
      </w:pPr>
      <w:r w:rsidRPr="00AD3638">
        <w:t xml:space="preserve">1. </w:t>
      </w:r>
      <w:r w:rsidRPr="00E00E42">
        <w:rPr>
          <w:i/>
        </w:rPr>
        <w:t>Кодекс честі ДВНЗ «Прикарпатський національний університет імені Василя Стефаника»</w:t>
      </w:r>
      <w:r w:rsidRPr="00AD3638">
        <w:t xml:space="preserve">. </w:t>
      </w:r>
    </w:p>
    <w:p w:rsidR="008B7D77" w:rsidRDefault="008B7D77" w:rsidP="008B7D77">
      <w:pPr>
        <w:shd w:val="clear" w:color="auto" w:fill="FFFFFF"/>
        <w:ind w:firstLine="709"/>
        <w:jc w:val="both"/>
      </w:pPr>
      <w:r w:rsidRPr="00AD3638">
        <w:t xml:space="preserve">2. </w:t>
      </w:r>
      <w:r w:rsidRPr="00E00E42">
        <w:rPr>
          <w:i/>
        </w:rPr>
        <w:t>Положення про Комісію з питань етики та академічної доброчесності ДВНЗ «Прикарпатський національний університет імені Василя Стефаника»</w:t>
      </w:r>
      <w:r>
        <w:t>.</w:t>
      </w:r>
    </w:p>
    <w:p w:rsidR="008B7D77" w:rsidRDefault="008B7D77" w:rsidP="008B7D77">
      <w:pPr>
        <w:shd w:val="clear" w:color="auto" w:fill="FFFFFF"/>
        <w:ind w:firstLine="709"/>
        <w:jc w:val="both"/>
      </w:pPr>
      <w:r w:rsidRPr="00AD3638">
        <w:t xml:space="preserve">3. </w:t>
      </w:r>
      <w:r w:rsidRPr="00E00E42">
        <w:rPr>
          <w:i/>
        </w:rPr>
        <w:t>Положення про запобігання академічному плагіату та інших видів академічної нечесності у навчальній та науково-дослідній роботі здобувачів освіти ДВНЗ «Прикарпатський національний університет імені Василя Стефаника»</w:t>
      </w:r>
      <w:r w:rsidRPr="00AD3638">
        <w:t xml:space="preserve">. </w:t>
      </w:r>
    </w:p>
    <w:p w:rsidR="008B7D77" w:rsidRPr="00AD3638" w:rsidRDefault="008B7D77" w:rsidP="008B7D77">
      <w:pPr>
        <w:shd w:val="clear" w:color="auto" w:fill="FFFFFF"/>
        <w:ind w:firstLine="709"/>
        <w:jc w:val="both"/>
      </w:pPr>
      <w:r w:rsidRPr="00AD3638">
        <w:t xml:space="preserve">4. </w:t>
      </w:r>
      <w:r w:rsidRPr="00E00E42">
        <w:rPr>
          <w:i/>
        </w:rPr>
        <w:t>Положення про запобігання академічному плагіату у ДВНЗ «Прикарпатський національний університет імені Василя Стефаника»</w:t>
      </w:r>
      <w:r w:rsidRPr="00AD3638">
        <w:t xml:space="preserve">. </w:t>
      </w:r>
    </w:p>
    <w:p w:rsidR="008B7D77" w:rsidRPr="00AD3638" w:rsidRDefault="008B7D77" w:rsidP="008B7D77">
      <w:pPr>
        <w:shd w:val="clear" w:color="auto" w:fill="FFFFFF"/>
        <w:ind w:firstLine="709"/>
        <w:jc w:val="both"/>
      </w:pPr>
      <w:r w:rsidRPr="00AD3638">
        <w:t xml:space="preserve">5. </w:t>
      </w:r>
      <w:r w:rsidRPr="00E00E42">
        <w:rPr>
          <w:i/>
        </w:rPr>
        <w:t>Склад комісії з питань етики та академічної доброчесності ДВНЗ «Прикарпатський національний університет імені Василя Стефаника»</w:t>
      </w:r>
      <w:r w:rsidRPr="00AD3638">
        <w:t xml:space="preserve">. </w:t>
      </w:r>
    </w:p>
    <w:p w:rsidR="008B7D77" w:rsidRDefault="008B7D77" w:rsidP="008B7D77">
      <w:pPr>
        <w:shd w:val="clear" w:color="auto" w:fill="FFFFFF"/>
        <w:ind w:firstLine="709"/>
        <w:jc w:val="both"/>
      </w:pPr>
      <w:r w:rsidRPr="00AD3638">
        <w:t xml:space="preserve">6. </w:t>
      </w:r>
      <w:r w:rsidRPr="00E00E42">
        <w:rPr>
          <w:i/>
        </w:rPr>
        <w:t>Лист МОН України «До питання уникнення проблем і помилок у практиках забезпечення академічної доброчесності»</w:t>
      </w:r>
      <w:r>
        <w:t>.</w:t>
      </w:r>
    </w:p>
    <w:p w:rsidR="008B7D77" w:rsidRPr="00BF7DC8" w:rsidRDefault="008B7D77" w:rsidP="008B7D77">
      <w:pPr>
        <w:shd w:val="clear" w:color="auto" w:fill="FFFFFF"/>
        <w:ind w:firstLine="709"/>
        <w:jc w:val="both"/>
      </w:pPr>
      <w:r>
        <w:t>(о</w:t>
      </w:r>
      <w:r w:rsidRPr="00BF7DC8">
        <w:t>знайомитися з даними положеннями та документами можна за посиланням:</w:t>
      </w:r>
      <w:r>
        <w:t xml:space="preserve"> </w:t>
      </w:r>
      <w:hyperlink r:id="rId11" w:history="1">
        <w:r w:rsidRPr="006010A6">
          <w:rPr>
            <w:rStyle w:val="a7"/>
          </w:rPr>
          <w:t>https</w:t>
        </w:r>
        <w:r w:rsidRPr="00175A7A">
          <w:rPr>
            <w:rStyle w:val="a7"/>
            <w:lang w:val="ru-RU"/>
          </w:rPr>
          <w:t>://</w:t>
        </w:r>
        <w:r w:rsidRPr="006010A6">
          <w:rPr>
            <w:rStyle w:val="a7"/>
          </w:rPr>
          <w:t>pnu</w:t>
        </w:r>
        <w:r w:rsidRPr="00175A7A">
          <w:rPr>
            <w:rStyle w:val="a7"/>
            <w:lang w:val="ru-RU"/>
          </w:rPr>
          <w:t>.</w:t>
        </w:r>
        <w:r w:rsidRPr="006010A6">
          <w:rPr>
            <w:rStyle w:val="a7"/>
          </w:rPr>
          <w:t>edu</w:t>
        </w:r>
        <w:r w:rsidRPr="00175A7A">
          <w:rPr>
            <w:rStyle w:val="a7"/>
            <w:lang w:val="ru-RU"/>
          </w:rPr>
          <w:t>.</w:t>
        </w:r>
        <w:r w:rsidRPr="006010A6">
          <w:rPr>
            <w:rStyle w:val="a7"/>
          </w:rPr>
          <w:t>ua</w:t>
        </w:r>
        <w:r w:rsidRPr="00175A7A">
          <w:rPr>
            <w:rStyle w:val="a7"/>
            <w:lang w:val="ru-RU"/>
          </w:rPr>
          <w:t>/положення-про-запобігання-плагіату/</w:t>
        </w:r>
      </w:hyperlink>
      <w:r>
        <w:t>).</w:t>
      </w:r>
    </w:p>
    <w:p w:rsidR="008B7D77" w:rsidRDefault="008B7D77" w:rsidP="008B7D77">
      <w:pPr>
        <w:shd w:val="clear" w:color="auto" w:fill="FFFFFF"/>
        <w:ind w:firstLine="709"/>
        <w:jc w:val="both"/>
      </w:pPr>
      <w:r w:rsidRPr="003B0894">
        <w:rPr>
          <w:b/>
        </w:rPr>
        <w:t>Пропуски занять (відпрацювання)</w:t>
      </w:r>
    </w:p>
    <w:p w:rsidR="008B7D77" w:rsidRDefault="008B7D77" w:rsidP="008B7D77">
      <w:pPr>
        <w:shd w:val="clear" w:color="auto" w:fill="FFFFFF"/>
        <w:ind w:firstLine="709"/>
        <w:jc w:val="both"/>
      </w:pPr>
      <w:r w:rsidRPr="00AD3638">
        <w:t>Можливість і порядок відпрацювання пропущених здобувачем</w:t>
      </w:r>
      <w:r>
        <w:t xml:space="preserve"> освіти занять регламентується </w:t>
      </w:r>
      <w:hyperlink r:id="rId12" w:history="1">
        <w:r w:rsidRPr="008B7D77">
          <w:rPr>
            <w:rStyle w:val="a7"/>
            <w:i/>
          </w:rPr>
          <w:t xml:space="preserve">Положення про порядок організації та проведення оцінювання успішності здобувачів освіти ДВНЗ «Прикарпатського національного університету ім. </w:t>
        </w:r>
        <w:r w:rsidRPr="00175A7A">
          <w:rPr>
            <w:rStyle w:val="a7"/>
            <w:i/>
            <w:lang w:val="ru-RU"/>
          </w:rPr>
          <w:t>Василя Стефаника»</w:t>
        </w:r>
        <w:r w:rsidRPr="00175A7A">
          <w:rPr>
            <w:rStyle w:val="a7"/>
            <w:lang w:val="ru-RU"/>
          </w:rPr>
          <w:t xml:space="preserve"> (введено в дію наказом ректора № 799 від 26.11.2019 р.; із внесеними змінами наказом № 212 від 06.04.2021 р.)</w:t>
        </w:r>
      </w:hyperlink>
      <w:r>
        <w:t>.</w:t>
      </w:r>
    </w:p>
    <w:p w:rsidR="008B7D77" w:rsidRPr="003B0894" w:rsidRDefault="008B7D77" w:rsidP="008B7D77">
      <w:pPr>
        <w:shd w:val="clear" w:color="auto" w:fill="FFFFFF"/>
        <w:ind w:firstLine="709"/>
        <w:jc w:val="both"/>
        <w:rPr>
          <w:b/>
        </w:rPr>
      </w:pPr>
      <w:r w:rsidRPr="003B0894">
        <w:rPr>
          <w:b/>
        </w:rPr>
        <w:lastRenderedPageBreak/>
        <w:t xml:space="preserve">Виконання завдання пізніше встановленого терміну </w:t>
      </w:r>
    </w:p>
    <w:p w:rsidR="008B7D77" w:rsidRDefault="008B7D77" w:rsidP="008B7D77">
      <w:pPr>
        <w:shd w:val="clear" w:color="auto" w:fill="FFFFFF"/>
        <w:ind w:firstLine="709"/>
        <w:jc w:val="both"/>
      </w:pPr>
      <w:r w:rsidRPr="00AD3638">
        <w:t>У разі виконання завдання здобувачем освіти пізніше встановленого терміну, без попереднього узгодження ситуації з викладачем, оцінка за завдання –</w:t>
      </w:r>
      <w:r>
        <w:t xml:space="preserve"> «незадовільно», відповідно до </w:t>
      </w:r>
      <w:hyperlink r:id="rId13" w:history="1">
        <w:r w:rsidRPr="008B7D77">
          <w:rPr>
            <w:rStyle w:val="a7"/>
            <w:i/>
          </w:rPr>
          <w:t xml:space="preserve">Положення про порядок організації та проведення оцінювання успішності студентів ДВНЗ «Прикарпатського національного університету ім. </w:t>
        </w:r>
        <w:r w:rsidRPr="00175A7A">
          <w:rPr>
            <w:rStyle w:val="a7"/>
            <w:i/>
            <w:lang w:val="ru-RU"/>
          </w:rPr>
          <w:t>Василя Стефаника»</w:t>
        </w:r>
        <w:r w:rsidRPr="00175A7A">
          <w:rPr>
            <w:rStyle w:val="a7"/>
            <w:lang w:val="ru-RU"/>
          </w:rPr>
          <w:t xml:space="preserve"> (введено в дію наказом ректора № 799 від 26.11.2019 р.; із внесеними змінами наказом № 212 від 06.04.2021 р.)</w:t>
        </w:r>
      </w:hyperlink>
      <w:r>
        <w:t>.</w:t>
      </w:r>
    </w:p>
    <w:p w:rsidR="008B7D77" w:rsidRPr="00F87351" w:rsidRDefault="008B7D77" w:rsidP="008B7D77">
      <w:pPr>
        <w:shd w:val="clear" w:color="auto" w:fill="FFFFFF"/>
        <w:ind w:firstLine="709"/>
        <w:jc w:val="both"/>
      </w:pPr>
      <w:r w:rsidRPr="00AD3638">
        <w:t>Невідповідна поведінка під час заняття Невідповідна поведінка під час заняття регламентується рядом положень п</w:t>
      </w:r>
      <w:r>
        <w:t>ро академічну доброчесність</w:t>
      </w:r>
      <w:r w:rsidRPr="00AD3638">
        <w:t xml:space="preserve"> та може призвести до відрахування з</w:t>
      </w:r>
      <w:r>
        <w:t>добувача вищої освіти</w:t>
      </w:r>
      <w:r w:rsidRPr="00AD3638">
        <w:t xml:space="preserve"> «за порушення навчальної дисципліни і правил внутрішнього розпорядку вищого закладу освіти», відповідно до </w:t>
      </w:r>
      <w:hyperlink r:id="rId14" w:history="1">
        <w:r w:rsidRPr="008B7D77">
          <w:rPr>
            <w:rStyle w:val="a7"/>
            <w:i/>
          </w:rPr>
          <w:t>Положення про порядок переведення, відрахування та поновлення студентів вищих закладів освіти»</w:t>
        </w:r>
        <w:r w:rsidRPr="008B7D77">
          <w:rPr>
            <w:rStyle w:val="a7"/>
          </w:rPr>
          <w:t xml:space="preserve"> (затверджене наказом Міністерства України № 245 від 15.07.1996 р.)</w:t>
        </w:r>
      </w:hyperlink>
      <w:r w:rsidRPr="00F87351">
        <w:t>.</w:t>
      </w:r>
    </w:p>
    <w:p w:rsidR="008B7D77" w:rsidRPr="00A078AD" w:rsidRDefault="008B7D77" w:rsidP="008B7D77">
      <w:pPr>
        <w:shd w:val="clear" w:color="auto" w:fill="FFFFFF"/>
        <w:ind w:firstLine="709"/>
        <w:jc w:val="both"/>
        <w:rPr>
          <w:b/>
        </w:rPr>
      </w:pPr>
      <w:r w:rsidRPr="00A078AD">
        <w:rPr>
          <w:b/>
        </w:rPr>
        <w:t xml:space="preserve">Неформальна освіта </w:t>
      </w:r>
    </w:p>
    <w:p w:rsidR="008B7D77" w:rsidRPr="00AD3638" w:rsidRDefault="008B7D77" w:rsidP="008B7D77">
      <w:pPr>
        <w:shd w:val="clear" w:color="auto" w:fill="FFFFFF"/>
        <w:ind w:firstLine="709"/>
        <w:jc w:val="both"/>
      </w:pPr>
      <w:r w:rsidRPr="00AD3638">
        <w:t>Можливість зарахування результатів нефор</w:t>
      </w:r>
      <w:r>
        <w:t xml:space="preserve">мальної освіти регламентується </w:t>
      </w:r>
      <w:hyperlink r:id="rId15" w:history="1">
        <w:r w:rsidRPr="008B7D77">
          <w:rPr>
            <w:rStyle w:val="a7"/>
            <w:i/>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8B7D77">
          <w:rPr>
            <w:rStyle w:val="a7"/>
          </w:rPr>
          <w:t xml:space="preserve"> (введено в дію наказом ректора № 819 від 29.11.2019; із внесеними змінами наказом № 80 від 12.02.2021 р.)</w:t>
        </w:r>
      </w:hyperlink>
      <w:r>
        <w:t>.</w:t>
      </w:r>
    </w:p>
    <w:p w:rsidR="008B7D77" w:rsidRPr="00175A7A" w:rsidRDefault="008B7D77" w:rsidP="008B7D77">
      <w:pPr>
        <w:shd w:val="clear" w:color="auto" w:fill="FFFFFF"/>
        <w:jc w:val="center"/>
        <w:rPr>
          <w:b/>
          <w:lang w:val="ru-RU"/>
        </w:rPr>
      </w:pPr>
    </w:p>
    <w:p w:rsidR="008B7D77" w:rsidRPr="00E14516" w:rsidRDefault="008B7D77" w:rsidP="008B7D77">
      <w:pPr>
        <w:ind w:firstLine="708"/>
        <w:jc w:val="center"/>
        <w:rPr>
          <w:rStyle w:val="fontstyle01"/>
        </w:rPr>
      </w:pPr>
      <w:r>
        <w:rPr>
          <w:rStyle w:val="fontstyle01"/>
        </w:rPr>
        <w:t>12</w:t>
      </w:r>
      <w:r w:rsidRPr="00E14516">
        <w:rPr>
          <w:rStyle w:val="fontstyle01"/>
        </w:rPr>
        <w:t xml:space="preserve">. Методичне забезпечення </w:t>
      </w:r>
    </w:p>
    <w:p w:rsidR="008B7D77" w:rsidRPr="00E14516" w:rsidRDefault="008B7D77" w:rsidP="008B7D77">
      <w:pPr>
        <w:shd w:val="clear" w:color="auto" w:fill="FFFFFF"/>
        <w:ind w:firstLine="709"/>
        <w:jc w:val="both"/>
        <w:rPr>
          <w:b/>
        </w:rPr>
      </w:pPr>
      <w:r w:rsidRPr="00E14516">
        <w:rPr>
          <w:rStyle w:val="fontstyle01"/>
          <w:b w:val="0"/>
        </w:rPr>
        <w:t xml:space="preserve">Тексти лекцій; плани семінарських занять; зразки контрольного тестування і завдань для поточного тестування; список </w:t>
      </w:r>
      <w:r>
        <w:rPr>
          <w:rStyle w:val="fontstyle01"/>
          <w:b w:val="0"/>
        </w:rPr>
        <w:t>літератури</w:t>
      </w:r>
      <w:r w:rsidRPr="00E14516">
        <w:rPr>
          <w:rStyle w:val="fontstyle01"/>
          <w:b w:val="0"/>
        </w:rPr>
        <w:t xml:space="preserve">; </w:t>
      </w:r>
      <w:r>
        <w:rPr>
          <w:rStyle w:val="fontstyle01"/>
          <w:b w:val="0"/>
        </w:rPr>
        <w:t>методичні рекомендації до</w:t>
      </w:r>
      <w:r w:rsidRPr="00E14516">
        <w:rPr>
          <w:rStyle w:val="fontstyle01"/>
          <w:b w:val="0"/>
        </w:rPr>
        <w:t xml:space="preserve"> виконання</w:t>
      </w:r>
      <w:r>
        <w:rPr>
          <w:rStyle w:val="fontstyle01"/>
          <w:b w:val="0"/>
        </w:rPr>
        <w:t xml:space="preserve"> індивідуальних завдань</w:t>
      </w:r>
      <w:r w:rsidRPr="00E14516">
        <w:rPr>
          <w:rStyle w:val="fontstyle01"/>
          <w:b w:val="0"/>
        </w:rPr>
        <w:t>.</w:t>
      </w:r>
    </w:p>
    <w:p w:rsidR="008B7D77" w:rsidRDefault="008B7D77" w:rsidP="008B7D77">
      <w:pPr>
        <w:shd w:val="clear" w:color="auto" w:fill="FFFFFF"/>
        <w:jc w:val="center"/>
        <w:rPr>
          <w:b/>
        </w:rPr>
      </w:pPr>
    </w:p>
    <w:p w:rsidR="008B7D77" w:rsidRDefault="008B7D77" w:rsidP="008B7D77">
      <w:pPr>
        <w:shd w:val="clear" w:color="auto" w:fill="FFFFFF"/>
        <w:jc w:val="center"/>
        <w:rPr>
          <w:b/>
        </w:rPr>
      </w:pPr>
      <w:r>
        <w:rPr>
          <w:b/>
        </w:rPr>
        <w:t>13</w:t>
      </w:r>
      <w:r w:rsidRPr="004E4051">
        <w:rPr>
          <w:b/>
        </w:rPr>
        <w:t>. Рекомендована література</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Абрамович С. Д. Церковне мистецтво. Навч. посібник. К.: Кондор, 2005. 206с.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Антонович Є. А., Захарчук-Чугай Р. В., Станкевич М. Є. Декоративно - прикладне мистецтво. Львів: Світ, 1992. 272с.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Архітектура: Короткий словник-довідник / А. П. Мардер, М. Ю. Євреїнов, О. А. Пламеницька та ін.; Заг. ред. А. П. Мардера. К.: Будівельник, 1995. 335с.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Безклубенко С. Д. Мистецтво: терміни і поняття: енциклопедичне видання: у 2-х т./ Сергій Безклубенко. – К.: Інституту культурології Аадемії мистецтв України. Т.1. А–Л. 2008. 239с.; Т.2. М–Я. 2010. 255с.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Європейська та українська культура в нарисах: Навч. посіб. / За ред. І . З. Цехмістро, В . І. Штанько, В . С. Старовойт та ін. К., 2003.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Задорожний В., Кундрат Ю. Курс історії української культури (ІХ – початок ХХІ ст.): Навч. посіб. для студентів -україністів. Ужгород, 2009.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Історія світової та української культури: Підруч. для студ. вищ . навч. закл. / В . А. Греченко, І . В. Чорний, В . А. Кушнерук, В . А . Режко. К., 2010.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Історія української культури / Під заг. ред. І. Крип ’якевича. К., 1991 – 1993.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lastRenderedPageBreak/>
        <w:t xml:space="preserve">Історія української культури: Зб. матеріалів і документів / Упоряд . Б . І Білик, Ю . А. Горбань, Я . С. Калакура та ін. К., 2000.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Історія української та зарубіжної культури: Навч. посіб. для студ . вищ. навч. закл. / С . М. Клапчук, В . Ф. Остафійчук, Б . І . Білик. К., 2002. </w:t>
      </w:r>
    </w:p>
    <w:p w:rsidR="00FB747A" w:rsidRPr="00FB747A" w:rsidRDefault="00B42C1E" w:rsidP="00E25855">
      <w:pPr>
        <w:pStyle w:val="af3"/>
        <w:numPr>
          <w:ilvl w:val="0"/>
          <w:numId w:val="13"/>
        </w:numPr>
        <w:spacing w:line="276" w:lineRule="auto"/>
        <w:jc w:val="both"/>
        <w:rPr>
          <w:sz w:val="28"/>
          <w:szCs w:val="28"/>
        </w:rPr>
      </w:pPr>
      <w:r w:rsidRPr="00FB747A">
        <w:rPr>
          <w:sz w:val="28"/>
          <w:szCs w:val="28"/>
        </w:rPr>
        <w:t xml:space="preserve">Історія української культури = History of Ukrainian Culture : методичні вказівки до курсу лекцій з навчальної дисципліни «Історія української культури» англійською мовою для студентів ОР бакалавр спеціальності «Міжнародні відносини, суспільні комунікації і регіональні студії» / Прикарпатський нац. ун-т ім. В. Стефаника; уклад. : І. В. Савчак. – </w:t>
      </w:r>
      <w:r w:rsidR="00FB747A" w:rsidRPr="00FB747A">
        <w:rPr>
          <w:sz w:val="28"/>
          <w:szCs w:val="28"/>
        </w:rPr>
        <w:t>Івано-Франківськ, 2019. – 60 с.</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Кашуба М . В. Історія української культури: Курс лекцій. Л., 2011.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Климова Л. В. Художня культура. Підруч. К.: Літера ЛТД, 2009. 160с.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Культура і побут населення України: Навч. посіб. / Під ред . В . І. Наулко, Л Ф. Артюх. К., 1993.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Культура українського народу: Навч. посіб. / В . М. Русанівський , Г . Д. Вервес, М . В. Гончаренко. К., 1994.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Культурологія: історія і теорія світової культури ХХ ст.: Навч . посіб. / Під. ред. Л . І .Кормича, В . В .Багацького. Х., 2003.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Марченко М . І. Історія української культури. З найдавніших часів до середини XVII ст. К., 1961.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Матвєєва Л. Л. Культурологія: курс лекцій: Навч. посіб. К.: Либідь, 2005. 512с.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Попович М . В. Нарис історії культури України. К.,1998. </w:t>
      </w:r>
    </w:p>
    <w:p w:rsidR="00B42C1E" w:rsidRPr="00FB747A" w:rsidRDefault="00B42C1E" w:rsidP="00E25855">
      <w:pPr>
        <w:pStyle w:val="af3"/>
        <w:numPr>
          <w:ilvl w:val="0"/>
          <w:numId w:val="13"/>
        </w:numPr>
        <w:spacing w:line="276" w:lineRule="auto"/>
        <w:jc w:val="both"/>
        <w:rPr>
          <w:sz w:val="28"/>
          <w:szCs w:val="28"/>
        </w:rPr>
      </w:pPr>
      <w:r w:rsidRPr="00FB747A">
        <w:rPr>
          <w:sz w:val="28"/>
          <w:szCs w:val="28"/>
        </w:rPr>
        <w:t>Савчак І. В. Learning Ukrainian History: навчальний посібник для студентів історичних факультетів вищих навчальних закладів України / І. Савчак // Івано-Франківськ, 2017. – 80с.</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Українська культура: Лекції / За ред. Д. Антоновича. К., 1993.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Фареній І . А . Історія української культури з найдавніших часів до кінця Х VІІІ століття: Короткий курс лекцій для студентів заочної форми навчання. Черкаси, 2012. 155 с .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Шейко В . М., Білоцерківський В . Я. Історія української культури: Навч. посіб. для студ. вищ. навч. закл. К., 2011. </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 xml:space="preserve">Шейко В . М., Тишевська Л . Г. Історія української культури : Навч. посіб. К., 2006. </w:t>
      </w:r>
    </w:p>
    <w:p w:rsidR="00C01665" w:rsidRPr="00FB747A" w:rsidRDefault="00C01665" w:rsidP="00E25855">
      <w:pPr>
        <w:pStyle w:val="af3"/>
        <w:numPr>
          <w:ilvl w:val="0"/>
          <w:numId w:val="13"/>
        </w:numPr>
        <w:spacing w:line="276" w:lineRule="auto"/>
        <w:jc w:val="both"/>
        <w:rPr>
          <w:sz w:val="28"/>
          <w:szCs w:val="28"/>
        </w:rPr>
      </w:pPr>
      <w:r w:rsidRPr="00FB747A">
        <w:rPr>
          <w:sz w:val="28"/>
          <w:szCs w:val="28"/>
        </w:rPr>
        <w:t>Martynenko N. M. History of Ukrainian Culture: textbook for foreign students / N. Martynenko. – Kharkiv : KNMU, 2015. – 100 p.</w:t>
      </w:r>
    </w:p>
    <w:p w:rsidR="00FB747A" w:rsidRPr="00FB747A" w:rsidRDefault="00FB747A" w:rsidP="00E25855">
      <w:pPr>
        <w:pStyle w:val="af3"/>
        <w:numPr>
          <w:ilvl w:val="0"/>
          <w:numId w:val="13"/>
        </w:numPr>
        <w:spacing w:line="276" w:lineRule="auto"/>
        <w:jc w:val="both"/>
        <w:rPr>
          <w:sz w:val="28"/>
          <w:szCs w:val="28"/>
        </w:rPr>
      </w:pPr>
      <w:r w:rsidRPr="00FB747A">
        <w:rPr>
          <w:sz w:val="28"/>
          <w:szCs w:val="28"/>
        </w:rPr>
        <w:t>Schneider A. A history of western art. – Melborrne-Oxford: Brown &amp; Benchmark Publishers, 1994. 512p</w:t>
      </w:r>
    </w:p>
    <w:p w:rsidR="00FB747A" w:rsidRPr="00FB747A" w:rsidRDefault="00B42C1E" w:rsidP="00E25855">
      <w:pPr>
        <w:pStyle w:val="af3"/>
        <w:numPr>
          <w:ilvl w:val="0"/>
          <w:numId w:val="13"/>
        </w:numPr>
        <w:spacing w:line="276" w:lineRule="auto"/>
        <w:jc w:val="both"/>
        <w:rPr>
          <w:sz w:val="28"/>
          <w:szCs w:val="28"/>
        </w:rPr>
      </w:pPr>
      <w:r w:rsidRPr="00FB747A">
        <w:rPr>
          <w:sz w:val="28"/>
          <w:szCs w:val="28"/>
        </w:rPr>
        <w:t xml:space="preserve">Some features of national character of Ukrainians (2015). URL: </w:t>
      </w:r>
      <w:hyperlink r:id="rId16" w:history="1">
        <w:r w:rsidRPr="00FB747A">
          <w:rPr>
            <w:rStyle w:val="a7"/>
            <w:sz w:val="28"/>
            <w:szCs w:val="28"/>
          </w:rPr>
          <w:t>http://cossacksit.com/some-features-of-national-character-of-ukrainians/</w:t>
        </w:r>
      </w:hyperlink>
    </w:p>
    <w:p w:rsidR="00C01665" w:rsidRPr="00FB747A" w:rsidRDefault="00C01665" w:rsidP="00E25855">
      <w:pPr>
        <w:pStyle w:val="af3"/>
        <w:numPr>
          <w:ilvl w:val="0"/>
          <w:numId w:val="13"/>
        </w:numPr>
        <w:spacing w:line="276" w:lineRule="auto"/>
        <w:jc w:val="both"/>
        <w:rPr>
          <w:sz w:val="28"/>
          <w:szCs w:val="28"/>
        </w:rPr>
      </w:pPr>
      <w:r w:rsidRPr="00FB747A">
        <w:rPr>
          <w:sz w:val="28"/>
          <w:szCs w:val="28"/>
        </w:rPr>
        <w:lastRenderedPageBreak/>
        <w:t>Western civilizations, their history and their culture / </w:t>
      </w:r>
      <w:hyperlink r:id="rId17" w:history="1">
        <w:r w:rsidRPr="00FB747A">
          <w:rPr>
            <w:rStyle w:val="a7"/>
            <w:sz w:val="28"/>
            <w:szCs w:val="28"/>
          </w:rPr>
          <w:t>Judith G. Coffin</w:t>
        </w:r>
      </w:hyperlink>
      <w:r w:rsidRPr="00FB747A">
        <w:rPr>
          <w:sz w:val="28"/>
          <w:szCs w:val="28"/>
        </w:rPr>
        <w:t>, </w:t>
      </w:r>
      <w:hyperlink r:id="rId18" w:history="1">
        <w:r w:rsidRPr="00FB747A">
          <w:rPr>
            <w:rStyle w:val="a7"/>
            <w:sz w:val="28"/>
            <w:szCs w:val="28"/>
          </w:rPr>
          <w:t>Robert C. Stacey</w:t>
        </w:r>
      </w:hyperlink>
      <w:r w:rsidRPr="00FB747A">
        <w:rPr>
          <w:sz w:val="28"/>
          <w:szCs w:val="28"/>
        </w:rPr>
        <w:t>, </w:t>
      </w:r>
      <w:hyperlink r:id="rId19" w:history="1">
        <w:r w:rsidRPr="00FB747A">
          <w:rPr>
            <w:rStyle w:val="a7"/>
            <w:sz w:val="28"/>
            <w:szCs w:val="28"/>
          </w:rPr>
          <w:t>Robert E. Lerner</w:t>
        </w:r>
      </w:hyperlink>
      <w:r w:rsidRPr="00FB747A">
        <w:rPr>
          <w:sz w:val="28"/>
          <w:szCs w:val="28"/>
        </w:rPr>
        <w:t>, </w:t>
      </w:r>
      <w:hyperlink r:id="rId20" w:history="1">
        <w:r w:rsidRPr="00FB747A">
          <w:rPr>
            <w:rStyle w:val="a7"/>
            <w:sz w:val="28"/>
            <w:szCs w:val="28"/>
          </w:rPr>
          <w:t>Standish Meacham</w:t>
        </w:r>
      </w:hyperlink>
      <w:r w:rsidRPr="00FB747A">
        <w:rPr>
          <w:sz w:val="28"/>
          <w:szCs w:val="28"/>
        </w:rPr>
        <w:t> . – 14th ed. – New York; London: Norton, 2002. – 1105 p.</w:t>
      </w:r>
    </w:p>
    <w:p w:rsidR="00C01665" w:rsidRPr="00FB747A" w:rsidRDefault="00C01665" w:rsidP="00FB747A">
      <w:pPr>
        <w:spacing w:line="276" w:lineRule="auto"/>
        <w:jc w:val="both"/>
        <w:rPr>
          <w:szCs w:val="28"/>
        </w:rPr>
      </w:pPr>
    </w:p>
    <w:p w:rsidR="008B7D77" w:rsidRPr="00B42C1E" w:rsidRDefault="008B7D77" w:rsidP="008B7D77">
      <w:pPr>
        <w:ind w:firstLine="709"/>
        <w:jc w:val="both"/>
        <w:rPr>
          <w:b/>
          <w:bCs/>
          <w:iCs/>
          <w:szCs w:val="28"/>
          <w:lang w:val="en-US"/>
        </w:rPr>
      </w:pPr>
    </w:p>
    <w:p w:rsidR="008B7D77" w:rsidRPr="000C495B" w:rsidRDefault="008B7D77" w:rsidP="008B7D77">
      <w:pPr>
        <w:ind w:firstLine="709"/>
        <w:jc w:val="both"/>
        <w:rPr>
          <w:b/>
          <w:bCs/>
          <w:iCs/>
          <w:szCs w:val="28"/>
        </w:rPr>
      </w:pPr>
      <w:r w:rsidRPr="000C495B">
        <w:rPr>
          <w:b/>
          <w:bCs/>
          <w:iCs/>
          <w:szCs w:val="28"/>
        </w:rPr>
        <w:t>Законодавчі акти, нормативні документи, інструктивні, методичні матеріали та рекомендації міністерств і відомств:</w:t>
      </w:r>
    </w:p>
    <w:p w:rsidR="008B7D77" w:rsidRDefault="008B7D77" w:rsidP="008B7D77">
      <w:pPr>
        <w:spacing w:line="259" w:lineRule="auto"/>
        <w:ind w:left="709"/>
        <w:jc w:val="both"/>
        <w:rPr>
          <w:bCs/>
          <w:iCs/>
          <w:szCs w:val="28"/>
        </w:rPr>
      </w:pPr>
      <w:r w:rsidRPr="00A06192">
        <w:rPr>
          <w:bCs/>
          <w:iCs/>
          <w:szCs w:val="28"/>
        </w:rPr>
        <w:t>Єдиний веб-портал ор</w:t>
      </w:r>
      <w:r>
        <w:rPr>
          <w:bCs/>
          <w:iCs/>
          <w:szCs w:val="28"/>
        </w:rPr>
        <w:t>ганів виконавчої влади України. URL:</w:t>
      </w:r>
      <w:r w:rsidRPr="00A06192">
        <w:rPr>
          <w:bCs/>
          <w:iCs/>
          <w:szCs w:val="28"/>
        </w:rPr>
        <w:t xml:space="preserve"> </w:t>
      </w:r>
      <w:hyperlink r:id="rId21" w:history="1">
        <w:r w:rsidRPr="008B7D77">
          <w:rPr>
            <w:rStyle w:val="a7"/>
            <w:bCs/>
            <w:iCs/>
            <w:szCs w:val="28"/>
          </w:rPr>
          <w:t>http://www.kmu.gov.ua/</w:t>
        </w:r>
      </w:hyperlink>
    </w:p>
    <w:p w:rsidR="008B7D77" w:rsidRDefault="008B7D77" w:rsidP="008B7D77">
      <w:pPr>
        <w:ind w:firstLine="709"/>
        <w:jc w:val="both"/>
        <w:rPr>
          <w:bCs/>
          <w:iCs/>
          <w:szCs w:val="28"/>
        </w:rPr>
      </w:pPr>
      <w:r>
        <w:rPr>
          <w:bCs/>
          <w:iCs/>
          <w:szCs w:val="28"/>
        </w:rPr>
        <w:t>Н</w:t>
      </w:r>
      <w:r w:rsidRPr="00A06192">
        <w:rPr>
          <w:bCs/>
          <w:iCs/>
          <w:szCs w:val="28"/>
        </w:rPr>
        <w:t>ормативно-правова база України</w:t>
      </w:r>
      <w:r>
        <w:rPr>
          <w:bCs/>
          <w:iCs/>
          <w:szCs w:val="28"/>
        </w:rPr>
        <w:t>. URL:</w:t>
      </w:r>
      <w:r w:rsidRPr="00A06192">
        <w:rPr>
          <w:bCs/>
          <w:iCs/>
          <w:szCs w:val="28"/>
        </w:rPr>
        <w:t xml:space="preserve"> </w:t>
      </w:r>
      <w:hyperlink r:id="rId22" w:history="1">
        <w:r w:rsidRPr="00A06192">
          <w:rPr>
            <w:rStyle w:val="a7"/>
            <w:bCs/>
            <w:iCs/>
            <w:szCs w:val="28"/>
          </w:rPr>
          <w:t>http</w:t>
        </w:r>
        <w:r w:rsidRPr="00175A7A">
          <w:rPr>
            <w:rStyle w:val="a7"/>
            <w:bCs/>
            <w:iCs/>
            <w:szCs w:val="28"/>
            <w:lang w:val="ru-RU"/>
          </w:rPr>
          <w:t>://</w:t>
        </w:r>
        <w:r w:rsidRPr="00A06192">
          <w:rPr>
            <w:rStyle w:val="a7"/>
            <w:bCs/>
            <w:iCs/>
            <w:szCs w:val="28"/>
          </w:rPr>
          <w:t>zakon</w:t>
        </w:r>
        <w:r w:rsidRPr="00175A7A">
          <w:rPr>
            <w:rStyle w:val="a7"/>
            <w:bCs/>
            <w:iCs/>
            <w:szCs w:val="28"/>
            <w:lang w:val="ru-RU"/>
          </w:rPr>
          <w:t>3.</w:t>
        </w:r>
        <w:r w:rsidRPr="00A06192">
          <w:rPr>
            <w:rStyle w:val="a7"/>
            <w:bCs/>
            <w:iCs/>
            <w:szCs w:val="28"/>
          </w:rPr>
          <w:t>rada</w:t>
        </w:r>
        <w:r w:rsidRPr="00175A7A">
          <w:rPr>
            <w:rStyle w:val="a7"/>
            <w:bCs/>
            <w:iCs/>
            <w:szCs w:val="28"/>
            <w:lang w:val="ru-RU"/>
          </w:rPr>
          <w:t>.</w:t>
        </w:r>
        <w:r w:rsidRPr="00A06192">
          <w:rPr>
            <w:rStyle w:val="a7"/>
            <w:bCs/>
            <w:iCs/>
            <w:szCs w:val="28"/>
          </w:rPr>
          <w:t>gov</w:t>
        </w:r>
        <w:r w:rsidRPr="00175A7A">
          <w:rPr>
            <w:rStyle w:val="a7"/>
            <w:bCs/>
            <w:iCs/>
            <w:szCs w:val="28"/>
            <w:lang w:val="ru-RU"/>
          </w:rPr>
          <w:t>.</w:t>
        </w:r>
        <w:r w:rsidRPr="00A06192">
          <w:rPr>
            <w:rStyle w:val="a7"/>
            <w:bCs/>
            <w:iCs/>
            <w:szCs w:val="28"/>
          </w:rPr>
          <w:t>ua</w:t>
        </w:r>
      </w:hyperlink>
    </w:p>
    <w:p w:rsidR="008B7D77" w:rsidRDefault="008B7D77" w:rsidP="008B7D77">
      <w:pPr>
        <w:ind w:firstLine="709"/>
        <w:jc w:val="both"/>
        <w:rPr>
          <w:bCs/>
          <w:iCs/>
          <w:szCs w:val="28"/>
        </w:rPr>
      </w:pPr>
      <w:r>
        <w:rPr>
          <w:bCs/>
          <w:iCs/>
          <w:szCs w:val="28"/>
        </w:rPr>
        <w:t>О</w:t>
      </w:r>
      <w:r w:rsidRPr="00A06192">
        <w:rPr>
          <w:bCs/>
          <w:iCs/>
          <w:szCs w:val="28"/>
        </w:rPr>
        <w:t>фіційний сайт Верховної Ради Ук</w:t>
      </w:r>
      <w:r>
        <w:rPr>
          <w:bCs/>
          <w:iCs/>
          <w:szCs w:val="28"/>
        </w:rPr>
        <w:t>раїни. URL:</w:t>
      </w:r>
      <w:r w:rsidRPr="00A06192">
        <w:rPr>
          <w:bCs/>
          <w:iCs/>
          <w:szCs w:val="28"/>
        </w:rPr>
        <w:t xml:space="preserve"> </w:t>
      </w:r>
      <w:hyperlink r:id="rId23" w:history="1">
        <w:r w:rsidRPr="008B7D77">
          <w:rPr>
            <w:rStyle w:val="a7"/>
            <w:bCs/>
            <w:iCs/>
            <w:szCs w:val="28"/>
          </w:rPr>
          <w:t>http://www.rada.gov.ua/</w:t>
        </w:r>
      </w:hyperlink>
    </w:p>
    <w:p w:rsidR="008B7D77" w:rsidRDefault="008B7D77" w:rsidP="008B7D77">
      <w:pPr>
        <w:ind w:firstLine="709"/>
        <w:jc w:val="both"/>
        <w:rPr>
          <w:bCs/>
          <w:iCs/>
          <w:szCs w:val="28"/>
        </w:rPr>
      </w:pPr>
      <w:r>
        <w:rPr>
          <w:bCs/>
          <w:iCs/>
          <w:szCs w:val="28"/>
        </w:rPr>
        <w:t>О</w:t>
      </w:r>
      <w:r w:rsidRPr="00A06192">
        <w:rPr>
          <w:bCs/>
          <w:iCs/>
          <w:szCs w:val="28"/>
        </w:rPr>
        <w:t xml:space="preserve">фіційний сайт Кабінету Міністрів </w:t>
      </w:r>
      <w:r>
        <w:rPr>
          <w:bCs/>
          <w:iCs/>
          <w:szCs w:val="28"/>
        </w:rPr>
        <w:t>України. URL:</w:t>
      </w:r>
      <w:r w:rsidRPr="00A06192">
        <w:rPr>
          <w:bCs/>
          <w:iCs/>
          <w:szCs w:val="28"/>
        </w:rPr>
        <w:t xml:space="preserve"> </w:t>
      </w:r>
      <w:hyperlink r:id="rId24" w:history="1">
        <w:r w:rsidRPr="008B7D77">
          <w:rPr>
            <w:rStyle w:val="a7"/>
            <w:bCs/>
            <w:iCs/>
            <w:szCs w:val="28"/>
          </w:rPr>
          <w:t>http://www.kmu.gov.ua</w:t>
        </w:r>
      </w:hyperlink>
    </w:p>
    <w:p w:rsidR="008B7D77" w:rsidRPr="00A06192" w:rsidRDefault="008B7D77" w:rsidP="008B7D77">
      <w:pPr>
        <w:ind w:firstLine="709"/>
        <w:jc w:val="both"/>
        <w:rPr>
          <w:bCs/>
          <w:iCs/>
          <w:szCs w:val="28"/>
        </w:rPr>
      </w:pPr>
      <w:r>
        <w:rPr>
          <w:bCs/>
          <w:iCs/>
          <w:szCs w:val="28"/>
        </w:rPr>
        <w:t xml:space="preserve">Офіційний сайт Міністерства закордонних справ України. URL: </w:t>
      </w:r>
      <w:hyperlink r:id="rId25" w:history="1">
        <w:r w:rsidRPr="008B7D77">
          <w:rPr>
            <w:rStyle w:val="a7"/>
            <w:bCs/>
            <w:iCs/>
            <w:szCs w:val="28"/>
          </w:rPr>
          <w:t>https://mfa.gov.ua/</w:t>
        </w:r>
      </w:hyperlink>
      <w:r>
        <w:rPr>
          <w:bCs/>
          <w:iCs/>
          <w:szCs w:val="28"/>
        </w:rPr>
        <w:t xml:space="preserve"> </w:t>
      </w:r>
    </w:p>
    <w:p w:rsidR="008B7D77" w:rsidRPr="00A06192" w:rsidRDefault="008B7D77" w:rsidP="008B7D77">
      <w:pPr>
        <w:spacing w:line="259" w:lineRule="auto"/>
        <w:ind w:left="709"/>
        <w:jc w:val="both"/>
        <w:rPr>
          <w:bCs/>
          <w:iCs/>
          <w:szCs w:val="28"/>
        </w:rPr>
      </w:pPr>
      <w:r w:rsidRPr="00A06192">
        <w:rPr>
          <w:bCs/>
          <w:iCs/>
          <w:szCs w:val="28"/>
        </w:rPr>
        <w:t>Наукова бібліоте</w:t>
      </w:r>
      <w:r>
        <w:rPr>
          <w:bCs/>
          <w:iCs/>
          <w:szCs w:val="28"/>
        </w:rPr>
        <w:t>ка ПНУ. URL:</w:t>
      </w:r>
      <w:r w:rsidRPr="00A06192">
        <w:rPr>
          <w:bCs/>
          <w:iCs/>
          <w:szCs w:val="28"/>
        </w:rPr>
        <w:t xml:space="preserve"> </w:t>
      </w:r>
      <w:hyperlink r:id="rId26" w:history="1">
        <w:r w:rsidRPr="00A06192">
          <w:rPr>
            <w:rStyle w:val="a7"/>
            <w:bCs/>
            <w:iCs/>
            <w:szCs w:val="28"/>
          </w:rPr>
          <w:t>http</w:t>
        </w:r>
        <w:r w:rsidRPr="00175A7A">
          <w:rPr>
            <w:rStyle w:val="a7"/>
            <w:bCs/>
            <w:iCs/>
            <w:szCs w:val="28"/>
            <w:lang w:val="ru-RU"/>
          </w:rPr>
          <w:t>://</w:t>
        </w:r>
        <w:r w:rsidRPr="00A06192">
          <w:rPr>
            <w:rStyle w:val="a7"/>
            <w:bCs/>
            <w:iCs/>
            <w:szCs w:val="28"/>
          </w:rPr>
          <w:t>lib</w:t>
        </w:r>
        <w:r w:rsidRPr="00175A7A">
          <w:rPr>
            <w:rStyle w:val="a7"/>
            <w:bCs/>
            <w:iCs/>
            <w:szCs w:val="28"/>
            <w:lang w:val="ru-RU"/>
          </w:rPr>
          <w:t>.</w:t>
        </w:r>
        <w:r w:rsidRPr="00A06192">
          <w:rPr>
            <w:rStyle w:val="a7"/>
            <w:bCs/>
            <w:iCs/>
            <w:szCs w:val="28"/>
          </w:rPr>
          <w:t>pnu</w:t>
        </w:r>
        <w:r w:rsidRPr="00175A7A">
          <w:rPr>
            <w:rStyle w:val="a7"/>
            <w:bCs/>
            <w:iCs/>
            <w:szCs w:val="28"/>
            <w:lang w:val="ru-RU"/>
          </w:rPr>
          <w:t>.</w:t>
        </w:r>
        <w:r w:rsidRPr="00A06192">
          <w:rPr>
            <w:rStyle w:val="a7"/>
            <w:bCs/>
            <w:iCs/>
            <w:szCs w:val="28"/>
          </w:rPr>
          <w:t>edu</w:t>
        </w:r>
        <w:r w:rsidRPr="00175A7A">
          <w:rPr>
            <w:rStyle w:val="a7"/>
            <w:bCs/>
            <w:iCs/>
            <w:szCs w:val="28"/>
            <w:lang w:val="ru-RU"/>
          </w:rPr>
          <w:t>.</w:t>
        </w:r>
        <w:r w:rsidRPr="00A06192">
          <w:rPr>
            <w:rStyle w:val="a7"/>
            <w:bCs/>
            <w:iCs/>
            <w:szCs w:val="28"/>
          </w:rPr>
          <w:t>ua</w:t>
        </w:r>
        <w:r w:rsidRPr="00175A7A">
          <w:rPr>
            <w:rStyle w:val="a7"/>
            <w:bCs/>
            <w:iCs/>
            <w:szCs w:val="28"/>
            <w:lang w:val="ru-RU"/>
          </w:rPr>
          <w:t>/</w:t>
        </w:r>
      </w:hyperlink>
    </w:p>
    <w:p w:rsidR="008B7D77" w:rsidRDefault="008B7D77" w:rsidP="008B7D77">
      <w:pPr>
        <w:spacing w:line="259" w:lineRule="auto"/>
        <w:ind w:left="709"/>
        <w:jc w:val="both"/>
        <w:rPr>
          <w:bCs/>
          <w:iCs/>
          <w:szCs w:val="28"/>
        </w:rPr>
      </w:pPr>
      <w:r w:rsidRPr="00A06192">
        <w:rPr>
          <w:bCs/>
          <w:iCs/>
          <w:szCs w:val="28"/>
        </w:rPr>
        <w:t>Національна бібліотека У</w:t>
      </w:r>
      <w:r>
        <w:rPr>
          <w:bCs/>
          <w:iCs/>
          <w:szCs w:val="28"/>
        </w:rPr>
        <w:t>країни імені В.І. Вернадського. URL:</w:t>
      </w:r>
      <w:r w:rsidRPr="00A06192">
        <w:rPr>
          <w:bCs/>
          <w:iCs/>
          <w:szCs w:val="28"/>
        </w:rPr>
        <w:t xml:space="preserve"> </w:t>
      </w:r>
      <w:hyperlink r:id="rId27" w:history="1">
        <w:r w:rsidRPr="008B7D77">
          <w:rPr>
            <w:rStyle w:val="a7"/>
            <w:bCs/>
            <w:iCs/>
            <w:szCs w:val="28"/>
          </w:rPr>
          <w:t>http://www.nbuv.gov.ua/</w:t>
        </w:r>
      </w:hyperlink>
    </w:p>
    <w:p w:rsidR="008B7D77" w:rsidRDefault="008B7D77" w:rsidP="008B7D77">
      <w:pPr>
        <w:spacing w:line="259" w:lineRule="auto"/>
        <w:ind w:left="709"/>
        <w:jc w:val="both"/>
        <w:rPr>
          <w:bCs/>
          <w:iCs/>
          <w:szCs w:val="28"/>
        </w:rPr>
      </w:pPr>
      <w:r w:rsidRPr="00A06192">
        <w:rPr>
          <w:bCs/>
          <w:iCs/>
          <w:szCs w:val="28"/>
        </w:rPr>
        <w:t>Національна бібліотека</w:t>
      </w:r>
      <w:r>
        <w:rPr>
          <w:bCs/>
          <w:iCs/>
          <w:szCs w:val="28"/>
        </w:rPr>
        <w:t xml:space="preserve"> України імені Ярослава Мудрого. URL:</w:t>
      </w:r>
      <w:r w:rsidRPr="00A06192">
        <w:rPr>
          <w:bCs/>
          <w:iCs/>
          <w:szCs w:val="28"/>
        </w:rPr>
        <w:t xml:space="preserve"> </w:t>
      </w:r>
      <w:hyperlink r:id="rId28" w:history="1">
        <w:r w:rsidRPr="008B7D77">
          <w:rPr>
            <w:rStyle w:val="a7"/>
            <w:bCs/>
            <w:iCs/>
            <w:szCs w:val="28"/>
          </w:rPr>
          <w:t>https://nlu.org.ua/</w:t>
        </w:r>
      </w:hyperlink>
    </w:p>
    <w:p w:rsidR="008B7D77" w:rsidRPr="00C71948" w:rsidRDefault="008B7D77" w:rsidP="008B7D77">
      <w:pPr>
        <w:ind w:left="709"/>
        <w:jc w:val="center"/>
        <w:rPr>
          <w:b/>
          <w:bCs/>
          <w:iCs/>
          <w:szCs w:val="28"/>
          <w:lang w:val="pl-PL"/>
        </w:rPr>
      </w:pPr>
    </w:p>
    <w:p w:rsidR="008B7D77" w:rsidRPr="00175A7A" w:rsidRDefault="008B7D77" w:rsidP="008B7D77">
      <w:pPr>
        <w:ind w:firstLine="709"/>
        <w:jc w:val="center"/>
        <w:rPr>
          <w:b/>
          <w:bCs/>
          <w:iCs/>
          <w:szCs w:val="28"/>
          <w:lang w:val="ru-RU"/>
        </w:rPr>
      </w:pPr>
      <w:r w:rsidRPr="00175A7A">
        <w:rPr>
          <w:b/>
          <w:bCs/>
          <w:iCs/>
          <w:szCs w:val="28"/>
          <w:lang w:val="ru-RU"/>
        </w:rPr>
        <w:t>Ресурси курсу</w:t>
      </w:r>
    </w:p>
    <w:p w:rsidR="008B7D77" w:rsidRPr="00A06192" w:rsidRDefault="008B7D77" w:rsidP="008B7D77">
      <w:pPr>
        <w:ind w:firstLine="709"/>
        <w:jc w:val="both"/>
        <w:rPr>
          <w:bCs/>
          <w:iCs/>
          <w:szCs w:val="28"/>
        </w:rPr>
      </w:pPr>
      <w:r w:rsidRPr="00A06192">
        <w:rPr>
          <w:bCs/>
          <w:iCs/>
          <w:szCs w:val="28"/>
        </w:rPr>
        <w:t>Інформація про курс розміщена на сайті дистанційного навчання Прикарпатського національного університету імені Василя Стефаника</w:t>
      </w:r>
    </w:p>
    <w:p w:rsidR="008B7D77" w:rsidRPr="00C71948" w:rsidRDefault="006E5955" w:rsidP="008B7D77">
      <w:pPr>
        <w:ind w:firstLine="709"/>
        <w:jc w:val="both"/>
        <w:rPr>
          <w:bCs/>
          <w:iCs/>
          <w:szCs w:val="28"/>
        </w:rPr>
      </w:pPr>
      <w:hyperlink r:id="rId29" w:history="1">
        <w:r w:rsidR="008B7D77" w:rsidRPr="004341B6">
          <w:rPr>
            <w:rStyle w:val="a7"/>
            <w:bCs/>
            <w:iCs/>
            <w:szCs w:val="28"/>
          </w:rPr>
          <w:t>https</w:t>
        </w:r>
        <w:r w:rsidR="008B7D77" w:rsidRPr="008B7D77">
          <w:rPr>
            <w:rStyle w:val="a7"/>
            <w:bCs/>
            <w:iCs/>
            <w:szCs w:val="28"/>
          </w:rPr>
          <w:t>://</w:t>
        </w:r>
        <w:r w:rsidR="008B7D77" w:rsidRPr="004341B6">
          <w:rPr>
            <w:rStyle w:val="a7"/>
            <w:bCs/>
            <w:iCs/>
            <w:szCs w:val="28"/>
          </w:rPr>
          <w:t>d</w:t>
        </w:r>
        <w:r w:rsidR="008B7D77" w:rsidRPr="008B7D77">
          <w:rPr>
            <w:rStyle w:val="a7"/>
            <w:bCs/>
            <w:iCs/>
            <w:szCs w:val="28"/>
          </w:rPr>
          <w:t>-</w:t>
        </w:r>
        <w:r w:rsidR="008B7D77" w:rsidRPr="004341B6">
          <w:rPr>
            <w:rStyle w:val="a7"/>
            <w:bCs/>
            <w:iCs/>
            <w:szCs w:val="28"/>
          </w:rPr>
          <w:t>learn</w:t>
        </w:r>
        <w:r w:rsidR="008B7D77" w:rsidRPr="008B7D77">
          <w:rPr>
            <w:rStyle w:val="a7"/>
            <w:bCs/>
            <w:iCs/>
            <w:szCs w:val="28"/>
          </w:rPr>
          <w:t>.</w:t>
        </w:r>
        <w:r w:rsidR="008B7D77" w:rsidRPr="004341B6">
          <w:rPr>
            <w:rStyle w:val="a7"/>
            <w:bCs/>
            <w:iCs/>
            <w:szCs w:val="28"/>
          </w:rPr>
          <w:t>pnu</w:t>
        </w:r>
        <w:r w:rsidR="008B7D77" w:rsidRPr="008B7D77">
          <w:rPr>
            <w:rStyle w:val="a7"/>
            <w:bCs/>
            <w:iCs/>
            <w:szCs w:val="28"/>
          </w:rPr>
          <w:t>.</w:t>
        </w:r>
        <w:r w:rsidR="008B7D77" w:rsidRPr="004341B6">
          <w:rPr>
            <w:rStyle w:val="a7"/>
            <w:bCs/>
            <w:iCs/>
            <w:szCs w:val="28"/>
          </w:rPr>
          <w:t>edu</w:t>
        </w:r>
        <w:r w:rsidR="008B7D77" w:rsidRPr="008B7D77">
          <w:rPr>
            <w:rStyle w:val="a7"/>
            <w:bCs/>
            <w:iCs/>
            <w:szCs w:val="28"/>
          </w:rPr>
          <w:t>.</w:t>
        </w:r>
        <w:r w:rsidR="008B7D77" w:rsidRPr="004341B6">
          <w:rPr>
            <w:rStyle w:val="a7"/>
            <w:bCs/>
            <w:iCs/>
            <w:szCs w:val="28"/>
          </w:rPr>
          <w:t>ua</w:t>
        </w:r>
        <w:r w:rsidR="008B7D77" w:rsidRPr="008B7D77">
          <w:rPr>
            <w:rStyle w:val="a7"/>
            <w:bCs/>
            <w:iCs/>
            <w:szCs w:val="28"/>
          </w:rPr>
          <w:t>/</w:t>
        </w:r>
      </w:hyperlink>
      <w:r w:rsidR="008B7D77">
        <w:rPr>
          <w:bCs/>
          <w:iCs/>
          <w:szCs w:val="28"/>
        </w:rPr>
        <w:t xml:space="preserve">  </w:t>
      </w:r>
    </w:p>
    <w:p w:rsidR="008B7D77" w:rsidRPr="00F87351" w:rsidRDefault="008B7D77" w:rsidP="008B7D77"/>
    <w:p w:rsidR="008B7D77" w:rsidRDefault="008B7D77" w:rsidP="008B7D77"/>
    <w:p w:rsidR="008B7D77" w:rsidRDefault="008B7D77" w:rsidP="008B7D77"/>
    <w:p w:rsidR="008B7D77" w:rsidRPr="00461B1D" w:rsidRDefault="008B7D77" w:rsidP="008B7D77">
      <w:pPr>
        <w:ind w:firstLine="708"/>
        <w:rPr>
          <w:sz w:val="16"/>
        </w:rPr>
      </w:pPr>
      <w:r w:rsidRPr="00461B1D">
        <w:rPr>
          <w:sz w:val="16"/>
        </w:rPr>
        <w:t>Примітки:</w:t>
      </w:r>
    </w:p>
    <w:p w:rsidR="008B7D77" w:rsidRPr="00461B1D" w:rsidRDefault="008B7D77" w:rsidP="00E25855">
      <w:pPr>
        <w:pStyle w:val="ac"/>
        <w:numPr>
          <w:ilvl w:val="0"/>
          <w:numId w:val="1"/>
        </w:numPr>
        <w:tabs>
          <w:tab w:val="clear" w:pos="4677"/>
          <w:tab w:val="clear" w:pos="9355"/>
        </w:tabs>
        <w:ind w:left="0" w:firstLine="360"/>
        <w:jc w:val="both"/>
        <w:rPr>
          <w:sz w:val="16"/>
          <w:szCs w:val="28"/>
          <w:lang w:val="uk-UA"/>
        </w:rPr>
      </w:pPr>
      <w:r w:rsidRPr="00461B1D">
        <w:rPr>
          <w:sz w:val="16"/>
          <w:szCs w:val="28"/>
          <w:lang w:val="uk-UA"/>
        </w:rPr>
        <w:t>Робоча програма навчальної дисципліни є нормативним документом вищого навчального закладу і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підсумкового контролів.</w:t>
      </w:r>
    </w:p>
    <w:p w:rsidR="008B7D77" w:rsidRPr="00461B1D" w:rsidRDefault="008B7D77" w:rsidP="00E25855">
      <w:pPr>
        <w:pStyle w:val="ac"/>
        <w:numPr>
          <w:ilvl w:val="0"/>
          <w:numId w:val="1"/>
        </w:numPr>
        <w:tabs>
          <w:tab w:val="clear" w:pos="4677"/>
          <w:tab w:val="clear" w:pos="9355"/>
        </w:tabs>
        <w:ind w:left="0" w:firstLine="360"/>
        <w:jc w:val="both"/>
        <w:rPr>
          <w:sz w:val="16"/>
          <w:szCs w:val="28"/>
          <w:lang w:val="uk-UA"/>
        </w:rPr>
      </w:pPr>
      <w:r w:rsidRPr="00461B1D">
        <w:rPr>
          <w:sz w:val="16"/>
          <w:szCs w:val="28"/>
          <w:lang w:val="uk-UA"/>
        </w:rPr>
        <w:t>Розробляється лектором. Робоча програма навчальної дисципліни  розглядається на засіданні кафедри, у методичній комісії факультету, інституту, підписується завідувачем кафедри, головою методичної комісії і затверджується проректором з науково-педагогічної роботи.</w:t>
      </w:r>
    </w:p>
    <w:p w:rsidR="007C5101" w:rsidRPr="008B7D77" w:rsidRDefault="007C5101"/>
    <w:sectPr w:rsidR="007C5101" w:rsidRPr="008B7D77" w:rsidSect="00175A7A">
      <w:footerReference w:type="even" r:id="rId30"/>
      <w:footerReference w:type="default" r:id="rId31"/>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955" w:rsidRDefault="006E5955">
      <w:r>
        <w:separator/>
      </w:r>
    </w:p>
  </w:endnote>
  <w:endnote w:type="continuationSeparator" w:id="0">
    <w:p w:rsidR="006E5955" w:rsidRDefault="006E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7A" w:rsidRDefault="00175A7A" w:rsidP="00175A7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75A7A" w:rsidRDefault="00175A7A" w:rsidP="00175A7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7A" w:rsidRDefault="00175A7A" w:rsidP="00175A7A">
    <w:pPr>
      <w:pStyle w:val="a3"/>
      <w:framePr w:wrap="around" w:vAnchor="text" w:hAnchor="margin" w:xAlign="right" w:y="1"/>
      <w:rPr>
        <w:rStyle w:val="a5"/>
      </w:rPr>
    </w:pPr>
  </w:p>
  <w:p w:rsidR="00175A7A" w:rsidRDefault="00175A7A" w:rsidP="00175A7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955" w:rsidRDefault="006E5955">
      <w:r>
        <w:separator/>
      </w:r>
    </w:p>
  </w:footnote>
  <w:footnote w:type="continuationSeparator" w:id="0">
    <w:p w:rsidR="006E5955" w:rsidRDefault="006E59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025B"/>
    <w:multiLevelType w:val="hybridMultilevel"/>
    <w:tmpl w:val="F162D450"/>
    <w:lvl w:ilvl="0" w:tplc="0419000F">
      <w:start w:val="1"/>
      <w:numFmt w:val="decimal"/>
      <w:lvlText w:val="%1."/>
      <w:lvlJc w:val="left"/>
      <w:pPr>
        <w:ind w:left="927" w:hanging="360"/>
      </w:pPr>
      <w:rPr>
        <w:rFonts w:hint="default"/>
      </w:rPr>
    </w:lvl>
    <w:lvl w:ilvl="1" w:tplc="7EA882D6">
      <w:numFmt w:val="bullet"/>
      <w:lvlText w:val="•"/>
      <w:lvlJc w:val="left"/>
      <w:pPr>
        <w:ind w:left="1647" w:hanging="360"/>
      </w:pPr>
      <w:rPr>
        <w:rFonts w:ascii="Times New Roman" w:eastAsiaTheme="minorHAnsi" w:hAnsi="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012DF1"/>
    <w:multiLevelType w:val="hybridMultilevel"/>
    <w:tmpl w:val="6C209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4E5506"/>
    <w:multiLevelType w:val="hybridMultilevel"/>
    <w:tmpl w:val="2CD2DE3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7027F75"/>
    <w:multiLevelType w:val="hybridMultilevel"/>
    <w:tmpl w:val="048822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1E62072"/>
    <w:multiLevelType w:val="hybridMultilevel"/>
    <w:tmpl w:val="E67A9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F43B01"/>
    <w:multiLevelType w:val="hybridMultilevel"/>
    <w:tmpl w:val="951A6F4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62C57DCD"/>
    <w:multiLevelType w:val="hybridMultilevel"/>
    <w:tmpl w:val="84924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9452E5"/>
    <w:multiLevelType w:val="hybridMultilevel"/>
    <w:tmpl w:val="C428AB84"/>
    <w:lvl w:ilvl="0" w:tplc="0419000F">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9" w15:restartNumberingAfterBreak="0">
    <w:nsid w:val="6AE112D1"/>
    <w:multiLevelType w:val="hybridMultilevel"/>
    <w:tmpl w:val="33E64E5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E5A4D0C"/>
    <w:multiLevelType w:val="hybridMultilevel"/>
    <w:tmpl w:val="79E0FA62"/>
    <w:lvl w:ilvl="0" w:tplc="0419000F">
      <w:start w:val="1"/>
      <w:numFmt w:val="decimal"/>
      <w:lvlText w:val="%1."/>
      <w:lvlJc w:val="left"/>
      <w:pPr>
        <w:ind w:left="644" w:hanging="360"/>
      </w:pPr>
    </w:lvl>
    <w:lvl w:ilvl="1" w:tplc="3FB0A0B0">
      <w:start w:val="4"/>
      <w:numFmt w:val="bullet"/>
      <w:lvlText w:val=""/>
      <w:lvlJc w:val="left"/>
      <w:pPr>
        <w:ind w:left="1364" w:hanging="360"/>
      </w:pPr>
      <w:rPr>
        <w:rFonts w:ascii="Symbol" w:eastAsia="Times New Roman" w:hAnsi="Symbol" w:cs="Times New Roman"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74175638"/>
    <w:multiLevelType w:val="hybridMultilevel"/>
    <w:tmpl w:val="D3D2BB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76EB56F1"/>
    <w:multiLevelType w:val="hybridMultilevel"/>
    <w:tmpl w:val="59629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0"/>
  </w:num>
  <w:num w:numId="4">
    <w:abstractNumId w:val="5"/>
  </w:num>
  <w:num w:numId="5">
    <w:abstractNumId w:val="11"/>
  </w:num>
  <w:num w:numId="6">
    <w:abstractNumId w:val="1"/>
  </w:num>
  <w:num w:numId="7">
    <w:abstractNumId w:val="3"/>
  </w:num>
  <w:num w:numId="8">
    <w:abstractNumId w:val="10"/>
  </w:num>
  <w:num w:numId="9">
    <w:abstractNumId w:val="6"/>
  </w:num>
  <w:num w:numId="10">
    <w:abstractNumId w:val="7"/>
  </w:num>
  <w:num w:numId="11">
    <w:abstractNumId w:val="8"/>
  </w:num>
  <w:num w:numId="12">
    <w:abstractNumId w:val="12"/>
  </w:num>
  <w:num w:numId="13">
    <w:abstractNumId w:val="4"/>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D77"/>
    <w:rsid w:val="001363AD"/>
    <w:rsid w:val="0015153B"/>
    <w:rsid w:val="00155769"/>
    <w:rsid w:val="00175A7A"/>
    <w:rsid w:val="00244678"/>
    <w:rsid w:val="00252316"/>
    <w:rsid w:val="00273CB8"/>
    <w:rsid w:val="002B38EF"/>
    <w:rsid w:val="002F3CB8"/>
    <w:rsid w:val="00343965"/>
    <w:rsid w:val="00352C78"/>
    <w:rsid w:val="003A4873"/>
    <w:rsid w:val="003E4798"/>
    <w:rsid w:val="004B0886"/>
    <w:rsid w:val="004D3927"/>
    <w:rsid w:val="00543ACA"/>
    <w:rsid w:val="0054449A"/>
    <w:rsid w:val="005754E0"/>
    <w:rsid w:val="006271CE"/>
    <w:rsid w:val="00641E08"/>
    <w:rsid w:val="00646D2E"/>
    <w:rsid w:val="006D7B86"/>
    <w:rsid w:val="006E5955"/>
    <w:rsid w:val="00755452"/>
    <w:rsid w:val="007C5101"/>
    <w:rsid w:val="007F48C3"/>
    <w:rsid w:val="0086735C"/>
    <w:rsid w:val="008B7D77"/>
    <w:rsid w:val="008F121C"/>
    <w:rsid w:val="00A9333D"/>
    <w:rsid w:val="00B42C1E"/>
    <w:rsid w:val="00BA3910"/>
    <w:rsid w:val="00BF1E7F"/>
    <w:rsid w:val="00C01665"/>
    <w:rsid w:val="00C22DAF"/>
    <w:rsid w:val="00C5312D"/>
    <w:rsid w:val="00CA6D99"/>
    <w:rsid w:val="00CA727C"/>
    <w:rsid w:val="00CF3A57"/>
    <w:rsid w:val="00DA4B8C"/>
    <w:rsid w:val="00DC25A1"/>
    <w:rsid w:val="00E25855"/>
    <w:rsid w:val="00FB747A"/>
    <w:rsid w:val="00FE3464"/>
    <w:rsid w:val="00FF3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9D0C"/>
  <w15:chartTrackingRefBased/>
  <w15:docId w15:val="{90591F61-061D-41CC-B92A-6CD936EF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D77"/>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qFormat/>
    <w:rsid w:val="008B7D77"/>
    <w:pPr>
      <w:keepNext/>
      <w:outlineLvl w:val="0"/>
    </w:pPr>
    <w:rPr>
      <w:sz w:val="32"/>
    </w:rPr>
  </w:style>
  <w:style w:type="paragraph" w:styleId="2">
    <w:name w:val="heading 2"/>
    <w:basedOn w:val="a"/>
    <w:next w:val="a"/>
    <w:link w:val="20"/>
    <w:qFormat/>
    <w:rsid w:val="008B7D77"/>
    <w:pPr>
      <w:keepNext/>
      <w:spacing w:before="240" w:after="60"/>
      <w:outlineLvl w:val="1"/>
    </w:pPr>
    <w:rPr>
      <w:rFonts w:ascii="Arial" w:hAnsi="Arial" w:cs="Arial"/>
      <w:b/>
      <w:bCs/>
      <w:i/>
      <w:iCs/>
      <w:szCs w:val="28"/>
    </w:rPr>
  </w:style>
  <w:style w:type="paragraph" w:styleId="4">
    <w:name w:val="heading 4"/>
    <w:basedOn w:val="a"/>
    <w:next w:val="a"/>
    <w:link w:val="40"/>
    <w:qFormat/>
    <w:rsid w:val="008B7D77"/>
    <w:pPr>
      <w:keepNext/>
      <w:jc w:val="center"/>
      <w:outlineLvl w:val="3"/>
    </w:pPr>
    <w:rPr>
      <w:b/>
      <w:bCs/>
    </w:rPr>
  </w:style>
  <w:style w:type="paragraph" w:styleId="7">
    <w:name w:val="heading 7"/>
    <w:basedOn w:val="a"/>
    <w:next w:val="a"/>
    <w:link w:val="70"/>
    <w:qFormat/>
    <w:rsid w:val="008B7D77"/>
    <w:pPr>
      <w:keepNext/>
      <w:ind w:firstLine="600"/>
      <w:jc w:val="center"/>
      <w:outlineLvl w:val="6"/>
    </w:pPr>
    <w:rPr>
      <w:b/>
      <w:bCs/>
    </w:rPr>
  </w:style>
  <w:style w:type="paragraph" w:styleId="8">
    <w:name w:val="heading 8"/>
    <w:basedOn w:val="a"/>
    <w:next w:val="a"/>
    <w:link w:val="80"/>
    <w:qFormat/>
    <w:rsid w:val="008B7D77"/>
    <w:pPr>
      <w:keepNext/>
      <w:jc w:val="center"/>
      <w:outlineLvl w:val="7"/>
    </w:pPr>
    <w:rPr>
      <w:cap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7D7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8B7D77"/>
    <w:rPr>
      <w:rFonts w:ascii="Arial" w:eastAsia="Times New Roman" w:hAnsi="Arial" w:cs="Arial"/>
      <w:b/>
      <w:bCs/>
      <w:i/>
      <w:iCs/>
      <w:sz w:val="28"/>
      <w:szCs w:val="28"/>
      <w:lang w:eastAsia="ru-RU"/>
    </w:rPr>
  </w:style>
  <w:style w:type="character" w:customStyle="1" w:styleId="40">
    <w:name w:val="Заголовок 4 Знак"/>
    <w:basedOn w:val="a0"/>
    <w:link w:val="4"/>
    <w:rsid w:val="008B7D77"/>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8B7D77"/>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8B7D77"/>
    <w:rPr>
      <w:rFonts w:ascii="Times New Roman" w:eastAsia="Times New Roman" w:hAnsi="Times New Roman" w:cs="Times New Roman"/>
      <w:caps/>
      <w:sz w:val="40"/>
      <w:szCs w:val="24"/>
      <w:lang w:val="uk-UA" w:eastAsia="ru-RU"/>
    </w:rPr>
  </w:style>
  <w:style w:type="paragraph" w:styleId="3">
    <w:name w:val="Body Text Indent 3"/>
    <w:basedOn w:val="a"/>
    <w:link w:val="30"/>
    <w:rsid w:val="008B7D77"/>
    <w:pPr>
      <w:ind w:left="5520"/>
      <w:jc w:val="both"/>
    </w:pPr>
  </w:style>
  <w:style w:type="character" w:customStyle="1" w:styleId="30">
    <w:name w:val="Основной текст с отступом 3 Знак"/>
    <w:basedOn w:val="a0"/>
    <w:link w:val="3"/>
    <w:rsid w:val="008B7D77"/>
    <w:rPr>
      <w:rFonts w:ascii="Times New Roman" w:eastAsia="Times New Roman" w:hAnsi="Times New Roman" w:cs="Times New Roman"/>
      <w:sz w:val="28"/>
      <w:szCs w:val="24"/>
      <w:lang w:val="uk-UA" w:eastAsia="ru-RU"/>
    </w:rPr>
  </w:style>
  <w:style w:type="paragraph" w:styleId="a3">
    <w:name w:val="footer"/>
    <w:basedOn w:val="a"/>
    <w:link w:val="a4"/>
    <w:rsid w:val="008B7D77"/>
    <w:pPr>
      <w:tabs>
        <w:tab w:val="center" w:pos="4677"/>
        <w:tab w:val="right" w:pos="9355"/>
      </w:tabs>
    </w:pPr>
  </w:style>
  <w:style w:type="character" w:customStyle="1" w:styleId="a4">
    <w:name w:val="Нижний колонтитул Знак"/>
    <w:basedOn w:val="a0"/>
    <w:link w:val="a3"/>
    <w:rsid w:val="008B7D77"/>
    <w:rPr>
      <w:rFonts w:ascii="Times New Roman" w:eastAsia="Times New Roman" w:hAnsi="Times New Roman" w:cs="Times New Roman"/>
      <w:sz w:val="28"/>
      <w:szCs w:val="24"/>
      <w:lang w:eastAsia="ru-RU"/>
    </w:rPr>
  </w:style>
  <w:style w:type="character" w:styleId="a5">
    <w:name w:val="page number"/>
    <w:basedOn w:val="a0"/>
    <w:rsid w:val="008B7D77"/>
  </w:style>
  <w:style w:type="table" w:styleId="a6">
    <w:name w:val="Table Grid"/>
    <w:basedOn w:val="a1"/>
    <w:rsid w:val="008B7D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8B7D77"/>
    <w:rPr>
      <w:color w:val="0000FF"/>
      <w:u w:val="single"/>
    </w:rPr>
  </w:style>
  <w:style w:type="paragraph" w:styleId="a8">
    <w:name w:val="Body Text"/>
    <w:basedOn w:val="a"/>
    <w:link w:val="a9"/>
    <w:rsid w:val="008B7D77"/>
    <w:pPr>
      <w:spacing w:after="120"/>
    </w:pPr>
  </w:style>
  <w:style w:type="character" w:customStyle="1" w:styleId="a9">
    <w:name w:val="Основной текст Знак"/>
    <w:basedOn w:val="a0"/>
    <w:link w:val="a8"/>
    <w:rsid w:val="008B7D77"/>
    <w:rPr>
      <w:rFonts w:ascii="Times New Roman" w:eastAsia="Times New Roman" w:hAnsi="Times New Roman" w:cs="Times New Roman"/>
      <w:sz w:val="28"/>
      <w:szCs w:val="24"/>
      <w:lang w:eastAsia="ru-RU"/>
    </w:rPr>
  </w:style>
  <w:style w:type="paragraph" w:customStyle="1" w:styleId="FR2">
    <w:name w:val="FR2"/>
    <w:rsid w:val="008B7D77"/>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8B7D77"/>
    <w:pPr>
      <w:spacing w:after="120"/>
    </w:pPr>
    <w:rPr>
      <w:sz w:val="16"/>
      <w:szCs w:val="16"/>
    </w:rPr>
  </w:style>
  <w:style w:type="character" w:customStyle="1" w:styleId="32">
    <w:name w:val="Основной текст 3 Знак"/>
    <w:basedOn w:val="a0"/>
    <w:link w:val="31"/>
    <w:rsid w:val="008B7D77"/>
    <w:rPr>
      <w:rFonts w:ascii="Times New Roman" w:eastAsia="Times New Roman" w:hAnsi="Times New Roman" w:cs="Times New Roman"/>
      <w:sz w:val="16"/>
      <w:szCs w:val="16"/>
      <w:lang w:eastAsia="ru-RU"/>
    </w:rPr>
  </w:style>
  <w:style w:type="paragraph" w:styleId="aa">
    <w:name w:val="Balloon Text"/>
    <w:basedOn w:val="a"/>
    <w:link w:val="ab"/>
    <w:uiPriority w:val="99"/>
    <w:semiHidden/>
    <w:unhideWhenUsed/>
    <w:rsid w:val="008B7D77"/>
    <w:rPr>
      <w:rFonts w:ascii="Tahoma" w:hAnsi="Tahoma"/>
      <w:sz w:val="16"/>
      <w:szCs w:val="16"/>
      <w:lang w:val="x-none" w:eastAsia="x-none"/>
    </w:rPr>
  </w:style>
  <w:style w:type="character" w:customStyle="1" w:styleId="ab">
    <w:name w:val="Текст выноски Знак"/>
    <w:basedOn w:val="a0"/>
    <w:link w:val="aa"/>
    <w:uiPriority w:val="99"/>
    <w:semiHidden/>
    <w:rsid w:val="008B7D77"/>
    <w:rPr>
      <w:rFonts w:ascii="Tahoma" w:eastAsia="Times New Roman" w:hAnsi="Tahoma" w:cs="Times New Roman"/>
      <w:sz w:val="16"/>
      <w:szCs w:val="16"/>
      <w:lang w:val="x-none" w:eastAsia="x-none"/>
    </w:rPr>
  </w:style>
  <w:style w:type="paragraph" w:styleId="ac">
    <w:name w:val="header"/>
    <w:basedOn w:val="a"/>
    <w:link w:val="ad"/>
    <w:uiPriority w:val="99"/>
    <w:unhideWhenUsed/>
    <w:rsid w:val="008B7D77"/>
    <w:pPr>
      <w:tabs>
        <w:tab w:val="center" w:pos="4677"/>
        <w:tab w:val="right" w:pos="9355"/>
      </w:tabs>
    </w:pPr>
    <w:rPr>
      <w:sz w:val="24"/>
      <w:lang w:val="x-none" w:eastAsia="x-none"/>
    </w:rPr>
  </w:style>
  <w:style w:type="character" w:customStyle="1" w:styleId="ad">
    <w:name w:val="Верхний колонтитул Знак"/>
    <w:basedOn w:val="a0"/>
    <w:link w:val="ac"/>
    <w:uiPriority w:val="99"/>
    <w:rsid w:val="008B7D77"/>
    <w:rPr>
      <w:rFonts w:ascii="Times New Roman" w:eastAsia="Times New Roman" w:hAnsi="Times New Roman" w:cs="Times New Roman"/>
      <w:sz w:val="24"/>
      <w:szCs w:val="24"/>
      <w:lang w:val="x-none" w:eastAsia="x-none"/>
    </w:rPr>
  </w:style>
  <w:style w:type="paragraph" w:customStyle="1" w:styleId="CharCharZnakZnakZnak">
    <w:name w:val="Char Char Znak Znak Znak"/>
    <w:basedOn w:val="a"/>
    <w:rsid w:val="008B7D77"/>
    <w:pPr>
      <w:spacing w:after="160" w:line="240" w:lineRule="exact"/>
    </w:pPr>
    <w:rPr>
      <w:rFonts w:ascii="Arial" w:hAnsi="Arial" w:cs="Arial"/>
      <w:sz w:val="20"/>
      <w:szCs w:val="20"/>
      <w:lang w:eastAsia="en-US"/>
    </w:rPr>
  </w:style>
  <w:style w:type="character" w:customStyle="1" w:styleId="A50">
    <w:name w:val="A5"/>
    <w:rsid w:val="008B7D77"/>
    <w:rPr>
      <w:rFonts w:cs="PetersburgC"/>
      <w:color w:val="000000"/>
      <w:sz w:val="22"/>
      <w:szCs w:val="22"/>
    </w:rPr>
  </w:style>
  <w:style w:type="paragraph" w:customStyle="1" w:styleId="CharCharZnakZnakZnak0">
    <w:name w:val="Char Char Znak Znak Znak"/>
    <w:basedOn w:val="a"/>
    <w:rsid w:val="008B7D77"/>
    <w:pPr>
      <w:spacing w:after="160" w:line="240" w:lineRule="exact"/>
    </w:pPr>
    <w:rPr>
      <w:rFonts w:ascii="Arial" w:hAnsi="Arial" w:cs="Arial"/>
      <w:sz w:val="20"/>
      <w:szCs w:val="20"/>
      <w:lang w:eastAsia="en-US"/>
    </w:rPr>
  </w:style>
  <w:style w:type="paragraph" w:styleId="ae">
    <w:name w:val="footnote text"/>
    <w:basedOn w:val="a"/>
    <w:link w:val="af"/>
    <w:semiHidden/>
    <w:rsid w:val="008B7D77"/>
    <w:rPr>
      <w:rFonts w:eastAsia="SimSun"/>
      <w:sz w:val="20"/>
      <w:szCs w:val="20"/>
      <w:lang w:eastAsia="zh-CN"/>
    </w:rPr>
  </w:style>
  <w:style w:type="character" w:customStyle="1" w:styleId="af">
    <w:name w:val="Текст сноски Знак"/>
    <w:basedOn w:val="a0"/>
    <w:link w:val="ae"/>
    <w:semiHidden/>
    <w:rsid w:val="008B7D77"/>
    <w:rPr>
      <w:rFonts w:ascii="Times New Roman" w:eastAsia="SimSun" w:hAnsi="Times New Roman" w:cs="Times New Roman"/>
      <w:sz w:val="20"/>
      <w:szCs w:val="20"/>
      <w:lang w:eastAsia="zh-CN"/>
    </w:rPr>
  </w:style>
  <w:style w:type="paragraph" w:styleId="af0">
    <w:name w:val="Normal (Web)"/>
    <w:basedOn w:val="a"/>
    <w:rsid w:val="008B7D77"/>
    <w:pPr>
      <w:spacing w:before="100" w:beforeAutospacing="1" w:after="100" w:afterAutospacing="1"/>
    </w:pPr>
    <w:rPr>
      <w:rFonts w:eastAsia="SimSun"/>
      <w:sz w:val="24"/>
      <w:lang w:eastAsia="zh-CN"/>
    </w:rPr>
  </w:style>
  <w:style w:type="paragraph" w:styleId="af1">
    <w:name w:val="Body Text Indent"/>
    <w:basedOn w:val="a"/>
    <w:link w:val="af2"/>
    <w:rsid w:val="008B7D77"/>
    <w:pPr>
      <w:spacing w:after="120"/>
      <w:ind w:left="283"/>
    </w:pPr>
  </w:style>
  <w:style w:type="character" w:customStyle="1" w:styleId="af2">
    <w:name w:val="Основной текст с отступом Знак"/>
    <w:basedOn w:val="a0"/>
    <w:link w:val="af1"/>
    <w:rsid w:val="008B7D77"/>
    <w:rPr>
      <w:rFonts w:ascii="Times New Roman" w:eastAsia="Times New Roman" w:hAnsi="Times New Roman" w:cs="Times New Roman"/>
      <w:sz w:val="28"/>
      <w:szCs w:val="24"/>
      <w:lang w:eastAsia="ru-RU"/>
    </w:rPr>
  </w:style>
  <w:style w:type="character" w:customStyle="1" w:styleId="hps">
    <w:name w:val="hps"/>
    <w:basedOn w:val="a0"/>
    <w:rsid w:val="008B7D77"/>
  </w:style>
  <w:style w:type="paragraph" w:styleId="af3">
    <w:name w:val="List Paragraph"/>
    <w:basedOn w:val="a"/>
    <w:uiPriority w:val="34"/>
    <w:qFormat/>
    <w:rsid w:val="008B7D77"/>
    <w:pPr>
      <w:ind w:left="720"/>
      <w:contextualSpacing/>
    </w:pPr>
    <w:rPr>
      <w:sz w:val="24"/>
    </w:rPr>
  </w:style>
  <w:style w:type="paragraph" w:customStyle="1" w:styleId="af4">
    <w:name w:val="Базовий"/>
    <w:rsid w:val="008B7D77"/>
    <w:pPr>
      <w:tabs>
        <w:tab w:val="left" w:pos="709"/>
      </w:tabs>
      <w:suppressAutoHyphens/>
      <w:spacing w:after="200" w:line="276" w:lineRule="atLeast"/>
    </w:pPr>
    <w:rPr>
      <w:rFonts w:ascii="Calibri" w:eastAsia="DejaVu Sans" w:hAnsi="Calibri" w:cs="Times New Roman"/>
      <w:lang w:eastAsia="ru-RU"/>
    </w:rPr>
  </w:style>
  <w:style w:type="character" w:customStyle="1" w:styleId="pathway">
    <w:name w:val="pathway"/>
    <w:basedOn w:val="a0"/>
    <w:rsid w:val="008B7D77"/>
  </w:style>
  <w:style w:type="character" w:styleId="af5">
    <w:name w:val="FollowedHyperlink"/>
    <w:uiPriority w:val="99"/>
    <w:semiHidden/>
    <w:unhideWhenUsed/>
    <w:rsid w:val="008B7D77"/>
    <w:rPr>
      <w:color w:val="800080"/>
      <w:u w:val="single"/>
    </w:rPr>
  </w:style>
  <w:style w:type="character" w:customStyle="1" w:styleId="tlid-translation">
    <w:name w:val="tlid-translation"/>
    <w:rsid w:val="008B7D77"/>
  </w:style>
  <w:style w:type="character" w:customStyle="1" w:styleId="fontstyle01">
    <w:name w:val="fontstyle01"/>
    <w:rsid w:val="008B7D77"/>
    <w:rPr>
      <w:rFonts w:ascii="TimesNewRomanPS-BoldMT" w:hAnsi="TimesNewRomanPS-BoldMT" w:hint="default"/>
      <w:b/>
      <w:bCs/>
      <w:i w:val="0"/>
      <w:iCs w:val="0"/>
      <w:color w:val="000000"/>
      <w:sz w:val="28"/>
      <w:szCs w:val="28"/>
    </w:rPr>
  </w:style>
  <w:style w:type="character" w:styleId="af6">
    <w:name w:val="Emphasis"/>
    <w:uiPriority w:val="20"/>
    <w:qFormat/>
    <w:rsid w:val="008B7D77"/>
    <w:rPr>
      <w:i/>
      <w:iCs/>
    </w:rPr>
  </w:style>
  <w:style w:type="character" w:customStyle="1" w:styleId="docdata">
    <w:name w:val="docdata"/>
    <w:aliases w:val="docy,v5,4157,baiaagaaboqcaaadng4aaavedgaaaaaaaaaaaaaaaaaaaaaaaaaaaaaaaaaaaaaaaaaaaaaaaaaaaaaaaaaaaaaaaaaaaaaaaaaaaaaaaaaaaaaaaaaaaaaaaaaaaaaaaaaaaaaaaaaaaaaaaaaaaaaaaaaaaaaaaaaaaaaaaaaaaaaaaaaaaaaaaaaaaaaaaaaaaaaaaaaaaaaaaaaaaaaaaaaaaaaaaaaaaaaa"/>
    <w:basedOn w:val="a0"/>
    <w:rsid w:val="00136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338579561">
      <w:bodyDiv w:val="1"/>
      <w:marLeft w:val="0"/>
      <w:marRight w:val="0"/>
      <w:marTop w:val="0"/>
      <w:marBottom w:val="0"/>
      <w:divBdr>
        <w:top w:val="none" w:sz="0" w:space="0" w:color="auto"/>
        <w:left w:val="none" w:sz="0" w:space="0" w:color="auto"/>
        <w:bottom w:val="none" w:sz="0" w:space="0" w:color="auto"/>
        <w:right w:val="none" w:sz="0" w:space="0" w:color="auto"/>
      </w:divBdr>
    </w:div>
    <w:div w:id="1033533809">
      <w:bodyDiv w:val="1"/>
      <w:marLeft w:val="0"/>
      <w:marRight w:val="0"/>
      <w:marTop w:val="0"/>
      <w:marBottom w:val="0"/>
      <w:divBdr>
        <w:top w:val="none" w:sz="0" w:space="0" w:color="auto"/>
        <w:left w:val="none" w:sz="0" w:space="0" w:color="auto"/>
        <w:bottom w:val="none" w:sz="0" w:space="0" w:color="auto"/>
        <w:right w:val="none" w:sz="0" w:space="0" w:color="auto"/>
      </w:divBdr>
    </w:div>
    <w:div w:id="193262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1/04/isinuvannia_nove2.pdf" TargetMode="External"/><Relationship Id="rId13" Type="http://schemas.openxmlformats.org/officeDocument/2006/relationships/hyperlink" Target="https://nmv.pnu.edu.ua/wp-content/uploads/sites/118/2021/04/isinuvannia_nove2.pdf" TargetMode="External"/><Relationship Id="rId18" Type="http://schemas.openxmlformats.org/officeDocument/2006/relationships/hyperlink" Target="http://www.library.univer.kharkov.ua/OpacUnicode/index.php?url=/auteurs/view/258915/source:default" TargetMode="External"/><Relationship Id="rId26" Type="http://schemas.openxmlformats.org/officeDocument/2006/relationships/hyperlink" Target="http://lib.pnu.edu.ua/" TargetMode="External"/><Relationship Id="rId3" Type="http://schemas.openxmlformats.org/officeDocument/2006/relationships/styles" Target="styles.xml"/><Relationship Id="rId21" Type="http://schemas.openxmlformats.org/officeDocument/2006/relationships/hyperlink" Target="http://www.kmu.gov.ua/" TargetMode="External"/><Relationship Id="rId7" Type="http://schemas.openxmlformats.org/officeDocument/2006/relationships/endnotes" Target="endnotes.xml"/><Relationship Id="rId12" Type="http://schemas.openxmlformats.org/officeDocument/2006/relationships/hyperlink" Target="https://nmv.pnu.edu.ua/wp-content/uploads/sites/118/2021/04/isinuvannia_nove2.pdf" TargetMode="External"/><Relationship Id="rId17" Type="http://schemas.openxmlformats.org/officeDocument/2006/relationships/hyperlink" Target="http://www.library.univer.kharkov.ua/OpacUnicode/index.php?url=/auteurs/view/258914/source:default" TargetMode="External"/><Relationship Id="rId25" Type="http://schemas.openxmlformats.org/officeDocument/2006/relationships/hyperlink" Target="https://mfa.gov.u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ssacksit.com/some-features-of-national-character-of-ukrainians/" TargetMode="External"/><Relationship Id="rId20" Type="http://schemas.openxmlformats.org/officeDocument/2006/relationships/hyperlink" Target="http://www.library.univer.kharkov.ua/OpacUnicode/index.php?url=/auteurs/view/226394/source:default" TargetMode="External"/><Relationship Id="rId29" Type="http://schemas.openxmlformats.org/officeDocument/2006/relationships/hyperlink" Target="https://d-learn.pnu.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u.edu.ua/&#1087;&#1086;&#1083;&#1086;&#1078;&#1077;&#1085;&#1085;&#1103;-&#1087;&#1088;&#1086;-&#1079;&#1072;&#1087;&#1086;&#1073;&#1110;&#1075;&#1072;&#1085;&#1085;&#1103;-&#1087;&#1083;&#1072;&#1075;&#1110;&#1072;&#1090;&#1091;/" TargetMode="External"/><Relationship Id="rId24" Type="http://schemas.openxmlformats.org/officeDocument/2006/relationships/hyperlink" Target="http://www.kmu.gov.u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mv.pnu.edu.ua/wp-content/uploads/sites/118/2021/02/neformalna_osvita.pdf" TargetMode="External"/><Relationship Id="rId23" Type="http://schemas.openxmlformats.org/officeDocument/2006/relationships/hyperlink" Target="http://www.rada.gov.ua/" TargetMode="External"/><Relationship Id="rId28" Type="http://schemas.openxmlformats.org/officeDocument/2006/relationships/hyperlink" Target="https://nlu.org.ua/" TargetMode="External"/><Relationship Id="rId10" Type="http://schemas.openxmlformats.org/officeDocument/2006/relationships/hyperlink" Target="https://nmv.pnu.edu.ua/wp-content/uploads/sites/118/2021/04/isinuvannia_nove2.pdf" TargetMode="External"/><Relationship Id="rId19" Type="http://schemas.openxmlformats.org/officeDocument/2006/relationships/hyperlink" Target="http://www.library.univer.kharkov.ua/OpacUnicode/index.php?url=/auteurs/view/226393/source:defaul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mv.pnu.edu.ua/wp-content/uploads/sites/118/2020/09/polozhennya2020_org_os_proc_new.pdf" TargetMode="External"/><Relationship Id="rId14" Type="http://schemas.openxmlformats.org/officeDocument/2006/relationships/hyperlink" Target="https://nmv.pnu.edu.ua/wp-content/uploads/sites/118/2018/04/Polozhennia-pro-poriadok-perevedennia-vidrakhuvannia-ta-ponovlennia-studentiv-vyshchykh-zakladiv-osvity-1996.pdf" TargetMode="External"/><Relationship Id="rId22" Type="http://schemas.openxmlformats.org/officeDocument/2006/relationships/hyperlink" Target="http://zakon3.rada.gov.ua" TargetMode="External"/><Relationship Id="rId27" Type="http://schemas.openxmlformats.org/officeDocument/2006/relationships/hyperlink" Target="http://www.nbuv.gov.ua/"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F4FE6-C668-4C4E-A5A4-031CA322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17</Pages>
  <Words>5155</Words>
  <Characters>29389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2023-01-22T08:06:00Z</dcterms:created>
  <dcterms:modified xsi:type="dcterms:W3CDTF">2023-01-23T17:37:00Z</dcterms:modified>
</cp:coreProperties>
</file>