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49" w:rsidRPr="00C45620" w:rsidRDefault="006C7A49" w:rsidP="006C7A49">
      <w:pPr>
        <w:jc w:val="center"/>
        <w:rPr>
          <w:szCs w:val="28"/>
        </w:rPr>
      </w:pPr>
      <w:r w:rsidRPr="00C45620">
        <w:rPr>
          <w:szCs w:val="28"/>
        </w:rPr>
        <w:t xml:space="preserve">Державний вищий навчальний заклад </w:t>
      </w:r>
    </w:p>
    <w:p w:rsidR="006C7A49" w:rsidRPr="00C45620" w:rsidRDefault="006C7A49" w:rsidP="006C7A49">
      <w:pPr>
        <w:jc w:val="center"/>
        <w:rPr>
          <w:szCs w:val="28"/>
        </w:rPr>
      </w:pPr>
      <w:r w:rsidRPr="00C45620">
        <w:rPr>
          <w:szCs w:val="28"/>
        </w:rPr>
        <w:t>«Прикарпатський національний університет імені Василя Стефаника »</w:t>
      </w:r>
    </w:p>
    <w:p w:rsidR="006C7A49" w:rsidRPr="00C45620" w:rsidRDefault="006C7A49" w:rsidP="006C7A49">
      <w:pPr>
        <w:jc w:val="center"/>
        <w:rPr>
          <w:szCs w:val="28"/>
        </w:rPr>
      </w:pPr>
    </w:p>
    <w:p w:rsidR="006C7A49" w:rsidRPr="00C45620" w:rsidRDefault="006C7A49" w:rsidP="006C7A49">
      <w:pPr>
        <w:jc w:val="center"/>
        <w:rPr>
          <w:szCs w:val="28"/>
        </w:rPr>
      </w:pPr>
      <w:r w:rsidRPr="00C45620">
        <w:rPr>
          <w:szCs w:val="28"/>
        </w:rPr>
        <w:t>Кафедра іноземних мов і перекладу</w:t>
      </w:r>
    </w:p>
    <w:p w:rsidR="006C7A49" w:rsidRPr="00E92E3B" w:rsidRDefault="006C7A49" w:rsidP="006C7A49"/>
    <w:p w:rsidR="006C7A49" w:rsidRPr="00E92E3B" w:rsidRDefault="006C7A49" w:rsidP="006C7A49">
      <w:pPr>
        <w:jc w:val="right"/>
        <w:rPr>
          <w:sz w:val="24"/>
        </w:rPr>
      </w:pPr>
      <w:r w:rsidRPr="00E92E3B">
        <w:rPr>
          <w:sz w:val="24"/>
        </w:rPr>
        <w:t xml:space="preserve">           “</w:t>
      </w:r>
      <w:r w:rsidRPr="00E92E3B">
        <w:rPr>
          <w:b/>
          <w:sz w:val="24"/>
        </w:rPr>
        <w:t>ЗАТВЕРДЖУЮ</w:t>
      </w:r>
      <w:r w:rsidRPr="00E92E3B">
        <w:rPr>
          <w:sz w:val="24"/>
        </w:rPr>
        <w:t>”</w:t>
      </w:r>
    </w:p>
    <w:p w:rsidR="006C7A49" w:rsidRDefault="006C7A49" w:rsidP="006C7A49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92E3B">
        <w:rPr>
          <w:sz w:val="24"/>
        </w:rPr>
        <w:t xml:space="preserve">Проректор </w:t>
      </w:r>
      <w:r>
        <w:rPr>
          <w:sz w:val="24"/>
        </w:rPr>
        <w:t>_______________________</w:t>
      </w:r>
    </w:p>
    <w:p w:rsidR="006C7A49" w:rsidRPr="00B5471C" w:rsidRDefault="006C7A49" w:rsidP="006C7A49">
      <w:pPr>
        <w:pStyle w:val="a5"/>
        <w:ind w:left="4248" w:firstLine="708"/>
        <w:jc w:val="center"/>
        <w:rPr>
          <w:sz w:val="24"/>
          <w:lang w:val="uk-UA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>
        <w:rPr>
          <w:sz w:val="24"/>
          <w:lang w:val="uk-UA"/>
        </w:rPr>
        <w:t>18</w:t>
      </w:r>
      <w:r w:rsidRPr="00E92E3B">
        <w:rPr>
          <w:sz w:val="24"/>
        </w:rPr>
        <w:t xml:space="preserve"> р</w:t>
      </w:r>
      <w:r>
        <w:rPr>
          <w:sz w:val="24"/>
          <w:lang w:val="uk-UA"/>
        </w:rPr>
        <w:t>.</w:t>
      </w:r>
    </w:p>
    <w:p w:rsidR="006C7A49" w:rsidRDefault="006C7A49" w:rsidP="006C7A49"/>
    <w:p w:rsidR="006C7A49" w:rsidRPr="006C7A49" w:rsidRDefault="006C7A49" w:rsidP="006C7A49">
      <w:pPr>
        <w:jc w:val="center"/>
        <w:rPr>
          <w:b/>
          <w:sz w:val="40"/>
          <w:szCs w:val="40"/>
        </w:rPr>
      </w:pPr>
    </w:p>
    <w:p w:rsidR="006C7A49" w:rsidRPr="006C7A49" w:rsidRDefault="006C7A49" w:rsidP="006C7A49">
      <w:pPr>
        <w:jc w:val="center"/>
        <w:rPr>
          <w:b/>
          <w:sz w:val="40"/>
          <w:szCs w:val="40"/>
        </w:rPr>
      </w:pPr>
    </w:p>
    <w:p w:rsidR="006C7A49" w:rsidRPr="006C7A49" w:rsidRDefault="006C7A49" w:rsidP="006C7A49">
      <w:pPr>
        <w:jc w:val="center"/>
        <w:rPr>
          <w:b/>
          <w:sz w:val="40"/>
          <w:szCs w:val="40"/>
        </w:rPr>
      </w:pPr>
    </w:p>
    <w:p w:rsidR="006C7A49" w:rsidRPr="006C7A49" w:rsidRDefault="006C7A49" w:rsidP="006C7A49">
      <w:pPr>
        <w:jc w:val="center"/>
        <w:rPr>
          <w:b/>
          <w:sz w:val="40"/>
          <w:szCs w:val="40"/>
        </w:rPr>
      </w:pPr>
    </w:p>
    <w:p w:rsidR="006C7A49" w:rsidRPr="006C7A49" w:rsidRDefault="006C7A49" w:rsidP="006C7A49">
      <w:pPr>
        <w:jc w:val="center"/>
        <w:rPr>
          <w:b/>
          <w:sz w:val="32"/>
          <w:szCs w:val="32"/>
        </w:rPr>
      </w:pPr>
      <w:r w:rsidRPr="006C7A49">
        <w:rPr>
          <w:b/>
          <w:sz w:val="32"/>
          <w:szCs w:val="32"/>
        </w:rPr>
        <w:t>РОБОЧА ПРОГРАМА НАВЧАЛЬНОЇ ДИСЦИПЛІНИ</w:t>
      </w:r>
    </w:p>
    <w:p w:rsidR="006C7A49" w:rsidRPr="006F1F5C" w:rsidRDefault="006C7A49" w:rsidP="006C7A49"/>
    <w:p w:rsidR="006C7A49" w:rsidRPr="004C08B0" w:rsidRDefault="006C7A49" w:rsidP="006C7A49">
      <w:pPr>
        <w:jc w:val="center"/>
        <w:rPr>
          <w:b/>
          <w:szCs w:val="28"/>
        </w:rPr>
      </w:pPr>
      <w:r>
        <w:rPr>
          <w:b/>
          <w:szCs w:val="28"/>
        </w:rPr>
        <w:t>І</w:t>
      </w:r>
      <w:r w:rsidRPr="00434E0B">
        <w:rPr>
          <w:b/>
          <w:szCs w:val="28"/>
        </w:rPr>
        <w:t xml:space="preserve">ноземна мова </w:t>
      </w:r>
      <w:r>
        <w:rPr>
          <w:b/>
          <w:szCs w:val="28"/>
        </w:rPr>
        <w:t>спеціальності</w:t>
      </w:r>
    </w:p>
    <w:p w:rsidR="006C7A49" w:rsidRPr="006B3677" w:rsidRDefault="006C7A49" w:rsidP="006C7A49">
      <w:pPr>
        <w:jc w:val="center"/>
        <w:rPr>
          <w:b/>
          <w:szCs w:val="28"/>
        </w:rPr>
      </w:pPr>
      <w:r>
        <w:rPr>
          <w:b/>
          <w:szCs w:val="28"/>
        </w:rPr>
        <w:t>3 курс</w:t>
      </w:r>
    </w:p>
    <w:p w:rsidR="006C7A49" w:rsidRDefault="006C7A49" w:rsidP="006C7A49">
      <w:pPr>
        <w:ind w:firstLine="708"/>
        <w:rPr>
          <w:sz w:val="24"/>
        </w:rPr>
      </w:pPr>
    </w:p>
    <w:p w:rsidR="006C7A49" w:rsidRPr="006F1F5C" w:rsidRDefault="006C7A49" w:rsidP="006C7A49">
      <w:pPr>
        <w:ind w:firstLine="708"/>
        <w:rPr>
          <w:sz w:val="24"/>
        </w:rPr>
      </w:pPr>
    </w:p>
    <w:p w:rsidR="006C7A49" w:rsidRPr="002B0F89" w:rsidRDefault="006C7A49" w:rsidP="006C7A49">
      <w:pPr>
        <w:ind w:left="708"/>
        <w:rPr>
          <w:szCs w:val="28"/>
        </w:rPr>
      </w:pPr>
      <w:r w:rsidRPr="002B0F89">
        <w:rPr>
          <w:szCs w:val="28"/>
        </w:rPr>
        <w:t xml:space="preserve">галузь знань </w:t>
      </w:r>
      <w:r w:rsidRPr="002B0F89">
        <w:rPr>
          <w:szCs w:val="28"/>
          <w:lang w:eastAsia="uk-UA"/>
        </w:rPr>
        <w:t>29 Міжнародні відносини</w:t>
      </w:r>
    </w:p>
    <w:p w:rsidR="006C7A49" w:rsidRPr="002B0F89" w:rsidRDefault="006C7A49" w:rsidP="006C7A49">
      <w:pPr>
        <w:ind w:left="708" w:firstLine="708"/>
        <w:rPr>
          <w:szCs w:val="28"/>
        </w:rPr>
      </w:pPr>
    </w:p>
    <w:p w:rsidR="006C7A49" w:rsidRPr="00434E0B" w:rsidRDefault="006C7A49" w:rsidP="006C7A49">
      <w:pPr>
        <w:ind w:left="708"/>
        <w:jc w:val="both"/>
        <w:rPr>
          <w:szCs w:val="28"/>
        </w:rPr>
      </w:pPr>
      <w:r w:rsidRPr="002B0F89">
        <w:rPr>
          <w:szCs w:val="28"/>
        </w:rPr>
        <w:t>спеціальність 291</w:t>
      </w:r>
      <w:r w:rsidRPr="00434E0B">
        <w:rPr>
          <w:szCs w:val="28"/>
        </w:rPr>
        <w:t xml:space="preserve"> Міжнародні відносини, суспільні ко</w:t>
      </w:r>
      <w:r>
        <w:rPr>
          <w:szCs w:val="28"/>
        </w:rPr>
        <w:t>мунікації та регіональні студії</w:t>
      </w:r>
    </w:p>
    <w:p w:rsidR="006C7A49" w:rsidRPr="006F1F5C" w:rsidRDefault="006C7A49" w:rsidP="006C7A49">
      <w:pPr>
        <w:ind w:left="708" w:firstLine="708"/>
        <w:rPr>
          <w:i/>
          <w:szCs w:val="28"/>
        </w:rPr>
      </w:pPr>
    </w:p>
    <w:p w:rsidR="006C7A49" w:rsidRPr="006F1F5C" w:rsidRDefault="006C7A49" w:rsidP="006C7A49">
      <w:pPr>
        <w:ind w:left="708"/>
        <w:rPr>
          <w:i/>
          <w:szCs w:val="28"/>
          <w:u w:val="single"/>
        </w:rPr>
      </w:pPr>
      <w:r w:rsidRPr="006F1F5C">
        <w:rPr>
          <w:szCs w:val="28"/>
        </w:rPr>
        <w:t>Факультет історії, політології  і міжнародних відносин</w:t>
      </w:r>
    </w:p>
    <w:p w:rsidR="006C7A49" w:rsidRPr="00C25543" w:rsidRDefault="006C7A49" w:rsidP="006C7A49">
      <w:pPr>
        <w:jc w:val="both"/>
        <w:rPr>
          <w:i/>
          <w:szCs w:val="28"/>
          <w:u w:val="single"/>
        </w:rPr>
      </w:pPr>
    </w:p>
    <w:p w:rsidR="006C7A49" w:rsidRPr="00C25543" w:rsidRDefault="006C7A49" w:rsidP="006C7A49">
      <w:pPr>
        <w:jc w:val="both"/>
        <w:rPr>
          <w:i/>
        </w:rPr>
      </w:pPr>
    </w:p>
    <w:p w:rsidR="006C7A49" w:rsidRPr="004E4051" w:rsidRDefault="006C7A49" w:rsidP="006C7A49">
      <w:pPr>
        <w:jc w:val="both"/>
      </w:pPr>
    </w:p>
    <w:p w:rsidR="006C7A49" w:rsidRPr="004E4051" w:rsidRDefault="006C7A49" w:rsidP="006C7A49">
      <w:pPr>
        <w:jc w:val="both"/>
      </w:pPr>
    </w:p>
    <w:p w:rsidR="006C7A49" w:rsidRPr="004E4051" w:rsidRDefault="006C7A49" w:rsidP="006C7A49">
      <w:pPr>
        <w:jc w:val="both"/>
      </w:pPr>
    </w:p>
    <w:p w:rsidR="006C7A49" w:rsidRDefault="006C7A49" w:rsidP="006C7A49">
      <w:pPr>
        <w:jc w:val="both"/>
      </w:pPr>
    </w:p>
    <w:p w:rsidR="006C7A49" w:rsidRDefault="006C7A49" w:rsidP="006C7A49">
      <w:pPr>
        <w:jc w:val="both"/>
      </w:pPr>
    </w:p>
    <w:p w:rsidR="006C7A49" w:rsidRDefault="006C7A49" w:rsidP="006C7A49">
      <w:pPr>
        <w:jc w:val="both"/>
      </w:pPr>
    </w:p>
    <w:p w:rsidR="006C7A49" w:rsidRDefault="006C7A49" w:rsidP="006C7A49">
      <w:pPr>
        <w:jc w:val="both"/>
      </w:pPr>
    </w:p>
    <w:p w:rsidR="006C7A49" w:rsidRDefault="006C7A49" w:rsidP="006C7A49">
      <w:pPr>
        <w:jc w:val="both"/>
      </w:pPr>
    </w:p>
    <w:p w:rsidR="006C7A49" w:rsidRPr="004E4051" w:rsidRDefault="006C7A49" w:rsidP="006C7A49">
      <w:pPr>
        <w:jc w:val="both"/>
      </w:pPr>
    </w:p>
    <w:p w:rsidR="006C7A49" w:rsidRPr="004E4051" w:rsidRDefault="006C7A49" w:rsidP="006C7A49">
      <w:pPr>
        <w:jc w:val="both"/>
      </w:pPr>
    </w:p>
    <w:p w:rsidR="006C7A49" w:rsidRDefault="006C7A49" w:rsidP="006C7A49">
      <w:pPr>
        <w:jc w:val="center"/>
      </w:pPr>
    </w:p>
    <w:p w:rsidR="006C7A49" w:rsidRDefault="006C7A49" w:rsidP="006C7A49"/>
    <w:p w:rsidR="006C7A49" w:rsidRDefault="006C7A49" w:rsidP="006C7A49">
      <w:pPr>
        <w:jc w:val="center"/>
      </w:pPr>
      <w:r>
        <w:t>Івано-Франківськ – 2018рік</w:t>
      </w:r>
    </w:p>
    <w:p w:rsidR="006C7A49" w:rsidRDefault="006C7A49" w:rsidP="006C7A49">
      <w:pPr>
        <w:jc w:val="center"/>
      </w:pPr>
    </w:p>
    <w:p w:rsidR="006C7A49" w:rsidRPr="004C08B0" w:rsidRDefault="006C7A49" w:rsidP="006C7A49">
      <w:pPr>
        <w:jc w:val="center"/>
      </w:pPr>
    </w:p>
    <w:p w:rsidR="00FB33D0" w:rsidRDefault="00FB33D0" w:rsidP="0017032B">
      <w:pPr>
        <w:spacing w:line="276" w:lineRule="auto"/>
        <w:jc w:val="both"/>
      </w:pPr>
      <w:r w:rsidRPr="00FB33D0">
        <w:rPr>
          <w:b/>
        </w:rPr>
        <w:lastRenderedPageBreak/>
        <w:t>Іноземна мова спеціальності.</w:t>
      </w:r>
      <w:r>
        <w:t xml:space="preserve"> Робоча програма навчальної дисципліни для студентів </w:t>
      </w:r>
    </w:p>
    <w:p w:rsidR="00FB33D0" w:rsidRDefault="00FB33D0" w:rsidP="0017032B">
      <w:pPr>
        <w:spacing w:line="276" w:lineRule="auto"/>
        <w:jc w:val="both"/>
      </w:pPr>
      <w:r>
        <w:t xml:space="preserve">за напрямом підготовки </w:t>
      </w:r>
      <w:r w:rsidR="00575EF6">
        <w:rPr>
          <w:b/>
          <w:u w:val="single"/>
        </w:rPr>
        <w:t xml:space="preserve"> 29 </w:t>
      </w:r>
      <w:r w:rsidRPr="00FB33D0">
        <w:rPr>
          <w:b/>
          <w:u w:val="single"/>
        </w:rPr>
        <w:t xml:space="preserve"> Міжнародні відносини</w:t>
      </w:r>
    </w:p>
    <w:p w:rsidR="00FB33D0" w:rsidRDefault="00FB33D0" w:rsidP="0017032B">
      <w:pPr>
        <w:spacing w:line="276" w:lineRule="auto"/>
        <w:jc w:val="both"/>
      </w:pPr>
    </w:p>
    <w:p w:rsidR="006C7A49" w:rsidRPr="006C7A49" w:rsidRDefault="00FB33D0" w:rsidP="0017032B">
      <w:pPr>
        <w:spacing w:line="276" w:lineRule="auto"/>
        <w:jc w:val="both"/>
      </w:pPr>
      <w:r>
        <w:t xml:space="preserve">та спеціальності </w:t>
      </w:r>
      <w:r w:rsidRPr="00FB33D0">
        <w:rPr>
          <w:b/>
          <w:u w:val="single"/>
        </w:rPr>
        <w:t>291 Міжнародні відносини,</w:t>
      </w:r>
      <w:r w:rsidR="006C7A49">
        <w:rPr>
          <w:b/>
          <w:u w:val="single"/>
        </w:rPr>
        <w:t xml:space="preserve"> </w:t>
      </w:r>
      <w:r w:rsidRPr="00FB33D0">
        <w:rPr>
          <w:b/>
          <w:u w:val="single"/>
        </w:rPr>
        <w:t>суспільні комунікації та регіональні студі</w:t>
      </w:r>
      <w:r>
        <w:t>ї</w:t>
      </w: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  <w:r>
        <w:t xml:space="preserve">Розробник: доц.. </w:t>
      </w:r>
      <w:proofErr w:type="spellStart"/>
      <w:r>
        <w:t>Савчак</w:t>
      </w:r>
      <w:proofErr w:type="spellEnd"/>
      <w:r>
        <w:t xml:space="preserve"> Ірина Василівна </w:t>
      </w: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  <w:r>
        <w:t xml:space="preserve">Робоча програма затверджена на засіданні кафедри іноземних мов та перекладу факультету історії, політології і  міжнародних відносин </w:t>
      </w: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</w:p>
    <w:p w:rsidR="00FB33D0" w:rsidRDefault="00C56392" w:rsidP="0017032B">
      <w:pPr>
        <w:spacing w:line="276" w:lineRule="auto"/>
        <w:jc w:val="both"/>
      </w:pPr>
      <w:r>
        <w:t xml:space="preserve">Протокол № </w:t>
      </w:r>
      <w:r w:rsidRPr="006C7A49">
        <w:rPr>
          <w:lang w:val="ru-RU"/>
        </w:rPr>
        <w:t>10</w:t>
      </w:r>
      <w:r w:rsidR="00FB33D0">
        <w:t xml:space="preserve"> від </w:t>
      </w:r>
      <w:r w:rsidRPr="006C7A49">
        <w:rPr>
          <w:lang w:val="ru-RU"/>
        </w:rPr>
        <w:t>10</w:t>
      </w:r>
      <w:r>
        <w:t xml:space="preserve"> травня </w:t>
      </w:r>
      <w:r w:rsidR="00FB33D0">
        <w:t>201</w:t>
      </w:r>
      <w:r>
        <w:t>8</w:t>
      </w:r>
      <w:r w:rsidR="00FB33D0">
        <w:t xml:space="preserve"> р. </w:t>
      </w: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  <w:r>
        <w:t>Завідувач к</w:t>
      </w:r>
      <w:r w:rsidR="005408D4">
        <w:t xml:space="preserve">афедрою ________________ </w:t>
      </w:r>
      <w:r>
        <w:t xml:space="preserve">доц. М. Р. </w:t>
      </w:r>
      <w:proofErr w:type="spellStart"/>
      <w:r>
        <w:t>Ткачівська</w:t>
      </w:r>
      <w:proofErr w:type="spellEnd"/>
      <w:r>
        <w:t xml:space="preserve"> </w:t>
      </w:r>
    </w:p>
    <w:p w:rsidR="00FB33D0" w:rsidRDefault="00FB33D0" w:rsidP="0017032B">
      <w:pPr>
        <w:spacing w:line="276" w:lineRule="auto"/>
        <w:jc w:val="both"/>
      </w:pPr>
    </w:p>
    <w:p w:rsidR="00FB33D0" w:rsidRDefault="00FB33D0" w:rsidP="0017032B">
      <w:pPr>
        <w:spacing w:line="276" w:lineRule="auto"/>
        <w:jc w:val="both"/>
      </w:pPr>
      <w:bookmarkStart w:id="0" w:name="_GoBack"/>
      <w:bookmarkEnd w:id="0"/>
    </w:p>
    <w:p w:rsidR="00FB33D0" w:rsidRDefault="00FB33D0" w:rsidP="0017032B">
      <w:pPr>
        <w:spacing w:line="276" w:lineRule="auto"/>
        <w:jc w:val="both"/>
      </w:pPr>
      <w:r>
        <w:t xml:space="preserve">Схвалено Вченою радою факультету історії, політології і  міжнародних відносин  </w:t>
      </w:r>
    </w:p>
    <w:p w:rsidR="00FB33D0" w:rsidRDefault="00FB33D0" w:rsidP="00C81163">
      <w:pPr>
        <w:jc w:val="both"/>
      </w:pPr>
    </w:p>
    <w:p w:rsidR="00FB33D0" w:rsidRDefault="00FB33D0" w:rsidP="00C81163">
      <w:pPr>
        <w:jc w:val="both"/>
      </w:pPr>
    </w:p>
    <w:p w:rsidR="00FB33D0" w:rsidRDefault="00FB33D0" w:rsidP="00C81163">
      <w:pPr>
        <w:jc w:val="both"/>
      </w:pPr>
      <w:r>
        <w:t xml:space="preserve">Протокол № </w:t>
      </w:r>
      <w:r w:rsidR="00C56392">
        <w:t>11</w:t>
      </w:r>
      <w:r>
        <w:t xml:space="preserve"> від </w:t>
      </w:r>
      <w:r w:rsidR="00C56392">
        <w:t xml:space="preserve">12 червня </w:t>
      </w:r>
      <w:r>
        <w:t>201</w:t>
      </w:r>
      <w:r w:rsidR="00C56392">
        <w:t>8</w:t>
      </w:r>
      <w:r>
        <w:t xml:space="preserve"> р. </w:t>
      </w:r>
    </w:p>
    <w:p w:rsidR="00FB33D0" w:rsidRDefault="00FB33D0" w:rsidP="00C81163">
      <w:pPr>
        <w:jc w:val="both"/>
      </w:pPr>
    </w:p>
    <w:p w:rsidR="00FB33D0" w:rsidRDefault="00FB33D0" w:rsidP="00C81163">
      <w:pPr>
        <w:jc w:val="both"/>
      </w:pPr>
    </w:p>
    <w:p w:rsidR="00FB33D0" w:rsidRDefault="00FB33D0" w:rsidP="00C81163">
      <w:pPr>
        <w:jc w:val="both"/>
      </w:pPr>
    </w:p>
    <w:p w:rsidR="00C81163" w:rsidRPr="0019152E" w:rsidRDefault="005408D4" w:rsidP="00C81163">
      <w:pPr>
        <w:spacing w:line="276" w:lineRule="auto"/>
        <w:rPr>
          <w:b/>
          <w:i/>
          <w:u w:val="single"/>
        </w:rPr>
      </w:pPr>
      <w:r>
        <w:t xml:space="preserve">Голова     </w:t>
      </w:r>
      <w:r w:rsidR="00C56392">
        <w:t xml:space="preserve">науково-методичної комісії </w:t>
      </w:r>
      <w:r w:rsidR="00C56392">
        <w:tab/>
      </w:r>
      <w:r w:rsidR="00C56392">
        <w:tab/>
      </w:r>
      <w:r w:rsidR="00C56392">
        <w:tab/>
      </w:r>
      <w:proofErr w:type="spellStart"/>
      <w:r w:rsidR="00C56392">
        <w:t>Кугутяк</w:t>
      </w:r>
      <w:proofErr w:type="spellEnd"/>
      <w:r w:rsidR="00C56392">
        <w:t xml:space="preserve"> М. В. </w:t>
      </w:r>
    </w:p>
    <w:p w:rsidR="00C81163" w:rsidRPr="00DC6C71" w:rsidRDefault="00C81163" w:rsidP="00C81163">
      <w:pPr>
        <w:jc w:val="both"/>
        <w:rPr>
          <w:strike/>
        </w:rPr>
      </w:pPr>
    </w:p>
    <w:p w:rsidR="00C81163" w:rsidRDefault="00C81163" w:rsidP="00C81163">
      <w:pPr>
        <w:jc w:val="both"/>
      </w:pPr>
    </w:p>
    <w:p w:rsidR="00C81163" w:rsidRDefault="00C81163" w:rsidP="0017032B"/>
    <w:p w:rsidR="005408D4" w:rsidRDefault="005408D4" w:rsidP="00C81163">
      <w:pPr>
        <w:ind w:left="6720"/>
      </w:pPr>
    </w:p>
    <w:p w:rsidR="005408D4" w:rsidRDefault="005408D4" w:rsidP="00C81163">
      <w:pPr>
        <w:ind w:left="6720"/>
      </w:pPr>
    </w:p>
    <w:p w:rsidR="00FB33D0" w:rsidRDefault="00FB33D0" w:rsidP="00575EF6">
      <w:pPr>
        <w:ind w:firstLine="6663"/>
      </w:pPr>
      <w:r>
        <w:t xml:space="preserve">© </w:t>
      </w:r>
      <w:proofErr w:type="spellStart"/>
      <w:r>
        <w:t>Савчак</w:t>
      </w:r>
      <w:proofErr w:type="spellEnd"/>
      <w:r>
        <w:t xml:space="preserve"> І. В., 201</w:t>
      </w:r>
      <w:r w:rsidR="00C56392">
        <w:t>8</w:t>
      </w:r>
    </w:p>
    <w:p w:rsidR="00575EF6" w:rsidRDefault="00575EF6" w:rsidP="00575EF6">
      <w:pPr>
        <w:ind w:firstLine="6379"/>
      </w:pPr>
      <w:r>
        <w:t>ДВНЗ «</w:t>
      </w:r>
      <w:r w:rsidR="00FB33D0">
        <w:t xml:space="preserve">Прикарпатський </w:t>
      </w:r>
    </w:p>
    <w:p w:rsidR="00C81163" w:rsidRPr="00FB33D0" w:rsidRDefault="00C81163" w:rsidP="00575EF6">
      <w:pPr>
        <w:ind w:firstLine="5245"/>
        <w:jc w:val="right"/>
        <w:rPr>
          <w:lang w:val="ru-RU"/>
        </w:rPr>
      </w:pPr>
      <w:r>
        <w:t>національ</w:t>
      </w:r>
      <w:r w:rsidR="00FB33D0">
        <w:t xml:space="preserve">ний </w:t>
      </w:r>
      <w:r>
        <w:t>університет</w:t>
      </w:r>
      <w:r w:rsidR="00575EF6">
        <w:t>»</w:t>
      </w:r>
      <w:r>
        <w:t>, 201</w:t>
      </w:r>
      <w:r w:rsidR="00C56392">
        <w:t>8</w:t>
      </w:r>
    </w:p>
    <w:p w:rsidR="005408D4" w:rsidRDefault="005408D4" w:rsidP="00575EF6">
      <w:pPr>
        <w:ind w:firstLine="5245"/>
        <w:rPr>
          <w:b/>
          <w:bCs/>
          <w:szCs w:val="28"/>
        </w:rPr>
      </w:pPr>
    </w:p>
    <w:p w:rsidR="00575EF6" w:rsidRDefault="00575EF6" w:rsidP="0017032B">
      <w:pPr>
        <w:jc w:val="center"/>
        <w:rPr>
          <w:b/>
        </w:rPr>
      </w:pPr>
    </w:p>
    <w:p w:rsidR="00575EF6" w:rsidRDefault="00575EF6" w:rsidP="0017032B">
      <w:pPr>
        <w:jc w:val="center"/>
        <w:rPr>
          <w:b/>
        </w:rPr>
      </w:pPr>
    </w:p>
    <w:p w:rsidR="0017032B" w:rsidRPr="0017032B" w:rsidRDefault="0017032B" w:rsidP="0017032B">
      <w:pPr>
        <w:jc w:val="center"/>
        <w:rPr>
          <w:b/>
        </w:rPr>
      </w:pPr>
      <w:r w:rsidRPr="0017032B">
        <w:rPr>
          <w:b/>
        </w:rPr>
        <w:lastRenderedPageBreak/>
        <w:t>Витяг</w:t>
      </w:r>
    </w:p>
    <w:p w:rsidR="0017032B" w:rsidRPr="0017032B" w:rsidRDefault="0017032B" w:rsidP="0017032B">
      <w:pPr>
        <w:spacing w:line="276" w:lineRule="auto"/>
        <w:jc w:val="both"/>
        <w:rPr>
          <w:b/>
        </w:rPr>
      </w:pPr>
      <w:r>
        <w:t xml:space="preserve">з навчальних планів напряму підготовки </w:t>
      </w:r>
      <w:r w:rsidRPr="0017032B">
        <w:rPr>
          <w:b/>
        </w:rPr>
        <w:t>6.030201 Міжнародні відносини</w:t>
      </w:r>
    </w:p>
    <w:p w:rsidR="0017032B" w:rsidRDefault="0017032B" w:rsidP="0017032B">
      <w:pPr>
        <w:spacing w:line="276" w:lineRule="auto"/>
        <w:jc w:val="both"/>
      </w:pPr>
    </w:p>
    <w:p w:rsidR="0017032B" w:rsidRDefault="0017032B" w:rsidP="0017032B">
      <w:pPr>
        <w:spacing w:line="276" w:lineRule="auto"/>
        <w:jc w:val="both"/>
        <w:rPr>
          <w:b/>
        </w:rPr>
      </w:pPr>
      <w:r>
        <w:t xml:space="preserve">та спеціальності </w:t>
      </w:r>
      <w:r w:rsidRPr="0017032B">
        <w:rPr>
          <w:b/>
        </w:rPr>
        <w:t>291 Міжнародні відносини, суспільні комунікації та регіональні студії</w:t>
      </w:r>
    </w:p>
    <w:p w:rsidR="00A63F8F" w:rsidRDefault="00A63F8F" w:rsidP="0017032B">
      <w:pPr>
        <w:spacing w:line="276" w:lineRule="auto"/>
        <w:jc w:val="both"/>
        <w:rPr>
          <w:b/>
        </w:rPr>
      </w:pPr>
    </w:p>
    <w:tbl>
      <w:tblPr>
        <w:tblStyle w:val="a3"/>
        <w:tblW w:w="9491" w:type="dxa"/>
        <w:tblLayout w:type="fixed"/>
        <w:tblLook w:val="04A0" w:firstRow="1" w:lastRow="0" w:firstColumn="1" w:lastColumn="0" w:noHBand="0" w:noVBand="1"/>
      </w:tblPr>
      <w:tblGrid>
        <w:gridCol w:w="928"/>
        <w:gridCol w:w="686"/>
        <w:gridCol w:w="640"/>
        <w:gridCol w:w="444"/>
        <w:gridCol w:w="617"/>
        <w:gridCol w:w="617"/>
        <w:gridCol w:w="617"/>
        <w:gridCol w:w="617"/>
        <w:gridCol w:w="619"/>
        <w:gridCol w:w="721"/>
        <w:gridCol w:w="686"/>
        <w:gridCol w:w="686"/>
        <w:gridCol w:w="685"/>
        <w:gridCol w:w="413"/>
        <w:gridCol w:w="515"/>
      </w:tblGrid>
      <w:tr w:rsidR="00C070D5" w:rsidTr="00C070D5">
        <w:trPr>
          <w:trHeight w:val="546"/>
        </w:trPr>
        <w:tc>
          <w:tcPr>
            <w:tcW w:w="928" w:type="dxa"/>
            <w:vMerge w:val="restart"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Форма навчання</w:t>
            </w:r>
          </w:p>
        </w:tc>
        <w:tc>
          <w:tcPr>
            <w:tcW w:w="686" w:type="dxa"/>
            <w:vMerge w:val="restart"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курс</w:t>
            </w:r>
          </w:p>
        </w:tc>
        <w:tc>
          <w:tcPr>
            <w:tcW w:w="640" w:type="dxa"/>
            <w:vMerge w:val="restart"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Семестр</w:t>
            </w:r>
          </w:p>
        </w:tc>
        <w:tc>
          <w:tcPr>
            <w:tcW w:w="444" w:type="dxa"/>
            <w:vMerge w:val="restart"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</w:rPr>
              <w:t>Кредити</w:t>
            </w:r>
            <w:r w:rsidR="00331B7B" w:rsidRPr="0019152E">
              <w:rPr>
                <w:sz w:val="24"/>
                <w:szCs w:val="24"/>
                <w:lang w:val="en-US"/>
              </w:rPr>
              <w:t xml:space="preserve"> </w:t>
            </w:r>
            <w:r w:rsidR="00331B7B" w:rsidRPr="0019152E">
              <w:rPr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617" w:type="dxa"/>
            <w:vMerge w:val="restart"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Загальний обсяг годин</w:t>
            </w:r>
          </w:p>
        </w:tc>
        <w:tc>
          <w:tcPr>
            <w:tcW w:w="617" w:type="dxa"/>
            <w:vMerge w:val="restart"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Всього аудиторних годин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</w:tcPr>
          <w:p w:rsidR="00A63F8F" w:rsidRPr="0019152E" w:rsidRDefault="00A63F8F" w:rsidP="00A21CE7">
            <w:pPr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В тому числі</w:t>
            </w:r>
          </w:p>
          <w:p w:rsidR="00A63F8F" w:rsidRPr="0019152E" w:rsidRDefault="00A63F8F" w:rsidP="00A21CE7">
            <w:pPr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(год.)</w:t>
            </w:r>
          </w:p>
        </w:tc>
        <w:tc>
          <w:tcPr>
            <w:tcW w:w="721" w:type="dxa"/>
            <w:vMerge w:val="restart"/>
            <w:textDirection w:val="btLr"/>
          </w:tcPr>
          <w:p w:rsidR="00A63F8F" w:rsidRPr="0019152E" w:rsidRDefault="00A21CE7" w:rsidP="00A21CE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Самостійно робота (год.)</w:t>
            </w:r>
          </w:p>
        </w:tc>
        <w:tc>
          <w:tcPr>
            <w:tcW w:w="686" w:type="dxa"/>
            <w:vMerge w:val="restart"/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Контрольні (модульні) роботи</w:t>
            </w:r>
          </w:p>
        </w:tc>
        <w:tc>
          <w:tcPr>
            <w:tcW w:w="686" w:type="dxa"/>
            <w:vMerge w:val="restart"/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152E">
              <w:rPr>
                <w:sz w:val="24"/>
                <w:szCs w:val="24"/>
              </w:rPr>
              <w:t>Розрахунково-</w:t>
            </w:r>
            <w:proofErr w:type="spellEnd"/>
            <w:r w:rsidRPr="0019152E">
              <w:rPr>
                <w:sz w:val="24"/>
                <w:szCs w:val="24"/>
              </w:rPr>
              <w:t xml:space="preserve"> графічні роботи</w:t>
            </w:r>
          </w:p>
        </w:tc>
        <w:tc>
          <w:tcPr>
            <w:tcW w:w="685" w:type="dxa"/>
            <w:vMerge w:val="restart"/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Курсові проекти (роботи), (</w:t>
            </w:r>
            <w:proofErr w:type="spellStart"/>
            <w:r w:rsidRPr="0019152E">
              <w:rPr>
                <w:sz w:val="24"/>
                <w:szCs w:val="24"/>
              </w:rPr>
              <w:t>шт</w:t>
            </w:r>
            <w:proofErr w:type="spellEnd"/>
            <w:r w:rsidRPr="0019152E">
              <w:rPr>
                <w:sz w:val="24"/>
                <w:szCs w:val="24"/>
              </w:rPr>
              <w:t>)</w:t>
            </w:r>
          </w:p>
        </w:tc>
        <w:tc>
          <w:tcPr>
            <w:tcW w:w="413" w:type="dxa"/>
            <w:vMerge w:val="restart"/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Залік (сем.)</w:t>
            </w:r>
          </w:p>
        </w:tc>
        <w:tc>
          <w:tcPr>
            <w:tcW w:w="515" w:type="dxa"/>
            <w:vMerge w:val="restart"/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Екзамен (сем.)</w:t>
            </w:r>
          </w:p>
        </w:tc>
      </w:tr>
      <w:tr w:rsidR="00C070D5" w:rsidTr="00C070D5">
        <w:trPr>
          <w:cantSplit/>
          <w:trHeight w:val="1815"/>
        </w:trPr>
        <w:tc>
          <w:tcPr>
            <w:tcW w:w="928" w:type="dxa"/>
            <w:vMerge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86" w:type="dxa"/>
            <w:vMerge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40" w:type="dxa"/>
            <w:vMerge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44" w:type="dxa"/>
            <w:vMerge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17" w:type="dxa"/>
            <w:vMerge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17" w:type="dxa"/>
            <w:vMerge/>
            <w:textDirection w:val="btLr"/>
          </w:tcPr>
          <w:p w:rsidR="00A63F8F" w:rsidRPr="0019152E" w:rsidRDefault="00A63F8F" w:rsidP="00A63F8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лекції</w:t>
            </w: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лабораторні</w:t>
            </w:r>
          </w:p>
        </w:tc>
        <w:tc>
          <w:tcPr>
            <w:tcW w:w="618" w:type="dxa"/>
            <w:tcBorders>
              <w:top w:val="single" w:sz="4" w:space="0" w:color="auto"/>
            </w:tcBorders>
            <w:textDirection w:val="btLr"/>
          </w:tcPr>
          <w:p w:rsidR="00A63F8F" w:rsidRPr="0019152E" w:rsidRDefault="00A63F8F" w:rsidP="00A21C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практичні</w:t>
            </w:r>
          </w:p>
        </w:tc>
        <w:tc>
          <w:tcPr>
            <w:tcW w:w="721" w:type="dxa"/>
            <w:vMerge/>
          </w:tcPr>
          <w:p w:rsidR="00A63F8F" w:rsidRPr="0019152E" w:rsidRDefault="00A63F8F" w:rsidP="0017032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6" w:type="dxa"/>
            <w:vMerge/>
          </w:tcPr>
          <w:p w:rsidR="00A63F8F" w:rsidRPr="0019152E" w:rsidRDefault="00A63F8F" w:rsidP="0017032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6" w:type="dxa"/>
            <w:vMerge/>
          </w:tcPr>
          <w:p w:rsidR="00A63F8F" w:rsidRPr="0019152E" w:rsidRDefault="00A63F8F" w:rsidP="0017032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5" w:type="dxa"/>
            <w:vMerge/>
          </w:tcPr>
          <w:p w:rsidR="00A63F8F" w:rsidRPr="0019152E" w:rsidRDefault="00A63F8F" w:rsidP="0017032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13" w:type="dxa"/>
            <w:vMerge/>
          </w:tcPr>
          <w:p w:rsidR="00A63F8F" w:rsidRPr="0019152E" w:rsidRDefault="00A63F8F" w:rsidP="0017032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5" w:type="dxa"/>
            <w:vMerge/>
          </w:tcPr>
          <w:p w:rsidR="00A63F8F" w:rsidRPr="0019152E" w:rsidRDefault="00A63F8F" w:rsidP="0017032B">
            <w:pPr>
              <w:spacing w:line="276" w:lineRule="auto"/>
              <w:jc w:val="both"/>
              <w:rPr>
                <w:b/>
              </w:rPr>
            </w:pPr>
          </w:p>
        </w:tc>
      </w:tr>
      <w:tr w:rsidR="00C070D5" w:rsidTr="00C070D5">
        <w:trPr>
          <w:trHeight w:val="271"/>
        </w:trPr>
        <w:tc>
          <w:tcPr>
            <w:tcW w:w="928" w:type="dxa"/>
            <w:vMerge w:val="restart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Денна</w:t>
            </w:r>
          </w:p>
        </w:tc>
        <w:tc>
          <w:tcPr>
            <w:tcW w:w="686" w:type="dxa"/>
            <w:vMerge w:val="restart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640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44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21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686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6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5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</w:tr>
      <w:tr w:rsidR="00C070D5" w:rsidTr="00C070D5">
        <w:trPr>
          <w:trHeight w:val="148"/>
        </w:trPr>
        <w:tc>
          <w:tcPr>
            <w:tcW w:w="928" w:type="dxa"/>
            <w:vMerge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444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21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686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6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331B7B" w:rsidRPr="0019152E" w:rsidRDefault="00331B7B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331B7B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</w:t>
            </w:r>
          </w:p>
        </w:tc>
      </w:tr>
      <w:tr w:rsidR="00C070D5" w:rsidTr="00C070D5">
        <w:trPr>
          <w:trHeight w:val="401"/>
        </w:trPr>
        <w:tc>
          <w:tcPr>
            <w:tcW w:w="928" w:type="dxa"/>
          </w:tcPr>
          <w:p w:rsidR="00A63F8F" w:rsidRPr="0019152E" w:rsidRDefault="00331B7B" w:rsidP="00331B7B">
            <w:pPr>
              <w:jc w:val="center"/>
              <w:rPr>
                <w:sz w:val="24"/>
                <w:szCs w:val="24"/>
              </w:rPr>
            </w:pPr>
            <w:r w:rsidRPr="0019152E">
              <w:rPr>
                <w:sz w:val="24"/>
                <w:szCs w:val="24"/>
              </w:rPr>
              <w:t>Разом</w:t>
            </w:r>
          </w:p>
        </w:tc>
        <w:tc>
          <w:tcPr>
            <w:tcW w:w="686" w:type="dxa"/>
          </w:tcPr>
          <w:p w:rsidR="00A63F8F" w:rsidRPr="0019152E" w:rsidRDefault="00A63F8F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A63F8F" w:rsidRPr="0019152E" w:rsidRDefault="00A63F8F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A63F8F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17" w:type="dxa"/>
          </w:tcPr>
          <w:p w:rsidR="00A63F8F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360</w:t>
            </w:r>
          </w:p>
        </w:tc>
        <w:tc>
          <w:tcPr>
            <w:tcW w:w="617" w:type="dxa"/>
          </w:tcPr>
          <w:p w:rsidR="00A63F8F" w:rsidRPr="0019152E" w:rsidRDefault="00331B7B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617" w:type="dxa"/>
          </w:tcPr>
          <w:p w:rsidR="00A63F8F" w:rsidRPr="0019152E" w:rsidRDefault="00A63F8F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A63F8F" w:rsidRPr="0019152E" w:rsidRDefault="00A63F8F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A63F8F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721" w:type="dxa"/>
          </w:tcPr>
          <w:p w:rsidR="00A63F8F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686" w:type="dxa"/>
          </w:tcPr>
          <w:p w:rsidR="00A63F8F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86" w:type="dxa"/>
          </w:tcPr>
          <w:p w:rsidR="00A63F8F" w:rsidRPr="0019152E" w:rsidRDefault="00A63F8F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A63F8F" w:rsidRPr="0019152E" w:rsidRDefault="00A63F8F" w:rsidP="00331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A63F8F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5" w:type="dxa"/>
          </w:tcPr>
          <w:p w:rsidR="00A63F8F" w:rsidRPr="0019152E" w:rsidRDefault="00C070D5" w:rsidP="00331B7B">
            <w:pPr>
              <w:jc w:val="center"/>
              <w:rPr>
                <w:sz w:val="24"/>
                <w:szCs w:val="24"/>
                <w:lang w:val="en-US"/>
              </w:rPr>
            </w:pPr>
            <w:r w:rsidRPr="0019152E"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A63F8F" w:rsidRDefault="00A63F8F" w:rsidP="0017032B">
      <w:pPr>
        <w:spacing w:line="276" w:lineRule="auto"/>
        <w:jc w:val="both"/>
        <w:rPr>
          <w:b/>
        </w:rPr>
      </w:pPr>
    </w:p>
    <w:p w:rsidR="002A37A6" w:rsidRPr="002A37A6" w:rsidRDefault="002A37A6" w:rsidP="002A37A6">
      <w:pPr>
        <w:spacing w:line="360" w:lineRule="auto"/>
        <w:jc w:val="both"/>
        <w:rPr>
          <w:b/>
          <w:lang w:val="en-US"/>
        </w:rPr>
      </w:pPr>
      <w:r w:rsidRPr="002A37A6">
        <w:rPr>
          <w:b/>
        </w:rPr>
        <w:t>Мета та завдання курсу</w:t>
      </w:r>
    </w:p>
    <w:p w:rsidR="002A37A6" w:rsidRPr="00DC6C71" w:rsidRDefault="002A37A6" w:rsidP="002A37A6">
      <w:pPr>
        <w:spacing w:line="276" w:lineRule="auto"/>
        <w:ind w:firstLine="708"/>
        <w:jc w:val="both"/>
        <w:rPr>
          <w:lang w:val="en-US"/>
        </w:rPr>
      </w:pPr>
      <w:r>
        <w:t xml:space="preserve">Основною метою вивчення іноземної мови спеціальності на факультеті історії, політології і  міжнародних відносин  є практичне опанування іноземною мови на діловому, фаховому рівні відповідно до спеціальності. </w:t>
      </w:r>
    </w:p>
    <w:p w:rsidR="002A37A6" w:rsidRPr="00DC6C71" w:rsidRDefault="002A37A6" w:rsidP="002A37A6">
      <w:pPr>
        <w:spacing w:line="276" w:lineRule="auto"/>
        <w:ind w:firstLine="708"/>
        <w:jc w:val="both"/>
        <w:rPr>
          <w:lang w:val="en-US"/>
        </w:rPr>
      </w:pPr>
      <w:r>
        <w:t xml:space="preserve">Завдання з іноземної мови спеціальності передбачають формування такого комплексу навичок усної та писемної комунікації: </w:t>
      </w:r>
    </w:p>
    <w:p w:rsidR="002A37A6" w:rsidRPr="002A37A6" w:rsidRDefault="002A37A6" w:rsidP="002A37A6">
      <w:pPr>
        <w:pStyle w:val="a4"/>
        <w:numPr>
          <w:ilvl w:val="0"/>
          <w:numId w:val="6"/>
        </w:numPr>
        <w:jc w:val="both"/>
      </w:pPr>
      <w:r w:rsidRPr="002A37A6">
        <w:t xml:space="preserve">мовлення (культурологічно-країнознавча, суспільно-політична, </w:t>
      </w:r>
      <w:proofErr w:type="spellStart"/>
      <w:r w:rsidRPr="002A37A6">
        <w:t>професійно-</w:t>
      </w:r>
      <w:proofErr w:type="spellEnd"/>
      <w:r w:rsidRPr="002A37A6">
        <w:t xml:space="preserve"> орієнтована тематики); </w:t>
      </w:r>
    </w:p>
    <w:p w:rsidR="002A37A6" w:rsidRPr="002A37A6" w:rsidRDefault="002A37A6" w:rsidP="002A37A6">
      <w:pPr>
        <w:pStyle w:val="a4"/>
        <w:numPr>
          <w:ilvl w:val="0"/>
          <w:numId w:val="6"/>
        </w:numPr>
        <w:jc w:val="both"/>
      </w:pPr>
      <w:r w:rsidRPr="002A37A6">
        <w:t xml:space="preserve">читання (країнознавча, суспільно-політична, фахова література); </w:t>
      </w:r>
    </w:p>
    <w:p w:rsidR="002A37A6" w:rsidRPr="002A37A6" w:rsidRDefault="002A37A6" w:rsidP="002A37A6">
      <w:pPr>
        <w:pStyle w:val="a4"/>
        <w:numPr>
          <w:ilvl w:val="0"/>
          <w:numId w:val="6"/>
        </w:numPr>
        <w:jc w:val="both"/>
      </w:pPr>
      <w:r w:rsidRPr="002A37A6">
        <w:t xml:space="preserve">аудіювання (культурологічно-країнознавча, суспільно-політична, </w:t>
      </w:r>
      <w:proofErr w:type="spellStart"/>
      <w:r w:rsidRPr="002A37A6">
        <w:t>професійно-</w:t>
      </w:r>
      <w:proofErr w:type="spellEnd"/>
      <w:r w:rsidRPr="002A37A6">
        <w:t xml:space="preserve"> орієнтована тематики); </w:t>
      </w:r>
    </w:p>
    <w:p w:rsidR="002A37A6" w:rsidRPr="002A37A6" w:rsidRDefault="002A37A6" w:rsidP="002A37A6">
      <w:pPr>
        <w:pStyle w:val="a4"/>
        <w:numPr>
          <w:ilvl w:val="0"/>
          <w:numId w:val="6"/>
        </w:numPr>
        <w:jc w:val="both"/>
      </w:pPr>
      <w:r w:rsidRPr="002A37A6">
        <w:t xml:space="preserve">письмо (суспільно-політична, професійно-орієнтована тематики). </w:t>
      </w:r>
    </w:p>
    <w:p w:rsidR="002A37A6" w:rsidRDefault="002A37A6" w:rsidP="002A37A6">
      <w:pPr>
        <w:spacing w:line="276" w:lineRule="auto"/>
        <w:ind w:firstLine="708"/>
        <w:jc w:val="both"/>
        <w:rPr>
          <w:lang w:val="ru-RU"/>
        </w:rPr>
      </w:pPr>
    </w:p>
    <w:p w:rsidR="002A37A6" w:rsidRDefault="002A37A6" w:rsidP="002A37A6">
      <w:pPr>
        <w:spacing w:line="276" w:lineRule="auto"/>
        <w:ind w:firstLine="708"/>
        <w:jc w:val="both"/>
        <w:rPr>
          <w:lang w:val="ru-RU"/>
        </w:rPr>
      </w:pPr>
      <w:r>
        <w:t xml:space="preserve">У результаті вивчення навчальної дисципліни студент повинен </w:t>
      </w:r>
    </w:p>
    <w:p w:rsidR="002A37A6" w:rsidRPr="002A37A6" w:rsidRDefault="002A37A6" w:rsidP="002A37A6">
      <w:pPr>
        <w:spacing w:line="276" w:lineRule="auto"/>
        <w:ind w:firstLine="708"/>
        <w:jc w:val="both"/>
        <w:rPr>
          <w:u w:val="single"/>
          <w:lang w:val="ru-RU"/>
        </w:rPr>
      </w:pPr>
      <w:r w:rsidRPr="002A37A6">
        <w:rPr>
          <w:b/>
          <w:u w:val="single"/>
        </w:rPr>
        <w:t>знати:</w:t>
      </w:r>
      <w:r w:rsidRPr="002A37A6">
        <w:rPr>
          <w:u w:val="single"/>
        </w:rPr>
        <w:t xml:space="preserve"> </w:t>
      </w:r>
    </w:p>
    <w:p w:rsidR="002A37A6" w:rsidRPr="002A37A6" w:rsidRDefault="002A37A6" w:rsidP="002A37A6">
      <w:pPr>
        <w:pStyle w:val="a4"/>
        <w:numPr>
          <w:ilvl w:val="0"/>
          <w:numId w:val="8"/>
        </w:numPr>
        <w:jc w:val="both"/>
      </w:pPr>
      <w:r w:rsidRPr="002A37A6">
        <w:t xml:space="preserve">лексичний мінімум, знання якого дає студентам можливість вільно вести бесіду галузевого спрямування (професійно-орієнтованого) та одержувати інформацію з іноземних письмових та усних джерел; </w:t>
      </w:r>
    </w:p>
    <w:p w:rsidR="002A37A6" w:rsidRPr="002A37A6" w:rsidRDefault="002A37A6" w:rsidP="002A37A6">
      <w:pPr>
        <w:pStyle w:val="a4"/>
        <w:numPr>
          <w:ilvl w:val="0"/>
          <w:numId w:val="8"/>
        </w:numPr>
        <w:jc w:val="both"/>
      </w:pPr>
      <w:r w:rsidRPr="002A37A6">
        <w:t xml:space="preserve">низку абревіатур, фахових термінів; </w:t>
      </w:r>
    </w:p>
    <w:p w:rsidR="002A37A6" w:rsidRPr="002A37A6" w:rsidRDefault="002A37A6" w:rsidP="002A37A6">
      <w:pPr>
        <w:pStyle w:val="a4"/>
        <w:numPr>
          <w:ilvl w:val="0"/>
          <w:numId w:val="8"/>
        </w:numPr>
        <w:jc w:val="both"/>
      </w:pPr>
      <w:r w:rsidRPr="002A37A6">
        <w:t xml:space="preserve">основи мовленнєвого етикету спілкування; </w:t>
      </w:r>
    </w:p>
    <w:p w:rsidR="002A37A6" w:rsidRPr="002A37A6" w:rsidRDefault="002A37A6" w:rsidP="002A37A6">
      <w:pPr>
        <w:pStyle w:val="a4"/>
        <w:numPr>
          <w:ilvl w:val="0"/>
          <w:numId w:val="8"/>
        </w:numPr>
        <w:jc w:val="both"/>
      </w:pPr>
      <w:r w:rsidRPr="002A37A6">
        <w:t xml:space="preserve">основи ділового листування; - основи мовно-комунікативного рівня проведення презентацій; </w:t>
      </w:r>
    </w:p>
    <w:p w:rsidR="002A37A6" w:rsidRPr="002A37A6" w:rsidRDefault="002A37A6" w:rsidP="002A37A6">
      <w:pPr>
        <w:pStyle w:val="a4"/>
        <w:numPr>
          <w:ilvl w:val="0"/>
          <w:numId w:val="8"/>
        </w:numPr>
        <w:jc w:val="both"/>
      </w:pPr>
      <w:r w:rsidRPr="002A37A6">
        <w:t xml:space="preserve">основи лінгвістичних методів аналітичного опрацювання іншомовних джерел; </w:t>
      </w:r>
    </w:p>
    <w:p w:rsidR="002A37A6" w:rsidRPr="002A37A6" w:rsidRDefault="002A37A6" w:rsidP="002A37A6">
      <w:pPr>
        <w:spacing w:line="276" w:lineRule="auto"/>
        <w:ind w:firstLine="708"/>
        <w:jc w:val="both"/>
        <w:rPr>
          <w:u w:val="single"/>
          <w:lang w:val="ru-RU"/>
        </w:rPr>
      </w:pPr>
      <w:r w:rsidRPr="002A37A6">
        <w:rPr>
          <w:b/>
          <w:u w:val="single"/>
        </w:rPr>
        <w:lastRenderedPageBreak/>
        <w:t>вміти:</w:t>
      </w:r>
      <w:r w:rsidRPr="002A37A6">
        <w:rPr>
          <w:u w:val="single"/>
        </w:rPr>
        <w:t xml:space="preserve"> </w:t>
      </w:r>
    </w:p>
    <w:p w:rsidR="002A37A6" w:rsidRPr="002A37A6" w:rsidRDefault="002A37A6" w:rsidP="002A37A6">
      <w:pPr>
        <w:pStyle w:val="a4"/>
        <w:numPr>
          <w:ilvl w:val="0"/>
          <w:numId w:val="10"/>
        </w:numPr>
        <w:jc w:val="both"/>
      </w:pPr>
      <w:r w:rsidRPr="002A37A6">
        <w:t xml:space="preserve">сприймати мовлення на фахову тематику іншої/інших осіб; </w:t>
      </w:r>
    </w:p>
    <w:p w:rsidR="002A37A6" w:rsidRPr="002A37A6" w:rsidRDefault="002A37A6" w:rsidP="002A37A6">
      <w:pPr>
        <w:pStyle w:val="a4"/>
        <w:numPr>
          <w:ilvl w:val="0"/>
          <w:numId w:val="10"/>
        </w:numPr>
        <w:jc w:val="both"/>
      </w:pPr>
      <w:r w:rsidRPr="002A37A6">
        <w:t xml:space="preserve">розуміти тексти на суспільно-політичну та професійно-орієнтовану тематики; </w:t>
      </w:r>
    </w:p>
    <w:p w:rsidR="002A37A6" w:rsidRPr="002A37A6" w:rsidRDefault="002A37A6" w:rsidP="002A37A6">
      <w:pPr>
        <w:pStyle w:val="a4"/>
        <w:numPr>
          <w:ilvl w:val="0"/>
          <w:numId w:val="10"/>
        </w:numPr>
        <w:jc w:val="both"/>
      </w:pPr>
      <w:r w:rsidRPr="002A37A6">
        <w:t xml:space="preserve">вести діалогічне та монологічне мовлення на професійно-орієнтовану тематику; </w:t>
      </w:r>
    </w:p>
    <w:p w:rsidR="00A63F8F" w:rsidRPr="002A37A6" w:rsidRDefault="002A37A6" w:rsidP="002A37A6">
      <w:pPr>
        <w:pStyle w:val="a4"/>
        <w:numPr>
          <w:ilvl w:val="0"/>
          <w:numId w:val="10"/>
        </w:numPr>
        <w:jc w:val="both"/>
      </w:pPr>
      <w:r w:rsidRPr="002A37A6">
        <w:t>грамотно письмово викладати свої думки; - анотувати та реферувати іншомовні джерела;</w:t>
      </w:r>
    </w:p>
    <w:p w:rsidR="00A63F8F" w:rsidRDefault="00A63F8F" w:rsidP="002A37A6">
      <w:pPr>
        <w:spacing w:line="276" w:lineRule="auto"/>
        <w:jc w:val="both"/>
        <w:rPr>
          <w:b/>
        </w:rPr>
      </w:pPr>
    </w:p>
    <w:p w:rsidR="00C160A0" w:rsidRDefault="00C160A0" w:rsidP="00407E93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3. Програма навчальної дисципліни</w:t>
      </w:r>
    </w:p>
    <w:p w:rsidR="003D7E35" w:rsidRPr="00DC6C71" w:rsidRDefault="003D7E35" w:rsidP="00407E93">
      <w:pPr>
        <w:tabs>
          <w:tab w:val="left" w:pos="284"/>
          <w:tab w:val="left" w:pos="567"/>
        </w:tabs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Семестр</w:t>
      </w:r>
      <w:r w:rsidRPr="00DC6C71">
        <w:rPr>
          <w:b/>
          <w:sz w:val="26"/>
          <w:szCs w:val="26"/>
          <w:lang w:val="ru-RU"/>
        </w:rPr>
        <w:t xml:space="preserve"> </w:t>
      </w:r>
      <w:r w:rsidR="00DC6C71" w:rsidRPr="00C56392">
        <w:rPr>
          <w:b/>
          <w:sz w:val="26"/>
          <w:szCs w:val="26"/>
          <w:lang w:val="ru-RU"/>
        </w:rPr>
        <w:t>5</w:t>
      </w:r>
      <w:r w:rsidRPr="00DC6C71">
        <w:rPr>
          <w:b/>
          <w:sz w:val="26"/>
          <w:szCs w:val="26"/>
          <w:lang w:val="ru-RU"/>
        </w:rPr>
        <w:t>.</w:t>
      </w:r>
    </w:p>
    <w:p w:rsidR="00222D63" w:rsidRPr="00407E93" w:rsidRDefault="003D7E35" w:rsidP="00407E93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>Модуль 1.</w:t>
      </w:r>
      <w:r w:rsidR="00222D63" w:rsidRPr="00407E93">
        <w:rPr>
          <w:b/>
          <w:szCs w:val="28"/>
        </w:rPr>
        <w:t xml:space="preserve"> </w:t>
      </w:r>
      <w:r w:rsidR="004E3C11" w:rsidRPr="00407E93">
        <w:rPr>
          <w:b/>
          <w:szCs w:val="28"/>
          <w:lang w:val="en-US"/>
        </w:rPr>
        <w:t>The A</w:t>
      </w:r>
      <w:r w:rsidR="00222D63" w:rsidRPr="00407E93">
        <w:rPr>
          <w:b/>
          <w:szCs w:val="28"/>
          <w:lang w:val="en-US"/>
        </w:rPr>
        <w:t>rt of Diplomacy</w:t>
      </w:r>
    </w:p>
    <w:p w:rsidR="00222D63" w:rsidRPr="004E3C11" w:rsidRDefault="004E3C11" w:rsidP="00407E93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 w:rsidR="00222D63">
        <w:rPr>
          <w:b/>
        </w:rPr>
        <w:t>1.</w:t>
      </w:r>
      <w:r>
        <w:rPr>
          <w:b/>
        </w:rPr>
        <w:t xml:space="preserve"> </w:t>
      </w:r>
      <w:r w:rsidRPr="00407E93">
        <w:rPr>
          <w:lang w:val="en-US"/>
        </w:rPr>
        <w:t>Diplomacy</w:t>
      </w:r>
    </w:p>
    <w:p w:rsidR="00222D63" w:rsidRPr="004E3C11" w:rsidRDefault="00222D63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 xml:space="preserve">Тема </w:t>
      </w:r>
      <w:r w:rsidR="004E3C11">
        <w:rPr>
          <w:b/>
          <w:lang w:val="en-US"/>
        </w:rPr>
        <w:t>1</w:t>
      </w:r>
      <w:r>
        <w:rPr>
          <w:b/>
        </w:rPr>
        <w:t>.</w:t>
      </w:r>
      <w:r w:rsidR="004E3C11">
        <w:rPr>
          <w:b/>
          <w:lang w:val="en-US"/>
        </w:rPr>
        <w:t xml:space="preserve"> </w:t>
      </w:r>
      <w:r w:rsidR="004E3C11" w:rsidRPr="00407E93">
        <w:rPr>
          <w:lang w:val="en-US"/>
        </w:rPr>
        <w:t>The Notion of Diplomacy</w:t>
      </w:r>
    </w:p>
    <w:p w:rsidR="00222D63" w:rsidRPr="00407E93" w:rsidRDefault="00222D63" w:rsidP="00407E93">
      <w:pPr>
        <w:spacing w:line="276" w:lineRule="auto"/>
        <w:ind w:left="708"/>
        <w:jc w:val="both"/>
        <w:rPr>
          <w:lang w:val="en-US"/>
        </w:rPr>
      </w:pPr>
      <w:r>
        <w:rPr>
          <w:b/>
        </w:rPr>
        <w:t xml:space="preserve">Тема </w:t>
      </w:r>
      <w:r w:rsidR="004E3C11">
        <w:rPr>
          <w:b/>
          <w:lang w:val="en-US"/>
        </w:rPr>
        <w:t>2</w:t>
      </w:r>
      <w:r>
        <w:rPr>
          <w:b/>
        </w:rPr>
        <w:t>.</w:t>
      </w:r>
      <w:r w:rsidR="004E3C11">
        <w:rPr>
          <w:b/>
          <w:lang w:val="en-US"/>
        </w:rPr>
        <w:t xml:space="preserve"> </w:t>
      </w:r>
      <w:proofErr w:type="gramStart"/>
      <w:r w:rsidR="004E3C11" w:rsidRPr="00407E93">
        <w:rPr>
          <w:lang w:val="en-US"/>
        </w:rPr>
        <w:t>Diplomatic Ranks.</w:t>
      </w:r>
      <w:proofErr w:type="gramEnd"/>
    </w:p>
    <w:p w:rsidR="004E3C11" w:rsidRPr="00407E93" w:rsidRDefault="004E3C11" w:rsidP="00407E93">
      <w:pPr>
        <w:spacing w:line="276" w:lineRule="auto"/>
        <w:ind w:firstLine="708"/>
        <w:jc w:val="both"/>
        <w:rPr>
          <w:lang w:val="en-US"/>
        </w:rPr>
      </w:pPr>
      <w:r>
        <w:rPr>
          <w:b/>
        </w:rPr>
        <w:t xml:space="preserve">Тема </w:t>
      </w:r>
      <w:r>
        <w:rPr>
          <w:b/>
          <w:lang w:val="en-US"/>
        </w:rPr>
        <w:t xml:space="preserve">3. </w:t>
      </w:r>
      <w:proofErr w:type="gramStart"/>
      <w:r w:rsidRPr="00407E93">
        <w:rPr>
          <w:lang w:val="en-US"/>
        </w:rPr>
        <w:t>Diplomatic Missions.</w:t>
      </w:r>
      <w:proofErr w:type="gramEnd"/>
    </w:p>
    <w:p w:rsidR="003D7E35" w:rsidRPr="004E3C11" w:rsidRDefault="003D7E35" w:rsidP="00407E93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="004E3C11">
        <w:rPr>
          <w:b/>
          <w:lang w:val="en-US"/>
        </w:rPr>
        <w:t xml:space="preserve">. </w:t>
      </w:r>
      <w:r w:rsidR="004E3C11" w:rsidRPr="00407E93">
        <w:rPr>
          <w:lang w:val="en-US"/>
        </w:rPr>
        <w:t>History of Diplomacy</w:t>
      </w:r>
    </w:p>
    <w:p w:rsidR="004E3C11" w:rsidRPr="00407E93" w:rsidRDefault="00222D63" w:rsidP="00407E93">
      <w:pPr>
        <w:spacing w:line="276" w:lineRule="auto"/>
        <w:ind w:firstLine="708"/>
        <w:jc w:val="both"/>
        <w:rPr>
          <w:lang w:val="en-US"/>
        </w:rPr>
      </w:pPr>
      <w:r>
        <w:rPr>
          <w:b/>
        </w:rPr>
        <w:t>Тема1.</w:t>
      </w:r>
      <w:r w:rsidR="004E3C11">
        <w:rPr>
          <w:b/>
          <w:lang w:val="en-US"/>
        </w:rPr>
        <w:t xml:space="preserve"> </w:t>
      </w:r>
      <w:r w:rsidR="004E3C11" w:rsidRPr="00407E93">
        <w:rPr>
          <w:lang w:val="en-US"/>
        </w:rPr>
        <w:t>A Brief History of Diplomacy</w:t>
      </w:r>
    </w:p>
    <w:p w:rsidR="00222D63" w:rsidRPr="00407E93" w:rsidRDefault="00222D63" w:rsidP="00407E93">
      <w:pPr>
        <w:spacing w:line="276" w:lineRule="auto"/>
        <w:ind w:firstLine="708"/>
        <w:jc w:val="both"/>
        <w:rPr>
          <w:lang w:val="en-US"/>
        </w:rPr>
      </w:pPr>
      <w:r>
        <w:rPr>
          <w:b/>
        </w:rPr>
        <w:t>Тема 2</w:t>
      </w:r>
      <w:r w:rsidRPr="00407E93">
        <w:t>.</w:t>
      </w:r>
      <w:r w:rsidR="004E3C11" w:rsidRPr="00407E93">
        <w:rPr>
          <w:lang w:val="en-US"/>
        </w:rPr>
        <w:t xml:space="preserve"> Old and New Diplomacy</w:t>
      </w:r>
    </w:p>
    <w:p w:rsidR="00222D63" w:rsidRPr="004E3C11" w:rsidRDefault="00222D63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3.</w:t>
      </w:r>
      <w:r w:rsidR="004E3C11">
        <w:rPr>
          <w:b/>
          <w:lang w:val="en-US"/>
        </w:rPr>
        <w:t xml:space="preserve"> </w:t>
      </w:r>
      <w:r w:rsidR="004E3C11" w:rsidRPr="00407E93">
        <w:rPr>
          <w:lang w:val="en-US"/>
        </w:rPr>
        <w:t xml:space="preserve">Grammar: </w:t>
      </w:r>
      <w:r w:rsidR="004E3C11">
        <w:rPr>
          <w:szCs w:val="28"/>
          <w:lang w:val="en-US"/>
        </w:rPr>
        <w:t>Conditionals (0, 1)</w:t>
      </w:r>
    </w:p>
    <w:p w:rsidR="00222D63" w:rsidRPr="003D7E35" w:rsidRDefault="00222D63" w:rsidP="00407E93">
      <w:pPr>
        <w:spacing w:line="276" w:lineRule="auto"/>
        <w:jc w:val="both"/>
        <w:rPr>
          <w:b/>
        </w:rPr>
      </w:pPr>
    </w:p>
    <w:p w:rsidR="003D7E35" w:rsidRPr="00407E93" w:rsidRDefault="003D7E35" w:rsidP="00407E93">
      <w:pPr>
        <w:spacing w:line="276" w:lineRule="auto"/>
        <w:jc w:val="both"/>
        <w:rPr>
          <w:b/>
          <w:szCs w:val="28"/>
        </w:rPr>
      </w:pPr>
    </w:p>
    <w:p w:rsidR="003D7E35" w:rsidRPr="00407E93" w:rsidRDefault="00222D63" w:rsidP="00407E93">
      <w:pPr>
        <w:spacing w:line="276" w:lineRule="auto"/>
        <w:jc w:val="center"/>
        <w:rPr>
          <w:b/>
          <w:szCs w:val="28"/>
        </w:rPr>
      </w:pPr>
      <w:r w:rsidRPr="00407E93">
        <w:rPr>
          <w:b/>
          <w:szCs w:val="28"/>
        </w:rPr>
        <w:t xml:space="preserve">Модуль </w:t>
      </w:r>
      <w:r w:rsidRPr="00407E93">
        <w:rPr>
          <w:b/>
          <w:szCs w:val="28"/>
          <w:lang w:val="en-US"/>
        </w:rPr>
        <w:t>2</w:t>
      </w:r>
      <w:r w:rsidRPr="00407E93">
        <w:rPr>
          <w:b/>
          <w:szCs w:val="28"/>
        </w:rPr>
        <w:t>.</w:t>
      </w:r>
      <w:r w:rsidRPr="00407E93">
        <w:rPr>
          <w:b/>
          <w:szCs w:val="28"/>
          <w:lang w:val="en-US"/>
        </w:rPr>
        <w:t xml:space="preserve"> Foreign Service Career</w:t>
      </w:r>
    </w:p>
    <w:p w:rsidR="004E3C11" w:rsidRDefault="004E3C11" w:rsidP="00407E93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>
        <w:rPr>
          <w:szCs w:val="28"/>
          <w:lang w:val="en-US"/>
        </w:rPr>
        <w:t xml:space="preserve">Advantages and Disadvantages of </w:t>
      </w:r>
      <w:r>
        <w:rPr>
          <w:rFonts w:eastAsia="Arial Unicode MS"/>
          <w:bCs/>
          <w:lang w:val="en-US"/>
        </w:rPr>
        <w:t>Foreign Service Career</w:t>
      </w:r>
      <w:r>
        <w:rPr>
          <w:b/>
        </w:rPr>
        <w:t xml:space="preserve"> </w:t>
      </w:r>
    </w:p>
    <w:p w:rsidR="004E3C11" w:rsidRPr="00407E93" w:rsidRDefault="004E3C11" w:rsidP="00407E93">
      <w:p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</w:rPr>
        <w:t>Тема1.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 xml:space="preserve">Is the </w:t>
      </w:r>
      <w:proofErr w:type="gramStart"/>
      <w:r w:rsidR="00407E93">
        <w:rPr>
          <w:szCs w:val="28"/>
          <w:lang w:val="en-US"/>
        </w:rPr>
        <w:t>foreign</w:t>
      </w:r>
      <w:proofErr w:type="gramEnd"/>
      <w:r w:rsidR="00407E93">
        <w:rPr>
          <w:szCs w:val="28"/>
          <w:lang w:val="en-US"/>
        </w:rPr>
        <w:t xml:space="preserve"> Service for You?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>What do Foreign Service Officers do?</w:t>
      </w:r>
    </w:p>
    <w:p w:rsidR="004E3C11" w:rsidRPr="00407E93" w:rsidRDefault="004E3C11" w:rsidP="00407E93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="00407E93">
        <w:rPr>
          <w:b/>
          <w:lang w:val="en-US"/>
        </w:rPr>
        <w:t xml:space="preserve">. </w:t>
      </w:r>
      <w:r w:rsidR="00407E93" w:rsidRPr="00413BF1">
        <w:rPr>
          <w:rFonts w:eastAsia="Arial Unicode MS"/>
          <w:lang w:val="en-US"/>
        </w:rPr>
        <w:t>The Challenges a Future Diplomat May Face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="00407E93">
        <w:rPr>
          <w:b/>
          <w:lang w:val="en-US"/>
        </w:rPr>
        <w:t xml:space="preserve"> </w:t>
      </w:r>
      <w:r w:rsidR="00407E93">
        <w:rPr>
          <w:rFonts w:eastAsia="Arial Unicode MS"/>
          <w:bCs/>
          <w:lang w:val="en-US"/>
        </w:rPr>
        <w:t>What does a Foreign Service Career I</w:t>
      </w:r>
      <w:r w:rsidR="00407E93" w:rsidRPr="00413BF1">
        <w:rPr>
          <w:rFonts w:eastAsia="Arial Unicode MS"/>
          <w:bCs/>
          <w:lang w:val="en-US"/>
        </w:rPr>
        <w:t>nvolve?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 w:rsidR="00407E93">
        <w:rPr>
          <w:b/>
          <w:lang w:val="en-US"/>
        </w:rPr>
        <w:t xml:space="preserve"> </w:t>
      </w:r>
      <w:r w:rsidR="00407E93" w:rsidRPr="00413BF1">
        <w:rPr>
          <w:rFonts w:eastAsia="Arial Unicode MS"/>
          <w:lang w:val="en-US"/>
        </w:rPr>
        <w:t>The Challenges a Future Diplomat May Face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3.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>Grammar: Conditionals (3, 4)</w:t>
      </w:r>
    </w:p>
    <w:p w:rsidR="004E3C11" w:rsidRPr="00407E93" w:rsidRDefault="004E3C11" w:rsidP="00407E93">
      <w:pPr>
        <w:spacing w:line="276" w:lineRule="auto"/>
        <w:jc w:val="both"/>
        <w:rPr>
          <w:b/>
          <w:sz w:val="26"/>
          <w:szCs w:val="26"/>
          <w:lang w:val="en-US"/>
        </w:rPr>
      </w:pPr>
    </w:p>
    <w:p w:rsidR="00222D63" w:rsidRDefault="00222D63" w:rsidP="00407E93">
      <w:pPr>
        <w:spacing w:line="276" w:lineRule="auto"/>
        <w:jc w:val="both"/>
        <w:rPr>
          <w:b/>
          <w:sz w:val="26"/>
          <w:szCs w:val="26"/>
          <w:lang w:val="en-US"/>
        </w:rPr>
      </w:pPr>
    </w:p>
    <w:p w:rsidR="00222D63" w:rsidRPr="00407E93" w:rsidRDefault="00222D63" w:rsidP="00407E93">
      <w:pPr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 xml:space="preserve">Модуль </w:t>
      </w:r>
      <w:r w:rsidRPr="00407E93">
        <w:rPr>
          <w:b/>
          <w:szCs w:val="28"/>
          <w:lang w:val="en-US"/>
        </w:rPr>
        <w:t>3</w:t>
      </w:r>
      <w:r w:rsidRPr="00407E93">
        <w:rPr>
          <w:b/>
          <w:szCs w:val="28"/>
        </w:rPr>
        <w:t>.</w:t>
      </w:r>
      <w:r w:rsidRPr="00407E93">
        <w:rPr>
          <w:b/>
          <w:szCs w:val="28"/>
          <w:lang w:val="en-US"/>
        </w:rPr>
        <w:t xml:space="preserve"> Diplomat</w:t>
      </w:r>
    </w:p>
    <w:p w:rsidR="004E3C11" w:rsidRPr="004E3C11" w:rsidRDefault="004E3C11" w:rsidP="00407E93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407E93">
        <w:rPr>
          <w:b/>
          <w:sz w:val="26"/>
          <w:szCs w:val="26"/>
          <w:lang w:val="en-US"/>
        </w:rPr>
        <w:t>Diplomat’s Qualities</w:t>
      </w:r>
    </w:p>
    <w:p w:rsidR="004E3C11" w:rsidRDefault="004E3C11" w:rsidP="00407E93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Тема1.</w:t>
      </w:r>
      <w:r w:rsidR="00407E93" w:rsidRPr="00407E93">
        <w:rPr>
          <w:szCs w:val="28"/>
          <w:lang w:val="en-US"/>
        </w:rPr>
        <w:t xml:space="preserve"> </w:t>
      </w:r>
      <w:r w:rsidR="00407E93">
        <w:rPr>
          <w:szCs w:val="28"/>
          <w:lang w:val="en-US"/>
        </w:rPr>
        <w:t>Functions of a Diplomat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>Role of the Ambassador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3.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>Qualities of a Diplomat</w:t>
      </w:r>
    </w:p>
    <w:p w:rsidR="00407E93" w:rsidRDefault="00407E93" w:rsidP="00407E93">
      <w:pPr>
        <w:spacing w:line="276" w:lineRule="auto"/>
        <w:jc w:val="both"/>
        <w:rPr>
          <w:b/>
          <w:lang w:val="en-US"/>
        </w:rPr>
      </w:pPr>
    </w:p>
    <w:p w:rsidR="004E3C11" w:rsidRPr="00DC6C71" w:rsidRDefault="004E3C11" w:rsidP="00407E93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="00407E93" w:rsidRPr="00DC6C71">
        <w:rPr>
          <w:b/>
          <w:lang w:val="en-US"/>
        </w:rPr>
        <w:t xml:space="preserve">. </w:t>
      </w:r>
      <w:r w:rsidR="00407E93">
        <w:rPr>
          <w:szCs w:val="28"/>
          <w:lang w:val="en-US"/>
        </w:rPr>
        <w:t>Credentials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>Credentials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lastRenderedPageBreak/>
        <w:t>Тема 2.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>Presenting of Credentials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3.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 xml:space="preserve">Grammar: structure </w:t>
      </w:r>
      <w:r w:rsidR="00407E93">
        <w:rPr>
          <w:b/>
          <w:i/>
          <w:szCs w:val="28"/>
          <w:lang w:val="en-US"/>
        </w:rPr>
        <w:t>had better, would rather</w:t>
      </w:r>
    </w:p>
    <w:p w:rsidR="004E3C11" w:rsidRDefault="004E3C11" w:rsidP="00407E93">
      <w:pPr>
        <w:spacing w:line="276" w:lineRule="auto"/>
        <w:jc w:val="both"/>
        <w:rPr>
          <w:b/>
        </w:rPr>
      </w:pPr>
    </w:p>
    <w:p w:rsidR="004E3C11" w:rsidRPr="002B0F89" w:rsidRDefault="004E3C11" w:rsidP="00407E93">
      <w:pPr>
        <w:spacing w:line="276" w:lineRule="auto"/>
        <w:jc w:val="both"/>
        <w:rPr>
          <w:b/>
          <w:lang w:val="de-DE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3</w:t>
      </w:r>
      <w:r w:rsidR="00407E93" w:rsidRPr="002B0F89">
        <w:rPr>
          <w:b/>
          <w:lang w:val="de-DE"/>
        </w:rPr>
        <w:t xml:space="preserve">. </w:t>
      </w:r>
      <w:r w:rsidR="00407E93" w:rsidRPr="002B0F89">
        <w:rPr>
          <w:szCs w:val="28"/>
          <w:lang w:val="de-DE"/>
        </w:rPr>
        <w:t>Multilateral Diplomat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="00407E93" w:rsidRPr="002B0F89">
        <w:rPr>
          <w:b/>
          <w:lang w:val="de-DE"/>
        </w:rPr>
        <w:t xml:space="preserve"> </w:t>
      </w:r>
      <w:r w:rsidR="00407E93">
        <w:rPr>
          <w:szCs w:val="28"/>
          <w:lang w:val="en-US"/>
        </w:rPr>
        <w:t>Multilateral Diplomat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 w:rsidR="00407E93">
        <w:rPr>
          <w:b/>
          <w:lang w:val="en-US"/>
        </w:rPr>
        <w:t xml:space="preserve"> </w:t>
      </w:r>
      <w:r w:rsidR="00407E93">
        <w:rPr>
          <w:lang w:val="en-US"/>
        </w:rPr>
        <w:t>World-Famous Diplomat</w:t>
      </w:r>
    </w:p>
    <w:p w:rsidR="004E3C11" w:rsidRPr="00407E93" w:rsidRDefault="004E3C11" w:rsidP="00407E93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3.</w:t>
      </w:r>
      <w:r w:rsidR="00407E93">
        <w:rPr>
          <w:b/>
          <w:lang w:val="en-US"/>
        </w:rPr>
        <w:t xml:space="preserve"> </w:t>
      </w:r>
      <w:r w:rsidR="00407E93">
        <w:rPr>
          <w:szCs w:val="28"/>
          <w:lang w:val="en-US"/>
        </w:rPr>
        <w:t xml:space="preserve">Listening: </w:t>
      </w:r>
      <w:r w:rsidR="00407E93" w:rsidRPr="00F85923">
        <w:rPr>
          <w:b/>
          <w:i/>
          <w:lang w:val="en-US"/>
        </w:rPr>
        <w:t>The Secret Lives of Diplomats</w:t>
      </w:r>
    </w:p>
    <w:p w:rsidR="00222D63" w:rsidRDefault="00222D63" w:rsidP="00407E93">
      <w:pPr>
        <w:spacing w:line="276" w:lineRule="auto"/>
        <w:jc w:val="both"/>
        <w:rPr>
          <w:b/>
          <w:sz w:val="26"/>
          <w:szCs w:val="26"/>
          <w:lang w:val="en-US"/>
        </w:rPr>
      </w:pPr>
    </w:p>
    <w:p w:rsidR="00222D63" w:rsidRPr="00E8486B" w:rsidRDefault="00222D63" w:rsidP="00E8486B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  <w:lang w:val="ru-RU"/>
        </w:rPr>
        <w:t>Семестр</w:t>
      </w:r>
      <w:r w:rsidRPr="00407E93">
        <w:rPr>
          <w:b/>
          <w:szCs w:val="28"/>
          <w:lang w:val="en-US"/>
        </w:rPr>
        <w:t xml:space="preserve"> </w:t>
      </w:r>
      <w:r w:rsidR="00DC6C71">
        <w:rPr>
          <w:b/>
          <w:szCs w:val="28"/>
          <w:lang w:val="en-US"/>
        </w:rPr>
        <w:t>6</w:t>
      </w:r>
      <w:r w:rsidRPr="00407E93">
        <w:rPr>
          <w:b/>
          <w:szCs w:val="28"/>
          <w:lang w:val="en-US"/>
        </w:rPr>
        <w:t>.</w:t>
      </w:r>
    </w:p>
    <w:p w:rsidR="000C7B82" w:rsidRDefault="00222D63" w:rsidP="000C7B82">
      <w:pPr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>М</w:t>
      </w:r>
      <w:r w:rsidR="000C7B82">
        <w:rPr>
          <w:b/>
          <w:szCs w:val="28"/>
        </w:rPr>
        <w:t xml:space="preserve">одуль </w:t>
      </w:r>
      <w:r w:rsidR="000C7B82">
        <w:rPr>
          <w:b/>
          <w:szCs w:val="28"/>
          <w:lang w:val="en-US"/>
        </w:rPr>
        <w:t>4</w:t>
      </w:r>
      <w:r w:rsidRPr="00407E93">
        <w:rPr>
          <w:b/>
          <w:szCs w:val="28"/>
        </w:rPr>
        <w:t>.</w:t>
      </w:r>
      <w:r w:rsidRPr="00407E93">
        <w:rPr>
          <w:b/>
          <w:szCs w:val="28"/>
          <w:lang w:val="en-US"/>
        </w:rPr>
        <w:t xml:space="preserve"> </w:t>
      </w:r>
      <w:r w:rsidR="000C7B82" w:rsidRPr="000C7B82">
        <w:rPr>
          <w:b/>
          <w:szCs w:val="28"/>
          <w:lang w:val="en-US"/>
        </w:rPr>
        <w:t>Rights and Privileges of a Diplomat</w:t>
      </w:r>
      <w:r w:rsidR="000C7B82">
        <w:rPr>
          <w:b/>
          <w:szCs w:val="28"/>
          <w:lang w:val="en-US"/>
        </w:rPr>
        <w:t xml:space="preserve"> </w:t>
      </w:r>
    </w:p>
    <w:p w:rsidR="00FD586F" w:rsidRPr="000C7B82" w:rsidRDefault="00FD586F" w:rsidP="000C7B82">
      <w:pPr>
        <w:spacing w:line="276" w:lineRule="auto"/>
        <w:jc w:val="both"/>
        <w:rPr>
          <w:b/>
          <w:szCs w:val="28"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 w:rsidR="000C7B82">
        <w:rPr>
          <w:szCs w:val="28"/>
          <w:lang w:val="en-US"/>
        </w:rPr>
        <w:t>Vienna Convention</w:t>
      </w:r>
    </w:p>
    <w:p w:rsidR="00FD586F" w:rsidRDefault="00FD586F" w:rsidP="00FD586F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 w:rsidR="000C7B82">
        <w:rPr>
          <w:szCs w:val="28"/>
          <w:lang w:val="en-US"/>
        </w:rPr>
        <w:t>Vienna Convention on Diplomatic Relations</w:t>
      </w:r>
    </w:p>
    <w:p w:rsidR="00FD586F" w:rsidRPr="00407E93" w:rsidRDefault="00FD586F" w:rsidP="00FD586F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 w:rsidR="000C7B82">
        <w:rPr>
          <w:szCs w:val="28"/>
          <w:lang w:val="en-US"/>
        </w:rPr>
        <w:t>Articles of Vienna Convention</w:t>
      </w:r>
    </w:p>
    <w:p w:rsidR="000C7B82" w:rsidRDefault="00FD586F" w:rsidP="000C7B82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3.</w:t>
      </w:r>
      <w:r>
        <w:rPr>
          <w:b/>
          <w:lang w:val="en-US"/>
        </w:rPr>
        <w:t xml:space="preserve"> </w:t>
      </w:r>
      <w:r w:rsidR="000C7B82">
        <w:rPr>
          <w:szCs w:val="28"/>
          <w:lang w:val="en-US"/>
        </w:rPr>
        <w:t xml:space="preserve">Grammar: </w:t>
      </w:r>
      <w:r w:rsidR="000C7B82" w:rsidRPr="006D58B8">
        <w:rPr>
          <w:b/>
          <w:i/>
          <w:szCs w:val="28"/>
          <w:lang w:val="en-US"/>
        </w:rPr>
        <w:t>Causatives</w:t>
      </w:r>
      <w:r w:rsidR="000C7B82" w:rsidRPr="003D7E35">
        <w:rPr>
          <w:b/>
        </w:rPr>
        <w:t xml:space="preserve"> </w:t>
      </w:r>
    </w:p>
    <w:p w:rsidR="000C7B82" w:rsidRDefault="000C7B82" w:rsidP="000C7B82">
      <w:pPr>
        <w:spacing w:line="276" w:lineRule="auto"/>
        <w:jc w:val="both"/>
        <w:rPr>
          <w:szCs w:val="28"/>
          <w:lang w:val="en-US"/>
        </w:rPr>
      </w:pPr>
      <w:r w:rsidRPr="003D7E35">
        <w:rPr>
          <w:b/>
        </w:rPr>
        <w:t>Змі</w:t>
      </w:r>
      <w:r>
        <w:rPr>
          <w:b/>
        </w:rPr>
        <w:t xml:space="preserve">стовий модуль </w:t>
      </w:r>
      <w:r>
        <w:rPr>
          <w:b/>
          <w:lang w:val="en-US"/>
        </w:rPr>
        <w:t>2</w:t>
      </w:r>
      <w:r w:rsidRPr="004E3C11">
        <w:rPr>
          <w:b/>
          <w:lang w:val="en-US"/>
        </w:rPr>
        <w:t>.</w:t>
      </w:r>
      <w:r w:rsidRPr="000C7B82">
        <w:rPr>
          <w:szCs w:val="28"/>
          <w:lang w:val="en-US"/>
        </w:rPr>
        <w:t xml:space="preserve"> </w:t>
      </w:r>
      <w:r>
        <w:rPr>
          <w:szCs w:val="28"/>
          <w:lang w:val="en-US"/>
        </w:rPr>
        <w:t>Rights and Privileges of a Diplomat</w:t>
      </w:r>
    </w:p>
    <w:p w:rsidR="000C7B82" w:rsidRDefault="000C7B82" w:rsidP="000C7B82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>
        <w:rPr>
          <w:szCs w:val="28"/>
          <w:lang w:val="en-US"/>
        </w:rPr>
        <w:t>Diplomatic Immunity</w:t>
      </w:r>
    </w:p>
    <w:p w:rsidR="000C7B82" w:rsidRPr="000C7B82" w:rsidRDefault="000C7B82" w:rsidP="000C7B82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Rights and Privileges of a Diplomat</w:t>
      </w:r>
      <w:r>
        <w:rPr>
          <w:b/>
        </w:rPr>
        <w:t xml:space="preserve"> </w:t>
      </w:r>
    </w:p>
    <w:p w:rsidR="00407E93" w:rsidRPr="00407E93" w:rsidRDefault="00407E93" w:rsidP="00407E93">
      <w:pPr>
        <w:spacing w:line="276" w:lineRule="auto"/>
        <w:rPr>
          <w:b/>
          <w:szCs w:val="28"/>
          <w:lang w:val="en-US"/>
        </w:rPr>
      </w:pPr>
    </w:p>
    <w:p w:rsidR="0017032B" w:rsidRDefault="00222D63" w:rsidP="00407E93">
      <w:pPr>
        <w:spacing w:line="276" w:lineRule="auto"/>
        <w:jc w:val="center"/>
        <w:rPr>
          <w:b/>
          <w:szCs w:val="28"/>
          <w:lang w:val="en-US"/>
        </w:rPr>
      </w:pPr>
      <w:r w:rsidRPr="00407E93">
        <w:rPr>
          <w:b/>
          <w:szCs w:val="28"/>
        </w:rPr>
        <w:t xml:space="preserve">Модуль </w:t>
      </w:r>
      <w:r w:rsidR="00FF6FF2">
        <w:rPr>
          <w:b/>
          <w:szCs w:val="28"/>
        </w:rPr>
        <w:t>5</w:t>
      </w:r>
      <w:r w:rsidRPr="000C7B82">
        <w:rPr>
          <w:b/>
          <w:szCs w:val="28"/>
        </w:rPr>
        <w:t xml:space="preserve">. </w:t>
      </w:r>
      <w:r w:rsidRPr="000C7B82">
        <w:rPr>
          <w:b/>
          <w:szCs w:val="28"/>
          <w:lang w:val="en-US"/>
        </w:rPr>
        <w:t xml:space="preserve"> </w:t>
      </w:r>
      <w:r w:rsidR="000C7B82">
        <w:rPr>
          <w:b/>
          <w:szCs w:val="28"/>
          <w:lang w:val="en-US"/>
        </w:rPr>
        <w:t>Diplomatic Discourse</w:t>
      </w:r>
    </w:p>
    <w:p w:rsidR="000C7B82" w:rsidRPr="000C7B82" w:rsidRDefault="000C7B82" w:rsidP="000C7B82">
      <w:pPr>
        <w:spacing w:line="276" w:lineRule="auto"/>
        <w:jc w:val="both"/>
        <w:rPr>
          <w:b/>
          <w:szCs w:val="28"/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>
        <w:rPr>
          <w:szCs w:val="28"/>
          <w:lang w:val="en-US"/>
        </w:rPr>
        <w:t>Language Problems</w:t>
      </w:r>
    </w:p>
    <w:p w:rsidR="000C7B82" w:rsidRPr="000C7B82" w:rsidRDefault="000C7B82" w:rsidP="000C7B82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Language Problems in Diplomatic Intercourse</w:t>
      </w:r>
    </w:p>
    <w:p w:rsidR="00E8486B" w:rsidRPr="00E8486B" w:rsidRDefault="000C7B82" w:rsidP="00E8486B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 2.</w:t>
      </w:r>
      <w:r>
        <w:rPr>
          <w:szCs w:val="28"/>
          <w:lang w:val="en-US"/>
        </w:rPr>
        <w:t xml:space="preserve"> </w:t>
      </w:r>
      <w:r w:rsidR="00E8486B">
        <w:rPr>
          <w:szCs w:val="28"/>
          <w:lang w:val="en-US"/>
        </w:rPr>
        <w:t xml:space="preserve">Grammar: </w:t>
      </w:r>
      <w:r w:rsidR="00E8486B">
        <w:rPr>
          <w:b/>
          <w:i/>
          <w:szCs w:val="28"/>
          <w:lang w:val="en-US"/>
        </w:rPr>
        <w:t>inversion</w:t>
      </w:r>
      <w:r w:rsidR="00E8486B" w:rsidRPr="003D7E35">
        <w:rPr>
          <w:b/>
        </w:rPr>
        <w:t xml:space="preserve"> </w:t>
      </w:r>
    </w:p>
    <w:p w:rsidR="000C7B82" w:rsidRDefault="000C7B82" w:rsidP="00E8486B">
      <w:pPr>
        <w:spacing w:line="276" w:lineRule="auto"/>
        <w:jc w:val="both"/>
        <w:rPr>
          <w:szCs w:val="28"/>
          <w:lang w:val="en-US"/>
        </w:rPr>
      </w:pPr>
      <w:r w:rsidRPr="003D7E35">
        <w:rPr>
          <w:b/>
        </w:rPr>
        <w:t>Змі</w:t>
      </w:r>
      <w:r>
        <w:rPr>
          <w:b/>
        </w:rPr>
        <w:t xml:space="preserve">стовий модуль </w:t>
      </w:r>
      <w:r>
        <w:rPr>
          <w:b/>
          <w:lang w:val="en-US"/>
        </w:rPr>
        <w:t>2</w:t>
      </w:r>
      <w:r w:rsidRPr="004E3C11">
        <w:rPr>
          <w:b/>
          <w:lang w:val="en-US"/>
        </w:rPr>
        <w:t>.</w:t>
      </w:r>
      <w:r w:rsidRPr="000C7B82">
        <w:rPr>
          <w:szCs w:val="28"/>
          <w:lang w:val="en-US"/>
        </w:rPr>
        <w:t xml:space="preserve"> </w:t>
      </w:r>
      <w:r>
        <w:rPr>
          <w:szCs w:val="28"/>
          <w:lang w:val="en-US"/>
        </w:rPr>
        <w:t>Negotiation</w:t>
      </w:r>
    </w:p>
    <w:p w:rsidR="000C7B82" w:rsidRDefault="000C7B82" w:rsidP="000C7B82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>
        <w:rPr>
          <w:szCs w:val="28"/>
          <w:lang w:val="en-US"/>
        </w:rPr>
        <w:t>Types of Negotiation</w:t>
      </w:r>
    </w:p>
    <w:p w:rsidR="000C7B82" w:rsidRDefault="000C7B82" w:rsidP="000C7B82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Diplomacy Strategies for Negotiations</w:t>
      </w:r>
    </w:p>
    <w:p w:rsidR="00E8486B" w:rsidRPr="000C7B82" w:rsidRDefault="00E8486B" w:rsidP="000C7B82">
      <w:pPr>
        <w:spacing w:line="276" w:lineRule="auto"/>
        <w:ind w:firstLine="708"/>
        <w:jc w:val="both"/>
        <w:rPr>
          <w:b/>
          <w:szCs w:val="28"/>
          <w:lang w:val="en-US"/>
        </w:rPr>
      </w:pPr>
    </w:p>
    <w:p w:rsidR="0017032B" w:rsidRPr="00E8486B" w:rsidRDefault="00222D63" w:rsidP="00E8486B">
      <w:pPr>
        <w:spacing w:line="276" w:lineRule="auto"/>
        <w:jc w:val="center"/>
        <w:rPr>
          <w:szCs w:val="28"/>
          <w:lang w:val="en-US"/>
        </w:rPr>
      </w:pPr>
      <w:r w:rsidRPr="00407E93">
        <w:rPr>
          <w:b/>
          <w:szCs w:val="28"/>
        </w:rPr>
        <w:t xml:space="preserve">Модуль </w:t>
      </w:r>
      <w:r w:rsidR="00FF6FF2">
        <w:rPr>
          <w:b/>
          <w:szCs w:val="28"/>
        </w:rPr>
        <w:t>6</w:t>
      </w:r>
      <w:r w:rsidRPr="00407E93">
        <w:rPr>
          <w:b/>
          <w:szCs w:val="28"/>
        </w:rPr>
        <w:t>.</w:t>
      </w:r>
      <w:r w:rsidRPr="00407E93">
        <w:rPr>
          <w:b/>
          <w:szCs w:val="28"/>
          <w:lang w:val="en-US"/>
        </w:rPr>
        <w:t xml:space="preserve"> </w:t>
      </w:r>
      <w:r w:rsidR="000C7B82" w:rsidRPr="00407E93">
        <w:rPr>
          <w:b/>
          <w:szCs w:val="28"/>
          <w:lang w:val="en-US"/>
        </w:rPr>
        <w:t>International Relations</w:t>
      </w:r>
    </w:p>
    <w:p w:rsidR="00E8486B" w:rsidRPr="00E8486B" w:rsidRDefault="00E8486B" w:rsidP="00E8486B">
      <w:pPr>
        <w:spacing w:line="276" w:lineRule="auto"/>
        <w:jc w:val="both"/>
        <w:rPr>
          <w:lang w:val="en-US"/>
        </w:rPr>
      </w:pPr>
      <w:r w:rsidRPr="003D7E35">
        <w:rPr>
          <w:b/>
        </w:rPr>
        <w:t>Змістовий модуль 1</w:t>
      </w:r>
      <w:r w:rsidRPr="004E3C11">
        <w:rPr>
          <w:b/>
          <w:lang w:val="en-US"/>
        </w:rPr>
        <w:t xml:space="preserve">. </w:t>
      </w:r>
      <w:r>
        <w:rPr>
          <w:sz w:val="26"/>
          <w:szCs w:val="26"/>
          <w:lang w:val="en-US"/>
        </w:rPr>
        <w:t>International Relations</w:t>
      </w:r>
    </w:p>
    <w:p w:rsidR="00E8486B" w:rsidRDefault="00E8486B" w:rsidP="00E8486B">
      <w:pPr>
        <w:spacing w:line="276" w:lineRule="auto"/>
        <w:ind w:firstLine="708"/>
        <w:jc w:val="both"/>
        <w:rPr>
          <w:b/>
        </w:rPr>
      </w:pPr>
      <w:r>
        <w:rPr>
          <w:b/>
        </w:rPr>
        <w:t>Тема1.</w:t>
      </w:r>
      <w:r w:rsidRPr="00407E93">
        <w:rPr>
          <w:szCs w:val="28"/>
          <w:lang w:val="en-US"/>
        </w:rPr>
        <w:t xml:space="preserve"> </w:t>
      </w:r>
      <w:r>
        <w:rPr>
          <w:szCs w:val="28"/>
          <w:lang w:val="en-US"/>
        </w:rPr>
        <w:t>International Relation</w:t>
      </w:r>
    </w:p>
    <w:p w:rsidR="00E8486B" w:rsidRPr="00407E93" w:rsidRDefault="00E8486B" w:rsidP="00E8486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Foreign Policy of Ukraine</w:t>
      </w:r>
    </w:p>
    <w:p w:rsidR="00E8486B" w:rsidRPr="00E8486B" w:rsidRDefault="00E8486B" w:rsidP="00E8486B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2</w:t>
      </w:r>
      <w:r w:rsidRPr="00E8486B">
        <w:rPr>
          <w:b/>
          <w:lang w:val="en-US"/>
        </w:rPr>
        <w:t xml:space="preserve">. </w:t>
      </w:r>
      <w:r>
        <w:rPr>
          <w:szCs w:val="28"/>
          <w:lang w:val="en-US"/>
        </w:rPr>
        <w:t>International Organisations</w:t>
      </w:r>
    </w:p>
    <w:p w:rsidR="00E8486B" w:rsidRPr="00407E93" w:rsidRDefault="00E8486B" w:rsidP="00E8486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United Nations</w:t>
      </w:r>
    </w:p>
    <w:p w:rsidR="00E8486B" w:rsidRPr="00407E93" w:rsidRDefault="00E8486B" w:rsidP="00E8486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 2.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NATO</w:t>
      </w:r>
    </w:p>
    <w:p w:rsidR="00E8486B" w:rsidRDefault="00E8486B" w:rsidP="00E8486B">
      <w:pPr>
        <w:spacing w:line="276" w:lineRule="auto"/>
        <w:ind w:firstLine="708"/>
        <w:jc w:val="both"/>
        <w:rPr>
          <w:szCs w:val="28"/>
          <w:lang w:val="en-US"/>
        </w:rPr>
      </w:pPr>
      <w:r>
        <w:rPr>
          <w:b/>
        </w:rPr>
        <w:t>Тема 3.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EU</w:t>
      </w:r>
    </w:p>
    <w:p w:rsidR="00E8486B" w:rsidRDefault="00E8486B" w:rsidP="00E8486B">
      <w:pPr>
        <w:spacing w:line="276" w:lineRule="auto"/>
        <w:ind w:firstLine="708"/>
        <w:jc w:val="both"/>
        <w:rPr>
          <w:lang w:val="en-US"/>
        </w:rPr>
      </w:pPr>
      <w:r>
        <w:rPr>
          <w:b/>
        </w:rPr>
        <w:t>Тема</w:t>
      </w:r>
      <w:r>
        <w:rPr>
          <w:b/>
          <w:lang w:val="en-US"/>
        </w:rPr>
        <w:t xml:space="preserve"> 4. </w:t>
      </w:r>
      <w:r w:rsidRPr="00E8486B">
        <w:rPr>
          <w:lang w:val="en-US"/>
        </w:rPr>
        <w:t>International Monetary Fund</w:t>
      </w:r>
    </w:p>
    <w:p w:rsidR="00E8486B" w:rsidRPr="00E8486B" w:rsidRDefault="00E8486B" w:rsidP="00E8486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</w:t>
      </w:r>
      <w:r>
        <w:rPr>
          <w:szCs w:val="28"/>
          <w:lang w:val="en-US"/>
        </w:rPr>
        <w:t xml:space="preserve"> </w:t>
      </w:r>
      <w:r w:rsidRPr="00E8486B">
        <w:rPr>
          <w:b/>
          <w:szCs w:val="28"/>
          <w:lang w:val="en-US"/>
        </w:rPr>
        <w:t>5</w:t>
      </w:r>
      <w:r>
        <w:rPr>
          <w:szCs w:val="28"/>
          <w:lang w:val="en-US"/>
        </w:rPr>
        <w:t>: World Trade Organisation</w:t>
      </w:r>
    </w:p>
    <w:p w:rsidR="00E8486B" w:rsidRPr="00E8486B" w:rsidRDefault="00E8486B" w:rsidP="00E8486B">
      <w:p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</w:rPr>
        <w:t>Тема</w:t>
      </w:r>
      <w:r>
        <w:rPr>
          <w:szCs w:val="28"/>
          <w:lang w:val="en-US"/>
        </w:rPr>
        <w:t xml:space="preserve"> </w:t>
      </w:r>
      <w:r>
        <w:rPr>
          <w:b/>
          <w:szCs w:val="28"/>
          <w:lang w:val="en-US"/>
        </w:rPr>
        <w:t xml:space="preserve">6: </w:t>
      </w:r>
      <w:r w:rsidRPr="00E8486B">
        <w:rPr>
          <w:szCs w:val="28"/>
          <w:lang w:val="en-US"/>
        </w:rPr>
        <w:t>Organization for Security and Cooperation</w:t>
      </w:r>
      <w:r>
        <w:rPr>
          <w:szCs w:val="28"/>
          <w:lang w:val="en-US"/>
        </w:rPr>
        <w:t xml:space="preserve"> in Europe (OSCE)</w:t>
      </w:r>
    </w:p>
    <w:p w:rsidR="00E8486B" w:rsidRPr="00407E93" w:rsidRDefault="00E8486B" w:rsidP="00E8486B">
      <w:pPr>
        <w:spacing w:line="276" w:lineRule="auto"/>
        <w:jc w:val="both"/>
        <w:rPr>
          <w:b/>
          <w:lang w:val="en-US"/>
        </w:rPr>
      </w:pPr>
      <w:r w:rsidRPr="003D7E35">
        <w:rPr>
          <w:b/>
        </w:rPr>
        <w:t xml:space="preserve">Змістовий модуль </w:t>
      </w:r>
      <w:r>
        <w:rPr>
          <w:b/>
        </w:rPr>
        <w:t>3</w:t>
      </w:r>
      <w:r>
        <w:rPr>
          <w:b/>
          <w:lang w:val="en-US"/>
        </w:rPr>
        <w:t xml:space="preserve">. </w:t>
      </w:r>
      <w:r>
        <w:rPr>
          <w:szCs w:val="28"/>
          <w:lang w:val="en-US"/>
        </w:rPr>
        <w:t>Global Terrorism</w:t>
      </w:r>
    </w:p>
    <w:p w:rsidR="00E8486B" w:rsidRPr="00407E93" w:rsidRDefault="00E8486B" w:rsidP="00E8486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Тема1.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Terrorism</w:t>
      </w:r>
    </w:p>
    <w:p w:rsidR="00E8486B" w:rsidRPr="00407E93" w:rsidRDefault="00E8486B" w:rsidP="00E8486B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lastRenderedPageBreak/>
        <w:t>Тема 2.</w:t>
      </w:r>
      <w:r>
        <w:rPr>
          <w:b/>
          <w:lang w:val="en-US"/>
        </w:rPr>
        <w:t xml:space="preserve"> </w:t>
      </w:r>
      <w:r>
        <w:rPr>
          <w:lang w:val="en-US"/>
        </w:rPr>
        <w:t>Types of terrorism</w:t>
      </w:r>
    </w:p>
    <w:p w:rsidR="003C1BD7" w:rsidRDefault="00E8486B" w:rsidP="003C1BD7">
      <w:pPr>
        <w:spacing w:line="276" w:lineRule="auto"/>
        <w:ind w:firstLine="708"/>
        <w:jc w:val="both"/>
        <w:rPr>
          <w:szCs w:val="28"/>
        </w:rPr>
      </w:pPr>
      <w:r>
        <w:rPr>
          <w:b/>
        </w:rPr>
        <w:t>Тема 3.</w:t>
      </w:r>
      <w:r>
        <w:rPr>
          <w:b/>
          <w:lang w:val="en-US"/>
        </w:rPr>
        <w:t xml:space="preserve"> </w:t>
      </w:r>
      <w:r>
        <w:rPr>
          <w:szCs w:val="28"/>
          <w:lang w:val="en-US"/>
        </w:rPr>
        <w:t>Terroristic Organisations</w:t>
      </w:r>
    </w:p>
    <w:p w:rsidR="003C1BD7" w:rsidRPr="003C1BD7" w:rsidRDefault="003C1BD7" w:rsidP="003C1BD7">
      <w:pPr>
        <w:spacing w:line="276" w:lineRule="auto"/>
        <w:ind w:firstLine="708"/>
        <w:jc w:val="both"/>
        <w:rPr>
          <w:szCs w:val="28"/>
        </w:rPr>
      </w:pPr>
    </w:p>
    <w:p w:rsidR="003C1BD7" w:rsidRPr="003C1BD7" w:rsidRDefault="003C1BD7" w:rsidP="003C1BD7">
      <w:pPr>
        <w:spacing w:line="360" w:lineRule="auto"/>
        <w:jc w:val="center"/>
        <w:rPr>
          <w:b/>
        </w:rPr>
      </w:pPr>
      <w:r w:rsidRPr="003C1BD7">
        <w:rPr>
          <w:b/>
        </w:rPr>
        <w:t>4. Структура навчальної дисципліни</w:t>
      </w:r>
    </w:p>
    <w:p w:rsidR="003C1BD7" w:rsidRPr="003C1BD7" w:rsidRDefault="003C1BD7" w:rsidP="003C1BD7">
      <w:pPr>
        <w:spacing w:line="276" w:lineRule="auto"/>
        <w:jc w:val="center"/>
        <w:rPr>
          <w:b/>
          <w:u w:val="single"/>
        </w:rPr>
      </w:pPr>
      <w:r w:rsidRPr="003C1BD7">
        <w:rPr>
          <w:b/>
          <w:u w:val="single"/>
        </w:rPr>
        <w:t>Іноземна мова спеціальності</w:t>
      </w:r>
    </w:p>
    <w:p w:rsidR="003C1BD7" w:rsidRPr="003C1BD7" w:rsidRDefault="003C1BD7" w:rsidP="003C1BD7">
      <w:pPr>
        <w:spacing w:line="276" w:lineRule="auto"/>
        <w:jc w:val="center"/>
        <w:rPr>
          <w:b/>
        </w:rPr>
      </w:pPr>
      <w:r w:rsidRPr="003C1BD7">
        <w:rPr>
          <w:b/>
        </w:rPr>
        <w:t>V-VI семестри</w:t>
      </w:r>
    </w:p>
    <w:p w:rsidR="0017032B" w:rsidRPr="00E8486B" w:rsidRDefault="0017032B" w:rsidP="005408D4">
      <w:pPr>
        <w:rPr>
          <w:lang w:val="en-US"/>
        </w:rPr>
      </w:pPr>
    </w:p>
    <w:p w:rsidR="0017032B" w:rsidRDefault="0017032B" w:rsidP="005408D4"/>
    <w:tbl>
      <w:tblPr>
        <w:tblW w:w="511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3"/>
        <w:gridCol w:w="567"/>
        <w:gridCol w:w="992"/>
        <w:gridCol w:w="708"/>
        <w:gridCol w:w="710"/>
        <w:gridCol w:w="994"/>
      </w:tblGrid>
      <w:tr w:rsidR="003C1BD7" w:rsidRPr="00CC70BC" w:rsidTr="003C1BD7">
        <w:tc>
          <w:tcPr>
            <w:tcW w:w="2391" w:type="pct"/>
            <w:vMerge w:val="restart"/>
          </w:tcPr>
          <w:p w:rsidR="00E24121" w:rsidRDefault="00E24121" w:rsidP="00E24121">
            <w:pPr>
              <w:ind w:left="34" w:hanging="34"/>
              <w:jc w:val="center"/>
            </w:pPr>
          </w:p>
          <w:p w:rsidR="00E24121" w:rsidRDefault="00E24121" w:rsidP="00E24121">
            <w:pPr>
              <w:ind w:left="34" w:hanging="34"/>
              <w:jc w:val="center"/>
            </w:pPr>
          </w:p>
          <w:p w:rsidR="003C1BD7" w:rsidRPr="00CC70BC" w:rsidRDefault="003C1BD7" w:rsidP="00E24121">
            <w:pPr>
              <w:ind w:left="34" w:hanging="34"/>
              <w:jc w:val="center"/>
            </w:pPr>
            <w:r w:rsidRPr="00CC70BC">
              <w:t>Назви змістових модулів і тем</w:t>
            </w:r>
          </w:p>
        </w:tc>
        <w:tc>
          <w:tcPr>
            <w:tcW w:w="2609" w:type="pct"/>
            <w:gridSpan w:val="6"/>
          </w:tcPr>
          <w:p w:rsidR="003C1BD7" w:rsidRPr="00CC70BC" w:rsidRDefault="003C1BD7" w:rsidP="003C1BD7">
            <w:pPr>
              <w:jc w:val="center"/>
            </w:pPr>
            <w:r w:rsidRPr="00CC70BC">
              <w:t>Кількість годин</w:t>
            </w:r>
          </w:p>
        </w:tc>
      </w:tr>
      <w:tr w:rsidR="003C1BD7" w:rsidRPr="00CC70BC" w:rsidTr="003C1BD7">
        <w:tc>
          <w:tcPr>
            <w:tcW w:w="2391" w:type="pct"/>
            <w:vMerge/>
          </w:tcPr>
          <w:p w:rsidR="003C1BD7" w:rsidRPr="00CC70BC" w:rsidRDefault="003C1BD7" w:rsidP="003C1BD7">
            <w:pPr>
              <w:jc w:val="center"/>
            </w:pPr>
          </w:p>
        </w:tc>
        <w:tc>
          <w:tcPr>
            <w:tcW w:w="2609" w:type="pct"/>
            <w:gridSpan w:val="6"/>
          </w:tcPr>
          <w:p w:rsidR="003C1BD7" w:rsidRPr="00CC70BC" w:rsidRDefault="003C1BD7" w:rsidP="003C1BD7">
            <w:pPr>
              <w:jc w:val="center"/>
            </w:pPr>
            <w:r w:rsidRPr="00CC70BC">
              <w:t>денна форма</w:t>
            </w:r>
          </w:p>
        </w:tc>
      </w:tr>
      <w:tr w:rsidR="003C1BD7" w:rsidRPr="00CC70BC" w:rsidTr="003C1BD7">
        <w:tc>
          <w:tcPr>
            <w:tcW w:w="2391" w:type="pct"/>
            <w:vMerge/>
          </w:tcPr>
          <w:p w:rsidR="003C1BD7" w:rsidRPr="00CC70BC" w:rsidRDefault="003C1BD7" w:rsidP="003C1BD7">
            <w:pPr>
              <w:jc w:val="center"/>
            </w:pPr>
          </w:p>
        </w:tc>
        <w:tc>
          <w:tcPr>
            <w:tcW w:w="579" w:type="pct"/>
            <w:vMerge w:val="restart"/>
          </w:tcPr>
          <w:p w:rsidR="003C1BD7" w:rsidRPr="00A65C39" w:rsidRDefault="003C1BD7" w:rsidP="003C1BD7">
            <w:pPr>
              <w:jc w:val="center"/>
              <w:rPr>
                <w:sz w:val="24"/>
              </w:rPr>
            </w:pPr>
            <w:r w:rsidRPr="00A65C39">
              <w:rPr>
                <w:sz w:val="24"/>
              </w:rPr>
              <w:t xml:space="preserve">усього </w:t>
            </w:r>
          </w:p>
        </w:tc>
        <w:tc>
          <w:tcPr>
            <w:tcW w:w="2030" w:type="pct"/>
            <w:gridSpan w:val="5"/>
          </w:tcPr>
          <w:p w:rsidR="003C1BD7" w:rsidRPr="00CC70BC" w:rsidRDefault="003C1BD7" w:rsidP="003C1BD7">
            <w:pPr>
              <w:jc w:val="center"/>
            </w:pPr>
            <w:r w:rsidRPr="00CC70BC">
              <w:t>у тому числі</w:t>
            </w:r>
          </w:p>
        </w:tc>
      </w:tr>
      <w:tr w:rsidR="003C1BD7" w:rsidRPr="00CC70BC" w:rsidTr="003C1BD7">
        <w:tc>
          <w:tcPr>
            <w:tcW w:w="2391" w:type="pct"/>
            <w:vMerge/>
          </w:tcPr>
          <w:p w:rsidR="003C1BD7" w:rsidRPr="00CC70BC" w:rsidRDefault="003C1BD7" w:rsidP="003C1BD7">
            <w:pPr>
              <w:jc w:val="center"/>
            </w:pPr>
          </w:p>
        </w:tc>
        <w:tc>
          <w:tcPr>
            <w:tcW w:w="579" w:type="pct"/>
            <w:vMerge/>
          </w:tcPr>
          <w:p w:rsidR="003C1BD7" w:rsidRPr="00CC70BC" w:rsidRDefault="003C1BD7" w:rsidP="003C1BD7">
            <w:pPr>
              <w:jc w:val="center"/>
            </w:pP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</w:pPr>
            <w:r w:rsidRPr="00CC70BC">
              <w:t>л</w:t>
            </w:r>
          </w:p>
        </w:tc>
        <w:tc>
          <w:tcPr>
            <w:tcW w:w="507" w:type="pct"/>
          </w:tcPr>
          <w:p w:rsidR="003C1BD7" w:rsidRPr="00CC70BC" w:rsidRDefault="003C1BD7" w:rsidP="003C1BD7">
            <w:pPr>
              <w:jc w:val="center"/>
            </w:pPr>
            <w:r w:rsidRPr="00CC70BC">
              <w:t>п</w:t>
            </w:r>
          </w:p>
        </w:tc>
        <w:tc>
          <w:tcPr>
            <w:tcW w:w="362" w:type="pct"/>
          </w:tcPr>
          <w:p w:rsidR="003C1BD7" w:rsidRPr="00CC70BC" w:rsidRDefault="00FF6FF2" w:rsidP="003C1BD7">
            <w:pPr>
              <w:jc w:val="center"/>
            </w:pPr>
            <w:proofErr w:type="spellStart"/>
            <w:r>
              <w:t>л</w:t>
            </w:r>
            <w:r w:rsidR="003C1BD7" w:rsidRPr="00CC70BC">
              <w:t>аб</w:t>
            </w:r>
            <w:proofErr w:type="spellEnd"/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</w:pPr>
            <w:proofErr w:type="spellStart"/>
            <w:r w:rsidRPr="00CC70BC">
              <w:t>інд</w:t>
            </w:r>
            <w:proofErr w:type="spellEnd"/>
          </w:p>
        </w:tc>
        <w:tc>
          <w:tcPr>
            <w:tcW w:w="508" w:type="pct"/>
          </w:tcPr>
          <w:p w:rsidR="003C1BD7" w:rsidRPr="00CC70BC" w:rsidRDefault="003C1BD7" w:rsidP="003C1BD7">
            <w:pPr>
              <w:jc w:val="center"/>
            </w:pPr>
            <w:proofErr w:type="spellStart"/>
            <w:r w:rsidRPr="00CC70BC">
              <w:t>с.р</w:t>
            </w:r>
            <w:proofErr w:type="spellEnd"/>
            <w:r w:rsidRPr="00CC70BC">
              <w:t>.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  <w:r w:rsidRPr="00CC70BC">
              <w:rPr>
                <w:bCs/>
              </w:rPr>
              <w:t>1</w:t>
            </w:r>
          </w:p>
        </w:tc>
        <w:tc>
          <w:tcPr>
            <w:tcW w:w="579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  <w:r w:rsidRPr="00CC70BC">
              <w:rPr>
                <w:bCs/>
              </w:rPr>
              <w:t>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  <w:r w:rsidRPr="00CC70BC">
              <w:rPr>
                <w:bCs/>
              </w:rPr>
              <w:t>3</w:t>
            </w:r>
          </w:p>
        </w:tc>
        <w:tc>
          <w:tcPr>
            <w:tcW w:w="507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  <w:r w:rsidRPr="00CC70BC"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  <w:r w:rsidRPr="00CC70BC">
              <w:rPr>
                <w:bCs/>
              </w:rPr>
              <w:t>5</w:t>
            </w: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  <w:r w:rsidRPr="00CC70BC">
              <w:rPr>
                <w:bCs/>
              </w:rPr>
              <w:t>6</w:t>
            </w:r>
          </w:p>
        </w:tc>
        <w:tc>
          <w:tcPr>
            <w:tcW w:w="508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  <w:r w:rsidRPr="00CC70BC">
              <w:rPr>
                <w:bCs/>
              </w:rPr>
              <w:t>7</w:t>
            </w:r>
          </w:p>
        </w:tc>
      </w:tr>
      <w:tr w:rsidR="003C1BD7" w:rsidRPr="00CC70BC" w:rsidTr="003C1BD7">
        <w:tc>
          <w:tcPr>
            <w:tcW w:w="5000" w:type="pct"/>
            <w:gridSpan w:val="7"/>
          </w:tcPr>
          <w:p w:rsidR="003C1BD7" w:rsidRPr="003C1BD7" w:rsidRDefault="003C1BD7" w:rsidP="003C1BD7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 w:rsidRPr="00407E93">
              <w:rPr>
                <w:b/>
                <w:szCs w:val="28"/>
              </w:rPr>
              <w:t xml:space="preserve">Модуль 1. </w:t>
            </w:r>
            <w:r w:rsidRPr="00407E93">
              <w:rPr>
                <w:b/>
                <w:szCs w:val="28"/>
                <w:lang w:val="en-US"/>
              </w:rPr>
              <w:t>The Art of Diplomacy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b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 xml:space="preserve">1. </w:t>
            </w:r>
            <w:r w:rsidRPr="00407E93">
              <w:rPr>
                <w:lang w:val="en-US"/>
              </w:rPr>
              <w:t>Diplomacy</w:t>
            </w:r>
          </w:p>
        </w:tc>
        <w:tc>
          <w:tcPr>
            <w:tcW w:w="579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10</w:t>
            </w:r>
          </w:p>
        </w:tc>
        <w:tc>
          <w:tcPr>
            <w:tcW w:w="362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20</w:t>
            </w:r>
          </w:p>
        </w:tc>
      </w:tr>
      <w:tr w:rsidR="003C1BD7" w:rsidRPr="00CC70BC" w:rsidTr="003C1BD7">
        <w:trPr>
          <w:trHeight w:val="373"/>
        </w:trPr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407E93">
              <w:rPr>
                <w:lang w:val="en-US"/>
              </w:rPr>
              <w:t>The Notion of Diplomacy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C1BD7" w:rsidRPr="00CC70BC" w:rsidTr="003C1BD7">
        <w:trPr>
          <w:trHeight w:val="380"/>
        </w:trPr>
        <w:tc>
          <w:tcPr>
            <w:tcW w:w="2391" w:type="pct"/>
          </w:tcPr>
          <w:p w:rsidR="003C1BD7" w:rsidRDefault="003C1BD7" w:rsidP="003C1BD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407E93">
              <w:rPr>
                <w:lang w:val="en-US"/>
              </w:rPr>
              <w:t>Diplomatic Ranks.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C1BD7" w:rsidRPr="00CC70BC" w:rsidTr="003C1BD7">
        <w:trPr>
          <w:trHeight w:val="456"/>
        </w:trPr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</w:pPr>
            <w:r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 xml:space="preserve">3. </w:t>
            </w:r>
            <w:r w:rsidRPr="00407E93">
              <w:rPr>
                <w:lang w:val="en-US"/>
              </w:rPr>
              <w:t>Diplomatic Missions.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b/>
                <w:lang w:val="en-US"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 xml:space="preserve">. </w:t>
            </w:r>
            <w:r w:rsidRPr="00407E93">
              <w:rPr>
                <w:lang w:val="en-US"/>
              </w:rPr>
              <w:t>History of Diplomacy</w:t>
            </w:r>
          </w:p>
        </w:tc>
        <w:tc>
          <w:tcPr>
            <w:tcW w:w="579" w:type="pct"/>
          </w:tcPr>
          <w:p w:rsidR="003C1BD7" w:rsidRPr="00C41175" w:rsidRDefault="00C41175" w:rsidP="00C41175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10</w:t>
            </w:r>
          </w:p>
        </w:tc>
        <w:tc>
          <w:tcPr>
            <w:tcW w:w="362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20</w:t>
            </w:r>
          </w:p>
        </w:tc>
      </w:tr>
      <w:tr w:rsidR="003C1BD7" w:rsidRPr="00CC70BC" w:rsidTr="003C1BD7">
        <w:trPr>
          <w:trHeight w:val="297"/>
        </w:trPr>
        <w:tc>
          <w:tcPr>
            <w:tcW w:w="2391" w:type="pct"/>
          </w:tcPr>
          <w:p w:rsidR="003C1BD7" w:rsidRPr="00CC70BC" w:rsidRDefault="003C1BD7" w:rsidP="003C1BD7">
            <w:pPr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>Тема1.</w:t>
            </w:r>
            <w:r>
              <w:rPr>
                <w:b/>
                <w:lang w:val="en-US"/>
              </w:rPr>
              <w:t xml:space="preserve"> </w:t>
            </w:r>
            <w:r w:rsidRPr="00407E93">
              <w:rPr>
                <w:lang w:val="en-US"/>
              </w:rPr>
              <w:t>A Brief History of Diplomacy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C1BD7" w:rsidRPr="00CC70BC" w:rsidTr="003C1BD7">
        <w:trPr>
          <w:trHeight w:val="408"/>
        </w:trPr>
        <w:tc>
          <w:tcPr>
            <w:tcW w:w="2391" w:type="pct"/>
          </w:tcPr>
          <w:p w:rsidR="003C1BD7" w:rsidRDefault="003C1BD7" w:rsidP="003C1BD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</w:t>
            </w:r>
            <w:r w:rsidRPr="00407E93">
              <w:t>.</w:t>
            </w:r>
            <w:r w:rsidRPr="00407E93">
              <w:rPr>
                <w:lang w:val="en-US"/>
              </w:rPr>
              <w:t xml:space="preserve"> Old and New Diplomacy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C1BD7" w:rsidRPr="00CC70BC" w:rsidTr="003C1BD7">
        <w:trPr>
          <w:trHeight w:val="413"/>
        </w:trPr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 w:rsidRPr="00407E93">
              <w:rPr>
                <w:lang w:val="en-US"/>
              </w:rPr>
              <w:t xml:space="preserve">Grammar: </w:t>
            </w:r>
            <w:r>
              <w:rPr>
                <w:szCs w:val="28"/>
                <w:lang w:val="en-US"/>
              </w:rPr>
              <w:t>Conditionals (0, 1)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C1BD7" w:rsidRPr="00CC70BC" w:rsidTr="003C1BD7">
        <w:tc>
          <w:tcPr>
            <w:tcW w:w="5000" w:type="pct"/>
            <w:gridSpan w:val="7"/>
          </w:tcPr>
          <w:p w:rsidR="003C1BD7" w:rsidRPr="003C1BD7" w:rsidRDefault="003C1BD7" w:rsidP="003C1BD7">
            <w:pPr>
              <w:spacing w:line="276" w:lineRule="auto"/>
              <w:jc w:val="center"/>
              <w:rPr>
                <w:b/>
                <w:szCs w:val="28"/>
              </w:rPr>
            </w:pPr>
            <w:r w:rsidRPr="00407E93">
              <w:rPr>
                <w:b/>
                <w:szCs w:val="28"/>
              </w:rPr>
              <w:t xml:space="preserve">Модуль </w:t>
            </w:r>
            <w:r w:rsidRPr="00407E93">
              <w:rPr>
                <w:b/>
                <w:szCs w:val="28"/>
                <w:lang w:val="en-US"/>
              </w:rPr>
              <w:t>2</w:t>
            </w:r>
            <w:r w:rsidRPr="00407E93">
              <w:rPr>
                <w:b/>
                <w:szCs w:val="28"/>
              </w:rPr>
              <w:t>.</w:t>
            </w:r>
            <w:r w:rsidRPr="00407E93">
              <w:rPr>
                <w:b/>
                <w:szCs w:val="28"/>
                <w:lang w:val="en-US"/>
              </w:rPr>
              <w:t xml:space="preserve"> Foreign Service Career</w:t>
            </w:r>
          </w:p>
        </w:tc>
      </w:tr>
      <w:tr w:rsidR="003C1BD7" w:rsidRPr="00C41175" w:rsidTr="003C1BD7"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b/>
              </w:rPr>
            </w:pPr>
            <w:r w:rsidRPr="003D7E35">
              <w:rPr>
                <w:b/>
              </w:rPr>
              <w:t>Змістовий модуль 1</w:t>
            </w:r>
            <w:r w:rsidRPr="004E3C11">
              <w:rPr>
                <w:b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 xml:space="preserve">Advantages and Disadvantages of </w:t>
            </w:r>
            <w:r>
              <w:rPr>
                <w:rFonts w:eastAsia="Arial Unicode MS"/>
                <w:bCs/>
                <w:lang w:val="en-US"/>
              </w:rPr>
              <w:t>Foreign Service Career</w:t>
            </w:r>
            <w:r>
              <w:rPr>
                <w:b/>
              </w:rPr>
              <w:t xml:space="preserve"> </w:t>
            </w:r>
          </w:p>
        </w:tc>
        <w:tc>
          <w:tcPr>
            <w:tcW w:w="579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10</w:t>
            </w:r>
          </w:p>
        </w:tc>
        <w:tc>
          <w:tcPr>
            <w:tcW w:w="362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C41175" w:rsidRDefault="00C41175" w:rsidP="003C1BD7">
            <w:pPr>
              <w:rPr>
                <w:b/>
                <w:bCs/>
              </w:rPr>
            </w:pPr>
            <w:r w:rsidRPr="00C41175">
              <w:rPr>
                <w:b/>
                <w:bCs/>
              </w:rPr>
              <w:t>20</w:t>
            </w:r>
          </w:p>
        </w:tc>
      </w:tr>
      <w:tr w:rsidR="003C1BD7" w:rsidRPr="00CC70BC" w:rsidTr="003C1BD7">
        <w:trPr>
          <w:trHeight w:val="397"/>
        </w:trPr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Тема1.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Is the foreign Service for You?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C1BD7" w:rsidRPr="00CC70BC" w:rsidTr="003C1BD7">
        <w:trPr>
          <w:trHeight w:val="712"/>
        </w:trPr>
        <w:tc>
          <w:tcPr>
            <w:tcW w:w="2391" w:type="pct"/>
          </w:tcPr>
          <w:p w:rsidR="003C1BD7" w:rsidRDefault="003C1BD7" w:rsidP="003C1BD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What do Foreign Service Officers do?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b/>
                <w:lang w:val="en-US"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 xml:space="preserve">. </w:t>
            </w:r>
            <w:r w:rsidRPr="00413BF1">
              <w:rPr>
                <w:rFonts w:eastAsia="Arial Unicode MS"/>
                <w:lang w:val="en-US"/>
              </w:rPr>
              <w:t>The Challenges a Future Diplomat May Face</w:t>
            </w:r>
          </w:p>
        </w:tc>
        <w:tc>
          <w:tcPr>
            <w:tcW w:w="579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10</w:t>
            </w:r>
          </w:p>
        </w:tc>
        <w:tc>
          <w:tcPr>
            <w:tcW w:w="362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C41175" w:rsidRDefault="00C41175" w:rsidP="003C1BD7">
            <w:pPr>
              <w:rPr>
                <w:b/>
                <w:bCs/>
              </w:rPr>
            </w:pPr>
            <w:r w:rsidRPr="00C41175">
              <w:rPr>
                <w:b/>
                <w:bCs/>
              </w:rPr>
              <w:t>20</w:t>
            </w:r>
          </w:p>
        </w:tc>
      </w:tr>
      <w:tr w:rsidR="003C1BD7" w:rsidRPr="00CC70BC" w:rsidTr="003C1BD7">
        <w:trPr>
          <w:trHeight w:val="662"/>
        </w:trPr>
        <w:tc>
          <w:tcPr>
            <w:tcW w:w="2391" w:type="pct"/>
          </w:tcPr>
          <w:p w:rsidR="003C1BD7" w:rsidRPr="003C1BD7" w:rsidRDefault="003C1BD7" w:rsidP="003C1BD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rFonts w:eastAsia="Arial Unicode MS"/>
                <w:bCs/>
                <w:lang w:val="en-US"/>
              </w:rPr>
              <w:t>What does a Foreign Service Career I</w:t>
            </w:r>
            <w:r w:rsidRPr="00413BF1">
              <w:rPr>
                <w:rFonts w:eastAsia="Arial Unicode MS"/>
                <w:bCs/>
                <w:lang w:val="en-US"/>
              </w:rPr>
              <w:t>nvolve?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C1BD7" w:rsidRPr="00CC70BC" w:rsidTr="003C1BD7">
        <w:trPr>
          <w:trHeight w:val="415"/>
        </w:trPr>
        <w:tc>
          <w:tcPr>
            <w:tcW w:w="2391" w:type="pct"/>
          </w:tcPr>
          <w:p w:rsidR="003C1BD7" w:rsidRPr="00407E93" w:rsidRDefault="003C1BD7" w:rsidP="003C1BD7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 w:rsidRPr="00413BF1">
              <w:rPr>
                <w:rFonts w:eastAsia="Arial Unicode MS"/>
                <w:lang w:val="en-US"/>
              </w:rPr>
              <w:t>The Challenges a Future Diplomat May Face</w:t>
            </w:r>
          </w:p>
          <w:p w:rsidR="003C1BD7" w:rsidRPr="00C41175" w:rsidRDefault="003C1BD7" w:rsidP="003C1BD7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Grammar: Conditionals (3, 4)</w:t>
            </w:r>
          </w:p>
        </w:tc>
        <w:tc>
          <w:tcPr>
            <w:tcW w:w="579" w:type="pct"/>
          </w:tcPr>
          <w:p w:rsidR="003C1BD7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C41175" w:rsidRDefault="00C41175" w:rsidP="003C1BD7">
            <w:pPr>
              <w:jc w:val="center"/>
              <w:rPr>
                <w:bCs/>
              </w:rPr>
            </w:pPr>
          </w:p>
          <w:p w:rsidR="00C41175" w:rsidRDefault="00C41175" w:rsidP="003C1BD7">
            <w:pPr>
              <w:jc w:val="center"/>
              <w:rPr>
                <w:bCs/>
              </w:rPr>
            </w:pPr>
          </w:p>
          <w:p w:rsidR="00C41175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Default="00C41175" w:rsidP="00C411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C41175" w:rsidRDefault="00C41175" w:rsidP="00C41175">
            <w:pPr>
              <w:rPr>
                <w:bCs/>
              </w:rPr>
            </w:pPr>
          </w:p>
          <w:p w:rsidR="00C41175" w:rsidRDefault="00C41175" w:rsidP="00C41175">
            <w:pPr>
              <w:rPr>
                <w:bCs/>
              </w:rPr>
            </w:pPr>
          </w:p>
          <w:p w:rsidR="00C41175" w:rsidRPr="00CC70BC" w:rsidRDefault="00C41175" w:rsidP="00C411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  <w:p w:rsidR="00C41175" w:rsidRDefault="00C41175" w:rsidP="003C1BD7">
            <w:pPr>
              <w:rPr>
                <w:bCs/>
              </w:rPr>
            </w:pPr>
          </w:p>
          <w:p w:rsidR="00C41175" w:rsidRDefault="00C41175" w:rsidP="003C1BD7">
            <w:pPr>
              <w:rPr>
                <w:bCs/>
              </w:rPr>
            </w:pPr>
          </w:p>
          <w:p w:rsidR="00C41175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C1BD7" w:rsidRPr="00CC70BC" w:rsidTr="003C1BD7">
        <w:tc>
          <w:tcPr>
            <w:tcW w:w="5000" w:type="pct"/>
            <w:gridSpan w:val="7"/>
          </w:tcPr>
          <w:p w:rsidR="003C1BD7" w:rsidRPr="003C1BD7" w:rsidRDefault="003C1BD7" w:rsidP="003C1BD7">
            <w:pPr>
              <w:spacing w:line="276" w:lineRule="auto"/>
              <w:jc w:val="center"/>
              <w:rPr>
                <w:b/>
                <w:szCs w:val="28"/>
              </w:rPr>
            </w:pPr>
            <w:r w:rsidRPr="00407E93">
              <w:rPr>
                <w:b/>
                <w:szCs w:val="28"/>
              </w:rPr>
              <w:t xml:space="preserve">Модуль </w:t>
            </w:r>
            <w:r w:rsidRPr="00407E93">
              <w:rPr>
                <w:b/>
                <w:szCs w:val="28"/>
                <w:lang w:val="en-US"/>
              </w:rPr>
              <w:t>3</w:t>
            </w:r>
            <w:r w:rsidRPr="00407E93">
              <w:rPr>
                <w:b/>
                <w:szCs w:val="28"/>
              </w:rPr>
              <w:t>.</w:t>
            </w:r>
            <w:r w:rsidRPr="00407E93">
              <w:rPr>
                <w:b/>
                <w:szCs w:val="28"/>
                <w:lang w:val="en-US"/>
              </w:rPr>
              <w:t xml:space="preserve"> Diplomat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CC70BC" w:rsidRDefault="00FF6FF2" w:rsidP="00FF6FF2">
            <w:pPr>
              <w:jc w:val="both"/>
              <w:rPr>
                <w:bCs/>
              </w:rPr>
            </w:pPr>
            <w:r w:rsidRPr="003D7E35">
              <w:rPr>
                <w:b/>
              </w:rPr>
              <w:lastRenderedPageBreak/>
              <w:t>Змістовий модуль 1</w:t>
            </w:r>
            <w:r w:rsidRPr="004E3C11">
              <w:rPr>
                <w:b/>
                <w:lang w:val="en-US"/>
              </w:rPr>
              <w:t xml:space="preserve">. </w:t>
            </w:r>
            <w:r w:rsidRPr="00FF6FF2">
              <w:rPr>
                <w:sz w:val="26"/>
                <w:szCs w:val="26"/>
                <w:lang w:val="en-US"/>
              </w:rPr>
              <w:t>Diplomat’s Qualities</w:t>
            </w:r>
          </w:p>
        </w:tc>
        <w:tc>
          <w:tcPr>
            <w:tcW w:w="579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10</w:t>
            </w:r>
          </w:p>
        </w:tc>
        <w:tc>
          <w:tcPr>
            <w:tcW w:w="362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C41175" w:rsidRDefault="00C41175" w:rsidP="003C1BD7">
            <w:pPr>
              <w:rPr>
                <w:b/>
                <w:bCs/>
              </w:rPr>
            </w:pPr>
            <w:r w:rsidRPr="00C41175">
              <w:rPr>
                <w:b/>
                <w:bCs/>
              </w:rPr>
              <w:t>20</w:t>
            </w:r>
          </w:p>
        </w:tc>
      </w:tr>
      <w:tr w:rsidR="003C1BD7" w:rsidRPr="00CC70BC" w:rsidTr="00FF6FF2">
        <w:trPr>
          <w:trHeight w:val="298"/>
        </w:trPr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Тема1.</w:t>
            </w:r>
            <w:r w:rsidRPr="00407E9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Functions of a Diplomat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F6FF2" w:rsidRPr="00CC70BC" w:rsidTr="00FF6FF2">
        <w:trPr>
          <w:trHeight w:val="331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Role of the Ambassador</w:t>
            </w:r>
          </w:p>
        </w:tc>
        <w:tc>
          <w:tcPr>
            <w:tcW w:w="579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F6FF2" w:rsidRPr="00CC70BC" w:rsidTr="00FF6FF2">
        <w:trPr>
          <w:trHeight w:val="345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Qualities of a Diplomat</w:t>
            </w:r>
          </w:p>
        </w:tc>
        <w:tc>
          <w:tcPr>
            <w:tcW w:w="579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b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>2</w:t>
            </w:r>
            <w:r w:rsidRPr="002907BC">
              <w:rPr>
                <w:b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Credentials</w:t>
            </w:r>
          </w:p>
        </w:tc>
        <w:tc>
          <w:tcPr>
            <w:tcW w:w="579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3C1BD7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10</w:t>
            </w:r>
          </w:p>
        </w:tc>
        <w:tc>
          <w:tcPr>
            <w:tcW w:w="362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C41175" w:rsidRDefault="003C1BD7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C41175" w:rsidRDefault="00C41175" w:rsidP="003C1BD7">
            <w:pPr>
              <w:rPr>
                <w:b/>
                <w:bCs/>
              </w:rPr>
            </w:pPr>
            <w:r w:rsidRPr="00C41175">
              <w:rPr>
                <w:b/>
                <w:bCs/>
              </w:rPr>
              <w:t>20</w:t>
            </w:r>
          </w:p>
        </w:tc>
      </w:tr>
      <w:tr w:rsidR="003C1BD7" w:rsidRPr="00CC70BC" w:rsidTr="00FF6FF2">
        <w:trPr>
          <w:trHeight w:val="248"/>
        </w:trPr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bCs/>
                <w:lang w:val="en-US"/>
              </w:rPr>
            </w:pPr>
            <w:r>
              <w:rPr>
                <w:b/>
              </w:rPr>
              <w:t>Тема1.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Credentials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F6FF2" w:rsidRPr="00CC70BC" w:rsidTr="00FF6FF2">
        <w:trPr>
          <w:trHeight w:val="298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Presenting of Credentials</w:t>
            </w:r>
          </w:p>
        </w:tc>
        <w:tc>
          <w:tcPr>
            <w:tcW w:w="579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F6FF2" w:rsidRPr="00CC70BC" w:rsidTr="00FF6FF2">
        <w:trPr>
          <w:trHeight w:val="612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Grammar: structure </w:t>
            </w:r>
            <w:r>
              <w:rPr>
                <w:b/>
                <w:i/>
                <w:szCs w:val="28"/>
                <w:lang w:val="en-US"/>
              </w:rPr>
              <w:t>had better, would rather</w:t>
            </w:r>
          </w:p>
        </w:tc>
        <w:tc>
          <w:tcPr>
            <w:tcW w:w="579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6FF2" w:rsidRPr="00CC70BC" w:rsidTr="003C1BD7">
        <w:trPr>
          <w:trHeight w:val="612"/>
        </w:trPr>
        <w:tc>
          <w:tcPr>
            <w:tcW w:w="2391" w:type="pct"/>
          </w:tcPr>
          <w:p w:rsidR="00FF6FF2" w:rsidRPr="00FF6FF2" w:rsidRDefault="00FF6FF2" w:rsidP="00FF6FF2">
            <w:pPr>
              <w:spacing w:line="276" w:lineRule="auto"/>
              <w:jc w:val="both"/>
              <w:rPr>
                <w:b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Multilateral Diplomat</w:t>
            </w:r>
          </w:p>
        </w:tc>
        <w:tc>
          <w:tcPr>
            <w:tcW w:w="579" w:type="pct"/>
          </w:tcPr>
          <w:p w:rsidR="00FF6FF2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30</w:t>
            </w:r>
          </w:p>
        </w:tc>
        <w:tc>
          <w:tcPr>
            <w:tcW w:w="290" w:type="pct"/>
          </w:tcPr>
          <w:p w:rsidR="00FF6FF2" w:rsidRPr="00C41175" w:rsidRDefault="00FF6FF2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FF6FF2" w:rsidRPr="00C41175" w:rsidRDefault="00C41175" w:rsidP="003C1BD7">
            <w:pPr>
              <w:jc w:val="center"/>
              <w:rPr>
                <w:b/>
                <w:bCs/>
              </w:rPr>
            </w:pPr>
            <w:r w:rsidRPr="00C41175">
              <w:rPr>
                <w:b/>
                <w:bCs/>
              </w:rPr>
              <w:t>10</w:t>
            </w:r>
          </w:p>
        </w:tc>
        <w:tc>
          <w:tcPr>
            <w:tcW w:w="362" w:type="pct"/>
          </w:tcPr>
          <w:p w:rsidR="00FF6FF2" w:rsidRPr="00C41175" w:rsidRDefault="00FF6FF2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FF6FF2" w:rsidRPr="00C41175" w:rsidRDefault="00FF6FF2" w:rsidP="003C1BD7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FF6FF2" w:rsidRPr="00C41175" w:rsidRDefault="00C41175" w:rsidP="003C1BD7">
            <w:pPr>
              <w:rPr>
                <w:b/>
                <w:bCs/>
              </w:rPr>
            </w:pPr>
            <w:r w:rsidRPr="00C41175">
              <w:rPr>
                <w:b/>
                <w:bCs/>
              </w:rPr>
              <w:t>20</w:t>
            </w:r>
          </w:p>
        </w:tc>
      </w:tr>
      <w:tr w:rsidR="003C1BD7" w:rsidRPr="00CC70BC" w:rsidTr="00FF6FF2">
        <w:trPr>
          <w:trHeight w:val="216"/>
        </w:trPr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bCs/>
                <w:lang w:val="en-US"/>
              </w:rPr>
            </w:pPr>
            <w:r>
              <w:rPr>
                <w:b/>
              </w:rPr>
              <w:t>Тема1.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Multilateral Diplomat</w:t>
            </w:r>
          </w:p>
        </w:tc>
        <w:tc>
          <w:tcPr>
            <w:tcW w:w="579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F6FF2" w:rsidRPr="00CC70BC" w:rsidTr="00FF6FF2">
        <w:trPr>
          <w:trHeight w:val="347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World-Famous Diplomat</w:t>
            </w:r>
          </w:p>
        </w:tc>
        <w:tc>
          <w:tcPr>
            <w:tcW w:w="579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F6FF2" w:rsidRPr="00CC70BC" w:rsidTr="00FF6FF2">
        <w:trPr>
          <w:trHeight w:val="629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Listening: </w:t>
            </w:r>
            <w:r w:rsidRPr="00F85923">
              <w:rPr>
                <w:b/>
                <w:i/>
                <w:lang w:val="en-US"/>
              </w:rPr>
              <w:t>The Secret Lives of Diplomats</w:t>
            </w:r>
          </w:p>
        </w:tc>
        <w:tc>
          <w:tcPr>
            <w:tcW w:w="579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FF6FF2" w:rsidRPr="00CC70BC" w:rsidRDefault="00C41175" w:rsidP="003C1B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3C1BD7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C41175" w:rsidP="003C1BD7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6FF2" w:rsidRPr="00CC70BC" w:rsidTr="00FF6FF2">
        <w:trPr>
          <w:trHeight w:val="353"/>
        </w:trPr>
        <w:tc>
          <w:tcPr>
            <w:tcW w:w="5000" w:type="pct"/>
            <w:gridSpan w:val="7"/>
          </w:tcPr>
          <w:p w:rsidR="00FF6FF2" w:rsidRPr="00FF6FF2" w:rsidRDefault="00FF6FF2" w:rsidP="00FF6FF2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Cs w:val="28"/>
              </w:rPr>
            </w:pPr>
            <w:r w:rsidRPr="00407E93">
              <w:rPr>
                <w:b/>
                <w:szCs w:val="28"/>
                <w:lang w:val="ru-RU"/>
              </w:rPr>
              <w:t>Семестр</w:t>
            </w:r>
            <w:r w:rsidRPr="00407E93">
              <w:rPr>
                <w:b/>
                <w:szCs w:val="28"/>
                <w:lang w:val="en-US"/>
              </w:rPr>
              <w:t xml:space="preserve"> 2</w:t>
            </w:r>
          </w:p>
        </w:tc>
      </w:tr>
      <w:tr w:rsidR="00FF6FF2" w:rsidRPr="00CC70BC" w:rsidTr="00FF6FF2">
        <w:trPr>
          <w:trHeight w:val="562"/>
        </w:trPr>
        <w:tc>
          <w:tcPr>
            <w:tcW w:w="5000" w:type="pct"/>
            <w:gridSpan w:val="7"/>
          </w:tcPr>
          <w:p w:rsidR="00FF6FF2" w:rsidRPr="00FF6FF2" w:rsidRDefault="00FF6FF2" w:rsidP="00FF6FF2">
            <w:pPr>
              <w:spacing w:before="240" w:line="276" w:lineRule="auto"/>
              <w:jc w:val="center"/>
              <w:rPr>
                <w:b/>
                <w:szCs w:val="28"/>
                <w:lang w:val="en-US"/>
              </w:rPr>
            </w:pPr>
            <w:r w:rsidRPr="00407E93">
              <w:rPr>
                <w:b/>
                <w:szCs w:val="28"/>
              </w:rPr>
              <w:t>М</w:t>
            </w:r>
            <w:r>
              <w:rPr>
                <w:b/>
                <w:szCs w:val="28"/>
              </w:rPr>
              <w:t xml:space="preserve">одуль </w:t>
            </w:r>
            <w:r>
              <w:rPr>
                <w:b/>
                <w:szCs w:val="28"/>
                <w:lang w:val="en-US"/>
              </w:rPr>
              <w:t>4</w:t>
            </w:r>
            <w:r w:rsidRPr="00407E93">
              <w:rPr>
                <w:b/>
                <w:szCs w:val="28"/>
              </w:rPr>
              <w:t>.</w:t>
            </w:r>
            <w:r w:rsidRPr="00407E93">
              <w:rPr>
                <w:b/>
                <w:szCs w:val="28"/>
                <w:lang w:val="en-US"/>
              </w:rPr>
              <w:t xml:space="preserve"> </w:t>
            </w:r>
            <w:r w:rsidRPr="000C7B82">
              <w:rPr>
                <w:b/>
                <w:szCs w:val="28"/>
                <w:lang w:val="en-US"/>
              </w:rPr>
              <w:t>Rights and Privileges of a Diplomat</w:t>
            </w:r>
            <w:r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3C1BD7" w:rsidRPr="00CC70BC" w:rsidTr="003C1BD7">
        <w:tc>
          <w:tcPr>
            <w:tcW w:w="2391" w:type="pct"/>
          </w:tcPr>
          <w:p w:rsidR="00FF6FF2" w:rsidRPr="00FF6FF2" w:rsidRDefault="00FF6FF2" w:rsidP="00FF6FF2">
            <w:pPr>
              <w:spacing w:line="276" w:lineRule="auto"/>
              <w:jc w:val="both"/>
              <w:rPr>
                <w:b/>
                <w:szCs w:val="28"/>
              </w:rPr>
            </w:pPr>
            <w:r w:rsidRPr="003D7E35">
              <w:rPr>
                <w:b/>
              </w:rPr>
              <w:t>Змістовий модуль 1</w:t>
            </w:r>
            <w:r w:rsidRPr="004E3C11">
              <w:rPr>
                <w:b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Vienna Convention</w:t>
            </w:r>
          </w:p>
        </w:tc>
        <w:tc>
          <w:tcPr>
            <w:tcW w:w="579" w:type="pct"/>
          </w:tcPr>
          <w:p w:rsidR="003C1BD7" w:rsidRPr="00CC70BC" w:rsidRDefault="003C1BD7" w:rsidP="003C1BD7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18</w:t>
            </w:r>
          </w:p>
        </w:tc>
        <w:tc>
          <w:tcPr>
            <w:tcW w:w="507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6</w:t>
            </w:r>
          </w:p>
        </w:tc>
        <w:tc>
          <w:tcPr>
            <w:tcW w:w="362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12</w:t>
            </w:r>
          </w:p>
        </w:tc>
      </w:tr>
      <w:tr w:rsidR="003C1BD7" w:rsidRPr="00CC70BC" w:rsidTr="00FF6FF2">
        <w:trPr>
          <w:trHeight w:val="576"/>
        </w:trPr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Тема1.</w:t>
            </w:r>
            <w:r w:rsidRPr="00407E9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Vienna Convention on Diplomatic Relations</w:t>
            </w:r>
          </w:p>
        </w:tc>
        <w:tc>
          <w:tcPr>
            <w:tcW w:w="579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07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6FF2" w:rsidRPr="00CC70BC" w:rsidTr="00FF6FF2">
        <w:trPr>
          <w:trHeight w:val="297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Articles of Vienna Convention</w:t>
            </w:r>
          </w:p>
        </w:tc>
        <w:tc>
          <w:tcPr>
            <w:tcW w:w="579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07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6FF2" w:rsidRPr="00CC70BC" w:rsidTr="00FF6FF2">
        <w:trPr>
          <w:trHeight w:val="309"/>
        </w:trPr>
        <w:tc>
          <w:tcPr>
            <w:tcW w:w="2391" w:type="pct"/>
          </w:tcPr>
          <w:p w:rsid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Grammar: </w:t>
            </w:r>
            <w:r w:rsidRPr="006D58B8">
              <w:rPr>
                <w:b/>
                <w:i/>
                <w:szCs w:val="28"/>
                <w:lang w:val="en-US"/>
              </w:rPr>
              <w:t>Causatives</w:t>
            </w:r>
            <w:r w:rsidRPr="003D7E35">
              <w:rPr>
                <w:b/>
              </w:rPr>
              <w:t xml:space="preserve"> </w:t>
            </w:r>
          </w:p>
        </w:tc>
        <w:tc>
          <w:tcPr>
            <w:tcW w:w="579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szCs w:val="28"/>
              </w:rPr>
            </w:pPr>
            <w:r w:rsidRPr="003D7E35">
              <w:rPr>
                <w:b/>
              </w:rPr>
              <w:t>Змі</w:t>
            </w:r>
            <w:r>
              <w:rPr>
                <w:b/>
              </w:rPr>
              <w:t xml:space="preserve">стовий модуль </w:t>
            </w:r>
            <w:r>
              <w:rPr>
                <w:b/>
                <w:lang w:val="en-US"/>
              </w:rPr>
              <w:t>2</w:t>
            </w:r>
            <w:r w:rsidRPr="004E3C11">
              <w:rPr>
                <w:b/>
                <w:lang w:val="en-US"/>
              </w:rPr>
              <w:t>.</w:t>
            </w:r>
            <w:r w:rsidRPr="000C7B82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Rights and Privileges of a Diplomat</w:t>
            </w:r>
          </w:p>
        </w:tc>
        <w:tc>
          <w:tcPr>
            <w:tcW w:w="579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18</w:t>
            </w:r>
          </w:p>
        </w:tc>
        <w:tc>
          <w:tcPr>
            <w:tcW w:w="507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6</w:t>
            </w:r>
          </w:p>
        </w:tc>
        <w:tc>
          <w:tcPr>
            <w:tcW w:w="362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12</w:t>
            </w:r>
          </w:p>
        </w:tc>
      </w:tr>
      <w:tr w:rsidR="003C1BD7" w:rsidRPr="00CC70BC" w:rsidTr="00FF6FF2">
        <w:trPr>
          <w:trHeight w:val="314"/>
        </w:trPr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bCs/>
                <w:lang w:val="en-US"/>
              </w:rPr>
            </w:pPr>
            <w:r>
              <w:rPr>
                <w:b/>
              </w:rPr>
              <w:t>Тема1.</w:t>
            </w:r>
            <w:r w:rsidRPr="00407E9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Diplomatic Immunity</w:t>
            </w:r>
          </w:p>
        </w:tc>
        <w:tc>
          <w:tcPr>
            <w:tcW w:w="579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07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F6FF2" w:rsidRPr="00CC70BC" w:rsidTr="00FF6FF2">
        <w:trPr>
          <w:trHeight w:val="770"/>
        </w:trPr>
        <w:tc>
          <w:tcPr>
            <w:tcW w:w="2391" w:type="pct"/>
          </w:tcPr>
          <w:p w:rsidR="00FF6FF2" w:rsidRPr="00FF6FF2" w:rsidRDefault="00FF6FF2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Rights and Privileges of a Diplomat</w:t>
            </w:r>
          </w:p>
        </w:tc>
        <w:tc>
          <w:tcPr>
            <w:tcW w:w="579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07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FF6FF2" w:rsidRPr="00CC70BC" w:rsidRDefault="00FF6FF2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FF6FF2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F6FF2" w:rsidRPr="00CC70BC" w:rsidTr="00FF6FF2">
        <w:tc>
          <w:tcPr>
            <w:tcW w:w="5000" w:type="pct"/>
            <w:gridSpan w:val="7"/>
          </w:tcPr>
          <w:p w:rsidR="00FF6FF2" w:rsidRPr="00FF6FF2" w:rsidRDefault="00FF6FF2" w:rsidP="00FF6FF2">
            <w:pPr>
              <w:spacing w:line="276" w:lineRule="auto"/>
              <w:jc w:val="center"/>
              <w:rPr>
                <w:b/>
                <w:szCs w:val="28"/>
              </w:rPr>
            </w:pPr>
            <w:r w:rsidRPr="00407E93">
              <w:rPr>
                <w:b/>
                <w:szCs w:val="28"/>
              </w:rPr>
              <w:t xml:space="preserve">Модуль </w:t>
            </w:r>
            <w:r>
              <w:rPr>
                <w:b/>
                <w:szCs w:val="28"/>
              </w:rPr>
              <w:t>5</w:t>
            </w:r>
            <w:r w:rsidRPr="000C7B82">
              <w:rPr>
                <w:b/>
                <w:szCs w:val="28"/>
              </w:rPr>
              <w:t xml:space="preserve">. </w:t>
            </w:r>
            <w:r w:rsidRPr="000C7B82">
              <w:rPr>
                <w:b/>
                <w:szCs w:val="28"/>
                <w:lang w:val="en-US"/>
              </w:rPr>
              <w:t xml:space="preserve"> </w:t>
            </w:r>
            <w:r>
              <w:rPr>
                <w:b/>
                <w:szCs w:val="28"/>
                <w:lang w:val="en-US"/>
              </w:rPr>
              <w:t>Diplomatic Discourse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b/>
                <w:szCs w:val="28"/>
              </w:rPr>
            </w:pPr>
            <w:r w:rsidRPr="003D7E35">
              <w:rPr>
                <w:b/>
              </w:rPr>
              <w:t>Змістовий модуль 1</w:t>
            </w:r>
            <w:r w:rsidRPr="004E3C11">
              <w:rPr>
                <w:b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Language Problems</w:t>
            </w:r>
          </w:p>
        </w:tc>
        <w:tc>
          <w:tcPr>
            <w:tcW w:w="579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12</w:t>
            </w:r>
          </w:p>
        </w:tc>
        <w:tc>
          <w:tcPr>
            <w:tcW w:w="290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4</w:t>
            </w:r>
          </w:p>
        </w:tc>
        <w:tc>
          <w:tcPr>
            <w:tcW w:w="362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8</w:t>
            </w:r>
          </w:p>
        </w:tc>
      </w:tr>
      <w:tr w:rsidR="003C1BD7" w:rsidRPr="00CC70BC" w:rsidTr="00E24121">
        <w:trPr>
          <w:trHeight w:val="646"/>
        </w:trPr>
        <w:tc>
          <w:tcPr>
            <w:tcW w:w="2391" w:type="pct"/>
          </w:tcPr>
          <w:p w:rsidR="003C1BD7" w:rsidRPr="00FF6FF2" w:rsidRDefault="00FF6FF2" w:rsidP="00FF6FF2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</w:rPr>
              <w:t>Тема1.</w:t>
            </w:r>
            <w:r w:rsidRPr="00407E9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Language Problems in Diplomatic Intercourse</w:t>
            </w:r>
          </w:p>
        </w:tc>
        <w:tc>
          <w:tcPr>
            <w:tcW w:w="579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4121" w:rsidRPr="00CC70BC" w:rsidTr="003C1BD7">
        <w:trPr>
          <w:trHeight w:val="463"/>
        </w:trPr>
        <w:tc>
          <w:tcPr>
            <w:tcW w:w="2391" w:type="pct"/>
          </w:tcPr>
          <w:p w:rsidR="00E24121" w:rsidRDefault="00E24121" w:rsidP="00FF6F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szCs w:val="28"/>
                <w:lang w:val="en-US"/>
              </w:rPr>
              <w:t xml:space="preserve"> Grammar: </w:t>
            </w:r>
            <w:r>
              <w:rPr>
                <w:b/>
                <w:i/>
                <w:szCs w:val="28"/>
                <w:lang w:val="en-US"/>
              </w:rPr>
              <w:t>inversion</w:t>
            </w:r>
            <w:r w:rsidRPr="003D7E35">
              <w:rPr>
                <w:b/>
              </w:rPr>
              <w:t xml:space="preserve"> </w:t>
            </w:r>
          </w:p>
        </w:tc>
        <w:tc>
          <w:tcPr>
            <w:tcW w:w="579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C1BD7" w:rsidRPr="004872C0" w:rsidTr="003C1BD7">
        <w:tc>
          <w:tcPr>
            <w:tcW w:w="2391" w:type="pct"/>
          </w:tcPr>
          <w:p w:rsidR="003C1BD7" w:rsidRPr="00E24121" w:rsidRDefault="00E24121" w:rsidP="00E24121">
            <w:pPr>
              <w:spacing w:line="276" w:lineRule="auto"/>
              <w:jc w:val="both"/>
              <w:rPr>
                <w:szCs w:val="28"/>
              </w:rPr>
            </w:pPr>
            <w:r w:rsidRPr="003D7E35">
              <w:rPr>
                <w:b/>
              </w:rPr>
              <w:t>Змі</w:t>
            </w:r>
            <w:r>
              <w:rPr>
                <w:b/>
              </w:rPr>
              <w:t xml:space="preserve">стовий модуль </w:t>
            </w:r>
            <w:r>
              <w:rPr>
                <w:b/>
                <w:lang w:val="en-US"/>
              </w:rPr>
              <w:t>2</w:t>
            </w:r>
            <w:r w:rsidRPr="004E3C11">
              <w:rPr>
                <w:b/>
                <w:lang w:val="en-US"/>
              </w:rPr>
              <w:t>.</w:t>
            </w:r>
            <w:r w:rsidRPr="000C7B82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Negotiation</w:t>
            </w:r>
          </w:p>
        </w:tc>
        <w:tc>
          <w:tcPr>
            <w:tcW w:w="579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18</w:t>
            </w:r>
          </w:p>
        </w:tc>
        <w:tc>
          <w:tcPr>
            <w:tcW w:w="290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6</w:t>
            </w:r>
          </w:p>
        </w:tc>
        <w:tc>
          <w:tcPr>
            <w:tcW w:w="362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12</w:t>
            </w:r>
          </w:p>
        </w:tc>
      </w:tr>
      <w:tr w:rsidR="00E24121" w:rsidRPr="00CC70BC" w:rsidTr="00E24121">
        <w:trPr>
          <w:trHeight w:val="314"/>
        </w:trPr>
        <w:tc>
          <w:tcPr>
            <w:tcW w:w="2391" w:type="pct"/>
          </w:tcPr>
          <w:p w:rsidR="00E24121" w:rsidRPr="00CC70BC" w:rsidRDefault="00E24121" w:rsidP="00E24121">
            <w:pPr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>Тема1.</w:t>
            </w:r>
            <w:r w:rsidRPr="00407E9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Types of Negotiation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24121" w:rsidRPr="00CC70BC" w:rsidTr="00E24121">
        <w:trPr>
          <w:trHeight w:val="652"/>
        </w:trPr>
        <w:tc>
          <w:tcPr>
            <w:tcW w:w="2391" w:type="pct"/>
          </w:tcPr>
          <w:p w:rsidR="00E24121" w:rsidRPr="00E24121" w:rsidRDefault="00E24121" w:rsidP="00E24121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</w:rPr>
              <w:lastRenderedPageBreak/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Diplomacy Strategies for Negotiations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4121" w:rsidRPr="00CC70BC" w:rsidTr="00E24121">
        <w:tc>
          <w:tcPr>
            <w:tcW w:w="5000" w:type="pct"/>
            <w:gridSpan w:val="7"/>
          </w:tcPr>
          <w:p w:rsidR="00E24121" w:rsidRPr="00E24121" w:rsidRDefault="00E24121" w:rsidP="00E24121">
            <w:pPr>
              <w:spacing w:line="276" w:lineRule="auto"/>
              <w:jc w:val="center"/>
              <w:rPr>
                <w:szCs w:val="28"/>
              </w:rPr>
            </w:pPr>
            <w:r w:rsidRPr="00407E93">
              <w:rPr>
                <w:b/>
                <w:szCs w:val="28"/>
              </w:rPr>
              <w:t xml:space="preserve">Модуль </w:t>
            </w:r>
            <w:r>
              <w:rPr>
                <w:b/>
                <w:szCs w:val="28"/>
              </w:rPr>
              <w:t>6</w:t>
            </w:r>
            <w:r w:rsidRPr="00407E93">
              <w:rPr>
                <w:b/>
                <w:szCs w:val="28"/>
              </w:rPr>
              <w:t>.</w:t>
            </w:r>
            <w:r w:rsidRPr="00407E93">
              <w:rPr>
                <w:b/>
                <w:szCs w:val="28"/>
                <w:lang w:val="en-US"/>
              </w:rPr>
              <w:t xml:space="preserve"> International Relations</w:t>
            </w:r>
          </w:p>
        </w:tc>
      </w:tr>
      <w:tr w:rsidR="003C1BD7" w:rsidRPr="00CC70BC" w:rsidTr="003C1BD7">
        <w:tc>
          <w:tcPr>
            <w:tcW w:w="2391" w:type="pct"/>
          </w:tcPr>
          <w:p w:rsidR="003C1BD7" w:rsidRPr="00E24121" w:rsidRDefault="00E24121" w:rsidP="00E24121">
            <w:pPr>
              <w:spacing w:line="276" w:lineRule="auto"/>
              <w:jc w:val="both"/>
            </w:pPr>
            <w:r w:rsidRPr="003D7E35">
              <w:rPr>
                <w:b/>
              </w:rPr>
              <w:t>Змістовий модуль 1</w:t>
            </w:r>
            <w:r w:rsidRPr="004E3C11">
              <w:rPr>
                <w:b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International Relations</w:t>
            </w:r>
          </w:p>
        </w:tc>
        <w:tc>
          <w:tcPr>
            <w:tcW w:w="579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36</w:t>
            </w:r>
          </w:p>
        </w:tc>
        <w:tc>
          <w:tcPr>
            <w:tcW w:w="290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12</w:t>
            </w:r>
          </w:p>
        </w:tc>
        <w:tc>
          <w:tcPr>
            <w:tcW w:w="362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3C1BD7" w:rsidRPr="004872C0" w:rsidRDefault="003C1BD7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3C1BD7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24</w:t>
            </w:r>
          </w:p>
        </w:tc>
      </w:tr>
      <w:tr w:rsidR="003C1BD7" w:rsidRPr="00CC70BC" w:rsidTr="00E24121">
        <w:trPr>
          <w:trHeight w:val="314"/>
        </w:trPr>
        <w:tc>
          <w:tcPr>
            <w:tcW w:w="2391" w:type="pct"/>
          </w:tcPr>
          <w:p w:rsidR="003C1BD7" w:rsidRPr="00E24121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Тема1.</w:t>
            </w:r>
            <w:r w:rsidRPr="00407E9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International Relation</w:t>
            </w:r>
          </w:p>
        </w:tc>
        <w:tc>
          <w:tcPr>
            <w:tcW w:w="579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90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2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3C1BD7" w:rsidRPr="00CC70BC" w:rsidRDefault="003C1BD7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3C1BD7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24121" w:rsidRPr="00CC70BC" w:rsidTr="003C1BD7">
        <w:trPr>
          <w:trHeight w:val="414"/>
        </w:trPr>
        <w:tc>
          <w:tcPr>
            <w:tcW w:w="2391" w:type="pct"/>
          </w:tcPr>
          <w:p w:rsidR="00E24121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Foreign Policy of Ukraine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24121" w:rsidRPr="00CC70BC" w:rsidTr="003C1BD7">
        <w:tc>
          <w:tcPr>
            <w:tcW w:w="2391" w:type="pct"/>
          </w:tcPr>
          <w:p w:rsidR="00E24121" w:rsidRPr="00E24121" w:rsidRDefault="00E24121" w:rsidP="00E24121">
            <w:pPr>
              <w:spacing w:line="276" w:lineRule="auto"/>
              <w:jc w:val="both"/>
              <w:rPr>
                <w:b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>2</w:t>
            </w:r>
            <w:r w:rsidRPr="00E8486B">
              <w:rPr>
                <w:b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International Organisations</w:t>
            </w:r>
          </w:p>
        </w:tc>
        <w:tc>
          <w:tcPr>
            <w:tcW w:w="579" w:type="pct"/>
          </w:tcPr>
          <w:p w:rsidR="00E24121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42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14</w:t>
            </w:r>
          </w:p>
        </w:tc>
        <w:tc>
          <w:tcPr>
            <w:tcW w:w="362" w:type="pct"/>
          </w:tcPr>
          <w:p w:rsidR="00E24121" w:rsidRPr="004872C0" w:rsidRDefault="00E24121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E24121" w:rsidRPr="004872C0" w:rsidRDefault="00E24121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E24121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28</w:t>
            </w:r>
          </w:p>
        </w:tc>
      </w:tr>
      <w:tr w:rsidR="00E24121" w:rsidRPr="00CC70BC" w:rsidTr="00E24121">
        <w:trPr>
          <w:trHeight w:val="348"/>
        </w:trPr>
        <w:tc>
          <w:tcPr>
            <w:tcW w:w="2391" w:type="pct"/>
          </w:tcPr>
          <w:p w:rsidR="00E24121" w:rsidRPr="00E24121" w:rsidRDefault="00E24121" w:rsidP="00E24121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</w:rPr>
              <w:t>Тема1.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United Nations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24121" w:rsidRPr="00CC70BC" w:rsidTr="00E24121">
        <w:trPr>
          <w:trHeight w:val="380"/>
        </w:trPr>
        <w:tc>
          <w:tcPr>
            <w:tcW w:w="2391" w:type="pct"/>
          </w:tcPr>
          <w:p w:rsidR="00E24121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 w:rsidRPr="00E24121">
              <w:rPr>
                <w:b/>
                <w:lang w:val="ru-RU"/>
              </w:rPr>
              <w:t xml:space="preserve"> </w:t>
            </w:r>
            <w:r>
              <w:rPr>
                <w:szCs w:val="28"/>
                <w:lang w:val="en-US"/>
              </w:rPr>
              <w:t>NATO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4121" w:rsidRPr="00CC70BC" w:rsidTr="00E24121">
        <w:trPr>
          <w:trHeight w:val="331"/>
        </w:trPr>
        <w:tc>
          <w:tcPr>
            <w:tcW w:w="2391" w:type="pct"/>
          </w:tcPr>
          <w:p w:rsidR="00E24121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3.</w:t>
            </w:r>
            <w:r w:rsidRPr="00E24121"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EU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4121" w:rsidRPr="00CC70BC" w:rsidTr="00E24121">
        <w:trPr>
          <w:trHeight w:val="297"/>
        </w:trPr>
        <w:tc>
          <w:tcPr>
            <w:tcW w:w="2391" w:type="pct"/>
          </w:tcPr>
          <w:p w:rsidR="00E24121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Pr="00E24121">
              <w:rPr>
                <w:b/>
                <w:lang w:val="en-US"/>
              </w:rPr>
              <w:t xml:space="preserve"> 4. </w:t>
            </w:r>
            <w:r w:rsidRPr="00E8486B">
              <w:rPr>
                <w:lang w:val="en-US"/>
              </w:rPr>
              <w:t>International Monetary Fund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4121" w:rsidRPr="00CC70BC" w:rsidTr="00E24121">
        <w:trPr>
          <w:trHeight w:val="570"/>
        </w:trPr>
        <w:tc>
          <w:tcPr>
            <w:tcW w:w="2391" w:type="pct"/>
          </w:tcPr>
          <w:p w:rsidR="00E24121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zCs w:val="28"/>
                <w:lang w:val="en-US"/>
              </w:rPr>
              <w:t xml:space="preserve"> </w:t>
            </w:r>
            <w:r w:rsidRPr="00E8486B">
              <w:rPr>
                <w:b/>
                <w:szCs w:val="28"/>
                <w:lang w:val="en-US"/>
              </w:rPr>
              <w:t>5</w:t>
            </w:r>
            <w:r>
              <w:rPr>
                <w:szCs w:val="28"/>
                <w:lang w:val="en-US"/>
              </w:rPr>
              <w:t>: World Trade Organisation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4121" w:rsidRPr="00CC70BC" w:rsidTr="003C1BD7">
        <w:trPr>
          <w:trHeight w:val="894"/>
        </w:trPr>
        <w:tc>
          <w:tcPr>
            <w:tcW w:w="2391" w:type="pct"/>
          </w:tcPr>
          <w:p w:rsidR="00E24121" w:rsidRDefault="00E24121" w:rsidP="00E24121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</w:rPr>
              <w:t>Тема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b/>
                <w:szCs w:val="28"/>
                <w:lang w:val="en-US"/>
              </w:rPr>
              <w:t xml:space="preserve">6: </w:t>
            </w:r>
            <w:r w:rsidRPr="00E8486B">
              <w:rPr>
                <w:szCs w:val="28"/>
                <w:lang w:val="en-US"/>
              </w:rPr>
              <w:t>Organization for Security and Cooperation</w:t>
            </w:r>
            <w:r>
              <w:rPr>
                <w:szCs w:val="28"/>
                <w:lang w:val="en-US"/>
              </w:rPr>
              <w:t xml:space="preserve"> in Europe (OSCE)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4121" w:rsidRPr="00CC70BC" w:rsidTr="003C1BD7">
        <w:tc>
          <w:tcPr>
            <w:tcW w:w="2391" w:type="pct"/>
          </w:tcPr>
          <w:p w:rsidR="00E24121" w:rsidRPr="00E24121" w:rsidRDefault="00E24121" w:rsidP="00E24121">
            <w:pPr>
              <w:spacing w:line="276" w:lineRule="auto"/>
              <w:jc w:val="both"/>
              <w:rPr>
                <w:b/>
              </w:rPr>
            </w:pPr>
            <w:r w:rsidRPr="003D7E35">
              <w:rPr>
                <w:b/>
              </w:rPr>
              <w:t xml:space="preserve">Змістовий модуль 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Global Terrorism</w:t>
            </w:r>
          </w:p>
        </w:tc>
        <w:tc>
          <w:tcPr>
            <w:tcW w:w="579" w:type="pct"/>
          </w:tcPr>
          <w:p w:rsidR="00E24121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36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12</w:t>
            </w:r>
          </w:p>
        </w:tc>
        <w:tc>
          <w:tcPr>
            <w:tcW w:w="362" w:type="pct"/>
          </w:tcPr>
          <w:p w:rsidR="00E24121" w:rsidRPr="004872C0" w:rsidRDefault="00E24121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E24121" w:rsidRPr="004872C0" w:rsidRDefault="00E24121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E24121" w:rsidRPr="004872C0" w:rsidRDefault="004872C0" w:rsidP="004872C0">
            <w:pPr>
              <w:jc w:val="center"/>
              <w:rPr>
                <w:b/>
                <w:bCs/>
              </w:rPr>
            </w:pPr>
            <w:r w:rsidRPr="004872C0">
              <w:rPr>
                <w:b/>
                <w:bCs/>
              </w:rPr>
              <w:t>24</w:t>
            </w:r>
          </w:p>
        </w:tc>
      </w:tr>
      <w:tr w:rsidR="00E24121" w:rsidRPr="00CC70BC" w:rsidTr="00E24121">
        <w:trPr>
          <w:trHeight w:val="282"/>
        </w:trPr>
        <w:tc>
          <w:tcPr>
            <w:tcW w:w="2391" w:type="pct"/>
          </w:tcPr>
          <w:p w:rsidR="00E24121" w:rsidRPr="003D7E35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Terrorism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24121" w:rsidRPr="00CC70BC" w:rsidTr="00E24121">
        <w:trPr>
          <w:trHeight w:val="314"/>
        </w:trPr>
        <w:tc>
          <w:tcPr>
            <w:tcW w:w="2391" w:type="pct"/>
          </w:tcPr>
          <w:p w:rsidR="00E24121" w:rsidRDefault="00E24121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Types of terrorism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24121" w:rsidRPr="00CC70BC" w:rsidTr="00E24121">
        <w:trPr>
          <w:trHeight w:val="509"/>
        </w:trPr>
        <w:tc>
          <w:tcPr>
            <w:tcW w:w="2391" w:type="pct"/>
          </w:tcPr>
          <w:p w:rsidR="00E24121" w:rsidRPr="00E24121" w:rsidRDefault="00E24121" w:rsidP="00E24121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</w:rPr>
              <w:t>Тема 3.</w:t>
            </w:r>
            <w:r>
              <w:rPr>
                <w:b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Terroristic Organisations</w:t>
            </w:r>
          </w:p>
        </w:tc>
        <w:tc>
          <w:tcPr>
            <w:tcW w:w="579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0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7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2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363" w:type="pct"/>
          </w:tcPr>
          <w:p w:rsidR="00E24121" w:rsidRPr="00CC70BC" w:rsidRDefault="00E24121" w:rsidP="004872C0">
            <w:pPr>
              <w:jc w:val="center"/>
              <w:rPr>
                <w:bCs/>
              </w:rPr>
            </w:pPr>
          </w:p>
        </w:tc>
        <w:tc>
          <w:tcPr>
            <w:tcW w:w="508" w:type="pct"/>
          </w:tcPr>
          <w:p w:rsidR="00E24121" w:rsidRPr="00CC70BC" w:rsidRDefault="004872C0" w:rsidP="004872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41175" w:rsidRPr="00CC70BC" w:rsidTr="00E24121">
        <w:trPr>
          <w:trHeight w:val="509"/>
        </w:trPr>
        <w:tc>
          <w:tcPr>
            <w:tcW w:w="2391" w:type="pct"/>
          </w:tcPr>
          <w:p w:rsidR="00C41175" w:rsidRDefault="00C41175" w:rsidP="00E2412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579" w:type="pct"/>
          </w:tcPr>
          <w:p w:rsidR="00C41175" w:rsidRPr="00471D1D" w:rsidRDefault="004872C0" w:rsidP="004872C0">
            <w:pPr>
              <w:jc w:val="center"/>
              <w:rPr>
                <w:b/>
                <w:bCs/>
              </w:rPr>
            </w:pPr>
            <w:r w:rsidRPr="00471D1D">
              <w:rPr>
                <w:b/>
                <w:bCs/>
              </w:rPr>
              <w:t>360</w:t>
            </w:r>
          </w:p>
        </w:tc>
        <w:tc>
          <w:tcPr>
            <w:tcW w:w="290" w:type="pct"/>
          </w:tcPr>
          <w:p w:rsidR="00C41175" w:rsidRPr="00471D1D" w:rsidRDefault="00C41175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</w:tcPr>
          <w:p w:rsidR="00C41175" w:rsidRPr="00471D1D" w:rsidRDefault="004872C0" w:rsidP="004872C0">
            <w:pPr>
              <w:jc w:val="center"/>
              <w:rPr>
                <w:b/>
                <w:bCs/>
              </w:rPr>
            </w:pPr>
            <w:r w:rsidRPr="00471D1D">
              <w:rPr>
                <w:b/>
                <w:bCs/>
              </w:rPr>
              <w:t>120</w:t>
            </w:r>
          </w:p>
        </w:tc>
        <w:tc>
          <w:tcPr>
            <w:tcW w:w="362" w:type="pct"/>
          </w:tcPr>
          <w:p w:rsidR="00C41175" w:rsidRPr="00471D1D" w:rsidRDefault="00C41175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</w:tcPr>
          <w:p w:rsidR="00C41175" w:rsidRPr="00471D1D" w:rsidRDefault="00C41175" w:rsidP="004872C0">
            <w:pPr>
              <w:jc w:val="center"/>
              <w:rPr>
                <w:b/>
                <w:bCs/>
              </w:rPr>
            </w:pPr>
          </w:p>
        </w:tc>
        <w:tc>
          <w:tcPr>
            <w:tcW w:w="508" w:type="pct"/>
          </w:tcPr>
          <w:p w:rsidR="00C41175" w:rsidRPr="00471D1D" w:rsidRDefault="004872C0" w:rsidP="004872C0">
            <w:pPr>
              <w:jc w:val="center"/>
              <w:rPr>
                <w:b/>
                <w:bCs/>
              </w:rPr>
            </w:pPr>
            <w:r w:rsidRPr="00471D1D">
              <w:rPr>
                <w:b/>
                <w:bCs/>
              </w:rPr>
              <w:t>240</w:t>
            </w:r>
          </w:p>
        </w:tc>
      </w:tr>
    </w:tbl>
    <w:p w:rsidR="00C81163" w:rsidRDefault="00C81163" w:rsidP="002A37A6">
      <w:pPr>
        <w:ind w:left="1440" w:hanging="1440"/>
        <w:jc w:val="center"/>
      </w:pPr>
    </w:p>
    <w:p w:rsidR="00C81163" w:rsidRDefault="00C81163" w:rsidP="00C81163"/>
    <w:p w:rsidR="002428CA" w:rsidRPr="00631439" w:rsidRDefault="002428CA" w:rsidP="002428CA">
      <w:pPr>
        <w:ind w:left="7513" w:hanging="6946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631439">
        <w:rPr>
          <w:b/>
          <w:szCs w:val="28"/>
        </w:rPr>
        <w:t>. Теми практичних занять</w:t>
      </w:r>
    </w:p>
    <w:tbl>
      <w:tblPr>
        <w:tblW w:w="98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087"/>
        <w:gridCol w:w="1337"/>
      </w:tblGrid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8A5B1B" w:rsidRDefault="002428CA" w:rsidP="003C1BD7">
            <w:pPr>
              <w:ind w:left="142" w:hanging="142"/>
              <w:jc w:val="center"/>
            </w:pPr>
            <w:r w:rsidRPr="008A5B1B">
              <w:t>№</w:t>
            </w:r>
          </w:p>
          <w:p w:rsidR="002428CA" w:rsidRPr="008A5B1B" w:rsidRDefault="002428CA" w:rsidP="003C1BD7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08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 w:rsidRPr="008A5B1B">
              <w:t>Назва теми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 w:rsidRPr="008A5B1B">
              <w:t>Кількість</w:t>
            </w:r>
          </w:p>
          <w:p w:rsidR="002428CA" w:rsidRPr="008A5B1B" w:rsidRDefault="002428CA" w:rsidP="003C1BD7">
            <w:pPr>
              <w:jc w:val="center"/>
            </w:pPr>
            <w:r w:rsidRPr="008A5B1B">
              <w:t>годин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8A5B1B" w:rsidRDefault="002428CA" w:rsidP="00413BF1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Notion of Diplomacy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8A5B1B" w:rsidRDefault="002428CA" w:rsidP="00413BF1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428CA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Types of Diplomacy</w:t>
            </w:r>
          </w:p>
        </w:tc>
        <w:tc>
          <w:tcPr>
            <w:tcW w:w="1337" w:type="dxa"/>
            <w:shd w:val="clear" w:color="auto" w:fill="auto"/>
          </w:tcPr>
          <w:p w:rsidR="002428CA" w:rsidRPr="00F85923" w:rsidRDefault="00F85923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Diplomatic Ranks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Diplomatic Missions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Basic Functions of Diplomatic missions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Conditionals (0, 1)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Analyzing the Actual Newspaper Article 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 brief History of Diplomacy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2428CA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Art of Diplomacy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413BF1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Diplomacy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413BF1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Foreign Service Career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413BF1" w:rsidRDefault="00413BF1" w:rsidP="00413BF1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bCs/>
                <w:lang w:val="en-US"/>
              </w:rPr>
            </w:pPr>
            <w:r>
              <w:rPr>
                <w:rFonts w:eastAsia="Arial Unicode MS"/>
                <w:bCs/>
                <w:lang w:val="en-US"/>
              </w:rPr>
              <w:t>What does a Foreign Service Career I</w:t>
            </w:r>
            <w:r w:rsidRPr="00413BF1">
              <w:rPr>
                <w:rFonts w:eastAsia="Arial Unicode MS"/>
                <w:bCs/>
                <w:lang w:val="en-US"/>
              </w:rPr>
              <w:t>nvolve?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8A5B1B" w:rsidRDefault="002428CA" w:rsidP="00413BF1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413BF1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Advantages and Disadvantages of </w:t>
            </w:r>
            <w:r>
              <w:rPr>
                <w:rFonts w:eastAsia="Arial Unicode MS"/>
                <w:bCs/>
                <w:lang w:val="en-US"/>
              </w:rPr>
              <w:t>Foreign Service Career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8A5B1B" w:rsidRDefault="002428CA" w:rsidP="00413BF1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413BF1" w:rsidP="003C1BD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Is the foreign Service for You?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8A5B1B" w:rsidRDefault="002428CA" w:rsidP="00413BF1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428CA" w:rsidRPr="0049758E" w:rsidRDefault="00413BF1" w:rsidP="00413BF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What do Foreign Service Officers do?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8A5B1B" w:rsidRDefault="002428CA" w:rsidP="00413BF1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428CA" w:rsidRPr="00413BF1" w:rsidRDefault="00413BF1" w:rsidP="00413BF1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lang w:val="en-US"/>
              </w:rPr>
            </w:pPr>
            <w:r w:rsidRPr="00413BF1">
              <w:rPr>
                <w:rFonts w:eastAsia="Arial Unicode MS"/>
                <w:lang w:val="en-US"/>
              </w:rPr>
              <w:t>The Challenges a Future Diplomat May Face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>
            <w:pPr>
              <w:jc w:val="center"/>
            </w:pPr>
            <w: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413BF1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Word Formation (derivatives)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413BF1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Current Events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2428CA" w:rsidP="00413BF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Grammar: </w:t>
            </w:r>
            <w:r w:rsidR="00413BF1">
              <w:rPr>
                <w:szCs w:val="28"/>
                <w:lang w:val="en-US"/>
              </w:rPr>
              <w:t>Conditionals (3,4)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413BF1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Foreign Service Career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F85923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Qualities of a Diplomat 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85923" w:rsidRPr="008A5B1B" w:rsidTr="00E24121">
        <w:tc>
          <w:tcPr>
            <w:tcW w:w="1418" w:type="dxa"/>
            <w:shd w:val="clear" w:color="auto" w:fill="auto"/>
          </w:tcPr>
          <w:p w:rsidR="00F85923" w:rsidRPr="00413BF1" w:rsidRDefault="00F85923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F85923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Functions of a Diplomat</w:t>
            </w:r>
          </w:p>
        </w:tc>
        <w:tc>
          <w:tcPr>
            <w:tcW w:w="1337" w:type="dxa"/>
            <w:shd w:val="clear" w:color="auto" w:fill="auto"/>
          </w:tcPr>
          <w:p w:rsidR="00F85923" w:rsidRDefault="00F85923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Role of the Ambassador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Presenting of Credentials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Pr="00F85923" w:rsidRDefault="00F85923" w:rsidP="003C1BD7">
            <w:pPr>
              <w:rPr>
                <w:b/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Grammar: structure </w:t>
            </w:r>
            <w:r>
              <w:rPr>
                <w:b/>
                <w:i/>
                <w:szCs w:val="28"/>
                <w:lang w:val="en-US"/>
              </w:rPr>
              <w:t>had better, would rather</w:t>
            </w:r>
          </w:p>
        </w:tc>
        <w:tc>
          <w:tcPr>
            <w:tcW w:w="1337" w:type="dxa"/>
            <w:shd w:val="clear" w:color="auto" w:fill="auto"/>
          </w:tcPr>
          <w:p w:rsidR="002428CA" w:rsidRPr="00744B2C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Analyzing the Actual Newspaper Article</w:t>
            </w:r>
          </w:p>
        </w:tc>
        <w:tc>
          <w:tcPr>
            <w:tcW w:w="1337" w:type="dxa"/>
            <w:shd w:val="clear" w:color="auto" w:fill="auto"/>
          </w:tcPr>
          <w:p w:rsidR="002428CA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Multilateral Diplomat</w:t>
            </w:r>
          </w:p>
        </w:tc>
        <w:tc>
          <w:tcPr>
            <w:tcW w:w="1337" w:type="dxa"/>
            <w:shd w:val="clear" w:color="auto" w:fill="auto"/>
          </w:tcPr>
          <w:p w:rsidR="002428CA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F85923" w:rsidP="003C1BD7">
            <w:pPr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World-Famous </w:t>
            </w:r>
            <w:r w:rsidR="00407E93">
              <w:rPr>
                <w:lang w:val="en-US"/>
              </w:rPr>
              <w:t>Diplomat</w:t>
            </w:r>
          </w:p>
        </w:tc>
        <w:tc>
          <w:tcPr>
            <w:tcW w:w="1337" w:type="dxa"/>
            <w:shd w:val="clear" w:color="auto" w:fill="auto"/>
          </w:tcPr>
          <w:p w:rsidR="002428CA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Listening: </w:t>
            </w:r>
            <w:r w:rsidRPr="00F85923">
              <w:rPr>
                <w:b/>
                <w:i/>
                <w:lang w:val="en-US"/>
              </w:rPr>
              <w:t>The Secret Lives of Diplomats</w:t>
            </w:r>
          </w:p>
        </w:tc>
        <w:tc>
          <w:tcPr>
            <w:tcW w:w="1337" w:type="dxa"/>
            <w:shd w:val="clear" w:color="auto" w:fill="auto"/>
          </w:tcPr>
          <w:p w:rsidR="002428CA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Pr="00413BF1" w:rsidRDefault="002428CA" w:rsidP="00413BF1">
            <w:pPr>
              <w:pStyle w:val="a4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2428CA" w:rsidRDefault="00F85923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Qualities of a Diplomat</w:t>
            </w:r>
          </w:p>
        </w:tc>
        <w:tc>
          <w:tcPr>
            <w:tcW w:w="1337" w:type="dxa"/>
            <w:shd w:val="clear" w:color="auto" w:fill="auto"/>
          </w:tcPr>
          <w:p w:rsidR="002428CA" w:rsidRDefault="002428CA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428CA" w:rsidRPr="008A5B1B" w:rsidTr="00E24121">
        <w:tc>
          <w:tcPr>
            <w:tcW w:w="1418" w:type="dxa"/>
            <w:shd w:val="clear" w:color="auto" w:fill="auto"/>
          </w:tcPr>
          <w:p w:rsidR="002428CA" w:rsidRDefault="002428CA" w:rsidP="003C1BD7">
            <w:p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428CA" w:rsidRPr="00F445D2" w:rsidRDefault="002428CA" w:rsidP="003C1B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семестр</w:t>
            </w:r>
          </w:p>
        </w:tc>
        <w:tc>
          <w:tcPr>
            <w:tcW w:w="1337" w:type="dxa"/>
            <w:shd w:val="clear" w:color="auto" w:fill="auto"/>
          </w:tcPr>
          <w:p w:rsidR="002428CA" w:rsidRPr="008A5B1B" w:rsidRDefault="002428CA" w:rsidP="003C1BD7"/>
        </w:tc>
      </w:tr>
      <w:tr w:rsidR="006D58B8" w:rsidRPr="008A5B1B" w:rsidTr="00E24121">
        <w:trPr>
          <w:trHeight w:val="250"/>
        </w:trPr>
        <w:tc>
          <w:tcPr>
            <w:tcW w:w="1418" w:type="dxa"/>
            <w:shd w:val="clear" w:color="auto" w:fill="auto"/>
          </w:tcPr>
          <w:p w:rsid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6D58B8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Vienna Convention on Diplomatic Relations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6D58B8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Articles of </w:t>
            </w:r>
            <w:r w:rsidRPr="0049758E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Vienna Convention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6D58B8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Grammar: </w:t>
            </w:r>
            <w:r w:rsidRPr="006D58B8">
              <w:rPr>
                <w:b/>
                <w:i/>
                <w:szCs w:val="28"/>
                <w:lang w:val="en-US"/>
              </w:rPr>
              <w:t>Causatives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6D58B8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Rights and Privileges of a Diplomat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Default="006D58B8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Diplomatic Immunity</w:t>
            </w:r>
          </w:p>
        </w:tc>
        <w:tc>
          <w:tcPr>
            <w:tcW w:w="1337" w:type="dxa"/>
            <w:shd w:val="clear" w:color="auto" w:fill="auto"/>
          </w:tcPr>
          <w:p w:rsidR="006D58B8" w:rsidRPr="00910B59" w:rsidRDefault="006D58B8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6D58B8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Test on Vienna Convention 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Language Problems in Diplomatic Intercourse</w:t>
            </w:r>
          </w:p>
        </w:tc>
        <w:tc>
          <w:tcPr>
            <w:tcW w:w="1337" w:type="dxa"/>
            <w:shd w:val="clear" w:color="auto" w:fill="auto"/>
          </w:tcPr>
          <w:p w:rsidR="000151BB" w:rsidRP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Negotiations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Diplomacy Strategies for Negotiations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Listening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Language Problems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 Threats of Terrorism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Types of Terrorism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Pr="000151BB" w:rsidRDefault="000151BB" w:rsidP="003C1BD7">
            <w:pPr>
              <w:rPr>
                <w:b/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Grammar: </w:t>
            </w:r>
            <w:r>
              <w:rPr>
                <w:b/>
                <w:i/>
                <w:szCs w:val="28"/>
                <w:lang w:val="en-US"/>
              </w:rPr>
              <w:t>inversion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Terroristic Organisations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Terrorism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International Relations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Multilateral Diplomacy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International Organisations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United Nations: History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BC43C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United Nations: Functions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European Union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European Union and Ukraine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6D58B8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Grammar: Sequence of Tenses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NATO</w:t>
            </w:r>
          </w:p>
        </w:tc>
        <w:tc>
          <w:tcPr>
            <w:tcW w:w="1337" w:type="dxa"/>
            <w:shd w:val="clear" w:color="auto" w:fill="auto"/>
          </w:tcPr>
          <w:p w:rsidR="006D58B8" w:rsidRPr="008A5B1B" w:rsidRDefault="006D58B8" w:rsidP="003C1BD7">
            <w:pPr>
              <w:jc w:val="center"/>
            </w:pPr>
            <w: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International Monetary Fund</w:t>
            </w:r>
          </w:p>
        </w:tc>
        <w:tc>
          <w:tcPr>
            <w:tcW w:w="1337" w:type="dxa"/>
            <w:shd w:val="clear" w:color="auto" w:fill="auto"/>
          </w:tcPr>
          <w:p w:rsidR="006D58B8" w:rsidRP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8B8" w:rsidRPr="008A5B1B" w:rsidTr="00E24121">
        <w:tc>
          <w:tcPr>
            <w:tcW w:w="1418" w:type="dxa"/>
            <w:shd w:val="clear" w:color="auto" w:fill="auto"/>
          </w:tcPr>
          <w:p w:rsidR="006D58B8" w:rsidRPr="006D58B8" w:rsidRDefault="006D58B8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D58B8" w:rsidRPr="0049758E" w:rsidRDefault="00BC43C0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World Trade Organisation</w:t>
            </w:r>
          </w:p>
        </w:tc>
        <w:tc>
          <w:tcPr>
            <w:tcW w:w="1337" w:type="dxa"/>
            <w:shd w:val="clear" w:color="auto" w:fill="auto"/>
          </w:tcPr>
          <w:p w:rsidR="006D58B8" w:rsidRP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C43C0" w:rsidRPr="008A5B1B" w:rsidTr="00E24121">
        <w:tc>
          <w:tcPr>
            <w:tcW w:w="1418" w:type="dxa"/>
            <w:shd w:val="clear" w:color="auto" w:fill="auto"/>
          </w:tcPr>
          <w:p w:rsidR="00BC43C0" w:rsidRPr="006D58B8" w:rsidRDefault="00BC43C0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BC43C0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OCSE</w:t>
            </w:r>
          </w:p>
        </w:tc>
        <w:tc>
          <w:tcPr>
            <w:tcW w:w="1337" w:type="dxa"/>
            <w:shd w:val="clear" w:color="auto" w:fill="auto"/>
          </w:tcPr>
          <w:p w:rsidR="00BC43C0" w:rsidRP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Foreign Policy of Ukraine</w:t>
            </w:r>
          </w:p>
        </w:tc>
        <w:tc>
          <w:tcPr>
            <w:tcW w:w="1337" w:type="dxa"/>
            <w:shd w:val="clear" w:color="auto" w:fill="auto"/>
          </w:tcPr>
          <w:p w:rsidR="000151BB" w:rsidRPr="000151BB" w:rsidRDefault="000151BB" w:rsidP="003C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151BB" w:rsidRPr="008A5B1B" w:rsidTr="00E24121">
        <w:tc>
          <w:tcPr>
            <w:tcW w:w="1418" w:type="dxa"/>
            <w:shd w:val="clear" w:color="auto" w:fill="auto"/>
          </w:tcPr>
          <w:p w:rsidR="000151BB" w:rsidRPr="006D58B8" w:rsidRDefault="000151BB" w:rsidP="006D58B8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0151BB" w:rsidRDefault="000151BB" w:rsidP="003C1BD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 on International Organisations</w:t>
            </w:r>
          </w:p>
        </w:tc>
        <w:tc>
          <w:tcPr>
            <w:tcW w:w="1337" w:type="dxa"/>
            <w:shd w:val="clear" w:color="auto" w:fill="auto"/>
          </w:tcPr>
          <w:p w:rsidR="000151BB" w:rsidRDefault="000151BB" w:rsidP="003C1BD7">
            <w:pPr>
              <w:jc w:val="center"/>
              <w:rPr>
                <w:lang w:val="en-US"/>
              </w:rPr>
            </w:pPr>
          </w:p>
        </w:tc>
      </w:tr>
    </w:tbl>
    <w:p w:rsidR="002428CA" w:rsidRPr="004E4051" w:rsidRDefault="002428CA" w:rsidP="002428CA">
      <w:pPr>
        <w:ind w:left="7513" w:hanging="6946"/>
      </w:pPr>
      <w:r w:rsidRPr="004E4051">
        <w:t xml:space="preserve">                                                                                                             </w:t>
      </w:r>
    </w:p>
    <w:p w:rsidR="002428CA" w:rsidRPr="004E4051" w:rsidRDefault="002428CA" w:rsidP="002428CA">
      <w:pPr>
        <w:ind w:left="7513" w:hanging="425"/>
      </w:pPr>
    </w:p>
    <w:p w:rsidR="002428CA" w:rsidRDefault="002428CA" w:rsidP="002428CA"/>
    <w:p w:rsidR="008951E8" w:rsidRPr="008951E8" w:rsidRDefault="008951E8" w:rsidP="008951E8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8951E8">
        <w:rPr>
          <w:b/>
          <w:szCs w:val="28"/>
        </w:rPr>
        <w:t>. Самостійна робота</w:t>
      </w:r>
    </w:p>
    <w:p w:rsidR="008951E8" w:rsidRPr="008951E8" w:rsidRDefault="00E939DB" w:rsidP="008951E8">
      <w:pPr>
        <w:spacing w:before="240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 xml:space="preserve">V </w:t>
      </w:r>
      <w:r w:rsidR="008951E8" w:rsidRPr="008951E8">
        <w:rPr>
          <w:b/>
          <w:sz w:val="24"/>
          <w:u w:val="single"/>
        </w:rPr>
        <w:t>семестр</w:t>
      </w:r>
    </w:p>
    <w:p w:rsidR="008951E8" w:rsidRPr="0004435B" w:rsidRDefault="008951E8" w:rsidP="008951E8">
      <w:pPr>
        <w:ind w:left="7513" w:hanging="6946"/>
        <w:rPr>
          <w:b/>
          <w:sz w:val="24"/>
          <w:lang w:val="en-US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6896"/>
        <w:gridCol w:w="1337"/>
      </w:tblGrid>
      <w:tr w:rsidR="008951E8" w:rsidRPr="003215B9" w:rsidTr="00DC6C71">
        <w:tc>
          <w:tcPr>
            <w:tcW w:w="1412" w:type="dxa"/>
            <w:shd w:val="clear" w:color="auto" w:fill="auto"/>
          </w:tcPr>
          <w:p w:rsidR="008951E8" w:rsidRPr="00E939DB" w:rsidRDefault="008951E8" w:rsidP="00E939DB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№</w:t>
            </w:r>
          </w:p>
          <w:p w:rsidR="008951E8" w:rsidRPr="00E939DB" w:rsidRDefault="008951E8" w:rsidP="00E939DB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з/п</w:t>
            </w:r>
          </w:p>
        </w:tc>
        <w:tc>
          <w:tcPr>
            <w:tcW w:w="6930" w:type="dxa"/>
            <w:shd w:val="clear" w:color="auto" w:fill="auto"/>
          </w:tcPr>
          <w:p w:rsidR="008951E8" w:rsidRPr="00E939DB" w:rsidRDefault="008951E8" w:rsidP="00E939DB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Назва теми</w:t>
            </w:r>
          </w:p>
        </w:tc>
        <w:tc>
          <w:tcPr>
            <w:tcW w:w="1297" w:type="dxa"/>
            <w:shd w:val="clear" w:color="auto" w:fill="auto"/>
          </w:tcPr>
          <w:p w:rsidR="008951E8" w:rsidRPr="00E939DB" w:rsidRDefault="008951E8" w:rsidP="00E939DB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Кількість</w:t>
            </w:r>
          </w:p>
          <w:p w:rsidR="008951E8" w:rsidRPr="00E939DB" w:rsidRDefault="008951E8" w:rsidP="00E939DB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годин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</w:rPr>
              <w:t>Diplomacy</w:t>
            </w:r>
            <w:proofErr w:type="spellEnd"/>
            <w:r w:rsidRPr="00E939DB">
              <w:rPr>
                <w:szCs w:val="28"/>
              </w:rPr>
              <w:t xml:space="preserve">: </w:t>
            </w:r>
            <w:proofErr w:type="spellStart"/>
            <w:r w:rsidRPr="00E939DB">
              <w:rPr>
                <w:szCs w:val="28"/>
              </w:rPr>
              <w:t>Meaning</w:t>
            </w:r>
            <w:proofErr w:type="spellEnd"/>
            <w:r w:rsidRPr="00E939DB">
              <w:rPr>
                <w:szCs w:val="28"/>
              </w:rPr>
              <w:t xml:space="preserve">, </w:t>
            </w:r>
            <w:proofErr w:type="spellStart"/>
            <w:r w:rsidRPr="00E939DB">
              <w:rPr>
                <w:szCs w:val="28"/>
              </w:rPr>
              <w:t>Nature</w:t>
            </w:r>
            <w:proofErr w:type="spellEnd"/>
            <w:r w:rsidRPr="00E939DB">
              <w:rPr>
                <w:szCs w:val="28"/>
              </w:rPr>
              <w:t xml:space="preserve">, </w:t>
            </w:r>
            <w:proofErr w:type="spellStart"/>
            <w:r w:rsidRPr="00E939DB">
              <w:rPr>
                <w:szCs w:val="28"/>
              </w:rPr>
              <w:t>Functions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and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Role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in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Crisis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Management</w:t>
            </w:r>
            <w:proofErr w:type="spellEnd"/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</w:rPr>
              <w:t>How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to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Become</w:t>
            </w:r>
            <w:proofErr w:type="spellEnd"/>
            <w:r w:rsidRPr="00E939DB">
              <w:rPr>
                <w:szCs w:val="28"/>
              </w:rPr>
              <w:t xml:space="preserve"> a </w:t>
            </w:r>
            <w:proofErr w:type="spellStart"/>
            <w:r w:rsidRPr="00E939DB">
              <w:rPr>
                <w:szCs w:val="28"/>
              </w:rPr>
              <w:t>Diplomat</w:t>
            </w:r>
            <w:proofErr w:type="spellEnd"/>
            <w:r w:rsidRPr="00E939DB">
              <w:rPr>
                <w:szCs w:val="28"/>
              </w:rPr>
              <w:t xml:space="preserve">: </w:t>
            </w:r>
            <w:proofErr w:type="spellStart"/>
            <w:r w:rsidRPr="00E939DB">
              <w:rPr>
                <w:szCs w:val="28"/>
              </w:rPr>
              <w:t>Education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and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Career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Roadmap</w:t>
            </w:r>
            <w:proofErr w:type="spellEnd"/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szCs w:val="28"/>
              </w:rPr>
            </w:pPr>
            <w:r w:rsidRPr="00E939DB">
              <w:rPr>
                <w:szCs w:val="28"/>
                <w:lang w:val="en-US"/>
              </w:rPr>
              <w:t>Diplomatic traditions in the Ukrainian lands</w:t>
            </w:r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</w:rPr>
              <w:t>The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New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Face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of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Diplomacy</w:t>
            </w:r>
            <w:proofErr w:type="spellEnd"/>
            <w:r w:rsidRPr="00E939DB">
              <w:rPr>
                <w:szCs w:val="28"/>
                <w:lang w:val="en-US"/>
              </w:rPr>
              <w:t xml:space="preserve"> by</w:t>
            </w:r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Diana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Janse</w:t>
            </w:r>
            <w:proofErr w:type="spellEnd"/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szCs w:val="28"/>
              </w:rPr>
            </w:pPr>
            <w:r w:rsidRPr="00E939DB">
              <w:rPr>
                <w:szCs w:val="28"/>
                <w:lang w:val="en-US"/>
              </w:rPr>
              <w:t>Famous ambassadors</w:t>
            </w:r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szCs w:val="28"/>
              </w:rPr>
            </w:pPr>
            <w:proofErr w:type="spellStart"/>
            <w:r w:rsidRPr="00E939DB">
              <w:rPr>
                <w:szCs w:val="28"/>
              </w:rPr>
              <w:t>Henry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Kissinger</w:t>
            </w:r>
            <w:proofErr w:type="spellEnd"/>
            <w:r w:rsidRPr="00E939DB">
              <w:rPr>
                <w:szCs w:val="28"/>
              </w:rPr>
              <w:t xml:space="preserve">: A </w:t>
            </w:r>
            <w:proofErr w:type="spellStart"/>
            <w:r w:rsidRPr="00E939DB">
              <w:rPr>
                <w:szCs w:val="28"/>
              </w:rPr>
              <w:t>diplomatic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colossus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who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is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still</w:t>
            </w:r>
            <w:proofErr w:type="spellEnd"/>
            <w:r w:rsidRPr="00E939DB">
              <w:rPr>
                <w:szCs w:val="28"/>
              </w:rPr>
              <w:t xml:space="preserve"> a </w:t>
            </w:r>
            <w:proofErr w:type="spellStart"/>
            <w:r w:rsidRPr="00E939DB">
              <w:rPr>
                <w:szCs w:val="28"/>
              </w:rPr>
              <w:t>key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influence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in</w:t>
            </w:r>
            <w:proofErr w:type="spellEnd"/>
            <w:r w:rsidRPr="00E939DB">
              <w:rPr>
                <w:szCs w:val="28"/>
              </w:rPr>
              <w:t xml:space="preserve"> US </w:t>
            </w:r>
            <w:proofErr w:type="spellStart"/>
            <w:r w:rsidRPr="00E939DB">
              <w:rPr>
                <w:szCs w:val="28"/>
              </w:rPr>
              <w:t>amid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Syria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crisis</w:t>
            </w:r>
            <w:proofErr w:type="spellEnd"/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  <w:lang w:val="en-US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color w:val="1D1B11"/>
                <w:szCs w:val="28"/>
                <w:lang w:val="en-US"/>
              </w:rPr>
            </w:pPr>
            <w:r w:rsidRPr="00E939DB">
              <w:rPr>
                <w:szCs w:val="28"/>
                <w:lang w:val="en-US"/>
              </w:rPr>
              <w:t>Famous politicians</w:t>
            </w:r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</w:tr>
      <w:tr w:rsidR="00DC6C71" w:rsidRPr="003215B9" w:rsidTr="00DC6C71">
        <w:tc>
          <w:tcPr>
            <w:tcW w:w="1412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  <w:lang w:val="en-US"/>
              </w:rPr>
            </w:pPr>
          </w:p>
        </w:tc>
        <w:tc>
          <w:tcPr>
            <w:tcW w:w="6930" w:type="dxa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  <w:lang w:val="en-US"/>
              </w:rPr>
              <w:t>Zbiqniew</w:t>
            </w:r>
            <w:proofErr w:type="spellEnd"/>
            <w:r w:rsidRPr="00E939DB">
              <w:rPr>
                <w:szCs w:val="28"/>
                <w:lang w:val="en-US"/>
              </w:rPr>
              <w:t xml:space="preserve"> </w:t>
            </w:r>
            <w:proofErr w:type="spellStart"/>
            <w:r w:rsidRPr="00E939DB">
              <w:rPr>
                <w:szCs w:val="28"/>
                <w:lang w:val="en-US"/>
              </w:rPr>
              <w:t>Bzezinski</w:t>
            </w:r>
            <w:proofErr w:type="spellEnd"/>
            <w:r w:rsidRPr="00E939DB">
              <w:rPr>
                <w:szCs w:val="28"/>
                <w:lang w:val="en-US"/>
              </w:rPr>
              <w:t>: Ukraine is neith</w:t>
            </w:r>
            <w:r w:rsidR="00E939DB">
              <w:rPr>
                <w:szCs w:val="28"/>
                <w:lang w:val="en-US"/>
              </w:rPr>
              <w:t>er a Pawn nor a Queen (part I</w:t>
            </w:r>
            <w:r w:rsidR="00E939DB" w:rsidRPr="00E939DB">
              <w:rPr>
                <w:szCs w:val="28"/>
                <w:lang w:val="en-US"/>
              </w:rPr>
              <w:t>)</w:t>
            </w:r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E939DB" w:rsidRPr="003215B9" w:rsidTr="00DC6C71">
        <w:tc>
          <w:tcPr>
            <w:tcW w:w="1412" w:type="dxa"/>
            <w:shd w:val="clear" w:color="auto" w:fill="auto"/>
          </w:tcPr>
          <w:p w:rsidR="00E939DB" w:rsidRPr="00E939DB" w:rsidRDefault="00E939DB" w:rsidP="00E939DB">
            <w:pPr>
              <w:pStyle w:val="a4"/>
              <w:numPr>
                <w:ilvl w:val="0"/>
                <w:numId w:val="12"/>
              </w:numPr>
              <w:jc w:val="center"/>
              <w:rPr>
                <w:szCs w:val="28"/>
                <w:lang w:val="en-US"/>
              </w:rPr>
            </w:pPr>
          </w:p>
        </w:tc>
        <w:tc>
          <w:tcPr>
            <w:tcW w:w="6930" w:type="dxa"/>
            <w:shd w:val="clear" w:color="auto" w:fill="auto"/>
          </w:tcPr>
          <w:p w:rsidR="00E939DB" w:rsidRPr="00E939DB" w:rsidRDefault="00E939DB" w:rsidP="00E939DB">
            <w:pPr>
              <w:jc w:val="both"/>
              <w:rPr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  <w:lang w:val="en-US"/>
              </w:rPr>
              <w:t>Zbiqniew</w:t>
            </w:r>
            <w:proofErr w:type="spellEnd"/>
            <w:r w:rsidRPr="00E939DB">
              <w:rPr>
                <w:szCs w:val="28"/>
                <w:lang w:val="en-US"/>
              </w:rPr>
              <w:t xml:space="preserve"> </w:t>
            </w:r>
            <w:proofErr w:type="spellStart"/>
            <w:r w:rsidRPr="00E939DB">
              <w:rPr>
                <w:szCs w:val="28"/>
                <w:lang w:val="en-US"/>
              </w:rPr>
              <w:t>Bzezinski</w:t>
            </w:r>
            <w:proofErr w:type="spellEnd"/>
            <w:r w:rsidRPr="00E939DB">
              <w:rPr>
                <w:szCs w:val="28"/>
                <w:lang w:val="en-US"/>
              </w:rPr>
              <w:t>: Ukraine is neither a Pawn nor a Queen (part II)</w:t>
            </w:r>
          </w:p>
        </w:tc>
        <w:tc>
          <w:tcPr>
            <w:tcW w:w="1297" w:type="dxa"/>
            <w:shd w:val="clear" w:color="auto" w:fill="auto"/>
          </w:tcPr>
          <w:p w:rsidR="00E939DB" w:rsidRPr="00E939DB" w:rsidRDefault="00E939DB" w:rsidP="00E939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3215B9" w:rsidTr="00DC6C71">
        <w:trPr>
          <w:trHeight w:val="136"/>
        </w:trPr>
        <w:tc>
          <w:tcPr>
            <w:tcW w:w="8342" w:type="dxa"/>
            <w:gridSpan w:val="2"/>
            <w:shd w:val="clear" w:color="auto" w:fill="auto"/>
          </w:tcPr>
          <w:p w:rsidR="00DC6C71" w:rsidRPr="00E939DB" w:rsidRDefault="00DC6C71" w:rsidP="00E939DB">
            <w:pPr>
              <w:jc w:val="both"/>
              <w:rPr>
                <w:b/>
                <w:szCs w:val="28"/>
              </w:rPr>
            </w:pPr>
            <w:r w:rsidRPr="00E939DB">
              <w:rPr>
                <w:b/>
                <w:szCs w:val="28"/>
              </w:rPr>
              <w:t>Всього</w:t>
            </w:r>
          </w:p>
        </w:tc>
        <w:tc>
          <w:tcPr>
            <w:tcW w:w="1297" w:type="dxa"/>
            <w:shd w:val="clear" w:color="auto" w:fill="auto"/>
          </w:tcPr>
          <w:p w:rsidR="00DC6C71" w:rsidRPr="00E939DB" w:rsidRDefault="00E939DB" w:rsidP="00E939DB">
            <w:pPr>
              <w:jc w:val="center"/>
              <w:rPr>
                <w:b/>
                <w:szCs w:val="28"/>
                <w:lang w:val="en-US"/>
              </w:rPr>
            </w:pPr>
            <w:r w:rsidRPr="00E939DB">
              <w:rPr>
                <w:b/>
                <w:szCs w:val="28"/>
                <w:lang w:val="en-US"/>
              </w:rPr>
              <w:t>120</w:t>
            </w:r>
          </w:p>
        </w:tc>
      </w:tr>
    </w:tbl>
    <w:p w:rsidR="00E939DB" w:rsidRDefault="008951E8" w:rsidP="008951E8">
      <w:pPr>
        <w:rPr>
          <w:sz w:val="24"/>
          <w:lang w:val="en-US"/>
        </w:rPr>
      </w:pPr>
      <w:r w:rsidRPr="00B17ED9">
        <w:rPr>
          <w:sz w:val="24"/>
        </w:rPr>
        <w:t xml:space="preserve">                                              </w:t>
      </w:r>
    </w:p>
    <w:p w:rsidR="008951E8" w:rsidRPr="00E939DB" w:rsidRDefault="008951E8" w:rsidP="00E939DB">
      <w:pPr>
        <w:jc w:val="center"/>
        <w:rPr>
          <w:b/>
          <w:sz w:val="24"/>
          <w:u w:val="single"/>
          <w:lang w:val="en-US"/>
        </w:rPr>
      </w:pPr>
      <w:r w:rsidRPr="00E939DB">
        <w:rPr>
          <w:b/>
          <w:sz w:val="24"/>
          <w:u w:val="single"/>
          <w:lang w:val="en-US"/>
        </w:rPr>
        <w:t>VI</w:t>
      </w:r>
      <w:r w:rsidR="00E939DB" w:rsidRPr="00E939DB">
        <w:rPr>
          <w:b/>
          <w:sz w:val="24"/>
          <w:u w:val="single"/>
          <w:lang w:val="en-US"/>
        </w:rPr>
        <w:t xml:space="preserve"> </w:t>
      </w:r>
      <w:r w:rsidRPr="00E939DB">
        <w:rPr>
          <w:b/>
          <w:sz w:val="24"/>
          <w:u w:val="single"/>
        </w:rPr>
        <w:t>семестр</w:t>
      </w:r>
    </w:p>
    <w:p w:rsidR="008951E8" w:rsidRPr="00E939DB" w:rsidRDefault="008951E8" w:rsidP="008951E8">
      <w:pPr>
        <w:ind w:left="7513" w:hanging="6946"/>
        <w:rPr>
          <w:b/>
          <w:szCs w:val="28"/>
          <w:lang w:val="en-US"/>
        </w:rPr>
      </w:pPr>
    </w:p>
    <w:tbl>
      <w:tblPr>
        <w:tblW w:w="960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228"/>
        <w:gridCol w:w="1417"/>
      </w:tblGrid>
      <w:tr w:rsidR="008951E8" w:rsidRPr="00E939DB" w:rsidTr="00E939DB">
        <w:tc>
          <w:tcPr>
            <w:tcW w:w="959" w:type="dxa"/>
            <w:shd w:val="clear" w:color="auto" w:fill="auto"/>
          </w:tcPr>
          <w:p w:rsidR="008951E8" w:rsidRPr="00E939DB" w:rsidRDefault="008951E8" w:rsidP="00DC6C71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№</w:t>
            </w:r>
          </w:p>
          <w:p w:rsidR="008951E8" w:rsidRPr="00E939DB" w:rsidRDefault="008951E8" w:rsidP="00DC6C71">
            <w:pPr>
              <w:ind w:left="142" w:hanging="142"/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з/п</w:t>
            </w:r>
          </w:p>
        </w:tc>
        <w:tc>
          <w:tcPr>
            <w:tcW w:w="7228" w:type="dxa"/>
            <w:shd w:val="clear" w:color="auto" w:fill="auto"/>
          </w:tcPr>
          <w:p w:rsidR="008951E8" w:rsidRPr="00E939DB" w:rsidRDefault="008951E8" w:rsidP="00DC6C7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:rsidR="008951E8" w:rsidRPr="00E939DB" w:rsidRDefault="008951E8" w:rsidP="00DC6C7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Кількість</w:t>
            </w:r>
          </w:p>
          <w:p w:rsidR="008951E8" w:rsidRPr="00E939DB" w:rsidRDefault="008951E8" w:rsidP="00DC6C71">
            <w:pPr>
              <w:jc w:val="center"/>
              <w:rPr>
                <w:szCs w:val="28"/>
              </w:rPr>
            </w:pPr>
            <w:r w:rsidRPr="00E939DB">
              <w:rPr>
                <w:szCs w:val="28"/>
              </w:rPr>
              <w:t>годин</w:t>
            </w:r>
          </w:p>
        </w:tc>
      </w:tr>
      <w:tr w:rsidR="008951E8" w:rsidRPr="00E939DB" w:rsidTr="00E939DB">
        <w:tc>
          <w:tcPr>
            <w:tcW w:w="959" w:type="dxa"/>
            <w:shd w:val="clear" w:color="auto" w:fill="auto"/>
          </w:tcPr>
          <w:p w:rsidR="008951E8" w:rsidRPr="00E939DB" w:rsidRDefault="008951E8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8951E8" w:rsidRPr="00E939DB" w:rsidRDefault="008951E8" w:rsidP="00DC6C71">
            <w:pPr>
              <w:rPr>
                <w:szCs w:val="28"/>
                <w:lang w:val="en-US"/>
              </w:rPr>
            </w:pPr>
            <w:r w:rsidRPr="00E939DB">
              <w:rPr>
                <w:szCs w:val="28"/>
                <w:lang w:val="en-US"/>
              </w:rPr>
              <w:t>Foreign policy of Ukraine</w:t>
            </w:r>
          </w:p>
        </w:tc>
        <w:tc>
          <w:tcPr>
            <w:tcW w:w="1417" w:type="dxa"/>
            <w:shd w:val="clear" w:color="auto" w:fill="auto"/>
          </w:tcPr>
          <w:p w:rsidR="008951E8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8951E8" w:rsidRPr="00E939DB" w:rsidTr="00E939DB">
        <w:tc>
          <w:tcPr>
            <w:tcW w:w="959" w:type="dxa"/>
            <w:shd w:val="clear" w:color="auto" w:fill="auto"/>
          </w:tcPr>
          <w:p w:rsidR="008951E8" w:rsidRPr="00E939DB" w:rsidRDefault="008951E8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8951E8" w:rsidRPr="00E939DB" w:rsidRDefault="00E939DB" w:rsidP="00DC6C71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The History of Ukraine’s Modern Foreign S</w:t>
            </w:r>
            <w:r w:rsidR="008951E8" w:rsidRPr="00E939DB">
              <w:rPr>
                <w:szCs w:val="28"/>
                <w:lang w:val="en-US"/>
              </w:rPr>
              <w:t>ervice</w:t>
            </w:r>
          </w:p>
        </w:tc>
        <w:tc>
          <w:tcPr>
            <w:tcW w:w="1417" w:type="dxa"/>
            <w:shd w:val="clear" w:color="auto" w:fill="auto"/>
          </w:tcPr>
          <w:p w:rsidR="008951E8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E939DB" w:rsidTr="00E939DB">
        <w:tc>
          <w:tcPr>
            <w:tcW w:w="959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DC6C71" w:rsidRPr="00E939DB" w:rsidRDefault="00E939DB" w:rsidP="00DC6C71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The Art of Leading N</w:t>
            </w:r>
            <w:r w:rsidR="00DC6C71" w:rsidRPr="00E939DB">
              <w:rPr>
                <w:szCs w:val="28"/>
                <w:lang w:val="en-US"/>
              </w:rPr>
              <w:t>egotiations</w:t>
            </w:r>
          </w:p>
        </w:tc>
        <w:tc>
          <w:tcPr>
            <w:tcW w:w="1417" w:type="dxa"/>
            <w:shd w:val="clear" w:color="auto" w:fill="auto"/>
          </w:tcPr>
          <w:p w:rsidR="00DC6C71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E939DB" w:rsidTr="00E939DB">
        <w:tc>
          <w:tcPr>
            <w:tcW w:w="959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DC6C71" w:rsidRPr="00E939DB" w:rsidRDefault="00E939DB" w:rsidP="00DC6C71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Business Culture in Different C</w:t>
            </w:r>
            <w:r w:rsidR="00DC6C71" w:rsidRPr="00E939DB">
              <w:rPr>
                <w:szCs w:val="28"/>
                <w:lang w:val="en-US"/>
              </w:rPr>
              <w:t>ultures</w:t>
            </w:r>
            <w:r w:rsidR="00DC6C71" w:rsidRPr="00E939DB">
              <w:rPr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C6C71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E939DB" w:rsidTr="00E939DB">
        <w:tc>
          <w:tcPr>
            <w:tcW w:w="959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DC6C71" w:rsidRPr="00E939DB" w:rsidRDefault="00DC6C71" w:rsidP="00DC6C71">
            <w:pPr>
              <w:jc w:val="both"/>
              <w:rPr>
                <w:color w:val="1D1B11"/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</w:rPr>
              <w:t>Globalization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vs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Globalization</w:t>
            </w:r>
            <w:proofErr w:type="spellEnd"/>
            <w:r w:rsidRPr="00E939DB">
              <w:rPr>
                <w:color w:val="1D1B11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C6C71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E939DB" w:rsidTr="00E939DB">
        <w:tc>
          <w:tcPr>
            <w:tcW w:w="959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DC6C71" w:rsidRPr="00E939DB" w:rsidRDefault="00DC6C71" w:rsidP="00DC6C71">
            <w:pPr>
              <w:jc w:val="both"/>
              <w:rPr>
                <w:color w:val="1D1B11"/>
                <w:szCs w:val="28"/>
                <w:lang w:val="en-US"/>
              </w:rPr>
            </w:pPr>
            <w:r w:rsidRPr="00E939DB">
              <w:rPr>
                <w:szCs w:val="28"/>
                <w:lang w:val="en-US"/>
              </w:rPr>
              <w:t>Global terrorism and international relations</w:t>
            </w:r>
          </w:p>
        </w:tc>
        <w:tc>
          <w:tcPr>
            <w:tcW w:w="1417" w:type="dxa"/>
            <w:shd w:val="clear" w:color="auto" w:fill="auto"/>
          </w:tcPr>
          <w:p w:rsidR="00DC6C71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E939DB" w:rsidTr="00E939DB">
        <w:tc>
          <w:tcPr>
            <w:tcW w:w="959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DC6C71" w:rsidRPr="00E939DB" w:rsidRDefault="00E939DB" w:rsidP="00DC6C71">
            <w:pPr>
              <w:rPr>
                <w:szCs w:val="28"/>
                <w:lang w:val="en-US"/>
              </w:rPr>
            </w:pPr>
            <w:r w:rsidRPr="00E939DB">
              <w:rPr>
                <w:szCs w:val="28"/>
                <w:lang w:val="en-US"/>
              </w:rPr>
              <w:t xml:space="preserve">The Role of Espionage in Foreign </w:t>
            </w:r>
            <w:r>
              <w:rPr>
                <w:szCs w:val="28"/>
                <w:lang w:val="en-US"/>
              </w:rPr>
              <w:t>Relations</w:t>
            </w:r>
          </w:p>
        </w:tc>
        <w:tc>
          <w:tcPr>
            <w:tcW w:w="1417" w:type="dxa"/>
            <w:shd w:val="clear" w:color="auto" w:fill="auto"/>
          </w:tcPr>
          <w:p w:rsidR="00DC6C71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E939DB" w:rsidRPr="00E939DB" w:rsidTr="00E939DB">
        <w:tc>
          <w:tcPr>
            <w:tcW w:w="959" w:type="dxa"/>
            <w:shd w:val="clear" w:color="auto" w:fill="auto"/>
          </w:tcPr>
          <w:p w:rsidR="00E939DB" w:rsidRPr="00E939DB" w:rsidRDefault="00E939DB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E939DB" w:rsidRPr="00E939DB" w:rsidRDefault="00E939DB" w:rsidP="00DC6C71">
            <w:pPr>
              <w:rPr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</w:rPr>
              <w:t>From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Pinstripes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to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Tweets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939DB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E939DB" w:rsidRPr="00E939DB" w:rsidTr="00E939DB">
        <w:tc>
          <w:tcPr>
            <w:tcW w:w="959" w:type="dxa"/>
            <w:shd w:val="clear" w:color="auto" w:fill="auto"/>
          </w:tcPr>
          <w:p w:rsidR="00E939DB" w:rsidRPr="00E939DB" w:rsidRDefault="00E939DB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E939DB" w:rsidRPr="00E939DB" w:rsidRDefault="00E939DB" w:rsidP="00DC6C71">
            <w:pPr>
              <w:rPr>
                <w:szCs w:val="28"/>
                <w:lang w:val="en-US"/>
              </w:rPr>
            </w:pPr>
            <w:r w:rsidRPr="00E939DB">
              <w:rPr>
                <w:szCs w:val="28"/>
              </w:rPr>
              <w:t xml:space="preserve">A </w:t>
            </w:r>
            <w:proofErr w:type="spellStart"/>
            <w:r w:rsidRPr="00E939DB">
              <w:rPr>
                <w:szCs w:val="28"/>
              </w:rPr>
              <w:t>Continental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Union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939DB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DC6C71" w:rsidRPr="00E939DB" w:rsidTr="00E939DB">
        <w:tc>
          <w:tcPr>
            <w:tcW w:w="959" w:type="dxa"/>
            <w:shd w:val="clear" w:color="auto" w:fill="auto"/>
          </w:tcPr>
          <w:p w:rsidR="00DC6C71" w:rsidRPr="00E939DB" w:rsidRDefault="00DC6C71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DC6C71" w:rsidRPr="00E939DB" w:rsidRDefault="00DC6C71" w:rsidP="00DC6C71">
            <w:pPr>
              <w:jc w:val="both"/>
              <w:rPr>
                <w:color w:val="1D1B11"/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</w:rPr>
              <w:t>North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Atlantic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Treaty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Organization</w:t>
            </w:r>
            <w:proofErr w:type="spellEnd"/>
            <w:r w:rsidRPr="00E939DB">
              <w:rPr>
                <w:color w:val="1D1B11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C6C71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E939DB" w:rsidRPr="00E939DB" w:rsidTr="00E939DB">
        <w:trPr>
          <w:trHeight w:val="216"/>
        </w:trPr>
        <w:tc>
          <w:tcPr>
            <w:tcW w:w="959" w:type="dxa"/>
            <w:shd w:val="clear" w:color="auto" w:fill="auto"/>
          </w:tcPr>
          <w:p w:rsidR="00E939DB" w:rsidRPr="00E939DB" w:rsidRDefault="00E939DB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E939DB" w:rsidRPr="00E939DB" w:rsidRDefault="00E939DB" w:rsidP="00DC6C71">
            <w:pPr>
              <w:jc w:val="both"/>
              <w:rPr>
                <w:color w:val="1D1B11"/>
                <w:szCs w:val="28"/>
                <w:lang w:val="en-US"/>
              </w:rPr>
            </w:pPr>
            <w:proofErr w:type="spellStart"/>
            <w:r w:rsidRPr="00E939DB">
              <w:rPr>
                <w:szCs w:val="28"/>
              </w:rPr>
              <w:t>World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Trade</w:t>
            </w:r>
            <w:proofErr w:type="spellEnd"/>
            <w:r w:rsidRPr="00E939DB">
              <w:rPr>
                <w:szCs w:val="28"/>
              </w:rPr>
              <w:t xml:space="preserve"> </w:t>
            </w:r>
            <w:proofErr w:type="spellStart"/>
            <w:r w:rsidRPr="00E939DB">
              <w:rPr>
                <w:szCs w:val="28"/>
              </w:rPr>
              <w:t>Organization</w:t>
            </w:r>
            <w:proofErr w:type="spellEnd"/>
            <w:r w:rsidRPr="00E939DB">
              <w:rPr>
                <w:color w:val="1D1B11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939DB" w:rsidRPr="00E939DB" w:rsidRDefault="00E939DB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E939DB" w:rsidRPr="00E939DB" w:rsidTr="00E939DB">
        <w:trPr>
          <w:trHeight w:val="331"/>
        </w:trPr>
        <w:tc>
          <w:tcPr>
            <w:tcW w:w="959" w:type="dxa"/>
            <w:shd w:val="clear" w:color="auto" w:fill="auto"/>
          </w:tcPr>
          <w:p w:rsidR="00E939DB" w:rsidRPr="00E939DB" w:rsidRDefault="00E939DB" w:rsidP="00E939DB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228" w:type="dxa"/>
            <w:shd w:val="clear" w:color="auto" w:fill="auto"/>
          </w:tcPr>
          <w:p w:rsidR="00E939DB" w:rsidRPr="00E939DB" w:rsidRDefault="00E939DB" w:rsidP="00DC6C71">
            <w:pPr>
              <w:jc w:val="both"/>
              <w:rPr>
                <w:szCs w:val="28"/>
              </w:rPr>
            </w:pPr>
            <w:r w:rsidRPr="00E939DB">
              <w:rPr>
                <w:szCs w:val="28"/>
                <w:lang w:val="en-US"/>
              </w:rPr>
              <w:t>Organization for Security and Cooperation in Europe</w:t>
            </w:r>
          </w:p>
        </w:tc>
        <w:tc>
          <w:tcPr>
            <w:tcW w:w="1417" w:type="dxa"/>
            <w:shd w:val="clear" w:color="auto" w:fill="auto"/>
          </w:tcPr>
          <w:p w:rsidR="00E939DB" w:rsidRPr="006117C7" w:rsidRDefault="006117C7" w:rsidP="00DC6C7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E939DB" w:rsidRPr="00E939DB" w:rsidTr="00E939DB">
        <w:trPr>
          <w:trHeight w:val="331"/>
        </w:trPr>
        <w:tc>
          <w:tcPr>
            <w:tcW w:w="8187" w:type="dxa"/>
            <w:gridSpan w:val="2"/>
            <w:shd w:val="clear" w:color="auto" w:fill="auto"/>
          </w:tcPr>
          <w:p w:rsidR="00E939DB" w:rsidRPr="00E939DB" w:rsidRDefault="00E939DB" w:rsidP="006C7A49">
            <w:pPr>
              <w:jc w:val="both"/>
              <w:rPr>
                <w:b/>
                <w:szCs w:val="28"/>
              </w:rPr>
            </w:pPr>
            <w:r w:rsidRPr="00E939DB">
              <w:rPr>
                <w:b/>
                <w:szCs w:val="28"/>
              </w:rPr>
              <w:t>Всього</w:t>
            </w:r>
          </w:p>
        </w:tc>
        <w:tc>
          <w:tcPr>
            <w:tcW w:w="1417" w:type="dxa"/>
            <w:shd w:val="clear" w:color="auto" w:fill="auto"/>
          </w:tcPr>
          <w:p w:rsidR="00E939DB" w:rsidRPr="00E939DB" w:rsidRDefault="00E939DB" w:rsidP="006C7A49">
            <w:pPr>
              <w:jc w:val="center"/>
              <w:rPr>
                <w:b/>
                <w:szCs w:val="28"/>
                <w:lang w:val="en-US"/>
              </w:rPr>
            </w:pPr>
            <w:r w:rsidRPr="00E939DB">
              <w:rPr>
                <w:b/>
                <w:szCs w:val="28"/>
                <w:lang w:val="en-US"/>
              </w:rPr>
              <w:t>120</w:t>
            </w:r>
          </w:p>
        </w:tc>
      </w:tr>
    </w:tbl>
    <w:p w:rsidR="008951E8" w:rsidRPr="00E939DB" w:rsidRDefault="008951E8" w:rsidP="008951E8">
      <w:pPr>
        <w:ind w:firstLine="284"/>
        <w:jc w:val="center"/>
        <w:rPr>
          <w:b/>
          <w:szCs w:val="28"/>
        </w:rPr>
      </w:pPr>
    </w:p>
    <w:p w:rsidR="008951E8" w:rsidRPr="00E939DB" w:rsidRDefault="008951E8" w:rsidP="008951E8">
      <w:pPr>
        <w:rPr>
          <w:szCs w:val="28"/>
          <w:lang w:val="en-US"/>
        </w:rPr>
      </w:pPr>
    </w:p>
    <w:p w:rsidR="008951E8" w:rsidRDefault="008951E8" w:rsidP="008951E8">
      <w:pPr>
        <w:ind w:left="142" w:firstLine="425"/>
        <w:jc w:val="center"/>
        <w:rPr>
          <w:b/>
          <w:szCs w:val="28"/>
          <w:lang w:val="en-US"/>
        </w:rPr>
      </w:pPr>
    </w:p>
    <w:p w:rsidR="00C56392" w:rsidRDefault="006117C7" w:rsidP="00C56392">
      <w:pPr>
        <w:ind w:left="142" w:firstLine="425"/>
        <w:jc w:val="center"/>
        <w:rPr>
          <w:b/>
          <w:szCs w:val="28"/>
        </w:rPr>
      </w:pPr>
      <w:r>
        <w:rPr>
          <w:b/>
          <w:szCs w:val="28"/>
          <w:lang w:val="en-US"/>
        </w:rPr>
        <w:t>7</w:t>
      </w:r>
      <w:r>
        <w:rPr>
          <w:b/>
          <w:szCs w:val="28"/>
        </w:rPr>
        <w:t>. Індивідуальні завдання</w:t>
      </w:r>
    </w:p>
    <w:p w:rsidR="006117C7" w:rsidRPr="006C7A49" w:rsidRDefault="006117C7" w:rsidP="00C56392">
      <w:pPr>
        <w:ind w:left="142" w:firstLine="425"/>
        <w:jc w:val="both"/>
        <w:rPr>
          <w:b/>
          <w:szCs w:val="28"/>
          <w:lang w:val="ru-RU"/>
        </w:rPr>
      </w:pPr>
      <w:r w:rsidRPr="006117C7">
        <w:t>З усіх аспектів перекладу найважливішим є мовний аспект, тому що саме завдяки мові передається вся інформація ,яка міститься в оригіналі.</w:t>
      </w:r>
      <w:r w:rsidRPr="006117C7">
        <w:rPr>
          <w:lang w:val="ru-RU"/>
        </w:rPr>
        <w:t xml:space="preserve"> </w:t>
      </w:r>
      <w:r w:rsidRPr="006117C7">
        <w:t>Оскільки у перекладі перекладач має справу із двома мовами, важливим видається усвідомлене знання ним усіх особливостей цільової мови у порівнянні з вихідною мовою,</w:t>
      </w:r>
      <w:r w:rsidRPr="006117C7">
        <w:rPr>
          <w:lang w:val="ru-RU"/>
        </w:rPr>
        <w:t xml:space="preserve"> </w:t>
      </w:r>
      <w:r w:rsidRPr="006117C7">
        <w:t>релевантне саме для перекладу.  З метою вивчення способів і прийомів перекладу,  на кожному занятті,</w:t>
      </w:r>
      <w:r>
        <w:t xml:space="preserve"> а також для самостійної роботи</w:t>
      </w:r>
      <w:r w:rsidRPr="006117C7">
        <w:t>,</w:t>
      </w:r>
      <w:r w:rsidRPr="006117C7">
        <w:rPr>
          <w:lang w:val="ru-RU"/>
        </w:rPr>
        <w:t xml:space="preserve"> </w:t>
      </w:r>
      <w:r w:rsidRPr="006117C7">
        <w:t xml:space="preserve">студентам пропонуються приклади перекладів та практичні завдання на переклад речень на відповідну мовну проблему перекладу з використанням посібника-довідника </w:t>
      </w:r>
      <w:proofErr w:type="spellStart"/>
      <w:r>
        <w:t>Карабана</w:t>
      </w:r>
      <w:proofErr w:type="spellEnd"/>
      <w:r>
        <w:t xml:space="preserve"> В. І. «</w:t>
      </w:r>
      <w:proofErr w:type="spellStart"/>
      <w:r w:rsidRPr="006117C7">
        <w:t>Translation</w:t>
      </w:r>
      <w:proofErr w:type="spellEnd"/>
      <w:r w:rsidRPr="006117C7">
        <w:t xml:space="preserve"> </w:t>
      </w:r>
      <w:proofErr w:type="spellStart"/>
      <w:r w:rsidRPr="006117C7">
        <w:t>from</w:t>
      </w:r>
      <w:proofErr w:type="spellEnd"/>
      <w:r w:rsidRPr="006117C7">
        <w:t xml:space="preserve"> </w:t>
      </w:r>
      <w:proofErr w:type="spellStart"/>
      <w:r w:rsidRPr="006117C7">
        <w:t>Ukrainian</w:t>
      </w:r>
      <w:proofErr w:type="spellEnd"/>
      <w:r w:rsidRPr="006117C7">
        <w:t xml:space="preserve"> </w:t>
      </w:r>
      <w:proofErr w:type="spellStart"/>
      <w:r w:rsidRPr="006117C7">
        <w:t>into</w:t>
      </w:r>
      <w:proofErr w:type="spellEnd"/>
      <w:r w:rsidRPr="006117C7">
        <w:t xml:space="preserve"> </w:t>
      </w:r>
      <w:proofErr w:type="spellStart"/>
      <w:r w:rsidRPr="006117C7">
        <w:t>English</w:t>
      </w:r>
      <w:proofErr w:type="spellEnd"/>
      <w:r>
        <w:t>»</w:t>
      </w:r>
    </w:p>
    <w:p w:rsidR="006117C7" w:rsidRPr="00B17ED9" w:rsidRDefault="006117C7" w:rsidP="006117C7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</w:p>
    <w:p w:rsidR="006117C7" w:rsidRPr="006117C7" w:rsidRDefault="006117C7" w:rsidP="006117C7">
      <w:pPr>
        <w:jc w:val="center"/>
        <w:rPr>
          <w:b/>
          <w:sz w:val="24"/>
        </w:rPr>
      </w:pPr>
      <w:r w:rsidRPr="006117C7">
        <w:rPr>
          <w:b/>
          <w:sz w:val="24"/>
        </w:rPr>
        <w:t>ІНДИВІДУАЛЬНА  НАВЧАЛЬНА  РОБОТА СТУДЕНТА</w:t>
      </w:r>
    </w:p>
    <w:p w:rsidR="006117C7" w:rsidRPr="006117C7" w:rsidRDefault="006117C7" w:rsidP="006117C7">
      <w:pPr>
        <w:jc w:val="center"/>
        <w:rPr>
          <w:b/>
          <w:sz w:val="24"/>
        </w:rPr>
      </w:pPr>
    </w:p>
    <w:p w:rsidR="006117C7" w:rsidRPr="00B17ED9" w:rsidRDefault="006117C7" w:rsidP="006117C7">
      <w:pPr>
        <w:rPr>
          <w:sz w:val="24"/>
        </w:rPr>
      </w:pPr>
      <w:r w:rsidRPr="00B17ED9">
        <w:rPr>
          <w:sz w:val="24"/>
        </w:rPr>
        <w:t xml:space="preserve">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6"/>
        <w:gridCol w:w="2277"/>
        <w:gridCol w:w="1842"/>
      </w:tblGrid>
      <w:tr w:rsidR="006117C7" w:rsidRPr="00B17ED9" w:rsidTr="006117C7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</w:p>
          <w:p w:rsidR="006117C7" w:rsidRPr="00B17ED9" w:rsidRDefault="006117C7" w:rsidP="006117C7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 xml:space="preserve">Зміст </w:t>
            </w:r>
            <w:r>
              <w:rPr>
                <w:sz w:val="24"/>
              </w:rPr>
              <w:t>індивідуальної</w:t>
            </w:r>
            <w:r w:rsidRPr="00B17ED9">
              <w:rPr>
                <w:sz w:val="24"/>
              </w:rPr>
              <w:t xml:space="preserve"> роботи</w:t>
            </w:r>
          </w:p>
          <w:p w:rsidR="006117C7" w:rsidRPr="00B17ED9" w:rsidRDefault="006117C7" w:rsidP="006117C7">
            <w:pPr>
              <w:jc w:val="center"/>
              <w:rPr>
                <w:sz w:val="24"/>
              </w:rPr>
            </w:pPr>
          </w:p>
          <w:p w:rsidR="006117C7" w:rsidRPr="00B17ED9" w:rsidRDefault="006117C7" w:rsidP="006117C7">
            <w:pPr>
              <w:jc w:val="center"/>
              <w:rPr>
                <w:sz w:val="24"/>
              </w:rPr>
            </w:pPr>
            <w:r w:rsidRPr="00B17ED9">
              <w:rPr>
                <w:sz w:val="24"/>
                <w:lang w:val="en-US"/>
              </w:rPr>
              <w:t>I</w:t>
            </w:r>
            <w:r w:rsidRPr="00B17ED9">
              <w:rPr>
                <w:sz w:val="24"/>
              </w:rPr>
              <w:t xml:space="preserve"> семестр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117C7">
            <w:pPr>
              <w:jc w:val="center"/>
              <w:rPr>
                <w:sz w:val="24"/>
              </w:rPr>
            </w:pPr>
          </w:p>
          <w:p w:rsidR="006117C7" w:rsidRPr="00B17ED9" w:rsidRDefault="006117C7" w:rsidP="006117C7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Форма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117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 w:rsidRPr="00B17ED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B17ED9">
              <w:rPr>
                <w:sz w:val="24"/>
              </w:rPr>
              <w:t>на якому здійснюється контроль</w:t>
            </w:r>
          </w:p>
        </w:tc>
      </w:tr>
      <w:tr w:rsidR="006117C7" w:rsidRPr="00B17ED9" w:rsidTr="006117C7">
        <w:trPr>
          <w:trHeight w:val="30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</w:p>
          <w:p w:rsidR="006117C7" w:rsidRPr="00B17ED9" w:rsidRDefault="006117C7" w:rsidP="006C7A49">
            <w:pPr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International Organizations</w:t>
            </w:r>
          </w:p>
          <w:p w:rsidR="006117C7" w:rsidRPr="00B17ED9" w:rsidRDefault="006117C7" w:rsidP="006C7A49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117C7">
            <w:pPr>
              <w:jc w:val="center"/>
              <w:rPr>
                <w:sz w:val="24"/>
              </w:rPr>
            </w:pPr>
          </w:p>
          <w:p w:rsidR="006117C7" w:rsidRPr="00B17ED9" w:rsidRDefault="006117C7" w:rsidP="006117C7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4</w:t>
            </w:r>
          </w:p>
        </w:tc>
      </w:tr>
      <w:tr w:rsidR="006117C7" w:rsidRPr="00B17ED9" w:rsidTr="006117C7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Переклад англомовної громадсько-політичної літератури</w:t>
            </w:r>
          </w:p>
          <w:p w:rsidR="006117C7" w:rsidRPr="006117C7" w:rsidRDefault="006117C7" w:rsidP="006C7A49">
            <w:pPr>
              <w:rPr>
                <w:sz w:val="24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117C7">
            <w:pPr>
              <w:jc w:val="center"/>
              <w:rPr>
                <w:sz w:val="24"/>
              </w:rPr>
            </w:pPr>
          </w:p>
          <w:p w:rsidR="006117C7" w:rsidRPr="00B17ED9" w:rsidRDefault="006117C7" w:rsidP="006117C7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8</w:t>
            </w:r>
          </w:p>
        </w:tc>
      </w:tr>
      <w:tr w:rsidR="006117C7" w:rsidRPr="00B17ED9" w:rsidTr="006117C7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Переклад англомовної громадсько-політичної літератури</w:t>
            </w:r>
          </w:p>
          <w:p w:rsidR="006117C7" w:rsidRPr="006117C7" w:rsidRDefault="006117C7" w:rsidP="006C7A49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6117C7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117C7">
            <w:pPr>
              <w:jc w:val="center"/>
              <w:rPr>
                <w:sz w:val="24"/>
                <w:lang w:val="en-US"/>
              </w:rPr>
            </w:pPr>
          </w:p>
          <w:p w:rsidR="006117C7" w:rsidRPr="006117C7" w:rsidRDefault="006117C7" w:rsidP="006117C7">
            <w:pPr>
              <w:jc w:val="center"/>
              <w:rPr>
                <w:sz w:val="24"/>
              </w:rPr>
            </w:pPr>
            <w:r w:rsidRPr="00B17ED9">
              <w:rPr>
                <w:sz w:val="24"/>
              </w:rPr>
              <w:t>12</w:t>
            </w:r>
          </w:p>
        </w:tc>
      </w:tr>
      <w:tr w:rsidR="006117C7" w:rsidRPr="00B17ED9" w:rsidTr="006C7A49">
        <w:trPr>
          <w:trHeight w:val="298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117C7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II</w:t>
            </w:r>
            <w:r w:rsidRPr="00B17ED9">
              <w:rPr>
                <w:sz w:val="24"/>
              </w:rPr>
              <w:t xml:space="preserve">  семестр</w:t>
            </w:r>
          </w:p>
        </w:tc>
      </w:tr>
      <w:tr w:rsidR="006117C7" w:rsidRPr="00B17ED9" w:rsidTr="006117C7">
        <w:trPr>
          <w:trHeight w:val="970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  <w:lang w:val="en-US"/>
              </w:rPr>
            </w:pPr>
          </w:p>
          <w:p w:rsidR="006117C7" w:rsidRDefault="006117C7" w:rsidP="006C7A49">
            <w:pPr>
              <w:rPr>
                <w:sz w:val="24"/>
              </w:rPr>
            </w:pPr>
            <w:r w:rsidRPr="00B17ED9">
              <w:rPr>
                <w:sz w:val="24"/>
                <w:lang w:val="en-US"/>
              </w:rPr>
              <w:t>Current events</w:t>
            </w:r>
          </w:p>
          <w:p w:rsidR="006117C7" w:rsidRPr="006117C7" w:rsidRDefault="006117C7" w:rsidP="006C7A49">
            <w:pPr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6117C7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117C7">
            <w:pPr>
              <w:jc w:val="center"/>
              <w:rPr>
                <w:sz w:val="24"/>
              </w:rPr>
            </w:pPr>
          </w:p>
          <w:p w:rsidR="006117C7" w:rsidRPr="006117C7" w:rsidRDefault="006117C7" w:rsidP="006117C7">
            <w:pPr>
              <w:jc w:val="center"/>
              <w:rPr>
                <w:sz w:val="24"/>
              </w:rPr>
            </w:pPr>
            <w:r w:rsidRPr="00B17ED9">
              <w:rPr>
                <w:sz w:val="24"/>
                <w:lang w:val="en-US"/>
              </w:rPr>
              <w:t>2</w:t>
            </w:r>
          </w:p>
        </w:tc>
      </w:tr>
      <w:tr w:rsidR="006117C7" w:rsidRPr="00B17ED9" w:rsidTr="006117C7">
        <w:trPr>
          <w:trHeight w:val="829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Переклад англомовної громадсько-політичної літератури</w:t>
            </w:r>
          </w:p>
          <w:p w:rsidR="006117C7" w:rsidRPr="006117C7" w:rsidRDefault="006117C7" w:rsidP="006C7A49">
            <w:pPr>
              <w:rPr>
                <w:sz w:val="24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6117C7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117C7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8</w:t>
            </w:r>
          </w:p>
        </w:tc>
      </w:tr>
      <w:tr w:rsidR="006117C7" w:rsidRPr="00B17ED9" w:rsidTr="006117C7">
        <w:trPr>
          <w:trHeight w:val="18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Переклад англомовної громадсько-політичної літератури</w:t>
            </w:r>
          </w:p>
          <w:p w:rsidR="006117C7" w:rsidRPr="006117C7" w:rsidRDefault="006117C7" w:rsidP="006C7A49">
            <w:pPr>
              <w:rPr>
                <w:sz w:val="24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6117C7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117C7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10</w:t>
            </w:r>
          </w:p>
        </w:tc>
      </w:tr>
      <w:tr w:rsidR="006117C7" w:rsidRPr="00B17ED9" w:rsidTr="006117C7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6117C7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Переклад англомовної громадсько-політичної літератури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6117C7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 xml:space="preserve">Письмовий </w:t>
            </w:r>
            <w:r w:rsidRPr="00B17ED9">
              <w:rPr>
                <w:sz w:val="24"/>
              </w:rPr>
              <w:lastRenderedPageBreak/>
              <w:t>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117C7">
            <w:pPr>
              <w:jc w:val="center"/>
              <w:rPr>
                <w:sz w:val="24"/>
              </w:rPr>
            </w:pPr>
          </w:p>
          <w:p w:rsidR="006117C7" w:rsidRPr="00B17ED9" w:rsidRDefault="006117C7" w:rsidP="006117C7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12</w:t>
            </w:r>
          </w:p>
        </w:tc>
      </w:tr>
      <w:tr w:rsidR="006117C7" w:rsidRPr="00B17ED9" w:rsidTr="006117C7">
        <w:trPr>
          <w:trHeight w:val="17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lastRenderedPageBreak/>
              <w:t>Переклад англомовної громадсько-політичної літератури</w:t>
            </w:r>
          </w:p>
          <w:p w:rsidR="006117C7" w:rsidRPr="006117C7" w:rsidRDefault="006117C7" w:rsidP="006C7A49">
            <w:pPr>
              <w:rPr>
                <w:sz w:val="24"/>
                <w:lang w:val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Усне опитування</w:t>
            </w:r>
          </w:p>
          <w:p w:rsidR="006117C7" w:rsidRPr="00B17ED9" w:rsidRDefault="006117C7" w:rsidP="006C7A49">
            <w:pPr>
              <w:rPr>
                <w:sz w:val="24"/>
              </w:rPr>
            </w:pPr>
            <w:r w:rsidRPr="00B17ED9">
              <w:rPr>
                <w:sz w:val="24"/>
              </w:rPr>
              <w:t>Письмовий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117C7">
            <w:pPr>
              <w:jc w:val="center"/>
              <w:rPr>
                <w:sz w:val="24"/>
              </w:rPr>
            </w:pPr>
          </w:p>
          <w:p w:rsidR="006117C7" w:rsidRPr="00B17ED9" w:rsidRDefault="006117C7" w:rsidP="006117C7">
            <w:pPr>
              <w:jc w:val="center"/>
              <w:rPr>
                <w:sz w:val="24"/>
                <w:lang w:val="en-US"/>
              </w:rPr>
            </w:pPr>
            <w:r w:rsidRPr="00B17ED9">
              <w:rPr>
                <w:sz w:val="24"/>
                <w:lang w:val="en-US"/>
              </w:rPr>
              <w:t>17</w:t>
            </w:r>
          </w:p>
        </w:tc>
      </w:tr>
    </w:tbl>
    <w:p w:rsidR="006117C7" w:rsidRDefault="006117C7" w:rsidP="006117C7">
      <w:pPr>
        <w:autoSpaceDE w:val="0"/>
        <w:autoSpaceDN w:val="0"/>
        <w:adjustRightInd w:val="0"/>
        <w:jc w:val="both"/>
        <w:rPr>
          <w:szCs w:val="28"/>
        </w:rPr>
      </w:pPr>
    </w:p>
    <w:p w:rsidR="006117C7" w:rsidRPr="00AA146D" w:rsidRDefault="006117C7" w:rsidP="006117C7">
      <w:pPr>
        <w:ind w:left="142" w:firstLine="567"/>
        <w:jc w:val="center"/>
        <w:rPr>
          <w:b/>
          <w:szCs w:val="28"/>
        </w:rPr>
      </w:pPr>
      <w:r>
        <w:rPr>
          <w:b/>
          <w:szCs w:val="28"/>
        </w:rPr>
        <w:t>8. Методи навчання</w:t>
      </w:r>
      <w:r>
        <w:rPr>
          <w:szCs w:val="20"/>
        </w:rPr>
        <w:t xml:space="preserve">                                                      </w:t>
      </w:r>
    </w:p>
    <w:p w:rsidR="006117C7" w:rsidRPr="006117C7" w:rsidRDefault="006117C7" w:rsidP="006117C7">
      <w:pPr>
        <w:spacing w:line="276" w:lineRule="auto"/>
        <w:ind w:firstLine="567"/>
        <w:jc w:val="both"/>
        <w:rPr>
          <w:color w:val="333333"/>
          <w:szCs w:val="28"/>
        </w:rPr>
      </w:pPr>
      <w:r>
        <w:rPr>
          <w:color w:val="333333"/>
          <w:szCs w:val="28"/>
        </w:rPr>
        <w:t>1. Навчання усім видам мовної діяльності ведеться комплексно. В процесі навчання закріплюються і розвиваються базові уміння і навички на основі нового лексичного матеріалу з урахуванням рівня підготовленості студентів окремої групи. Протягом навчання виробляються уміння і навички, необхідні для ознайомлювального, вивчаючого і пошукового читання, а також для розгорнутого монологічного висловлення, діалогу і бесіди. Водночас удосконалюються уміння і навички в читанні, усному мовленні  англійською мовою при вивченні своєї спеціальності. У такий спосіб здійснюється перехід від вивчення іноземної мови як навчального предмета до його практичного застосування в навчальних, комунікативних, пізнавальних і наукових цілях.</w:t>
      </w:r>
      <w:r>
        <w:rPr>
          <w:color w:val="333333"/>
          <w:szCs w:val="28"/>
        </w:rPr>
        <w:br/>
        <w:t xml:space="preserve">          2. Формування навичок вимови відбувається в тісній єдності з оволодінням навичок усного мовлення і читання. Протягом навчання проводиться робота з підтримки й автоматизації правильної вимови, сприймання її на слух у ході аудіювання текстів, виступів, промов.</w:t>
      </w:r>
      <w:r>
        <w:rPr>
          <w:color w:val="333333"/>
          <w:szCs w:val="28"/>
        </w:rPr>
        <w:br/>
        <w:t xml:space="preserve">          3. Оволодіння лексико-граматичним матеріалом відбувається в процесі роботи над текстом у порівнянні з відповідними явищами в рідній мові.</w:t>
      </w:r>
      <w:r>
        <w:rPr>
          <w:color w:val="333333"/>
          <w:szCs w:val="28"/>
        </w:rPr>
        <w:br/>
        <w:t>У навчальному процесі широко використовуються наочні і технічні засоби навчання: аудіо записи навчальних текстів та вправ до них, самостійна та індивідуальна  роботи з лексико-граматичних тем, які вивчаються, аудіо записи оригінальних текстів за фахом, відео фільми, а також навчальні фільми (на всіх етапах), записи трансляції радіо і телебачення, стрічки новин англійською мовою. ТЗН використовується як для самостійної роботи, так і на заняттях з викладачем в аудиторії. На кожному етапі ведеться поточний контроль усіх видів самостійної роботи студентів; два рази в семестр проводяться письмові контрольні роботи і модулі по пройденому матеріалу. За результатами двох періодичних контрольних робіт виставляється підсумкова оцінка за національною 100 бальною шкалою ECTS.</w:t>
      </w:r>
    </w:p>
    <w:p w:rsidR="006117C7" w:rsidRPr="00704BC9" w:rsidRDefault="006117C7" w:rsidP="006117C7">
      <w:pPr>
        <w:spacing w:line="276" w:lineRule="auto"/>
        <w:ind w:left="142" w:firstLine="567"/>
        <w:jc w:val="center"/>
        <w:rPr>
          <w:color w:val="333333"/>
          <w:szCs w:val="28"/>
        </w:rPr>
      </w:pPr>
    </w:p>
    <w:p w:rsidR="006117C7" w:rsidRDefault="006117C7" w:rsidP="006117C7">
      <w:pPr>
        <w:jc w:val="center"/>
        <w:rPr>
          <w:b/>
          <w:szCs w:val="28"/>
        </w:rPr>
      </w:pPr>
    </w:p>
    <w:p w:rsidR="006117C7" w:rsidRDefault="006117C7" w:rsidP="006117C7">
      <w:pPr>
        <w:jc w:val="center"/>
        <w:rPr>
          <w:b/>
          <w:szCs w:val="28"/>
        </w:rPr>
      </w:pPr>
    </w:p>
    <w:p w:rsidR="006117C7" w:rsidRDefault="006117C7" w:rsidP="006117C7">
      <w:pPr>
        <w:jc w:val="center"/>
        <w:rPr>
          <w:b/>
          <w:szCs w:val="28"/>
        </w:rPr>
      </w:pPr>
      <w:r>
        <w:rPr>
          <w:b/>
          <w:szCs w:val="28"/>
        </w:rPr>
        <w:t>9. Методи контролю</w:t>
      </w:r>
    </w:p>
    <w:p w:rsidR="006117C7" w:rsidRDefault="006117C7" w:rsidP="006117C7">
      <w:pPr>
        <w:spacing w:line="276" w:lineRule="auto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>Поточний контроль здійснюється викладачем у формі усного опитування, контрольних робіт, тестів, граматичних та лексичних завдань для перевірки засвоєння матеріалу студентами і отримання певної кількості балів.</w:t>
      </w:r>
    </w:p>
    <w:p w:rsidR="006117C7" w:rsidRDefault="006117C7" w:rsidP="006117C7">
      <w:pPr>
        <w:spacing w:line="330" w:lineRule="atLeast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Модульний контроль – це контроль знань та вмінь студентів після вивчення певного модуля. Він проводиться шляхом виконання модульної контрольної роботи у формі тестових завдань тощо.</w:t>
      </w:r>
    </w:p>
    <w:p w:rsidR="006117C7" w:rsidRDefault="006117C7" w:rsidP="006117C7">
      <w:pPr>
        <w:spacing w:line="330" w:lineRule="atLeast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>Семестровий контроль проводиться у формі заліку. За результатами семестрового контролю здійснюється допуск до продовження навчання у наступному семестрі.</w:t>
      </w:r>
    </w:p>
    <w:p w:rsidR="006117C7" w:rsidRDefault="006117C7" w:rsidP="006117C7">
      <w:pPr>
        <w:spacing w:line="330" w:lineRule="atLeast"/>
        <w:ind w:firstLine="450"/>
        <w:jc w:val="both"/>
        <w:rPr>
          <w:color w:val="000000"/>
          <w:szCs w:val="28"/>
        </w:rPr>
      </w:pPr>
      <w:r>
        <w:rPr>
          <w:color w:val="000000"/>
          <w:szCs w:val="28"/>
        </w:rPr>
        <w:t>Підсумковий контроль здійснюється у формі екзамену за програмою підготовки бакалаврів.</w:t>
      </w:r>
    </w:p>
    <w:p w:rsidR="006117C7" w:rsidRDefault="006117C7" w:rsidP="006117C7">
      <w:pPr>
        <w:ind w:left="142" w:firstLine="425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</w:p>
    <w:p w:rsidR="006117C7" w:rsidRPr="006117C7" w:rsidRDefault="006117C7" w:rsidP="006117C7">
      <w:pPr>
        <w:ind w:left="142" w:firstLine="425"/>
        <w:rPr>
          <w:b/>
          <w:szCs w:val="28"/>
          <w:lang w:val="ru-RU"/>
        </w:rPr>
      </w:pPr>
    </w:p>
    <w:p w:rsidR="006117C7" w:rsidRPr="006117C7" w:rsidRDefault="006117C7" w:rsidP="006117C7">
      <w:pPr>
        <w:ind w:left="142" w:firstLine="425"/>
        <w:rPr>
          <w:b/>
          <w:szCs w:val="28"/>
          <w:lang w:val="ru-RU"/>
        </w:rPr>
      </w:pPr>
    </w:p>
    <w:p w:rsidR="006117C7" w:rsidRPr="006117C7" w:rsidRDefault="006117C7" w:rsidP="006117C7">
      <w:pPr>
        <w:ind w:left="142" w:firstLine="425"/>
        <w:jc w:val="center"/>
        <w:rPr>
          <w:b/>
          <w:szCs w:val="28"/>
        </w:rPr>
      </w:pPr>
      <w:r>
        <w:rPr>
          <w:b/>
          <w:szCs w:val="28"/>
        </w:rPr>
        <w:t>10</w:t>
      </w:r>
      <w:r w:rsidRPr="00631439">
        <w:rPr>
          <w:b/>
          <w:szCs w:val="28"/>
        </w:rPr>
        <w:t>. Розподіл балів, які отримують студенти</w:t>
      </w:r>
    </w:p>
    <w:p w:rsidR="006117C7" w:rsidRPr="00932E18" w:rsidRDefault="006117C7" w:rsidP="006117C7">
      <w:pPr>
        <w:pStyle w:val="7"/>
        <w:rPr>
          <w:rFonts w:ascii="Cambria" w:eastAsia="Times New Roman" w:hAnsi="Cambria" w:cs="Times New Roman"/>
          <w:b/>
          <w:color w:val="404040"/>
          <w:sz w:val="24"/>
        </w:rPr>
      </w:pPr>
      <w:r w:rsidRPr="00932E18">
        <w:rPr>
          <w:rFonts w:ascii="Cambria" w:eastAsia="Times New Roman" w:hAnsi="Cambria" w:cs="Times New Roman"/>
          <w:b/>
          <w:color w:val="404040"/>
          <w:sz w:val="24"/>
        </w:rPr>
        <w:t xml:space="preserve"> для заліку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1"/>
        <w:gridCol w:w="29"/>
        <w:gridCol w:w="567"/>
        <w:gridCol w:w="943"/>
        <w:gridCol w:w="1042"/>
        <w:gridCol w:w="709"/>
        <w:gridCol w:w="850"/>
        <w:gridCol w:w="851"/>
        <w:gridCol w:w="850"/>
        <w:gridCol w:w="567"/>
        <w:gridCol w:w="992"/>
      </w:tblGrid>
      <w:tr w:rsidR="004C5748" w:rsidRPr="008A5B1B" w:rsidTr="004C5748">
        <w:trPr>
          <w:trHeight w:val="278"/>
        </w:trPr>
        <w:tc>
          <w:tcPr>
            <w:tcW w:w="1672" w:type="dxa"/>
            <w:gridSpan w:val="2"/>
            <w:shd w:val="clear" w:color="auto" w:fill="auto"/>
          </w:tcPr>
          <w:p w:rsidR="004C5748" w:rsidRPr="0014607C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- семестр</w:t>
            </w:r>
          </w:p>
        </w:tc>
        <w:tc>
          <w:tcPr>
            <w:tcW w:w="6408" w:type="dxa"/>
            <w:gridSpan w:val="9"/>
            <w:shd w:val="clear" w:color="auto" w:fill="auto"/>
          </w:tcPr>
          <w:p w:rsidR="004C5748" w:rsidRPr="0014607C" w:rsidRDefault="004C5748" w:rsidP="004C5748">
            <w:pPr>
              <w:ind w:left="74"/>
              <w:jc w:val="center"/>
              <w:rPr>
                <w:sz w:val="24"/>
              </w:rPr>
            </w:pPr>
            <w:r w:rsidRPr="0014607C">
              <w:rPr>
                <w:sz w:val="24"/>
              </w:rPr>
              <w:t>Поточне тестування та самостійна робота</w:t>
            </w:r>
          </w:p>
        </w:tc>
        <w:tc>
          <w:tcPr>
            <w:tcW w:w="992" w:type="dxa"/>
            <w:shd w:val="clear" w:color="auto" w:fill="auto"/>
          </w:tcPr>
          <w:p w:rsidR="004C5748" w:rsidRPr="0014607C" w:rsidRDefault="004C5748" w:rsidP="004C5748">
            <w:pPr>
              <w:jc w:val="center"/>
              <w:rPr>
                <w:sz w:val="24"/>
              </w:rPr>
            </w:pPr>
            <w:r w:rsidRPr="0014607C">
              <w:rPr>
                <w:sz w:val="24"/>
              </w:rPr>
              <w:t>Сума</w:t>
            </w:r>
          </w:p>
        </w:tc>
      </w:tr>
      <w:tr w:rsidR="004C5748" w:rsidRPr="008A5B1B" w:rsidTr="004C5748">
        <w:trPr>
          <w:trHeight w:val="395"/>
        </w:trPr>
        <w:tc>
          <w:tcPr>
            <w:tcW w:w="1701" w:type="dxa"/>
            <w:gridSpan w:val="3"/>
            <w:shd w:val="clear" w:color="auto" w:fill="auto"/>
          </w:tcPr>
          <w:p w:rsidR="004C5748" w:rsidRPr="004C5748" w:rsidRDefault="004C5748" w:rsidP="004C5748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№1</w:t>
            </w:r>
          </w:p>
        </w:tc>
        <w:tc>
          <w:tcPr>
            <w:tcW w:w="567" w:type="dxa"/>
            <w:shd w:val="clear" w:color="auto" w:fill="auto"/>
          </w:tcPr>
          <w:p w:rsidR="004C5748" w:rsidRPr="004C5748" w:rsidRDefault="004C5748" w:rsidP="004C5748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C5748" w:rsidRPr="004C5748" w:rsidRDefault="004C5748" w:rsidP="004C5748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№2</w:t>
            </w:r>
          </w:p>
        </w:tc>
        <w:tc>
          <w:tcPr>
            <w:tcW w:w="709" w:type="dxa"/>
            <w:shd w:val="clear" w:color="auto" w:fill="auto"/>
          </w:tcPr>
          <w:p w:rsidR="004C5748" w:rsidRPr="004C5748" w:rsidRDefault="004C5748" w:rsidP="004C5748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C5748" w:rsidRPr="004C5748" w:rsidRDefault="004C5748" w:rsidP="004C5748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№3</w:t>
            </w:r>
          </w:p>
        </w:tc>
        <w:tc>
          <w:tcPr>
            <w:tcW w:w="567" w:type="dxa"/>
            <w:shd w:val="clear" w:color="auto" w:fill="auto"/>
          </w:tcPr>
          <w:p w:rsidR="004C5748" w:rsidRPr="004C5748" w:rsidRDefault="004C5748" w:rsidP="004C5748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C5748" w:rsidRPr="004C5748" w:rsidRDefault="004C5748" w:rsidP="004C5748">
            <w:pPr>
              <w:jc w:val="center"/>
              <w:rPr>
                <w:b/>
              </w:rPr>
            </w:pPr>
          </w:p>
        </w:tc>
      </w:tr>
      <w:tr w:rsidR="004C5748" w:rsidRPr="008A5B1B" w:rsidTr="004C5748">
        <w:trPr>
          <w:trHeight w:val="395"/>
        </w:trPr>
        <w:tc>
          <w:tcPr>
            <w:tcW w:w="851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567" w:type="dxa"/>
            <w:shd w:val="clear" w:color="auto" w:fill="auto"/>
          </w:tcPr>
          <w:p w:rsidR="004C5748" w:rsidRDefault="004C5748" w:rsidP="004C57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3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1042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709" w:type="dxa"/>
            <w:shd w:val="clear" w:color="auto" w:fill="auto"/>
          </w:tcPr>
          <w:p w:rsidR="004C5748" w:rsidRDefault="004C5748" w:rsidP="004C57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851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850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3</w:t>
            </w:r>
          </w:p>
        </w:tc>
        <w:tc>
          <w:tcPr>
            <w:tcW w:w="567" w:type="dxa"/>
            <w:shd w:val="clear" w:color="auto" w:fill="auto"/>
          </w:tcPr>
          <w:p w:rsidR="004C5748" w:rsidRDefault="004C5748" w:rsidP="004C57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C5748" w:rsidRPr="008A5B1B" w:rsidRDefault="004C5748" w:rsidP="004C5748">
            <w:pPr>
              <w:jc w:val="center"/>
            </w:pPr>
          </w:p>
        </w:tc>
      </w:tr>
      <w:tr w:rsidR="004C5748" w:rsidRPr="008A5B1B" w:rsidTr="004C5748">
        <w:trPr>
          <w:trHeight w:val="395"/>
        </w:trPr>
        <w:tc>
          <w:tcPr>
            <w:tcW w:w="851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C5748" w:rsidRDefault="004C5748" w:rsidP="004C57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3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2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C5748" w:rsidRDefault="004C5748" w:rsidP="004C57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C574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C5748" w:rsidRPr="00422738" w:rsidRDefault="004C5748" w:rsidP="004C5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C5748" w:rsidRPr="004C5748" w:rsidRDefault="004C5748" w:rsidP="004C5748">
            <w:pPr>
              <w:jc w:val="center"/>
              <w:rPr>
                <w:b/>
              </w:rPr>
            </w:pPr>
            <w:r w:rsidRPr="004C5748">
              <w:rPr>
                <w:b/>
              </w:rPr>
              <w:t>100</w:t>
            </w:r>
          </w:p>
        </w:tc>
      </w:tr>
    </w:tbl>
    <w:p w:rsidR="006117C7" w:rsidRPr="00631439" w:rsidRDefault="006117C7" w:rsidP="006117C7"/>
    <w:p w:rsidR="006117C7" w:rsidRDefault="006117C7" w:rsidP="006117C7">
      <w:pPr>
        <w:pStyle w:val="7"/>
        <w:rPr>
          <w:b/>
          <w:sz w:val="24"/>
        </w:rPr>
      </w:pPr>
      <w:r w:rsidRPr="00631439">
        <w:rPr>
          <w:rFonts w:ascii="Cambria" w:eastAsia="Times New Roman" w:hAnsi="Cambria" w:cs="Times New Roman"/>
          <w:b/>
          <w:color w:val="404040"/>
          <w:sz w:val="24"/>
        </w:rPr>
        <w:t xml:space="preserve"> для екзамену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70"/>
        <w:gridCol w:w="23"/>
        <w:gridCol w:w="462"/>
        <w:gridCol w:w="769"/>
        <w:gridCol w:w="850"/>
        <w:gridCol w:w="578"/>
        <w:gridCol w:w="693"/>
        <w:gridCol w:w="694"/>
        <w:gridCol w:w="694"/>
        <w:gridCol w:w="464"/>
        <w:gridCol w:w="780"/>
        <w:gridCol w:w="993"/>
        <w:gridCol w:w="708"/>
      </w:tblGrid>
      <w:tr w:rsidR="00510DD2" w:rsidRPr="0014607C" w:rsidTr="00510DD2">
        <w:trPr>
          <w:trHeight w:val="278"/>
        </w:trPr>
        <w:tc>
          <w:tcPr>
            <w:tcW w:w="1364" w:type="dxa"/>
            <w:gridSpan w:val="2"/>
            <w:shd w:val="clear" w:color="auto" w:fill="auto"/>
          </w:tcPr>
          <w:p w:rsidR="00510DD2" w:rsidRPr="00510DD2" w:rsidRDefault="00510DD2" w:rsidP="006C7A49">
            <w:pPr>
              <w:jc w:val="center"/>
              <w:rPr>
                <w:sz w:val="22"/>
              </w:rPr>
            </w:pPr>
            <w:r w:rsidRPr="00510DD2">
              <w:rPr>
                <w:sz w:val="22"/>
                <w:szCs w:val="22"/>
                <w:lang w:val="en-US"/>
              </w:rPr>
              <w:t>V</w:t>
            </w:r>
            <w:r w:rsidR="007E0179">
              <w:rPr>
                <w:sz w:val="22"/>
                <w:szCs w:val="22"/>
              </w:rPr>
              <w:t>І</w:t>
            </w:r>
            <w:r w:rsidRPr="00510DD2">
              <w:rPr>
                <w:sz w:val="22"/>
                <w:szCs w:val="22"/>
              </w:rPr>
              <w:t>- семестр</w:t>
            </w:r>
          </w:p>
        </w:tc>
        <w:tc>
          <w:tcPr>
            <w:tcW w:w="5227" w:type="dxa"/>
            <w:gridSpan w:val="9"/>
            <w:shd w:val="clear" w:color="auto" w:fill="auto"/>
          </w:tcPr>
          <w:p w:rsidR="00510DD2" w:rsidRPr="00510DD2" w:rsidRDefault="00510DD2" w:rsidP="006C7A49">
            <w:pPr>
              <w:ind w:left="74"/>
              <w:jc w:val="center"/>
              <w:rPr>
                <w:sz w:val="22"/>
              </w:rPr>
            </w:pPr>
            <w:r w:rsidRPr="00510DD2">
              <w:rPr>
                <w:sz w:val="22"/>
                <w:szCs w:val="22"/>
              </w:rPr>
              <w:t>Поточне тестування та самостійна робота</w:t>
            </w:r>
          </w:p>
        </w:tc>
        <w:tc>
          <w:tcPr>
            <w:tcW w:w="780" w:type="dxa"/>
            <w:shd w:val="clear" w:color="auto" w:fill="auto"/>
          </w:tcPr>
          <w:p w:rsidR="00510DD2" w:rsidRPr="00510DD2" w:rsidRDefault="00510DD2" w:rsidP="006C7A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З/К балів</w:t>
            </w:r>
          </w:p>
        </w:tc>
        <w:tc>
          <w:tcPr>
            <w:tcW w:w="993" w:type="dxa"/>
            <w:shd w:val="clear" w:color="auto" w:fill="auto"/>
          </w:tcPr>
          <w:p w:rsidR="00510DD2" w:rsidRPr="0014607C" w:rsidRDefault="00510DD2" w:rsidP="00510DD2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0DD2" w:rsidRPr="0014607C" w:rsidRDefault="00510DD2" w:rsidP="00510DD2">
            <w:pPr>
              <w:jc w:val="center"/>
              <w:rPr>
                <w:sz w:val="24"/>
              </w:rPr>
            </w:pPr>
          </w:p>
        </w:tc>
      </w:tr>
      <w:tr w:rsidR="00510DD2" w:rsidRPr="004C5748" w:rsidTr="00510DD2">
        <w:trPr>
          <w:trHeight w:val="395"/>
        </w:trPr>
        <w:tc>
          <w:tcPr>
            <w:tcW w:w="1387" w:type="dxa"/>
            <w:gridSpan w:val="3"/>
            <w:shd w:val="clear" w:color="auto" w:fill="auto"/>
          </w:tcPr>
          <w:p w:rsidR="00510DD2" w:rsidRPr="004C5748" w:rsidRDefault="00510DD2" w:rsidP="00510DD2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62" w:type="dxa"/>
            <w:shd w:val="clear" w:color="auto" w:fill="auto"/>
          </w:tcPr>
          <w:p w:rsidR="00510DD2" w:rsidRPr="004C5748" w:rsidRDefault="00510DD2" w:rsidP="006C7A49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510DD2" w:rsidRPr="004C5748" w:rsidRDefault="00510DD2" w:rsidP="00510DD2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:rsidR="00510DD2" w:rsidRPr="004C5748" w:rsidRDefault="00510DD2" w:rsidP="006C7A49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2081" w:type="dxa"/>
            <w:gridSpan w:val="3"/>
            <w:shd w:val="clear" w:color="auto" w:fill="auto"/>
          </w:tcPr>
          <w:p w:rsidR="00510DD2" w:rsidRPr="004C5748" w:rsidRDefault="00510DD2" w:rsidP="00510DD2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464" w:type="dxa"/>
            <w:shd w:val="clear" w:color="auto" w:fill="auto"/>
          </w:tcPr>
          <w:p w:rsidR="00510DD2" w:rsidRPr="004C5748" w:rsidRDefault="00510DD2" w:rsidP="006C7A49">
            <w:pPr>
              <w:spacing w:line="360" w:lineRule="auto"/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10DD2" w:rsidRPr="004C5748" w:rsidRDefault="00510DD2" w:rsidP="006C7A49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10DD2" w:rsidRPr="004C5748" w:rsidRDefault="00510DD2" w:rsidP="006C7A49">
            <w:pPr>
              <w:jc w:val="center"/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510DD2" w:rsidRPr="004C5748" w:rsidRDefault="00510DD2" w:rsidP="006C7A49">
            <w:pPr>
              <w:jc w:val="center"/>
              <w:rPr>
                <w:b/>
              </w:rPr>
            </w:pPr>
            <w:r>
              <w:rPr>
                <w:b/>
              </w:rPr>
              <w:t>Підсумок</w:t>
            </w:r>
          </w:p>
        </w:tc>
      </w:tr>
      <w:tr w:rsidR="00510DD2" w:rsidRPr="008A5B1B" w:rsidTr="00510DD2">
        <w:trPr>
          <w:trHeight w:val="395"/>
        </w:trPr>
        <w:tc>
          <w:tcPr>
            <w:tcW w:w="694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462" w:type="dxa"/>
            <w:shd w:val="clear" w:color="auto" w:fill="auto"/>
          </w:tcPr>
          <w:p w:rsidR="00510DD2" w:rsidRDefault="00510DD2" w:rsidP="006C7A4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9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850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578" w:type="dxa"/>
            <w:shd w:val="clear" w:color="auto" w:fill="auto"/>
          </w:tcPr>
          <w:p w:rsidR="00510DD2" w:rsidRDefault="00510DD2" w:rsidP="006C7A4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3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694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694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3</w:t>
            </w:r>
          </w:p>
        </w:tc>
        <w:tc>
          <w:tcPr>
            <w:tcW w:w="464" w:type="dxa"/>
            <w:shd w:val="clear" w:color="auto" w:fill="auto"/>
          </w:tcPr>
          <w:p w:rsidR="00510DD2" w:rsidRDefault="00510DD2" w:rsidP="006C7A4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10DD2" w:rsidRPr="008A5B1B" w:rsidRDefault="00510DD2" w:rsidP="006C7A49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10DD2" w:rsidRPr="008A5B1B" w:rsidRDefault="00510DD2" w:rsidP="006C7A49">
            <w:pPr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510DD2" w:rsidRPr="008A5B1B" w:rsidRDefault="00510DD2" w:rsidP="006C7A49">
            <w:pPr>
              <w:jc w:val="center"/>
            </w:pPr>
          </w:p>
        </w:tc>
      </w:tr>
      <w:tr w:rsidR="00510DD2" w:rsidRPr="004C5748" w:rsidTr="00510DD2">
        <w:trPr>
          <w:trHeight w:val="395"/>
        </w:trPr>
        <w:tc>
          <w:tcPr>
            <w:tcW w:w="694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dxa"/>
            <w:shd w:val="clear" w:color="auto" w:fill="auto"/>
          </w:tcPr>
          <w:p w:rsidR="00510DD2" w:rsidRDefault="00510DD2" w:rsidP="006C7A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8" w:type="dxa"/>
            <w:shd w:val="clear" w:color="auto" w:fill="auto"/>
          </w:tcPr>
          <w:p w:rsidR="00510DD2" w:rsidRDefault="00510DD2" w:rsidP="006C7A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3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510DD2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" w:type="dxa"/>
            <w:shd w:val="clear" w:color="auto" w:fill="auto"/>
          </w:tcPr>
          <w:p w:rsidR="00510DD2" w:rsidRPr="00422738" w:rsidRDefault="00510DD2" w:rsidP="006C7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10DD2" w:rsidRPr="00510DD2" w:rsidRDefault="00510DD2" w:rsidP="006C7A49">
            <w:pPr>
              <w:jc w:val="center"/>
              <w:rPr>
                <w:b/>
              </w:rPr>
            </w:pPr>
            <w:r w:rsidRPr="00510DD2">
              <w:rPr>
                <w:b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10DD2" w:rsidRPr="00510DD2" w:rsidRDefault="00510DD2" w:rsidP="00510DD2">
            <w:pPr>
              <w:jc w:val="center"/>
              <w:rPr>
                <w:b/>
              </w:rPr>
            </w:pPr>
            <w:r w:rsidRPr="00510DD2">
              <w:rPr>
                <w:b/>
              </w:rPr>
              <w:t>50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510DD2" w:rsidRPr="00510DD2" w:rsidRDefault="00510DD2" w:rsidP="00510DD2">
            <w:pPr>
              <w:jc w:val="center"/>
              <w:rPr>
                <w:b/>
              </w:rPr>
            </w:pPr>
            <w:r w:rsidRPr="00510DD2">
              <w:rPr>
                <w:b/>
              </w:rPr>
              <w:t>100</w:t>
            </w:r>
          </w:p>
        </w:tc>
      </w:tr>
    </w:tbl>
    <w:p w:rsidR="00510DD2" w:rsidRDefault="00510DD2" w:rsidP="00510DD2"/>
    <w:p w:rsidR="006117C7" w:rsidRDefault="006117C7" w:rsidP="007E0179">
      <w:pPr>
        <w:rPr>
          <w:b/>
          <w:bCs/>
        </w:rPr>
      </w:pPr>
    </w:p>
    <w:p w:rsidR="006117C7" w:rsidRDefault="006117C7" w:rsidP="006117C7">
      <w:pPr>
        <w:jc w:val="center"/>
        <w:rPr>
          <w:b/>
          <w:bCs/>
        </w:rPr>
      </w:pPr>
      <w:r>
        <w:rPr>
          <w:b/>
          <w:bCs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6117C7" w:rsidTr="006C7A49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6117C7" w:rsidTr="006C7A4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6117C7" w:rsidTr="006C7A4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</w:p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</w:p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6117C7" w:rsidTr="006C7A49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</w:tr>
      <w:tr w:rsidR="006117C7" w:rsidTr="006C7A4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</w:tr>
      <w:tr w:rsidR="006117C7" w:rsidTr="006C7A4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</w:tr>
      <w:tr w:rsidR="006117C7" w:rsidTr="006C7A4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rPr>
                <w:sz w:val="26"/>
                <w:szCs w:val="26"/>
              </w:rPr>
            </w:pPr>
          </w:p>
        </w:tc>
      </w:tr>
      <w:tr w:rsidR="006117C7" w:rsidTr="006C7A4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6117C7" w:rsidTr="006C7A49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незадовільно з обов’язковим повторним </w:t>
            </w:r>
            <w:r>
              <w:rPr>
                <w:sz w:val="26"/>
                <w:szCs w:val="26"/>
              </w:rPr>
              <w:lastRenderedPageBreak/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7" w:rsidRDefault="006117C7" w:rsidP="006C7A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 зараховано з обов’язковим </w:t>
            </w:r>
            <w:r>
              <w:rPr>
                <w:sz w:val="26"/>
                <w:szCs w:val="26"/>
              </w:rPr>
              <w:lastRenderedPageBreak/>
              <w:t>повторним вивченням дисципліни</w:t>
            </w:r>
          </w:p>
        </w:tc>
      </w:tr>
    </w:tbl>
    <w:p w:rsidR="006117C7" w:rsidRDefault="006117C7" w:rsidP="006117C7">
      <w:pPr>
        <w:shd w:val="clear" w:color="auto" w:fill="FFFFFF"/>
        <w:jc w:val="right"/>
        <w:rPr>
          <w:spacing w:val="-4"/>
        </w:rPr>
      </w:pPr>
    </w:p>
    <w:p w:rsidR="006117C7" w:rsidRPr="00C56392" w:rsidRDefault="006117C7" w:rsidP="007E0179">
      <w:pPr>
        <w:shd w:val="clear" w:color="auto" w:fill="FFFFFF"/>
        <w:spacing w:line="276" w:lineRule="auto"/>
        <w:jc w:val="center"/>
        <w:rPr>
          <w:b/>
          <w:lang w:val="ru-RU"/>
        </w:rPr>
      </w:pPr>
      <w:r>
        <w:rPr>
          <w:b/>
        </w:rPr>
        <w:t>11. Методичне забезпечення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t xml:space="preserve">1. </w:t>
      </w:r>
      <w:r>
        <w:rPr>
          <w:rFonts w:eastAsia="TimesNewRomanPSMT"/>
          <w:bCs/>
          <w:iCs/>
          <w:color w:val="000000"/>
          <w:szCs w:val="28"/>
          <w:lang w:eastAsia="uk-UA"/>
        </w:rPr>
        <w:t>До навчально-методичного забезпечення дисципліни "Іноземна мова професійного спрямування" (англійська) для юридичних спеціальностей відносяться: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1) типова (навчальна) програма дисципліни;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2) робоча програма дисципліни;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3) основний навчальний матеріал (підручники та посібники);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4) допоміжний навчальний матеріал (словники, довідники, засоби зорової наочності,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матеріал, схеми, слайди, автентичні тематичні публікації у спеціалізованих англомовних періодичних виданнях, роздруковані ресурси Інтернету, мультимедійні інтерактивні програми, лінгафонні дидактичні посібники, навчальні відеоматеріали);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5) навчальні матеріали для самостійної роботи (методичні рекомендації і розробки, робочі зошити, практичні завдання, банк завдань для здійснення мети та завдань навчання );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6) пакети тестових завдань для підсумкового контролю та завдань для поточного й рубіжного контролю, діагностичні тести;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7) матеріально-технічне забезпечення дисципліни: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– спеціалізований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клас-лабораторія, обладнаний комп’ютерами з процесорами, дисководами CD-ROM, звуковими картами, навушниками й мікрофонами;</w:t>
      </w:r>
    </w:p>
    <w:p w:rsidR="006117C7" w:rsidRDefault="006117C7" w:rsidP="007E017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>– стандартні аудиторні аудіовізуальні технічні засоби навчання (магнітофони, телевізор, ноутбук тощо).</w:t>
      </w:r>
    </w:p>
    <w:p w:rsidR="006117C7" w:rsidRDefault="006117C7" w:rsidP="007E0179">
      <w:pPr>
        <w:shd w:val="clear" w:color="auto" w:fill="FFFFFF"/>
        <w:spacing w:line="276" w:lineRule="auto"/>
        <w:jc w:val="both"/>
        <w:rPr>
          <w:b/>
        </w:rPr>
      </w:pPr>
    </w:p>
    <w:p w:rsidR="006117C7" w:rsidRPr="00C56392" w:rsidRDefault="006117C7" w:rsidP="007E0179">
      <w:pPr>
        <w:shd w:val="clear" w:color="auto" w:fill="FFFFFF"/>
        <w:rPr>
          <w:b/>
        </w:rPr>
      </w:pPr>
    </w:p>
    <w:p w:rsidR="006117C7" w:rsidRDefault="006117C7" w:rsidP="007E0179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</w:rPr>
        <w:t>12. Рекомендована література</w:t>
      </w:r>
    </w:p>
    <w:p w:rsidR="006117C7" w:rsidRPr="00B17ED9" w:rsidRDefault="006117C7" w:rsidP="007E0179">
      <w:pPr>
        <w:shd w:val="clear" w:color="auto" w:fill="FFFFFF"/>
        <w:jc w:val="center"/>
        <w:rPr>
          <w:b/>
        </w:rPr>
      </w:pPr>
      <w:r w:rsidRPr="00B17ED9">
        <w:rPr>
          <w:b/>
        </w:rPr>
        <w:t>Базова</w:t>
      </w:r>
    </w:p>
    <w:p w:rsidR="006117C7" w:rsidRDefault="007E0179" w:rsidP="007E0179">
      <w:pPr>
        <w:pStyle w:val="a4"/>
        <w:numPr>
          <w:ilvl w:val="0"/>
          <w:numId w:val="16"/>
        </w:num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 xml:space="preserve">Турчин Д. Б. </w:t>
      </w:r>
      <w:r>
        <w:rPr>
          <w:bCs/>
          <w:spacing w:val="-6"/>
          <w:lang w:val="en-US"/>
        </w:rPr>
        <w:t>English</w:t>
      </w:r>
      <w:r w:rsidRPr="005F7CAE"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for</w:t>
      </w:r>
      <w:r w:rsidRPr="005F7CAE"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International</w:t>
      </w:r>
      <w:r w:rsidRPr="005F7CAE"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Relations</w:t>
      </w:r>
      <w:r w:rsidRPr="005F7CAE">
        <w:rPr>
          <w:bCs/>
          <w:spacing w:val="-6"/>
        </w:rPr>
        <w:t xml:space="preserve"> / </w:t>
      </w:r>
      <w:r w:rsidR="005F7CAE">
        <w:rPr>
          <w:bCs/>
          <w:spacing w:val="-6"/>
        </w:rPr>
        <w:t xml:space="preserve">Англійська для міжнародних відносин: </w:t>
      </w:r>
      <w:proofErr w:type="spellStart"/>
      <w:r w:rsidR="005F7CAE">
        <w:rPr>
          <w:bCs/>
          <w:spacing w:val="-6"/>
        </w:rPr>
        <w:t>Навч</w:t>
      </w:r>
      <w:proofErr w:type="spellEnd"/>
      <w:r w:rsidR="005F7CAE">
        <w:rPr>
          <w:bCs/>
          <w:spacing w:val="-6"/>
        </w:rPr>
        <w:t xml:space="preserve">. </w:t>
      </w:r>
      <w:proofErr w:type="spellStart"/>
      <w:r w:rsidR="005F7CAE">
        <w:rPr>
          <w:bCs/>
          <w:spacing w:val="-6"/>
        </w:rPr>
        <w:t>посіб.для</w:t>
      </w:r>
      <w:proofErr w:type="spellEnd"/>
      <w:r w:rsidR="005F7CAE">
        <w:rPr>
          <w:bCs/>
          <w:spacing w:val="-6"/>
        </w:rPr>
        <w:t xml:space="preserve"> студентів </w:t>
      </w:r>
      <w:proofErr w:type="spellStart"/>
      <w:r w:rsidR="005F7CAE">
        <w:rPr>
          <w:bCs/>
          <w:spacing w:val="-6"/>
        </w:rPr>
        <w:t>вищ</w:t>
      </w:r>
      <w:proofErr w:type="spellEnd"/>
      <w:r w:rsidR="005F7CAE">
        <w:rPr>
          <w:bCs/>
          <w:spacing w:val="-6"/>
        </w:rPr>
        <w:t xml:space="preserve">. </w:t>
      </w:r>
      <w:proofErr w:type="spellStart"/>
      <w:r w:rsidR="005F7CAE">
        <w:rPr>
          <w:bCs/>
          <w:spacing w:val="-6"/>
        </w:rPr>
        <w:t>навч</w:t>
      </w:r>
      <w:proofErr w:type="spellEnd"/>
      <w:r w:rsidR="005F7CAE">
        <w:rPr>
          <w:bCs/>
          <w:spacing w:val="-6"/>
        </w:rPr>
        <w:t xml:space="preserve">. заклад. 2-е вид., перероб. і </w:t>
      </w:r>
      <w:proofErr w:type="spellStart"/>
      <w:r w:rsidR="005F7CAE">
        <w:rPr>
          <w:bCs/>
          <w:spacing w:val="-6"/>
        </w:rPr>
        <w:t>доп</w:t>
      </w:r>
      <w:proofErr w:type="spellEnd"/>
      <w:r w:rsidR="005F7CAE">
        <w:rPr>
          <w:bCs/>
          <w:spacing w:val="-6"/>
        </w:rPr>
        <w:t xml:space="preserve">. / Дмитро Турчин. – Вінниця : Нова </w:t>
      </w:r>
      <w:proofErr w:type="spellStart"/>
      <w:r w:rsidR="005F7CAE">
        <w:rPr>
          <w:bCs/>
          <w:spacing w:val="-6"/>
        </w:rPr>
        <w:t>Кнтга</w:t>
      </w:r>
      <w:proofErr w:type="spellEnd"/>
      <w:r w:rsidR="005F7CAE">
        <w:rPr>
          <w:bCs/>
          <w:spacing w:val="-6"/>
        </w:rPr>
        <w:t>, 2011. – 256с.</w:t>
      </w:r>
    </w:p>
    <w:p w:rsidR="005F7CAE" w:rsidRPr="00A50CCB" w:rsidRDefault="005F7CAE" w:rsidP="005F7CAE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>Diplomacy</w:t>
      </w:r>
      <w:r w:rsidRPr="00A50CCB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Навч</w:t>
      </w:r>
      <w:r>
        <w:rPr>
          <w:szCs w:val="28"/>
        </w:rPr>
        <w:t>альний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пос</w:t>
      </w:r>
      <w:proofErr w:type="gramEnd"/>
      <w:r>
        <w:rPr>
          <w:szCs w:val="28"/>
        </w:rPr>
        <w:t xml:space="preserve">ібник / </w:t>
      </w:r>
      <w:proofErr w:type="spellStart"/>
      <w:r>
        <w:rPr>
          <w:szCs w:val="28"/>
        </w:rPr>
        <w:t>Михайлюк</w:t>
      </w:r>
      <w:proofErr w:type="spellEnd"/>
      <w:r>
        <w:rPr>
          <w:szCs w:val="28"/>
        </w:rPr>
        <w:t xml:space="preserve"> О. Ю., Пташник Ю. В., </w:t>
      </w:r>
      <w:r w:rsidRPr="00A50CCB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Івано-Франківськ</w:t>
      </w:r>
      <w:proofErr w:type="spellEnd"/>
      <w:r>
        <w:rPr>
          <w:szCs w:val="28"/>
          <w:lang w:val="ru-RU"/>
        </w:rPr>
        <w:t xml:space="preserve">, 2011. </w:t>
      </w:r>
      <w:r w:rsidRPr="00A50CCB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144с.</w:t>
      </w:r>
    </w:p>
    <w:p w:rsidR="005F7CAE" w:rsidRPr="00A318E0" w:rsidRDefault="005F7CAE" w:rsidP="005F7CAE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proofErr w:type="spellStart"/>
      <w:r>
        <w:rPr>
          <w:szCs w:val="28"/>
        </w:rPr>
        <w:t>Кубьяс</w:t>
      </w:r>
      <w:proofErr w:type="spellEnd"/>
      <w:r>
        <w:rPr>
          <w:szCs w:val="28"/>
        </w:rPr>
        <w:t xml:space="preserve"> Л. Н., </w:t>
      </w:r>
      <w:proofErr w:type="spellStart"/>
      <w:r>
        <w:rPr>
          <w:szCs w:val="28"/>
        </w:rPr>
        <w:t>Кудачкина</w:t>
      </w:r>
      <w:proofErr w:type="spellEnd"/>
      <w:r>
        <w:rPr>
          <w:szCs w:val="28"/>
        </w:rPr>
        <w:t xml:space="preserve"> И. В. </w:t>
      </w:r>
      <w:r>
        <w:rPr>
          <w:szCs w:val="28"/>
          <w:lang w:val="en-US"/>
        </w:rPr>
        <w:t xml:space="preserve">English for Experts in International relations. </w:t>
      </w:r>
      <w:r>
        <w:rPr>
          <w:szCs w:val="28"/>
          <w:lang w:val="ru-RU"/>
        </w:rPr>
        <w:t xml:space="preserve">Учеб. Пособие. Москва. «Восток – Запад», 2006. </w:t>
      </w:r>
      <w:r>
        <w:rPr>
          <w:szCs w:val="28"/>
          <w:lang w:val="en-US"/>
        </w:rPr>
        <w:t>–</w:t>
      </w:r>
      <w:r>
        <w:rPr>
          <w:szCs w:val="28"/>
          <w:lang w:val="ru-RU"/>
        </w:rPr>
        <w:t xml:space="preserve"> 563с.</w:t>
      </w:r>
    </w:p>
    <w:p w:rsidR="005F7CAE" w:rsidRPr="0017166A" w:rsidRDefault="005F7CAE" w:rsidP="005F7CAE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 w:rsidRPr="00F622AD">
        <w:rPr>
          <w:szCs w:val="28"/>
          <w:lang w:val="ru-RU"/>
        </w:rPr>
        <w:t xml:space="preserve"> </w:t>
      </w:r>
      <w:proofErr w:type="spellStart"/>
      <w:r>
        <w:rPr>
          <w:szCs w:val="28"/>
        </w:rPr>
        <w:t>Биконя</w:t>
      </w:r>
      <w:proofErr w:type="spellEnd"/>
      <w:r>
        <w:rPr>
          <w:szCs w:val="28"/>
        </w:rPr>
        <w:t xml:space="preserve"> О. П. Ділова англійська мова: Навчальний посібник. – Вінниця: Нова Книга, 2010. – 321с.</w:t>
      </w:r>
    </w:p>
    <w:p w:rsidR="005F7CAE" w:rsidRPr="005F7CAE" w:rsidRDefault="005F7CAE" w:rsidP="007E0179">
      <w:pPr>
        <w:pStyle w:val="a4"/>
        <w:numPr>
          <w:ilvl w:val="0"/>
          <w:numId w:val="16"/>
        </w:num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  <w:lang w:val="en-US"/>
        </w:rPr>
        <w:lastRenderedPageBreak/>
        <w:t xml:space="preserve">Dooley Jenny, Evans Virginia </w:t>
      </w:r>
      <w:proofErr w:type="spellStart"/>
      <w:r>
        <w:rPr>
          <w:bCs/>
          <w:spacing w:val="-6"/>
          <w:lang w:val="en-US"/>
        </w:rPr>
        <w:t>Grammarway</w:t>
      </w:r>
      <w:proofErr w:type="spellEnd"/>
      <w:r>
        <w:rPr>
          <w:bCs/>
          <w:spacing w:val="-6"/>
          <w:lang w:val="en-US"/>
        </w:rPr>
        <w:t xml:space="preserve"> 4 / J. Dooley // Express Publishing, 2016</w:t>
      </w:r>
    </w:p>
    <w:p w:rsidR="005F7CAE" w:rsidRPr="00A80286" w:rsidRDefault="005F7CAE" w:rsidP="005F7CAE">
      <w:pPr>
        <w:pStyle w:val="a4"/>
        <w:numPr>
          <w:ilvl w:val="0"/>
          <w:numId w:val="16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 xml:space="preserve">Alexander L. G. Longman English Grammar / L. Alexander // Longman, </w:t>
      </w:r>
      <w:r w:rsidRPr="00A402B0">
        <w:rPr>
          <w:szCs w:val="28"/>
          <w:lang w:val="en-US"/>
        </w:rPr>
        <w:t>Pearson Education Limited</w:t>
      </w:r>
      <w:r>
        <w:rPr>
          <w:szCs w:val="28"/>
          <w:lang w:val="en-US"/>
        </w:rPr>
        <w:t xml:space="preserve">, </w:t>
      </w:r>
      <w:proofErr w:type="gramStart"/>
      <w:r>
        <w:rPr>
          <w:szCs w:val="28"/>
          <w:lang w:val="en-US"/>
        </w:rPr>
        <w:t>–</w:t>
      </w:r>
      <w:r w:rsidRPr="000857A6">
        <w:rPr>
          <w:szCs w:val="28"/>
          <w:lang w:val="en-US"/>
        </w:rPr>
        <w:t xml:space="preserve"> </w:t>
      </w:r>
      <w:r w:rsidRPr="00A402B0">
        <w:rPr>
          <w:szCs w:val="28"/>
          <w:lang w:val="en-US"/>
        </w:rPr>
        <w:t xml:space="preserve"> 200</w:t>
      </w:r>
      <w:r>
        <w:rPr>
          <w:szCs w:val="28"/>
          <w:lang w:val="en-US"/>
        </w:rPr>
        <w:t>4</w:t>
      </w:r>
      <w:proofErr w:type="gramEnd"/>
      <w:r w:rsidR="00A80286">
        <w:rPr>
          <w:szCs w:val="28"/>
          <w:lang w:val="en-US"/>
        </w:rPr>
        <w:t>.</w:t>
      </w:r>
    </w:p>
    <w:p w:rsidR="00A80286" w:rsidRPr="00A80286" w:rsidRDefault="00A80286" w:rsidP="00A80286">
      <w:pPr>
        <w:pStyle w:val="a4"/>
        <w:numPr>
          <w:ilvl w:val="0"/>
          <w:numId w:val="16"/>
        </w:numPr>
        <w:spacing w:line="276" w:lineRule="auto"/>
        <w:jc w:val="both"/>
        <w:rPr>
          <w:szCs w:val="28"/>
        </w:rPr>
      </w:pPr>
      <w:r w:rsidRPr="00A80286">
        <w:rPr>
          <w:szCs w:val="28"/>
        </w:rPr>
        <w:t>Переклад англомовної громадсько-політичної літератури. Міжнародні конвенції у галузі прав людини : навчальний посібник для вузів / </w:t>
      </w:r>
      <w:hyperlink r:id="rId7" w:history="1">
        <w:r w:rsidRPr="00A80286">
          <w:rPr>
            <w:rStyle w:val="aa"/>
            <w:color w:val="auto"/>
            <w:szCs w:val="28"/>
            <w:u w:val="none"/>
          </w:rPr>
          <w:t>Т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 xml:space="preserve">. </w:t>
        </w:r>
        <w:r w:rsidRPr="00A80286">
          <w:rPr>
            <w:rStyle w:val="aa"/>
            <w:color w:val="auto"/>
            <w:szCs w:val="28"/>
            <w:u w:val="none"/>
          </w:rPr>
          <w:t>В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>.</w:t>
        </w:r>
        <w:r>
          <w:rPr>
            <w:rStyle w:val="aa"/>
            <w:color w:val="auto"/>
            <w:szCs w:val="28"/>
            <w:u w:val="none"/>
            <w:lang w:val="en-US"/>
          </w:rPr>
          <w:t> </w:t>
        </w:r>
        <w:proofErr w:type="spellStart"/>
        <w:r w:rsidRPr="00A80286">
          <w:rPr>
            <w:rStyle w:val="aa"/>
            <w:color w:val="auto"/>
            <w:szCs w:val="28"/>
            <w:u w:val="none"/>
          </w:rPr>
          <w:t>Ганічева</w:t>
        </w:r>
        <w:proofErr w:type="spellEnd"/>
      </w:hyperlink>
      <w:r w:rsidRPr="00A80286">
        <w:rPr>
          <w:szCs w:val="28"/>
        </w:rPr>
        <w:t>, </w:t>
      </w:r>
      <w:hyperlink r:id="rId8" w:history="1">
        <w:r w:rsidRPr="00A80286">
          <w:rPr>
            <w:rStyle w:val="aa"/>
            <w:color w:val="auto"/>
            <w:szCs w:val="28"/>
            <w:u w:val="none"/>
          </w:rPr>
          <w:t>І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>.</w:t>
        </w:r>
        <w:r w:rsidRPr="00A80286">
          <w:rPr>
            <w:rStyle w:val="aa"/>
            <w:color w:val="auto"/>
            <w:szCs w:val="28"/>
            <w:u w:val="none"/>
          </w:rPr>
          <w:t xml:space="preserve"> П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>.</w:t>
        </w:r>
        <w:r w:rsidRPr="00A80286">
          <w:rPr>
            <w:rStyle w:val="aa"/>
            <w:color w:val="auto"/>
            <w:szCs w:val="28"/>
            <w:u w:val="none"/>
          </w:rPr>
          <w:t xml:space="preserve"> Ліпко</w:t>
        </w:r>
      </w:hyperlink>
      <w:r w:rsidRPr="00A80286">
        <w:rPr>
          <w:szCs w:val="28"/>
        </w:rPr>
        <w:t> ; За ред.</w:t>
      </w:r>
      <w:r w:rsidRPr="00A80286">
        <w:rPr>
          <w:szCs w:val="28"/>
          <w:lang w:val="ru-RU"/>
        </w:rPr>
        <w:t xml:space="preserve"> </w:t>
      </w:r>
      <w:hyperlink r:id="rId9" w:history="1">
        <w:r w:rsidRPr="00A80286">
          <w:rPr>
            <w:rStyle w:val="aa"/>
            <w:color w:val="auto"/>
            <w:szCs w:val="28"/>
            <w:u w:val="none"/>
          </w:rPr>
          <w:t>Л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>.</w:t>
        </w:r>
        <w:r w:rsidRPr="00A80286">
          <w:rPr>
            <w:rStyle w:val="aa"/>
            <w:color w:val="auto"/>
            <w:szCs w:val="28"/>
            <w:u w:val="none"/>
          </w:rPr>
          <w:t xml:space="preserve"> М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>.</w:t>
        </w:r>
        <w:r w:rsidRPr="00A80286">
          <w:rPr>
            <w:rStyle w:val="aa"/>
            <w:color w:val="auto"/>
            <w:szCs w:val="28"/>
            <w:u w:val="none"/>
          </w:rPr>
          <w:t xml:space="preserve"> </w:t>
        </w:r>
        <w:proofErr w:type="spellStart"/>
        <w:r w:rsidRPr="00A80286">
          <w:rPr>
            <w:rStyle w:val="aa"/>
            <w:color w:val="auto"/>
            <w:szCs w:val="28"/>
            <w:u w:val="none"/>
          </w:rPr>
          <w:t>Черноватий</w:t>
        </w:r>
        <w:proofErr w:type="spellEnd"/>
      </w:hyperlink>
      <w:r w:rsidRPr="00A80286">
        <w:rPr>
          <w:szCs w:val="28"/>
        </w:rPr>
        <w:t>, </w:t>
      </w:r>
      <w:hyperlink r:id="rId10" w:history="1">
        <w:r w:rsidRPr="00A80286">
          <w:rPr>
            <w:rStyle w:val="aa"/>
            <w:color w:val="auto"/>
            <w:szCs w:val="28"/>
            <w:u w:val="none"/>
          </w:rPr>
          <w:t>В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>.</w:t>
        </w:r>
        <w:r w:rsidRPr="00A80286">
          <w:rPr>
            <w:rStyle w:val="aa"/>
            <w:color w:val="auto"/>
            <w:szCs w:val="28"/>
            <w:u w:val="none"/>
          </w:rPr>
          <w:t xml:space="preserve"> І</w:t>
        </w:r>
        <w:r w:rsidRPr="00A80286">
          <w:rPr>
            <w:rStyle w:val="aa"/>
            <w:color w:val="auto"/>
            <w:szCs w:val="28"/>
            <w:u w:val="none"/>
            <w:lang w:val="ru-RU"/>
          </w:rPr>
          <w:t>.</w:t>
        </w:r>
        <w:r w:rsidRPr="00A80286">
          <w:rPr>
            <w:rStyle w:val="aa"/>
            <w:color w:val="auto"/>
            <w:szCs w:val="28"/>
            <w:u w:val="none"/>
          </w:rPr>
          <w:t xml:space="preserve"> Карабан</w:t>
        </w:r>
      </w:hyperlink>
      <w:r w:rsidRPr="00A80286">
        <w:rPr>
          <w:szCs w:val="28"/>
        </w:rPr>
        <w:t> . – Вінниця : Нова книга, 2006 . – 267 с.</w:t>
      </w:r>
    </w:p>
    <w:p w:rsidR="00A80286" w:rsidRPr="00A80286" w:rsidRDefault="00575EF6" w:rsidP="00A80286">
      <w:pPr>
        <w:pStyle w:val="a4"/>
        <w:numPr>
          <w:ilvl w:val="0"/>
          <w:numId w:val="16"/>
        </w:numPr>
        <w:spacing w:line="276" w:lineRule="auto"/>
        <w:jc w:val="both"/>
      </w:pPr>
      <w:hyperlink r:id="rId11" w:history="1">
        <w:proofErr w:type="spellStart"/>
        <w:r w:rsidR="00A80286" w:rsidRPr="0019152E">
          <w:rPr>
            <w:rStyle w:val="aa"/>
            <w:color w:val="auto"/>
            <w:u w:val="none"/>
          </w:rPr>
          <w:t>Ребрій</w:t>
        </w:r>
        <w:proofErr w:type="spellEnd"/>
        <w:r w:rsidR="00A80286" w:rsidRPr="0019152E">
          <w:rPr>
            <w:rStyle w:val="aa"/>
            <w:color w:val="auto"/>
            <w:u w:val="none"/>
            <w:lang w:val="ru-RU"/>
          </w:rPr>
          <w:t xml:space="preserve"> </w:t>
        </w:r>
        <w:r w:rsidR="00A80286" w:rsidRPr="0019152E">
          <w:rPr>
            <w:rStyle w:val="aa"/>
            <w:color w:val="auto"/>
            <w:u w:val="none"/>
          </w:rPr>
          <w:t>О</w:t>
        </w:r>
        <w:r w:rsidR="00A80286" w:rsidRPr="0019152E">
          <w:rPr>
            <w:rStyle w:val="aa"/>
            <w:color w:val="auto"/>
            <w:u w:val="none"/>
            <w:lang w:val="ru-RU"/>
          </w:rPr>
          <w:t>.</w:t>
        </w:r>
        <w:r w:rsidR="00A80286" w:rsidRPr="0019152E">
          <w:rPr>
            <w:rStyle w:val="aa"/>
            <w:color w:val="auto"/>
            <w:u w:val="none"/>
          </w:rPr>
          <w:t xml:space="preserve"> В.</w:t>
        </w:r>
      </w:hyperlink>
      <w:r w:rsidR="00A80286" w:rsidRPr="0019152E">
        <w:rPr>
          <w:lang w:val="ru-RU"/>
        </w:rPr>
        <w:t xml:space="preserve"> </w:t>
      </w:r>
      <w:r w:rsidR="00A80286" w:rsidRPr="0019152E">
        <w:t>Переклад англомовної громадсько-політичної літератури. Європейський Союз та інші міжнародні політичні, економічні, фінансові та військові організації : навчальний посібник для вузів / </w:t>
      </w:r>
      <w:hyperlink r:id="rId12" w:history="1">
        <w:r w:rsidR="00A80286" w:rsidRPr="0019152E">
          <w:rPr>
            <w:rStyle w:val="aa"/>
            <w:color w:val="auto"/>
            <w:u w:val="none"/>
          </w:rPr>
          <w:t>О.</w:t>
        </w:r>
        <w:r w:rsidR="00A80286" w:rsidRPr="0019152E">
          <w:rPr>
            <w:rStyle w:val="aa"/>
            <w:color w:val="auto"/>
            <w:u w:val="none"/>
            <w:lang w:val="en-US"/>
          </w:rPr>
          <w:t> </w:t>
        </w:r>
        <w:r w:rsidR="00A80286" w:rsidRPr="0019152E">
          <w:rPr>
            <w:rStyle w:val="aa"/>
            <w:color w:val="auto"/>
            <w:u w:val="none"/>
          </w:rPr>
          <w:t xml:space="preserve"> В. </w:t>
        </w:r>
        <w:proofErr w:type="spellStart"/>
        <w:r w:rsidR="00A80286" w:rsidRPr="0019152E">
          <w:rPr>
            <w:rStyle w:val="aa"/>
            <w:color w:val="auto"/>
            <w:u w:val="none"/>
          </w:rPr>
          <w:t>Ребрій</w:t>
        </w:r>
        <w:proofErr w:type="spellEnd"/>
      </w:hyperlink>
      <w:r w:rsidR="00A80286" w:rsidRPr="0019152E">
        <w:t> ; За ред. </w:t>
      </w:r>
      <w:hyperlink r:id="rId13" w:history="1">
        <w:r w:rsidR="00A80286" w:rsidRPr="0019152E">
          <w:rPr>
            <w:rStyle w:val="aa"/>
            <w:color w:val="auto"/>
            <w:u w:val="none"/>
          </w:rPr>
          <w:t>Л. М</w:t>
        </w:r>
        <w:r w:rsidR="00A80286" w:rsidRPr="0019152E">
          <w:rPr>
            <w:rStyle w:val="aa"/>
            <w:color w:val="auto"/>
            <w:u w:val="none"/>
            <w:lang w:val="ru-RU"/>
          </w:rPr>
          <w:t>.</w:t>
        </w:r>
        <w:r w:rsidR="00A80286" w:rsidRPr="0019152E">
          <w:rPr>
            <w:rStyle w:val="aa"/>
            <w:color w:val="auto"/>
            <w:u w:val="none"/>
          </w:rPr>
          <w:t xml:space="preserve"> </w:t>
        </w:r>
        <w:proofErr w:type="spellStart"/>
        <w:r w:rsidR="00A80286" w:rsidRPr="0019152E">
          <w:rPr>
            <w:rStyle w:val="aa"/>
            <w:color w:val="auto"/>
            <w:u w:val="none"/>
          </w:rPr>
          <w:t>Черноватий</w:t>
        </w:r>
        <w:proofErr w:type="spellEnd"/>
      </w:hyperlink>
      <w:r w:rsidR="00A80286" w:rsidRPr="00A80286">
        <w:t>, </w:t>
      </w:r>
      <w:hyperlink r:id="rId14" w:history="1">
        <w:r w:rsidR="00A80286" w:rsidRPr="00A80286">
          <w:rPr>
            <w:rStyle w:val="aa"/>
            <w:color w:val="auto"/>
            <w:u w:val="none"/>
          </w:rPr>
          <w:t>В.І. Карабан</w:t>
        </w:r>
      </w:hyperlink>
      <w:r w:rsidR="00A80286" w:rsidRPr="00A80286">
        <w:t> . – Вінниця : Нова книга, 2009 . – 239 с. </w:t>
      </w:r>
    </w:p>
    <w:p w:rsidR="006117C7" w:rsidRPr="00C56392" w:rsidRDefault="006117C7" w:rsidP="006117C7">
      <w:pPr>
        <w:rPr>
          <w:szCs w:val="28"/>
          <w:lang w:val="ru-RU"/>
        </w:rPr>
      </w:pPr>
    </w:p>
    <w:p w:rsidR="006117C7" w:rsidRDefault="006117C7" w:rsidP="00A80286">
      <w:pPr>
        <w:shd w:val="clear" w:color="auto" w:fill="FFFFFF"/>
        <w:jc w:val="center"/>
        <w:rPr>
          <w:b/>
          <w:bCs/>
          <w:spacing w:val="-6"/>
          <w:lang w:val="en-US"/>
        </w:rPr>
      </w:pPr>
      <w:r>
        <w:rPr>
          <w:b/>
          <w:bCs/>
          <w:spacing w:val="-6"/>
        </w:rPr>
        <w:t>Допоміжна</w:t>
      </w:r>
    </w:p>
    <w:p w:rsidR="0019152E" w:rsidRPr="000857A6" w:rsidRDefault="0019152E" w:rsidP="0019152E">
      <w:pPr>
        <w:pStyle w:val="a4"/>
        <w:numPr>
          <w:ilvl w:val="0"/>
          <w:numId w:val="17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 xml:space="preserve">Sharman </w:t>
      </w:r>
      <w:r w:rsidRPr="000857A6">
        <w:rPr>
          <w:szCs w:val="28"/>
          <w:lang w:val="en-US"/>
        </w:rPr>
        <w:t>El</w:t>
      </w:r>
      <w:r>
        <w:rPr>
          <w:szCs w:val="28"/>
          <w:lang w:val="en-US"/>
        </w:rPr>
        <w:t>izabeth Across Cultures /</w:t>
      </w:r>
      <w:r w:rsidRPr="000857A6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E. </w:t>
      </w:r>
      <w:proofErr w:type="gramStart"/>
      <w:r>
        <w:rPr>
          <w:szCs w:val="28"/>
          <w:lang w:val="en-US"/>
        </w:rPr>
        <w:t>Sharman  /</w:t>
      </w:r>
      <w:proofErr w:type="gramEnd"/>
      <w:r>
        <w:rPr>
          <w:szCs w:val="28"/>
          <w:lang w:val="en-US"/>
        </w:rPr>
        <w:t xml:space="preserve">/ </w:t>
      </w:r>
      <w:r w:rsidRPr="000857A6">
        <w:rPr>
          <w:szCs w:val="28"/>
          <w:lang w:val="en-US"/>
        </w:rPr>
        <w:t>Longman</w:t>
      </w:r>
      <w:r>
        <w:rPr>
          <w:szCs w:val="28"/>
          <w:lang w:val="en-US"/>
        </w:rPr>
        <w:t>, Pearson Education Limited, –</w:t>
      </w:r>
      <w:r w:rsidRPr="000857A6">
        <w:rPr>
          <w:szCs w:val="28"/>
          <w:lang w:val="en-US"/>
        </w:rPr>
        <w:t xml:space="preserve"> 2004.</w:t>
      </w:r>
    </w:p>
    <w:p w:rsidR="0019152E" w:rsidRPr="007B2F5C" w:rsidRDefault="0019152E" w:rsidP="0019152E">
      <w:pPr>
        <w:pStyle w:val="a4"/>
        <w:numPr>
          <w:ilvl w:val="0"/>
          <w:numId w:val="17"/>
        </w:numPr>
        <w:spacing w:after="200" w:line="276" w:lineRule="auto"/>
        <w:jc w:val="both"/>
        <w:rPr>
          <w:szCs w:val="28"/>
        </w:rPr>
      </w:pPr>
      <w:r w:rsidRPr="000857A6">
        <w:rPr>
          <w:szCs w:val="28"/>
          <w:lang w:val="en-US"/>
        </w:rPr>
        <w:t>Marjorie Fuchs and Margaret Bonner Grammar Express</w:t>
      </w:r>
      <w:r>
        <w:rPr>
          <w:szCs w:val="28"/>
          <w:lang w:val="en-US"/>
        </w:rPr>
        <w:t xml:space="preserve"> /</w:t>
      </w:r>
      <w:r w:rsidRPr="003E326D">
        <w:rPr>
          <w:szCs w:val="28"/>
          <w:lang w:val="en-US"/>
        </w:rPr>
        <w:t xml:space="preserve"> </w:t>
      </w:r>
      <w:r w:rsidRPr="000857A6">
        <w:rPr>
          <w:szCs w:val="28"/>
          <w:lang w:val="en-US"/>
        </w:rPr>
        <w:t>M</w:t>
      </w:r>
      <w:r>
        <w:rPr>
          <w:szCs w:val="28"/>
          <w:lang w:val="en-US"/>
        </w:rPr>
        <w:t xml:space="preserve">. </w:t>
      </w:r>
      <w:r w:rsidRPr="000857A6">
        <w:rPr>
          <w:szCs w:val="28"/>
          <w:lang w:val="en-US"/>
        </w:rPr>
        <w:t>Fuchs</w:t>
      </w:r>
      <w:r>
        <w:rPr>
          <w:szCs w:val="28"/>
          <w:lang w:val="en-US"/>
        </w:rPr>
        <w:t xml:space="preserve"> // Longman, Pearson Education Limited, –</w:t>
      </w:r>
      <w:r w:rsidRPr="000857A6">
        <w:rPr>
          <w:szCs w:val="28"/>
          <w:lang w:val="en-US"/>
        </w:rPr>
        <w:t xml:space="preserve"> 2003</w:t>
      </w:r>
      <w:r>
        <w:rPr>
          <w:bCs/>
          <w:spacing w:val="-6"/>
          <w:szCs w:val="28"/>
        </w:rPr>
        <w:t>.</w:t>
      </w:r>
    </w:p>
    <w:p w:rsidR="0019152E" w:rsidRPr="00A50CCB" w:rsidRDefault="0019152E" w:rsidP="0019152E">
      <w:pPr>
        <w:pStyle w:val="a4"/>
        <w:numPr>
          <w:ilvl w:val="0"/>
          <w:numId w:val="17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 xml:space="preserve">David Cotton, David </w:t>
      </w:r>
      <w:proofErr w:type="spellStart"/>
      <w:r>
        <w:rPr>
          <w:szCs w:val="28"/>
          <w:lang w:val="en-US"/>
        </w:rPr>
        <w:t>Falvey</w:t>
      </w:r>
      <w:proofErr w:type="spellEnd"/>
      <w:r>
        <w:rPr>
          <w:szCs w:val="28"/>
          <w:lang w:val="en-US"/>
        </w:rPr>
        <w:t>, Simon Kent MARKET LEADER Business English Course Book / D. Cotton // Financial Times Publishing,</w:t>
      </w:r>
      <w:r w:rsidRPr="00A50CCB">
        <w:rPr>
          <w:szCs w:val="28"/>
          <w:lang w:val="en-US"/>
        </w:rPr>
        <w:t xml:space="preserve"> </w:t>
      </w:r>
      <w:r>
        <w:rPr>
          <w:szCs w:val="28"/>
          <w:lang w:val="en-US"/>
        </w:rPr>
        <w:t>–2015.</w:t>
      </w:r>
    </w:p>
    <w:p w:rsidR="0019152E" w:rsidRPr="00A318E0" w:rsidRDefault="0019152E" w:rsidP="0019152E">
      <w:pPr>
        <w:pStyle w:val="a4"/>
        <w:numPr>
          <w:ilvl w:val="0"/>
          <w:numId w:val="17"/>
        </w:numPr>
        <w:spacing w:after="200" w:line="276" w:lineRule="auto"/>
        <w:jc w:val="both"/>
        <w:rPr>
          <w:szCs w:val="28"/>
        </w:rPr>
      </w:pPr>
      <w:r>
        <w:rPr>
          <w:szCs w:val="28"/>
          <w:lang w:val="en-US"/>
        </w:rPr>
        <w:t>Redman Stuart English Vocabulary in Use (pre-intermediate and intermediate) // Cambridge University Press, – 2001.</w:t>
      </w:r>
    </w:p>
    <w:p w:rsidR="0019152E" w:rsidRPr="0019152E" w:rsidRDefault="0019152E" w:rsidP="0019152E">
      <w:pPr>
        <w:pStyle w:val="a4"/>
        <w:numPr>
          <w:ilvl w:val="0"/>
          <w:numId w:val="17"/>
        </w:numPr>
        <w:spacing w:after="200" w:line="276" w:lineRule="auto"/>
        <w:jc w:val="both"/>
        <w:rPr>
          <w:szCs w:val="28"/>
        </w:rPr>
      </w:pPr>
      <w:proofErr w:type="spellStart"/>
      <w:r>
        <w:rPr>
          <w:szCs w:val="28"/>
          <w:lang w:val="en-US"/>
        </w:rPr>
        <w:t>Malcom</w:t>
      </w:r>
      <w:proofErr w:type="spellEnd"/>
      <w:r>
        <w:rPr>
          <w:szCs w:val="28"/>
          <w:lang w:val="en-US"/>
        </w:rPr>
        <w:t xml:space="preserve"> Mann, Steve Taylor-</w:t>
      </w:r>
      <w:proofErr w:type="spellStart"/>
      <w:r>
        <w:rPr>
          <w:szCs w:val="28"/>
          <w:lang w:val="en-US"/>
        </w:rPr>
        <w:t>Knovles</w:t>
      </w:r>
      <w:proofErr w:type="spellEnd"/>
      <w:r>
        <w:rPr>
          <w:szCs w:val="28"/>
          <w:lang w:val="en-US"/>
        </w:rPr>
        <w:t xml:space="preserve"> Destination C1and C2 / M. Mann // Macmillan Publishers Limited, 2008.</w:t>
      </w:r>
    </w:p>
    <w:p w:rsidR="0019152E" w:rsidRPr="0019152E" w:rsidRDefault="0019152E" w:rsidP="0019152E">
      <w:pPr>
        <w:pStyle w:val="a4"/>
        <w:numPr>
          <w:ilvl w:val="0"/>
          <w:numId w:val="17"/>
        </w:numPr>
        <w:jc w:val="both"/>
      </w:pPr>
      <w:proofErr w:type="spellStart"/>
      <w:r w:rsidRPr="0019152E">
        <w:t>Diplomatic</w:t>
      </w:r>
      <w:proofErr w:type="spellEnd"/>
      <w:r w:rsidRPr="0019152E">
        <w:t xml:space="preserve"> </w:t>
      </w:r>
      <w:proofErr w:type="spellStart"/>
      <w:r w:rsidRPr="0019152E">
        <w:t>Games</w:t>
      </w:r>
      <w:proofErr w:type="spellEnd"/>
      <w:r w:rsidRPr="0019152E">
        <w:t xml:space="preserve">: </w:t>
      </w:r>
      <w:proofErr w:type="spellStart"/>
      <w:r w:rsidRPr="0019152E">
        <w:t>Sport</w:t>
      </w:r>
      <w:proofErr w:type="spellEnd"/>
      <w:r w:rsidRPr="0019152E">
        <w:t xml:space="preserve">, </w:t>
      </w:r>
      <w:proofErr w:type="spellStart"/>
      <w:r w:rsidRPr="0019152E">
        <w:t>Statecraft</w:t>
      </w:r>
      <w:proofErr w:type="spellEnd"/>
      <w:r w:rsidRPr="0019152E">
        <w:t xml:space="preserve">, </w:t>
      </w:r>
      <w:proofErr w:type="spellStart"/>
      <w:r w:rsidRPr="0019152E">
        <w:t>and</w:t>
      </w:r>
      <w:proofErr w:type="spellEnd"/>
      <w:r w:rsidRPr="0019152E">
        <w:t xml:space="preserve"> </w:t>
      </w:r>
      <w:proofErr w:type="spellStart"/>
      <w:r w:rsidRPr="0019152E">
        <w:t>International</w:t>
      </w:r>
      <w:proofErr w:type="spellEnd"/>
      <w:r w:rsidRPr="0019152E">
        <w:t xml:space="preserve"> </w:t>
      </w:r>
      <w:proofErr w:type="spellStart"/>
      <w:r w:rsidRPr="0019152E">
        <w:t>Relations</w:t>
      </w:r>
      <w:proofErr w:type="spellEnd"/>
      <w:r w:rsidRPr="0019152E">
        <w:t xml:space="preserve"> </w:t>
      </w:r>
      <w:proofErr w:type="spellStart"/>
      <w:r w:rsidRPr="0019152E">
        <w:t>since</w:t>
      </w:r>
      <w:proofErr w:type="spellEnd"/>
      <w:r w:rsidRPr="0019152E">
        <w:t xml:space="preserve"> 1945 (</w:t>
      </w:r>
      <w:proofErr w:type="spellStart"/>
      <w:r w:rsidRPr="0019152E">
        <w:t>Studies</w:t>
      </w:r>
      <w:proofErr w:type="spellEnd"/>
      <w:r w:rsidRPr="0019152E">
        <w:t xml:space="preserve"> </w:t>
      </w:r>
      <w:proofErr w:type="spellStart"/>
      <w:r w:rsidRPr="0019152E">
        <w:t>In</w:t>
      </w:r>
      <w:proofErr w:type="spellEnd"/>
      <w:r w:rsidRPr="0019152E">
        <w:t xml:space="preserve"> </w:t>
      </w:r>
      <w:proofErr w:type="spellStart"/>
      <w:r w:rsidRPr="0019152E">
        <w:t>Conflict</w:t>
      </w:r>
      <w:proofErr w:type="spellEnd"/>
      <w:r w:rsidRPr="0019152E">
        <w:t xml:space="preserve"> </w:t>
      </w:r>
      <w:proofErr w:type="spellStart"/>
      <w:r w:rsidRPr="0019152E">
        <w:t>Diplomacy</w:t>
      </w:r>
      <w:proofErr w:type="spellEnd"/>
      <w:r w:rsidRPr="0019152E">
        <w:t xml:space="preserve"> </w:t>
      </w:r>
      <w:proofErr w:type="spellStart"/>
      <w:r w:rsidRPr="0019152E">
        <w:t>Peace</w:t>
      </w:r>
      <w:proofErr w:type="spellEnd"/>
      <w:r w:rsidRPr="0019152E">
        <w:t>)</w:t>
      </w:r>
      <w:r>
        <w:rPr>
          <w:lang w:val="en-US"/>
        </w:rPr>
        <w:t xml:space="preserve"> </w:t>
      </w:r>
      <w:r w:rsidRPr="0019152E">
        <w:t xml:space="preserve">Hardcover – </w:t>
      </w:r>
      <w:proofErr w:type="spellStart"/>
      <w:r w:rsidRPr="0019152E">
        <w:t>August</w:t>
      </w:r>
      <w:proofErr w:type="spellEnd"/>
      <w:r w:rsidRPr="0019152E">
        <w:t xml:space="preserve"> 14, 2014</w:t>
      </w:r>
      <w:r>
        <w:rPr>
          <w:lang w:val="en-US"/>
        </w:rPr>
        <w:t xml:space="preserve"> </w:t>
      </w:r>
      <w:proofErr w:type="spellStart"/>
      <w:r w:rsidRPr="0019152E">
        <w:t>by </w:t>
      </w:r>
      <w:hyperlink r:id="rId15" w:history="1">
        <w:r w:rsidRPr="0019152E">
          <w:rPr>
            <w:rStyle w:val="aa"/>
            <w:rFonts w:eastAsiaTheme="majorEastAsia"/>
            <w:color w:val="auto"/>
          </w:rPr>
          <w:t>Heat</w:t>
        </w:r>
        <w:proofErr w:type="spellEnd"/>
        <w:r w:rsidRPr="0019152E">
          <w:rPr>
            <w:rStyle w:val="aa"/>
            <w:rFonts w:eastAsiaTheme="majorEastAsia"/>
            <w:color w:val="auto"/>
          </w:rPr>
          <w:t xml:space="preserve">her L. </w:t>
        </w:r>
        <w:proofErr w:type="spellStart"/>
        <w:r w:rsidRPr="0019152E">
          <w:rPr>
            <w:rStyle w:val="aa"/>
            <w:rFonts w:eastAsiaTheme="majorEastAsia"/>
            <w:color w:val="auto"/>
          </w:rPr>
          <w:t>Dichter</w:t>
        </w:r>
        <w:proofErr w:type="spellEnd"/>
      </w:hyperlink>
      <w:r>
        <w:rPr>
          <w:lang w:val="en-US"/>
        </w:rPr>
        <w:t xml:space="preserve"> </w:t>
      </w:r>
    </w:p>
    <w:p w:rsidR="0019152E" w:rsidRPr="00A50CCB" w:rsidRDefault="0019152E" w:rsidP="0019152E">
      <w:pPr>
        <w:pStyle w:val="a4"/>
        <w:spacing w:after="200" w:line="276" w:lineRule="auto"/>
        <w:jc w:val="both"/>
        <w:rPr>
          <w:szCs w:val="28"/>
        </w:rPr>
      </w:pPr>
    </w:p>
    <w:p w:rsidR="00A80286" w:rsidRPr="0019152E" w:rsidRDefault="00A80286" w:rsidP="00A80286">
      <w:pPr>
        <w:shd w:val="clear" w:color="auto" w:fill="FFFFFF"/>
        <w:jc w:val="both"/>
      </w:pPr>
    </w:p>
    <w:p w:rsidR="006117C7" w:rsidRPr="006117C7" w:rsidRDefault="006117C7" w:rsidP="0019152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  <w:r>
        <w:rPr>
          <w:b/>
        </w:rPr>
        <w:t>13. Інформаційні ресурси</w:t>
      </w:r>
    </w:p>
    <w:p w:rsidR="006117C7" w:rsidRPr="0019152E" w:rsidRDefault="006117C7" w:rsidP="0019152E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6117C7" w:rsidRPr="0019152E" w:rsidRDefault="006117C7" w:rsidP="0019152E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19152E">
        <w:rPr>
          <w:rFonts w:eastAsia="TimesNewRomanPSMT"/>
          <w:bCs/>
          <w:iCs/>
          <w:color w:val="000000"/>
          <w:szCs w:val="28"/>
          <w:lang w:eastAsia="uk-UA"/>
        </w:rPr>
        <w:t>Програма з англійської мови для університетів / інститутів (п’ятирічний курс навчання). Проект (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Curriculum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for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English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Language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Development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in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Universities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and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Institutes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Draft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2)) / Колектив авт.: С.Ю.Ніколаєва, М.І.Соловей (керівники), КДЛУ. – К.: Британська Рада, 2001. – 245 с.</w:t>
      </w:r>
    </w:p>
    <w:p w:rsidR="006117C7" w:rsidRPr="0019152E" w:rsidRDefault="006117C7" w:rsidP="0019152E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Сердюков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 xml:space="preserve"> П.І. Технологія розробки комп’ютерних програм з іноземних мов. – К.: </w:t>
      </w:r>
      <w:proofErr w:type="spellStart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19152E">
        <w:rPr>
          <w:rFonts w:eastAsia="TimesNewRomanPSMT"/>
          <w:bCs/>
          <w:iCs/>
          <w:color w:val="000000"/>
          <w:szCs w:val="28"/>
          <w:lang w:eastAsia="uk-UA"/>
        </w:rPr>
        <w:t>, 1996. – 109 с.</w:t>
      </w:r>
    </w:p>
    <w:p w:rsidR="006117C7" w:rsidRPr="006117C7" w:rsidRDefault="006117C7" w:rsidP="006117C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ru-RU"/>
        </w:rPr>
      </w:pPr>
    </w:p>
    <w:p w:rsidR="006117C7" w:rsidRDefault="006117C7" w:rsidP="006117C7"/>
    <w:p w:rsidR="006117C7" w:rsidRDefault="006117C7" w:rsidP="006117C7">
      <w:pPr>
        <w:ind w:firstLine="708"/>
        <w:rPr>
          <w:sz w:val="16"/>
        </w:rPr>
      </w:pPr>
      <w:r>
        <w:rPr>
          <w:sz w:val="16"/>
        </w:rPr>
        <w:t>Примітки:</w:t>
      </w:r>
    </w:p>
    <w:p w:rsidR="006117C7" w:rsidRDefault="006117C7" w:rsidP="006117C7">
      <w:pPr>
        <w:pStyle w:val="a9"/>
        <w:numPr>
          <w:ilvl w:val="0"/>
          <w:numId w:val="14"/>
        </w:numPr>
        <w:tabs>
          <w:tab w:val="left" w:pos="708"/>
        </w:tabs>
        <w:ind w:left="0" w:firstLine="360"/>
        <w:jc w:val="both"/>
        <w:rPr>
          <w:rFonts w:ascii="Calibri" w:eastAsia="Calibri" w:hAnsi="Calibri" w:cs="Times New Roman"/>
          <w:sz w:val="16"/>
          <w:szCs w:val="28"/>
        </w:rPr>
      </w:pPr>
      <w:r>
        <w:rPr>
          <w:rFonts w:ascii="Calibri" w:eastAsia="Calibri" w:hAnsi="Calibri" w:cs="Times New Roman"/>
          <w:sz w:val="16"/>
          <w:szCs w:val="28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6117C7" w:rsidRDefault="006117C7" w:rsidP="006117C7">
      <w:pPr>
        <w:pStyle w:val="a9"/>
        <w:numPr>
          <w:ilvl w:val="0"/>
          <w:numId w:val="14"/>
        </w:numPr>
        <w:tabs>
          <w:tab w:val="left" w:pos="708"/>
        </w:tabs>
        <w:ind w:left="0" w:firstLine="360"/>
        <w:jc w:val="both"/>
        <w:rPr>
          <w:rFonts w:ascii="Calibri" w:eastAsia="Calibri" w:hAnsi="Calibri" w:cs="Times New Roman"/>
          <w:sz w:val="16"/>
          <w:szCs w:val="28"/>
        </w:rPr>
      </w:pPr>
      <w:r>
        <w:rPr>
          <w:rFonts w:ascii="Calibri" w:eastAsia="Calibri" w:hAnsi="Calibri" w:cs="Times New Roman"/>
          <w:sz w:val="16"/>
          <w:szCs w:val="28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6117C7" w:rsidRPr="00704BC9" w:rsidRDefault="006117C7" w:rsidP="006117C7"/>
    <w:p w:rsidR="00AC253D" w:rsidRDefault="00AC253D"/>
    <w:sectPr w:rsidR="00AC253D" w:rsidSect="006117C7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D2BFC"/>
    <w:multiLevelType w:val="hybridMultilevel"/>
    <w:tmpl w:val="4EA0AF02"/>
    <w:lvl w:ilvl="0" w:tplc="A72E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7C02"/>
    <w:multiLevelType w:val="hybridMultilevel"/>
    <w:tmpl w:val="5BE24DE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3446A90"/>
    <w:multiLevelType w:val="hybridMultilevel"/>
    <w:tmpl w:val="5BE24DE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C8A367D"/>
    <w:multiLevelType w:val="hybridMultilevel"/>
    <w:tmpl w:val="35F2F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51061"/>
    <w:multiLevelType w:val="hybridMultilevel"/>
    <w:tmpl w:val="75060660"/>
    <w:lvl w:ilvl="0" w:tplc="5C56C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B6FE0"/>
    <w:multiLevelType w:val="hybridMultilevel"/>
    <w:tmpl w:val="4D0E7244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FBE6305"/>
    <w:multiLevelType w:val="hybridMultilevel"/>
    <w:tmpl w:val="F68E2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B6CEB"/>
    <w:multiLevelType w:val="hybridMultilevel"/>
    <w:tmpl w:val="890A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29C4"/>
    <w:multiLevelType w:val="hybridMultilevel"/>
    <w:tmpl w:val="129895B6"/>
    <w:lvl w:ilvl="0" w:tplc="A72E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B6E23"/>
    <w:multiLevelType w:val="hybridMultilevel"/>
    <w:tmpl w:val="204C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43E8B"/>
    <w:multiLevelType w:val="hybridMultilevel"/>
    <w:tmpl w:val="41A278A6"/>
    <w:lvl w:ilvl="0" w:tplc="A4A84A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67A2F"/>
    <w:multiLevelType w:val="hybridMultilevel"/>
    <w:tmpl w:val="7494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92BB7"/>
    <w:multiLevelType w:val="hybridMultilevel"/>
    <w:tmpl w:val="6F56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35685"/>
    <w:multiLevelType w:val="hybridMultilevel"/>
    <w:tmpl w:val="A7E8200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0357199"/>
    <w:multiLevelType w:val="hybridMultilevel"/>
    <w:tmpl w:val="6E2C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07BF5"/>
    <w:multiLevelType w:val="hybridMultilevel"/>
    <w:tmpl w:val="2DC2C5AC"/>
    <w:lvl w:ilvl="0" w:tplc="A0742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9"/>
  </w:num>
  <w:num w:numId="9">
    <w:abstractNumId w:val="16"/>
  </w:num>
  <w:num w:numId="10">
    <w:abstractNumId w:val="1"/>
  </w:num>
  <w:num w:numId="11">
    <w:abstractNumId w:val="5"/>
  </w:num>
  <w:num w:numId="12">
    <w:abstractNumId w:val="7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8CA"/>
    <w:rsid w:val="000151BB"/>
    <w:rsid w:val="000215AF"/>
    <w:rsid w:val="00034833"/>
    <w:rsid w:val="00034C2A"/>
    <w:rsid w:val="00036CA2"/>
    <w:rsid w:val="00045EAF"/>
    <w:rsid w:val="000527EC"/>
    <w:rsid w:val="00072AA6"/>
    <w:rsid w:val="000752D3"/>
    <w:rsid w:val="000757F2"/>
    <w:rsid w:val="00082177"/>
    <w:rsid w:val="00083E83"/>
    <w:rsid w:val="000934C7"/>
    <w:rsid w:val="00093D01"/>
    <w:rsid w:val="00097BEC"/>
    <w:rsid w:val="000A5C65"/>
    <w:rsid w:val="000C29DA"/>
    <w:rsid w:val="000C7B82"/>
    <w:rsid w:val="000D167D"/>
    <w:rsid w:val="000E4965"/>
    <w:rsid w:val="00105443"/>
    <w:rsid w:val="00112B25"/>
    <w:rsid w:val="00137FD2"/>
    <w:rsid w:val="00165583"/>
    <w:rsid w:val="00167576"/>
    <w:rsid w:val="0017032B"/>
    <w:rsid w:val="001714A7"/>
    <w:rsid w:val="00175B03"/>
    <w:rsid w:val="0019152E"/>
    <w:rsid w:val="001A36BD"/>
    <w:rsid w:val="001B2922"/>
    <w:rsid w:val="001F7E07"/>
    <w:rsid w:val="002111E5"/>
    <w:rsid w:val="00212ACF"/>
    <w:rsid w:val="00215E27"/>
    <w:rsid w:val="00222D63"/>
    <w:rsid w:val="00224A4B"/>
    <w:rsid w:val="002428CA"/>
    <w:rsid w:val="00243119"/>
    <w:rsid w:val="002612D8"/>
    <w:rsid w:val="002631F7"/>
    <w:rsid w:val="002656A2"/>
    <w:rsid w:val="002743E6"/>
    <w:rsid w:val="00286AB5"/>
    <w:rsid w:val="00293763"/>
    <w:rsid w:val="002A37A6"/>
    <w:rsid w:val="002A6983"/>
    <w:rsid w:val="002B0F89"/>
    <w:rsid w:val="002B431C"/>
    <w:rsid w:val="002C0A90"/>
    <w:rsid w:val="002D6B5A"/>
    <w:rsid w:val="002F6C52"/>
    <w:rsid w:val="003176CA"/>
    <w:rsid w:val="003176EE"/>
    <w:rsid w:val="00327B20"/>
    <w:rsid w:val="00331B7B"/>
    <w:rsid w:val="00346994"/>
    <w:rsid w:val="00353313"/>
    <w:rsid w:val="00364B9C"/>
    <w:rsid w:val="00376D41"/>
    <w:rsid w:val="003860E4"/>
    <w:rsid w:val="003976A2"/>
    <w:rsid w:val="003B22EB"/>
    <w:rsid w:val="003B63C6"/>
    <w:rsid w:val="003C1BD7"/>
    <w:rsid w:val="003D3168"/>
    <w:rsid w:val="003D7A4F"/>
    <w:rsid w:val="003D7E35"/>
    <w:rsid w:val="004034B0"/>
    <w:rsid w:val="00407056"/>
    <w:rsid w:val="00407E93"/>
    <w:rsid w:val="00413BF1"/>
    <w:rsid w:val="004423B7"/>
    <w:rsid w:val="0044455B"/>
    <w:rsid w:val="00467CB7"/>
    <w:rsid w:val="00467EFE"/>
    <w:rsid w:val="004701FE"/>
    <w:rsid w:val="00470D2D"/>
    <w:rsid w:val="00471D1D"/>
    <w:rsid w:val="004872C0"/>
    <w:rsid w:val="004877BC"/>
    <w:rsid w:val="004C5748"/>
    <w:rsid w:val="004D230A"/>
    <w:rsid w:val="004D3947"/>
    <w:rsid w:val="004D4080"/>
    <w:rsid w:val="004E11B4"/>
    <w:rsid w:val="004E3C11"/>
    <w:rsid w:val="00504AA9"/>
    <w:rsid w:val="00510DD2"/>
    <w:rsid w:val="005408D4"/>
    <w:rsid w:val="00540E68"/>
    <w:rsid w:val="0054283A"/>
    <w:rsid w:val="005436C7"/>
    <w:rsid w:val="0056779C"/>
    <w:rsid w:val="00575EF6"/>
    <w:rsid w:val="005A2045"/>
    <w:rsid w:val="005A6CF8"/>
    <w:rsid w:val="005B3FEE"/>
    <w:rsid w:val="005C51E8"/>
    <w:rsid w:val="005C5DD8"/>
    <w:rsid w:val="005D0E5D"/>
    <w:rsid w:val="005F17A4"/>
    <w:rsid w:val="005F7CAE"/>
    <w:rsid w:val="006117C7"/>
    <w:rsid w:val="006136EF"/>
    <w:rsid w:val="0062329B"/>
    <w:rsid w:val="00624AF6"/>
    <w:rsid w:val="00656A31"/>
    <w:rsid w:val="006572D8"/>
    <w:rsid w:val="00696DAA"/>
    <w:rsid w:val="006B0DD8"/>
    <w:rsid w:val="006C4D98"/>
    <w:rsid w:val="006C7A49"/>
    <w:rsid w:val="006D124A"/>
    <w:rsid w:val="006D58B8"/>
    <w:rsid w:val="006F2FB3"/>
    <w:rsid w:val="00727F2E"/>
    <w:rsid w:val="00735141"/>
    <w:rsid w:val="00754F69"/>
    <w:rsid w:val="00756FE4"/>
    <w:rsid w:val="00763BB8"/>
    <w:rsid w:val="00775BA6"/>
    <w:rsid w:val="007A4D07"/>
    <w:rsid w:val="007B130F"/>
    <w:rsid w:val="007B4BF5"/>
    <w:rsid w:val="007D50CF"/>
    <w:rsid w:val="007E0179"/>
    <w:rsid w:val="007E2F73"/>
    <w:rsid w:val="007E754C"/>
    <w:rsid w:val="007E7B90"/>
    <w:rsid w:val="007E7E4C"/>
    <w:rsid w:val="007F23AE"/>
    <w:rsid w:val="00804F65"/>
    <w:rsid w:val="0080675C"/>
    <w:rsid w:val="00811E86"/>
    <w:rsid w:val="00827E91"/>
    <w:rsid w:val="008319DA"/>
    <w:rsid w:val="00844C05"/>
    <w:rsid w:val="00886F3A"/>
    <w:rsid w:val="008912B2"/>
    <w:rsid w:val="00892525"/>
    <w:rsid w:val="008951E8"/>
    <w:rsid w:val="008B2E3A"/>
    <w:rsid w:val="008B64D6"/>
    <w:rsid w:val="008C784F"/>
    <w:rsid w:val="008E2A5F"/>
    <w:rsid w:val="008F6311"/>
    <w:rsid w:val="00901427"/>
    <w:rsid w:val="00920432"/>
    <w:rsid w:val="00927272"/>
    <w:rsid w:val="00940EFA"/>
    <w:rsid w:val="00971A43"/>
    <w:rsid w:val="00973D55"/>
    <w:rsid w:val="00992C4B"/>
    <w:rsid w:val="00996FD6"/>
    <w:rsid w:val="009A0B9D"/>
    <w:rsid w:val="00A16223"/>
    <w:rsid w:val="00A21CE7"/>
    <w:rsid w:val="00A45EC4"/>
    <w:rsid w:val="00A5098E"/>
    <w:rsid w:val="00A53AA5"/>
    <w:rsid w:val="00A63F8F"/>
    <w:rsid w:val="00A80286"/>
    <w:rsid w:val="00A82BBF"/>
    <w:rsid w:val="00AC253D"/>
    <w:rsid w:val="00AC5C22"/>
    <w:rsid w:val="00AE0DD8"/>
    <w:rsid w:val="00AE5082"/>
    <w:rsid w:val="00B210F8"/>
    <w:rsid w:val="00B3194A"/>
    <w:rsid w:val="00B31CA8"/>
    <w:rsid w:val="00B35BFB"/>
    <w:rsid w:val="00B466BE"/>
    <w:rsid w:val="00B61AE4"/>
    <w:rsid w:val="00B734CD"/>
    <w:rsid w:val="00B74A7E"/>
    <w:rsid w:val="00B75E7B"/>
    <w:rsid w:val="00B77744"/>
    <w:rsid w:val="00B92543"/>
    <w:rsid w:val="00B94931"/>
    <w:rsid w:val="00B94D8D"/>
    <w:rsid w:val="00BA5995"/>
    <w:rsid w:val="00BA5FC1"/>
    <w:rsid w:val="00BB106D"/>
    <w:rsid w:val="00BC43C0"/>
    <w:rsid w:val="00BC7388"/>
    <w:rsid w:val="00BE0ECE"/>
    <w:rsid w:val="00BE1A68"/>
    <w:rsid w:val="00C070D5"/>
    <w:rsid w:val="00C160A0"/>
    <w:rsid w:val="00C21192"/>
    <w:rsid w:val="00C27B93"/>
    <w:rsid w:val="00C41175"/>
    <w:rsid w:val="00C541B4"/>
    <w:rsid w:val="00C56392"/>
    <w:rsid w:val="00C616CE"/>
    <w:rsid w:val="00C6410A"/>
    <w:rsid w:val="00C74238"/>
    <w:rsid w:val="00C81163"/>
    <w:rsid w:val="00C97030"/>
    <w:rsid w:val="00CB14A9"/>
    <w:rsid w:val="00CB2817"/>
    <w:rsid w:val="00D42CEB"/>
    <w:rsid w:val="00D500CA"/>
    <w:rsid w:val="00D57172"/>
    <w:rsid w:val="00D661A6"/>
    <w:rsid w:val="00D72C26"/>
    <w:rsid w:val="00D75A2E"/>
    <w:rsid w:val="00DA3A7A"/>
    <w:rsid w:val="00DA7687"/>
    <w:rsid w:val="00DB47C8"/>
    <w:rsid w:val="00DC12B8"/>
    <w:rsid w:val="00DC6C71"/>
    <w:rsid w:val="00E2244C"/>
    <w:rsid w:val="00E24121"/>
    <w:rsid w:val="00E25224"/>
    <w:rsid w:val="00E4049E"/>
    <w:rsid w:val="00E763CA"/>
    <w:rsid w:val="00E846D2"/>
    <w:rsid w:val="00E8486B"/>
    <w:rsid w:val="00E84ACB"/>
    <w:rsid w:val="00E85D7E"/>
    <w:rsid w:val="00E939DB"/>
    <w:rsid w:val="00EA0A85"/>
    <w:rsid w:val="00EA2B36"/>
    <w:rsid w:val="00EA3BCD"/>
    <w:rsid w:val="00EA49C3"/>
    <w:rsid w:val="00EC4902"/>
    <w:rsid w:val="00ED08D0"/>
    <w:rsid w:val="00EF42EB"/>
    <w:rsid w:val="00F065BF"/>
    <w:rsid w:val="00F26EDF"/>
    <w:rsid w:val="00F40F66"/>
    <w:rsid w:val="00F63639"/>
    <w:rsid w:val="00F67EFB"/>
    <w:rsid w:val="00F733A9"/>
    <w:rsid w:val="00F7394B"/>
    <w:rsid w:val="00F85923"/>
    <w:rsid w:val="00F9047D"/>
    <w:rsid w:val="00F935C9"/>
    <w:rsid w:val="00FB33D0"/>
    <w:rsid w:val="00FB4FA0"/>
    <w:rsid w:val="00FD586F"/>
    <w:rsid w:val="00FE1CB1"/>
    <w:rsid w:val="00FF4D5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CA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C6C71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8116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val="ru-RU"/>
    </w:rPr>
  </w:style>
  <w:style w:type="paragraph" w:styleId="3">
    <w:name w:val="heading 3"/>
    <w:basedOn w:val="a"/>
    <w:next w:val="a"/>
    <w:link w:val="30"/>
    <w:qFormat/>
    <w:rsid w:val="006117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8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8C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11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rsid w:val="00C81163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rsid w:val="00C811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7">
    <w:name w:val="Normal (Web)"/>
    <w:basedOn w:val="a"/>
    <w:unhideWhenUsed/>
    <w:rsid w:val="00DC6C71"/>
    <w:pPr>
      <w:spacing w:before="100" w:beforeAutospacing="1" w:after="100" w:afterAutospacing="1"/>
    </w:pPr>
    <w:rPr>
      <w:sz w:val="24"/>
      <w:lang w:val="ru-RU"/>
    </w:rPr>
  </w:style>
  <w:style w:type="paragraph" w:customStyle="1" w:styleId="Default">
    <w:name w:val="Default"/>
    <w:rsid w:val="00DC6C71"/>
    <w:pPr>
      <w:autoSpaceDE w:val="0"/>
      <w:autoSpaceDN w:val="0"/>
      <w:adjustRightInd w:val="0"/>
      <w:spacing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117C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6117C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8">
    <w:name w:val="Верхній колонтитул Знак"/>
    <w:link w:val="a9"/>
    <w:locked/>
    <w:rsid w:val="006117C7"/>
    <w:rPr>
      <w:sz w:val="24"/>
      <w:szCs w:val="24"/>
    </w:rPr>
  </w:style>
  <w:style w:type="paragraph" w:styleId="a9">
    <w:name w:val="header"/>
    <w:basedOn w:val="a"/>
    <w:link w:val="a8"/>
    <w:rsid w:val="006117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</w:rPr>
  </w:style>
  <w:style w:type="character" w:customStyle="1" w:styleId="11">
    <w:name w:val="Верхний колонтитул Знак1"/>
    <w:basedOn w:val="a0"/>
    <w:uiPriority w:val="99"/>
    <w:semiHidden/>
    <w:rsid w:val="006117C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A80286"/>
  </w:style>
  <w:style w:type="character" w:styleId="aa">
    <w:name w:val="Hyperlink"/>
    <w:basedOn w:val="a0"/>
    <w:uiPriority w:val="99"/>
    <w:unhideWhenUsed/>
    <w:rsid w:val="00A8028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80286"/>
    <w:rPr>
      <w:color w:val="800080" w:themeColor="followedHyperlink"/>
      <w:u w:val="single"/>
    </w:rPr>
  </w:style>
  <w:style w:type="character" w:customStyle="1" w:styleId="a-size-large">
    <w:name w:val="a-size-large"/>
    <w:basedOn w:val="a0"/>
    <w:rsid w:val="0019152E"/>
  </w:style>
  <w:style w:type="character" w:customStyle="1" w:styleId="a-size-medium">
    <w:name w:val="a-size-medium"/>
    <w:basedOn w:val="a0"/>
    <w:rsid w:val="0019152E"/>
  </w:style>
  <w:style w:type="character" w:customStyle="1" w:styleId="author">
    <w:name w:val="author"/>
    <w:basedOn w:val="a0"/>
    <w:rsid w:val="0019152E"/>
  </w:style>
  <w:style w:type="character" w:customStyle="1" w:styleId="a-color-secondary">
    <w:name w:val="a-color-secondary"/>
    <w:basedOn w:val="a0"/>
    <w:rsid w:val="0019152E"/>
  </w:style>
  <w:style w:type="paragraph" w:styleId="ac">
    <w:name w:val="Balloon Text"/>
    <w:basedOn w:val="a"/>
    <w:link w:val="ad"/>
    <w:uiPriority w:val="99"/>
    <w:semiHidden/>
    <w:unhideWhenUsed/>
    <w:rsid w:val="002B0F8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2B0F8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2686">
          <w:marLeft w:val="0"/>
          <w:marRight w:val="0"/>
          <w:marTop w:val="0"/>
          <w:marBottom w:val="3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niver.kharkov.ua/OpacUnicode/index.php?url=/auteurs/view/93760/source:default" TargetMode="External"/><Relationship Id="rId13" Type="http://schemas.openxmlformats.org/officeDocument/2006/relationships/hyperlink" Target="http://library.univer.kharkov.ua/OpacUnicode/index.php?url=/auteurs/view/10225/source:default" TargetMode="External"/><Relationship Id="rId3" Type="http://schemas.openxmlformats.org/officeDocument/2006/relationships/styles" Target="styles.xml"/><Relationship Id="rId7" Type="http://schemas.openxmlformats.org/officeDocument/2006/relationships/hyperlink" Target="http://library.univer.kharkov.ua/OpacUnicode/index.php?url=/auteurs/view/175491/source:default" TargetMode="External"/><Relationship Id="rId12" Type="http://schemas.openxmlformats.org/officeDocument/2006/relationships/hyperlink" Target="http://library.univer.kharkov.ua/OpacUnicode/index.php?url=/auteurs/view/13774/source:defau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univer.kharkov.ua/OpacUnicode/index.php?url=/auteurs/view/13774/source:defau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mazon.com/s/ref=dp_byline_sr_book_1?ie=UTF8&amp;text=Heather+L.+Dichter&amp;search-alias=books&amp;field-author=Heather+L.+Dichter&amp;sort=relevancerank" TargetMode="External"/><Relationship Id="rId10" Type="http://schemas.openxmlformats.org/officeDocument/2006/relationships/hyperlink" Target="http://library.univer.kharkov.ua/OpacUnicode/index.php?url=/auteurs/view/91214/source:defau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univer.kharkov.ua/OpacUnicode/index.php?url=/auteurs/view/10225/source:default" TargetMode="External"/><Relationship Id="rId14" Type="http://schemas.openxmlformats.org/officeDocument/2006/relationships/hyperlink" Target="http://library.univer.kharkov.ua/OpacUnicode/index.php?url=/auteurs/view/104558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FEF4-F8B0-461C-9B4F-99F9791A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16</Pages>
  <Words>14381</Words>
  <Characters>8198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2018-12-03T13:13:00Z</cp:lastPrinted>
  <dcterms:created xsi:type="dcterms:W3CDTF">2017-11-14T14:52:00Z</dcterms:created>
  <dcterms:modified xsi:type="dcterms:W3CDTF">2018-12-03T13:15:00Z</dcterms:modified>
</cp:coreProperties>
</file>