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СТЕФАНИКА»</w:t>
      </w: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Факультет/інститут</w:t>
      </w:r>
      <w:r w:rsidRPr="004B6614">
        <w:rPr>
          <w:rFonts w:ascii="Times New Roman" w:hAnsi="Times New Roman" w:cs="Times New Roman"/>
          <w:b/>
          <w:sz w:val="28"/>
          <w:szCs w:val="28"/>
        </w:rPr>
        <w:t xml:space="preserve"> історії, політології та міжнародних відносин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Кафедра </w:t>
      </w:r>
      <w:r w:rsidRPr="004B6614">
        <w:rPr>
          <w:rFonts w:ascii="Times New Roman" w:hAnsi="Times New Roman" w:cs="Times New Roman"/>
          <w:b/>
          <w:sz w:val="28"/>
          <w:szCs w:val="28"/>
        </w:rPr>
        <w:t>іноземних мов і перекладу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b/>
          <w:sz w:val="28"/>
          <w:szCs w:val="28"/>
          <w:u w:val="single"/>
        </w:rPr>
        <w:t>Друга іноземна мова (французька)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F4BDA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                     Освітня програма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F4BDA" w:rsidRPr="004B6614">
        <w:rPr>
          <w:rFonts w:ascii="Times New Roman" w:hAnsi="Times New Roman" w:cs="Times New Roman"/>
          <w:sz w:val="28"/>
          <w:szCs w:val="28"/>
          <w:u w:val="single"/>
        </w:rPr>
        <w:t>Перший (бакалаврський)</w:t>
      </w:r>
    </w:p>
    <w:p w:rsidR="00886F4D" w:rsidRPr="004B6614" w:rsidRDefault="006F4BDA" w:rsidP="006F4BDA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Спеціальність</w:t>
      </w:r>
      <w:r w:rsidRPr="004B6614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86F4D" w:rsidRPr="004B6614">
        <w:rPr>
          <w:rFonts w:ascii="Times New Roman" w:hAnsi="Times New Roman" w:cs="Times New Roman"/>
          <w:sz w:val="28"/>
          <w:szCs w:val="28"/>
        </w:rPr>
        <w:t xml:space="preserve">291 Міжнародні відносини, суспільні комунікації та  регіональні студії, </w:t>
      </w:r>
    </w:p>
    <w:p w:rsidR="00886F4D" w:rsidRPr="004B6614" w:rsidRDefault="00886F4D" w:rsidP="006F4BDA">
      <w:pPr>
        <w:spacing w:after="0" w:line="24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292 Міжнародні економічні відносини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                    Галузь знань </w:t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</w:rPr>
        <w:tab/>
      </w:r>
      <w:r w:rsidRPr="004B6614">
        <w:rPr>
          <w:rFonts w:ascii="Times New Roman" w:hAnsi="Times New Roman" w:cs="Times New Roman"/>
          <w:sz w:val="28"/>
          <w:szCs w:val="28"/>
          <w:lang w:eastAsia="uk-UA"/>
        </w:rPr>
        <w:t>29  Міжнародні відносини</w:t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86F4D" w:rsidRPr="004B6614" w:rsidRDefault="00886F4D" w:rsidP="006F4B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 xml:space="preserve">Протокол № __ від “_” ___ 2019 р.  </w:t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м. Івано-Франківськ - 2019</w:t>
      </w: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ЗМІСТ</w:t>
      </w:r>
    </w:p>
    <w:p w:rsidR="00886F4D" w:rsidRPr="004B6614" w:rsidRDefault="00886F4D" w:rsidP="006F4B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Політика курсу</w:t>
      </w:r>
    </w:p>
    <w:p w:rsidR="00886F4D" w:rsidRPr="004B6614" w:rsidRDefault="00886F4D" w:rsidP="006F4BDA">
      <w:pPr>
        <w:pStyle w:val="1"/>
        <w:numPr>
          <w:ilvl w:val="0"/>
          <w:numId w:val="1"/>
        </w:numPr>
        <w:spacing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4B6614"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886F4D" w:rsidRPr="004B6614" w:rsidRDefault="00886F4D" w:rsidP="006F4BDA">
      <w:pPr>
        <w:pStyle w:val="1"/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4BDA" w:rsidRPr="004B6614" w:rsidRDefault="006F4BDA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4B6614">
        <w:rPr>
          <w:rFonts w:ascii="Times New Roman" w:hAnsi="Times New Roman" w:cs="Times New Roman"/>
          <w:sz w:val="28"/>
          <w:szCs w:val="28"/>
        </w:rPr>
        <w:br w:type="page"/>
      </w: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3"/>
        <w:gridCol w:w="241"/>
        <w:gridCol w:w="1021"/>
        <w:gridCol w:w="419"/>
        <w:gridCol w:w="942"/>
        <w:gridCol w:w="1681"/>
        <w:gridCol w:w="552"/>
        <w:gridCol w:w="750"/>
        <w:gridCol w:w="169"/>
        <w:gridCol w:w="1577"/>
      </w:tblGrid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1. Загальна інформація</w:t>
            </w:r>
          </w:p>
        </w:tc>
      </w:tr>
      <w:tr w:rsidR="00886F4D" w:rsidRPr="004B6614" w:rsidTr="00B371AE">
        <w:tc>
          <w:tcPr>
            <w:tcW w:w="3666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5679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Друга іноземна мова (французька)</w:t>
            </w:r>
          </w:p>
        </w:tc>
      </w:tr>
      <w:tr w:rsidR="00886F4D" w:rsidRPr="004B6614" w:rsidTr="00B371AE">
        <w:tc>
          <w:tcPr>
            <w:tcW w:w="3666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5679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Серман Леся Ігорівна</w:t>
            </w:r>
          </w:p>
        </w:tc>
      </w:tr>
      <w:tr w:rsidR="00886F4D" w:rsidRPr="004B6614" w:rsidTr="00B371AE">
        <w:tc>
          <w:tcPr>
            <w:tcW w:w="3666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5679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+380937279297</w:t>
            </w:r>
          </w:p>
        </w:tc>
      </w:tr>
      <w:tr w:rsidR="00886F4D" w:rsidRPr="004B6614" w:rsidTr="00B371AE">
        <w:tc>
          <w:tcPr>
            <w:tcW w:w="3666" w:type="dxa"/>
            <w:gridSpan w:val="4"/>
          </w:tcPr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B6614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B661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4B6614">
              <w:rPr>
                <w:rFonts w:ascii="Times New Roman" w:hAnsi="Times New Roman" w:cs="Times New Roman"/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5679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sermanlesia@ukr.net</w:t>
            </w:r>
          </w:p>
        </w:tc>
      </w:tr>
      <w:tr w:rsidR="00886F4D" w:rsidRPr="004B6614" w:rsidTr="00B371AE">
        <w:tc>
          <w:tcPr>
            <w:tcW w:w="3666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5679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Очна форма навчання</w:t>
            </w:r>
          </w:p>
        </w:tc>
      </w:tr>
      <w:tr w:rsidR="00886F4D" w:rsidRPr="004B6614" w:rsidTr="00B371AE">
        <w:tc>
          <w:tcPr>
            <w:tcW w:w="3666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5679" w:type="dxa"/>
            <w:gridSpan w:val="6"/>
          </w:tcPr>
          <w:p w:rsidR="00886F4D" w:rsidRPr="004B6614" w:rsidRDefault="004B6614" w:rsidP="006F4BDA">
            <w:pPr>
              <w:snapToGrid w:val="0"/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  <w:lang w:val="en-US"/>
              </w:rPr>
              <w:t>2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(1 семестр)/</w:t>
            </w:r>
            <w:r w:rsidRPr="004B6614">
              <w:rPr>
                <w:rFonts w:ascii="Times New Roman" w:hAnsi="Times New Roman" w:cs="Times New Roman"/>
                <w:szCs w:val="28"/>
                <w:lang w:val="en-US"/>
              </w:rPr>
              <w:t xml:space="preserve"> 2</w:t>
            </w:r>
            <w:r w:rsidR="00886F4D" w:rsidRPr="004B6614">
              <w:rPr>
                <w:rFonts w:ascii="Times New Roman" w:hAnsi="Times New Roman" w:cs="Times New Roman"/>
                <w:szCs w:val="28"/>
              </w:rPr>
              <w:t>(2 семестр) кредитів ЄКТС</w:t>
            </w:r>
          </w:p>
        </w:tc>
      </w:tr>
      <w:tr w:rsidR="00886F4D" w:rsidRPr="004B6614" w:rsidTr="00B371AE">
        <w:tc>
          <w:tcPr>
            <w:tcW w:w="3666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5679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6F4D" w:rsidRPr="004B6614" w:rsidTr="00B371AE">
        <w:tc>
          <w:tcPr>
            <w:tcW w:w="3666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5679" w:type="dxa"/>
            <w:gridSpan w:val="6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Четвер, 15:00, ауд.207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2. Анотація до курсу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Курс другої іноземної мови (французької) розроблено для студентів</w:t>
            </w:r>
            <w:r w:rsidR="006F4BDA" w:rsidRPr="004B6614">
              <w:rPr>
                <w:rFonts w:ascii="Times New Roman" w:hAnsi="Times New Roman" w:cs="Times New Roman"/>
              </w:rPr>
              <w:t xml:space="preserve"> друг</w:t>
            </w:r>
            <w:r w:rsidRPr="004B6614">
              <w:rPr>
                <w:rFonts w:ascii="Times New Roman" w:hAnsi="Times New Roman" w:cs="Times New Roman"/>
              </w:rPr>
              <w:t xml:space="preserve">ого року навчання </w:t>
            </w:r>
            <w:r w:rsidR="006075A3" w:rsidRPr="004B6614">
              <w:rPr>
                <w:rFonts w:ascii="Times New Roman" w:hAnsi="Times New Roman" w:cs="Times New Roman"/>
              </w:rPr>
              <w:t>першого (бакалав</w:t>
            </w:r>
            <w:r w:rsidRPr="004B6614">
              <w:rPr>
                <w:rFonts w:ascii="Times New Roman" w:hAnsi="Times New Roman" w:cs="Times New Roman"/>
              </w:rPr>
              <w:t xml:space="preserve">рського) рівня для спеціальностей 291 Міжнародні відносини, суспільні комунікації та регіональні студії, 292 Міжнародні економічні відносини. Основними організаційними формами навчання є практичні заняття, а також самостійна та індивідуальна робота студентів. Основними завданнями вивчення дисципліни є досягнення студентом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професійно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достатнього володіння французькою мо</w:t>
            </w:r>
            <w:r w:rsidR="004B6614" w:rsidRPr="004B6614">
              <w:rPr>
                <w:rFonts w:ascii="Times New Roman" w:hAnsi="Times New Roman" w:cs="Times New Roman"/>
              </w:rPr>
              <w:t>вою, що передбачає рівень бакалав</w:t>
            </w:r>
            <w:r w:rsidRPr="004B6614">
              <w:rPr>
                <w:rFonts w:ascii="Times New Roman" w:hAnsi="Times New Roman" w:cs="Times New Roman"/>
              </w:rPr>
              <w:t>ра. Виходячи з цього студент повинен мати високий розвиток здатності вільно і впевнено використовувати французьку мову в усіх видах мовленнєвої діяльності.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 xml:space="preserve">3. Мета та цілі курсу 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tabs>
                <w:tab w:val="left" w:pos="284"/>
                <w:tab w:val="left" w:pos="567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Формування у студентів та закріплення лінгвістичної, комунікативної, соціолінгвістичної компетенцій. Формування лексичної </w:t>
            </w:r>
            <w:r w:rsidR="004B6614" w:rsidRPr="004B6614">
              <w:rPr>
                <w:rFonts w:ascii="Times New Roman" w:hAnsi="Times New Roman" w:cs="Times New Roman"/>
              </w:rPr>
              <w:t>бази для повсякденного</w:t>
            </w:r>
            <w:r w:rsidRPr="004B6614">
              <w:rPr>
                <w:rFonts w:ascii="Times New Roman" w:hAnsi="Times New Roman" w:cs="Times New Roman"/>
              </w:rPr>
              <w:t xml:space="preserve"> спілкування французькою мовою із подальшим її використанням у </w:t>
            </w:r>
            <w:proofErr w:type="spellStart"/>
            <w:r w:rsidRPr="004B6614">
              <w:rPr>
                <w:rFonts w:ascii="Times New Roman" w:hAnsi="Times New Roman" w:cs="Times New Roman"/>
              </w:rPr>
              <w:t>мовній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практиці.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4. Результати навчання (компетентності)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4B6614">
            <w:pPr>
              <w:shd w:val="clear" w:color="auto" w:fill="FFFFFF"/>
              <w:tabs>
                <w:tab w:val="num" w:pos="284"/>
              </w:tabs>
              <w:spacing w:line="240" w:lineRule="auto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hAnsi="Times New Roman" w:cs="Times New Roman"/>
                <w:sz w:val="24"/>
                <w:szCs w:val="24"/>
              </w:rPr>
              <w:t xml:space="preserve">Згідно з вимогами освітньо-професійної програми по закінченню курсу студенти повинні володіти рядом </w:t>
            </w:r>
            <w:proofErr w:type="spellStart"/>
            <w:r w:rsidRPr="004B6614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4B661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B6614" w:rsidRPr="004B6614" w:rsidRDefault="004B6614" w:rsidP="004B6614">
            <w:pPr>
              <w:pStyle w:val="a4"/>
              <w:numPr>
                <w:ilvl w:val="0"/>
                <w:numId w:val="7"/>
              </w:numPr>
              <w:ind w:left="0" w:firstLine="357"/>
              <w:jc w:val="both"/>
              <w:rPr>
                <w:lang w:val="uk-UA"/>
              </w:rPr>
            </w:pPr>
            <w:r>
              <w:rPr>
                <w:lang w:val="uk-UA"/>
              </w:rPr>
              <w:t>Р</w:t>
            </w:r>
            <w:r w:rsidRPr="004B6614">
              <w:rPr>
                <w:lang w:val="uk-UA"/>
              </w:rPr>
              <w:t xml:space="preserve">озуміти мовлення колег по навчанню, викладачів і диктора на аудіо- та </w:t>
            </w:r>
            <w:proofErr w:type="spellStart"/>
            <w:r w:rsidRPr="004B6614">
              <w:rPr>
                <w:lang w:val="uk-UA"/>
              </w:rPr>
              <w:t>відеоносіях</w:t>
            </w:r>
            <w:proofErr w:type="spellEnd"/>
            <w:r w:rsidRPr="004B6614">
              <w:rPr>
                <w:lang w:val="uk-UA"/>
              </w:rPr>
              <w:t>, що містять інформацію французькою мовою в межах пройденого лексичного матеріалу; розум</w:t>
            </w:r>
            <w:r>
              <w:rPr>
                <w:lang w:val="uk-UA"/>
              </w:rPr>
              <w:t xml:space="preserve">іти основний зміст </w:t>
            </w:r>
            <w:proofErr w:type="spellStart"/>
            <w:r>
              <w:rPr>
                <w:lang w:val="uk-UA"/>
              </w:rPr>
              <w:t>аудіотексту</w:t>
            </w:r>
            <w:proofErr w:type="spellEnd"/>
            <w:r>
              <w:rPr>
                <w:lang w:val="uk-UA"/>
              </w:rPr>
              <w:t>; в</w:t>
            </w:r>
            <w:r w:rsidRPr="004B6614">
              <w:rPr>
                <w:lang w:val="uk-UA"/>
              </w:rPr>
              <w:t xml:space="preserve">иділяти в навчальному </w:t>
            </w:r>
            <w:proofErr w:type="spellStart"/>
            <w:r w:rsidRPr="004B6614">
              <w:rPr>
                <w:lang w:val="uk-UA"/>
              </w:rPr>
              <w:t>аудіотексті</w:t>
            </w:r>
            <w:proofErr w:type="spellEnd"/>
            <w:r w:rsidRPr="004B6614">
              <w:rPr>
                <w:lang w:val="uk-UA"/>
              </w:rPr>
              <w:t xml:space="preserve"> різні </w:t>
            </w:r>
            <w:r>
              <w:rPr>
                <w:lang w:val="uk-UA"/>
              </w:rPr>
              <w:t>рівні змісту; в</w:t>
            </w:r>
            <w:r w:rsidRPr="004B6614">
              <w:rPr>
                <w:lang w:val="uk-UA"/>
              </w:rPr>
              <w:t xml:space="preserve">иділяти в навчальному </w:t>
            </w:r>
            <w:proofErr w:type="spellStart"/>
            <w:r w:rsidRPr="004B6614">
              <w:rPr>
                <w:lang w:val="uk-UA"/>
              </w:rPr>
              <w:t>аудіотексті</w:t>
            </w:r>
            <w:proofErr w:type="spellEnd"/>
            <w:r w:rsidRPr="004B6614">
              <w:rPr>
                <w:lang w:val="uk-UA"/>
              </w:rPr>
              <w:t xml:space="preserve"> деталі, які несуть вагоме </w:t>
            </w:r>
            <w:r>
              <w:rPr>
                <w:lang w:val="uk-UA"/>
              </w:rPr>
              <w:t>інформаційне навантаження; в</w:t>
            </w:r>
            <w:r w:rsidRPr="004B6614">
              <w:rPr>
                <w:lang w:val="uk-UA"/>
              </w:rPr>
              <w:t xml:space="preserve">олодіти </w:t>
            </w:r>
            <w:proofErr w:type="spellStart"/>
            <w:r w:rsidRPr="004B6614">
              <w:rPr>
                <w:lang w:val="uk-UA"/>
              </w:rPr>
              <w:t>мовною</w:t>
            </w:r>
            <w:proofErr w:type="spellEnd"/>
            <w:r w:rsidRPr="004B6614">
              <w:rPr>
                <w:lang w:val="uk-UA"/>
              </w:rPr>
              <w:t xml:space="preserve"> догадкою при аудіюванні текстів різних </w:t>
            </w:r>
            <w:r>
              <w:rPr>
                <w:lang w:val="uk-UA"/>
              </w:rPr>
              <w:t>жанрів.</w:t>
            </w:r>
          </w:p>
          <w:p w:rsidR="004B6614" w:rsidRPr="004B6614" w:rsidRDefault="004B6614" w:rsidP="004B6614">
            <w:pPr>
              <w:pStyle w:val="a4"/>
              <w:numPr>
                <w:ilvl w:val="0"/>
                <w:numId w:val="7"/>
              </w:numPr>
              <w:ind w:left="0" w:firstLine="357"/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усним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(</w:t>
            </w:r>
            <w:proofErr w:type="spellStart"/>
            <w:r w:rsidRPr="004B6614">
              <w:t>говорінням</w:t>
            </w:r>
            <w:proofErr w:type="spellEnd"/>
            <w:r w:rsidRPr="004B6614">
              <w:t xml:space="preserve">) у </w:t>
            </w:r>
            <w:proofErr w:type="spellStart"/>
            <w:r w:rsidRPr="004B6614">
              <w:t>стандартних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ситуаціях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близьких</w:t>
            </w:r>
            <w:proofErr w:type="spellEnd"/>
            <w:r w:rsidRPr="004B6614">
              <w:rPr>
                <w:lang w:val="uk-UA"/>
              </w:rPr>
              <w:t xml:space="preserve"> </w:t>
            </w:r>
            <w:r>
              <w:t xml:space="preserve">до </w:t>
            </w:r>
            <w:proofErr w:type="spellStart"/>
            <w:r>
              <w:t>пройдених</w:t>
            </w:r>
            <w:proofErr w:type="spellEnd"/>
            <w:r>
              <w:t xml:space="preserve"> тем</w:t>
            </w:r>
            <w:r>
              <w:rPr>
                <w:lang w:val="uk-UA"/>
              </w:rPr>
              <w:t>; у</w:t>
            </w:r>
            <w:proofErr w:type="spellStart"/>
            <w:r w:rsidRPr="004B6614">
              <w:t>сно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переказувати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знайомий</w:t>
            </w:r>
            <w:proofErr w:type="spellEnd"/>
            <w:r w:rsidRPr="004B6614">
              <w:t xml:space="preserve"> текст, а </w:t>
            </w:r>
            <w:proofErr w:type="spellStart"/>
            <w:r w:rsidRPr="004B6614">
              <w:t>також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прослуханий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4B6614">
              <w:t>побачений</w:t>
            </w:r>
            <w:proofErr w:type="spellEnd"/>
            <w:r w:rsidRPr="004B6614">
              <w:t xml:space="preserve"> на </w:t>
            </w:r>
            <w:proofErr w:type="spellStart"/>
            <w:r w:rsidRPr="004B6614">
              <w:t>аудіо</w:t>
            </w:r>
            <w:proofErr w:type="spellEnd"/>
            <w:r w:rsidRPr="004B6614">
              <w:t xml:space="preserve">- </w:t>
            </w:r>
            <w:proofErr w:type="spellStart"/>
            <w:r w:rsidRPr="004B6614">
              <w:t>або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відеоносіях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матеріал</w:t>
            </w:r>
            <w:proofErr w:type="spellEnd"/>
            <w:r w:rsidRPr="004B6614">
              <w:t xml:space="preserve"> чи прочитаний викладачем </w:t>
            </w:r>
            <w:proofErr w:type="spellStart"/>
            <w:r w:rsidRPr="004B6614">
              <w:t>уголос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новий</w:t>
            </w:r>
            <w:proofErr w:type="spellEnd"/>
            <w:r w:rsidRPr="004B6614">
              <w:rPr>
                <w:lang w:val="uk-UA"/>
              </w:rPr>
              <w:t xml:space="preserve"> </w:t>
            </w:r>
            <w:r w:rsidRPr="004B6614">
              <w:t xml:space="preserve">текст, </w:t>
            </w:r>
            <w:proofErr w:type="spellStart"/>
            <w:r w:rsidRPr="004B6614">
              <w:t>який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містит</w:t>
            </w:r>
            <w:r>
              <w:t>ь</w:t>
            </w:r>
            <w:proofErr w:type="spellEnd"/>
            <w:r>
              <w:t xml:space="preserve"> в </w:t>
            </w:r>
            <w:r w:rsidRPr="004B6614">
              <w:t xml:space="preserve">основному </w:t>
            </w:r>
            <w:proofErr w:type="spellStart"/>
            <w:r w:rsidRPr="004B6614">
              <w:t>знайому</w:t>
            </w:r>
            <w:proofErr w:type="spellEnd"/>
            <w:r w:rsidRPr="004B6614">
              <w:t xml:space="preserve"> лексику. Володіти діалогічним мовленням у</w:t>
            </w:r>
            <w:r w:rsidRPr="004B6614">
              <w:rPr>
                <w:lang w:val="uk-UA"/>
              </w:rPr>
              <w:t xml:space="preserve"> </w:t>
            </w:r>
            <w:proofErr w:type="spellStart"/>
            <w:r w:rsidRPr="004B6614">
              <w:t>стандартних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близьких</w:t>
            </w:r>
            <w:proofErr w:type="spellEnd"/>
            <w:r w:rsidRPr="004B6614">
              <w:t xml:space="preserve"> до </w:t>
            </w:r>
            <w:proofErr w:type="spellStart"/>
            <w:r w:rsidRPr="004B6614">
              <w:t>пройден</w:t>
            </w:r>
            <w:r>
              <w:t>их</w:t>
            </w:r>
            <w:proofErr w:type="spellEnd"/>
            <w:r>
              <w:t xml:space="preserve"> тем, </w:t>
            </w:r>
            <w:proofErr w:type="spellStart"/>
            <w:r>
              <w:t>ситуаціях</w:t>
            </w:r>
            <w:proofErr w:type="spellEnd"/>
            <w: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>; в</w:t>
            </w:r>
            <w:proofErr w:type="spellStart"/>
            <w:r w:rsidRPr="004B6614">
              <w:t>олодіти</w:t>
            </w:r>
            <w:proofErr w:type="spellEnd"/>
            <w:r w:rsidRPr="004B6614">
              <w:t xml:space="preserve"> монологом-</w:t>
            </w:r>
            <w:proofErr w:type="spellStart"/>
            <w:r w:rsidRPr="004B6614">
              <w:t>розповідю</w:t>
            </w:r>
            <w:proofErr w:type="spellEnd"/>
            <w:r w:rsidRPr="004B6614">
              <w:t xml:space="preserve">. </w:t>
            </w:r>
          </w:p>
          <w:p w:rsidR="004B6614" w:rsidRPr="004B6614" w:rsidRDefault="004B6614" w:rsidP="004B6614">
            <w:pPr>
              <w:pStyle w:val="a4"/>
              <w:numPr>
                <w:ilvl w:val="0"/>
                <w:numId w:val="7"/>
              </w:numPr>
              <w:ind w:left="0" w:firstLine="357"/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читанням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художніх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науково-поп</w:t>
            </w:r>
            <w:r>
              <w:t>улярних</w:t>
            </w:r>
            <w:proofErr w:type="spellEnd"/>
            <w:r>
              <w:t xml:space="preserve">, </w:t>
            </w:r>
            <w:proofErr w:type="spellStart"/>
            <w:r>
              <w:t>публіцистичних</w:t>
            </w:r>
            <w:proofErr w:type="spellEnd"/>
            <w:r>
              <w:t xml:space="preserve"> </w:t>
            </w:r>
            <w:proofErr w:type="spellStart"/>
            <w:r>
              <w:t>текстів</w:t>
            </w:r>
            <w:proofErr w:type="spellEnd"/>
            <w:r>
              <w:rPr>
                <w:lang w:val="uk-UA"/>
              </w:rPr>
              <w:t>;</w:t>
            </w:r>
            <w:r w:rsidRPr="004B6614">
              <w:rPr>
                <w:lang w:val="uk-UA"/>
              </w:rPr>
              <w:t xml:space="preserve"> </w:t>
            </w:r>
            <w:proofErr w:type="spellStart"/>
            <w:r>
              <w:t>р</w:t>
            </w:r>
            <w:r w:rsidRPr="004B6614">
              <w:t>озуміти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основний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зміст</w:t>
            </w:r>
            <w:proofErr w:type="spellEnd"/>
            <w:r w:rsidRPr="004B6614">
              <w:t xml:space="preserve"> тексту у </w:t>
            </w:r>
            <w:proofErr w:type="spellStart"/>
            <w:r w:rsidRPr="004B6614">
              <w:t>пр</w:t>
            </w:r>
            <w:r>
              <w:t>оцесі</w:t>
            </w:r>
            <w:proofErr w:type="spellEnd"/>
            <w:r>
              <w:t xml:space="preserve"> </w:t>
            </w:r>
            <w:proofErr w:type="spellStart"/>
            <w:r>
              <w:t>ознайомлювального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>; ш</w:t>
            </w:r>
            <w:r w:rsidRPr="004B6614">
              <w:t xml:space="preserve">укати і </w:t>
            </w:r>
            <w:proofErr w:type="spellStart"/>
            <w:r w:rsidRPr="004B6614">
              <w:t>знаходити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необхідну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інформацію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чи</w:t>
            </w:r>
            <w:proofErr w:type="spellEnd"/>
            <w:r w:rsidRPr="004B6614">
              <w:rPr>
                <w:lang w:val="uk-UA"/>
              </w:rPr>
              <w:t xml:space="preserve"> </w:t>
            </w:r>
            <w:r w:rsidRPr="004B6614">
              <w:t xml:space="preserve">інформацію, </w:t>
            </w:r>
            <w:proofErr w:type="spellStart"/>
            <w:r w:rsidRPr="004B6614">
              <w:t>що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цікавить</w:t>
            </w:r>
            <w:proofErr w:type="spellEnd"/>
            <w:r>
              <w:t xml:space="preserve">, у </w:t>
            </w:r>
            <w:proofErr w:type="spellStart"/>
            <w:r>
              <w:t>процесі</w:t>
            </w:r>
            <w:proofErr w:type="spellEnd"/>
            <w:r>
              <w:t xml:space="preserve"> </w:t>
            </w:r>
            <w:proofErr w:type="spellStart"/>
            <w:r>
              <w:t>вибіркового</w:t>
            </w:r>
            <w:proofErr w:type="spellEnd"/>
            <w:r>
              <w:t xml:space="preserve"> </w:t>
            </w:r>
            <w:proofErr w:type="spellStart"/>
            <w:r>
              <w:t>читання</w:t>
            </w:r>
            <w:proofErr w:type="spellEnd"/>
            <w:r>
              <w:rPr>
                <w:lang w:val="uk-UA"/>
              </w:rPr>
              <w:t>; в</w:t>
            </w:r>
            <w:proofErr w:type="spellStart"/>
            <w:r w:rsidRPr="004B6614">
              <w:t>ести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власний</w:t>
            </w:r>
            <w:proofErr w:type="spellEnd"/>
            <w:r w:rsidRPr="004B6614">
              <w:t xml:space="preserve"> словник </w:t>
            </w:r>
            <w:proofErr w:type="spellStart"/>
            <w:r w:rsidRPr="004B6614">
              <w:t>із</w:t>
            </w:r>
            <w:proofErr w:type="spellEnd"/>
            <w:r w:rsidRPr="004B6614">
              <w:t xml:space="preserve"> практики усного й писемного мовлення, а також</w:t>
            </w:r>
            <w:r w:rsidRPr="004B6614">
              <w:rPr>
                <w:lang w:val="uk-UA"/>
              </w:rPr>
              <w:t xml:space="preserve"> </w:t>
            </w:r>
            <w:r w:rsidRPr="004B6614">
              <w:t>із домашнього й індивідуального читання /аудіювання.</w:t>
            </w:r>
          </w:p>
          <w:p w:rsidR="004B6614" w:rsidRPr="004B6614" w:rsidRDefault="004B6614" w:rsidP="004B6614">
            <w:pPr>
              <w:pStyle w:val="a4"/>
              <w:numPr>
                <w:ilvl w:val="0"/>
                <w:numId w:val="7"/>
              </w:numPr>
              <w:ind w:left="0" w:firstLine="357"/>
              <w:jc w:val="both"/>
            </w:pPr>
            <w:proofErr w:type="spellStart"/>
            <w:r w:rsidRPr="004B6614">
              <w:t>Володіти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писемним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мовленням</w:t>
            </w:r>
            <w:proofErr w:type="spellEnd"/>
            <w:r w:rsidRPr="004B6614">
              <w:t xml:space="preserve"> у </w:t>
            </w:r>
            <w:proofErr w:type="spellStart"/>
            <w:r w:rsidRPr="004B6614">
              <w:t>типових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ситуаціях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повсякденного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>
              <w:t>спілкування</w:t>
            </w:r>
            <w:proofErr w:type="spellEnd"/>
            <w:r>
              <w:rPr>
                <w:lang w:val="uk-UA"/>
              </w:rPr>
              <w:t>;</w:t>
            </w:r>
            <w:r>
              <w:t xml:space="preserve"> </w:t>
            </w:r>
            <w:proofErr w:type="spellStart"/>
            <w:r>
              <w:t>в</w:t>
            </w:r>
            <w:r w:rsidRPr="004B6614">
              <w:t>иражати</w:t>
            </w:r>
            <w:proofErr w:type="spellEnd"/>
            <w:r w:rsidRPr="004B6614">
              <w:t xml:space="preserve"> в </w:t>
            </w:r>
            <w:proofErr w:type="spellStart"/>
            <w:r w:rsidRPr="004B6614">
              <w:t>письмовій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формі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парціальні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оцінки</w:t>
            </w:r>
            <w:proofErr w:type="spellEnd"/>
            <w:r w:rsidRPr="004B6614">
              <w:t xml:space="preserve">: </w:t>
            </w:r>
            <w:proofErr w:type="spellStart"/>
            <w:r w:rsidRPr="004B6614">
              <w:t>схвалення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несхвалення</w:t>
            </w:r>
            <w:proofErr w:type="spellEnd"/>
            <w:r w:rsidRPr="004B6614">
              <w:t>,</w:t>
            </w:r>
            <w:r w:rsidRPr="004B6614">
              <w:rPr>
                <w:lang w:val="uk-UA"/>
              </w:rPr>
              <w:t xml:space="preserve"> </w:t>
            </w:r>
            <w:r w:rsidRPr="004B6614">
              <w:t>по</w:t>
            </w:r>
            <w:r>
              <w:t xml:space="preserve">хвалу, </w:t>
            </w:r>
            <w:proofErr w:type="spellStart"/>
            <w:r>
              <w:t>докір</w:t>
            </w:r>
            <w:proofErr w:type="spellEnd"/>
            <w:r>
              <w:t xml:space="preserve">, </w:t>
            </w:r>
            <w:proofErr w:type="spellStart"/>
            <w:r>
              <w:t>зауваження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rPr>
                <w:lang w:val="uk-UA"/>
              </w:rPr>
              <w:t>; з</w:t>
            </w:r>
            <w:proofErr w:type="spellStart"/>
            <w:r w:rsidRPr="004B6614">
              <w:t>аповнювати</w:t>
            </w:r>
            <w:proofErr w:type="spellEnd"/>
            <w:r w:rsidRPr="004B6614">
              <w:t xml:space="preserve"> анкету</w:t>
            </w:r>
            <w:r>
              <w:t xml:space="preserve">, формуляр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опитувальний</w:t>
            </w:r>
            <w:proofErr w:type="spellEnd"/>
            <w:r>
              <w:t xml:space="preserve"> лист</w:t>
            </w:r>
            <w:r>
              <w:rPr>
                <w:lang w:val="uk-UA"/>
              </w:rPr>
              <w:t>; в</w:t>
            </w:r>
            <w:proofErr w:type="spellStart"/>
            <w:r w:rsidRPr="004B6614">
              <w:t>олодіти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мовленнєвими</w:t>
            </w:r>
            <w:proofErr w:type="spellEnd"/>
            <w:r w:rsidRPr="004B6614">
              <w:t xml:space="preserve"> формулами </w:t>
            </w:r>
            <w:proofErr w:type="spellStart"/>
            <w:r w:rsidRPr="004B6614">
              <w:t>звертання</w:t>
            </w:r>
            <w:proofErr w:type="spellEnd"/>
            <w:r w:rsidRPr="004B6614">
              <w:t xml:space="preserve">, </w:t>
            </w:r>
            <w:proofErr w:type="spellStart"/>
            <w:r w:rsidRPr="004B6614">
              <w:t>прощання</w:t>
            </w:r>
            <w:proofErr w:type="spellEnd"/>
            <w:r w:rsidRPr="004B6614">
              <w:t xml:space="preserve"> в </w:t>
            </w:r>
            <w:proofErr w:type="spellStart"/>
            <w:r w:rsidRPr="004B6614">
              <w:t>привітальній</w:t>
            </w:r>
            <w:proofErr w:type="spellEnd"/>
            <w:r w:rsidRPr="004B6614">
              <w:rPr>
                <w:lang w:val="uk-UA"/>
              </w:rPr>
              <w:t xml:space="preserve"> </w:t>
            </w:r>
            <w:proofErr w:type="spellStart"/>
            <w:r>
              <w:t>листівці</w:t>
            </w:r>
            <w:proofErr w:type="spellEnd"/>
            <w:r>
              <w:rPr>
                <w:lang w:val="uk-UA"/>
              </w:rPr>
              <w:t>; п</w:t>
            </w:r>
            <w:proofErr w:type="spellStart"/>
            <w:r>
              <w:t>исати</w:t>
            </w:r>
            <w:proofErr w:type="spellEnd"/>
            <w:r>
              <w:t xml:space="preserve"> </w:t>
            </w:r>
            <w:proofErr w:type="spellStart"/>
            <w:r>
              <w:t>побутового</w:t>
            </w:r>
            <w:proofErr w:type="spellEnd"/>
            <w:r>
              <w:t xml:space="preserve"> листа</w:t>
            </w:r>
            <w:r>
              <w:rPr>
                <w:lang w:val="uk-UA"/>
              </w:rPr>
              <w:t>; в</w:t>
            </w:r>
            <w:proofErr w:type="spellStart"/>
            <w:r w:rsidRPr="004B6614">
              <w:t>иділяти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постійні</w:t>
            </w:r>
            <w:proofErr w:type="spellEnd"/>
            <w:r w:rsidRPr="004B6614">
              <w:t xml:space="preserve"> та </w:t>
            </w:r>
            <w:proofErr w:type="spellStart"/>
            <w:r w:rsidRPr="004B6614">
              <w:t>змінні</w:t>
            </w:r>
            <w:proofErr w:type="spellEnd"/>
            <w:r w:rsidRPr="004B6614">
              <w:t xml:space="preserve"> </w:t>
            </w:r>
            <w:proofErr w:type="spellStart"/>
            <w:r w:rsidRPr="004B6614">
              <w:t>компоненти</w:t>
            </w:r>
            <w:proofErr w:type="spellEnd"/>
            <w:r w:rsidRPr="004B6614">
              <w:t xml:space="preserve"> у </w:t>
            </w:r>
            <w:proofErr w:type="spellStart"/>
            <w:r w:rsidRPr="004B6614">
              <w:t>структурі</w:t>
            </w:r>
            <w:proofErr w:type="spellEnd"/>
            <w:r w:rsidRPr="004B6614">
              <w:t xml:space="preserve"> і</w:t>
            </w:r>
            <w:r w:rsidRPr="004B6614">
              <w:rPr>
                <w:lang w:val="uk-UA"/>
              </w:rPr>
              <w:t xml:space="preserve"> </w:t>
            </w:r>
            <w:proofErr w:type="spellStart"/>
            <w:r>
              <w:t>змісті</w:t>
            </w:r>
            <w:proofErr w:type="spellEnd"/>
            <w:r>
              <w:t xml:space="preserve"> </w:t>
            </w:r>
            <w:proofErr w:type="spellStart"/>
            <w:r>
              <w:t>побутового</w:t>
            </w:r>
            <w:proofErr w:type="spellEnd"/>
            <w:r>
              <w:t xml:space="preserve"> листа</w:t>
            </w:r>
            <w:r>
              <w:rPr>
                <w:lang w:val="uk-UA"/>
              </w:rPr>
              <w:t xml:space="preserve">; </w:t>
            </w:r>
            <w:proofErr w:type="spellStart"/>
            <w:r w:rsidRPr="004B6614">
              <w:t>ексично</w:t>
            </w:r>
            <w:proofErr w:type="spellEnd"/>
            <w:r w:rsidRPr="004B6614">
              <w:t xml:space="preserve"> й </w:t>
            </w:r>
            <w:proofErr w:type="spellStart"/>
            <w:r w:rsidRPr="004B6614">
              <w:t>граматично</w:t>
            </w:r>
            <w:proofErr w:type="spellEnd"/>
            <w:r w:rsidRPr="004B6614">
              <w:t xml:space="preserve"> правильно перекладати із рідної мови на французьку нескладні</w:t>
            </w:r>
            <w:r w:rsidRPr="004B6614">
              <w:rPr>
                <w:lang w:val="uk-UA"/>
              </w:rPr>
              <w:t xml:space="preserve"> </w:t>
            </w:r>
            <w:r w:rsidRPr="004B6614">
              <w:t>тексти за пройденою тематикою.</w:t>
            </w:r>
          </w:p>
          <w:p w:rsidR="00886F4D" w:rsidRPr="004B6614" w:rsidRDefault="00886F4D" w:rsidP="004B661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5. Організація навчання курсу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Обсяг курсу</w:t>
            </w:r>
          </w:p>
        </w:tc>
      </w:tr>
      <w:tr w:rsidR="00886F4D" w:rsidRPr="004B6614" w:rsidTr="00B371AE">
        <w:tc>
          <w:tcPr>
            <w:tcW w:w="6288" w:type="dxa"/>
            <w:gridSpan w:val="6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3057" w:type="dxa"/>
            <w:gridSpan w:val="4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86F4D" w:rsidRPr="004B6614" w:rsidTr="00B371AE">
        <w:tc>
          <w:tcPr>
            <w:tcW w:w="6288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57" w:type="dxa"/>
            <w:gridSpan w:val="4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4B6614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86F4D" w:rsidRPr="004B6614" w:rsidTr="00B371AE">
        <w:tc>
          <w:tcPr>
            <w:tcW w:w="6288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практичні</w:t>
            </w:r>
          </w:p>
        </w:tc>
        <w:tc>
          <w:tcPr>
            <w:tcW w:w="3057" w:type="dxa"/>
            <w:gridSpan w:val="4"/>
          </w:tcPr>
          <w:p w:rsidR="00886F4D" w:rsidRPr="004B6614" w:rsidRDefault="004B6614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886F4D" w:rsidRPr="004B6614">
              <w:rPr>
                <w:rFonts w:ascii="Times New Roman" w:hAnsi="Times New Roman" w:cs="Times New Roman"/>
              </w:rPr>
              <w:t xml:space="preserve"> (1 семестр) / 60 (2 семестр)</w:t>
            </w:r>
          </w:p>
        </w:tc>
      </w:tr>
      <w:tr w:rsidR="00886F4D" w:rsidRPr="004B6614" w:rsidTr="00B371AE">
        <w:tc>
          <w:tcPr>
            <w:tcW w:w="6288" w:type="dxa"/>
            <w:gridSpan w:val="6"/>
          </w:tcPr>
          <w:p w:rsidR="00886F4D" w:rsidRPr="004B6614" w:rsidRDefault="00886F4D" w:rsidP="006F4BDA">
            <w:pPr>
              <w:pStyle w:val="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57" w:type="dxa"/>
            <w:gridSpan w:val="4"/>
          </w:tcPr>
          <w:p w:rsidR="00886F4D" w:rsidRPr="004B6614" w:rsidRDefault="004B6614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886F4D" w:rsidRPr="004B6614">
              <w:rPr>
                <w:rFonts w:ascii="Times New Roman" w:hAnsi="Times New Roman" w:cs="Times New Roman"/>
              </w:rPr>
              <w:t xml:space="preserve"> (1 семестр) / 120 (2 семестр)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Ознаки курсу</w:t>
            </w:r>
          </w:p>
        </w:tc>
      </w:tr>
      <w:tr w:rsidR="00E7131B" w:rsidRPr="004B6614" w:rsidTr="00B371AE">
        <w:tc>
          <w:tcPr>
            <w:tcW w:w="2238" w:type="dxa"/>
            <w:gridSpan w:val="2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76" w:type="dxa"/>
            <w:gridSpan w:val="3"/>
            <w:vAlign w:val="center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982" w:type="dxa"/>
            <w:gridSpan w:val="3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749" w:type="dxa"/>
            <w:gridSpan w:val="2"/>
          </w:tcPr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886F4D" w:rsidRPr="004B6614" w:rsidRDefault="00886F4D" w:rsidP="006F4BDA">
            <w:pPr>
              <w:pStyle w:val="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E7131B" w:rsidRPr="004B6614" w:rsidTr="00B371AE">
        <w:tc>
          <w:tcPr>
            <w:tcW w:w="2238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І, ІІ</w:t>
            </w:r>
          </w:p>
        </w:tc>
        <w:tc>
          <w:tcPr>
            <w:tcW w:w="2376" w:type="dxa"/>
            <w:gridSpan w:val="3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291 Міжнародні відносини, суспільні комунікації та регіональні студії, 292 Міжнародні економічні відносини</w:t>
            </w:r>
          </w:p>
        </w:tc>
        <w:tc>
          <w:tcPr>
            <w:tcW w:w="2982" w:type="dxa"/>
            <w:gridSpan w:val="3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І</w:t>
            </w:r>
            <w:r w:rsidR="004B6614">
              <w:rPr>
                <w:rFonts w:ascii="Times New Roman" w:hAnsi="Times New Roman" w:cs="Times New Roman"/>
              </w:rPr>
              <w:t>І</w:t>
            </w:r>
          </w:p>
        </w:tc>
        <w:tc>
          <w:tcPr>
            <w:tcW w:w="1749" w:type="dxa"/>
            <w:gridSpan w:val="2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нормативний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Тематика курсу</w:t>
            </w:r>
          </w:p>
        </w:tc>
      </w:tr>
      <w:tr w:rsidR="00201F58" w:rsidRPr="004B6614" w:rsidTr="00B371AE">
        <w:tc>
          <w:tcPr>
            <w:tcW w:w="1995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Тема, план</w:t>
            </w:r>
          </w:p>
        </w:tc>
        <w:tc>
          <w:tcPr>
            <w:tcW w:w="1258" w:type="dxa"/>
            <w:gridSpan w:val="2"/>
          </w:tcPr>
          <w:p w:rsidR="00886F4D" w:rsidRPr="004B6614" w:rsidRDefault="00886F4D" w:rsidP="006F4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</w:rPr>
            </w:pPr>
            <w:r w:rsidRPr="004B6614">
              <w:rPr>
                <w:rStyle w:val="a6"/>
                <w:rFonts w:ascii="Times New Roman" w:hAnsi="Times New Roman" w:cs="Times New Roman"/>
                <w:i w:val="0"/>
                <w:color w:val="auto"/>
              </w:rPr>
              <w:t>Форма заняття</w:t>
            </w:r>
          </w:p>
        </w:tc>
        <w:tc>
          <w:tcPr>
            <w:tcW w:w="1361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Література</w:t>
            </w:r>
          </w:p>
        </w:tc>
        <w:tc>
          <w:tcPr>
            <w:tcW w:w="2234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Завдання, год</w:t>
            </w:r>
          </w:p>
        </w:tc>
        <w:tc>
          <w:tcPr>
            <w:tcW w:w="925" w:type="dxa"/>
            <w:gridSpan w:val="2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Вага оцінки</w:t>
            </w:r>
          </w:p>
        </w:tc>
        <w:tc>
          <w:tcPr>
            <w:tcW w:w="1572" w:type="dxa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Термін виконання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 семестр</w:t>
            </w:r>
          </w:p>
        </w:tc>
      </w:tr>
      <w:tr w:rsidR="00201F58" w:rsidRPr="004B6614" w:rsidTr="00B371AE">
        <w:tc>
          <w:tcPr>
            <w:tcW w:w="1995" w:type="dxa"/>
          </w:tcPr>
          <w:p w:rsidR="004D6E4D" w:rsidRPr="004D6E4D" w:rsidRDefault="004D6E4D" w:rsidP="004D6E4D">
            <w:pPr>
              <w:jc w:val="both"/>
              <w:rPr>
                <w:rFonts w:ascii="Times New Roman" w:hAnsi="Times New Roman" w:cs="Times New Roman"/>
                <w:b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Тема</w:t>
            </w:r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1: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Au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</w:rPr>
              <w:t>café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.</w:t>
            </w:r>
          </w:p>
          <w:p w:rsidR="004D6E4D" w:rsidRPr="0074532E" w:rsidRDefault="004D6E4D" w:rsidP="004D6E4D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déjeuner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rapide.</w:t>
            </w:r>
          </w:p>
        </w:tc>
        <w:tc>
          <w:tcPr>
            <w:tcW w:w="1258" w:type="dxa"/>
            <w:gridSpan w:val="2"/>
          </w:tcPr>
          <w:p w:rsidR="004D6E4D" w:rsidRPr="004B6614" w:rsidRDefault="004D6E4D" w:rsidP="004D6E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4D6E4D" w:rsidRPr="004B6614" w:rsidRDefault="004D6E4D" w:rsidP="004D6E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1, </w:t>
            </w:r>
            <w:r w:rsidR="00B371AE">
              <w:rPr>
                <w:rFonts w:ascii="Times New Roman" w:hAnsi="Times New Roman" w:cs="Times New Roman"/>
              </w:rPr>
              <w:t xml:space="preserve">3, 7, 8, </w:t>
            </w:r>
          </w:p>
          <w:p w:rsidR="004D6E4D" w:rsidRPr="004B6614" w:rsidRDefault="004D6E4D" w:rsidP="004D6E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4B6614">
              <w:rPr>
                <w:rFonts w:ascii="Times New Roman" w:hAnsi="Times New Roman" w:cs="Times New Roman"/>
              </w:rPr>
              <w:t>Див. нижче список літератури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34" w:type="dxa"/>
            <w:gridSpan w:val="2"/>
          </w:tcPr>
          <w:p w:rsidR="004D6E4D" w:rsidRPr="004B6614" w:rsidRDefault="004D6E4D" w:rsidP="004D6E4D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4D6E4D" w:rsidRPr="004B6614" w:rsidRDefault="004D6E4D" w:rsidP="004D6E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4D6E4D" w:rsidRPr="004B6614" w:rsidRDefault="004D6E4D" w:rsidP="004D6E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4D6E4D" w:rsidRPr="004B6614" w:rsidRDefault="004D6E4D" w:rsidP="004D6E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D6E4D" w:rsidRPr="004B6614" w:rsidRDefault="004D6E4D" w:rsidP="004D6E4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4D6E4D" w:rsidRPr="004B6614" w:rsidRDefault="004D6E4D" w:rsidP="004D6E4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Féminin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Виконання лексико-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E7131B" w:rsidRPr="004B6614" w:rsidRDefault="00E7131B" w:rsidP="00E7131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Un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diner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simple</w:t>
            </w:r>
            <w:proofErr w:type="spellEnd"/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 xml:space="preserve">1, </w:t>
            </w:r>
            <w:r w:rsidR="00B371AE">
              <w:rPr>
                <w:rFonts w:ascii="Times New Roman" w:hAnsi="Times New Roman" w:cs="Times New Roman"/>
              </w:rPr>
              <w:t>2, 7, 9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Діалогічне мовлення, складання та розігрування мовленнєвих ситуацій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Gramma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ire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Pluriel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noms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.</w:t>
            </w:r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 xml:space="preserve"> </w:t>
            </w:r>
            <w:r w:rsidR="00B371AE">
              <w:rPr>
                <w:rFonts w:ascii="Times New Roman" w:hAnsi="Times New Roman" w:cs="Times New Roman"/>
              </w:rPr>
              <w:t>3, 7, 8, 9</w:t>
            </w:r>
          </w:p>
        </w:tc>
        <w:tc>
          <w:tcPr>
            <w:tcW w:w="2234" w:type="dxa"/>
            <w:gridSpan w:val="2"/>
          </w:tcPr>
          <w:p w:rsidR="00E7131B" w:rsidRPr="004D6E4D" w:rsidRDefault="00E7131B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r>
              <w:rPr>
                <w:rFonts w:ascii="Times New Roman" w:hAnsi="Times New Roman" w:cs="Times New Roman"/>
                <w:sz w:val="24"/>
              </w:rPr>
              <w:t>Мн.</w:t>
            </w:r>
            <w:r w:rsidRPr="004D6E4D">
              <w:rPr>
                <w:rFonts w:ascii="Times New Roman" w:hAnsi="Times New Roman" w:cs="Times New Roman"/>
                <w:sz w:val="24"/>
              </w:rPr>
              <w:t xml:space="preserve"> іменни</w:t>
            </w:r>
            <w:r>
              <w:rPr>
                <w:rFonts w:ascii="Times New Roman" w:hAnsi="Times New Roman" w:cs="Times New Roman"/>
                <w:sz w:val="24"/>
              </w:rPr>
              <w:t>ків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Тренувальні вправи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 xml:space="preserve"> 2.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Cs w:val="28"/>
                <w:lang w:val="de-DE"/>
              </w:rPr>
              <w:t>téléphone</w:t>
            </w:r>
            <w:proofErr w:type="spellEnd"/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A la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maison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 xml:space="preserve">. Au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bureau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  <w:lang w:val="de-DE"/>
              </w:rPr>
              <w:t>.</w:t>
            </w:r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L’emploi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temps</w:t>
            </w:r>
            <w:proofErr w:type="spellEnd"/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B371AE" w:rsidP="00E7131B">
            <w:r>
              <w:rPr>
                <w:rFonts w:ascii="Times New Roman" w:hAnsi="Times New Roman" w:cs="Times New Roman"/>
              </w:rPr>
              <w:t>1,2,</w:t>
            </w:r>
            <w:r w:rsidR="00E7131B" w:rsidRPr="0073339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7,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rPr>
                <w:bCs/>
                <w:iCs/>
              </w:rPr>
              <w:t>Введення лексичного матеріалу: дні тижня, години, частини доби, розпорядок дня, розмова по телефону</w:t>
            </w:r>
            <w:r w:rsidRPr="004B6614">
              <w:rPr>
                <w:color w:val="000000"/>
              </w:rPr>
              <w:t xml:space="preserve"> </w:t>
            </w:r>
          </w:p>
          <w:p w:rsidR="00E7131B" w:rsidRPr="004B6614" w:rsidRDefault="00E7131B" w:rsidP="00E7131B">
            <w:pPr>
              <w:pStyle w:val="docdata"/>
              <w:spacing w:before="0" w:beforeAutospacing="0" w:after="0" w:afterAutospacing="0"/>
              <w:ind w:right="280"/>
              <w:jc w:val="center"/>
            </w:pPr>
            <w:r>
              <w:t xml:space="preserve">4 </w:t>
            </w:r>
            <w:r w:rsidRPr="004B6614">
              <w:t>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pronominaux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lastRenderedPageBreak/>
              <w:t>verbes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II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groupe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B371AE" w:rsidP="00E7131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Виконання </w:t>
            </w:r>
            <w:r w:rsidRPr="004B6614">
              <w:rPr>
                <w:color w:val="000000"/>
              </w:rPr>
              <w:t>граматичних завдань;</w:t>
            </w:r>
            <w:r>
              <w:rPr>
                <w:color w:val="000000"/>
              </w:rPr>
              <w:t xml:space="preserve"> </w:t>
            </w:r>
            <w:r w:rsidRPr="004B6614">
              <w:rPr>
                <w:color w:val="000000"/>
              </w:rPr>
              <w:t xml:space="preserve">вправи </w:t>
            </w:r>
            <w:proofErr w:type="spellStart"/>
            <w:r w:rsidRPr="004B6614">
              <w:rPr>
                <w:color w:val="000000"/>
              </w:rPr>
              <w:lastRenderedPageBreak/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ordinaire</w:t>
            </w:r>
            <w:proofErr w:type="spellEnd"/>
          </w:p>
          <w:p w:rsidR="00E7131B" w:rsidRPr="004D6E4D" w:rsidRDefault="00E7131B" w:rsidP="00E713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 xml:space="preserve">1, </w:t>
            </w:r>
            <w:r w:rsidR="00B371AE">
              <w:rPr>
                <w:rFonts w:ascii="Times New Roman" w:hAnsi="Times New Roman" w:cs="Times New Roman"/>
              </w:rPr>
              <w:t>3, 7, 9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  <w:r w:rsidRPr="004D6E4D">
              <w:t xml:space="preserve"> вирази на позначення часу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adjectifs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 xml:space="preserve">к/р </w:t>
            </w:r>
          </w:p>
        </w:tc>
        <w:tc>
          <w:tcPr>
            <w:tcW w:w="1361" w:type="dxa"/>
            <w:gridSpan w:val="2"/>
          </w:tcPr>
          <w:p w:rsidR="00E7131B" w:rsidRDefault="00B371AE" w:rsidP="00E7131B">
            <w:r>
              <w:rPr>
                <w:rFonts w:ascii="Times New Roman" w:hAnsi="Times New Roman" w:cs="Times New Roman"/>
              </w:rPr>
              <w:t>7, 8, 9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Граматика: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Ж.р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Мн.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прикм</w:t>
            </w:r>
            <w:proofErr w:type="spellEnd"/>
            <w:r w:rsidRPr="004D6E4D">
              <w:rPr>
                <w:rFonts w:ascii="Times New Roman" w:hAnsi="Times New Roman" w:cs="Times New Roman"/>
                <w:sz w:val="24"/>
              </w:rPr>
              <w:t>. Місце прикметника. Тренувальні вправи</w:t>
            </w:r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6E4D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4D6E4D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4D6E4D">
              <w:rPr>
                <w:rFonts w:ascii="Times New Roman" w:hAnsi="Times New Roman" w:cs="Times New Roman"/>
                <w:b/>
                <w:szCs w:val="28"/>
              </w:rPr>
              <w:t xml:space="preserve">3: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vie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quotidienne</w:t>
            </w:r>
            <w:proofErr w:type="spellEnd"/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Quelques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activités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sz w:val="24"/>
              </w:rPr>
              <w:t>usuelles</w:t>
            </w:r>
            <w:proofErr w:type="spellEnd"/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 xml:space="preserve">1, </w:t>
            </w:r>
            <w:r w:rsidR="00B371AE"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5F3F35" w:rsidRDefault="00E7131B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Négation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D6E4D">
              <w:rPr>
                <w:rFonts w:ascii="Times New Roman" w:hAnsi="Times New Roman" w:cs="Times New Roman"/>
                <w:sz w:val="24"/>
              </w:rPr>
              <w:t>Граматика: заперечні прислівники, займенники, частки. Тренувальні вправи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Tu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es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là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sz w:val="24"/>
              </w:rPr>
              <w:t>demain</w:t>
            </w:r>
            <w:proofErr w:type="spellEnd"/>
            <w:r w:rsidRPr="004D6E4D">
              <w:rPr>
                <w:rFonts w:ascii="Times New Roman" w:hAnsi="Times New Roman" w:cs="Times New Roman"/>
                <w:b/>
                <w:sz w:val="24"/>
              </w:rPr>
              <w:t xml:space="preserve">? </w:t>
            </w:r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B371AE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r w:rsidRPr="004D6E4D">
              <w:t>Діалогічне мовлення. Складання та розігрування мовленнєвих ситуацій по темі</w:t>
            </w:r>
            <w:r w:rsidRPr="004B6614">
              <w:rPr>
                <w:color w:val="000000"/>
              </w:rPr>
              <w:t xml:space="preserve"> </w:t>
            </w:r>
          </w:p>
          <w:p w:rsidR="00E7131B" w:rsidRPr="004B6614" w:rsidRDefault="00E7131B" w:rsidP="00E7131B">
            <w:pPr>
              <w:pStyle w:val="docdata"/>
              <w:spacing w:before="0" w:beforeAutospacing="0" w:after="0" w:afterAutospacing="0"/>
              <w:ind w:right="280"/>
              <w:jc w:val="center"/>
            </w:pPr>
            <w:r w:rsidRPr="004B6614"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Ma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journée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4D6E4D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</w:p>
          <w:p w:rsidR="00E7131B" w:rsidRPr="004D6E4D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B371AE">
            <w:r w:rsidRPr="00733395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Монологічне мовлення, презентація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(поточний контроль)</w:t>
            </w:r>
          </w:p>
        </w:tc>
        <w:tc>
          <w:tcPr>
            <w:tcW w:w="1258" w:type="dxa"/>
            <w:gridSpan w:val="2"/>
          </w:tcPr>
          <w:p w:rsidR="00E7131B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5F3F35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61" w:type="dxa"/>
            <w:gridSpan w:val="2"/>
          </w:tcPr>
          <w:p w:rsidR="00E7131B" w:rsidRDefault="00E7131B" w:rsidP="00E7131B"/>
        </w:tc>
        <w:tc>
          <w:tcPr>
            <w:tcW w:w="2234" w:type="dxa"/>
            <w:gridSpan w:val="2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год </w:t>
            </w:r>
          </w:p>
        </w:tc>
        <w:tc>
          <w:tcPr>
            <w:tcW w:w="925" w:type="dxa"/>
            <w:gridSpan w:val="2"/>
          </w:tcPr>
          <w:p w:rsidR="00E7131B" w:rsidRPr="004B6614" w:rsidRDefault="00B371AE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AA7C75">
              <w:rPr>
                <w:rFonts w:ascii="Times New Roman" w:hAnsi="Times New Roman" w:cs="Times New Roman"/>
                <w:b/>
                <w:szCs w:val="28"/>
              </w:rPr>
              <w:t>Т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>hème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  <w:lang w:val="de-DE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4: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Cs w:val="28"/>
              </w:rPr>
              <w:t>tourisme</w:t>
            </w:r>
            <w:proofErr w:type="spellEnd"/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«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pont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»,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jour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de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repos</w:t>
            </w:r>
            <w:proofErr w:type="spellEnd"/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B371AE" w:rsidP="00E7131B">
            <w:r>
              <w:rPr>
                <w:rFonts w:ascii="Times New Roman" w:hAnsi="Times New Roman" w:cs="Times New Roman"/>
              </w:rPr>
              <w:t>1,</w:t>
            </w:r>
            <w:r w:rsidR="00E7131B" w:rsidRPr="00733395">
              <w:rPr>
                <w:rFonts w:ascii="Times New Roman" w:hAnsi="Times New Roman" w:cs="Times New Roman"/>
              </w:rPr>
              <w:t xml:space="preserve"> 8, 9, 10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préparatifs</w:t>
            </w:r>
            <w:proofErr w:type="spellEnd"/>
          </w:p>
          <w:p w:rsidR="00E7131B" w:rsidRPr="00AA7C75" w:rsidRDefault="00E7131B" w:rsidP="00E7131B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2"/>
          </w:tcPr>
          <w:p w:rsidR="00E7131B" w:rsidRDefault="003862FA" w:rsidP="00E7131B">
            <w:r>
              <w:rPr>
                <w:rFonts w:ascii="Times New Roman" w:hAnsi="Times New Roman" w:cs="Times New Roman"/>
              </w:rPr>
              <w:t xml:space="preserve">1, 3, 7, </w:t>
            </w:r>
            <w:r w:rsidR="00E7131B" w:rsidRPr="00733395">
              <w:rPr>
                <w:rFonts w:ascii="Times New Roman" w:hAnsi="Times New Roman" w:cs="Times New Roman"/>
              </w:rPr>
              <w:t>9, 10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jc w:val="center"/>
              <w:rPr>
                <w:rFonts w:ascii="Times New Roman" w:hAnsi="Times New Roman" w:cs="Times New Roman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Введення лексичних одиниць до теми </w:t>
            </w:r>
            <w:r>
              <w:rPr>
                <w:rFonts w:ascii="Times New Roman" w:hAnsi="Times New Roman" w:cs="Times New Roman"/>
                <w:sz w:val="24"/>
              </w:rPr>
              <w:t xml:space="preserve">Вправи </w:t>
            </w:r>
            <w:r w:rsidRPr="00AA7C75">
              <w:rPr>
                <w:rFonts w:ascii="Times New Roman" w:hAnsi="Times New Roman" w:cs="Times New Roman"/>
                <w:sz w:val="24"/>
              </w:rPr>
              <w:lastRenderedPageBreak/>
              <w:t>комунікативного характеру</w:t>
            </w:r>
            <w:r w:rsidRPr="004B6614">
              <w:rPr>
                <w:rFonts w:ascii="Times New Roman" w:hAnsi="Times New Roman" w:cs="Times New Roman"/>
              </w:rPr>
              <w:t xml:space="preserve"> 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72" w:type="dxa"/>
          </w:tcPr>
          <w:p w:rsidR="00E7131B" w:rsidRPr="004B6614" w:rsidRDefault="00E7131B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Une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chambre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avec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vue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...</w:t>
            </w:r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3862FA" w:rsidP="00E7131B">
            <w:r>
              <w:rPr>
                <w:rFonts w:ascii="Times New Roman" w:hAnsi="Times New Roman" w:cs="Times New Roman"/>
              </w:rPr>
              <w:t xml:space="preserve">1, 3, 7, 8, </w:t>
            </w:r>
            <w:r w:rsidR="00E7131B" w:rsidRPr="007333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4" w:type="dxa"/>
            <w:gridSpan w:val="2"/>
          </w:tcPr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Діалогічне мовлення: обговорення та замовлення готельного номера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9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61612A" w:rsidRDefault="00E7131B" w:rsidP="00E7131B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voyage en TGV : les services à bord</w:t>
            </w: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Pr="00AA7C75" w:rsidRDefault="00E7131B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Запитати інформацію. Описати послуги та сервіс.</w:t>
            </w:r>
          </w:p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adjectifs indéfinis. Verbe accueillir</w:t>
            </w:r>
          </w:p>
          <w:p w:rsidR="00E7131B" w:rsidRPr="00AA7C75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10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Un billet de train. A la voiture, au compartiment</w:t>
            </w:r>
          </w:p>
          <w:p w:rsidR="00E7131B" w:rsidRPr="00AA7C75" w:rsidRDefault="00E7131B" w:rsidP="00E7131B">
            <w:pPr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</w:t>
            </w: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Pr="00AA7C75" w:rsidRDefault="00E7131B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лексичних завдань: к</w:t>
            </w:r>
            <w:r w:rsidRPr="00AA7C75">
              <w:rPr>
                <w:rFonts w:ascii="Times New Roman" w:hAnsi="Times New Roman" w:cs="Times New Roman"/>
                <w:sz w:val="24"/>
              </w:rPr>
              <w:t>упівля білета на поїзд</w:t>
            </w:r>
          </w:p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Verbe recevoir.</w:t>
            </w:r>
          </w:p>
          <w:p w:rsidR="00E7131B" w:rsidRPr="000E68D8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10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0E68D8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La réservation de billet de train</w:t>
            </w: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Виконання лексико-граматичних завдань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11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Сivilisation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tourisme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France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Pr="00AA7C75" w:rsidRDefault="00E7131B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Робота над текстом обговорення</w:t>
            </w:r>
          </w:p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Граматика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 xml:space="preserve"> : Les pronoms personnels compléments d’objet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in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direct.</w:t>
            </w:r>
          </w:p>
          <w:p w:rsidR="00E7131B" w:rsidRPr="000E68D8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11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 villes de la France</w:t>
            </w:r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Pr="00AA7C75" w:rsidRDefault="00E7131B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Лексика: 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місто. Географічне розташування міста..</w:t>
            </w:r>
          </w:p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qui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que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12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Grammaire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verbes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-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oir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7, 8, 9, 10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Відмінювання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дієслів</w:t>
            </w:r>
            <w:r w:rsidRPr="00AA7C75">
              <w:rPr>
                <w:rFonts w:ascii="Times New Roman" w:hAnsi="Times New Roman" w:cs="Times New Roman"/>
                <w:sz w:val="24"/>
              </w:rPr>
              <w:t>Тренувальні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граматичні вправи.</w:t>
            </w:r>
          </w:p>
          <w:p w:rsidR="003862FA" w:rsidRPr="004B6614" w:rsidRDefault="003862FA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12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Carte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postale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de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vacances</w:t>
            </w:r>
            <w:proofErr w:type="spellEnd"/>
          </w:p>
          <w:p w:rsidR="00E7131B" w:rsidRPr="00AA7C75" w:rsidRDefault="00E7131B" w:rsidP="00E713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</w:rPr>
            </w:pP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Оформлення та презентація сувенірних </w:t>
            </w:r>
            <w:r w:rsidRPr="00AA7C75">
              <w:rPr>
                <w:rFonts w:ascii="Times New Roman" w:hAnsi="Times New Roman" w:cs="Times New Roman"/>
                <w:sz w:val="24"/>
              </w:rPr>
              <w:lastRenderedPageBreak/>
              <w:t>листівок з подорожей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13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  <w:lang w:val="de-DE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Les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transports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pour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  <w:lang w:val="de-DE"/>
              </w:rPr>
              <w:t>voyager</w:t>
            </w:r>
            <w:proofErr w:type="spellEnd"/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Введення лексичних</w:t>
            </w:r>
            <w:r>
              <w:rPr>
                <w:rFonts w:ascii="Times New Roman" w:hAnsi="Times New Roman" w:cs="Times New Roman"/>
                <w:sz w:val="24"/>
              </w:rPr>
              <w:t xml:space="preserve"> одиниць до теми. Вправи </w:t>
            </w:r>
            <w:r w:rsidRPr="00AA7C75">
              <w:rPr>
                <w:rFonts w:ascii="Times New Roman" w:hAnsi="Times New Roman" w:cs="Times New Roman"/>
                <w:sz w:val="24"/>
              </w:rPr>
              <w:t>комунікативного характеру</w:t>
            </w:r>
          </w:p>
          <w:p w:rsidR="00E7131B" w:rsidRPr="004B6614" w:rsidRDefault="00E7131B" w:rsidP="00E7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13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61612A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villes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b/>
                <w:sz w:val="24"/>
                <w:lang w:val="fr-FR"/>
              </w:rPr>
              <w:t>en</w:t>
            </w:r>
            <w:r w:rsidRPr="0061612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fr-FR"/>
              </w:rPr>
              <w:t>France</w:t>
            </w:r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Географічне розташування міста. Цікаві та визначні місця.</w:t>
            </w:r>
          </w:p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 Граматика :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Les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pronoms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interrogatifs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7131B" w:rsidRPr="00456B2F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14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Les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AA7C75">
              <w:rPr>
                <w:rFonts w:ascii="Times New Roman" w:hAnsi="Times New Roman" w:cs="Times New Roman"/>
                <w:b/>
                <w:sz w:val="24"/>
                <w:lang w:val="en-US"/>
              </w:rPr>
              <w:t>pays</w:t>
            </w:r>
          </w:p>
          <w:p w:rsidR="00E7131B" w:rsidRPr="00456B2F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  <w:lang w:val="fr-FR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 xml:space="preserve">Граматика :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Genre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d</w:t>
            </w:r>
            <w:r w:rsidRPr="00AA7C75">
              <w:rPr>
                <w:rFonts w:ascii="Times New Roman" w:hAnsi="Times New Roman" w:cs="Times New Roman"/>
                <w:sz w:val="24"/>
              </w:rPr>
              <w:t>’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un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>pays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456B2F">
              <w:rPr>
                <w:rFonts w:ascii="Times New Roman" w:hAnsi="Times New Roman" w:cs="Times New Roman"/>
                <w:sz w:val="24"/>
                <w:lang w:val="fr-FR"/>
              </w:rPr>
              <w:t xml:space="preserve">Verbes partir, sortir, servir. </w:t>
            </w:r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Pr="00AA7C75">
              <w:rPr>
                <w:rFonts w:ascii="Times New Roman" w:hAnsi="Times New Roman" w:cs="Times New Roman"/>
                <w:sz w:val="24"/>
              </w:rPr>
              <w:t xml:space="preserve">агальна </w:t>
            </w: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інфоромація</w:t>
            </w:r>
            <w:proofErr w:type="spellEnd"/>
            <w:r w:rsidRPr="00AA7C75">
              <w:rPr>
                <w:rFonts w:ascii="Times New Roman" w:hAnsi="Times New Roman" w:cs="Times New Roman"/>
                <w:sz w:val="24"/>
              </w:rPr>
              <w:t xml:space="preserve"> про країну. </w:t>
            </w:r>
            <w:r w:rsidRPr="00AA7C75">
              <w:rPr>
                <w:rFonts w:ascii="Times New Roman" w:hAnsi="Times New Roman" w:cs="Times New Roman"/>
                <w:sz w:val="24"/>
                <w:lang w:val="fr-FR"/>
              </w:rPr>
              <w:t>Au/en + noms de pays.</w:t>
            </w:r>
            <w:r>
              <w:rPr>
                <w:rFonts w:ascii="Times New Roman" w:hAnsi="Times New Roman" w:cs="Times New Roman"/>
                <w:sz w:val="24"/>
              </w:rPr>
              <w:t xml:space="preserve"> Лексико-граматичні вправи</w:t>
            </w:r>
          </w:p>
          <w:p w:rsidR="00E7131B" w:rsidRPr="00456B2F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14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E7131B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Expression</w:t>
            </w:r>
            <w:proofErr w:type="spellEnd"/>
            <w:r w:rsidRPr="00AA7C7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AA7C75">
              <w:rPr>
                <w:rFonts w:ascii="Times New Roman" w:hAnsi="Times New Roman" w:cs="Times New Roman"/>
                <w:b/>
                <w:sz w:val="24"/>
              </w:rPr>
              <w:t>orale</w:t>
            </w:r>
            <w:proofErr w:type="spellEnd"/>
          </w:p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A7C75">
              <w:rPr>
                <w:rFonts w:ascii="Times New Roman" w:hAnsi="Times New Roman" w:cs="Times New Roman"/>
                <w:sz w:val="24"/>
              </w:rPr>
              <w:t>Віlan</w:t>
            </w:r>
            <w:proofErr w:type="spellEnd"/>
          </w:p>
        </w:tc>
        <w:tc>
          <w:tcPr>
            <w:tcW w:w="1258" w:type="dxa"/>
            <w:gridSpan w:val="2"/>
          </w:tcPr>
          <w:p w:rsidR="00E7131B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E7131B" w:rsidRDefault="00E7131B" w:rsidP="00E7131B">
            <w:r w:rsidRPr="00733395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AA7C75">
              <w:rPr>
                <w:rFonts w:ascii="Times New Roman" w:hAnsi="Times New Roman" w:cs="Times New Roman"/>
                <w:sz w:val="24"/>
              </w:rPr>
              <w:t>Презентація «Подорож». Бесіда по темі.</w:t>
            </w:r>
          </w:p>
          <w:p w:rsidR="00E7131B" w:rsidRPr="004B6614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5F3F35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15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B371AE" w:rsidRPr="004B6614" w:rsidTr="00B371AE">
        <w:tc>
          <w:tcPr>
            <w:tcW w:w="1995" w:type="dxa"/>
          </w:tcPr>
          <w:p w:rsidR="00E7131B" w:rsidRPr="00AA7C75" w:rsidRDefault="00E7131B" w:rsidP="00E7131B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</w:rPr>
              <w:t xml:space="preserve"> (підсумков</w:t>
            </w:r>
            <w:r w:rsidRPr="00AA7C75">
              <w:rPr>
                <w:rFonts w:ascii="Times New Roman" w:hAnsi="Times New Roman" w:cs="Times New Roman"/>
                <w:b/>
                <w:bCs/>
                <w:iCs/>
                <w:sz w:val="24"/>
              </w:rPr>
              <w:t>ий контроль)</w:t>
            </w:r>
          </w:p>
        </w:tc>
        <w:tc>
          <w:tcPr>
            <w:tcW w:w="1258" w:type="dxa"/>
            <w:gridSpan w:val="2"/>
          </w:tcPr>
          <w:p w:rsidR="00E7131B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5F3F35" w:rsidRPr="004B6614" w:rsidRDefault="005F3F35" w:rsidP="00E713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61" w:type="dxa"/>
            <w:gridSpan w:val="2"/>
          </w:tcPr>
          <w:p w:rsidR="00E7131B" w:rsidRDefault="00E7131B" w:rsidP="003862FA"/>
        </w:tc>
        <w:tc>
          <w:tcPr>
            <w:tcW w:w="2234" w:type="dxa"/>
            <w:gridSpan w:val="2"/>
          </w:tcPr>
          <w:p w:rsidR="00E7131B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B2F">
              <w:rPr>
                <w:rFonts w:ascii="Times New Roman" w:hAnsi="Times New Roman" w:cs="Times New Roman"/>
                <w:sz w:val="24"/>
                <w:szCs w:val="24"/>
              </w:rPr>
              <w:t>Лексико-граматичний контроль</w:t>
            </w:r>
          </w:p>
          <w:p w:rsidR="00E7131B" w:rsidRPr="00456B2F" w:rsidRDefault="00E7131B" w:rsidP="00E7131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E7131B" w:rsidRPr="004B6614" w:rsidRDefault="00B371AE" w:rsidP="00E713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2" w:type="dxa"/>
          </w:tcPr>
          <w:p w:rsidR="00E7131B" w:rsidRDefault="00E7131B" w:rsidP="00E7131B">
            <w:r>
              <w:rPr>
                <w:rFonts w:ascii="Times New Roman" w:hAnsi="Times New Roman" w:cs="Times New Roman"/>
              </w:rPr>
              <w:t>15</w:t>
            </w:r>
            <w:r w:rsidRPr="008A13EC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ІІ семестр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faire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des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achats</w:t>
            </w:r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5F3F35" w:rsidP="003862FA">
            <w:r w:rsidRPr="00FC1262"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 :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Article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partitif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Adverbes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quantit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é.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besoin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avoir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envie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magasin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’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alimentation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Les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repas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5F3F35" w:rsidP="003862FA">
            <w:r w:rsidRPr="00FC1262">
              <w:rPr>
                <w:rFonts w:ascii="Times New Roman" w:hAnsi="Times New Roman" w:cs="Times New Roman"/>
              </w:rPr>
              <w:t xml:space="preserve">1, </w:t>
            </w:r>
            <w:r w:rsidR="003862FA">
              <w:rPr>
                <w:rFonts w:ascii="Times New Roman" w:hAnsi="Times New Roman" w:cs="Times New Roman"/>
              </w:rPr>
              <w:t>2, 3, 4</w:t>
            </w:r>
            <w:r w:rsidRPr="00FC126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Вправи </w:t>
            </w:r>
            <w:proofErr w:type="spellStart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характеру, опрацювання лексики за темою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grands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magasins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1,</w:t>
            </w:r>
            <w:r w:rsidR="005F3F35" w:rsidRPr="00FC1262">
              <w:rPr>
                <w:rFonts w:ascii="Times New Roman" w:hAnsi="Times New Roman" w:cs="Times New Roman"/>
              </w:rPr>
              <w:t>8, 9, 10</w:t>
            </w:r>
          </w:p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Style w:val="1934"/>
                <w:rFonts w:ascii="Times New Roman" w:hAnsi="Times New Roman" w:cs="Times New Roman"/>
                <w:color w:val="000000"/>
              </w:rPr>
            </w:pP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Впр</w:t>
            </w: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ави </w:t>
            </w:r>
            <w:proofErr w:type="spellStart"/>
            <w:r>
              <w:rPr>
                <w:rStyle w:val="1934"/>
                <w:rFonts w:ascii="Times New Roman" w:hAnsi="Times New Roman" w:cs="Times New Roman"/>
                <w:color w:val="000000"/>
              </w:rPr>
              <w:t>комунікативног</w:t>
            </w:r>
            <w:proofErr w:type="spellEnd"/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о характеру. 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participe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1934"/>
                <w:rFonts w:ascii="Times New Roman" w:hAnsi="Times New Roman" w:cs="Times New Roman"/>
                <w:color w:val="000000"/>
              </w:rPr>
              <w:t xml:space="preserve"> 4 </w:t>
            </w:r>
            <w:r w:rsidRPr="004B6614">
              <w:rPr>
                <w:rStyle w:val="1934"/>
                <w:rFonts w:ascii="Times New Roman" w:hAnsi="Times New Roman" w:cs="Times New Roman"/>
                <w:color w:val="000000"/>
              </w:rPr>
              <w:t>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72" w:type="dxa"/>
          </w:tcPr>
          <w:p w:rsidR="005F3F35" w:rsidRPr="004B6614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>-</w:t>
            </w:r>
            <w:r w:rsidR="00B371AE">
              <w:rPr>
                <w:rFonts w:ascii="Times New Roman" w:hAnsi="Times New Roman" w:cs="Times New Roman"/>
              </w:rPr>
              <w:t>3-</w:t>
            </w:r>
            <w:r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tâches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domestiques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compopsé</w:t>
            </w:r>
            <w:proofErr w:type="spellEnd"/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3-й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services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1, 3, 7</w:t>
            </w:r>
          </w:p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ind w:right="83"/>
              <w:jc w:val="center"/>
            </w:pPr>
            <w:r w:rsidRPr="002028E5">
              <w:t>Складання та розігрування мовленнєвих</w:t>
            </w:r>
            <w:r w:rsidRPr="004B6614">
              <w:rPr>
                <w:color w:val="000000"/>
              </w:rPr>
              <w:t>, опрацювання лексики за темою</w:t>
            </w:r>
            <w:r w:rsidRPr="002028E5">
              <w:t xml:space="preserve"> Граматика: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mouvement</w:t>
            </w:r>
            <w:proofErr w:type="spellEnd"/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4-й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monnaie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1, 7, 6</w:t>
            </w:r>
          </w:p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ind w:right="280"/>
              <w:jc w:val="center"/>
              <w:rPr>
                <w:color w:val="000000"/>
              </w:rPr>
            </w:pPr>
            <w:proofErr w:type="spellStart"/>
            <w:r w:rsidRPr="002028E5">
              <w:t>Participe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passé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verbes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irréguliers</w:t>
            </w:r>
            <w:proofErr w:type="spellEnd"/>
            <w:r w:rsidRPr="004B6614">
              <w:rPr>
                <w:color w:val="000000"/>
              </w:rPr>
              <w:t xml:space="preserve"> Виконання граматичних </w:t>
            </w:r>
            <w:proofErr w:type="spellStart"/>
            <w:r w:rsidRPr="004B6614">
              <w:rPr>
                <w:color w:val="000000"/>
              </w:rPr>
              <w:t>завдань;вправи</w:t>
            </w:r>
            <w:proofErr w:type="spellEnd"/>
            <w:r w:rsidRPr="004B6614">
              <w:rPr>
                <w:color w:val="000000"/>
              </w:rPr>
              <w:t xml:space="preserve"> </w:t>
            </w:r>
            <w:proofErr w:type="spellStart"/>
            <w:r w:rsidRPr="004B6614">
              <w:rPr>
                <w:color w:val="000000"/>
              </w:rPr>
              <w:t>комунікат</w:t>
            </w:r>
            <w:proofErr w:type="spellEnd"/>
            <w:r w:rsidRPr="004B6614">
              <w:rPr>
                <w:color w:val="000000"/>
              </w:rPr>
              <w:t>. характеру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Taille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pointure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1, 3, 5</w:t>
            </w:r>
          </w:p>
        </w:tc>
        <w:tc>
          <w:tcPr>
            <w:tcW w:w="2234" w:type="dxa"/>
            <w:gridSpan w:val="2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Діалог в магазині. Розмір одягу та взуття. Ціни. Смаки. </w:t>
            </w:r>
          </w:p>
          <w:p w:rsidR="005F3F3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COI, COD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achats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1, 5, 7</w:t>
            </w:r>
          </w:p>
        </w:tc>
        <w:tc>
          <w:tcPr>
            <w:tcW w:w="2234" w:type="dxa"/>
            <w:gridSpan w:val="2"/>
          </w:tcPr>
          <w:p w:rsidR="005F3F35" w:rsidRPr="002028E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бесіда.</w:t>
            </w:r>
          </w:p>
          <w:p w:rsidR="005F3F3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1258" w:type="dxa"/>
            <w:gridSpan w:val="2"/>
          </w:tcPr>
          <w:p w:rsidR="005F3F35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61" w:type="dxa"/>
            <w:gridSpan w:val="2"/>
          </w:tcPr>
          <w:p w:rsidR="005F3F35" w:rsidRDefault="005F3F35" w:rsidP="005F3F35"/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Лексико-граматичний контроль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prospectus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 xml:space="preserve">1, 3, 7, </w:t>
            </w:r>
          </w:p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Робота з лексикою, 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rhume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234" w:type="dxa"/>
            <w:gridSpan w:val="2"/>
          </w:tcPr>
          <w:p w:rsidR="005F3F35" w:rsidRDefault="005F3F35" w:rsidP="005F3F35">
            <w:pPr>
              <w:pStyle w:val="docdata"/>
              <w:spacing w:before="0" w:beforeAutospacing="0" w:after="0" w:afterAutospacing="0"/>
              <w:ind w:right="83"/>
              <w:jc w:val="center"/>
              <w:rPr>
                <w:color w:val="000000"/>
              </w:rPr>
            </w:pPr>
            <w:r w:rsidRPr="004B6614">
              <w:rPr>
                <w:color w:val="000000"/>
              </w:rPr>
              <w:t xml:space="preserve">Вправи комунікативного характеру, </w:t>
            </w:r>
            <w:r w:rsidRPr="002028E5">
              <w:lastRenderedPageBreak/>
              <w:t xml:space="preserve">Граматика: </w:t>
            </w:r>
            <w:proofErr w:type="spellStart"/>
            <w:r w:rsidRPr="002028E5">
              <w:t>l’usage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de</w:t>
            </w:r>
            <w:proofErr w:type="spellEnd"/>
            <w:r w:rsidRPr="002028E5">
              <w:t xml:space="preserve"> </w:t>
            </w:r>
            <w:proofErr w:type="spellStart"/>
            <w:r w:rsidRPr="002028E5">
              <w:t>l’imparfait</w:t>
            </w:r>
            <w:proofErr w:type="spellEnd"/>
            <w:r w:rsidRPr="004B6614">
              <w:rPr>
                <w:color w:val="000000"/>
              </w:rPr>
              <w:t xml:space="preserve"> </w:t>
            </w:r>
          </w:p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ind w:right="83"/>
              <w:jc w:val="center"/>
            </w:pPr>
            <w:r>
              <w:rPr>
                <w:color w:val="000000"/>
              </w:rPr>
              <w:t>2</w:t>
            </w:r>
            <w:r w:rsidRPr="004B6614"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va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pas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bien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234" w:type="dxa"/>
            <w:gridSpan w:val="2"/>
          </w:tcPr>
          <w:p w:rsidR="005F3F35" w:rsidRPr="002028E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Запитати про самопочуття. Повідомити про погане самопочуття.</w:t>
            </w:r>
          </w:p>
          <w:p w:rsidR="005F3F3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l’imparfait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composé</w:t>
            </w:r>
            <w:proofErr w:type="spellEnd"/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Chez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médecin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3, 2, 7</w:t>
            </w:r>
          </w:p>
        </w:tc>
        <w:tc>
          <w:tcPr>
            <w:tcW w:w="2234" w:type="dxa"/>
            <w:gridSpan w:val="2"/>
          </w:tcPr>
          <w:p w:rsidR="005F3F35" w:rsidRPr="002028E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Діалогічне мовлення. На прийомі у лікаря.</w:t>
            </w:r>
          </w:p>
          <w:p w:rsidR="005F3F3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tout</w:t>
            </w:r>
            <w:proofErr w:type="spellEnd"/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corps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234" w:type="dxa"/>
            <w:gridSpan w:val="2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Частини людського тіла, органи</w:t>
            </w:r>
          </w:p>
          <w:p w:rsidR="005F3F3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appartenance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à+pronom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nom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l’adverbe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Systhème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médical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France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5F3F35" w:rsidP="005F3F35">
            <w:r w:rsidRPr="00FC1262">
              <w:rPr>
                <w:rFonts w:ascii="Times New Roman" w:hAnsi="Times New Roman" w:cs="Times New Roman"/>
              </w:rPr>
              <w:t>1, 3, 7, 8, 9, 10</w:t>
            </w:r>
          </w:p>
        </w:tc>
        <w:tc>
          <w:tcPr>
            <w:tcW w:w="2234" w:type="dxa"/>
            <w:gridSpan w:val="2"/>
          </w:tcPr>
          <w:p w:rsidR="005F3F35" w:rsidRPr="002028E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Робота над текстом, порівняння, обговорення</w:t>
            </w:r>
          </w:p>
          <w:p w:rsidR="005F3F3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gérondif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oui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B6614">
              <w:rPr>
                <w:rFonts w:ascii="Times New Roman" w:hAnsi="Times New Roman" w:cs="Times New Roman"/>
              </w:rPr>
              <w:t xml:space="preserve"> 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Pr="004B661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La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santé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 xml:space="preserve">1, 3, 7, 8, </w:t>
            </w:r>
          </w:p>
        </w:tc>
        <w:tc>
          <w:tcPr>
            <w:tcW w:w="2234" w:type="dxa"/>
            <w:gridSpan w:val="2"/>
          </w:tcPr>
          <w:p w:rsidR="005F3F35" w:rsidRPr="002028E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бесіда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jc w:val="center"/>
              <w:rPr>
                <w:b/>
              </w:rPr>
            </w:pPr>
            <w:r w:rsidRPr="002028E5">
              <w:t>Повторення лексико-граматичного матеріалу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Travail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(поточний контроль)</w:t>
            </w: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 к/р</w:t>
            </w:r>
          </w:p>
        </w:tc>
        <w:tc>
          <w:tcPr>
            <w:tcW w:w="1361" w:type="dxa"/>
            <w:gridSpan w:val="2"/>
          </w:tcPr>
          <w:p w:rsidR="005F3F35" w:rsidRDefault="005F3F35" w:rsidP="005F3F35"/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4B6614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Thème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rélations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humaines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8E5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et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практичне</w:t>
            </w:r>
          </w:p>
          <w:p w:rsidR="005F3F35" w:rsidRPr="004B6614" w:rsidRDefault="005F3F35" w:rsidP="005F3F3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1, 3, 7, 8</w:t>
            </w:r>
          </w:p>
        </w:tc>
        <w:tc>
          <w:tcPr>
            <w:tcW w:w="2234" w:type="dxa"/>
            <w:gridSpan w:val="2"/>
          </w:tcPr>
          <w:p w:rsidR="005F3F35" w:rsidRPr="004B6614" w:rsidRDefault="005F3F35" w:rsidP="005F3F35">
            <w:pPr>
              <w:pStyle w:val="docdata"/>
              <w:spacing w:before="0" w:beforeAutospacing="0" w:after="0" w:afterAutospacing="0"/>
              <w:jc w:val="center"/>
            </w:pPr>
            <w:r w:rsidRPr="004B6614">
              <w:rPr>
                <w:color w:val="000000"/>
              </w:rPr>
              <w:t>Опрацювання лексики за темою;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color w:val="000000"/>
              </w:rPr>
              <w:t>діалогічне мовлення</w:t>
            </w: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614"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5F3F35" w:rsidRPr="004B6614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5F3F35" w:rsidRPr="004B6614" w:rsidTr="00B371AE">
        <w:tc>
          <w:tcPr>
            <w:tcW w:w="1995" w:type="dxa"/>
          </w:tcPr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connaît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s’intéresse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elle</w:t>
            </w:r>
            <w:proofErr w:type="spellEnd"/>
          </w:p>
          <w:p w:rsidR="005F3F35" w:rsidRPr="002028E5" w:rsidRDefault="005F3F35" w:rsidP="005F3F3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5F3F35" w:rsidRDefault="005F3F35" w:rsidP="005F3F35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5F3F35" w:rsidRDefault="003862FA" w:rsidP="005F3F35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234" w:type="dxa"/>
            <w:gridSpan w:val="2"/>
          </w:tcPr>
          <w:p w:rsidR="005F3F35" w:rsidRPr="002028E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Розпитати про людину. Розігрування мовленнєвих ситуацій.</w:t>
            </w:r>
          </w:p>
          <w:p w:rsidR="005F3F35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pronoms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toniques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год5</w:t>
            </w:r>
          </w:p>
        </w:tc>
        <w:tc>
          <w:tcPr>
            <w:tcW w:w="925" w:type="dxa"/>
            <w:gridSpan w:val="2"/>
          </w:tcPr>
          <w:p w:rsidR="005F3F35" w:rsidRPr="004B6614" w:rsidRDefault="005F3F35" w:rsidP="005F3F3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5F3F35" w:rsidRPr="004B6614" w:rsidRDefault="00B371AE" w:rsidP="005F3F35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B661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12-</w:t>
            </w:r>
            <w:r w:rsidRPr="004B6614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B371AE" w:rsidRPr="004B6614" w:rsidTr="00B371AE">
        <w:tc>
          <w:tcPr>
            <w:tcW w:w="1995" w:type="dxa"/>
          </w:tcPr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Curriel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à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ami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rendez-vous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inoubliable</w:t>
            </w:r>
            <w:proofErr w:type="spellEnd"/>
          </w:p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B371AE" w:rsidRDefault="00B371AE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B371AE" w:rsidRDefault="003862FA" w:rsidP="00B371AE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234" w:type="dxa"/>
            <w:gridSpan w:val="2"/>
          </w:tcPr>
          <w:p w:rsidR="00B371AE" w:rsidRPr="002028E5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Написання електронного листа другу з описом першого пробачення</w:t>
            </w:r>
          </w:p>
          <w:p w:rsidR="00B371AE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Futur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Passé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immédiat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год</w:t>
            </w:r>
          </w:p>
        </w:tc>
        <w:tc>
          <w:tcPr>
            <w:tcW w:w="925" w:type="dxa"/>
            <w:gridSpan w:val="2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B371AE" w:rsidRDefault="00B371AE" w:rsidP="00B371AE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8E089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13-</w:t>
            </w:r>
            <w:r w:rsidRPr="008E0892">
              <w:rPr>
                <w:rFonts w:ascii="Times New Roman" w:hAnsi="Times New Roman" w:cs="Times New Roman"/>
              </w:rPr>
              <w:t>й тиждень семестру</w:t>
            </w:r>
          </w:p>
        </w:tc>
      </w:tr>
      <w:tr w:rsidR="00B371AE" w:rsidRPr="004B6614" w:rsidTr="00B371AE">
        <w:tc>
          <w:tcPr>
            <w:tcW w:w="1995" w:type="dxa"/>
          </w:tcPr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Jeu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Qui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est-ce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B371AE" w:rsidRDefault="00B371AE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B371AE" w:rsidRDefault="003862FA" w:rsidP="00B371AE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234" w:type="dxa"/>
            <w:gridSpan w:val="2"/>
          </w:tcPr>
          <w:p w:rsidR="00B371AE" w:rsidRPr="002028E5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Гра: Хто це? Опис зовнішності та характеру</w:t>
            </w:r>
          </w:p>
          <w:p w:rsidR="00B371AE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être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train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faire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qch</w:t>
            </w:r>
            <w:proofErr w:type="spellEnd"/>
          </w:p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B371AE" w:rsidRDefault="00B371AE" w:rsidP="00B371AE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B371AE" w:rsidRPr="004B6614" w:rsidTr="00B371AE">
        <w:tc>
          <w:tcPr>
            <w:tcW w:w="1995" w:type="dxa"/>
          </w:tcPr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Français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typique</w:t>
            </w:r>
            <w:proofErr w:type="spellEnd"/>
          </w:p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B371AE" w:rsidRDefault="00B371AE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B371AE" w:rsidRDefault="003862FA" w:rsidP="00B371AE">
            <w:r>
              <w:rPr>
                <w:rFonts w:ascii="Times New Roman" w:hAnsi="Times New Roman" w:cs="Times New Roman"/>
              </w:rPr>
              <w:t>1, 3, 7</w:t>
            </w:r>
            <w:r w:rsidR="00B371AE" w:rsidRPr="00FC1262">
              <w:rPr>
                <w:rFonts w:ascii="Times New Roman" w:hAnsi="Times New Roman" w:cs="Times New Roman"/>
              </w:rPr>
              <w:t>, 10</w:t>
            </w:r>
          </w:p>
        </w:tc>
        <w:tc>
          <w:tcPr>
            <w:tcW w:w="2234" w:type="dxa"/>
            <w:gridSpan w:val="2"/>
          </w:tcPr>
          <w:p w:rsidR="00B371AE" w:rsidRPr="002028E5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Перегляд відеоролика про французів, обговорення. Складання списку типових рис характеру українця</w:t>
            </w:r>
          </w:p>
          <w:p w:rsidR="00B371AE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с’est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quelqu’un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B371AE" w:rsidRDefault="00B371AE" w:rsidP="00B371AE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B371AE" w:rsidRPr="004B6614" w:rsidTr="00B371AE">
        <w:tc>
          <w:tcPr>
            <w:tcW w:w="1995" w:type="dxa"/>
          </w:tcPr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gens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sont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bizzares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B371AE" w:rsidRDefault="00B371AE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B371AE" w:rsidRDefault="003862FA" w:rsidP="00B371AE">
            <w:r>
              <w:rPr>
                <w:rFonts w:ascii="Times New Roman" w:hAnsi="Times New Roman" w:cs="Times New Roman"/>
              </w:rPr>
              <w:t>3, 7, 8,</w:t>
            </w:r>
          </w:p>
        </w:tc>
        <w:tc>
          <w:tcPr>
            <w:tcW w:w="2234" w:type="dxa"/>
            <w:gridSpan w:val="2"/>
          </w:tcPr>
          <w:p w:rsidR="00B371AE" w:rsidRPr="002028E5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Прослуховування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діaлогу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. Складання та розігрування мовленнєвих ситуацій на опис зовнішності та характеру</w:t>
            </w:r>
          </w:p>
          <w:p w:rsidR="00B371AE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Граматика: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passer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trouver,plaire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aimer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bien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proofErr w:type="spellEnd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beaucoup</w:t>
            </w:r>
            <w:proofErr w:type="spellEnd"/>
          </w:p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B371AE" w:rsidRDefault="00B371AE" w:rsidP="00B371AE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B371AE" w:rsidRPr="004B6614" w:rsidTr="00B371AE">
        <w:tc>
          <w:tcPr>
            <w:tcW w:w="1995" w:type="dxa"/>
          </w:tcPr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L’apparence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et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caractère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d’une</w:t>
            </w:r>
            <w:proofErr w:type="spellEnd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028E5">
              <w:rPr>
                <w:rFonts w:ascii="Times New Roman" w:hAnsi="Times New Roman" w:cs="Times New Roman"/>
                <w:b/>
                <w:sz w:val="24"/>
                <w:szCs w:val="24"/>
              </w:rPr>
              <w:t>personne</w:t>
            </w:r>
            <w:proofErr w:type="spellEnd"/>
          </w:p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58" w:type="dxa"/>
            <w:gridSpan w:val="2"/>
          </w:tcPr>
          <w:p w:rsidR="00B371AE" w:rsidRDefault="00B371AE" w:rsidP="00B371AE">
            <w:r w:rsidRPr="001F487D">
              <w:rPr>
                <w:rFonts w:ascii="Times New Roman" w:hAnsi="Times New Roman" w:cs="Times New Roman"/>
              </w:rPr>
              <w:t>практичне</w:t>
            </w:r>
          </w:p>
        </w:tc>
        <w:tc>
          <w:tcPr>
            <w:tcW w:w="1361" w:type="dxa"/>
            <w:gridSpan w:val="2"/>
          </w:tcPr>
          <w:p w:rsidR="00B371AE" w:rsidRDefault="003862FA" w:rsidP="00B371AE">
            <w:r>
              <w:rPr>
                <w:rFonts w:ascii="Times New Roman" w:hAnsi="Times New Roman" w:cs="Times New Roman"/>
              </w:rPr>
              <w:t>3, 7, 8</w:t>
            </w:r>
          </w:p>
        </w:tc>
        <w:tc>
          <w:tcPr>
            <w:tcW w:w="2234" w:type="dxa"/>
            <w:gridSpan w:val="2"/>
          </w:tcPr>
          <w:p w:rsidR="00B371AE" w:rsidRPr="002028E5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Монологічне мовлення, бесіда</w:t>
            </w:r>
          </w:p>
          <w:p w:rsidR="00B371AE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E5">
              <w:rPr>
                <w:rFonts w:ascii="Times New Roman" w:hAnsi="Times New Roman" w:cs="Times New Roman"/>
                <w:sz w:val="24"/>
                <w:szCs w:val="24"/>
              </w:rPr>
              <w:t>Повторення лексико-граматичного матеріалу</w:t>
            </w:r>
          </w:p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  <w:tc>
          <w:tcPr>
            <w:tcW w:w="925" w:type="dxa"/>
            <w:gridSpan w:val="2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72" w:type="dxa"/>
          </w:tcPr>
          <w:p w:rsidR="00B371AE" w:rsidRDefault="00B371AE" w:rsidP="00B371AE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B371AE" w:rsidRPr="004B6614" w:rsidTr="00B371AE">
        <w:tc>
          <w:tcPr>
            <w:tcW w:w="1995" w:type="dxa"/>
          </w:tcPr>
          <w:p w:rsidR="00B371AE" w:rsidRPr="002028E5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Travail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contrôle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(підсумков</w:t>
            </w:r>
            <w:r w:rsidRPr="002028E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ий контроль)</w:t>
            </w:r>
          </w:p>
        </w:tc>
        <w:tc>
          <w:tcPr>
            <w:tcW w:w="1258" w:type="dxa"/>
            <w:gridSpan w:val="2"/>
          </w:tcPr>
          <w:p w:rsidR="00B371AE" w:rsidRDefault="00B371AE" w:rsidP="00B371AE">
            <w:pPr>
              <w:rPr>
                <w:rFonts w:ascii="Times New Roman" w:hAnsi="Times New Roman" w:cs="Times New Roman"/>
              </w:rPr>
            </w:pPr>
            <w:r w:rsidRPr="001F487D">
              <w:rPr>
                <w:rFonts w:ascii="Times New Roman" w:hAnsi="Times New Roman" w:cs="Times New Roman"/>
              </w:rPr>
              <w:t>практичне</w:t>
            </w:r>
          </w:p>
          <w:p w:rsidR="00B371AE" w:rsidRDefault="00B371AE" w:rsidP="00B371AE">
            <w:r>
              <w:rPr>
                <w:rFonts w:ascii="Times New Roman" w:hAnsi="Times New Roman" w:cs="Times New Roman"/>
              </w:rPr>
              <w:t>к/р</w:t>
            </w:r>
          </w:p>
        </w:tc>
        <w:tc>
          <w:tcPr>
            <w:tcW w:w="1361" w:type="dxa"/>
            <w:gridSpan w:val="2"/>
          </w:tcPr>
          <w:p w:rsidR="00B371AE" w:rsidRDefault="00B371AE" w:rsidP="00B371AE"/>
        </w:tc>
        <w:tc>
          <w:tcPr>
            <w:tcW w:w="2234" w:type="dxa"/>
            <w:gridSpan w:val="2"/>
          </w:tcPr>
          <w:p w:rsidR="00B371AE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Лексико-граматичний контроль</w:t>
            </w:r>
          </w:p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925" w:type="dxa"/>
            <w:gridSpan w:val="2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72" w:type="dxa"/>
          </w:tcPr>
          <w:p w:rsidR="00B371AE" w:rsidRDefault="00B371AE" w:rsidP="00B371AE">
            <w:r w:rsidRPr="008E089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8E0892">
              <w:rPr>
                <w:rFonts w:ascii="Times New Roman" w:hAnsi="Times New Roman" w:cs="Times New Roman"/>
              </w:rPr>
              <w:t>-й тиждень семестру</w:t>
            </w:r>
          </w:p>
        </w:tc>
      </w:tr>
      <w:tr w:rsidR="00B371AE" w:rsidRPr="004B6614" w:rsidTr="00B371AE">
        <w:tc>
          <w:tcPr>
            <w:tcW w:w="1995" w:type="dxa"/>
          </w:tcPr>
          <w:p w:rsidR="00B371AE" w:rsidRPr="004B6614" w:rsidRDefault="00B371AE" w:rsidP="00B371A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4B6614">
              <w:rPr>
                <w:rFonts w:ascii="Times New Roman" w:hAnsi="Times New Roman" w:cs="Times New Roman"/>
                <w:b/>
                <w:bCs/>
                <w:iCs/>
              </w:rPr>
              <w:t>Екзамен</w:t>
            </w:r>
          </w:p>
        </w:tc>
        <w:tc>
          <w:tcPr>
            <w:tcW w:w="1258" w:type="dxa"/>
            <w:gridSpan w:val="2"/>
          </w:tcPr>
          <w:p w:rsidR="00B371AE" w:rsidRDefault="00B371AE" w:rsidP="00B371AE"/>
        </w:tc>
        <w:tc>
          <w:tcPr>
            <w:tcW w:w="1361" w:type="dxa"/>
            <w:gridSpan w:val="2"/>
          </w:tcPr>
          <w:p w:rsidR="00B371AE" w:rsidRDefault="00B371AE" w:rsidP="00B371AE">
            <w:bookmarkStart w:id="0" w:name="_GoBack"/>
            <w:bookmarkEnd w:id="0"/>
          </w:p>
        </w:tc>
        <w:tc>
          <w:tcPr>
            <w:tcW w:w="2234" w:type="dxa"/>
            <w:gridSpan w:val="2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год</w:t>
            </w:r>
          </w:p>
        </w:tc>
        <w:tc>
          <w:tcPr>
            <w:tcW w:w="925" w:type="dxa"/>
            <w:gridSpan w:val="2"/>
          </w:tcPr>
          <w:p w:rsidR="00B371AE" w:rsidRPr="004B6614" w:rsidRDefault="00B371AE" w:rsidP="00B371A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72" w:type="dxa"/>
          </w:tcPr>
          <w:p w:rsidR="00B371AE" w:rsidRDefault="00B371AE" w:rsidP="00B371AE">
            <w:r w:rsidRPr="008E0892">
              <w:rPr>
                <w:rFonts w:ascii="Times New Roman" w:hAnsi="Times New Roman" w:cs="Times New Roman"/>
              </w:rPr>
              <w:t>1-й тиждень семестру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B6614">
              <w:rPr>
                <w:rFonts w:ascii="Times New Roman" w:hAnsi="Times New Roman" w:cs="Times New Roman"/>
                <w:b/>
              </w:rPr>
              <w:t>6. Система оцінювання курсу</w:t>
            </w:r>
          </w:p>
        </w:tc>
      </w:tr>
      <w:tr w:rsidR="00886F4D" w:rsidRPr="004B6614" w:rsidTr="00B371AE">
        <w:tc>
          <w:tcPr>
            <w:tcW w:w="3253" w:type="dxa"/>
            <w:gridSpan w:val="3"/>
          </w:tcPr>
          <w:p w:rsidR="00886F4D" w:rsidRPr="004B6614" w:rsidRDefault="00886F4D" w:rsidP="006F4BD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092" w:type="dxa"/>
            <w:gridSpan w:val="7"/>
          </w:tcPr>
          <w:p w:rsidR="00886F4D" w:rsidRPr="004B6614" w:rsidRDefault="00886F4D" w:rsidP="006F4BDA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Система контролю знань студентів здійснюється через:</w:t>
            </w:r>
          </w:p>
          <w:p w:rsidR="00886F4D" w:rsidRPr="004B6614" w:rsidRDefault="00886F4D" w:rsidP="006F4BDA">
            <w:pPr>
              <w:pStyle w:val="a4"/>
              <w:widowControl w:val="0"/>
              <w:numPr>
                <w:ilvl w:val="0"/>
                <w:numId w:val="3"/>
              </w:numPr>
              <w:tabs>
                <w:tab w:val="left" w:pos="540"/>
                <w:tab w:val="left" w:pos="900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Cs w:val="28"/>
              </w:rPr>
            </w:pPr>
            <w:proofErr w:type="spellStart"/>
            <w:r w:rsidRPr="004B6614">
              <w:rPr>
                <w:szCs w:val="28"/>
              </w:rPr>
              <w:t>поточний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усне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опитування</w:t>
            </w:r>
            <w:proofErr w:type="spellEnd"/>
            <w:r w:rsidRPr="004B6614">
              <w:rPr>
                <w:szCs w:val="28"/>
              </w:rPr>
              <w:t xml:space="preserve"> на </w:t>
            </w:r>
            <w:proofErr w:type="spellStart"/>
            <w:r w:rsidRPr="004B6614">
              <w:rPr>
                <w:szCs w:val="28"/>
              </w:rPr>
              <w:t>практичних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заняттях</w:t>
            </w:r>
            <w:proofErr w:type="spellEnd"/>
            <w:r w:rsidRPr="004B6614">
              <w:rPr>
                <w:szCs w:val="28"/>
              </w:rPr>
              <w:t>,</w:t>
            </w:r>
            <w:r w:rsidRPr="004B6614">
              <w:rPr>
                <w:szCs w:val="28"/>
                <w:lang w:val="uk-UA"/>
              </w:rPr>
              <w:t xml:space="preserve"> написання лексичних диктантів тощо, оцінювання самостійної роботи студентів;</w:t>
            </w:r>
          </w:p>
          <w:p w:rsidR="00886F4D" w:rsidRPr="004B6614" w:rsidRDefault="00886F4D" w:rsidP="006F4BDA">
            <w:pPr>
              <w:pStyle w:val="a"/>
              <w:ind w:left="0"/>
              <w:jc w:val="both"/>
              <w:rPr>
                <w:lang w:val="uk-UA"/>
              </w:rPr>
            </w:pPr>
            <w:proofErr w:type="spellStart"/>
            <w:r w:rsidRPr="004B6614">
              <w:rPr>
                <w:szCs w:val="28"/>
              </w:rPr>
              <w:t>підсумковий</w:t>
            </w:r>
            <w:proofErr w:type="spellEnd"/>
            <w:r w:rsidRPr="004B6614">
              <w:rPr>
                <w:szCs w:val="28"/>
              </w:rPr>
              <w:t xml:space="preserve"> контроль – </w:t>
            </w:r>
            <w:proofErr w:type="spellStart"/>
            <w:r w:rsidRPr="004B6614">
              <w:rPr>
                <w:szCs w:val="28"/>
              </w:rPr>
              <w:t>підсумкова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контрольна</w:t>
            </w:r>
            <w:proofErr w:type="spellEnd"/>
            <w:r w:rsidRPr="004B6614">
              <w:rPr>
                <w:szCs w:val="28"/>
              </w:rPr>
              <w:t xml:space="preserve"> </w:t>
            </w:r>
            <w:proofErr w:type="spellStart"/>
            <w:r w:rsidRPr="004B6614">
              <w:rPr>
                <w:szCs w:val="28"/>
              </w:rPr>
              <w:t>робо</w:t>
            </w:r>
            <w:proofErr w:type="spellEnd"/>
            <w:r w:rsidRPr="004B6614">
              <w:rPr>
                <w:szCs w:val="28"/>
                <w:lang w:val="uk-UA"/>
              </w:rPr>
              <w:t>та: завдання</w:t>
            </w:r>
            <w:r w:rsidRPr="004B6614">
              <w:rPr>
                <w:szCs w:val="28"/>
              </w:rPr>
              <w:t>, як</w:t>
            </w:r>
            <w:r w:rsidRPr="004B6614">
              <w:rPr>
                <w:szCs w:val="28"/>
                <w:lang w:val="uk-UA"/>
              </w:rPr>
              <w:t>і охоплюють матеріал змістового модуля</w:t>
            </w:r>
            <w:r w:rsidRPr="004B6614">
              <w:rPr>
                <w:szCs w:val="28"/>
              </w:rPr>
              <w:t>.</w:t>
            </w:r>
            <w:r w:rsidRPr="004B6614">
              <w:rPr>
                <w:lang w:val="uk-UA"/>
              </w:rPr>
              <w:t xml:space="preserve"> </w:t>
            </w:r>
          </w:p>
          <w:p w:rsidR="00886F4D" w:rsidRPr="004B6614" w:rsidRDefault="00886F4D" w:rsidP="006F4BDA">
            <w:pPr>
              <w:pStyle w:val="a"/>
              <w:numPr>
                <w:ilvl w:val="0"/>
                <w:numId w:val="0"/>
              </w:numPr>
              <w:jc w:val="both"/>
              <w:rPr>
                <w:lang w:val="uk-UA"/>
              </w:rPr>
            </w:pPr>
            <w:r w:rsidRPr="004B6614">
              <w:rPr>
                <w:lang w:val="uk-UA"/>
              </w:rPr>
              <w:t>Поточні відповіді та самостійна робота оцінюються у п’ятибальній системі, згодом бали додаються і вираховується середнє арифметичне значення, яке множиться на коефіцієнт 6 (для заліку), 4 (для екзамену). До отриманого балу додаються бали за к/р (для заліку) і за екзамен (для екзамену).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tbl>
            <w:tblPr>
              <w:tblW w:w="867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443"/>
              <w:gridCol w:w="564"/>
              <w:gridCol w:w="1274"/>
              <w:gridCol w:w="1272"/>
              <w:gridCol w:w="1837"/>
              <w:gridCol w:w="1132"/>
              <w:gridCol w:w="1154"/>
            </w:tblGrid>
            <w:tr w:rsidR="00E7131B" w:rsidRPr="00E7131B" w:rsidTr="00B371AE">
              <w:tc>
                <w:tcPr>
                  <w:tcW w:w="1446" w:type="dxa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lang w:val="en-US"/>
                    </w:rPr>
                    <w:t>I</w:t>
                  </w:r>
                  <w:r w:rsidRPr="00E7131B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4962" w:type="dxa"/>
                  <w:gridSpan w:val="4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</w:rPr>
                    <w:t>Поточне оцінювання та контрольні роботи</w:t>
                  </w:r>
                </w:p>
              </w:tc>
              <w:tc>
                <w:tcPr>
                  <w:tcW w:w="1134" w:type="dxa"/>
                  <w:vMerge w:val="restart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proofErr w:type="spellStart"/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С.р</w:t>
                  </w:r>
                  <w:proofErr w:type="spellEnd"/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E7131B" w:rsidRPr="00E7131B" w:rsidTr="00B371AE">
              <w:trPr>
                <w:trHeight w:val="158"/>
              </w:trPr>
              <w:tc>
                <w:tcPr>
                  <w:tcW w:w="3289" w:type="dxa"/>
                  <w:gridSpan w:val="3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Змістовий модуль №1</w:t>
                  </w:r>
                </w:p>
              </w:tc>
              <w:tc>
                <w:tcPr>
                  <w:tcW w:w="3119" w:type="dxa"/>
                  <w:gridSpan w:val="2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Змістовий модуль № 2</w:t>
                  </w:r>
                </w:p>
              </w:tc>
              <w:tc>
                <w:tcPr>
                  <w:tcW w:w="1134" w:type="dxa"/>
                  <w:vMerge/>
                </w:tcPr>
                <w:p w:rsidR="00E7131B" w:rsidRPr="00E7131B" w:rsidRDefault="00E7131B" w:rsidP="00E7131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E7131B" w:rsidRPr="00E7131B" w:rsidRDefault="00E7131B" w:rsidP="00E7131B">
                  <w:pPr>
                    <w:jc w:val="right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  <w:tr w:rsidR="00E7131B" w:rsidRPr="00E7131B" w:rsidTr="00B371AE">
              <w:trPr>
                <w:trHeight w:val="484"/>
              </w:trPr>
              <w:tc>
                <w:tcPr>
                  <w:tcW w:w="2013" w:type="dxa"/>
                  <w:gridSpan w:val="2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</w:t>
                  </w: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1, Т2, Т3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Мод.к</w:t>
                  </w:r>
                  <w:proofErr w:type="spellEnd"/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.р.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Т</w:t>
                  </w: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Мод. к. р.</w:t>
                  </w:r>
                </w:p>
              </w:tc>
              <w:tc>
                <w:tcPr>
                  <w:tcW w:w="1134" w:type="dxa"/>
                  <w:vMerge w:val="restart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100</w:t>
                  </w:r>
                </w:p>
              </w:tc>
            </w:tr>
            <w:tr w:rsidR="00E7131B" w:rsidRPr="00E7131B" w:rsidTr="00B371AE">
              <w:tc>
                <w:tcPr>
                  <w:tcW w:w="2013" w:type="dxa"/>
                  <w:gridSpan w:val="2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30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E7131B" w:rsidRPr="00E7131B" w:rsidRDefault="00E7131B" w:rsidP="00E7131B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7131B">
                    <w:rPr>
                      <w:rFonts w:ascii="Times New Roman" w:hAnsi="Times New Roman" w:cs="Times New Roman"/>
                      <w:sz w:val="26"/>
                      <w:szCs w:val="26"/>
                    </w:rPr>
                    <w:t>10</w:t>
                  </w:r>
                </w:p>
              </w:tc>
              <w:tc>
                <w:tcPr>
                  <w:tcW w:w="1134" w:type="dxa"/>
                  <w:vMerge/>
                </w:tcPr>
                <w:p w:rsidR="00E7131B" w:rsidRPr="00E7131B" w:rsidRDefault="00E7131B" w:rsidP="00E7131B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E7131B" w:rsidRPr="00E7131B" w:rsidRDefault="00E7131B" w:rsidP="00E7131B">
                  <w:pPr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886F4D" w:rsidRPr="004B6614" w:rsidRDefault="00886F4D" w:rsidP="006F4BDA">
            <w:pPr>
              <w:tabs>
                <w:tab w:val="left" w:pos="540"/>
                <w:tab w:val="left" w:pos="900"/>
              </w:tabs>
              <w:spacing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F4D" w:rsidRPr="004B6614" w:rsidTr="006F4BDA">
        <w:tc>
          <w:tcPr>
            <w:tcW w:w="9345" w:type="dxa"/>
            <w:gridSpan w:val="10"/>
          </w:tcPr>
          <w:tbl>
            <w:tblPr>
              <w:tblW w:w="9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9"/>
              <w:gridCol w:w="888"/>
              <w:gridCol w:w="1147"/>
              <w:gridCol w:w="1122"/>
              <w:gridCol w:w="1278"/>
              <w:gridCol w:w="850"/>
              <w:gridCol w:w="1276"/>
              <w:gridCol w:w="1276"/>
            </w:tblGrid>
            <w:tr w:rsidR="00E7131B" w:rsidRPr="004B6614" w:rsidTr="00B371AE">
              <w:trPr>
                <w:trHeight w:val="278"/>
              </w:trPr>
              <w:tc>
                <w:tcPr>
                  <w:tcW w:w="1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ІІ</w:t>
                  </w:r>
                  <w:r w:rsidRPr="004B6614">
                    <w:rPr>
                      <w:rFonts w:ascii="Times New Roman" w:hAnsi="Times New Roman" w:cs="Times New Roman"/>
                    </w:rPr>
                    <w:t xml:space="preserve"> семестр</w:t>
                  </w:r>
                </w:p>
              </w:tc>
              <w:tc>
                <w:tcPr>
                  <w:tcW w:w="44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Поточне оцінювання та самостійна робота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З/К балів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Екзамен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Підсумок</w:t>
                  </w:r>
                </w:p>
              </w:tc>
            </w:tr>
            <w:tr w:rsidR="00E7131B" w:rsidRPr="004B6614" w:rsidTr="00B371AE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Модуль №1</w:t>
                  </w:r>
                </w:p>
              </w:tc>
              <w:tc>
                <w:tcPr>
                  <w:tcW w:w="114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к/р</w:t>
                  </w:r>
                </w:p>
              </w:tc>
              <w:tc>
                <w:tcPr>
                  <w:tcW w:w="112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Модуль №2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к/р</w:t>
                  </w:r>
                </w:p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E7131B" w:rsidRPr="004B6614" w:rsidTr="00B371AE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З.М. 1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З.М. 2</w:t>
                  </w:r>
                </w:p>
              </w:tc>
              <w:tc>
                <w:tcPr>
                  <w:tcW w:w="127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50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  <w:b/>
                    </w:rPr>
                    <w:t>100</w:t>
                  </w:r>
                </w:p>
              </w:tc>
            </w:tr>
            <w:tr w:rsidR="00E7131B" w:rsidRPr="004B6614" w:rsidTr="00B371AE">
              <w:trPr>
                <w:trHeight w:val="395"/>
              </w:trPr>
              <w:tc>
                <w:tcPr>
                  <w:tcW w:w="2287" w:type="dxa"/>
                  <w:gridSpan w:val="2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14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20</w:t>
                  </w:r>
                </w:p>
              </w:tc>
              <w:tc>
                <w:tcPr>
                  <w:tcW w:w="1278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4B6614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7131B" w:rsidRPr="004B6614" w:rsidRDefault="00E7131B" w:rsidP="00E7131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:rsidR="00886F4D" w:rsidRPr="004B6614" w:rsidRDefault="00886F4D" w:rsidP="006F4BDA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86F4D" w:rsidRPr="004B6614" w:rsidTr="00B371AE">
        <w:tc>
          <w:tcPr>
            <w:tcW w:w="3253" w:type="dxa"/>
            <w:gridSpan w:val="3"/>
          </w:tcPr>
          <w:p w:rsidR="00886F4D" w:rsidRPr="004B6614" w:rsidRDefault="00886F4D" w:rsidP="006F4BD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6092" w:type="dxa"/>
            <w:gridSpan w:val="7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szCs w:val="28"/>
              </w:rPr>
              <w:t>Підсумкова контрольна робота –  завдання, які охоплюють матеріал змістового модуля; складається з тестових лексико-граматичних завдань формату «множинний вибір», а також відкрита відповідь, завдань на переклад.</w:t>
            </w:r>
          </w:p>
        </w:tc>
      </w:tr>
      <w:tr w:rsidR="00886F4D" w:rsidRPr="004B6614" w:rsidTr="00B371AE">
        <w:tc>
          <w:tcPr>
            <w:tcW w:w="3253" w:type="dxa"/>
            <w:gridSpan w:val="3"/>
          </w:tcPr>
          <w:p w:rsidR="00886F4D" w:rsidRPr="004B6614" w:rsidRDefault="00886F4D" w:rsidP="006F4BDA">
            <w:pPr>
              <w:pStyle w:val="1"/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61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6092" w:type="dxa"/>
            <w:gridSpan w:val="7"/>
          </w:tcPr>
          <w:p w:rsidR="00886F4D" w:rsidRPr="004B6614" w:rsidRDefault="00886F4D" w:rsidP="006F4B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</w:rPr>
              <w:t>Студент допускається до підсумкового контролю за умови отримання не менше 20 балів за поточний контроль за семестр. Студент не допускається до підсумкового контролю за наявності у нього 30% і більше пропущених без поважної причини практичних занять.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4B6614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B6614">
              <w:rPr>
                <w:rFonts w:ascii="Times New Roman" w:hAnsi="Times New Roman" w:cs="Times New Roman"/>
                <w:b/>
              </w:rPr>
              <w:t>7. Політика курсу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 xml:space="preserve">Студент повинен вчасно приходити на заняття. Викладач може не допустити студента до заняття, якщо він/вона спізнився без поважної причини. 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пропуску 5 чи більше занять без поважної причини, студент може бути не допущений до підсумкового контролю, або його/її підсумкова оцінка буде знижена;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добросовісно готуватися до усіх видів поточного та підсумкового контролю;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брати активну участь у практичних заняттях;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на свій вибір має підготувати один виступ/презентацію з матеріалу, що виноситься на самостійне вивчення;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lastRenderedPageBreak/>
              <w:t>Студент повинен відробити пропущене заняття;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У випадку порушення норм академічної доброчесності під час виконання завдань поточного чи підсумкового контролю, студент отримає «0» балів.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Якщо студент має претензії до  викладача через оцінювання, якість надання послуг тощо, спершу треба повідомити про це самого викладача; якщо проблему не вдалося вирішити, студент може звернутися до завідувача кафедри чи керівництва факультету;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повинен неухильно дотримуватися правил внутрішнього розпорядку навчального закладу; інших видів політики, передбаченої нормативними документами, що регулюють навчальний процес у ЗВО;</w:t>
            </w:r>
          </w:p>
          <w:p w:rsidR="00886F4D" w:rsidRPr="00E7131B" w:rsidRDefault="00886F4D" w:rsidP="006F4BDA">
            <w:pPr>
              <w:pStyle w:val="a4"/>
              <w:numPr>
                <w:ilvl w:val="0"/>
                <w:numId w:val="5"/>
              </w:numPr>
              <w:ind w:left="0" w:firstLine="0"/>
              <w:jc w:val="both"/>
              <w:rPr>
                <w:lang w:val="uk-UA"/>
              </w:rPr>
            </w:pPr>
            <w:r w:rsidRPr="00E7131B">
              <w:rPr>
                <w:lang w:val="uk-UA"/>
              </w:rPr>
              <w:t>Студент має право на 2-й шанс, але не на 10-й!!!!! Ніхто не ідеальний, усі ми помиляємося, в усіх є важкі дні, але не варто зловживати добротою і терпінням.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886F4D" w:rsidRPr="00E7131B" w:rsidRDefault="00886F4D" w:rsidP="006F4B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886F4D" w:rsidRPr="004B6614" w:rsidTr="006F4BDA">
        <w:tc>
          <w:tcPr>
            <w:tcW w:w="9345" w:type="dxa"/>
            <w:gridSpan w:val="10"/>
          </w:tcPr>
          <w:p w:rsidR="00E7131B" w:rsidRPr="00E7131B" w:rsidRDefault="00E7131B" w:rsidP="00E713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Базова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Calibri"/>
                <w:lang w:val="uk-UA" w:eastAsia="en-US"/>
              </w:rPr>
            </w:pPr>
            <w:r w:rsidRPr="00E7131B">
              <w:rPr>
                <w:rFonts w:eastAsia="Calibri"/>
                <w:lang w:val="uk-UA" w:eastAsia="en-US"/>
              </w:rPr>
              <w:t xml:space="preserve">Попова И.Н 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Казакова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Ж.А,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Французский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язык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Manuel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de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français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.-М.: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Nestor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Academic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E7131B">
              <w:rPr>
                <w:rFonts w:eastAsia="Calibri"/>
                <w:lang w:val="uk-UA" w:eastAsia="en-US"/>
              </w:rPr>
              <w:t>Publishers</w:t>
            </w:r>
            <w:proofErr w:type="spellEnd"/>
            <w:r w:rsidRPr="00E7131B">
              <w:rPr>
                <w:rFonts w:eastAsia="Calibri"/>
                <w:lang w:val="uk-UA" w:eastAsia="en-US"/>
              </w:rPr>
              <w:t>, 2010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Л.В., Яцків Н.Я. Французька мова: навчальний посібник для початківців = </w:t>
            </w:r>
            <w:proofErr w:type="spellStart"/>
            <w:r w:rsidRPr="00E7131B">
              <w:t>Manuel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t>fran</w:t>
            </w:r>
            <w:proofErr w:type="spellEnd"/>
            <w:r w:rsidRPr="00E7131B">
              <w:rPr>
                <w:lang w:val="uk-UA"/>
              </w:rPr>
              <w:t>ç</w:t>
            </w:r>
            <w:proofErr w:type="spellStart"/>
            <w:r w:rsidRPr="00E7131B">
              <w:t>ais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t>niveau</w:t>
            </w:r>
            <w:proofErr w:type="spellEnd"/>
            <w:r w:rsidRPr="00E7131B">
              <w:rPr>
                <w:lang w:val="uk-UA"/>
              </w:rPr>
              <w:t xml:space="preserve"> </w:t>
            </w:r>
            <w:r w:rsidRPr="00E7131B">
              <w:t>d</w:t>
            </w:r>
            <w:r w:rsidRPr="00E7131B">
              <w:rPr>
                <w:lang w:val="uk-UA"/>
              </w:rPr>
              <w:t>é</w:t>
            </w:r>
            <w:proofErr w:type="spellStart"/>
            <w:r w:rsidRPr="00E7131B">
              <w:t>butant</w:t>
            </w:r>
            <w:proofErr w:type="spellEnd"/>
            <w:r w:rsidRPr="00E7131B">
              <w:rPr>
                <w:lang w:val="uk-UA"/>
              </w:rPr>
              <w:t xml:space="preserve"> / [ </w:t>
            </w:r>
            <w:proofErr w:type="spellStart"/>
            <w:r w:rsidRPr="00E7131B">
              <w:rPr>
                <w:lang w:val="uk-UA"/>
              </w:rPr>
              <w:t>О.Г.Скарбек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Л.В.Цюпа</w:t>
            </w:r>
            <w:proofErr w:type="spellEnd"/>
            <w:r w:rsidRPr="00E7131B">
              <w:rPr>
                <w:lang w:val="uk-UA"/>
              </w:rPr>
              <w:t xml:space="preserve">, Н.Я. Яцків] ; за </w:t>
            </w:r>
            <w:proofErr w:type="spellStart"/>
            <w:r w:rsidRPr="00E7131B">
              <w:rPr>
                <w:lang w:val="uk-UA"/>
              </w:rPr>
              <w:t>заг</w:t>
            </w:r>
            <w:proofErr w:type="spellEnd"/>
            <w:r w:rsidRPr="00E7131B">
              <w:rPr>
                <w:lang w:val="uk-UA"/>
              </w:rPr>
              <w:t xml:space="preserve">. ред. </w:t>
            </w:r>
            <w:proofErr w:type="spellStart"/>
            <w:r w:rsidRPr="00E7131B">
              <w:rPr>
                <w:lang w:val="uk-UA"/>
              </w:rPr>
              <w:t>Н.Яцків</w:t>
            </w:r>
            <w:proofErr w:type="spellEnd"/>
            <w:r w:rsidRPr="00E7131B">
              <w:rPr>
                <w:lang w:val="uk-UA"/>
              </w:rPr>
              <w:t>. – Івано-Франківськ: Симфонія форте, 2014. – 316 с.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Claire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Miquel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Vite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bien</w:t>
            </w:r>
            <w:proofErr w:type="spellEnd"/>
            <w:r w:rsidRPr="00E7131B">
              <w:rPr>
                <w:lang w:val="uk-UA"/>
              </w:rPr>
              <w:t xml:space="preserve"> 1. </w:t>
            </w:r>
            <w:proofErr w:type="spellStart"/>
            <w:r w:rsidRPr="00E7131B">
              <w:rPr>
                <w:lang w:val="uk-UA"/>
              </w:rPr>
              <w:t>Méthode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rapide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adultes</w:t>
            </w:r>
            <w:proofErr w:type="spellEnd"/>
            <w:r w:rsidRPr="00E7131B">
              <w:rPr>
                <w:lang w:val="uk-UA"/>
              </w:rPr>
              <w:t xml:space="preserve">. – </w:t>
            </w:r>
            <w:proofErr w:type="spellStart"/>
            <w:r w:rsidRPr="00E7131B">
              <w:rPr>
                <w:lang w:val="uk-UA"/>
              </w:rPr>
              <w:t>Baume-les-Dames</w:t>
            </w:r>
            <w:proofErr w:type="spellEnd"/>
            <w:r w:rsidRPr="00E7131B">
              <w:rPr>
                <w:lang w:val="uk-UA"/>
              </w:rPr>
              <w:t xml:space="preserve">: </w:t>
            </w:r>
            <w:proofErr w:type="spellStart"/>
            <w:r w:rsidRPr="00E7131B">
              <w:rPr>
                <w:lang w:val="uk-UA"/>
              </w:rPr>
              <w:t>Clé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International</w:t>
            </w:r>
            <w:proofErr w:type="spellEnd"/>
            <w:r w:rsidRPr="00E7131B">
              <w:rPr>
                <w:lang w:val="uk-UA"/>
              </w:rPr>
              <w:t>, 2009.–193.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Dominique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Philippe</w:t>
            </w:r>
            <w:proofErr w:type="spellEnd"/>
            <w:r w:rsidRPr="00E7131B">
              <w:rPr>
                <w:lang w:val="uk-UA"/>
              </w:rPr>
              <w:t xml:space="preserve">, </w:t>
            </w:r>
            <w:proofErr w:type="spellStart"/>
            <w:r w:rsidRPr="00E7131B">
              <w:rPr>
                <w:lang w:val="uk-UA"/>
              </w:rPr>
              <w:t>Plum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Chantal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Sans</w:t>
            </w:r>
            <w:proofErr w:type="spellEnd"/>
            <w:r w:rsidRPr="00E7131B">
              <w:rPr>
                <w:lang w:val="uk-UA"/>
              </w:rPr>
              <w:t xml:space="preserve"> frontieres-2. </w:t>
            </w:r>
            <w:proofErr w:type="spellStart"/>
            <w:r w:rsidRPr="00E7131B">
              <w:rPr>
                <w:lang w:val="uk-UA"/>
              </w:rPr>
              <w:t>Exercices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et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textes</w:t>
            </w:r>
            <w:proofErr w:type="spellEnd"/>
            <w:r w:rsidRPr="00E7131B">
              <w:rPr>
                <w:lang w:val="uk-UA"/>
              </w:rPr>
              <w:t xml:space="preserve"> complementaires.-К.:Генеза,1994 .-128 с.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rFonts w:eastAsia="Calibri"/>
                <w:lang w:val="uk-UA" w:eastAsia="en-US"/>
              </w:rPr>
            </w:pPr>
            <w:proofErr w:type="spellStart"/>
            <w:r w:rsidRPr="00E7131B">
              <w:rPr>
                <w:lang w:val="uk-UA"/>
              </w:rPr>
              <w:t>Poisson-Quinton</w:t>
            </w:r>
            <w:proofErr w:type="spellEnd"/>
            <w:r w:rsidRPr="00E7131B">
              <w:rPr>
                <w:lang w:val="uk-UA"/>
              </w:rPr>
              <w:t xml:space="preserve"> S. </w:t>
            </w:r>
            <w:proofErr w:type="spellStart"/>
            <w:r w:rsidRPr="00E7131B">
              <w:rPr>
                <w:lang w:val="uk-UA"/>
              </w:rPr>
              <w:t>Grammaire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expliquée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>.-</w:t>
            </w:r>
            <w:proofErr w:type="spellStart"/>
            <w:r w:rsidRPr="00E7131B">
              <w:rPr>
                <w:lang w:val="uk-UA"/>
              </w:rPr>
              <w:t>Vuef</w:t>
            </w:r>
            <w:proofErr w:type="spellEnd"/>
            <w:r w:rsidRPr="00E7131B">
              <w:rPr>
                <w:lang w:val="uk-UA"/>
              </w:rPr>
              <w:t>, 2002 .-428 с.</w:t>
            </w:r>
          </w:p>
          <w:p w:rsidR="00E7131B" w:rsidRPr="00E7131B" w:rsidRDefault="00E7131B" w:rsidP="00E713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  <w:p w:rsidR="00E7131B" w:rsidRPr="00E7131B" w:rsidRDefault="00E7131B" w:rsidP="00E7131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Допоміжна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Білас</w:t>
            </w:r>
            <w:proofErr w:type="spellEnd"/>
            <w:r w:rsidRPr="00E7131B">
              <w:rPr>
                <w:lang w:val="uk-UA"/>
              </w:rPr>
              <w:t xml:space="preserve"> Андрій. </w:t>
            </w:r>
            <w:proofErr w:type="spellStart"/>
            <w:r w:rsidRPr="00E7131B">
              <w:rPr>
                <w:lang w:val="uk-UA"/>
              </w:rPr>
              <w:t>Travaillons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avec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la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presse</w:t>
            </w:r>
            <w:proofErr w:type="spellEnd"/>
            <w:r w:rsidRPr="00E7131B">
              <w:rPr>
                <w:lang w:val="uk-UA"/>
              </w:rPr>
              <w:t xml:space="preserve"> [Текст]: </w:t>
            </w:r>
            <w:proofErr w:type="spellStart"/>
            <w:r w:rsidRPr="00E7131B">
              <w:rPr>
                <w:lang w:val="uk-UA"/>
              </w:rPr>
              <w:t>навч</w:t>
            </w:r>
            <w:proofErr w:type="spellEnd"/>
            <w:r w:rsidRPr="00E7131B">
              <w:rPr>
                <w:lang w:val="uk-UA"/>
              </w:rPr>
              <w:t>. посібник .-</w:t>
            </w:r>
            <w:proofErr w:type="spellStart"/>
            <w:r w:rsidRPr="00E7131B">
              <w:rPr>
                <w:lang w:val="uk-UA"/>
              </w:rPr>
              <w:t>Рек</w:t>
            </w:r>
            <w:proofErr w:type="spellEnd"/>
            <w:r w:rsidRPr="00E7131B">
              <w:rPr>
                <w:lang w:val="uk-UA"/>
              </w:rPr>
              <w:t>. МОН .-Ів.-Франківськ:Тіповіт,2012 .-283 с.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jc w:val="both"/>
              <w:rPr>
                <w:lang w:val="uk-UA"/>
              </w:rPr>
            </w:pPr>
            <w:proofErr w:type="spellStart"/>
            <w:r w:rsidRPr="00E7131B">
              <w:t>Уділова</w:t>
            </w:r>
            <w:proofErr w:type="spellEnd"/>
            <w:r w:rsidRPr="00E7131B">
              <w:t xml:space="preserve"> Т.М. </w:t>
            </w:r>
            <w:proofErr w:type="spellStart"/>
            <w:r w:rsidRPr="00E7131B">
              <w:t>Граматика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французької</w:t>
            </w:r>
            <w:proofErr w:type="spellEnd"/>
            <w:r w:rsidRPr="00E7131B">
              <w:t xml:space="preserve"> </w:t>
            </w:r>
            <w:proofErr w:type="spellStart"/>
            <w:r w:rsidRPr="00E7131B">
              <w:t>мови</w:t>
            </w:r>
            <w:proofErr w:type="spellEnd"/>
            <w:r w:rsidRPr="00E7131B">
              <w:t xml:space="preserve">. </w:t>
            </w:r>
            <w:proofErr w:type="spellStart"/>
            <w:r w:rsidRPr="00E7131B">
              <w:t>Вправи</w:t>
            </w:r>
            <w:proofErr w:type="spellEnd"/>
            <w:r w:rsidRPr="00E7131B">
              <w:t xml:space="preserve">. - </w:t>
            </w:r>
            <w:proofErr w:type="spellStart"/>
            <w:r w:rsidRPr="00E7131B">
              <w:t>Вінниця</w:t>
            </w:r>
            <w:proofErr w:type="spellEnd"/>
            <w:r w:rsidRPr="00E7131B">
              <w:t>: Нова книга, 2010. – 355 с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proofErr w:type="spellStart"/>
            <w:r w:rsidRPr="00E7131B">
              <w:rPr>
                <w:lang w:val="uk-UA"/>
              </w:rPr>
              <w:t>Скарбек</w:t>
            </w:r>
            <w:proofErr w:type="spellEnd"/>
            <w:r w:rsidRPr="00E7131B">
              <w:rPr>
                <w:lang w:val="uk-UA"/>
              </w:rPr>
              <w:t xml:space="preserve"> О.Г., Цюпа Л.В. Посібник з лінгвокраїнознавства "</w:t>
            </w:r>
            <w:proofErr w:type="spellStart"/>
            <w:r w:rsidRPr="00E7131B">
              <w:rPr>
                <w:lang w:val="uk-UA"/>
              </w:rPr>
              <w:t>Autour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du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francais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Regoins</w:t>
            </w:r>
            <w:proofErr w:type="spellEnd"/>
            <w:r w:rsidRPr="00E7131B">
              <w:rPr>
                <w:lang w:val="uk-UA"/>
              </w:rPr>
              <w:t xml:space="preserve">. </w:t>
            </w:r>
            <w:proofErr w:type="spellStart"/>
            <w:r w:rsidRPr="00E7131B">
              <w:rPr>
                <w:lang w:val="uk-UA"/>
              </w:rPr>
              <w:t>Parlers</w:t>
            </w:r>
            <w:proofErr w:type="spellEnd"/>
            <w:r w:rsidRPr="00E7131B">
              <w:rPr>
                <w:lang w:val="uk-UA"/>
              </w:rPr>
              <w:t xml:space="preserve"> </w:t>
            </w:r>
            <w:proofErr w:type="spellStart"/>
            <w:r w:rsidRPr="00E7131B">
              <w:rPr>
                <w:lang w:val="uk-UA"/>
              </w:rPr>
              <w:t>regionaux</w:t>
            </w:r>
            <w:proofErr w:type="spellEnd"/>
            <w:r w:rsidRPr="00E7131B">
              <w:rPr>
                <w:lang w:val="uk-UA"/>
              </w:rPr>
              <w:t>" [Текст].-</w:t>
            </w:r>
            <w:proofErr w:type="spellStart"/>
            <w:r w:rsidRPr="00E7131B">
              <w:rPr>
                <w:lang w:val="uk-UA"/>
              </w:rPr>
              <w:t>Ів.-Франківськ:Симфонія</w:t>
            </w:r>
            <w:proofErr w:type="spellEnd"/>
            <w:r w:rsidRPr="00E7131B">
              <w:rPr>
                <w:lang w:val="uk-UA"/>
              </w:rPr>
              <w:t xml:space="preserve"> форте,2008 .-112 с.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uk-UA"/>
              </w:rPr>
            </w:pPr>
            <w:r w:rsidRPr="00E7131B">
              <w:rPr>
                <w:lang w:val="fr-FR"/>
              </w:rPr>
              <w:t xml:space="preserve">Capelle </w:t>
            </w:r>
            <w:proofErr w:type="spellStart"/>
            <w:proofErr w:type="gramStart"/>
            <w:r w:rsidRPr="00E7131B">
              <w:rPr>
                <w:lang w:val="fr-FR"/>
              </w:rPr>
              <w:t>G.Reflets</w:t>
            </w:r>
            <w:proofErr w:type="spellEnd"/>
            <w:proofErr w:type="gramEnd"/>
            <w:r w:rsidRPr="00E7131B">
              <w:rPr>
                <w:lang w:val="fr-FR"/>
              </w:rPr>
              <w:t xml:space="preserve"> 2: Avec </w:t>
            </w:r>
            <w:proofErr w:type="spellStart"/>
            <w:r w:rsidRPr="00E7131B">
              <w:rPr>
                <w:lang w:val="fr-FR"/>
              </w:rPr>
              <w:t>video</w:t>
            </w:r>
            <w:proofErr w:type="spellEnd"/>
            <w:r w:rsidRPr="00E7131B">
              <w:rPr>
                <w:lang w:val="fr-FR"/>
              </w:rPr>
              <w:t xml:space="preserve"> </w:t>
            </w:r>
            <w:proofErr w:type="spellStart"/>
            <w:r w:rsidRPr="00E7131B">
              <w:rPr>
                <w:lang w:val="fr-FR"/>
              </w:rPr>
              <w:t>integrée</w:t>
            </w:r>
            <w:proofErr w:type="spellEnd"/>
            <w:r w:rsidRPr="00E7131B">
              <w:rPr>
                <w:lang w:val="fr-FR"/>
              </w:rPr>
              <w:t xml:space="preserve"> .-Paris,2000 .-191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proofErr w:type="spellStart"/>
            <w:r w:rsidRPr="00E7131B">
              <w:rPr>
                <w:lang w:val="fr-FR"/>
              </w:rPr>
              <w:t>Labrune</w:t>
            </w:r>
            <w:proofErr w:type="spellEnd"/>
            <w:r w:rsidRPr="00E7131B">
              <w:rPr>
                <w:lang w:val="fr-FR"/>
              </w:rPr>
              <w:t xml:space="preserve"> G.</w:t>
            </w:r>
            <w:r w:rsidRPr="00E7131B">
              <w:rPr>
                <w:lang w:val="uk-UA"/>
              </w:rPr>
              <w:t xml:space="preserve"> </w:t>
            </w:r>
            <w:r w:rsidRPr="00E7131B">
              <w:rPr>
                <w:lang w:val="fr-FR"/>
              </w:rPr>
              <w:t xml:space="preserve">La </w:t>
            </w:r>
            <w:proofErr w:type="spellStart"/>
            <w:r w:rsidRPr="00E7131B">
              <w:rPr>
                <w:lang w:val="fr-FR"/>
              </w:rPr>
              <w:t>geographie</w:t>
            </w:r>
            <w:proofErr w:type="spellEnd"/>
            <w:r w:rsidRPr="00E7131B">
              <w:rPr>
                <w:lang w:val="fr-FR"/>
              </w:rPr>
              <w:t xml:space="preserve"> de la </w:t>
            </w:r>
            <w:proofErr w:type="gramStart"/>
            <w:r w:rsidRPr="00E7131B">
              <w:rPr>
                <w:lang w:val="fr-FR"/>
              </w:rPr>
              <w:t>France.-</w:t>
            </w:r>
            <w:proofErr w:type="gramEnd"/>
            <w:r w:rsidRPr="00E7131B">
              <w:rPr>
                <w:lang w:val="fr-FR"/>
              </w:rPr>
              <w:t xml:space="preserve">Nathan,2001 .-158 </w:t>
            </w:r>
            <w:r w:rsidRPr="00E7131B">
              <w:t>с</w:t>
            </w:r>
            <w:r w:rsidRPr="00E7131B">
              <w:rPr>
                <w:lang w:val="fr-FR"/>
              </w:rPr>
              <w:t>.</w:t>
            </w:r>
          </w:p>
          <w:p w:rsidR="00E7131B" w:rsidRPr="00E7131B" w:rsidRDefault="00E7131B" w:rsidP="00E7131B">
            <w:pPr>
              <w:pStyle w:val="a4"/>
              <w:numPr>
                <w:ilvl w:val="0"/>
                <w:numId w:val="2"/>
              </w:numPr>
              <w:rPr>
                <w:lang w:val="fr-FR"/>
              </w:rPr>
            </w:pPr>
            <w:r w:rsidRPr="00E7131B">
              <w:rPr>
                <w:lang w:val="fr-FR"/>
              </w:rPr>
              <w:t xml:space="preserve">Le Nouveau Petit Robert. Paris, 1993 </w:t>
            </w:r>
            <w:proofErr w:type="gramStart"/>
            <w:r w:rsidRPr="00E7131B">
              <w:rPr>
                <w:lang w:val="fr-FR"/>
              </w:rPr>
              <w:t>( NPR</w:t>
            </w:r>
            <w:proofErr w:type="gramEnd"/>
            <w:r w:rsidRPr="00E7131B">
              <w:rPr>
                <w:lang w:val="fr-FR"/>
              </w:rPr>
              <w:t xml:space="preserve"> ).</w:t>
            </w:r>
          </w:p>
          <w:p w:rsidR="00E7131B" w:rsidRPr="00E7131B" w:rsidRDefault="00E7131B" w:rsidP="00E7131B">
            <w:pPr>
              <w:pStyle w:val="10"/>
              <w:jc w:val="both"/>
              <w:rPr>
                <w:sz w:val="24"/>
                <w:lang w:val="fr-FR"/>
              </w:rPr>
            </w:pPr>
          </w:p>
          <w:p w:rsidR="00E7131B" w:rsidRPr="00E7131B" w:rsidRDefault="00E7131B" w:rsidP="00E713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:rsidR="00E7131B" w:rsidRPr="00E7131B" w:rsidRDefault="00E7131B" w:rsidP="00E7131B">
            <w:pPr>
              <w:shd w:val="clear" w:color="auto" w:fill="FFFFFF"/>
              <w:tabs>
                <w:tab w:val="left" w:pos="3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1B">
              <w:rPr>
                <w:rFonts w:ascii="Times New Roman" w:hAnsi="Times New Roman" w:cs="Times New Roman"/>
                <w:b/>
                <w:sz w:val="24"/>
                <w:szCs w:val="24"/>
              </w:rPr>
              <w:t>13. Інформаційні ресурси</w:t>
            </w:r>
          </w:p>
          <w:p w:rsidR="00E7131B" w:rsidRPr="00E7131B" w:rsidRDefault="00E7131B" w:rsidP="00E7131B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Загальноєвропейські рекомендації з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мовної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освіти: вивчення, викладання,       оцінювання.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, 2003. – 261 с. </w:t>
            </w:r>
          </w:p>
          <w:p w:rsidR="00E7131B" w:rsidRPr="00E7131B" w:rsidRDefault="00E7131B" w:rsidP="00E7131B">
            <w:pPr>
              <w:pStyle w:val="1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</w:pP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Сердюков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 xml:space="preserve"> П.І. Технологія розробки комп’ютерних програм з іноземних мов. – К.: </w:t>
            </w:r>
            <w:proofErr w:type="spellStart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Ленвіт</w:t>
            </w:r>
            <w:proofErr w:type="spellEnd"/>
            <w:r w:rsidRPr="00E7131B">
              <w:rPr>
                <w:rFonts w:eastAsia="TimesNewRomanPSMT"/>
                <w:bCs/>
                <w:iCs/>
                <w:color w:val="000000"/>
                <w:sz w:val="24"/>
                <w:lang w:eastAsia="uk-UA"/>
              </w:rPr>
              <w:t>, 1996. – 109 с.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http://www.education.gouv.fr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www.vie-publique.fr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www.philophil.com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www.civiweb.com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http://www.humanite.fr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http://www.ciep.fr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http://www.diplomatie.fr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http://www.france2.fr</w:t>
            </w:r>
          </w:p>
          <w:p w:rsidR="00E7131B" w:rsidRPr="00E7131B" w:rsidRDefault="00E7131B" w:rsidP="00E7131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http://www.france3.fr</w:t>
            </w:r>
          </w:p>
          <w:p w:rsidR="00886F4D" w:rsidRPr="00E7131B" w:rsidRDefault="00E7131B" w:rsidP="00E7131B">
            <w:pPr>
              <w:numPr>
                <w:ilvl w:val="0"/>
                <w:numId w:val="2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131B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http://www.leparisien.fr</w:t>
            </w:r>
          </w:p>
        </w:tc>
      </w:tr>
    </w:tbl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6F4D" w:rsidRPr="004B6614" w:rsidRDefault="00886F4D" w:rsidP="006F4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F4D" w:rsidRPr="004B6614" w:rsidRDefault="00886F4D" w:rsidP="006F4B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14">
        <w:rPr>
          <w:rFonts w:ascii="Times New Roman" w:hAnsi="Times New Roman" w:cs="Times New Roman"/>
          <w:b/>
          <w:sz w:val="28"/>
          <w:szCs w:val="28"/>
        </w:rPr>
        <w:t>Викладач _________________</w:t>
      </w:r>
    </w:p>
    <w:p w:rsidR="00886F4D" w:rsidRPr="004B6614" w:rsidRDefault="00886F4D" w:rsidP="006F4B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6F4D" w:rsidRPr="004B6614" w:rsidSect="006F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E2AAE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256243F"/>
    <w:multiLevelType w:val="hybridMultilevel"/>
    <w:tmpl w:val="C63A1104"/>
    <w:lvl w:ilvl="0" w:tplc="237E0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C03B7"/>
    <w:multiLevelType w:val="hybridMultilevel"/>
    <w:tmpl w:val="73700ED8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D4153"/>
    <w:multiLevelType w:val="hybridMultilevel"/>
    <w:tmpl w:val="E4FACC38"/>
    <w:lvl w:ilvl="0" w:tplc="E0386FD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B7B6FE0"/>
    <w:multiLevelType w:val="hybridMultilevel"/>
    <w:tmpl w:val="E29E7F9E"/>
    <w:lvl w:ilvl="0" w:tplc="E0386FD8">
      <w:start w:val="1"/>
      <w:numFmt w:val="decimal"/>
      <w:lvlText w:val="%1."/>
      <w:lvlJc w:val="left"/>
      <w:pPr>
        <w:ind w:left="615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 w15:restartNumberingAfterBreak="0">
    <w:nsid w:val="4F9851B3"/>
    <w:multiLevelType w:val="hybridMultilevel"/>
    <w:tmpl w:val="2B967F46"/>
    <w:lvl w:ilvl="0" w:tplc="2306249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149AC"/>
    <w:multiLevelType w:val="hybridMultilevel"/>
    <w:tmpl w:val="DB7254C4"/>
    <w:lvl w:ilvl="0" w:tplc="C27A4DCA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BA39AB"/>
    <w:multiLevelType w:val="hybridMultilevel"/>
    <w:tmpl w:val="48D6AE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F4D"/>
    <w:rsid w:val="000E4282"/>
    <w:rsid w:val="000E68D8"/>
    <w:rsid w:val="00201F58"/>
    <w:rsid w:val="002028E5"/>
    <w:rsid w:val="002F601F"/>
    <w:rsid w:val="003862FA"/>
    <w:rsid w:val="00430010"/>
    <w:rsid w:val="00456B2F"/>
    <w:rsid w:val="004B6614"/>
    <w:rsid w:val="004D6E4D"/>
    <w:rsid w:val="005F3F35"/>
    <w:rsid w:val="006075A3"/>
    <w:rsid w:val="0061612A"/>
    <w:rsid w:val="006F4BDA"/>
    <w:rsid w:val="0074532E"/>
    <w:rsid w:val="00886F4D"/>
    <w:rsid w:val="00AA7C75"/>
    <w:rsid w:val="00B371AE"/>
    <w:rsid w:val="00E7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725C"/>
  <w15:chartTrackingRefBased/>
  <w15:docId w15:val="{87EA3137-3FAD-4440-94EB-5F653083D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86F4D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86F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Звичайний1"/>
    <w:rsid w:val="00886F4D"/>
    <w:pPr>
      <w:spacing w:after="0" w:line="276" w:lineRule="auto"/>
    </w:pPr>
    <w:rPr>
      <w:rFonts w:ascii="Arial" w:eastAsia="Arial" w:hAnsi="Arial" w:cs="Arial"/>
      <w:lang w:eastAsia="uk-UA"/>
    </w:rPr>
  </w:style>
  <w:style w:type="table" w:styleId="a5">
    <w:name w:val="Table Grid"/>
    <w:basedOn w:val="a2"/>
    <w:uiPriority w:val="59"/>
    <w:rsid w:val="00886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ubtle Emphasis"/>
    <w:basedOn w:val="a1"/>
    <w:uiPriority w:val="19"/>
    <w:qFormat/>
    <w:rsid w:val="00886F4D"/>
    <w:rPr>
      <w:i/>
      <w:iCs/>
      <w:color w:val="808080" w:themeColor="text1" w:themeTint="7F"/>
    </w:rPr>
  </w:style>
  <w:style w:type="paragraph" w:styleId="a">
    <w:name w:val="List Bullet"/>
    <w:basedOn w:val="a0"/>
    <w:uiPriority w:val="99"/>
    <w:unhideWhenUsed/>
    <w:rsid w:val="00886F4D"/>
    <w:pPr>
      <w:numPr>
        <w:numId w:val="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0">
    <w:name w:val="Абзац списка1"/>
    <w:basedOn w:val="a0"/>
    <w:rsid w:val="00886F4D"/>
    <w:pPr>
      <w:spacing w:after="0" w:line="240" w:lineRule="auto"/>
      <w:ind w:left="720"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004,baiaagaaboqcaaadygmaaaxyawaaaaaaaaaaaaaaaaaaaaaaaaaaaaaaaaaaaaaaaaaaaaaaaaaaaaaaaaaaaaaaaaaaaaaaaaaaaaaaaaaaaaaaaaaaaaaaaaaaaaaaaaaaaaaaaaaaaaaaaaaaaaaaaaaaaaaaaaaaaaaaaaaaaaaaaaaaaaaaaaaaaaaaaaaaaaaaaaaaaaaaaaaaaaaaaaaaaaaaaaaaaaaa"/>
    <w:basedOn w:val="a0"/>
    <w:rsid w:val="00886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934">
    <w:name w:val="1934"/>
    <w:aliases w:val="baiaagaaboqcaaadhamaaawsawaaaaaaaaaaaaaaaaaaaaaaaaaaaaaaaaaaaaaaaaaaaaaaaaaaaaaaaaaaaaaaaaaaaaaaaaaaaaaaaaaaaaaaaaaaaaaaaaaaaaaaaaaaaaaaaaaaaaaaaaaaaaaaaaaaaaaaaaaaaaaaaaaaaaaaaaaaaaaaaaaaaaaaaaaaaaaaaaaaaaaaaaaaaaaaaaaaaaaaaaaaaaaa"/>
    <w:basedOn w:val="a1"/>
    <w:rsid w:val="00886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13</Pages>
  <Words>11198</Words>
  <Characters>6384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Olesia</dc:creator>
  <cp:keywords/>
  <dc:description/>
  <cp:lastModifiedBy>Olesia</cp:lastModifiedBy>
  <cp:revision>4</cp:revision>
  <dcterms:created xsi:type="dcterms:W3CDTF">2019-10-29T17:47:00Z</dcterms:created>
  <dcterms:modified xsi:type="dcterms:W3CDTF">2019-10-30T15:05:00Z</dcterms:modified>
</cp:coreProperties>
</file>