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EB" w:rsidRPr="00292A0E" w:rsidRDefault="002447EB" w:rsidP="00395013">
      <w:pPr>
        <w:jc w:val="center"/>
        <w:rPr>
          <w:b/>
          <w:bCs/>
          <w:sz w:val="28"/>
          <w:szCs w:val="28"/>
          <w:lang w:val="uk-UA"/>
        </w:rPr>
      </w:pPr>
      <w:r w:rsidRPr="00292A0E">
        <w:rPr>
          <w:b/>
          <w:bCs/>
          <w:sz w:val="28"/>
          <w:szCs w:val="28"/>
          <w:lang w:val="uk-UA"/>
        </w:rPr>
        <w:t>МІНІСТЕРСТВО ОСВІТИ І НАУКИ УКРАЇНИ</w:t>
      </w:r>
    </w:p>
    <w:p w:rsidR="002447EB" w:rsidRPr="00292A0E" w:rsidRDefault="002447EB" w:rsidP="00395013">
      <w:pPr>
        <w:jc w:val="center"/>
        <w:rPr>
          <w:b/>
          <w:bCs/>
          <w:sz w:val="28"/>
          <w:szCs w:val="28"/>
          <w:lang w:val="uk-UA"/>
        </w:rPr>
      </w:pPr>
      <w:r w:rsidRPr="00292A0E">
        <w:rPr>
          <w:b/>
          <w:bCs/>
          <w:sz w:val="28"/>
          <w:szCs w:val="28"/>
          <w:lang w:val="uk-UA"/>
        </w:rPr>
        <w:t>ДВНЗ «ПРИКАРПАТСЬКИЙ НАЦІОНАЛЬНИЙ УНІВЕРСИТЕТ</w:t>
      </w:r>
    </w:p>
    <w:p w:rsidR="002447EB" w:rsidRPr="00292A0E" w:rsidRDefault="002447EB" w:rsidP="00395013">
      <w:pPr>
        <w:jc w:val="center"/>
        <w:rPr>
          <w:b/>
          <w:bCs/>
          <w:sz w:val="28"/>
          <w:szCs w:val="28"/>
          <w:lang w:val="uk-UA"/>
        </w:rPr>
      </w:pPr>
      <w:r w:rsidRPr="00292A0E">
        <w:rPr>
          <w:b/>
          <w:bCs/>
          <w:sz w:val="28"/>
          <w:szCs w:val="28"/>
          <w:lang w:val="uk-UA"/>
        </w:rPr>
        <w:t xml:space="preserve"> ІМЕНІ ВАСИЛЯ СТЕФАНИКА»</w:t>
      </w:r>
    </w:p>
    <w:p w:rsidR="002447EB" w:rsidRPr="00292A0E" w:rsidRDefault="002447EB" w:rsidP="00395013">
      <w:pPr>
        <w:jc w:val="center"/>
        <w:rPr>
          <w:b/>
          <w:bCs/>
          <w:sz w:val="28"/>
          <w:szCs w:val="28"/>
          <w:lang w:val="uk-UA"/>
        </w:rPr>
      </w:pPr>
    </w:p>
    <w:p w:rsidR="002447EB" w:rsidRPr="00292A0E" w:rsidRDefault="002447EB" w:rsidP="00395013">
      <w:pPr>
        <w:jc w:val="center"/>
        <w:rPr>
          <w:b/>
          <w:bCs/>
          <w:sz w:val="28"/>
          <w:szCs w:val="28"/>
          <w:lang w:val="uk-UA"/>
        </w:rPr>
      </w:pPr>
    </w:p>
    <w:p w:rsidR="002447EB" w:rsidRPr="00292A0E" w:rsidRDefault="002447EB" w:rsidP="00395013">
      <w:pPr>
        <w:jc w:val="center"/>
        <w:rPr>
          <w:b/>
          <w:bCs/>
          <w:sz w:val="28"/>
          <w:szCs w:val="28"/>
          <w:lang w:val="uk-UA"/>
        </w:rPr>
      </w:pPr>
    </w:p>
    <w:p w:rsidR="002447EB" w:rsidRPr="00292A0E" w:rsidRDefault="002447EB" w:rsidP="00395013">
      <w:pPr>
        <w:jc w:val="center"/>
        <w:rPr>
          <w:b/>
          <w:bCs/>
          <w:sz w:val="28"/>
          <w:szCs w:val="28"/>
          <w:lang w:val="uk-UA"/>
        </w:rPr>
      </w:pPr>
    </w:p>
    <w:p w:rsidR="002447EB" w:rsidRPr="00292A0E" w:rsidRDefault="002447EB" w:rsidP="00395013">
      <w:pPr>
        <w:jc w:val="center"/>
        <w:rPr>
          <w:b/>
          <w:bCs/>
          <w:sz w:val="28"/>
          <w:szCs w:val="28"/>
          <w:lang w:val="uk-UA"/>
        </w:rPr>
      </w:pPr>
      <w:r w:rsidRPr="00292A0E">
        <w:rPr>
          <w:sz w:val="28"/>
          <w:szCs w:val="28"/>
          <w:lang w:val="uk-UA"/>
        </w:rPr>
        <w:t>Навчально-науковий юридичний інститут</w:t>
      </w:r>
    </w:p>
    <w:p w:rsidR="002447EB" w:rsidRPr="00292A0E" w:rsidRDefault="002447EB" w:rsidP="00395013">
      <w:pPr>
        <w:jc w:val="center"/>
        <w:rPr>
          <w:b/>
          <w:bCs/>
          <w:sz w:val="28"/>
          <w:szCs w:val="28"/>
          <w:lang w:val="uk-UA"/>
        </w:rPr>
      </w:pPr>
    </w:p>
    <w:p w:rsidR="002447EB" w:rsidRPr="00292A0E" w:rsidRDefault="002447EB" w:rsidP="00395013">
      <w:pPr>
        <w:jc w:val="center"/>
        <w:rPr>
          <w:sz w:val="28"/>
          <w:szCs w:val="28"/>
          <w:lang w:val="uk-UA"/>
        </w:rPr>
      </w:pPr>
      <w:r w:rsidRPr="00292A0E">
        <w:rPr>
          <w:sz w:val="28"/>
          <w:szCs w:val="28"/>
          <w:lang w:val="uk-UA"/>
        </w:rPr>
        <w:t>Кафедра трудового, екологічного та аграрного права</w:t>
      </w: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b/>
          <w:bCs/>
          <w:sz w:val="28"/>
          <w:szCs w:val="28"/>
          <w:lang w:val="uk-UA"/>
        </w:rPr>
      </w:pPr>
      <w:r w:rsidRPr="00292A0E">
        <w:rPr>
          <w:b/>
          <w:bCs/>
          <w:sz w:val="28"/>
          <w:szCs w:val="28"/>
          <w:lang w:val="uk-UA"/>
        </w:rPr>
        <w:t>СИЛАБУС НАВЧАЛЬНОЇ ДИСЦИПЛІНИ</w:t>
      </w:r>
    </w:p>
    <w:p w:rsidR="002447EB" w:rsidRPr="00292A0E" w:rsidRDefault="002447EB" w:rsidP="00395013">
      <w:pPr>
        <w:jc w:val="center"/>
        <w:rPr>
          <w:b/>
          <w:bCs/>
          <w:sz w:val="28"/>
          <w:szCs w:val="28"/>
          <w:lang w:val="uk-UA"/>
        </w:rPr>
      </w:pPr>
    </w:p>
    <w:p w:rsidR="002447EB" w:rsidRPr="00292A0E" w:rsidRDefault="002447EB" w:rsidP="00395013">
      <w:pPr>
        <w:jc w:val="center"/>
        <w:rPr>
          <w:b/>
          <w:bCs/>
          <w:sz w:val="28"/>
          <w:szCs w:val="28"/>
          <w:lang w:val="uk-UA"/>
        </w:rPr>
      </w:pPr>
      <w:r>
        <w:rPr>
          <w:b/>
          <w:bCs/>
          <w:sz w:val="28"/>
          <w:szCs w:val="28"/>
          <w:lang w:val="uk-UA"/>
        </w:rPr>
        <w:t>КОНСТИТУЦІЙНО-ПРАВОВІ ЗАСАДИ ОХОРОНИ ДОВКІЛЛЯ ТА ВИКОРИСТАННЯ ПРИРОДНИХ РЕСУРСІВ</w:t>
      </w:r>
    </w:p>
    <w:p w:rsidR="002447EB" w:rsidRPr="00292A0E" w:rsidRDefault="002447EB" w:rsidP="00395013">
      <w:pPr>
        <w:jc w:val="center"/>
        <w:rPr>
          <w:b/>
          <w:bCs/>
          <w:sz w:val="28"/>
          <w:szCs w:val="28"/>
          <w:u w:val="single"/>
          <w:lang w:val="uk-UA"/>
        </w:rPr>
      </w:pPr>
    </w:p>
    <w:p w:rsidR="002447EB" w:rsidRPr="00292A0E" w:rsidRDefault="002447EB" w:rsidP="00B93336">
      <w:pPr>
        <w:rPr>
          <w:sz w:val="28"/>
          <w:szCs w:val="28"/>
          <w:lang w:val="uk-UA"/>
        </w:rPr>
      </w:pPr>
      <w:r w:rsidRPr="00292A0E">
        <w:rPr>
          <w:sz w:val="28"/>
          <w:szCs w:val="28"/>
          <w:lang w:val="uk-UA"/>
        </w:rPr>
        <w:t>Рівень вищої освіти – другий (магістерський)</w:t>
      </w:r>
    </w:p>
    <w:p w:rsidR="002447EB" w:rsidRPr="00292A0E" w:rsidRDefault="002447EB" w:rsidP="00B93336">
      <w:pPr>
        <w:rPr>
          <w:sz w:val="28"/>
          <w:szCs w:val="28"/>
          <w:lang w:val="uk-UA"/>
        </w:rPr>
      </w:pPr>
    </w:p>
    <w:p w:rsidR="002447EB" w:rsidRPr="00292A0E" w:rsidRDefault="002447EB" w:rsidP="00B93336">
      <w:pPr>
        <w:rPr>
          <w:sz w:val="28"/>
          <w:szCs w:val="28"/>
          <w:lang w:val="uk-UA"/>
        </w:rPr>
      </w:pPr>
      <w:r w:rsidRPr="00292A0E">
        <w:rPr>
          <w:sz w:val="28"/>
          <w:szCs w:val="28"/>
          <w:lang w:val="uk-UA"/>
        </w:rPr>
        <w:t>Освітня програма Право</w:t>
      </w:r>
    </w:p>
    <w:p w:rsidR="002447EB" w:rsidRPr="00292A0E" w:rsidRDefault="002447EB" w:rsidP="00395013">
      <w:pPr>
        <w:jc w:val="center"/>
        <w:rPr>
          <w:sz w:val="28"/>
          <w:szCs w:val="28"/>
          <w:lang w:val="uk-UA"/>
        </w:rPr>
      </w:pPr>
    </w:p>
    <w:p w:rsidR="002447EB" w:rsidRPr="00292A0E" w:rsidRDefault="002447EB" w:rsidP="00B93336">
      <w:pPr>
        <w:rPr>
          <w:sz w:val="28"/>
          <w:szCs w:val="28"/>
          <w:lang w:val="uk-UA"/>
        </w:rPr>
      </w:pPr>
      <w:r w:rsidRPr="00292A0E">
        <w:rPr>
          <w:sz w:val="28"/>
          <w:szCs w:val="28"/>
          <w:lang w:val="uk-UA"/>
        </w:rPr>
        <w:t>Спеціальність 081 Право</w:t>
      </w:r>
    </w:p>
    <w:p w:rsidR="002447EB" w:rsidRPr="00292A0E" w:rsidRDefault="002447EB" w:rsidP="00395013">
      <w:pPr>
        <w:jc w:val="center"/>
        <w:rPr>
          <w:sz w:val="28"/>
          <w:szCs w:val="28"/>
          <w:lang w:val="uk-UA"/>
        </w:rPr>
      </w:pPr>
    </w:p>
    <w:p w:rsidR="002447EB" w:rsidRPr="00292A0E" w:rsidRDefault="002447EB" w:rsidP="00B93336">
      <w:pPr>
        <w:rPr>
          <w:sz w:val="28"/>
          <w:szCs w:val="28"/>
          <w:lang w:val="uk-UA"/>
        </w:rPr>
      </w:pPr>
      <w:r w:rsidRPr="00292A0E">
        <w:rPr>
          <w:sz w:val="28"/>
          <w:szCs w:val="28"/>
          <w:lang w:val="uk-UA"/>
        </w:rPr>
        <w:t>Галузь знань 08 Право</w:t>
      </w: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right"/>
        <w:rPr>
          <w:sz w:val="28"/>
          <w:szCs w:val="28"/>
          <w:lang w:val="uk-UA"/>
        </w:rPr>
      </w:pPr>
      <w:r w:rsidRPr="00292A0E">
        <w:rPr>
          <w:sz w:val="28"/>
          <w:szCs w:val="28"/>
          <w:lang w:val="uk-UA"/>
        </w:rPr>
        <w:t>Затверджено на засіданні кафедри</w:t>
      </w:r>
    </w:p>
    <w:p w:rsidR="002447EB" w:rsidRPr="00292A0E" w:rsidRDefault="002447EB" w:rsidP="00395013">
      <w:pPr>
        <w:jc w:val="right"/>
        <w:rPr>
          <w:sz w:val="28"/>
          <w:szCs w:val="28"/>
          <w:lang w:val="uk-UA"/>
        </w:rPr>
      </w:pPr>
      <w:r w:rsidRPr="00292A0E">
        <w:rPr>
          <w:sz w:val="28"/>
          <w:szCs w:val="28"/>
          <w:lang w:val="uk-UA"/>
        </w:rPr>
        <w:t>Протокол №</w:t>
      </w:r>
      <w:r>
        <w:rPr>
          <w:sz w:val="28"/>
          <w:szCs w:val="28"/>
          <w:lang w:val="uk-UA"/>
        </w:rPr>
        <w:t>2</w:t>
      </w:r>
      <w:r w:rsidRPr="00292A0E">
        <w:rPr>
          <w:sz w:val="28"/>
          <w:szCs w:val="28"/>
          <w:lang w:val="uk-UA"/>
        </w:rPr>
        <w:t xml:space="preserve"> від 31серпня 2020 р.  </w:t>
      </w: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395013">
      <w:pPr>
        <w:jc w:val="center"/>
        <w:rPr>
          <w:sz w:val="28"/>
          <w:szCs w:val="28"/>
          <w:lang w:val="uk-UA"/>
        </w:rPr>
      </w:pPr>
    </w:p>
    <w:p w:rsidR="002447EB" w:rsidRPr="00292A0E" w:rsidRDefault="002447EB" w:rsidP="00BC32A7">
      <w:pPr>
        <w:jc w:val="center"/>
        <w:rPr>
          <w:sz w:val="28"/>
          <w:szCs w:val="28"/>
          <w:lang w:val="uk-UA"/>
        </w:rPr>
      </w:pPr>
      <w:r w:rsidRPr="00292A0E">
        <w:rPr>
          <w:sz w:val="28"/>
          <w:szCs w:val="28"/>
          <w:lang w:val="uk-UA"/>
        </w:rPr>
        <w:t>м. Івано-Франківськ - 2020</w:t>
      </w:r>
    </w:p>
    <w:p w:rsidR="002447EB" w:rsidRPr="00292A0E" w:rsidRDefault="002447EB" w:rsidP="00395013">
      <w:pPr>
        <w:jc w:val="center"/>
        <w:rPr>
          <w:b/>
          <w:bCs/>
          <w:sz w:val="28"/>
          <w:szCs w:val="28"/>
          <w:lang w:val="uk-UA"/>
        </w:rPr>
      </w:pPr>
    </w:p>
    <w:p w:rsidR="002447EB" w:rsidRPr="00292A0E" w:rsidRDefault="002447EB" w:rsidP="00395013">
      <w:pPr>
        <w:jc w:val="center"/>
        <w:rPr>
          <w:b/>
          <w:bCs/>
          <w:sz w:val="28"/>
          <w:szCs w:val="28"/>
          <w:lang w:val="uk-UA"/>
        </w:rPr>
      </w:pPr>
      <w:r w:rsidRPr="00292A0E">
        <w:rPr>
          <w:b/>
          <w:bCs/>
          <w:sz w:val="28"/>
          <w:szCs w:val="28"/>
          <w:lang w:val="uk-UA"/>
        </w:rPr>
        <w:t>ЗМІСТ</w:t>
      </w:r>
    </w:p>
    <w:p w:rsidR="002447EB" w:rsidRPr="00292A0E" w:rsidRDefault="002447EB" w:rsidP="00193CEB">
      <w:pPr>
        <w:spacing w:line="360" w:lineRule="auto"/>
        <w:ind w:firstLine="567"/>
        <w:jc w:val="center"/>
        <w:rPr>
          <w:b/>
          <w:bCs/>
          <w:sz w:val="28"/>
          <w:szCs w:val="28"/>
          <w:lang w:val="uk-UA"/>
        </w:rPr>
      </w:pPr>
    </w:p>
    <w:p w:rsidR="002447EB" w:rsidRPr="00292A0E" w:rsidRDefault="002447EB" w:rsidP="00193CEB">
      <w:pPr>
        <w:spacing w:line="360" w:lineRule="auto"/>
        <w:ind w:firstLine="567"/>
        <w:jc w:val="center"/>
        <w:rPr>
          <w:b/>
          <w:bCs/>
          <w:sz w:val="28"/>
          <w:szCs w:val="28"/>
          <w:lang w:val="uk-UA"/>
        </w:rPr>
      </w:pPr>
    </w:p>
    <w:p w:rsidR="002447EB" w:rsidRPr="00292A0E" w:rsidRDefault="002447EB"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Загальна інформація</w:t>
      </w:r>
    </w:p>
    <w:p w:rsidR="002447EB" w:rsidRPr="00292A0E" w:rsidRDefault="002447EB"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Анотація до навчальної дисципліни</w:t>
      </w:r>
    </w:p>
    <w:p w:rsidR="002447EB" w:rsidRPr="00292A0E" w:rsidRDefault="002447EB"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Мета та цілі навчальної дисципліни</w:t>
      </w:r>
    </w:p>
    <w:p w:rsidR="002447EB" w:rsidRPr="00292A0E" w:rsidRDefault="002447EB"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2447EB" w:rsidRPr="00292A0E" w:rsidRDefault="002447EB"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 xml:space="preserve">Організація навчання </w:t>
      </w:r>
    </w:p>
    <w:p w:rsidR="002447EB" w:rsidRPr="00292A0E" w:rsidRDefault="002447EB"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Система оцінювання навчальної дисципліни</w:t>
      </w:r>
    </w:p>
    <w:p w:rsidR="002447EB" w:rsidRPr="00292A0E" w:rsidRDefault="002447EB"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Політика</w:t>
      </w:r>
      <w:r>
        <w:rPr>
          <w:rFonts w:ascii="Times New Roman" w:hAnsi="Times New Roman" w:cs="Times New Roman"/>
          <w:sz w:val="28"/>
          <w:szCs w:val="28"/>
        </w:rPr>
        <w:t xml:space="preserve"> </w:t>
      </w:r>
      <w:r w:rsidRPr="00292A0E">
        <w:rPr>
          <w:rFonts w:ascii="Times New Roman" w:hAnsi="Times New Roman" w:cs="Times New Roman"/>
          <w:sz w:val="28"/>
          <w:szCs w:val="28"/>
        </w:rPr>
        <w:t>навчальної дисципліни</w:t>
      </w:r>
    </w:p>
    <w:p w:rsidR="002447EB" w:rsidRPr="00292A0E" w:rsidRDefault="002447EB"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Рекомендована література</w:t>
      </w:r>
    </w:p>
    <w:p w:rsidR="002447EB" w:rsidRPr="00292A0E" w:rsidRDefault="002447EB" w:rsidP="00193CEB">
      <w:pPr>
        <w:pStyle w:val="1"/>
        <w:widowControl w:val="0"/>
        <w:spacing w:line="360" w:lineRule="auto"/>
        <w:ind w:firstLine="567"/>
        <w:rPr>
          <w:rFonts w:ascii="Times New Roman" w:hAnsi="Times New Roman" w:cs="Times New Roman"/>
          <w:b/>
          <w:bCs/>
          <w:sz w:val="28"/>
          <w:szCs w:val="28"/>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p>
    <w:p w:rsidR="002447EB" w:rsidRPr="00292A0E" w:rsidRDefault="002447EB" w:rsidP="00395013">
      <w:pPr>
        <w:jc w:val="both"/>
        <w:rPr>
          <w:sz w:val="28"/>
          <w:szCs w:val="28"/>
          <w:lang w:val="uk-UA"/>
        </w:rPr>
      </w:pPr>
      <w:r w:rsidRPr="00292A0E">
        <w:rPr>
          <w:sz w:val="28"/>
          <w:szCs w:val="28"/>
          <w:lang w:val="uk-UA"/>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2447EB" w:rsidRPr="00292A0E">
        <w:tc>
          <w:tcPr>
            <w:tcW w:w="9345" w:type="dxa"/>
            <w:gridSpan w:val="9"/>
          </w:tcPr>
          <w:p w:rsidR="002447EB" w:rsidRPr="00A56DF3" w:rsidRDefault="002447EB" w:rsidP="00A56DF3">
            <w:pPr>
              <w:jc w:val="center"/>
              <w:rPr>
                <w:lang w:val="uk-UA"/>
              </w:rPr>
            </w:pPr>
            <w:r w:rsidRPr="00A56DF3">
              <w:rPr>
                <w:b/>
                <w:bCs/>
                <w:sz w:val="22"/>
                <w:szCs w:val="22"/>
                <w:lang w:val="uk-UA"/>
              </w:rPr>
              <w:t>1. Загальна інформація</w:t>
            </w:r>
          </w:p>
        </w:tc>
      </w:tr>
      <w:tr w:rsidR="002447EB" w:rsidRPr="00292A0E">
        <w:tc>
          <w:tcPr>
            <w:tcW w:w="2547" w:type="dxa"/>
            <w:gridSpan w:val="3"/>
          </w:tcPr>
          <w:p w:rsidR="002447EB" w:rsidRPr="00A56DF3" w:rsidRDefault="002447EB" w:rsidP="00EE1819">
            <w:pPr>
              <w:rPr>
                <w:b/>
                <w:bCs/>
                <w:lang w:val="uk-UA"/>
              </w:rPr>
            </w:pPr>
            <w:r w:rsidRPr="00A56DF3">
              <w:rPr>
                <w:b/>
                <w:bCs/>
                <w:sz w:val="22"/>
                <w:szCs w:val="22"/>
                <w:lang w:val="uk-UA"/>
              </w:rPr>
              <w:t>Назва дисципліни</w:t>
            </w:r>
          </w:p>
        </w:tc>
        <w:tc>
          <w:tcPr>
            <w:tcW w:w="6798" w:type="dxa"/>
            <w:gridSpan w:val="6"/>
          </w:tcPr>
          <w:p w:rsidR="002447EB" w:rsidRPr="00B5079C" w:rsidRDefault="002447EB" w:rsidP="00A56DF3">
            <w:pPr>
              <w:jc w:val="both"/>
              <w:rPr>
                <w:lang w:val="uk-UA"/>
              </w:rPr>
            </w:pPr>
            <w:r w:rsidRPr="00B5079C">
              <w:rPr>
                <w:sz w:val="22"/>
                <w:szCs w:val="22"/>
                <w:lang w:val="uk-UA"/>
              </w:rPr>
              <w:t>Конституційно-правові засади охорони довкілля та використання природних ресурсів</w:t>
            </w:r>
          </w:p>
        </w:tc>
      </w:tr>
      <w:tr w:rsidR="002447EB" w:rsidRPr="00FD78E7">
        <w:tc>
          <w:tcPr>
            <w:tcW w:w="2547" w:type="dxa"/>
            <w:gridSpan w:val="3"/>
          </w:tcPr>
          <w:p w:rsidR="002447EB" w:rsidRPr="00A56DF3" w:rsidRDefault="002447EB" w:rsidP="00EE1819">
            <w:pPr>
              <w:rPr>
                <w:b/>
                <w:bCs/>
                <w:lang w:val="uk-UA"/>
              </w:rPr>
            </w:pPr>
            <w:r w:rsidRPr="00A56DF3">
              <w:rPr>
                <w:b/>
                <w:bCs/>
                <w:sz w:val="22"/>
                <w:szCs w:val="22"/>
                <w:lang w:val="uk-UA"/>
              </w:rPr>
              <w:t>Викладач (-і)</w:t>
            </w:r>
          </w:p>
        </w:tc>
        <w:tc>
          <w:tcPr>
            <w:tcW w:w="6798" w:type="dxa"/>
            <w:gridSpan w:val="6"/>
          </w:tcPr>
          <w:p w:rsidR="002447EB" w:rsidRPr="00A56DF3" w:rsidRDefault="002447EB" w:rsidP="00A56DF3">
            <w:pPr>
              <w:jc w:val="both"/>
              <w:rPr>
                <w:lang w:val="uk-UA"/>
              </w:rPr>
            </w:pPr>
            <w:r>
              <w:rPr>
                <w:sz w:val="22"/>
                <w:szCs w:val="22"/>
                <w:lang w:val="uk-UA"/>
              </w:rPr>
              <w:t>Вівчаренко Олег Антонович</w:t>
            </w:r>
            <w:r w:rsidRPr="00A56DF3">
              <w:rPr>
                <w:sz w:val="22"/>
                <w:szCs w:val="22"/>
                <w:lang w:val="uk-UA"/>
              </w:rPr>
              <w:t xml:space="preserve">, </w:t>
            </w:r>
            <w:r>
              <w:rPr>
                <w:sz w:val="22"/>
                <w:szCs w:val="22"/>
                <w:lang w:val="uk-UA"/>
              </w:rPr>
              <w:t>доц., д</w:t>
            </w:r>
            <w:r w:rsidRPr="00A56DF3">
              <w:rPr>
                <w:sz w:val="22"/>
                <w:szCs w:val="22"/>
                <w:lang w:val="uk-UA"/>
              </w:rPr>
              <w:t xml:space="preserve">.ю.н., </w:t>
            </w:r>
            <w:r>
              <w:rPr>
                <w:sz w:val="22"/>
                <w:szCs w:val="22"/>
                <w:lang w:val="uk-UA"/>
              </w:rPr>
              <w:t>проф</w:t>
            </w:r>
            <w:r w:rsidRPr="00A56DF3">
              <w:rPr>
                <w:sz w:val="22"/>
                <w:szCs w:val="22"/>
                <w:lang w:val="uk-UA"/>
              </w:rPr>
              <w:t>. кафедри трудового, екологічного та аграрного права</w:t>
            </w:r>
          </w:p>
        </w:tc>
      </w:tr>
      <w:tr w:rsidR="002447EB" w:rsidRPr="00FD78E7">
        <w:tc>
          <w:tcPr>
            <w:tcW w:w="2547" w:type="dxa"/>
            <w:gridSpan w:val="3"/>
          </w:tcPr>
          <w:p w:rsidR="002447EB" w:rsidRPr="00A56DF3" w:rsidRDefault="002447EB" w:rsidP="00EE1819">
            <w:pPr>
              <w:rPr>
                <w:b/>
                <w:bCs/>
                <w:lang w:val="uk-UA"/>
              </w:rPr>
            </w:pPr>
            <w:r w:rsidRPr="00A56DF3">
              <w:rPr>
                <w:b/>
                <w:bCs/>
                <w:sz w:val="22"/>
                <w:szCs w:val="22"/>
                <w:lang w:val="uk-UA"/>
              </w:rPr>
              <w:t>Контактний телефон викладача</w:t>
            </w:r>
          </w:p>
        </w:tc>
        <w:tc>
          <w:tcPr>
            <w:tcW w:w="6798" w:type="dxa"/>
            <w:gridSpan w:val="6"/>
          </w:tcPr>
          <w:p w:rsidR="002447EB" w:rsidRPr="00A56DF3" w:rsidRDefault="002447EB" w:rsidP="00A56DF3">
            <w:pPr>
              <w:jc w:val="both"/>
              <w:rPr>
                <w:lang w:val="uk-UA"/>
              </w:rPr>
            </w:pPr>
            <w:r>
              <w:rPr>
                <w:sz w:val="22"/>
                <w:szCs w:val="22"/>
                <w:lang w:val="uk-UA"/>
              </w:rPr>
              <w:t>Вівчаренко Олег Антонович</w:t>
            </w:r>
            <w:r w:rsidRPr="00A56DF3">
              <w:rPr>
                <w:sz w:val="22"/>
                <w:szCs w:val="22"/>
                <w:lang w:val="uk-UA"/>
              </w:rPr>
              <w:t xml:space="preserve"> (0342) </w:t>
            </w:r>
            <w:r w:rsidRPr="00A56DF3">
              <w:rPr>
                <w:color w:val="262626"/>
                <w:sz w:val="22"/>
                <w:szCs w:val="22"/>
                <w:shd w:val="clear" w:color="auto" w:fill="FFFFFF"/>
                <w:lang w:val="uk-UA"/>
              </w:rPr>
              <w:t>507822</w:t>
            </w:r>
          </w:p>
        </w:tc>
      </w:tr>
      <w:tr w:rsidR="002447EB" w:rsidRPr="00292A0E">
        <w:tc>
          <w:tcPr>
            <w:tcW w:w="2547" w:type="dxa"/>
            <w:gridSpan w:val="3"/>
          </w:tcPr>
          <w:p w:rsidR="002447EB" w:rsidRPr="00A56DF3" w:rsidRDefault="002447EB" w:rsidP="00EE1819">
            <w:pPr>
              <w:rPr>
                <w:b/>
                <w:bCs/>
                <w:lang w:val="uk-UA"/>
              </w:rPr>
            </w:pPr>
            <w:r w:rsidRPr="00A56DF3">
              <w:rPr>
                <w:b/>
                <w:bCs/>
                <w:sz w:val="22"/>
                <w:szCs w:val="22"/>
                <w:lang w:val="uk-UA"/>
              </w:rPr>
              <w:t>E-mail викладача</w:t>
            </w:r>
          </w:p>
        </w:tc>
        <w:tc>
          <w:tcPr>
            <w:tcW w:w="6798" w:type="dxa"/>
            <w:gridSpan w:val="6"/>
          </w:tcPr>
          <w:p w:rsidR="002447EB" w:rsidRPr="00A56DF3" w:rsidRDefault="002447EB" w:rsidP="00A56DF3">
            <w:pPr>
              <w:jc w:val="both"/>
              <w:rPr>
                <w:lang w:val="uk-UA"/>
              </w:rPr>
            </w:pPr>
            <w:r>
              <w:rPr>
                <w:sz w:val="22"/>
                <w:szCs w:val="22"/>
                <w:lang w:val="uk-UA"/>
              </w:rPr>
              <w:t>Вівчаренко Олег Антонович</w:t>
            </w:r>
            <w:r w:rsidRPr="00A56DF3">
              <w:rPr>
                <w:sz w:val="22"/>
                <w:szCs w:val="22"/>
                <w:lang w:val="uk-UA"/>
              </w:rPr>
              <w:t xml:space="preserve">  </w:t>
            </w:r>
            <w:r w:rsidRPr="00383D58">
              <w:rPr>
                <w:sz w:val="22"/>
                <w:szCs w:val="22"/>
                <w:shd w:val="clear" w:color="auto" w:fill="FFFFFF"/>
              </w:rPr>
              <w:t>oleh.vivcharenko@pnu.edu.ua</w:t>
            </w:r>
          </w:p>
        </w:tc>
      </w:tr>
      <w:tr w:rsidR="002447EB" w:rsidRPr="00292A0E">
        <w:tc>
          <w:tcPr>
            <w:tcW w:w="2547" w:type="dxa"/>
            <w:gridSpan w:val="3"/>
          </w:tcPr>
          <w:p w:rsidR="002447EB" w:rsidRPr="00A56DF3" w:rsidRDefault="002447EB" w:rsidP="00A56DF3">
            <w:pPr>
              <w:jc w:val="both"/>
              <w:rPr>
                <w:b/>
                <w:bCs/>
                <w:lang w:val="uk-UA"/>
              </w:rPr>
            </w:pPr>
            <w:r w:rsidRPr="00A56DF3">
              <w:rPr>
                <w:b/>
                <w:bCs/>
                <w:sz w:val="22"/>
                <w:szCs w:val="22"/>
                <w:lang w:val="uk-UA"/>
              </w:rPr>
              <w:t>Формат дисципліни</w:t>
            </w:r>
          </w:p>
        </w:tc>
        <w:tc>
          <w:tcPr>
            <w:tcW w:w="6798" w:type="dxa"/>
            <w:gridSpan w:val="6"/>
          </w:tcPr>
          <w:p w:rsidR="002447EB" w:rsidRPr="00A56DF3" w:rsidRDefault="002447EB" w:rsidP="00A56DF3">
            <w:pPr>
              <w:jc w:val="both"/>
              <w:rPr>
                <w:lang w:val="uk-UA"/>
              </w:rPr>
            </w:pPr>
            <w:r>
              <w:rPr>
                <w:sz w:val="22"/>
                <w:szCs w:val="22"/>
                <w:lang w:val="uk-UA"/>
              </w:rPr>
              <w:t>Зао</w:t>
            </w:r>
            <w:r w:rsidRPr="00A56DF3">
              <w:rPr>
                <w:sz w:val="22"/>
                <w:szCs w:val="22"/>
                <w:lang w:val="uk-UA"/>
              </w:rPr>
              <w:t>чний</w:t>
            </w:r>
          </w:p>
        </w:tc>
      </w:tr>
      <w:tr w:rsidR="002447EB" w:rsidRPr="00292A0E">
        <w:tc>
          <w:tcPr>
            <w:tcW w:w="2547" w:type="dxa"/>
            <w:gridSpan w:val="3"/>
          </w:tcPr>
          <w:p w:rsidR="002447EB" w:rsidRPr="00A56DF3" w:rsidRDefault="002447EB" w:rsidP="00A56DF3">
            <w:pPr>
              <w:jc w:val="both"/>
              <w:rPr>
                <w:b/>
                <w:bCs/>
                <w:lang w:val="uk-UA"/>
              </w:rPr>
            </w:pPr>
            <w:r w:rsidRPr="00A56DF3">
              <w:rPr>
                <w:b/>
                <w:bCs/>
                <w:sz w:val="22"/>
                <w:szCs w:val="22"/>
                <w:lang w:val="uk-UA"/>
              </w:rPr>
              <w:t>Обсяг дисципліни</w:t>
            </w:r>
          </w:p>
        </w:tc>
        <w:tc>
          <w:tcPr>
            <w:tcW w:w="6798" w:type="dxa"/>
            <w:gridSpan w:val="6"/>
          </w:tcPr>
          <w:p w:rsidR="002447EB" w:rsidRPr="00A56DF3" w:rsidRDefault="002447EB" w:rsidP="00A56DF3">
            <w:pPr>
              <w:jc w:val="both"/>
              <w:rPr>
                <w:lang w:val="uk-UA"/>
              </w:rPr>
            </w:pPr>
            <w:r w:rsidRPr="00A56DF3">
              <w:rPr>
                <w:sz w:val="22"/>
                <w:szCs w:val="22"/>
                <w:lang w:val="uk-UA"/>
              </w:rPr>
              <w:t>3 кредити ЄКТС, 90 год.</w:t>
            </w:r>
          </w:p>
        </w:tc>
      </w:tr>
      <w:tr w:rsidR="002447EB" w:rsidRPr="00D16CC4">
        <w:tc>
          <w:tcPr>
            <w:tcW w:w="2547" w:type="dxa"/>
            <w:gridSpan w:val="3"/>
          </w:tcPr>
          <w:p w:rsidR="002447EB" w:rsidRPr="00A56DF3" w:rsidRDefault="002447EB" w:rsidP="00A56DF3">
            <w:pPr>
              <w:jc w:val="both"/>
              <w:rPr>
                <w:b/>
                <w:bCs/>
                <w:lang w:val="uk-UA"/>
              </w:rPr>
            </w:pPr>
            <w:r w:rsidRPr="00A56DF3">
              <w:rPr>
                <w:b/>
                <w:bCs/>
                <w:sz w:val="22"/>
                <w:szCs w:val="22"/>
                <w:lang w:val="uk-UA"/>
              </w:rPr>
              <w:t>Посилання на сайт дистанційного навчання</w:t>
            </w:r>
          </w:p>
        </w:tc>
        <w:tc>
          <w:tcPr>
            <w:tcW w:w="6798" w:type="dxa"/>
            <w:gridSpan w:val="6"/>
          </w:tcPr>
          <w:p w:rsidR="002447EB" w:rsidRPr="00A56DF3" w:rsidRDefault="002447EB" w:rsidP="00A56DF3">
            <w:pPr>
              <w:jc w:val="both"/>
              <w:rPr>
                <w:lang w:val="uk-UA"/>
              </w:rPr>
            </w:pPr>
            <w:hyperlink r:id="rId5" w:tgtFrame="_blank" w:history="1">
              <w:r w:rsidRPr="00A56DF3">
                <w:rPr>
                  <w:rStyle w:val="Hyperlink"/>
                  <w:color w:val="179BD7"/>
                  <w:sz w:val="22"/>
                  <w:szCs w:val="22"/>
                  <w:shd w:val="clear" w:color="auto" w:fill="FFFFFF"/>
                  <w:lang w:val="uk-UA"/>
                </w:rPr>
                <w:t>http://www.d-learn.pu.if.ua</w:t>
              </w:r>
            </w:hyperlink>
          </w:p>
        </w:tc>
      </w:tr>
      <w:tr w:rsidR="002447EB" w:rsidRPr="00D16CC4">
        <w:tc>
          <w:tcPr>
            <w:tcW w:w="2547" w:type="dxa"/>
            <w:gridSpan w:val="3"/>
          </w:tcPr>
          <w:p w:rsidR="002447EB" w:rsidRPr="00A56DF3" w:rsidRDefault="002447EB" w:rsidP="00A56DF3">
            <w:pPr>
              <w:jc w:val="both"/>
              <w:rPr>
                <w:b/>
                <w:bCs/>
                <w:lang w:val="uk-UA"/>
              </w:rPr>
            </w:pPr>
            <w:r w:rsidRPr="00A56DF3">
              <w:rPr>
                <w:b/>
                <w:bCs/>
                <w:sz w:val="22"/>
                <w:szCs w:val="22"/>
                <w:lang w:val="uk-UA"/>
              </w:rPr>
              <w:t>Консультації</w:t>
            </w:r>
          </w:p>
        </w:tc>
        <w:tc>
          <w:tcPr>
            <w:tcW w:w="6798" w:type="dxa"/>
            <w:gridSpan w:val="6"/>
          </w:tcPr>
          <w:p w:rsidR="002447EB" w:rsidRPr="006D3D8B" w:rsidRDefault="002447EB" w:rsidP="00A56DF3">
            <w:pPr>
              <w:jc w:val="both"/>
              <w:rPr>
                <w:lang w:val="uk-UA"/>
              </w:rPr>
            </w:pPr>
            <w:r w:rsidRPr="006D3D8B">
              <w:rPr>
                <w:sz w:val="22"/>
                <w:szCs w:val="22"/>
                <w:lang w:val="uk-UA"/>
              </w:rPr>
              <w:t xml:space="preserve">Консультації проводяться відповідно до Графіку індивідуальних занять зі студентами, </w:t>
            </w:r>
            <w:r w:rsidRPr="006D3D8B">
              <w:rPr>
                <w:i/>
                <w:iCs/>
                <w:sz w:val="22"/>
                <w:szCs w:val="22"/>
                <w:lang w:val="uk-UA"/>
              </w:rPr>
              <w:t xml:space="preserve">розміщеному на інформаційному стенді та сайті кафедри </w:t>
            </w:r>
            <w:hyperlink r:id="rId6" w:history="1">
              <w:r w:rsidRPr="006D3D8B">
                <w:rPr>
                  <w:rStyle w:val="Hyperlink"/>
                  <w:sz w:val="22"/>
                  <w:szCs w:val="22"/>
                  <w:lang w:val="uk-UA"/>
                </w:rPr>
                <w:t>https://ktetap.pnu.edu.ua/інформація-щодо-навчального-процесу-2/</w:t>
              </w:r>
            </w:hyperlink>
            <w:r w:rsidRPr="006D3D8B">
              <w:rPr>
                <w:sz w:val="22"/>
                <w:szCs w:val="22"/>
                <w:lang w:val="uk-UA"/>
              </w:rPr>
              <w:t>.</w:t>
            </w:r>
          </w:p>
          <w:p w:rsidR="002447EB" w:rsidRPr="006D3D8B" w:rsidRDefault="002447EB" w:rsidP="00A56DF3">
            <w:pPr>
              <w:jc w:val="both"/>
              <w:rPr>
                <w:lang w:val="uk-UA"/>
              </w:rPr>
            </w:pPr>
          </w:p>
          <w:p w:rsidR="002447EB" w:rsidRPr="00A56DF3" w:rsidRDefault="002447EB" w:rsidP="00A56DF3">
            <w:pPr>
              <w:jc w:val="both"/>
              <w:rPr>
                <w:lang w:val="uk-UA"/>
              </w:rPr>
            </w:pPr>
            <w:r w:rsidRPr="006D3D8B">
              <w:rPr>
                <w:sz w:val="22"/>
                <w:szCs w:val="22"/>
                <w:lang w:val="uk-UA"/>
              </w:rPr>
              <w:t>Також можливі консультації шляхом листування через електронну пошту, зокрема, що стосується виконання індивідуальних науково-дослідних завдань.</w:t>
            </w:r>
            <w:r w:rsidRPr="00A56DF3">
              <w:rPr>
                <w:sz w:val="22"/>
                <w:szCs w:val="22"/>
                <w:lang w:val="uk-UA"/>
              </w:rPr>
              <w:t xml:space="preserve"> </w:t>
            </w:r>
          </w:p>
        </w:tc>
      </w:tr>
      <w:tr w:rsidR="002447EB" w:rsidRPr="00292A0E">
        <w:tc>
          <w:tcPr>
            <w:tcW w:w="9345" w:type="dxa"/>
            <w:gridSpan w:val="9"/>
          </w:tcPr>
          <w:p w:rsidR="002447EB" w:rsidRPr="00A56DF3" w:rsidRDefault="002447EB" w:rsidP="00A56DF3">
            <w:pPr>
              <w:jc w:val="center"/>
              <w:rPr>
                <w:lang w:val="uk-UA"/>
              </w:rPr>
            </w:pPr>
            <w:r w:rsidRPr="00095EF4">
              <w:rPr>
                <w:b/>
                <w:bCs/>
                <w:sz w:val="22"/>
                <w:szCs w:val="22"/>
                <w:lang w:val="uk-UA"/>
              </w:rPr>
              <w:t>2. Анотація до навчальної дисципліни</w:t>
            </w:r>
          </w:p>
        </w:tc>
      </w:tr>
      <w:tr w:rsidR="002447EB" w:rsidRPr="00B5079C">
        <w:tc>
          <w:tcPr>
            <w:tcW w:w="9345" w:type="dxa"/>
            <w:gridSpan w:val="9"/>
          </w:tcPr>
          <w:p w:rsidR="002447EB" w:rsidRPr="008064D4" w:rsidRDefault="002447EB" w:rsidP="008064D4">
            <w:pPr>
              <w:pStyle w:val="BodyTextIndent"/>
              <w:tabs>
                <w:tab w:val="left" w:pos="540"/>
              </w:tabs>
              <w:spacing w:after="0"/>
              <w:ind w:left="0"/>
              <w:jc w:val="both"/>
              <w:rPr>
                <w:lang w:val="uk-UA"/>
              </w:rPr>
            </w:pPr>
            <w:r w:rsidRPr="008064D4">
              <w:rPr>
                <w:color w:val="000000"/>
                <w:sz w:val="22"/>
                <w:szCs w:val="22"/>
                <w:lang w:val="uk-UA"/>
              </w:rPr>
              <w:t>Навчальна дисципліна</w:t>
            </w:r>
            <w:r w:rsidRPr="008064D4">
              <w:rPr>
                <w:color w:val="000000"/>
                <w:sz w:val="22"/>
                <w:szCs w:val="22"/>
              </w:rPr>
              <w:t xml:space="preserve"> «</w:t>
            </w:r>
            <w:r w:rsidRPr="008064D4">
              <w:rPr>
                <w:sz w:val="22"/>
                <w:szCs w:val="22"/>
                <w:lang w:val="uk-UA"/>
              </w:rPr>
              <w:t>Конституційно-правові засади охорони довкілля та використання природних ресурсів</w:t>
            </w:r>
            <w:r w:rsidRPr="008064D4">
              <w:rPr>
                <w:color w:val="000000"/>
                <w:sz w:val="22"/>
                <w:szCs w:val="22"/>
              </w:rPr>
              <w:t xml:space="preserve">» включає вивчення </w:t>
            </w:r>
            <w:r w:rsidRPr="008064D4">
              <w:rPr>
                <w:sz w:val="22"/>
                <w:szCs w:val="22"/>
              </w:rPr>
              <w:t>конституційно-правових засад охорони довкілля, забезпечення екологічної безпеки, використання природних ресурсів, власності на природні ресурси, конституційних екологічних прав та обов’язків громадян, повноважень Верховної Ради України, Кабінету Міністрів України, Президента України, органів АРК та місцевого самоврядування у сфері охорони довкілля та використання природних ресурсів, конституційно-правових засад охорони довкілля та використання природних ресурсів у деяких країнах ЄС.</w:t>
            </w:r>
          </w:p>
          <w:p w:rsidR="002447EB" w:rsidRPr="008064D4" w:rsidRDefault="002447EB" w:rsidP="008064D4">
            <w:pPr>
              <w:jc w:val="both"/>
            </w:pPr>
            <w:r w:rsidRPr="00EB0411">
              <w:rPr>
                <w:sz w:val="22"/>
                <w:szCs w:val="22"/>
                <w:lang w:val="uk-UA"/>
              </w:rPr>
              <w:t xml:space="preserve">Конституцією України визначено, що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w:t>
            </w:r>
            <w:r w:rsidRPr="008064D4">
              <w:rPr>
                <w:sz w:val="22"/>
                <w:szCs w:val="22"/>
              </w:rPr>
              <w:t>Від імені Українського народу права власника здійснюють органи державної влади та органи місцевого самоврядування в межах, визначених Конституцією.</w:t>
            </w:r>
            <w:r>
              <w:rPr>
                <w:sz w:val="22"/>
                <w:szCs w:val="22"/>
                <w:lang w:val="uk-UA"/>
              </w:rPr>
              <w:t xml:space="preserve"> </w:t>
            </w:r>
            <w:r w:rsidRPr="008064D4">
              <w:rPr>
                <w:sz w:val="22"/>
                <w:szCs w:val="22"/>
              </w:rPr>
              <w:t>Кожний громадянин має право користуватися природними об’єктами права власності народу відповідно до закону.</w:t>
            </w:r>
          </w:p>
          <w:p w:rsidR="002447EB" w:rsidRPr="008064D4" w:rsidRDefault="002447EB" w:rsidP="008064D4">
            <w:pPr>
              <w:jc w:val="both"/>
            </w:pPr>
            <w:r w:rsidRPr="008064D4">
              <w:rPr>
                <w:sz w:val="22"/>
                <w:szCs w:val="22"/>
              </w:rPr>
              <w:t>Земля є основним національним багатством, що перебуває під особливою охороною держави. Право власності на землю гарантується. Це право набувається і реалізується громадянами, юридичними особами та державою виключно відповідно до закону.</w:t>
            </w:r>
          </w:p>
          <w:p w:rsidR="002447EB" w:rsidRPr="008064D4" w:rsidRDefault="002447EB" w:rsidP="008064D4">
            <w:pPr>
              <w:jc w:val="both"/>
            </w:pPr>
            <w:r w:rsidRPr="008064D4">
              <w:rPr>
                <w:sz w:val="22"/>
                <w:szCs w:val="22"/>
              </w:rPr>
              <w:t>Забезпечення екологічної безпеки і підтримання екологічної рівноваги на території України, подолання наслідків Чорнобильської катастрофи – катастрофи планетарного масштабу, збереження генофонду Українського народу є обов’язком держави.</w:t>
            </w:r>
          </w:p>
          <w:p w:rsidR="002447EB" w:rsidRPr="008064D4" w:rsidRDefault="002447EB" w:rsidP="008064D4">
            <w:pPr>
              <w:jc w:val="both"/>
            </w:pPr>
            <w:r w:rsidRPr="008064D4">
              <w:rPr>
                <w:sz w:val="22"/>
                <w:szCs w:val="22"/>
              </w:rPr>
              <w:t xml:space="preserve">Тобто, в окремих статтях Основного Закону держави визначається конституційно-правовий режим землі, її надр, атмосферного повітря, водних ресурсів, рослинного та тваринного світу, природно-заповідного фонду та інших природних ресурсів у межах території України, а також природних ресурсів її континентального шельфу та виключної (морської) економічно зони, закріплюється соціальна функція власності щодо їх використання на юридичному титулі права власності, встановлюються гарантії захисту державою усіх суб’єктів права власності і господарської діяльності, які є рівними перед законом. </w:t>
            </w:r>
          </w:p>
          <w:p w:rsidR="002447EB" w:rsidRPr="008064D4" w:rsidRDefault="002447EB" w:rsidP="008064D4">
            <w:pPr>
              <w:jc w:val="both"/>
            </w:pPr>
            <w:r w:rsidRPr="008064D4">
              <w:rPr>
                <w:sz w:val="22"/>
                <w:szCs w:val="22"/>
              </w:rPr>
              <w:t>Крім цього, Конституція України не лише юридично об’єктивує природне право на природні ресурси в юридичне право власності на них Українського народу, а й зобов’язує державу охороняти землю та інші природні ресурси як національне багатство.</w:t>
            </w:r>
          </w:p>
          <w:p w:rsidR="002447EB" w:rsidRPr="00095EF4" w:rsidRDefault="002447EB" w:rsidP="00095EF4">
            <w:pPr>
              <w:autoSpaceDE w:val="0"/>
              <w:autoSpaceDN w:val="0"/>
              <w:adjustRightInd w:val="0"/>
              <w:jc w:val="both"/>
              <w:rPr>
                <w:color w:val="000000"/>
                <w:lang w:val="uk-UA"/>
              </w:rPr>
            </w:pPr>
            <w:r w:rsidRPr="00095EF4">
              <w:rPr>
                <w:sz w:val="22"/>
                <w:szCs w:val="22"/>
                <w:u w:val="single"/>
                <w:lang w:val="uk-UA"/>
              </w:rPr>
              <w:t>Предметом</w:t>
            </w:r>
            <w:r w:rsidRPr="00095EF4">
              <w:rPr>
                <w:sz w:val="22"/>
                <w:szCs w:val="22"/>
                <w:lang w:val="uk-UA"/>
              </w:rPr>
              <w:t xml:space="preserve"> вивчення навчальної дисципліни є </w:t>
            </w:r>
            <w:r w:rsidRPr="00095EF4">
              <w:rPr>
                <w:color w:val="000000"/>
                <w:sz w:val="22"/>
                <w:szCs w:val="22"/>
                <w:lang w:val="uk-UA"/>
              </w:rPr>
              <w:t xml:space="preserve">норми конституційного права, які регулюють відносини </w:t>
            </w:r>
            <w:r w:rsidRPr="00095EF4">
              <w:rPr>
                <w:color w:val="000000"/>
                <w:sz w:val="22"/>
                <w:szCs w:val="22"/>
              </w:rPr>
              <w:t>у сфері охорони довкілля та використання природних ресурсів</w:t>
            </w:r>
            <w:r w:rsidRPr="00095EF4">
              <w:rPr>
                <w:color w:val="000000"/>
                <w:sz w:val="22"/>
                <w:szCs w:val="22"/>
                <w:lang w:val="uk-UA"/>
              </w:rPr>
              <w:t>.</w:t>
            </w:r>
          </w:p>
        </w:tc>
      </w:tr>
      <w:tr w:rsidR="002447EB" w:rsidRPr="00292A0E">
        <w:tc>
          <w:tcPr>
            <w:tcW w:w="9345" w:type="dxa"/>
            <w:gridSpan w:val="9"/>
          </w:tcPr>
          <w:p w:rsidR="002447EB" w:rsidRPr="00A56DF3" w:rsidRDefault="002447EB" w:rsidP="00A56DF3">
            <w:pPr>
              <w:jc w:val="center"/>
              <w:rPr>
                <w:lang w:val="uk-UA"/>
              </w:rPr>
            </w:pPr>
            <w:r w:rsidRPr="00AA1C15">
              <w:rPr>
                <w:b/>
                <w:bCs/>
                <w:sz w:val="22"/>
                <w:szCs w:val="22"/>
                <w:lang w:val="uk-UA"/>
              </w:rPr>
              <w:t>3. Мета та цілі навчальної дисципліни</w:t>
            </w:r>
          </w:p>
        </w:tc>
      </w:tr>
      <w:tr w:rsidR="002447EB" w:rsidRPr="00B5079C">
        <w:tc>
          <w:tcPr>
            <w:tcW w:w="9345" w:type="dxa"/>
            <w:gridSpan w:val="9"/>
          </w:tcPr>
          <w:p w:rsidR="002447EB" w:rsidRPr="00EB0411" w:rsidRDefault="002447EB" w:rsidP="00EB0411">
            <w:pPr>
              <w:jc w:val="both"/>
            </w:pPr>
            <w:r w:rsidRPr="00EB0411">
              <w:rPr>
                <w:sz w:val="22"/>
                <w:szCs w:val="22"/>
                <w:u w:val="single"/>
                <w:lang w:val="uk-UA"/>
              </w:rPr>
              <w:t>Метою</w:t>
            </w:r>
            <w:r w:rsidRPr="00EB0411">
              <w:rPr>
                <w:sz w:val="22"/>
                <w:szCs w:val="22"/>
                <w:lang w:val="uk-UA"/>
              </w:rPr>
              <w:t xml:space="preserve"> викладання навчальної дисципліни «Конституційно-правові засади охорони довкілля та використання природних ресурсів» є сформувати у студентів необхідні юридичні знання щодо особливостей конституційно-правових засад охорони довкілля та використання природних ресурсів; </w:t>
            </w:r>
            <w:r w:rsidRPr="00EB0411">
              <w:rPr>
                <w:sz w:val="22"/>
                <w:szCs w:val="22"/>
              </w:rPr>
              <w:t xml:space="preserve">акцентувати </w:t>
            </w:r>
            <w:r w:rsidRPr="00EB0411">
              <w:rPr>
                <w:sz w:val="22"/>
                <w:szCs w:val="22"/>
                <w:lang w:val="uk-UA"/>
              </w:rPr>
              <w:t xml:space="preserve">їхню </w:t>
            </w:r>
            <w:r w:rsidRPr="00EB0411">
              <w:rPr>
                <w:sz w:val="22"/>
                <w:szCs w:val="22"/>
              </w:rPr>
              <w:t>увагу на важливості конституційно-правового</w:t>
            </w:r>
            <w:r w:rsidRPr="00EB0411">
              <w:rPr>
                <w:sz w:val="22"/>
                <w:szCs w:val="22"/>
                <w:lang w:val="uk-UA"/>
              </w:rPr>
              <w:t xml:space="preserve"> </w:t>
            </w:r>
            <w:r w:rsidRPr="00EB0411">
              <w:rPr>
                <w:sz w:val="22"/>
                <w:szCs w:val="22"/>
              </w:rPr>
              <w:t xml:space="preserve">інституту охорони довкілля та використання природних ресурсів; продемонструвати та довести їм зростаючу роль конституційних норм при </w:t>
            </w:r>
            <w:r w:rsidRPr="00EB0411">
              <w:rPr>
                <w:color w:val="000000"/>
                <w:sz w:val="22"/>
                <w:szCs w:val="22"/>
              </w:rPr>
              <w:t>регулюванні відносин у сфері охорони довкілля та використання природних ресурсів</w:t>
            </w:r>
            <w:r w:rsidRPr="00EB0411">
              <w:rPr>
                <w:sz w:val="22"/>
                <w:szCs w:val="22"/>
              </w:rPr>
              <w:t>; представити їм конституційні</w:t>
            </w:r>
            <w:r w:rsidRPr="00EB0411">
              <w:rPr>
                <w:color w:val="000000"/>
                <w:sz w:val="22"/>
                <w:szCs w:val="22"/>
              </w:rPr>
              <w:t xml:space="preserve"> норми, які регулюють відповідні відносини</w:t>
            </w:r>
            <w:r w:rsidRPr="00EB0411">
              <w:rPr>
                <w:sz w:val="22"/>
                <w:szCs w:val="22"/>
              </w:rPr>
              <w:t xml:space="preserve">; ознайомити їх з найбільш проблемними теоретичними та практичними питаннями, </w:t>
            </w:r>
            <w:r w:rsidRPr="00EB0411">
              <w:rPr>
                <w:color w:val="000000"/>
                <w:sz w:val="22"/>
                <w:szCs w:val="22"/>
              </w:rPr>
              <w:t>що виникають в процесі реалізації відповідних конституційних норм</w:t>
            </w:r>
            <w:r w:rsidRPr="00EB0411">
              <w:rPr>
                <w:sz w:val="22"/>
                <w:szCs w:val="22"/>
              </w:rPr>
              <w:t xml:space="preserve">; </w:t>
            </w:r>
            <w:r w:rsidRPr="00EB0411">
              <w:rPr>
                <w:color w:val="000000"/>
                <w:sz w:val="22"/>
                <w:szCs w:val="22"/>
              </w:rPr>
              <w:t xml:space="preserve">показати </w:t>
            </w:r>
            <w:r w:rsidRPr="00EB0411">
              <w:rPr>
                <w:sz w:val="22"/>
                <w:szCs w:val="22"/>
              </w:rPr>
              <w:t>значення вказаних норм та їх цінність для громадян і держави на шляху її стабільного економічного та екологічного розвитку.</w:t>
            </w:r>
          </w:p>
          <w:p w:rsidR="002447EB" w:rsidRPr="0024525B" w:rsidRDefault="002447EB" w:rsidP="00B002DB">
            <w:pPr>
              <w:jc w:val="both"/>
              <w:rPr>
                <w:color w:val="000000"/>
                <w:lang w:val="uk-UA"/>
              </w:rPr>
            </w:pPr>
            <w:r w:rsidRPr="0024525B">
              <w:rPr>
                <w:sz w:val="22"/>
                <w:szCs w:val="22"/>
                <w:u w:val="single"/>
                <w:lang w:val="uk-UA"/>
              </w:rPr>
              <w:t>Завданнями</w:t>
            </w:r>
            <w:r w:rsidRPr="0024525B">
              <w:rPr>
                <w:sz w:val="22"/>
                <w:szCs w:val="22"/>
                <w:lang w:val="uk-UA"/>
              </w:rPr>
              <w:t xml:space="preserve"> вивчення дисципліни «Конституційно-правові засади охорони довкілля та використання природних ресурсів» є </w:t>
            </w:r>
            <w:r w:rsidRPr="0024525B">
              <w:rPr>
                <w:color w:val="000000"/>
                <w:sz w:val="22"/>
                <w:szCs w:val="22"/>
              </w:rPr>
              <w:t>сприяти глибокому засвоєнню студентами конституційних норм, які регулюють відносини у сфері охорони довкілля та використання природних ресурсів</w:t>
            </w:r>
            <w:r w:rsidRPr="0024525B">
              <w:rPr>
                <w:sz w:val="22"/>
                <w:szCs w:val="22"/>
              </w:rPr>
              <w:t>; розвинути у них навики працювати з відповідними нормами; навчити їх вмінню застосовувати здобуті</w:t>
            </w:r>
            <w:r w:rsidRPr="0024525B">
              <w:rPr>
                <w:color w:val="000000"/>
                <w:sz w:val="22"/>
                <w:szCs w:val="22"/>
              </w:rPr>
              <w:t xml:space="preserve"> теоретичні положення в практичній діяльності.</w:t>
            </w:r>
          </w:p>
        </w:tc>
      </w:tr>
      <w:tr w:rsidR="002447EB" w:rsidRPr="00292A0E">
        <w:tc>
          <w:tcPr>
            <w:tcW w:w="9345" w:type="dxa"/>
            <w:gridSpan w:val="9"/>
          </w:tcPr>
          <w:p w:rsidR="002447EB" w:rsidRPr="00A56DF3" w:rsidRDefault="002447EB" w:rsidP="00A56DF3">
            <w:pPr>
              <w:jc w:val="center"/>
              <w:rPr>
                <w:b/>
                <w:bCs/>
                <w:lang w:val="uk-UA"/>
              </w:rPr>
            </w:pPr>
            <w:r w:rsidRPr="0072048C">
              <w:rPr>
                <w:b/>
                <w:bCs/>
                <w:sz w:val="22"/>
                <w:szCs w:val="22"/>
                <w:lang w:val="uk-UA"/>
              </w:rPr>
              <w:t>4. Програмні компетентності та результати навчання</w:t>
            </w:r>
          </w:p>
        </w:tc>
      </w:tr>
      <w:tr w:rsidR="002447EB" w:rsidRPr="005E1B5E">
        <w:tc>
          <w:tcPr>
            <w:tcW w:w="9345" w:type="dxa"/>
            <w:gridSpan w:val="9"/>
          </w:tcPr>
          <w:p w:rsidR="002447EB" w:rsidRPr="006D1F4F" w:rsidRDefault="002447EB" w:rsidP="00A56DF3">
            <w:pPr>
              <w:pStyle w:val="Body1"/>
              <w:tabs>
                <w:tab w:val="left" w:pos="993"/>
                <w:tab w:val="left" w:pos="1418"/>
              </w:tabs>
              <w:autoSpaceDE w:val="0"/>
              <w:autoSpaceDN w:val="0"/>
              <w:adjustRightInd w:val="0"/>
              <w:jc w:val="both"/>
              <w:rPr>
                <w:sz w:val="22"/>
                <w:szCs w:val="22"/>
                <w:u w:val="single"/>
                <w:lang w:val="uk-UA"/>
              </w:rPr>
            </w:pPr>
            <w:r w:rsidRPr="006D1F4F">
              <w:rPr>
                <w:sz w:val="22"/>
                <w:szCs w:val="22"/>
                <w:u w:val="single"/>
                <w:lang w:val="uk-UA"/>
              </w:rPr>
              <w:t>Загальні компетентності:</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ru-RU"/>
              </w:rPr>
              <w:t>-</w:t>
            </w:r>
            <w:r w:rsidRPr="006D1F4F">
              <w:rPr>
                <w:sz w:val="22"/>
                <w:szCs w:val="22"/>
                <w:lang w:val="uk-UA"/>
              </w:rPr>
              <w:t xml:space="preserve"> здатність застосовувати закони формальної логіки в процесі інтелектуальної діяльності;</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навички роботи в комп’ютерних мережах, збір, аналіз та управління інформацією, навички використання програмних засобів;</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знання та розуміння наукової правничої термінології;</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здатність скеровувати зусилля, поєднувати результати різних досліджень та аналізу, вчасно подавати результат.</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p>
          <w:p w:rsidR="002447EB" w:rsidRPr="006D1F4F" w:rsidRDefault="002447EB" w:rsidP="00A56DF3">
            <w:pPr>
              <w:pStyle w:val="Body1"/>
              <w:tabs>
                <w:tab w:val="left" w:pos="993"/>
                <w:tab w:val="left" w:pos="1418"/>
              </w:tabs>
              <w:autoSpaceDE w:val="0"/>
              <w:autoSpaceDN w:val="0"/>
              <w:adjustRightInd w:val="0"/>
              <w:jc w:val="both"/>
              <w:rPr>
                <w:sz w:val="22"/>
                <w:szCs w:val="22"/>
                <w:u w:val="single"/>
                <w:lang w:val="uk-UA"/>
              </w:rPr>
            </w:pPr>
            <w:r w:rsidRPr="006D1F4F">
              <w:rPr>
                <w:sz w:val="22"/>
                <w:szCs w:val="22"/>
                <w:u w:val="single"/>
                <w:lang w:val="uk-UA"/>
              </w:rPr>
              <w:t>Фахові компетентності:</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здатність застосовувати в професійній діяльності положення національного та європейського законодавства, що на конституційному рівні визначають правові засади охорони довкілля та використання природних ресурсів;</w:t>
            </w:r>
          </w:p>
          <w:p w:rsidR="002447EB" w:rsidRPr="006D1F4F" w:rsidRDefault="002447EB" w:rsidP="00F178BD">
            <w:pPr>
              <w:pStyle w:val="NormalWeb"/>
              <w:spacing w:before="0" w:beforeAutospacing="0" w:after="0" w:afterAutospacing="0"/>
              <w:jc w:val="both"/>
            </w:pPr>
            <w:r w:rsidRPr="006D1F4F">
              <w:rPr>
                <w:sz w:val="22"/>
                <w:szCs w:val="22"/>
              </w:rPr>
              <w:t>- здатність до здійснення дослідницької діяльності на основі знання та критичного аналізу правових проблемних конституційної охорони довкілля та використання природних ресурсів;</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xml:space="preserve">- компетентність у загальнотеоретичних проблемах </w:t>
            </w:r>
            <w:r w:rsidRPr="006D1F4F">
              <w:rPr>
                <w:sz w:val="22"/>
                <w:szCs w:val="22"/>
              </w:rPr>
              <w:t>конституційно-правової</w:t>
            </w:r>
            <w:r w:rsidRPr="006D1F4F">
              <w:rPr>
                <w:sz w:val="22"/>
                <w:szCs w:val="22"/>
                <w:lang w:val="uk-UA"/>
              </w:rPr>
              <w:t xml:space="preserve"> охорони довкілля та використання природних ресурсів, питаннях нормотворення та правозастосування у відносинах охорони довкілля та використання природних ресурсів на конституційній засадах,</w:t>
            </w:r>
            <w:r w:rsidRPr="006D1F4F">
              <w:rPr>
                <w:sz w:val="22"/>
                <w:szCs w:val="22"/>
              </w:rPr>
              <w:t xml:space="preserve"> глибоке розуміння принципу верховенства права та проблем його реалізації в Україні</w:t>
            </w:r>
            <w:r w:rsidRPr="006D1F4F">
              <w:rPr>
                <w:sz w:val="22"/>
                <w:szCs w:val="22"/>
                <w:lang w:val="uk-UA"/>
              </w:rPr>
              <w:t xml:space="preserve"> на прикладі практичного застосування конституційних норм щодо охорони довкілля та використання природних ресурсів;</w:t>
            </w:r>
          </w:p>
          <w:p w:rsidR="002447EB" w:rsidRPr="006D1F4F" w:rsidRDefault="002447EB" w:rsidP="00E2293A">
            <w:pPr>
              <w:pStyle w:val="Body1"/>
              <w:tabs>
                <w:tab w:val="left" w:pos="993"/>
                <w:tab w:val="left" w:pos="1418"/>
              </w:tabs>
              <w:autoSpaceDE w:val="0"/>
              <w:autoSpaceDN w:val="0"/>
              <w:adjustRightInd w:val="0"/>
              <w:jc w:val="both"/>
              <w:rPr>
                <w:sz w:val="22"/>
                <w:szCs w:val="22"/>
                <w:lang w:val="uk-UA"/>
              </w:rPr>
            </w:pPr>
            <w:r w:rsidRPr="006D1F4F">
              <w:rPr>
                <w:sz w:val="22"/>
                <w:szCs w:val="22"/>
              </w:rPr>
              <w:t xml:space="preserve">- здатність кваліфіковано застосовувати акти </w:t>
            </w:r>
            <w:r w:rsidRPr="006D1F4F">
              <w:rPr>
                <w:sz w:val="22"/>
                <w:szCs w:val="22"/>
                <w:lang w:val="uk-UA"/>
              </w:rPr>
              <w:t xml:space="preserve">законодавства </w:t>
            </w:r>
            <w:r w:rsidRPr="006D1F4F">
              <w:rPr>
                <w:sz w:val="22"/>
                <w:szCs w:val="22"/>
              </w:rPr>
              <w:t xml:space="preserve">у відносинах </w:t>
            </w:r>
            <w:r w:rsidRPr="006D1F4F">
              <w:rPr>
                <w:sz w:val="22"/>
                <w:szCs w:val="22"/>
                <w:lang w:val="uk-UA"/>
              </w:rPr>
              <w:t>охорони довкілля та використання природних ресурсів на конституційній засадах</w:t>
            </w:r>
            <w:r w:rsidRPr="006D1F4F">
              <w:rPr>
                <w:sz w:val="22"/>
                <w:szCs w:val="22"/>
              </w:rPr>
              <w:t>;</w:t>
            </w:r>
          </w:p>
          <w:p w:rsidR="002447EB" w:rsidRPr="006D1F4F" w:rsidRDefault="002447EB" w:rsidP="004112DE">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здатність кваліфікованого системного тлумачення відповідних актів законодавства.</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p>
          <w:p w:rsidR="002447EB" w:rsidRPr="006D1F4F" w:rsidRDefault="002447EB" w:rsidP="00A56DF3">
            <w:pPr>
              <w:pStyle w:val="Body1"/>
              <w:tabs>
                <w:tab w:val="left" w:pos="993"/>
                <w:tab w:val="left" w:pos="1418"/>
              </w:tabs>
              <w:autoSpaceDE w:val="0"/>
              <w:autoSpaceDN w:val="0"/>
              <w:adjustRightInd w:val="0"/>
              <w:jc w:val="both"/>
              <w:rPr>
                <w:sz w:val="22"/>
                <w:szCs w:val="22"/>
                <w:u w:val="single"/>
                <w:lang w:val="uk-UA"/>
              </w:rPr>
            </w:pPr>
            <w:r w:rsidRPr="006D1F4F">
              <w:rPr>
                <w:sz w:val="22"/>
                <w:szCs w:val="22"/>
                <w:u w:val="single"/>
                <w:lang w:val="uk-UA"/>
              </w:rPr>
              <w:t>Програмні результати навчання:</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Здатність продемонструвати знання та розуміння:</w:t>
            </w:r>
          </w:p>
          <w:p w:rsidR="002447EB" w:rsidRPr="006D1F4F" w:rsidRDefault="002447EB"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норм національного та європейського законодавства, що на конституційному рівні визначають правові засади охорони довкілля та використання природних ресурсів;</w:t>
            </w:r>
          </w:p>
          <w:p w:rsidR="002447EB" w:rsidRPr="006D1F4F" w:rsidRDefault="002447EB" w:rsidP="00E14840">
            <w:pPr>
              <w:jc w:val="both"/>
              <w:rPr>
                <w:lang w:val="uk-UA"/>
              </w:rPr>
            </w:pPr>
            <w:r w:rsidRPr="006D1F4F">
              <w:rPr>
                <w:sz w:val="22"/>
                <w:szCs w:val="22"/>
                <w:lang w:val="uk-UA"/>
              </w:rPr>
              <w:t>- с</w:t>
            </w:r>
            <w:r w:rsidRPr="006D1F4F">
              <w:rPr>
                <w:sz w:val="22"/>
                <w:szCs w:val="22"/>
              </w:rPr>
              <w:t xml:space="preserve">пецифіки правовідносин </w:t>
            </w:r>
            <w:r w:rsidRPr="006D1F4F">
              <w:rPr>
                <w:sz w:val="22"/>
                <w:szCs w:val="22"/>
                <w:lang w:val="uk-UA"/>
              </w:rPr>
              <w:t>охорони довкілля та використання природних ресурсів на конституційній засадах;</w:t>
            </w:r>
          </w:p>
          <w:p w:rsidR="002447EB" w:rsidRPr="006D1F4F" w:rsidRDefault="002447EB" w:rsidP="00E14840">
            <w:pPr>
              <w:jc w:val="both"/>
              <w:rPr>
                <w:lang w:val="uk-UA"/>
              </w:rPr>
            </w:pPr>
            <w:r w:rsidRPr="006D1F4F">
              <w:rPr>
                <w:sz w:val="22"/>
                <w:szCs w:val="22"/>
                <w:lang w:val="uk-UA"/>
              </w:rPr>
              <w:t>- особливостей конституційно-правового</w:t>
            </w:r>
            <w:r w:rsidRPr="006D1F4F">
              <w:rPr>
                <w:sz w:val="22"/>
                <w:szCs w:val="22"/>
              </w:rPr>
              <w:t xml:space="preserve"> механізм</w:t>
            </w:r>
            <w:r w:rsidRPr="006D1F4F">
              <w:rPr>
                <w:sz w:val="22"/>
                <w:szCs w:val="22"/>
                <w:lang w:val="uk-UA"/>
              </w:rPr>
              <w:t>у</w:t>
            </w:r>
            <w:r w:rsidRPr="006D1F4F">
              <w:rPr>
                <w:sz w:val="22"/>
                <w:szCs w:val="22"/>
              </w:rPr>
              <w:t xml:space="preserve"> охорони</w:t>
            </w:r>
            <w:r w:rsidRPr="006D1F4F">
              <w:rPr>
                <w:sz w:val="22"/>
                <w:szCs w:val="22"/>
                <w:lang w:val="uk-UA"/>
              </w:rPr>
              <w:t xml:space="preserve"> та використання природних ресурсів</w:t>
            </w:r>
            <w:r w:rsidRPr="006D1F4F">
              <w:rPr>
                <w:sz w:val="22"/>
                <w:szCs w:val="22"/>
              </w:rPr>
              <w:t>;</w:t>
            </w:r>
          </w:p>
          <w:p w:rsidR="002447EB" w:rsidRPr="006D1F4F" w:rsidRDefault="002447EB" w:rsidP="00E14840">
            <w:pPr>
              <w:jc w:val="both"/>
              <w:rPr>
                <w:lang w:val="uk-UA"/>
              </w:rPr>
            </w:pPr>
            <w:r w:rsidRPr="006D1F4F">
              <w:rPr>
                <w:sz w:val="22"/>
                <w:szCs w:val="22"/>
                <w:lang w:val="uk-UA"/>
              </w:rPr>
              <w:t xml:space="preserve">- </w:t>
            </w:r>
            <w:r w:rsidRPr="006D1F4F">
              <w:rPr>
                <w:sz w:val="22"/>
                <w:szCs w:val="22"/>
              </w:rPr>
              <w:t>основ</w:t>
            </w:r>
            <w:r w:rsidRPr="006D1F4F">
              <w:rPr>
                <w:sz w:val="22"/>
                <w:szCs w:val="22"/>
                <w:lang w:val="uk-UA"/>
              </w:rPr>
              <w:t xml:space="preserve">них </w:t>
            </w:r>
            <w:r w:rsidRPr="006D1F4F">
              <w:rPr>
                <w:sz w:val="22"/>
                <w:szCs w:val="22"/>
              </w:rPr>
              <w:t>конституційно-правов</w:t>
            </w:r>
            <w:r w:rsidRPr="006D1F4F">
              <w:rPr>
                <w:sz w:val="22"/>
                <w:szCs w:val="22"/>
                <w:lang w:val="uk-UA"/>
              </w:rPr>
              <w:t>их</w:t>
            </w:r>
            <w:r w:rsidRPr="006D1F4F">
              <w:rPr>
                <w:sz w:val="22"/>
                <w:szCs w:val="22"/>
              </w:rPr>
              <w:t xml:space="preserve"> гарантії реалізації права на використання природни</w:t>
            </w:r>
            <w:r w:rsidRPr="006D1F4F">
              <w:rPr>
                <w:sz w:val="22"/>
                <w:szCs w:val="22"/>
                <w:lang w:val="uk-UA"/>
              </w:rPr>
              <w:t>х</w:t>
            </w:r>
            <w:r w:rsidRPr="006D1F4F">
              <w:rPr>
                <w:sz w:val="22"/>
                <w:szCs w:val="22"/>
              </w:rPr>
              <w:t xml:space="preserve"> ресурсів;</w:t>
            </w:r>
          </w:p>
          <w:p w:rsidR="002447EB" w:rsidRPr="006D1F4F" w:rsidRDefault="002447EB" w:rsidP="00184D15">
            <w:pPr>
              <w:pStyle w:val="NormalWeb"/>
              <w:spacing w:before="16" w:beforeAutospacing="0" w:after="0" w:afterAutospacing="0"/>
              <w:jc w:val="both"/>
            </w:pPr>
            <w:r w:rsidRPr="006D1F4F">
              <w:rPr>
                <w:sz w:val="22"/>
                <w:szCs w:val="22"/>
              </w:rPr>
              <w:t>- правового механізму екологічного управління у сфері охорони довкілля та використання природних ресурсів на конституційній засадах, системи та повноважень відповідних органів державного управління;</w:t>
            </w:r>
          </w:p>
          <w:p w:rsidR="002447EB" w:rsidRPr="006D1F4F" w:rsidRDefault="002447EB" w:rsidP="00E14840">
            <w:pPr>
              <w:jc w:val="both"/>
              <w:rPr>
                <w:lang w:val="uk-UA"/>
              </w:rPr>
            </w:pPr>
            <w:r w:rsidRPr="006D1F4F">
              <w:rPr>
                <w:sz w:val="22"/>
                <w:szCs w:val="22"/>
                <w:lang w:val="uk-UA"/>
              </w:rPr>
              <w:t xml:space="preserve">- </w:t>
            </w:r>
            <w:r w:rsidRPr="006D1F4F">
              <w:rPr>
                <w:sz w:val="22"/>
                <w:szCs w:val="22"/>
              </w:rPr>
              <w:t>стан</w:t>
            </w:r>
            <w:r w:rsidRPr="006D1F4F">
              <w:rPr>
                <w:sz w:val="22"/>
                <w:szCs w:val="22"/>
                <w:lang w:val="uk-UA"/>
              </w:rPr>
              <w:t>у</w:t>
            </w:r>
            <w:r w:rsidRPr="006D1F4F">
              <w:rPr>
                <w:sz w:val="22"/>
                <w:szCs w:val="22"/>
              </w:rPr>
              <w:t xml:space="preserve"> практики реалізації </w:t>
            </w:r>
            <w:r w:rsidRPr="006D1F4F">
              <w:rPr>
                <w:sz w:val="22"/>
                <w:szCs w:val="22"/>
                <w:lang w:val="uk-UA"/>
              </w:rPr>
              <w:t>конституційних норм щодо охорони довкілля та використання природних ресурсів</w:t>
            </w:r>
            <w:r w:rsidRPr="006D1F4F">
              <w:rPr>
                <w:sz w:val="22"/>
                <w:szCs w:val="22"/>
              </w:rPr>
              <w:t>.</w:t>
            </w:r>
          </w:p>
          <w:p w:rsidR="002447EB" w:rsidRPr="006D1F4F" w:rsidRDefault="002447EB" w:rsidP="00753174">
            <w:pPr>
              <w:jc w:val="both"/>
              <w:rPr>
                <w:lang w:val="uk-UA" w:eastAsia="en-US"/>
              </w:rPr>
            </w:pPr>
            <w:r w:rsidRPr="006D1F4F">
              <w:rPr>
                <w:sz w:val="22"/>
                <w:szCs w:val="22"/>
                <w:lang w:val="uk-UA" w:eastAsia="en-US"/>
              </w:rPr>
              <w:t>вміння:</w:t>
            </w:r>
          </w:p>
          <w:p w:rsidR="002447EB" w:rsidRDefault="002447EB" w:rsidP="00753174">
            <w:pPr>
              <w:jc w:val="both"/>
              <w:rPr>
                <w:lang w:val="uk-UA" w:eastAsia="en-US"/>
              </w:rPr>
            </w:pPr>
            <w:r w:rsidRPr="006D1F4F">
              <w:rPr>
                <w:color w:val="000000"/>
                <w:sz w:val="22"/>
                <w:szCs w:val="22"/>
                <w:lang w:val="uk-UA"/>
              </w:rPr>
              <w:t xml:space="preserve">- тлумачити і застосовувати норми </w:t>
            </w:r>
            <w:r w:rsidRPr="006D1F4F">
              <w:rPr>
                <w:sz w:val="22"/>
                <w:szCs w:val="22"/>
              </w:rPr>
              <w:t xml:space="preserve">конституційного законодавства, що визначають </w:t>
            </w:r>
            <w:r>
              <w:rPr>
                <w:sz w:val="22"/>
                <w:szCs w:val="22"/>
                <w:lang w:val="uk-UA"/>
              </w:rPr>
              <w:t xml:space="preserve">порядок </w:t>
            </w:r>
            <w:r w:rsidRPr="006D1F4F">
              <w:rPr>
                <w:sz w:val="22"/>
                <w:szCs w:val="22"/>
              </w:rPr>
              <w:t>здійснення</w:t>
            </w:r>
            <w:r w:rsidRPr="006D1F4F">
              <w:rPr>
                <w:sz w:val="22"/>
                <w:szCs w:val="22"/>
                <w:lang w:val="uk-UA"/>
              </w:rPr>
              <w:t xml:space="preserve"> </w:t>
            </w:r>
            <w:r w:rsidRPr="006D1F4F">
              <w:rPr>
                <w:sz w:val="22"/>
                <w:szCs w:val="22"/>
              </w:rPr>
              <w:t>охорони довкілля та використання природних ресурсів</w:t>
            </w:r>
            <w:r w:rsidRPr="006D1F4F">
              <w:rPr>
                <w:sz w:val="22"/>
                <w:szCs w:val="22"/>
                <w:lang w:val="uk-UA" w:eastAsia="en-US"/>
              </w:rPr>
              <w:t>;</w:t>
            </w:r>
          </w:p>
          <w:p w:rsidR="002447EB" w:rsidRPr="006D1F4F" w:rsidRDefault="002447EB" w:rsidP="00EF742C">
            <w:pPr>
              <w:jc w:val="both"/>
              <w:rPr>
                <w:lang w:val="uk-UA" w:eastAsia="en-US"/>
              </w:rPr>
            </w:pPr>
            <w:r w:rsidRPr="006D1F4F">
              <w:rPr>
                <w:color w:val="000000"/>
                <w:sz w:val="22"/>
                <w:szCs w:val="22"/>
                <w:lang w:val="uk-UA"/>
              </w:rPr>
              <w:t xml:space="preserve">- аналізувати підходи до регулювання </w:t>
            </w:r>
            <w:r w:rsidRPr="006D1F4F">
              <w:rPr>
                <w:color w:val="000000"/>
                <w:spacing w:val="8"/>
                <w:sz w:val="22"/>
                <w:szCs w:val="22"/>
                <w:lang w:val="uk-UA"/>
              </w:rPr>
              <w:t xml:space="preserve">відносини, що виникають в процесі </w:t>
            </w:r>
            <w:r w:rsidRPr="006D1F4F">
              <w:rPr>
                <w:sz w:val="22"/>
                <w:szCs w:val="22"/>
                <w:lang w:val="uk-UA"/>
              </w:rPr>
              <w:t>охорони довкілля та використання природних ресурсів на конституційній засадах</w:t>
            </w:r>
            <w:r w:rsidRPr="006D1F4F">
              <w:rPr>
                <w:color w:val="000000"/>
                <w:sz w:val="22"/>
                <w:szCs w:val="22"/>
                <w:lang w:val="uk-UA"/>
              </w:rPr>
              <w:t>;</w:t>
            </w:r>
          </w:p>
          <w:p w:rsidR="002447EB" w:rsidRPr="006D1F4F" w:rsidRDefault="002447EB" w:rsidP="00753174">
            <w:pPr>
              <w:jc w:val="both"/>
              <w:rPr>
                <w:lang w:val="uk-UA"/>
              </w:rPr>
            </w:pPr>
            <w:r w:rsidRPr="006D1F4F">
              <w:rPr>
                <w:color w:val="000000"/>
                <w:sz w:val="22"/>
                <w:szCs w:val="22"/>
                <w:lang w:val="uk-UA"/>
              </w:rPr>
              <w:t>-</w:t>
            </w:r>
            <w:r>
              <w:rPr>
                <w:color w:val="000000"/>
                <w:sz w:val="22"/>
                <w:szCs w:val="22"/>
                <w:lang w:val="uk-UA"/>
              </w:rPr>
              <w:t xml:space="preserve"> </w:t>
            </w:r>
            <w:r w:rsidRPr="006D1F4F">
              <w:rPr>
                <w:color w:val="000000"/>
                <w:sz w:val="22"/>
                <w:szCs w:val="22"/>
                <w:lang w:val="uk-UA"/>
              </w:rPr>
              <w:t xml:space="preserve">ефективно використовувати норми </w:t>
            </w:r>
            <w:r w:rsidRPr="006D1F4F">
              <w:rPr>
                <w:sz w:val="22"/>
                <w:szCs w:val="22"/>
              </w:rPr>
              <w:t>конституційного законодавства при реалізації</w:t>
            </w:r>
            <w:r w:rsidRPr="006D1F4F">
              <w:rPr>
                <w:sz w:val="22"/>
                <w:szCs w:val="22"/>
                <w:lang w:val="uk-UA"/>
              </w:rPr>
              <w:t xml:space="preserve"> </w:t>
            </w:r>
            <w:r w:rsidRPr="006D1F4F">
              <w:rPr>
                <w:sz w:val="22"/>
                <w:szCs w:val="22"/>
              </w:rPr>
              <w:t>конституційного права на використання природних ресурсів;</w:t>
            </w:r>
          </w:p>
          <w:p w:rsidR="002447EB" w:rsidRPr="006D1F4F" w:rsidRDefault="002447EB" w:rsidP="00753174">
            <w:pPr>
              <w:jc w:val="both"/>
              <w:rPr>
                <w:color w:val="000000"/>
                <w:lang w:val="uk-UA"/>
              </w:rPr>
            </w:pPr>
            <w:r w:rsidRPr="006D1F4F">
              <w:rPr>
                <w:sz w:val="22"/>
                <w:szCs w:val="22"/>
                <w:lang w:val="uk-UA"/>
              </w:rPr>
              <w:t xml:space="preserve">- </w:t>
            </w:r>
            <w:r w:rsidRPr="006D1F4F">
              <w:rPr>
                <w:sz w:val="22"/>
                <w:szCs w:val="22"/>
              </w:rPr>
              <w:t>дослід</w:t>
            </w:r>
            <w:r w:rsidRPr="006D1F4F">
              <w:rPr>
                <w:sz w:val="22"/>
                <w:szCs w:val="22"/>
                <w:lang w:val="uk-UA"/>
              </w:rPr>
              <w:t>жувати</w:t>
            </w:r>
            <w:r w:rsidRPr="006D1F4F">
              <w:rPr>
                <w:sz w:val="22"/>
                <w:szCs w:val="22"/>
              </w:rPr>
              <w:t xml:space="preserve"> та оцінюваи ефективність конституційно-правових гарантій реалізації права на використання природних</w:t>
            </w:r>
            <w:r w:rsidRPr="006D1F4F">
              <w:rPr>
                <w:sz w:val="22"/>
                <w:szCs w:val="22"/>
                <w:lang w:val="uk-UA"/>
              </w:rPr>
              <w:t xml:space="preserve"> ресурсів;</w:t>
            </w:r>
          </w:p>
          <w:p w:rsidR="002447EB" w:rsidRPr="006D1F4F" w:rsidRDefault="002447EB" w:rsidP="00753174">
            <w:pPr>
              <w:jc w:val="both"/>
              <w:rPr>
                <w:lang w:val="uk-UA"/>
              </w:rPr>
            </w:pPr>
            <w:r w:rsidRPr="006D1F4F">
              <w:rPr>
                <w:color w:val="000000"/>
                <w:sz w:val="22"/>
                <w:szCs w:val="22"/>
                <w:lang w:val="uk-UA"/>
              </w:rPr>
              <w:t xml:space="preserve">- </w:t>
            </w:r>
            <w:r w:rsidRPr="006D1F4F">
              <w:rPr>
                <w:sz w:val="22"/>
                <w:szCs w:val="22"/>
              </w:rPr>
              <w:t>визнач</w:t>
            </w:r>
            <w:r w:rsidRPr="006D1F4F">
              <w:rPr>
                <w:sz w:val="22"/>
                <w:szCs w:val="22"/>
                <w:lang w:val="uk-UA"/>
              </w:rPr>
              <w:t>а</w:t>
            </w:r>
            <w:r w:rsidRPr="006D1F4F">
              <w:rPr>
                <w:sz w:val="22"/>
                <w:szCs w:val="22"/>
              </w:rPr>
              <w:t>ти сучасні тенденції конституційно-пра</w:t>
            </w:r>
            <w:r>
              <w:rPr>
                <w:sz w:val="22"/>
                <w:szCs w:val="22"/>
              </w:rPr>
              <w:t>вов</w:t>
            </w:r>
            <w:r>
              <w:rPr>
                <w:sz w:val="22"/>
                <w:szCs w:val="22"/>
                <w:lang w:val="uk-UA"/>
              </w:rPr>
              <w:t>ого</w:t>
            </w:r>
            <w:r w:rsidRPr="006D1F4F">
              <w:rPr>
                <w:sz w:val="22"/>
                <w:szCs w:val="22"/>
              </w:rPr>
              <w:t xml:space="preserve"> </w:t>
            </w:r>
            <w:r>
              <w:rPr>
                <w:sz w:val="22"/>
                <w:szCs w:val="22"/>
                <w:lang w:val="uk-UA"/>
              </w:rPr>
              <w:t xml:space="preserve">регулювання </w:t>
            </w:r>
            <w:r w:rsidRPr="006D1F4F">
              <w:rPr>
                <w:sz w:val="22"/>
                <w:szCs w:val="22"/>
              </w:rPr>
              <w:t>охорони довкілля та використання природних ресурсів.</w:t>
            </w:r>
          </w:p>
        </w:tc>
      </w:tr>
      <w:tr w:rsidR="002447EB" w:rsidRPr="00292A0E">
        <w:tc>
          <w:tcPr>
            <w:tcW w:w="9345" w:type="dxa"/>
            <w:gridSpan w:val="9"/>
          </w:tcPr>
          <w:p w:rsidR="002447EB" w:rsidRPr="00A56DF3" w:rsidRDefault="002447EB" w:rsidP="00A56DF3">
            <w:pPr>
              <w:ind w:firstLine="318"/>
              <w:jc w:val="center"/>
              <w:rPr>
                <w:lang w:val="uk-UA"/>
              </w:rPr>
            </w:pPr>
            <w:r w:rsidRPr="00A56DF3">
              <w:rPr>
                <w:b/>
                <w:bCs/>
                <w:sz w:val="22"/>
                <w:szCs w:val="22"/>
                <w:lang w:val="uk-UA"/>
              </w:rPr>
              <w:t xml:space="preserve">5. Організація навчання </w:t>
            </w:r>
          </w:p>
        </w:tc>
      </w:tr>
      <w:tr w:rsidR="002447EB" w:rsidRPr="00292A0E">
        <w:tc>
          <w:tcPr>
            <w:tcW w:w="9345" w:type="dxa"/>
            <w:gridSpan w:val="9"/>
          </w:tcPr>
          <w:p w:rsidR="002447EB" w:rsidRPr="00A56DF3" w:rsidRDefault="002447EB" w:rsidP="00A56DF3">
            <w:pPr>
              <w:jc w:val="center"/>
              <w:rPr>
                <w:lang w:val="uk-UA"/>
              </w:rPr>
            </w:pPr>
            <w:r w:rsidRPr="00A56DF3">
              <w:rPr>
                <w:sz w:val="22"/>
                <w:szCs w:val="22"/>
                <w:lang w:val="uk-UA"/>
              </w:rPr>
              <w:t>Обсяг навчальної дисципліни</w:t>
            </w:r>
          </w:p>
        </w:tc>
      </w:tr>
      <w:tr w:rsidR="002447EB" w:rsidRPr="00292A0E">
        <w:tc>
          <w:tcPr>
            <w:tcW w:w="3050" w:type="dxa"/>
            <w:gridSpan w:val="4"/>
          </w:tcPr>
          <w:p w:rsidR="002447EB" w:rsidRPr="00A56DF3" w:rsidRDefault="002447EB" w:rsidP="00A56DF3">
            <w:pPr>
              <w:jc w:val="center"/>
              <w:rPr>
                <w:lang w:val="uk-UA"/>
              </w:rPr>
            </w:pPr>
            <w:r w:rsidRPr="00A56DF3">
              <w:rPr>
                <w:sz w:val="22"/>
                <w:szCs w:val="22"/>
                <w:lang w:val="uk-UA"/>
              </w:rPr>
              <w:t>Вид заняття</w:t>
            </w:r>
          </w:p>
        </w:tc>
        <w:tc>
          <w:tcPr>
            <w:tcW w:w="6295" w:type="dxa"/>
            <w:gridSpan w:val="5"/>
          </w:tcPr>
          <w:p w:rsidR="002447EB" w:rsidRPr="00A56DF3" w:rsidRDefault="002447EB" w:rsidP="00A56DF3">
            <w:pPr>
              <w:jc w:val="center"/>
              <w:rPr>
                <w:lang w:val="uk-UA"/>
              </w:rPr>
            </w:pPr>
            <w:r w:rsidRPr="00A56DF3">
              <w:rPr>
                <w:sz w:val="22"/>
                <w:szCs w:val="22"/>
                <w:lang w:val="uk-UA"/>
              </w:rPr>
              <w:t>Загальна кількість годин</w:t>
            </w:r>
          </w:p>
        </w:tc>
      </w:tr>
      <w:tr w:rsidR="002447EB" w:rsidRPr="00292A0E">
        <w:tc>
          <w:tcPr>
            <w:tcW w:w="3050" w:type="dxa"/>
            <w:gridSpan w:val="4"/>
          </w:tcPr>
          <w:p w:rsidR="002447EB" w:rsidRPr="00A56DF3" w:rsidRDefault="002447EB" w:rsidP="00A56DF3">
            <w:pPr>
              <w:pStyle w:val="1"/>
              <w:spacing w:line="240" w:lineRule="auto"/>
              <w:rPr>
                <w:rFonts w:ascii="Times New Roman" w:hAnsi="Times New Roman" w:cs="Times New Roman"/>
                <w:sz w:val="24"/>
                <w:szCs w:val="24"/>
              </w:rPr>
            </w:pPr>
            <w:r w:rsidRPr="00A56DF3">
              <w:rPr>
                <w:rFonts w:ascii="Times New Roman" w:hAnsi="Times New Roman" w:cs="Times New Roman"/>
                <w:sz w:val="24"/>
                <w:szCs w:val="24"/>
              </w:rPr>
              <w:t>лекції</w:t>
            </w:r>
          </w:p>
        </w:tc>
        <w:tc>
          <w:tcPr>
            <w:tcW w:w="6295" w:type="dxa"/>
            <w:gridSpan w:val="5"/>
          </w:tcPr>
          <w:p w:rsidR="002447EB" w:rsidRPr="00A56DF3" w:rsidRDefault="002447EB" w:rsidP="00A56DF3">
            <w:pPr>
              <w:jc w:val="center"/>
              <w:rPr>
                <w:lang w:val="uk-UA"/>
              </w:rPr>
            </w:pPr>
            <w:r>
              <w:rPr>
                <w:lang w:val="uk-UA"/>
              </w:rPr>
              <w:t>4</w:t>
            </w:r>
          </w:p>
        </w:tc>
      </w:tr>
      <w:tr w:rsidR="002447EB" w:rsidRPr="00292A0E">
        <w:tc>
          <w:tcPr>
            <w:tcW w:w="3050" w:type="dxa"/>
            <w:gridSpan w:val="4"/>
          </w:tcPr>
          <w:p w:rsidR="002447EB" w:rsidRPr="00A56DF3" w:rsidRDefault="002447EB" w:rsidP="00A56DF3">
            <w:pPr>
              <w:pStyle w:val="1"/>
              <w:spacing w:line="240" w:lineRule="auto"/>
              <w:rPr>
                <w:rFonts w:ascii="Times New Roman" w:hAnsi="Times New Roman" w:cs="Times New Roman"/>
                <w:sz w:val="24"/>
                <w:szCs w:val="24"/>
              </w:rPr>
            </w:pPr>
            <w:r w:rsidRPr="00A56DF3">
              <w:rPr>
                <w:rFonts w:ascii="Times New Roman" w:hAnsi="Times New Roman" w:cs="Times New Roman"/>
                <w:sz w:val="24"/>
                <w:szCs w:val="24"/>
              </w:rPr>
              <w:t>семінарські заняття / практичні / лабораторні</w:t>
            </w:r>
          </w:p>
        </w:tc>
        <w:tc>
          <w:tcPr>
            <w:tcW w:w="6295" w:type="dxa"/>
            <w:gridSpan w:val="5"/>
          </w:tcPr>
          <w:p w:rsidR="002447EB" w:rsidRPr="00A56DF3" w:rsidRDefault="002447EB" w:rsidP="00A56DF3">
            <w:pPr>
              <w:jc w:val="center"/>
              <w:rPr>
                <w:lang w:val="uk-UA"/>
              </w:rPr>
            </w:pPr>
            <w:r>
              <w:rPr>
                <w:sz w:val="22"/>
                <w:szCs w:val="22"/>
                <w:lang w:val="uk-UA"/>
              </w:rPr>
              <w:t>4</w:t>
            </w:r>
          </w:p>
        </w:tc>
      </w:tr>
      <w:tr w:rsidR="002447EB" w:rsidRPr="00292A0E">
        <w:tc>
          <w:tcPr>
            <w:tcW w:w="3050" w:type="dxa"/>
            <w:gridSpan w:val="4"/>
          </w:tcPr>
          <w:p w:rsidR="002447EB" w:rsidRPr="00A56DF3" w:rsidRDefault="002447EB" w:rsidP="00A56DF3">
            <w:pPr>
              <w:pStyle w:val="1"/>
              <w:spacing w:line="240" w:lineRule="auto"/>
              <w:rPr>
                <w:rFonts w:ascii="Times New Roman" w:hAnsi="Times New Roman" w:cs="Times New Roman"/>
                <w:sz w:val="24"/>
                <w:szCs w:val="24"/>
              </w:rPr>
            </w:pPr>
            <w:r w:rsidRPr="00A56DF3">
              <w:rPr>
                <w:rFonts w:ascii="Times New Roman" w:hAnsi="Times New Roman" w:cs="Times New Roman"/>
                <w:sz w:val="24"/>
                <w:szCs w:val="24"/>
              </w:rPr>
              <w:t>самостійна робота</w:t>
            </w:r>
          </w:p>
        </w:tc>
        <w:tc>
          <w:tcPr>
            <w:tcW w:w="6295" w:type="dxa"/>
            <w:gridSpan w:val="5"/>
          </w:tcPr>
          <w:p w:rsidR="002447EB" w:rsidRPr="00A56DF3" w:rsidRDefault="002447EB" w:rsidP="00A56DF3">
            <w:pPr>
              <w:jc w:val="center"/>
              <w:rPr>
                <w:lang w:val="uk-UA"/>
              </w:rPr>
            </w:pPr>
            <w:r>
              <w:rPr>
                <w:sz w:val="22"/>
                <w:szCs w:val="22"/>
                <w:lang w:val="uk-UA"/>
              </w:rPr>
              <w:t>82</w:t>
            </w:r>
          </w:p>
        </w:tc>
      </w:tr>
      <w:tr w:rsidR="002447EB" w:rsidRPr="00292A0E">
        <w:tc>
          <w:tcPr>
            <w:tcW w:w="9345" w:type="dxa"/>
            <w:gridSpan w:val="9"/>
          </w:tcPr>
          <w:p w:rsidR="002447EB" w:rsidRPr="00A56DF3" w:rsidRDefault="002447EB" w:rsidP="00A56DF3">
            <w:pPr>
              <w:jc w:val="center"/>
              <w:rPr>
                <w:lang w:val="uk-UA"/>
              </w:rPr>
            </w:pPr>
            <w:r w:rsidRPr="00A56DF3">
              <w:rPr>
                <w:sz w:val="22"/>
                <w:szCs w:val="22"/>
                <w:lang w:val="uk-UA"/>
              </w:rPr>
              <w:t>Ознаки навчальної дисципліни</w:t>
            </w:r>
          </w:p>
        </w:tc>
      </w:tr>
      <w:tr w:rsidR="002447EB" w:rsidRPr="00292A0E">
        <w:tc>
          <w:tcPr>
            <w:tcW w:w="1513" w:type="dxa"/>
            <w:vAlign w:val="center"/>
          </w:tcPr>
          <w:p w:rsidR="002447EB" w:rsidRPr="00A56DF3" w:rsidRDefault="002447EB"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Семестр</w:t>
            </w:r>
          </w:p>
        </w:tc>
        <w:tc>
          <w:tcPr>
            <w:tcW w:w="2203" w:type="dxa"/>
            <w:gridSpan w:val="4"/>
            <w:vAlign w:val="center"/>
          </w:tcPr>
          <w:p w:rsidR="002447EB" w:rsidRPr="00A56DF3" w:rsidRDefault="002447EB"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Спеціальність</w:t>
            </w:r>
          </w:p>
        </w:tc>
        <w:tc>
          <w:tcPr>
            <w:tcW w:w="3509" w:type="dxa"/>
            <w:gridSpan w:val="2"/>
          </w:tcPr>
          <w:p w:rsidR="002447EB" w:rsidRPr="00A56DF3" w:rsidRDefault="002447EB"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Курс</w:t>
            </w:r>
          </w:p>
          <w:p w:rsidR="002447EB" w:rsidRPr="00A56DF3" w:rsidRDefault="002447EB"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(рік навчання)</w:t>
            </w:r>
          </w:p>
        </w:tc>
        <w:tc>
          <w:tcPr>
            <w:tcW w:w="2120" w:type="dxa"/>
            <w:gridSpan w:val="2"/>
          </w:tcPr>
          <w:p w:rsidR="002447EB" w:rsidRPr="00A56DF3" w:rsidRDefault="002447EB"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Нормативний /</w:t>
            </w:r>
          </w:p>
          <w:p w:rsidR="002447EB" w:rsidRPr="00A56DF3" w:rsidRDefault="002447EB"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вибірковий</w:t>
            </w:r>
          </w:p>
        </w:tc>
      </w:tr>
      <w:tr w:rsidR="002447EB" w:rsidRPr="00292A0E">
        <w:tc>
          <w:tcPr>
            <w:tcW w:w="1513" w:type="dxa"/>
          </w:tcPr>
          <w:p w:rsidR="002447EB" w:rsidRPr="00A56DF3" w:rsidRDefault="002447EB" w:rsidP="00A56DF3">
            <w:pPr>
              <w:jc w:val="center"/>
              <w:rPr>
                <w:lang w:val="uk-UA"/>
              </w:rPr>
            </w:pPr>
            <w:r>
              <w:rPr>
                <w:sz w:val="22"/>
                <w:szCs w:val="22"/>
                <w:lang w:val="uk-UA"/>
              </w:rPr>
              <w:t>2</w:t>
            </w:r>
          </w:p>
        </w:tc>
        <w:tc>
          <w:tcPr>
            <w:tcW w:w="2203" w:type="dxa"/>
            <w:gridSpan w:val="4"/>
          </w:tcPr>
          <w:p w:rsidR="002447EB" w:rsidRPr="00A56DF3" w:rsidRDefault="002447EB" w:rsidP="00A56DF3">
            <w:pPr>
              <w:jc w:val="center"/>
              <w:rPr>
                <w:lang w:val="uk-UA"/>
              </w:rPr>
            </w:pPr>
            <w:r w:rsidRPr="00A56DF3">
              <w:rPr>
                <w:sz w:val="22"/>
                <w:szCs w:val="22"/>
                <w:lang w:val="uk-UA"/>
              </w:rPr>
              <w:t>081 Право</w:t>
            </w:r>
          </w:p>
        </w:tc>
        <w:tc>
          <w:tcPr>
            <w:tcW w:w="3509" w:type="dxa"/>
            <w:gridSpan w:val="2"/>
          </w:tcPr>
          <w:p w:rsidR="002447EB" w:rsidRPr="00A56DF3" w:rsidRDefault="002447EB" w:rsidP="00A56DF3">
            <w:pPr>
              <w:jc w:val="center"/>
              <w:rPr>
                <w:lang w:val="uk-UA"/>
              </w:rPr>
            </w:pPr>
            <w:r>
              <w:rPr>
                <w:sz w:val="22"/>
                <w:szCs w:val="22"/>
                <w:lang w:val="uk-UA"/>
              </w:rPr>
              <w:t>1</w:t>
            </w:r>
          </w:p>
        </w:tc>
        <w:tc>
          <w:tcPr>
            <w:tcW w:w="2120" w:type="dxa"/>
            <w:gridSpan w:val="2"/>
          </w:tcPr>
          <w:p w:rsidR="002447EB" w:rsidRPr="00A56DF3" w:rsidRDefault="002447EB" w:rsidP="00A56DF3">
            <w:pPr>
              <w:jc w:val="center"/>
              <w:rPr>
                <w:lang w:val="uk-UA"/>
              </w:rPr>
            </w:pPr>
            <w:r>
              <w:rPr>
                <w:sz w:val="22"/>
                <w:szCs w:val="22"/>
                <w:lang w:val="uk-UA"/>
              </w:rPr>
              <w:t>вибірковий</w:t>
            </w:r>
          </w:p>
        </w:tc>
      </w:tr>
      <w:tr w:rsidR="002447EB" w:rsidRPr="00292A0E">
        <w:tc>
          <w:tcPr>
            <w:tcW w:w="9345" w:type="dxa"/>
            <w:gridSpan w:val="9"/>
          </w:tcPr>
          <w:p w:rsidR="002447EB" w:rsidRPr="00A56DF3" w:rsidRDefault="002447EB" w:rsidP="00A56DF3">
            <w:pPr>
              <w:jc w:val="center"/>
              <w:rPr>
                <w:lang w:val="uk-UA"/>
              </w:rPr>
            </w:pPr>
            <w:r w:rsidRPr="00A56DF3">
              <w:rPr>
                <w:sz w:val="22"/>
                <w:szCs w:val="22"/>
                <w:lang w:val="uk-UA"/>
              </w:rPr>
              <w:t>Тематика навчальної дисципліни</w:t>
            </w:r>
          </w:p>
        </w:tc>
      </w:tr>
      <w:tr w:rsidR="002447EB" w:rsidRPr="00292A0E">
        <w:tc>
          <w:tcPr>
            <w:tcW w:w="6232" w:type="dxa"/>
            <w:gridSpan w:val="6"/>
            <w:vMerge w:val="restart"/>
          </w:tcPr>
          <w:p w:rsidR="002447EB" w:rsidRPr="00A56DF3" w:rsidRDefault="002447EB" w:rsidP="00A56DF3">
            <w:pPr>
              <w:jc w:val="center"/>
              <w:rPr>
                <w:lang w:val="uk-UA"/>
              </w:rPr>
            </w:pPr>
            <w:r w:rsidRPr="00A56DF3">
              <w:rPr>
                <w:sz w:val="22"/>
                <w:szCs w:val="22"/>
                <w:lang w:val="uk-UA"/>
              </w:rPr>
              <w:t xml:space="preserve">Тема </w:t>
            </w:r>
          </w:p>
        </w:tc>
        <w:tc>
          <w:tcPr>
            <w:tcW w:w="3113" w:type="dxa"/>
            <w:gridSpan w:val="3"/>
          </w:tcPr>
          <w:p w:rsidR="002447EB" w:rsidRPr="00A56DF3" w:rsidRDefault="002447EB" w:rsidP="00A56DF3">
            <w:pPr>
              <w:jc w:val="center"/>
              <w:rPr>
                <w:lang w:val="uk-UA"/>
              </w:rPr>
            </w:pPr>
            <w:r w:rsidRPr="00A56DF3">
              <w:rPr>
                <w:sz w:val="22"/>
                <w:szCs w:val="22"/>
                <w:lang w:val="uk-UA"/>
              </w:rPr>
              <w:t>кількість год.</w:t>
            </w:r>
          </w:p>
        </w:tc>
      </w:tr>
      <w:tr w:rsidR="002447EB" w:rsidRPr="00292A0E">
        <w:tc>
          <w:tcPr>
            <w:tcW w:w="6232" w:type="dxa"/>
            <w:gridSpan w:val="6"/>
            <w:vMerge/>
          </w:tcPr>
          <w:p w:rsidR="002447EB" w:rsidRPr="00A56DF3" w:rsidRDefault="002447EB" w:rsidP="00A56DF3">
            <w:pPr>
              <w:jc w:val="center"/>
              <w:rPr>
                <w:lang w:val="uk-UA"/>
              </w:rPr>
            </w:pPr>
          </w:p>
        </w:tc>
        <w:tc>
          <w:tcPr>
            <w:tcW w:w="993" w:type="dxa"/>
          </w:tcPr>
          <w:p w:rsidR="002447EB" w:rsidRPr="00A56DF3" w:rsidRDefault="002447EB" w:rsidP="00A56DF3">
            <w:pPr>
              <w:jc w:val="center"/>
              <w:rPr>
                <w:lang w:val="uk-UA"/>
              </w:rPr>
            </w:pPr>
            <w:r w:rsidRPr="00A56DF3">
              <w:rPr>
                <w:sz w:val="22"/>
                <w:szCs w:val="22"/>
                <w:lang w:val="uk-UA"/>
              </w:rPr>
              <w:t>лекції</w:t>
            </w:r>
          </w:p>
        </w:tc>
        <w:tc>
          <w:tcPr>
            <w:tcW w:w="992" w:type="dxa"/>
          </w:tcPr>
          <w:p w:rsidR="002447EB" w:rsidRPr="00A56DF3" w:rsidRDefault="002447EB" w:rsidP="00A56DF3">
            <w:pPr>
              <w:jc w:val="center"/>
              <w:rPr>
                <w:lang w:val="uk-UA"/>
              </w:rPr>
            </w:pPr>
            <w:r w:rsidRPr="00A56DF3">
              <w:rPr>
                <w:sz w:val="22"/>
                <w:szCs w:val="22"/>
                <w:lang w:val="uk-UA"/>
              </w:rPr>
              <w:t>заняття</w:t>
            </w:r>
          </w:p>
        </w:tc>
        <w:tc>
          <w:tcPr>
            <w:tcW w:w="1128" w:type="dxa"/>
          </w:tcPr>
          <w:p w:rsidR="002447EB" w:rsidRPr="00A56DF3" w:rsidRDefault="002447EB" w:rsidP="00A56DF3">
            <w:pPr>
              <w:jc w:val="center"/>
              <w:rPr>
                <w:lang w:val="uk-UA"/>
              </w:rPr>
            </w:pPr>
            <w:r w:rsidRPr="00A56DF3">
              <w:rPr>
                <w:sz w:val="22"/>
                <w:szCs w:val="22"/>
                <w:lang w:val="uk-UA"/>
              </w:rPr>
              <w:t>сам. роб.</w:t>
            </w:r>
          </w:p>
        </w:tc>
      </w:tr>
      <w:tr w:rsidR="002447EB" w:rsidRPr="00292A0E">
        <w:tc>
          <w:tcPr>
            <w:tcW w:w="9345" w:type="dxa"/>
            <w:gridSpan w:val="9"/>
          </w:tcPr>
          <w:p w:rsidR="002447EB" w:rsidRPr="00D16CC4" w:rsidRDefault="002447EB" w:rsidP="00A56DF3">
            <w:pPr>
              <w:jc w:val="center"/>
              <w:rPr>
                <w:sz w:val="22"/>
                <w:szCs w:val="22"/>
                <w:lang w:val="uk-UA"/>
              </w:rPr>
            </w:pPr>
            <w:r w:rsidRPr="00D16CC4">
              <w:rPr>
                <w:b/>
                <w:bCs/>
                <w:sz w:val="22"/>
                <w:szCs w:val="22"/>
                <w:lang w:val="uk-UA"/>
              </w:rPr>
              <w:t>Змістовний модуль 1. Загальна частина</w:t>
            </w:r>
          </w:p>
        </w:tc>
      </w:tr>
      <w:tr w:rsidR="002447EB" w:rsidRPr="00292A0E">
        <w:tc>
          <w:tcPr>
            <w:tcW w:w="6232" w:type="dxa"/>
            <w:gridSpan w:val="6"/>
            <w:vAlign w:val="center"/>
          </w:tcPr>
          <w:p w:rsidR="002447EB" w:rsidRPr="00D16CC4" w:rsidRDefault="002447EB" w:rsidP="008A72ED">
            <w:pPr>
              <w:pStyle w:val="BodyText"/>
              <w:spacing w:after="0"/>
              <w:rPr>
                <w:sz w:val="22"/>
                <w:szCs w:val="22"/>
              </w:rPr>
            </w:pPr>
            <w:r w:rsidRPr="00D16CC4">
              <w:rPr>
                <w:sz w:val="22"/>
                <w:szCs w:val="22"/>
              </w:rPr>
              <w:t>Тема 1. Конституційно-правові засади охорони довкілля та забезпечення екологічної безпеки</w:t>
            </w:r>
          </w:p>
        </w:tc>
        <w:tc>
          <w:tcPr>
            <w:tcW w:w="993" w:type="dxa"/>
          </w:tcPr>
          <w:p w:rsidR="002447EB" w:rsidRPr="00D16CC4" w:rsidRDefault="002447EB" w:rsidP="008A72ED">
            <w:pPr>
              <w:jc w:val="center"/>
              <w:rPr>
                <w:sz w:val="22"/>
                <w:szCs w:val="22"/>
                <w:lang w:val="uk-UA"/>
              </w:rPr>
            </w:pPr>
            <w:r w:rsidRPr="00D16CC4">
              <w:rPr>
                <w:sz w:val="22"/>
                <w:szCs w:val="22"/>
                <w:lang w:val="uk-UA"/>
              </w:rPr>
              <w:t>-</w:t>
            </w:r>
          </w:p>
          <w:p w:rsidR="002447EB" w:rsidRPr="00D16CC4" w:rsidRDefault="002447EB" w:rsidP="008A72ED">
            <w:pPr>
              <w:jc w:val="center"/>
              <w:rPr>
                <w:sz w:val="22"/>
                <w:szCs w:val="22"/>
                <w:lang w:val="uk-UA"/>
              </w:rPr>
            </w:pPr>
          </w:p>
        </w:tc>
        <w:tc>
          <w:tcPr>
            <w:tcW w:w="992" w:type="dxa"/>
            <w:vMerge w:val="restart"/>
          </w:tcPr>
          <w:p w:rsidR="002447EB" w:rsidRPr="00D16CC4" w:rsidRDefault="002447EB" w:rsidP="008A72ED">
            <w:pPr>
              <w:jc w:val="center"/>
              <w:rPr>
                <w:sz w:val="22"/>
                <w:szCs w:val="22"/>
                <w:lang w:val="uk-UA"/>
              </w:rPr>
            </w:pPr>
          </w:p>
          <w:p w:rsidR="002447EB" w:rsidRPr="00D16CC4" w:rsidRDefault="002447EB" w:rsidP="008A72ED">
            <w:pPr>
              <w:jc w:val="center"/>
              <w:rPr>
                <w:sz w:val="22"/>
                <w:szCs w:val="22"/>
                <w:lang w:val="uk-UA"/>
              </w:rPr>
            </w:pPr>
            <w:r w:rsidRPr="00D16CC4">
              <w:rPr>
                <w:sz w:val="22"/>
                <w:szCs w:val="22"/>
                <w:lang w:val="uk-UA"/>
              </w:rPr>
              <w:t>2</w:t>
            </w:r>
          </w:p>
        </w:tc>
        <w:tc>
          <w:tcPr>
            <w:tcW w:w="1128" w:type="dxa"/>
          </w:tcPr>
          <w:p w:rsidR="002447EB" w:rsidRPr="00D16CC4" w:rsidRDefault="002447EB" w:rsidP="008A72ED">
            <w:pPr>
              <w:jc w:val="center"/>
              <w:rPr>
                <w:sz w:val="22"/>
                <w:szCs w:val="22"/>
                <w:lang w:val="uk-UA"/>
              </w:rPr>
            </w:pPr>
            <w:r w:rsidRPr="00D16CC4">
              <w:rPr>
                <w:sz w:val="22"/>
                <w:szCs w:val="22"/>
                <w:lang w:val="uk-UA"/>
              </w:rPr>
              <w:t>9</w:t>
            </w:r>
          </w:p>
        </w:tc>
      </w:tr>
      <w:tr w:rsidR="002447EB" w:rsidRPr="00292A0E">
        <w:tc>
          <w:tcPr>
            <w:tcW w:w="6232" w:type="dxa"/>
            <w:gridSpan w:val="6"/>
            <w:vAlign w:val="center"/>
          </w:tcPr>
          <w:p w:rsidR="002447EB" w:rsidRPr="00D16CC4" w:rsidRDefault="002447EB" w:rsidP="008A72ED">
            <w:pPr>
              <w:pStyle w:val="BodyText"/>
              <w:spacing w:after="0"/>
              <w:rPr>
                <w:sz w:val="22"/>
                <w:szCs w:val="22"/>
                <w:u w:val="single"/>
              </w:rPr>
            </w:pPr>
            <w:r w:rsidRPr="00D16CC4">
              <w:rPr>
                <w:sz w:val="22"/>
                <w:szCs w:val="22"/>
              </w:rPr>
              <w:t>Тема 2. Конституційно-правові засади використання природних ресурсів</w:t>
            </w:r>
          </w:p>
        </w:tc>
        <w:tc>
          <w:tcPr>
            <w:tcW w:w="993" w:type="dxa"/>
          </w:tcPr>
          <w:p w:rsidR="002447EB" w:rsidRPr="00D16CC4" w:rsidRDefault="002447EB" w:rsidP="008A72ED">
            <w:pPr>
              <w:jc w:val="center"/>
              <w:rPr>
                <w:sz w:val="22"/>
                <w:szCs w:val="22"/>
                <w:lang w:val="uk-UA"/>
              </w:rPr>
            </w:pPr>
            <w:r w:rsidRPr="00D16CC4">
              <w:rPr>
                <w:sz w:val="22"/>
                <w:szCs w:val="22"/>
                <w:lang w:val="uk-UA"/>
              </w:rPr>
              <w:t>-</w:t>
            </w:r>
          </w:p>
        </w:tc>
        <w:tc>
          <w:tcPr>
            <w:tcW w:w="992" w:type="dxa"/>
            <w:vMerge/>
          </w:tcPr>
          <w:p w:rsidR="002447EB" w:rsidRPr="00D16CC4" w:rsidRDefault="002447EB" w:rsidP="008A72ED">
            <w:pPr>
              <w:jc w:val="center"/>
              <w:rPr>
                <w:sz w:val="22"/>
                <w:szCs w:val="22"/>
                <w:lang w:val="uk-UA"/>
              </w:rPr>
            </w:pPr>
          </w:p>
        </w:tc>
        <w:tc>
          <w:tcPr>
            <w:tcW w:w="1128" w:type="dxa"/>
          </w:tcPr>
          <w:p w:rsidR="002447EB" w:rsidRPr="00D16CC4" w:rsidRDefault="002447EB" w:rsidP="008A72ED">
            <w:pPr>
              <w:jc w:val="center"/>
              <w:rPr>
                <w:sz w:val="22"/>
                <w:szCs w:val="22"/>
                <w:lang w:val="uk-UA"/>
              </w:rPr>
            </w:pPr>
            <w:r w:rsidRPr="00D16CC4">
              <w:rPr>
                <w:sz w:val="22"/>
                <w:szCs w:val="22"/>
                <w:lang w:val="uk-UA"/>
              </w:rPr>
              <w:t>9</w:t>
            </w:r>
          </w:p>
        </w:tc>
      </w:tr>
      <w:tr w:rsidR="002447EB" w:rsidRPr="00292A0E">
        <w:tc>
          <w:tcPr>
            <w:tcW w:w="6232" w:type="dxa"/>
            <w:gridSpan w:val="6"/>
            <w:vAlign w:val="center"/>
          </w:tcPr>
          <w:p w:rsidR="002447EB" w:rsidRPr="00D16CC4" w:rsidRDefault="002447EB" w:rsidP="008A72ED">
            <w:pPr>
              <w:keepNext/>
              <w:jc w:val="both"/>
              <w:rPr>
                <w:b/>
                <w:bCs/>
                <w:sz w:val="22"/>
                <w:szCs w:val="22"/>
              </w:rPr>
            </w:pPr>
            <w:r w:rsidRPr="00D16CC4">
              <w:rPr>
                <w:sz w:val="22"/>
                <w:szCs w:val="22"/>
              </w:rPr>
              <w:t>Тема 3. Конституційно-правові засади власності на природні ресурси</w:t>
            </w:r>
          </w:p>
        </w:tc>
        <w:tc>
          <w:tcPr>
            <w:tcW w:w="993" w:type="dxa"/>
          </w:tcPr>
          <w:p w:rsidR="002447EB" w:rsidRPr="00D16CC4" w:rsidRDefault="002447EB" w:rsidP="008A72ED">
            <w:pPr>
              <w:jc w:val="center"/>
              <w:rPr>
                <w:sz w:val="22"/>
                <w:szCs w:val="22"/>
                <w:lang w:val="uk-UA"/>
              </w:rPr>
            </w:pPr>
            <w:r w:rsidRPr="00D16CC4">
              <w:rPr>
                <w:sz w:val="22"/>
                <w:szCs w:val="22"/>
                <w:lang w:val="uk-UA"/>
              </w:rPr>
              <w:t>-</w:t>
            </w:r>
          </w:p>
        </w:tc>
        <w:tc>
          <w:tcPr>
            <w:tcW w:w="992" w:type="dxa"/>
          </w:tcPr>
          <w:p w:rsidR="002447EB" w:rsidRPr="00D16CC4" w:rsidRDefault="002447EB" w:rsidP="008A72ED">
            <w:pPr>
              <w:jc w:val="center"/>
              <w:rPr>
                <w:sz w:val="22"/>
                <w:szCs w:val="22"/>
                <w:lang w:val="uk-UA"/>
              </w:rPr>
            </w:pPr>
            <w:r w:rsidRPr="00D16CC4">
              <w:rPr>
                <w:sz w:val="22"/>
                <w:szCs w:val="22"/>
                <w:lang w:val="uk-UA"/>
              </w:rPr>
              <w:t>1</w:t>
            </w:r>
          </w:p>
        </w:tc>
        <w:tc>
          <w:tcPr>
            <w:tcW w:w="1128" w:type="dxa"/>
          </w:tcPr>
          <w:p w:rsidR="002447EB" w:rsidRPr="00D16CC4" w:rsidRDefault="002447EB" w:rsidP="008A72ED">
            <w:pPr>
              <w:jc w:val="center"/>
              <w:rPr>
                <w:sz w:val="22"/>
                <w:szCs w:val="22"/>
                <w:lang w:val="uk-UA"/>
              </w:rPr>
            </w:pPr>
            <w:r w:rsidRPr="00D16CC4">
              <w:rPr>
                <w:sz w:val="22"/>
                <w:szCs w:val="22"/>
                <w:lang w:val="uk-UA"/>
              </w:rPr>
              <w:t>9</w:t>
            </w:r>
          </w:p>
        </w:tc>
      </w:tr>
      <w:tr w:rsidR="002447EB" w:rsidRPr="00292A0E">
        <w:tc>
          <w:tcPr>
            <w:tcW w:w="9345" w:type="dxa"/>
            <w:gridSpan w:val="9"/>
          </w:tcPr>
          <w:p w:rsidR="002447EB" w:rsidRPr="00D16CC4" w:rsidRDefault="002447EB" w:rsidP="008A72ED">
            <w:pPr>
              <w:jc w:val="center"/>
              <w:rPr>
                <w:sz w:val="22"/>
                <w:szCs w:val="22"/>
                <w:lang w:val="uk-UA"/>
              </w:rPr>
            </w:pPr>
            <w:r w:rsidRPr="00D16CC4">
              <w:rPr>
                <w:b/>
                <w:bCs/>
                <w:sz w:val="22"/>
                <w:szCs w:val="22"/>
                <w:lang w:val="uk-UA"/>
              </w:rPr>
              <w:t>Змістовний модуль 2. Особлива частина</w:t>
            </w:r>
          </w:p>
        </w:tc>
      </w:tr>
      <w:tr w:rsidR="002447EB" w:rsidRPr="00292A0E">
        <w:tc>
          <w:tcPr>
            <w:tcW w:w="6232" w:type="dxa"/>
            <w:gridSpan w:val="6"/>
            <w:vAlign w:val="center"/>
          </w:tcPr>
          <w:p w:rsidR="002447EB" w:rsidRPr="00D16CC4" w:rsidRDefault="002447EB" w:rsidP="008A72ED">
            <w:pPr>
              <w:pStyle w:val="BodyText"/>
              <w:spacing w:after="0"/>
              <w:rPr>
                <w:sz w:val="22"/>
                <w:szCs w:val="22"/>
              </w:rPr>
            </w:pPr>
            <w:r w:rsidRPr="00D16CC4">
              <w:rPr>
                <w:sz w:val="22"/>
                <w:szCs w:val="22"/>
              </w:rPr>
              <w:t>Тема 4. Конституційні екологічні права та обов’язки громадян</w:t>
            </w:r>
          </w:p>
        </w:tc>
        <w:tc>
          <w:tcPr>
            <w:tcW w:w="993" w:type="dxa"/>
          </w:tcPr>
          <w:p w:rsidR="002447EB" w:rsidRPr="00D16CC4" w:rsidRDefault="002447EB" w:rsidP="008A72ED">
            <w:pPr>
              <w:jc w:val="center"/>
              <w:rPr>
                <w:sz w:val="22"/>
                <w:szCs w:val="22"/>
                <w:lang w:val="uk-UA"/>
              </w:rPr>
            </w:pPr>
            <w:r w:rsidRPr="00D16CC4">
              <w:rPr>
                <w:sz w:val="22"/>
                <w:szCs w:val="22"/>
                <w:lang w:val="uk-UA"/>
              </w:rPr>
              <w:t>-</w:t>
            </w:r>
          </w:p>
        </w:tc>
        <w:tc>
          <w:tcPr>
            <w:tcW w:w="992" w:type="dxa"/>
          </w:tcPr>
          <w:p w:rsidR="002447EB" w:rsidRPr="00D16CC4" w:rsidRDefault="002447EB" w:rsidP="008A72ED">
            <w:pPr>
              <w:jc w:val="center"/>
              <w:rPr>
                <w:sz w:val="22"/>
                <w:szCs w:val="22"/>
                <w:lang w:val="uk-UA"/>
              </w:rPr>
            </w:pPr>
            <w:r w:rsidRPr="00D16CC4">
              <w:rPr>
                <w:sz w:val="22"/>
                <w:szCs w:val="22"/>
                <w:lang w:val="uk-UA"/>
              </w:rPr>
              <w:t>1</w:t>
            </w:r>
          </w:p>
        </w:tc>
        <w:tc>
          <w:tcPr>
            <w:tcW w:w="1128" w:type="dxa"/>
          </w:tcPr>
          <w:p w:rsidR="002447EB" w:rsidRPr="00D16CC4" w:rsidRDefault="002447EB" w:rsidP="008A72ED">
            <w:pPr>
              <w:jc w:val="center"/>
              <w:rPr>
                <w:sz w:val="22"/>
                <w:szCs w:val="22"/>
                <w:lang w:val="uk-UA"/>
              </w:rPr>
            </w:pPr>
            <w:r w:rsidRPr="00D16CC4">
              <w:rPr>
                <w:sz w:val="22"/>
                <w:szCs w:val="22"/>
                <w:lang w:val="uk-UA"/>
              </w:rPr>
              <w:t>9</w:t>
            </w:r>
          </w:p>
        </w:tc>
      </w:tr>
      <w:tr w:rsidR="002447EB" w:rsidRPr="00292A0E">
        <w:tc>
          <w:tcPr>
            <w:tcW w:w="6232" w:type="dxa"/>
            <w:gridSpan w:val="6"/>
            <w:vAlign w:val="center"/>
          </w:tcPr>
          <w:p w:rsidR="002447EB" w:rsidRPr="00D16CC4" w:rsidRDefault="002447EB" w:rsidP="008A72ED">
            <w:pPr>
              <w:pStyle w:val="BodyText"/>
              <w:spacing w:after="0"/>
              <w:rPr>
                <w:sz w:val="22"/>
                <w:szCs w:val="22"/>
              </w:rPr>
            </w:pPr>
            <w:r w:rsidRPr="00D16CC4">
              <w:rPr>
                <w:sz w:val="22"/>
                <w:szCs w:val="22"/>
              </w:rPr>
              <w:t>Тема 5. Повноваження Верховної Ради України у сфері охорони довкілля та використання природних ресурсів</w:t>
            </w:r>
          </w:p>
        </w:tc>
        <w:tc>
          <w:tcPr>
            <w:tcW w:w="993" w:type="dxa"/>
            <w:vMerge w:val="restart"/>
          </w:tcPr>
          <w:p w:rsidR="002447EB" w:rsidRPr="00D16CC4" w:rsidRDefault="002447EB" w:rsidP="008A72ED">
            <w:pPr>
              <w:jc w:val="center"/>
              <w:rPr>
                <w:sz w:val="22"/>
                <w:szCs w:val="22"/>
                <w:lang w:val="uk-UA"/>
              </w:rPr>
            </w:pPr>
          </w:p>
          <w:p w:rsidR="002447EB" w:rsidRPr="00D16CC4" w:rsidRDefault="002447EB" w:rsidP="008A72ED">
            <w:pPr>
              <w:jc w:val="center"/>
              <w:rPr>
                <w:sz w:val="22"/>
                <w:szCs w:val="22"/>
                <w:lang w:val="uk-UA"/>
              </w:rPr>
            </w:pPr>
            <w:r w:rsidRPr="00D16CC4">
              <w:rPr>
                <w:sz w:val="22"/>
                <w:szCs w:val="22"/>
                <w:lang w:val="uk-UA"/>
              </w:rPr>
              <w:t>2</w:t>
            </w:r>
          </w:p>
        </w:tc>
        <w:tc>
          <w:tcPr>
            <w:tcW w:w="992" w:type="dxa"/>
          </w:tcPr>
          <w:p w:rsidR="002447EB" w:rsidRPr="00D16CC4" w:rsidRDefault="002447EB" w:rsidP="008A72ED">
            <w:pPr>
              <w:pStyle w:val="BodyText"/>
              <w:spacing w:after="0"/>
              <w:jc w:val="center"/>
              <w:rPr>
                <w:sz w:val="22"/>
                <w:szCs w:val="22"/>
                <w:lang w:val="uk-UA"/>
              </w:rPr>
            </w:pPr>
            <w:r w:rsidRPr="00D16CC4">
              <w:rPr>
                <w:sz w:val="22"/>
                <w:szCs w:val="22"/>
                <w:lang w:val="uk-UA"/>
              </w:rPr>
              <w:t>-</w:t>
            </w:r>
          </w:p>
        </w:tc>
        <w:tc>
          <w:tcPr>
            <w:tcW w:w="1128" w:type="dxa"/>
          </w:tcPr>
          <w:p w:rsidR="002447EB" w:rsidRPr="00D16CC4" w:rsidRDefault="002447EB" w:rsidP="008A72ED">
            <w:pPr>
              <w:jc w:val="center"/>
              <w:rPr>
                <w:sz w:val="22"/>
                <w:szCs w:val="22"/>
                <w:lang w:val="uk-UA"/>
              </w:rPr>
            </w:pPr>
            <w:r w:rsidRPr="00D16CC4">
              <w:rPr>
                <w:sz w:val="22"/>
                <w:szCs w:val="22"/>
                <w:lang w:val="uk-UA"/>
              </w:rPr>
              <w:t>9</w:t>
            </w:r>
          </w:p>
        </w:tc>
      </w:tr>
      <w:tr w:rsidR="002447EB" w:rsidRPr="00292A0E">
        <w:tc>
          <w:tcPr>
            <w:tcW w:w="6232" w:type="dxa"/>
            <w:gridSpan w:val="6"/>
            <w:vAlign w:val="center"/>
          </w:tcPr>
          <w:p w:rsidR="002447EB" w:rsidRPr="00D16CC4" w:rsidRDefault="002447EB" w:rsidP="008A72ED">
            <w:pPr>
              <w:pStyle w:val="BodyText"/>
              <w:spacing w:after="0"/>
              <w:rPr>
                <w:sz w:val="22"/>
                <w:szCs w:val="22"/>
              </w:rPr>
            </w:pPr>
            <w:r w:rsidRPr="00D16CC4">
              <w:rPr>
                <w:sz w:val="22"/>
                <w:szCs w:val="22"/>
              </w:rPr>
              <w:t>Тема 6. Повноваження Кабінету Міністрів України у сфері охорони довкілля та використання природних ресурсів</w:t>
            </w:r>
          </w:p>
        </w:tc>
        <w:tc>
          <w:tcPr>
            <w:tcW w:w="993" w:type="dxa"/>
            <w:vMerge/>
          </w:tcPr>
          <w:p w:rsidR="002447EB" w:rsidRPr="00D16CC4" w:rsidRDefault="002447EB" w:rsidP="008A72ED">
            <w:pPr>
              <w:jc w:val="center"/>
              <w:rPr>
                <w:sz w:val="22"/>
                <w:szCs w:val="22"/>
                <w:lang w:val="uk-UA"/>
              </w:rPr>
            </w:pPr>
          </w:p>
        </w:tc>
        <w:tc>
          <w:tcPr>
            <w:tcW w:w="992" w:type="dxa"/>
          </w:tcPr>
          <w:p w:rsidR="002447EB" w:rsidRPr="00D16CC4" w:rsidRDefault="002447EB" w:rsidP="008A72ED">
            <w:pPr>
              <w:jc w:val="center"/>
              <w:rPr>
                <w:sz w:val="22"/>
                <w:szCs w:val="22"/>
                <w:lang w:val="uk-UA"/>
              </w:rPr>
            </w:pPr>
            <w:r w:rsidRPr="00D16CC4">
              <w:rPr>
                <w:sz w:val="22"/>
                <w:szCs w:val="22"/>
                <w:lang w:val="uk-UA"/>
              </w:rPr>
              <w:t>-</w:t>
            </w:r>
          </w:p>
        </w:tc>
        <w:tc>
          <w:tcPr>
            <w:tcW w:w="1128" w:type="dxa"/>
          </w:tcPr>
          <w:p w:rsidR="002447EB" w:rsidRPr="00D16CC4" w:rsidRDefault="002447EB" w:rsidP="008A72ED">
            <w:pPr>
              <w:jc w:val="center"/>
              <w:rPr>
                <w:sz w:val="22"/>
                <w:szCs w:val="22"/>
                <w:lang w:val="uk-UA"/>
              </w:rPr>
            </w:pPr>
            <w:r w:rsidRPr="00D16CC4">
              <w:rPr>
                <w:sz w:val="22"/>
                <w:szCs w:val="22"/>
                <w:lang w:val="uk-UA"/>
              </w:rPr>
              <w:t>9</w:t>
            </w:r>
          </w:p>
        </w:tc>
      </w:tr>
      <w:tr w:rsidR="002447EB" w:rsidRPr="00292A0E">
        <w:tc>
          <w:tcPr>
            <w:tcW w:w="6232" w:type="dxa"/>
            <w:gridSpan w:val="6"/>
            <w:vAlign w:val="center"/>
          </w:tcPr>
          <w:p w:rsidR="002447EB" w:rsidRPr="00D16CC4" w:rsidRDefault="002447EB" w:rsidP="008A72ED">
            <w:pPr>
              <w:pStyle w:val="BodyText"/>
              <w:spacing w:after="0"/>
              <w:rPr>
                <w:sz w:val="22"/>
                <w:szCs w:val="22"/>
              </w:rPr>
            </w:pPr>
            <w:r w:rsidRPr="00D16CC4">
              <w:rPr>
                <w:sz w:val="22"/>
                <w:szCs w:val="22"/>
              </w:rPr>
              <w:t>Тема 7. Повноваження Президента України у сфері охорони довкілля та використання природних ресурсів</w:t>
            </w:r>
          </w:p>
        </w:tc>
        <w:tc>
          <w:tcPr>
            <w:tcW w:w="993" w:type="dxa"/>
            <w:vMerge w:val="restart"/>
          </w:tcPr>
          <w:p w:rsidR="002447EB" w:rsidRPr="00D16CC4" w:rsidRDefault="002447EB" w:rsidP="008A72ED">
            <w:pPr>
              <w:jc w:val="center"/>
              <w:rPr>
                <w:sz w:val="22"/>
                <w:szCs w:val="22"/>
                <w:lang w:val="uk-UA"/>
              </w:rPr>
            </w:pPr>
          </w:p>
          <w:p w:rsidR="002447EB" w:rsidRPr="00D16CC4" w:rsidRDefault="002447EB" w:rsidP="008A72ED">
            <w:pPr>
              <w:jc w:val="center"/>
              <w:rPr>
                <w:sz w:val="22"/>
                <w:szCs w:val="22"/>
                <w:lang w:val="uk-UA"/>
              </w:rPr>
            </w:pPr>
            <w:r w:rsidRPr="00D16CC4">
              <w:rPr>
                <w:sz w:val="22"/>
                <w:szCs w:val="22"/>
                <w:lang w:val="uk-UA"/>
              </w:rPr>
              <w:t>2</w:t>
            </w:r>
          </w:p>
        </w:tc>
        <w:tc>
          <w:tcPr>
            <w:tcW w:w="992" w:type="dxa"/>
          </w:tcPr>
          <w:p w:rsidR="002447EB" w:rsidRPr="00D16CC4" w:rsidRDefault="002447EB" w:rsidP="008A72ED">
            <w:pPr>
              <w:jc w:val="center"/>
              <w:rPr>
                <w:sz w:val="22"/>
                <w:szCs w:val="22"/>
                <w:lang w:val="uk-UA"/>
              </w:rPr>
            </w:pPr>
            <w:r w:rsidRPr="00D16CC4">
              <w:rPr>
                <w:sz w:val="22"/>
                <w:szCs w:val="22"/>
                <w:lang w:val="uk-UA"/>
              </w:rPr>
              <w:t>-</w:t>
            </w:r>
          </w:p>
        </w:tc>
        <w:tc>
          <w:tcPr>
            <w:tcW w:w="1128" w:type="dxa"/>
          </w:tcPr>
          <w:p w:rsidR="002447EB" w:rsidRPr="00D16CC4" w:rsidRDefault="002447EB" w:rsidP="008A72ED">
            <w:pPr>
              <w:jc w:val="center"/>
              <w:rPr>
                <w:sz w:val="22"/>
                <w:szCs w:val="22"/>
                <w:lang w:val="uk-UA"/>
              </w:rPr>
            </w:pPr>
            <w:r w:rsidRPr="00D16CC4">
              <w:rPr>
                <w:sz w:val="22"/>
                <w:szCs w:val="22"/>
                <w:lang w:val="uk-UA"/>
              </w:rPr>
              <w:t>9</w:t>
            </w:r>
          </w:p>
        </w:tc>
      </w:tr>
      <w:tr w:rsidR="002447EB" w:rsidRPr="00292A0E">
        <w:tc>
          <w:tcPr>
            <w:tcW w:w="6232" w:type="dxa"/>
            <w:gridSpan w:val="6"/>
            <w:vAlign w:val="center"/>
          </w:tcPr>
          <w:p w:rsidR="002447EB" w:rsidRPr="00D16CC4" w:rsidRDefault="002447EB" w:rsidP="008A72ED">
            <w:pPr>
              <w:pStyle w:val="BodyText"/>
              <w:spacing w:after="0"/>
              <w:rPr>
                <w:sz w:val="22"/>
                <w:szCs w:val="22"/>
              </w:rPr>
            </w:pPr>
            <w:r w:rsidRPr="00D16CC4">
              <w:rPr>
                <w:sz w:val="22"/>
                <w:szCs w:val="22"/>
              </w:rPr>
              <w:t>Тема 8. Повноваження органів АРК та місцевого самоврядування у сфері охорони довкілля та використання природних ресурсів</w:t>
            </w:r>
          </w:p>
        </w:tc>
        <w:tc>
          <w:tcPr>
            <w:tcW w:w="993" w:type="dxa"/>
            <w:vMerge/>
          </w:tcPr>
          <w:p w:rsidR="002447EB" w:rsidRPr="00D16CC4" w:rsidRDefault="002447EB" w:rsidP="008A72ED">
            <w:pPr>
              <w:jc w:val="center"/>
              <w:rPr>
                <w:sz w:val="22"/>
                <w:szCs w:val="22"/>
                <w:lang w:val="uk-UA"/>
              </w:rPr>
            </w:pPr>
          </w:p>
        </w:tc>
        <w:tc>
          <w:tcPr>
            <w:tcW w:w="992" w:type="dxa"/>
          </w:tcPr>
          <w:p w:rsidR="002447EB" w:rsidRPr="00D16CC4" w:rsidRDefault="002447EB" w:rsidP="008A72ED">
            <w:pPr>
              <w:jc w:val="center"/>
              <w:rPr>
                <w:sz w:val="22"/>
                <w:szCs w:val="22"/>
                <w:lang w:val="uk-UA"/>
              </w:rPr>
            </w:pPr>
            <w:r w:rsidRPr="00D16CC4">
              <w:rPr>
                <w:sz w:val="22"/>
                <w:szCs w:val="22"/>
                <w:lang w:val="uk-UA"/>
              </w:rPr>
              <w:t>-</w:t>
            </w:r>
          </w:p>
        </w:tc>
        <w:tc>
          <w:tcPr>
            <w:tcW w:w="1128" w:type="dxa"/>
          </w:tcPr>
          <w:p w:rsidR="002447EB" w:rsidRPr="00D16CC4" w:rsidRDefault="002447EB" w:rsidP="008A72ED">
            <w:pPr>
              <w:jc w:val="center"/>
              <w:rPr>
                <w:sz w:val="22"/>
                <w:szCs w:val="22"/>
                <w:lang w:val="uk-UA"/>
              </w:rPr>
            </w:pPr>
            <w:r w:rsidRPr="00D16CC4">
              <w:rPr>
                <w:sz w:val="22"/>
                <w:szCs w:val="22"/>
                <w:lang w:val="uk-UA"/>
              </w:rPr>
              <w:t>9</w:t>
            </w:r>
          </w:p>
        </w:tc>
      </w:tr>
      <w:tr w:rsidR="002447EB" w:rsidRPr="00292A0E">
        <w:tc>
          <w:tcPr>
            <w:tcW w:w="6232" w:type="dxa"/>
            <w:gridSpan w:val="6"/>
            <w:vAlign w:val="center"/>
          </w:tcPr>
          <w:p w:rsidR="002447EB" w:rsidRPr="00D16CC4" w:rsidRDefault="002447EB" w:rsidP="008A72ED">
            <w:pPr>
              <w:pStyle w:val="BodyText"/>
              <w:spacing w:after="0"/>
              <w:rPr>
                <w:sz w:val="22"/>
                <w:szCs w:val="22"/>
              </w:rPr>
            </w:pPr>
            <w:r w:rsidRPr="00D16CC4">
              <w:rPr>
                <w:sz w:val="22"/>
                <w:szCs w:val="22"/>
              </w:rPr>
              <w:t>Тема 9. Конституційно-правові засади охорони довкілля та використання природних ресурсів у деяких країнах ЄС</w:t>
            </w:r>
          </w:p>
        </w:tc>
        <w:tc>
          <w:tcPr>
            <w:tcW w:w="993" w:type="dxa"/>
          </w:tcPr>
          <w:p w:rsidR="002447EB" w:rsidRPr="00D16CC4" w:rsidRDefault="002447EB" w:rsidP="008A72ED">
            <w:pPr>
              <w:jc w:val="center"/>
              <w:rPr>
                <w:sz w:val="22"/>
                <w:szCs w:val="22"/>
                <w:lang w:val="uk-UA"/>
              </w:rPr>
            </w:pPr>
            <w:r w:rsidRPr="00D16CC4">
              <w:rPr>
                <w:sz w:val="22"/>
                <w:szCs w:val="22"/>
                <w:lang w:val="uk-UA"/>
              </w:rPr>
              <w:t>-</w:t>
            </w:r>
          </w:p>
        </w:tc>
        <w:tc>
          <w:tcPr>
            <w:tcW w:w="992" w:type="dxa"/>
          </w:tcPr>
          <w:p w:rsidR="002447EB" w:rsidRPr="00D16CC4" w:rsidRDefault="002447EB" w:rsidP="008A72ED">
            <w:pPr>
              <w:jc w:val="center"/>
              <w:rPr>
                <w:sz w:val="22"/>
                <w:szCs w:val="22"/>
                <w:lang w:val="uk-UA"/>
              </w:rPr>
            </w:pPr>
            <w:r w:rsidRPr="00D16CC4">
              <w:rPr>
                <w:sz w:val="22"/>
                <w:szCs w:val="22"/>
                <w:lang w:val="uk-UA"/>
              </w:rPr>
              <w:t>-</w:t>
            </w:r>
          </w:p>
        </w:tc>
        <w:tc>
          <w:tcPr>
            <w:tcW w:w="1128" w:type="dxa"/>
          </w:tcPr>
          <w:p w:rsidR="002447EB" w:rsidRPr="00D16CC4" w:rsidRDefault="002447EB" w:rsidP="008A72ED">
            <w:pPr>
              <w:jc w:val="center"/>
              <w:rPr>
                <w:sz w:val="22"/>
                <w:szCs w:val="22"/>
                <w:lang w:val="uk-UA"/>
              </w:rPr>
            </w:pPr>
            <w:r w:rsidRPr="00D16CC4">
              <w:rPr>
                <w:sz w:val="22"/>
                <w:szCs w:val="22"/>
                <w:lang w:val="uk-UA"/>
              </w:rPr>
              <w:t>10</w:t>
            </w:r>
          </w:p>
        </w:tc>
      </w:tr>
      <w:tr w:rsidR="002447EB" w:rsidRPr="00292A0E">
        <w:tc>
          <w:tcPr>
            <w:tcW w:w="6232" w:type="dxa"/>
            <w:gridSpan w:val="6"/>
          </w:tcPr>
          <w:p w:rsidR="002447EB" w:rsidRPr="00D16CC4" w:rsidRDefault="002447EB" w:rsidP="00A56DF3">
            <w:pPr>
              <w:jc w:val="right"/>
              <w:rPr>
                <w:sz w:val="22"/>
                <w:szCs w:val="22"/>
                <w:lang w:val="uk-UA"/>
              </w:rPr>
            </w:pPr>
            <w:r w:rsidRPr="00D16CC4">
              <w:rPr>
                <w:sz w:val="22"/>
                <w:szCs w:val="22"/>
                <w:lang w:val="uk-UA"/>
              </w:rPr>
              <w:t>ЗАГ.:</w:t>
            </w:r>
          </w:p>
        </w:tc>
        <w:tc>
          <w:tcPr>
            <w:tcW w:w="993" w:type="dxa"/>
          </w:tcPr>
          <w:p w:rsidR="002447EB" w:rsidRPr="00D16CC4" w:rsidRDefault="002447EB" w:rsidP="00A56DF3">
            <w:pPr>
              <w:jc w:val="center"/>
              <w:rPr>
                <w:sz w:val="22"/>
                <w:szCs w:val="22"/>
                <w:lang w:val="uk-UA"/>
              </w:rPr>
            </w:pPr>
            <w:r w:rsidRPr="00D16CC4">
              <w:rPr>
                <w:sz w:val="22"/>
                <w:szCs w:val="22"/>
                <w:lang w:val="uk-UA"/>
              </w:rPr>
              <w:t>4</w:t>
            </w:r>
          </w:p>
        </w:tc>
        <w:tc>
          <w:tcPr>
            <w:tcW w:w="992" w:type="dxa"/>
          </w:tcPr>
          <w:p w:rsidR="002447EB" w:rsidRPr="00D16CC4" w:rsidRDefault="002447EB" w:rsidP="00A56DF3">
            <w:pPr>
              <w:jc w:val="center"/>
              <w:rPr>
                <w:sz w:val="22"/>
                <w:szCs w:val="22"/>
                <w:lang w:val="uk-UA"/>
              </w:rPr>
            </w:pPr>
            <w:r w:rsidRPr="00D16CC4">
              <w:rPr>
                <w:sz w:val="22"/>
                <w:szCs w:val="22"/>
                <w:lang w:val="uk-UA"/>
              </w:rPr>
              <w:t>4</w:t>
            </w:r>
          </w:p>
        </w:tc>
        <w:tc>
          <w:tcPr>
            <w:tcW w:w="1128" w:type="dxa"/>
          </w:tcPr>
          <w:p w:rsidR="002447EB" w:rsidRPr="00D16CC4" w:rsidRDefault="002447EB" w:rsidP="00A56DF3">
            <w:pPr>
              <w:jc w:val="center"/>
              <w:rPr>
                <w:sz w:val="22"/>
                <w:szCs w:val="22"/>
                <w:lang w:val="uk-UA"/>
              </w:rPr>
            </w:pPr>
            <w:r w:rsidRPr="00D16CC4">
              <w:rPr>
                <w:sz w:val="22"/>
                <w:szCs w:val="22"/>
                <w:lang w:val="uk-UA"/>
              </w:rPr>
              <w:t>82</w:t>
            </w:r>
          </w:p>
        </w:tc>
      </w:tr>
      <w:tr w:rsidR="002447EB" w:rsidRPr="00292A0E">
        <w:tc>
          <w:tcPr>
            <w:tcW w:w="9345" w:type="dxa"/>
            <w:gridSpan w:val="9"/>
          </w:tcPr>
          <w:p w:rsidR="002447EB" w:rsidRPr="00A56DF3" w:rsidRDefault="002447EB" w:rsidP="00A56DF3">
            <w:pPr>
              <w:jc w:val="center"/>
              <w:rPr>
                <w:b/>
                <w:bCs/>
                <w:lang w:val="uk-UA"/>
              </w:rPr>
            </w:pPr>
            <w:r w:rsidRPr="00A56DF3">
              <w:rPr>
                <w:b/>
                <w:bCs/>
                <w:sz w:val="22"/>
                <w:szCs w:val="22"/>
                <w:lang w:val="uk-UA"/>
              </w:rPr>
              <w:t>6. Система оцінювання навчальної дисципліни</w:t>
            </w:r>
          </w:p>
        </w:tc>
      </w:tr>
      <w:tr w:rsidR="002447EB" w:rsidRPr="00292A0E">
        <w:tc>
          <w:tcPr>
            <w:tcW w:w="1898" w:type="dxa"/>
            <w:gridSpan w:val="2"/>
          </w:tcPr>
          <w:p w:rsidR="002447EB" w:rsidRPr="00A56DF3" w:rsidRDefault="002447EB"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Загальна система оцінювання курсу</w:t>
            </w:r>
          </w:p>
        </w:tc>
        <w:tc>
          <w:tcPr>
            <w:tcW w:w="7447" w:type="dxa"/>
            <w:gridSpan w:val="7"/>
          </w:tcPr>
          <w:p w:rsidR="002447EB" w:rsidRPr="00BA6A21" w:rsidRDefault="002447EB" w:rsidP="00A56DF3">
            <w:pPr>
              <w:jc w:val="both"/>
              <w:rPr>
                <w:lang w:val="uk-UA"/>
              </w:rPr>
            </w:pPr>
            <w:r w:rsidRPr="00A56DF3">
              <w:rPr>
                <w:sz w:val="22"/>
                <w:szCs w:val="22"/>
                <w:lang w:val="uk-UA"/>
              </w:rPr>
              <w:t>Загальна система оцінювання навчальної дисципліни є уніфікованою в межах навчально-наукового юридичного інституту і визначається п. 4.</w:t>
            </w:r>
            <w:r>
              <w:rPr>
                <w:sz w:val="22"/>
                <w:szCs w:val="22"/>
                <w:lang w:val="uk-UA"/>
              </w:rPr>
              <w:t>6.3</w:t>
            </w:r>
            <w:r w:rsidRPr="00A56DF3">
              <w:rPr>
                <w:sz w:val="22"/>
                <w:szCs w:val="22"/>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w:t>
            </w:r>
            <w:r w:rsidRPr="00AA1C15">
              <w:rPr>
                <w:sz w:val="22"/>
                <w:szCs w:val="22"/>
                <w:lang w:val="uk-UA"/>
              </w:rPr>
              <w:t xml:space="preserve">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 наступними змінами) – </w:t>
            </w:r>
            <w:r w:rsidRPr="00AA1C15">
              <w:rPr>
                <w:i/>
                <w:iCs/>
                <w:sz w:val="22"/>
                <w:szCs w:val="22"/>
                <w:lang w:val="uk-UA"/>
              </w:rPr>
              <w:t xml:space="preserve">текст розміщений на інформаційному стенді та сайті Інституту </w:t>
            </w:r>
            <w:hyperlink r:id="rId7" w:history="1">
              <w:r>
                <w:rPr>
                  <w:rStyle w:val="Hyperlink"/>
                  <w:sz w:val="22"/>
                  <w:szCs w:val="22"/>
                </w:rPr>
                <w:t>https</w:t>
              </w:r>
              <w:r>
                <w:rPr>
                  <w:rStyle w:val="Hyperlink"/>
                  <w:sz w:val="22"/>
                  <w:szCs w:val="22"/>
                  <w:lang w:val="uk-UA"/>
                </w:rPr>
                <w:t>://</w:t>
              </w:r>
              <w:r>
                <w:rPr>
                  <w:rStyle w:val="Hyperlink"/>
                  <w:sz w:val="22"/>
                  <w:szCs w:val="22"/>
                </w:rPr>
                <w:t>law</w:t>
              </w:r>
              <w:r>
                <w:rPr>
                  <w:rStyle w:val="Hyperlink"/>
                  <w:sz w:val="22"/>
                  <w:szCs w:val="22"/>
                  <w:lang w:val="uk-UA"/>
                </w:rPr>
                <w:t>.</w:t>
              </w:r>
              <w:r>
                <w:rPr>
                  <w:rStyle w:val="Hyperlink"/>
                  <w:sz w:val="22"/>
                  <w:szCs w:val="22"/>
                </w:rPr>
                <w:t>pnu</w:t>
              </w:r>
              <w:r>
                <w:rPr>
                  <w:rStyle w:val="Hyperlink"/>
                  <w:sz w:val="22"/>
                  <w:szCs w:val="22"/>
                  <w:lang w:val="uk-UA"/>
                </w:rPr>
                <w:t>.</w:t>
              </w:r>
              <w:r>
                <w:rPr>
                  <w:rStyle w:val="Hyperlink"/>
                  <w:sz w:val="22"/>
                  <w:szCs w:val="22"/>
                </w:rPr>
                <w:t>edu</w:t>
              </w:r>
              <w:r>
                <w:rPr>
                  <w:rStyle w:val="Hyperlink"/>
                  <w:sz w:val="22"/>
                  <w:szCs w:val="22"/>
                  <w:lang w:val="uk-UA"/>
                </w:rPr>
                <w:t>.</w:t>
              </w:r>
              <w:r>
                <w:rPr>
                  <w:rStyle w:val="Hyperlink"/>
                  <w:sz w:val="22"/>
                  <w:szCs w:val="22"/>
                </w:rPr>
                <w:t>ua</w:t>
              </w:r>
              <w:r>
                <w:rPr>
                  <w:rStyle w:val="Hyperlink"/>
                  <w:sz w:val="22"/>
                  <w:szCs w:val="22"/>
                  <w:lang w:val="uk-UA"/>
                </w:rPr>
                <w:t>/організація-навчального-процесу/</w:t>
              </w:r>
            </w:hyperlink>
            <w:r>
              <w:rPr>
                <w:sz w:val="22"/>
                <w:szCs w:val="22"/>
                <w:lang w:val="uk-UA"/>
              </w:rPr>
              <w:t>.</w:t>
            </w:r>
          </w:p>
        </w:tc>
      </w:tr>
      <w:tr w:rsidR="002447EB" w:rsidRPr="00292A0E">
        <w:tc>
          <w:tcPr>
            <w:tcW w:w="1898" w:type="dxa"/>
            <w:gridSpan w:val="2"/>
          </w:tcPr>
          <w:p w:rsidR="002447EB" w:rsidRPr="00A56DF3" w:rsidRDefault="002447EB"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Вимоги до письмової роботи</w:t>
            </w:r>
          </w:p>
        </w:tc>
        <w:tc>
          <w:tcPr>
            <w:tcW w:w="7447" w:type="dxa"/>
            <w:gridSpan w:val="7"/>
          </w:tcPr>
          <w:p w:rsidR="002447EB" w:rsidRPr="00251D25" w:rsidRDefault="002447EB" w:rsidP="006A541D">
            <w:pPr>
              <w:autoSpaceDE w:val="0"/>
              <w:autoSpaceDN w:val="0"/>
              <w:adjustRightInd w:val="0"/>
              <w:jc w:val="both"/>
              <w:rPr>
                <w:lang w:val="uk-UA"/>
              </w:rPr>
            </w:pPr>
            <w:r w:rsidRPr="00251D25">
              <w:rPr>
                <w:sz w:val="22"/>
                <w:szCs w:val="22"/>
                <w:lang w:val="uk-UA"/>
              </w:rPr>
              <w:t xml:space="preserve">Вивчення дисципліни передбачає </w:t>
            </w:r>
            <w:r w:rsidRPr="00251D25">
              <w:rPr>
                <w:sz w:val="22"/>
                <w:szCs w:val="22"/>
                <w:u w:val="single"/>
                <w:lang w:val="uk-UA"/>
              </w:rPr>
              <w:t>обов’язкове</w:t>
            </w:r>
            <w:r w:rsidRPr="00251D25">
              <w:rPr>
                <w:sz w:val="22"/>
                <w:szCs w:val="22"/>
                <w:lang w:val="uk-UA"/>
              </w:rPr>
              <w:t xml:space="preserve"> виконання всіма студентами </w:t>
            </w:r>
            <w:r w:rsidRPr="00251D25">
              <w:rPr>
                <w:rFonts w:eastAsia="TimesNewRomanPSMT"/>
                <w:sz w:val="22"/>
                <w:szCs w:val="22"/>
                <w:lang w:val="uk-UA" w:eastAsia="en-US"/>
              </w:rPr>
              <w:t xml:space="preserve">письмової </w:t>
            </w:r>
            <w:r w:rsidRPr="00251D25">
              <w:rPr>
                <w:sz w:val="22"/>
                <w:szCs w:val="22"/>
              </w:rPr>
              <w:t>залікової роботи на останньому семінарському занятті</w:t>
            </w:r>
            <w:r w:rsidRPr="00251D25">
              <w:rPr>
                <w:sz w:val="22"/>
                <w:szCs w:val="22"/>
                <w:lang w:val="uk-UA"/>
              </w:rPr>
              <w:t>.</w:t>
            </w:r>
          </w:p>
        </w:tc>
      </w:tr>
      <w:tr w:rsidR="002447EB" w:rsidRPr="00D16CC4">
        <w:tc>
          <w:tcPr>
            <w:tcW w:w="1898" w:type="dxa"/>
            <w:gridSpan w:val="2"/>
          </w:tcPr>
          <w:p w:rsidR="002447EB" w:rsidRPr="00A56DF3" w:rsidRDefault="002447EB"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Семінарські заняття</w:t>
            </w:r>
          </w:p>
        </w:tc>
        <w:tc>
          <w:tcPr>
            <w:tcW w:w="7447" w:type="dxa"/>
            <w:gridSpan w:val="7"/>
          </w:tcPr>
          <w:p w:rsidR="002447EB" w:rsidRPr="00251D25" w:rsidRDefault="002447EB" w:rsidP="006A541D">
            <w:pPr>
              <w:jc w:val="both"/>
              <w:rPr>
                <w:lang w:val="uk-UA"/>
              </w:rPr>
            </w:pPr>
            <w:r w:rsidRPr="00251D25">
              <w:rPr>
                <w:sz w:val="22"/>
                <w:szCs w:val="22"/>
                <w:lang w:val="uk-UA"/>
              </w:rPr>
              <w:t xml:space="preserve">Поточний контроль знань на семінарських заняттях передбачає усне опитування-співбесіду для з’ясування розуміння студентами відповідної теми. Результати усної відповіді студента оцінюються від 1 до 5 балів. </w:t>
            </w:r>
          </w:p>
          <w:p w:rsidR="002447EB" w:rsidRPr="00251D25" w:rsidRDefault="002447EB" w:rsidP="006A541D">
            <w:pPr>
              <w:jc w:val="both"/>
              <w:rPr>
                <w:lang w:val="uk-UA"/>
              </w:rPr>
            </w:pPr>
            <w:r w:rsidRPr="00251D25">
              <w:rPr>
                <w:sz w:val="22"/>
                <w:szCs w:val="22"/>
                <w:lang w:val="uk-UA"/>
              </w:rPr>
              <w:t>Навчальним планом на дисципліну відведено 4 год. семінарських занять (2 заняття).</w:t>
            </w:r>
          </w:p>
        </w:tc>
      </w:tr>
      <w:tr w:rsidR="002447EB" w:rsidRPr="00292A0E">
        <w:tc>
          <w:tcPr>
            <w:tcW w:w="1898" w:type="dxa"/>
            <w:gridSpan w:val="2"/>
          </w:tcPr>
          <w:p w:rsidR="002447EB" w:rsidRPr="00A56DF3" w:rsidRDefault="002447EB"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Умови допуску до підсумкового контролю</w:t>
            </w:r>
          </w:p>
        </w:tc>
        <w:tc>
          <w:tcPr>
            <w:tcW w:w="7447" w:type="dxa"/>
            <w:gridSpan w:val="7"/>
          </w:tcPr>
          <w:p w:rsidR="002447EB" w:rsidRPr="00A56DF3" w:rsidRDefault="002447EB" w:rsidP="00A56DF3">
            <w:pPr>
              <w:jc w:val="both"/>
              <w:rPr>
                <w:lang w:val="uk-UA"/>
              </w:rPr>
            </w:pPr>
            <w:r w:rsidRPr="00A56DF3">
              <w:rPr>
                <w:sz w:val="22"/>
                <w:szCs w:val="22"/>
                <w:lang w:val="uk-UA"/>
              </w:rPr>
              <w:t>Порядок та організація контролю знань студентів, зокрема, умови допуску до підс</w:t>
            </w:r>
            <w:r>
              <w:rPr>
                <w:sz w:val="22"/>
                <w:szCs w:val="22"/>
                <w:lang w:val="uk-UA"/>
              </w:rPr>
              <w:t>умкового контролю визначаються п</w:t>
            </w:r>
            <w:r w:rsidRPr="00A56DF3">
              <w:rPr>
                <w:sz w:val="22"/>
                <w:szCs w:val="22"/>
                <w:lang w:val="uk-UA"/>
              </w:rPr>
              <w:t>. 5</w:t>
            </w:r>
            <w:r>
              <w:rPr>
                <w:sz w:val="22"/>
                <w:szCs w:val="22"/>
                <w:lang w:val="uk-UA"/>
              </w:rPr>
              <w:t>.3</w:t>
            </w:r>
            <w:r w:rsidRPr="00A56DF3">
              <w:rPr>
                <w:sz w:val="22"/>
                <w:szCs w:val="22"/>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447EB" w:rsidRPr="002913D2">
        <w:tc>
          <w:tcPr>
            <w:tcW w:w="1898" w:type="dxa"/>
            <w:gridSpan w:val="2"/>
          </w:tcPr>
          <w:p w:rsidR="002447EB" w:rsidRPr="00A56DF3" w:rsidRDefault="002447EB"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Підсумковий контроль</w:t>
            </w:r>
          </w:p>
        </w:tc>
        <w:tc>
          <w:tcPr>
            <w:tcW w:w="7447" w:type="dxa"/>
            <w:gridSpan w:val="7"/>
          </w:tcPr>
          <w:p w:rsidR="002447EB" w:rsidRPr="002913D2" w:rsidRDefault="002447EB" w:rsidP="002913D2">
            <w:pPr>
              <w:jc w:val="both"/>
              <w:rPr>
                <w:lang w:val="uk-UA"/>
              </w:rPr>
            </w:pPr>
            <w:r w:rsidRPr="002913D2">
              <w:rPr>
                <w:sz w:val="22"/>
                <w:szCs w:val="22"/>
                <w:u w:val="single"/>
                <w:lang w:val="uk-UA"/>
              </w:rPr>
              <w:t>Підсумковий контроль – залік</w:t>
            </w:r>
            <w:r w:rsidRPr="002913D2">
              <w:rPr>
                <w:sz w:val="22"/>
                <w:szCs w:val="22"/>
                <w:lang w:val="uk-UA"/>
              </w:rPr>
              <w:t xml:space="preserve"> у письмовій формі</w:t>
            </w:r>
            <w:r>
              <w:rPr>
                <w:sz w:val="22"/>
                <w:szCs w:val="22"/>
                <w:lang w:val="uk-UA"/>
              </w:rPr>
              <w:t>.</w:t>
            </w:r>
          </w:p>
          <w:p w:rsidR="002447EB" w:rsidRPr="002913D2" w:rsidRDefault="002447EB" w:rsidP="00A56DF3">
            <w:pPr>
              <w:tabs>
                <w:tab w:val="left" w:pos="9214"/>
              </w:tabs>
              <w:jc w:val="both"/>
              <w:rPr>
                <w:lang w:val="uk-UA"/>
              </w:rPr>
            </w:pPr>
            <w:r w:rsidRPr="002913D2">
              <w:rPr>
                <w:sz w:val="22"/>
                <w:szCs w:val="22"/>
                <w:lang w:val="uk-UA"/>
              </w:rPr>
              <w:t xml:space="preserve">На залік виноситься </w:t>
            </w:r>
            <w:r w:rsidRPr="002913D2">
              <w:rPr>
                <w:sz w:val="22"/>
                <w:szCs w:val="22"/>
              </w:rPr>
              <w:t>2 описові завдання, які оцінюються по 30 балів, 1 коротке завдання нормативного змісту, яке оцінюється у 20 балів, 1 завдання у вигляді таблиці або схеми, яке оцінюється у 20 балів.</w:t>
            </w:r>
          </w:p>
          <w:p w:rsidR="002447EB" w:rsidRPr="002913D2" w:rsidRDefault="002447EB" w:rsidP="00A56DF3">
            <w:pPr>
              <w:tabs>
                <w:tab w:val="left" w:pos="9214"/>
              </w:tabs>
              <w:rPr>
                <w:lang w:val="uk-UA"/>
              </w:rPr>
            </w:pPr>
            <w:r>
              <w:rPr>
                <w:sz w:val="22"/>
                <w:szCs w:val="22"/>
                <w:lang w:val="uk-UA"/>
              </w:rPr>
              <w:t xml:space="preserve">Максимальний бал за залік </w:t>
            </w:r>
            <w:r w:rsidRPr="002913D2">
              <w:rPr>
                <w:sz w:val="22"/>
                <w:szCs w:val="22"/>
                <w:lang w:val="uk-UA"/>
              </w:rPr>
              <w:t>становить 100 балів.</w:t>
            </w:r>
          </w:p>
        </w:tc>
      </w:tr>
      <w:tr w:rsidR="002447EB" w:rsidRPr="00292A0E">
        <w:tc>
          <w:tcPr>
            <w:tcW w:w="9345" w:type="dxa"/>
            <w:gridSpan w:val="9"/>
          </w:tcPr>
          <w:p w:rsidR="002447EB" w:rsidRPr="00A56DF3" w:rsidRDefault="002447EB" w:rsidP="00A56DF3">
            <w:pPr>
              <w:jc w:val="center"/>
              <w:rPr>
                <w:lang w:val="uk-UA"/>
              </w:rPr>
            </w:pPr>
            <w:r w:rsidRPr="00A56DF3">
              <w:rPr>
                <w:b/>
                <w:bCs/>
                <w:sz w:val="22"/>
                <w:szCs w:val="22"/>
                <w:lang w:val="uk-UA"/>
              </w:rPr>
              <w:t>7. Політика навчальної дисципліни</w:t>
            </w:r>
          </w:p>
        </w:tc>
      </w:tr>
      <w:tr w:rsidR="002447EB" w:rsidRPr="00D16CC4">
        <w:tc>
          <w:tcPr>
            <w:tcW w:w="9345" w:type="dxa"/>
            <w:gridSpan w:val="9"/>
          </w:tcPr>
          <w:p w:rsidR="002447EB" w:rsidRPr="00A56DF3" w:rsidRDefault="002447EB" w:rsidP="00A56DF3">
            <w:pPr>
              <w:autoSpaceDE w:val="0"/>
              <w:autoSpaceDN w:val="0"/>
              <w:adjustRightInd w:val="0"/>
              <w:jc w:val="both"/>
              <w:rPr>
                <w:rFonts w:eastAsia="TimesNewRomanPSMT"/>
                <w:u w:val="single"/>
                <w:lang w:val="uk-UA" w:eastAsia="en-US"/>
              </w:rPr>
            </w:pPr>
            <w:r w:rsidRPr="00A56DF3">
              <w:rPr>
                <w:rFonts w:eastAsia="TimesNewRomanPSMT"/>
                <w:sz w:val="22"/>
                <w:szCs w:val="22"/>
                <w:u w:val="single"/>
                <w:lang w:val="uk-UA" w:eastAsia="en-US"/>
              </w:rPr>
              <w:t>Письмові роботи:</w:t>
            </w:r>
          </w:p>
          <w:p w:rsidR="002447EB" w:rsidRPr="00133289" w:rsidRDefault="002447EB" w:rsidP="00D16CC4">
            <w:pPr>
              <w:autoSpaceDE w:val="0"/>
              <w:autoSpaceDN w:val="0"/>
              <w:adjustRightInd w:val="0"/>
              <w:jc w:val="both"/>
              <w:rPr>
                <w:rFonts w:eastAsia="TimesNewRomanPSMT"/>
                <w:u w:val="single"/>
                <w:lang w:val="uk-UA" w:eastAsia="en-US"/>
              </w:rPr>
            </w:pPr>
            <w:r w:rsidRPr="00133289">
              <w:rPr>
                <w:rFonts w:eastAsia="TimesNewRomanPSMT"/>
                <w:sz w:val="22"/>
                <w:szCs w:val="22"/>
                <w:lang w:val="uk-UA" w:eastAsia="en-US"/>
              </w:rPr>
              <w:t xml:space="preserve">Планується виконання студентами заочної форми обов’язкової письмової </w:t>
            </w:r>
            <w:r w:rsidRPr="00133289">
              <w:rPr>
                <w:sz w:val="22"/>
                <w:szCs w:val="22"/>
              </w:rPr>
              <w:t>залікової роботи на останньому семінарському занятті.</w:t>
            </w:r>
          </w:p>
          <w:p w:rsidR="002447EB" w:rsidRPr="00A56DF3" w:rsidRDefault="002447EB" w:rsidP="00A56DF3">
            <w:pPr>
              <w:jc w:val="both"/>
              <w:rPr>
                <w:lang w:val="uk-UA"/>
              </w:rPr>
            </w:pPr>
            <w:r w:rsidRPr="00A56DF3">
              <w:rPr>
                <w:rFonts w:eastAsia="TimesNewRomanPSMT"/>
                <w:sz w:val="22"/>
                <w:szCs w:val="22"/>
                <w:u w:val="single"/>
                <w:lang w:val="uk-UA" w:eastAsia="en-US"/>
              </w:rPr>
              <w:t>Академічна доброчесність:</w:t>
            </w:r>
          </w:p>
          <w:p w:rsidR="002447EB" w:rsidRPr="00A56DF3" w:rsidRDefault="002447EB" w:rsidP="00A56DF3">
            <w:pPr>
              <w:autoSpaceDE w:val="0"/>
              <w:autoSpaceDN w:val="0"/>
              <w:adjustRightInd w:val="0"/>
              <w:jc w:val="both"/>
              <w:rPr>
                <w:rFonts w:eastAsia="TimesNewRomanPSMT"/>
                <w:u w:val="single"/>
                <w:lang w:val="uk-UA" w:eastAsia="en-US"/>
              </w:rPr>
            </w:pPr>
            <w:r w:rsidRPr="00A56DF3">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56DF3">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8" w:history="1">
              <w:r w:rsidRPr="00A56DF3">
                <w:rPr>
                  <w:rStyle w:val="Hyperlink"/>
                  <w:sz w:val="22"/>
                  <w:szCs w:val="22"/>
                  <w:lang w:val="uk-UA"/>
                </w:rPr>
                <w:t>https://pnu.edu.ua/положення-про-запобігання-плагіату/</w:t>
              </w:r>
            </w:hyperlink>
            <w:r w:rsidRPr="00A56DF3">
              <w:rPr>
                <w:sz w:val="22"/>
                <w:szCs w:val="22"/>
                <w:lang w:val="uk-UA"/>
              </w:rPr>
              <w:t>.</w:t>
            </w:r>
          </w:p>
          <w:p w:rsidR="002447EB" w:rsidRPr="00A56DF3" w:rsidRDefault="002447EB" w:rsidP="00A56DF3">
            <w:pPr>
              <w:autoSpaceDE w:val="0"/>
              <w:autoSpaceDN w:val="0"/>
              <w:adjustRightInd w:val="0"/>
              <w:jc w:val="both"/>
              <w:rPr>
                <w:rFonts w:eastAsia="TimesNewRomanPSMT"/>
                <w:u w:val="single"/>
                <w:lang w:val="uk-UA" w:eastAsia="en-US"/>
              </w:rPr>
            </w:pPr>
            <w:r w:rsidRPr="00A56DF3">
              <w:rPr>
                <w:rFonts w:eastAsia="TimesNewRomanPSMT"/>
                <w:sz w:val="22"/>
                <w:szCs w:val="22"/>
                <w:u w:val="single"/>
                <w:lang w:val="uk-UA" w:eastAsia="en-US"/>
              </w:rPr>
              <w:t>Відвідування занять</w:t>
            </w:r>
            <w:r>
              <w:rPr>
                <w:rFonts w:eastAsia="TimesNewRomanPSMT"/>
                <w:sz w:val="22"/>
                <w:szCs w:val="22"/>
                <w:u w:val="single"/>
                <w:lang w:val="uk-UA" w:eastAsia="en-US"/>
              </w:rPr>
              <w:t>:</w:t>
            </w:r>
          </w:p>
          <w:p w:rsidR="002447EB" w:rsidRPr="00D16CC4" w:rsidRDefault="002447EB" w:rsidP="00D16CC4">
            <w:pPr>
              <w:autoSpaceDE w:val="0"/>
              <w:autoSpaceDN w:val="0"/>
              <w:adjustRightInd w:val="0"/>
              <w:jc w:val="both"/>
              <w:rPr>
                <w:rFonts w:eastAsia="TimesNewRomanPSMT"/>
                <w:lang w:val="uk-UA" w:eastAsia="en-US"/>
              </w:rPr>
            </w:pPr>
            <w:r w:rsidRPr="00A56DF3">
              <w:rPr>
                <w:rFonts w:eastAsia="TimesNewRomanPSMT"/>
                <w:sz w:val="22"/>
                <w:szCs w:val="22"/>
                <w:lang w:val="uk-UA" w:eastAsia="en-US"/>
              </w:rPr>
              <w:t>Відвідання занять є важливою складовою навчання. Очікується, що всі студенти в</w:t>
            </w:r>
            <w:r>
              <w:rPr>
                <w:rFonts w:eastAsia="TimesNewRomanPSMT"/>
                <w:sz w:val="22"/>
                <w:szCs w:val="22"/>
                <w:lang w:val="uk-UA" w:eastAsia="en-US"/>
              </w:rPr>
              <w:t>ідвідають лекції і практичні за</w:t>
            </w:r>
            <w:r w:rsidRPr="00A56DF3">
              <w:rPr>
                <w:rFonts w:eastAsia="TimesNewRomanPSMT"/>
                <w:sz w:val="22"/>
                <w:szCs w:val="22"/>
                <w:lang w:val="uk-UA" w:eastAsia="en-US"/>
              </w:rPr>
              <w:t>няття</w:t>
            </w:r>
            <w:r>
              <w:rPr>
                <w:rFonts w:eastAsia="TimesNewRomanPSMT"/>
                <w:sz w:val="22"/>
                <w:szCs w:val="22"/>
                <w:lang w:val="uk-UA" w:eastAsia="en-US"/>
              </w:rPr>
              <w:t xml:space="preserve"> з навчальної дисципліни</w:t>
            </w:r>
            <w:r w:rsidRPr="00A56DF3">
              <w:rPr>
                <w:rFonts w:eastAsia="TimesNewRomanPSMT"/>
                <w:sz w:val="22"/>
                <w:szCs w:val="22"/>
                <w:lang w:val="uk-UA" w:eastAsia="en-US"/>
              </w:rPr>
              <w:t>.</w:t>
            </w:r>
          </w:p>
        </w:tc>
      </w:tr>
      <w:tr w:rsidR="002447EB" w:rsidRPr="00292A0E">
        <w:tc>
          <w:tcPr>
            <w:tcW w:w="9345" w:type="dxa"/>
            <w:gridSpan w:val="9"/>
          </w:tcPr>
          <w:p w:rsidR="002447EB" w:rsidRPr="00A56DF3" w:rsidRDefault="002447EB" w:rsidP="00A56DF3">
            <w:pPr>
              <w:jc w:val="center"/>
              <w:rPr>
                <w:b/>
                <w:bCs/>
                <w:lang w:val="uk-UA"/>
              </w:rPr>
            </w:pPr>
            <w:r w:rsidRPr="00A56DF3">
              <w:rPr>
                <w:b/>
                <w:bCs/>
                <w:sz w:val="22"/>
                <w:szCs w:val="22"/>
                <w:lang w:val="uk-UA"/>
              </w:rPr>
              <w:t>8. Рекомендована література</w:t>
            </w:r>
          </w:p>
        </w:tc>
      </w:tr>
      <w:tr w:rsidR="002447EB" w:rsidRPr="00D16CC4">
        <w:tc>
          <w:tcPr>
            <w:tcW w:w="9345" w:type="dxa"/>
            <w:gridSpan w:val="9"/>
          </w:tcPr>
          <w:p w:rsidR="002447EB" w:rsidRPr="0026627C" w:rsidRDefault="002447EB" w:rsidP="0026627C">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rPr>
              <w:t>Бредіхіна В. Л. Конституційні засади права громадян на безпечне навколишнє природне серед</w:t>
            </w:r>
            <w:r>
              <w:rPr>
                <w:sz w:val="22"/>
                <w:szCs w:val="22"/>
              </w:rPr>
              <w:t>овище</w:t>
            </w:r>
            <w:r w:rsidRPr="00A175CA">
              <w:rPr>
                <w:sz w:val="22"/>
                <w:szCs w:val="22"/>
              </w:rPr>
              <w:t>: монографія</w:t>
            </w:r>
            <w:r>
              <w:rPr>
                <w:sz w:val="22"/>
                <w:szCs w:val="22"/>
                <w:lang w:val="uk-UA"/>
              </w:rPr>
              <w:t xml:space="preserve">. </w:t>
            </w:r>
            <w:r>
              <w:rPr>
                <w:sz w:val="22"/>
                <w:szCs w:val="22"/>
              </w:rPr>
              <w:t>Х</w:t>
            </w:r>
            <w:r>
              <w:rPr>
                <w:sz w:val="22"/>
                <w:szCs w:val="22"/>
                <w:lang w:val="uk-UA"/>
              </w:rPr>
              <w:t>арків</w:t>
            </w:r>
            <w:r w:rsidRPr="00A175CA">
              <w:rPr>
                <w:sz w:val="22"/>
                <w:szCs w:val="22"/>
              </w:rPr>
              <w:t>: Вид. СПД ФО Вапнярчук Н.</w:t>
            </w:r>
            <w:r>
              <w:rPr>
                <w:sz w:val="22"/>
                <w:szCs w:val="22"/>
                <w:lang w:val="uk-UA"/>
              </w:rPr>
              <w:t xml:space="preserve"> </w:t>
            </w:r>
            <w:r>
              <w:rPr>
                <w:sz w:val="22"/>
                <w:szCs w:val="22"/>
              </w:rPr>
              <w:t xml:space="preserve">М ., 2008. </w:t>
            </w:r>
            <w:r w:rsidRPr="00A175CA">
              <w:rPr>
                <w:sz w:val="22"/>
                <w:szCs w:val="22"/>
              </w:rPr>
              <w:t>168 с.</w:t>
            </w:r>
          </w:p>
          <w:p w:rsidR="002447EB" w:rsidRPr="0026627C" w:rsidRDefault="002447EB" w:rsidP="0026627C">
            <w:pPr>
              <w:numPr>
                <w:ilvl w:val="0"/>
                <w:numId w:val="11"/>
              </w:numPr>
              <w:tabs>
                <w:tab w:val="clear" w:pos="1515"/>
                <w:tab w:val="num" w:pos="0"/>
                <w:tab w:val="left" w:pos="360"/>
                <w:tab w:val="left" w:pos="1080"/>
              </w:tabs>
              <w:autoSpaceDE w:val="0"/>
              <w:autoSpaceDN w:val="0"/>
              <w:adjustRightInd w:val="0"/>
              <w:ind w:left="0" w:firstLine="0"/>
              <w:jc w:val="both"/>
            </w:pPr>
            <w:r w:rsidRPr="002A0177">
              <w:rPr>
                <w:sz w:val="22"/>
                <w:szCs w:val="22"/>
                <w:lang w:val="uk-UA"/>
              </w:rPr>
              <w:t>Вівчаренко О. А. Правова охорона земель в Україні: монографія. Київ: Юрінком Інтер, 2010. 336 с.</w:t>
            </w:r>
          </w:p>
          <w:p w:rsidR="002447EB" w:rsidRPr="0026627C" w:rsidRDefault="002447EB" w:rsidP="0026627C">
            <w:pPr>
              <w:numPr>
                <w:ilvl w:val="0"/>
                <w:numId w:val="11"/>
              </w:numPr>
              <w:tabs>
                <w:tab w:val="clear" w:pos="1515"/>
                <w:tab w:val="num" w:pos="0"/>
                <w:tab w:val="left" w:pos="360"/>
                <w:tab w:val="left" w:pos="1080"/>
              </w:tabs>
              <w:autoSpaceDE w:val="0"/>
              <w:autoSpaceDN w:val="0"/>
              <w:adjustRightInd w:val="0"/>
              <w:ind w:left="0" w:firstLine="0"/>
              <w:jc w:val="both"/>
            </w:pPr>
            <w:r w:rsidRPr="002A0177">
              <w:rPr>
                <w:sz w:val="22"/>
                <w:szCs w:val="22"/>
                <w:shd w:val="clear" w:color="auto" w:fill="FFFFFF"/>
                <w:lang w:val="uk-UA"/>
              </w:rPr>
              <w:t>Гавриш Н. С. Використання, відтворення та охорона ґрунтів в Україні: теоретико-правові аспекти: монографія. Одеса: Юридична література, 2016. 396 с.</w:t>
            </w:r>
          </w:p>
          <w:p w:rsidR="002447EB" w:rsidRPr="0026627C" w:rsidRDefault="002447EB" w:rsidP="00A175CA">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lang w:val="uk-UA"/>
              </w:rPr>
              <w:t>Грушкевич Т. В. Правова природа конституційних екологічних прав</w:t>
            </w:r>
            <w:r>
              <w:rPr>
                <w:sz w:val="22"/>
                <w:szCs w:val="22"/>
                <w:lang w:val="uk-UA"/>
              </w:rPr>
              <w:t xml:space="preserve">. </w:t>
            </w:r>
            <w:r w:rsidRPr="0026627C">
              <w:rPr>
                <w:i/>
                <w:iCs/>
                <w:sz w:val="22"/>
                <w:szCs w:val="22"/>
                <w:lang w:val="uk-UA"/>
              </w:rPr>
              <w:t>Університетські наукові записки</w:t>
            </w:r>
            <w:r>
              <w:rPr>
                <w:i/>
                <w:iCs/>
                <w:sz w:val="22"/>
                <w:szCs w:val="22"/>
                <w:lang w:val="uk-UA"/>
              </w:rPr>
              <w:t>,</w:t>
            </w:r>
            <w:r w:rsidRPr="0026627C">
              <w:rPr>
                <w:sz w:val="22"/>
                <w:szCs w:val="22"/>
                <w:lang w:val="uk-UA"/>
              </w:rPr>
              <w:t xml:space="preserve"> </w:t>
            </w:r>
            <w:r w:rsidRPr="00A175CA">
              <w:rPr>
                <w:sz w:val="22"/>
                <w:szCs w:val="22"/>
                <w:lang w:val="uk-UA"/>
              </w:rPr>
              <w:t>2013. № 4 (48)</w:t>
            </w:r>
            <w:r>
              <w:rPr>
                <w:sz w:val="22"/>
                <w:szCs w:val="22"/>
                <w:lang w:val="uk-UA"/>
              </w:rPr>
              <w:t>.</w:t>
            </w:r>
            <w:r w:rsidRPr="00A175CA">
              <w:rPr>
                <w:sz w:val="22"/>
                <w:szCs w:val="22"/>
                <w:lang w:val="uk-UA"/>
              </w:rPr>
              <w:t xml:space="preserve"> С. 293–304.</w:t>
            </w:r>
          </w:p>
          <w:p w:rsidR="002447EB" w:rsidRPr="00A175CA" w:rsidRDefault="002447EB" w:rsidP="00A175CA">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lang w:val="uk-UA"/>
              </w:rPr>
              <w:t>Волощук В. Еколого-правовий статус людини і громадянина в Україні</w:t>
            </w:r>
            <w:r>
              <w:rPr>
                <w:sz w:val="22"/>
                <w:szCs w:val="22"/>
                <w:lang w:val="uk-UA"/>
              </w:rPr>
              <w:t xml:space="preserve">. </w:t>
            </w:r>
            <w:r>
              <w:rPr>
                <w:i/>
                <w:iCs/>
                <w:sz w:val="22"/>
                <w:szCs w:val="22"/>
                <w:lang w:val="uk-UA"/>
              </w:rPr>
              <w:t xml:space="preserve">Демократичне </w:t>
            </w:r>
            <w:r w:rsidRPr="0026627C">
              <w:rPr>
                <w:i/>
                <w:iCs/>
                <w:sz w:val="22"/>
                <w:szCs w:val="22"/>
                <w:lang w:val="uk-UA"/>
              </w:rPr>
              <w:t>врядування</w:t>
            </w:r>
            <w:r>
              <w:rPr>
                <w:i/>
                <w:iCs/>
                <w:sz w:val="22"/>
                <w:szCs w:val="22"/>
                <w:lang w:val="uk-UA"/>
              </w:rPr>
              <w:t xml:space="preserve">, </w:t>
            </w:r>
            <w:r>
              <w:rPr>
                <w:sz w:val="22"/>
                <w:szCs w:val="22"/>
                <w:lang w:val="uk-UA"/>
              </w:rPr>
              <w:t>2008.</w:t>
            </w:r>
            <w:r w:rsidRPr="00A175CA">
              <w:rPr>
                <w:sz w:val="22"/>
                <w:szCs w:val="22"/>
                <w:lang w:val="uk-UA"/>
              </w:rPr>
              <w:t xml:space="preserve"> Вип. 1. URL: </w:t>
            </w:r>
            <w:hyperlink r:id="rId9" w:history="1">
              <w:r w:rsidRPr="00A175CA">
                <w:rPr>
                  <w:rStyle w:val="Hyperlink"/>
                  <w:sz w:val="22"/>
                  <w:szCs w:val="22"/>
                  <w:lang w:val="uk-UA"/>
                </w:rPr>
                <w:t>http://lvivacademy.com/vidavnitstvo_1/visnik/fail/V_Voloshchuk.pdf</w:t>
              </w:r>
            </w:hyperlink>
          </w:p>
          <w:p w:rsidR="002447EB" w:rsidRPr="00A175CA" w:rsidRDefault="002447EB" w:rsidP="00A175CA">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rPr>
              <w:t>Кирєєва І. В. Припинення прав громадян України щодо використання природних об’єктів: підстави та порядок: монографія</w:t>
            </w:r>
            <w:r>
              <w:rPr>
                <w:sz w:val="22"/>
                <w:szCs w:val="22"/>
                <w:lang w:val="uk-UA"/>
              </w:rPr>
              <w:t xml:space="preserve">. </w:t>
            </w:r>
            <w:r w:rsidRPr="00A175CA">
              <w:rPr>
                <w:sz w:val="22"/>
                <w:szCs w:val="22"/>
              </w:rPr>
              <w:t>Х</w:t>
            </w:r>
            <w:r>
              <w:rPr>
                <w:sz w:val="22"/>
                <w:szCs w:val="22"/>
                <w:lang w:val="uk-UA"/>
              </w:rPr>
              <w:t>арків</w:t>
            </w:r>
            <w:r>
              <w:rPr>
                <w:sz w:val="22"/>
                <w:szCs w:val="22"/>
              </w:rPr>
              <w:t xml:space="preserve">: ФІНН, 2009. </w:t>
            </w:r>
            <w:r w:rsidRPr="00A175CA">
              <w:rPr>
                <w:sz w:val="22"/>
                <w:szCs w:val="22"/>
              </w:rPr>
              <w:t xml:space="preserve">160 с. </w:t>
            </w:r>
          </w:p>
          <w:p w:rsidR="002447EB" w:rsidRPr="00A175CA" w:rsidRDefault="002447EB" w:rsidP="00A175CA">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rPr>
              <w:t>Правове регулювання екологічної безпеки в Україні: навч. посіб. / А. П. Гетьман [та ін.]; Нац. ун-т «Юрид. акад. України ім. Ярослава Мудрого»</w:t>
            </w:r>
            <w:r>
              <w:rPr>
                <w:sz w:val="22"/>
                <w:szCs w:val="22"/>
              </w:rPr>
              <w:t>.</w:t>
            </w:r>
            <w:r>
              <w:rPr>
                <w:sz w:val="22"/>
                <w:szCs w:val="22"/>
                <w:lang w:val="uk-UA"/>
              </w:rPr>
              <w:t xml:space="preserve"> </w:t>
            </w:r>
            <w:r>
              <w:rPr>
                <w:sz w:val="22"/>
                <w:szCs w:val="22"/>
              </w:rPr>
              <w:t>Х</w:t>
            </w:r>
            <w:r>
              <w:rPr>
                <w:sz w:val="22"/>
                <w:szCs w:val="22"/>
                <w:lang w:val="uk-UA"/>
              </w:rPr>
              <w:t>арків</w:t>
            </w:r>
            <w:r>
              <w:rPr>
                <w:sz w:val="22"/>
                <w:szCs w:val="22"/>
              </w:rPr>
              <w:t>: Право, 2012.</w:t>
            </w:r>
            <w:r>
              <w:rPr>
                <w:sz w:val="22"/>
                <w:szCs w:val="22"/>
                <w:lang w:val="uk-UA"/>
              </w:rPr>
              <w:t xml:space="preserve"> </w:t>
            </w:r>
            <w:r w:rsidRPr="00A175CA">
              <w:rPr>
                <w:sz w:val="22"/>
                <w:szCs w:val="22"/>
              </w:rPr>
              <w:t>296 с.</w:t>
            </w:r>
          </w:p>
          <w:p w:rsidR="002447EB" w:rsidRPr="004F3293" w:rsidRDefault="002447EB" w:rsidP="00A175CA">
            <w:pPr>
              <w:tabs>
                <w:tab w:val="num" w:pos="-258"/>
                <w:tab w:val="num" w:pos="0"/>
                <w:tab w:val="num" w:pos="284"/>
                <w:tab w:val="left" w:pos="360"/>
              </w:tabs>
              <w:autoSpaceDE w:val="0"/>
              <w:autoSpaceDN w:val="0"/>
              <w:adjustRightInd w:val="0"/>
              <w:jc w:val="both"/>
              <w:rPr>
                <w:lang w:val="uk-UA"/>
              </w:rPr>
            </w:pPr>
            <w:r w:rsidRPr="004F3293">
              <w:rPr>
                <w:sz w:val="22"/>
                <w:szCs w:val="22"/>
                <w:lang w:val="uk-UA"/>
              </w:rPr>
              <w:t>Детальний перелік монографічної, наукової, науково-практичної літератури, нормативних джерел та інформаційних ресурсів міститься в навчально-методичних посібниках:</w:t>
            </w:r>
          </w:p>
          <w:p w:rsidR="002447EB" w:rsidRPr="0024204D" w:rsidRDefault="002447EB" w:rsidP="00A175CA">
            <w:pPr>
              <w:pStyle w:val="Heading1"/>
              <w:keepNext w:val="0"/>
              <w:numPr>
                <w:ilvl w:val="0"/>
                <w:numId w:val="25"/>
              </w:numPr>
              <w:tabs>
                <w:tab w:val="num" w:pos="0"/>
                <w:tab w:val="num" w:pos="360"/>
                <w:tab w:val="left" w:pos="1080"/>
              </w:tabs>
              <w:ind w:left="0" w:firstLine="0"/>
              <w:jc w:val="both"/>
              <w:rPr>
                <w:sz w:val="22"/>
                <w:szCs w:val="22"/>
              </w:rPr>
            </w:pPr>
            <w:r w:rsidRPr="0024204D">
              <w:rPr>
                <w:sz w:val="22"/>
                <w:szCs w:val="22"/>
              </w:rPr>
              <w:t>Вівчаренко О. А., Данилюк Л. Р. Конституційно-правові засади охорони довкілля та використання природних ресурсів: методичні вказівки для підготовки до семі</w:t>
            </w:r>
            <w:r>
              <w:rPr>
                <w:sz w:val="22"/>
                <w:szCs w:val="22"/>
              </w:rPr>
              <w:t>нарських занять студентів заочної</w:t>
            </w:r>
            <w:r w:rsidRPr="0024204D">
              <w:rPr>
                <w:sz w:val="22"/>
                <w:szCs w:val="22"/>
              </w:rPr>
              <w:t xml:space="preserve"> форми навчання / О. А. Вівчаренко, Л. Р. Данилюк. – Івано-Франківськ: Навчально-науковий Юридичний інститут ДВНЗ «Прикарпатський національний університет іме</w:t>
            </w:r>
            <w:r>
              <w:rPr>
                <w:sz w:val="22"/>
                <w:szCs w:val="22"/>
              </w:rPr>
              <w:t>ні Василя Стефаника», 2018. – 15</w:t>
            </w:r>
            <w:r w:rsidRPr="0024204D">
              <w:rPr>
                <w:sz w:val="22"/>
                <w:szCs w:val="22"/>
              </w:rPr>
              <w:t xml:space="preserve"> с.</w:t>
            </w:r>
          </w:p>
          <w:p w:rsidR="002447EB" w:rsidRPr="0024204D" w:rsidRDefault="002447EB" w:rsidP="00A175CA">
            <w:pPr>
              <w:pStyle w:val="Heading1"/>
              <w:keepNext w:val="0"/>
              <w:numPr>
                <w:ilvl w:val="0"/>
                <w:numId w:val="25"/>
              </w:numPr>
              <w:tabs>
                <w:tab w:val="num" w:pos="0"/>
                <w:tab w:val="num" w:pos="360"/>
                <w:tab w:val="left" w:pos="1080"/>
              </w:tabs>
              <w:ind w:left="0" w:firstLine="0"/>
              <w:jc w:val="both"/>
              <w:rPr>
                <w:sz w:val="22"/>
                <w:szCs w:val="22"/>
              </w:rPr>
            </w:pPr>
            <w:r w:rsidRPr="0024204D">
              <w:rPr>
                <w:sz w:val="22"/>
                <w:szCs w:val="22"/>
              </w:rPr>
              <w:t>Вівчаренко О. А., Данилюк Л. Р. Конституційно-правові засади охорони довкілля та використання природних ресурсів: методичні вказівки для самостійної роботи студе</w:t>
            </w:r>
            <w:r>
              <w:rPr>
                <w:sz w:val="22"/>
                <w:szCs w:val="22"/>
              </w:rPr>
              <w:t>нтів заочної</w:t>
            </w:r>
            <w:r w:rsidRPr="0024204D">
              <w:rPr>
                <w:sz w:val="22"/>
                <w:szCs w:val="22"/>
              </w:rPr>
              <w:t xml:space="preserve"> форми навчання / О. А. Вівчаренко, Л. Р. Данилюк. – Івано-Франківськ: Навчально-науковий Юридичний інститут ДВНЗ «Прикарпатський національний університет іме</w:t>
            </w:r>
            <w:r>
              <w:rPr>
                <w:sz w:val="22"/>
                <w:szCs w:val="22"/>
              </w:rPr>
              <w:t>ні Василя Стефаника», 2018. – 15</w:t>
            </w:r>
            <w:r w:rsidRPr="0024204D">
              <w:rPr>
                <w:sz w:val="22"/>
                <w:szCs w:val="22"/>
              </w:rPr>
              <w:t xml:space="preserve"> с.</w:t>
            </w:r>
          </w:p>
          <w:p w:rsidR="002447EB" w:rsidRPr="00D16CC4" w:rsidRDefault="002447EB" w:rsidP="00A175CA">
            <w:pPr>
              <w:tabs>
                <w:tab w:val="num" w:pos="0"/>
                <w:tab w:val="left" w:pos="360"/>
                <w:tab w:val="num" w:pos="600"/>
                <w:tab w:val="left" w:pos="1080"/>
                <w:tab w:val="num" w:pos="1440"/>
              </w:tabs>
              <w:jc w:val="both"/>
              <w:rPr>
                <w:sz w:val="22"/>
                <w:szCs w:val="22"/>
                <w:lang w:val="uk-UA"/>
              </w:rPr>
            </w:pPr>
            <w:hyperlink r:id="rId10" w:history="1">
              <w:r w:rsidRPr="00D16CC4">
                <w:rPr>
                  <w:rStyle w:val="Hyperlink"/>
                  <w:sz w:val="22"/>
                  <w:szCs w:val="22"/>
                  <w:lang w:val="en-US"/>
                </w:rPr>
                <w:t>h</w:t>
              </w:r>
              <w:r w:rsidRPr="00D16CC4">
                <w:rPr>
                  <w:rStyle w:val="Hyperlink"/>
                  <w:sz w:val="22"/>
                  <w:szCs w:val="22"/>
                </w:rPr>
                <w:t>ttps</w:t>
              </w:r>
              <w:r w:rsidRPr="00D16CC4">
                <w:rPr>
                  <w:rStyle w:val="Hyperlink"/>
                  <w:sz w:val="22"/>
                  <w:szCs w:val="22"/>
                  <w:lang w:val="uk-UA"/>
                </w:rPr>
                <w:t>://</w:t>
              </w:r>
              <w:r w:rsidRPr="00D16CC4">
                <w:rPr>
                  <w:rStyle w:val="Hyperlink"/>
                  <w:sz w:val="22"/>
                  <w:szCs w:val="22"/>
                </w:rPr>
                <w:t>ktetap</w:t>
              </w:r>
              <w:r w:rsidRPr="00D16CC4">
                <w:rPr>
                  <w:rStyle w:val="Hyperlink"/>
                  <w:sz w:val="22"/>
                  <w:szCs w:val="22"/>
                  <w:lang w:val="uk-UA"/>
                </w:rPr>
                <w:t>.</w:t>
              </w:r>
              <w:r w:rsidRPr="00D16CC4">
                <w:rPr>
                  <w:rStyle w:val="Hyperlink"/>
                  <w:sz w:val="22"/>
                  <w:szCs w:val="22"/>
                </w:rPr>
                <w:t>pnu</w:t>
              </w:r>
              <w:r w:rsidRPr="00D16CC4">
                <w:rPr>
                  <w:rStyle w:val="Hyperlink"/>
                  <w:sz w:val="22"/>
                  <w:szCs w:val="22"/>
                  <w:lang w:val="uk-UA"/>
                </w:rPr>
                <w:t>.</w:t>
              </w:r>
              <w:r w:rsidRPr="00D16CC4">
                <w:rPr>
                  <w:rStyle w:val="Hyperlink"/>
                  <w:sz w:val="22"/>
                  <w:szCs w:val="22"/>
                </w:rPr>
                <w:t>edu</w:t>
              </w:r>
              <w:r w:rsidRPr="00D16CC4">
                <w:rPr>
                  <w:rStyle w:val="Hyperlink"/>
                  <w:sz w:val="22"/>
                  <w:szCs w:val="22"/>
                  <w:lang w:val="uk-UA"/>
                </w:rPr>
                <w:t>.</w:t>
              </w:r>
              <w:r w:rsidRPr="00D16CC4">
                <w:rPr>
                  <w:rStyle w:val="Hyperlink"/>
                  <w:sz w:val="22"/>
                  <w:szCs w:val="22"/>
                </w:rPr>
                <w:t>ua</w:t>
              </w:r>
              <w:r w:rsidRPr="00D16CC4">
                <w:rPr>
                  <w:rStyle w:val="Hyperlink"/>
                  <w:sz w:val="22"/>
                  <w:szCs w:val="22"/>
                  <w:lang w:val="uk-UA"/>
                </w:rPr>
                <w:t>/заочна-форма-навчання-2/</w:t>
              </w:r>
            </w:hyperlink>
          </w:p>
        </w:tc>
      </w:tr>
    </w:tbl>
    <w:p w:rsidR="002447EB" w:rsidRPr="00AA1C15" w:rsidRDefault="002447EB" w:rsidP="00395013">
      <w:pPr>
        <w:jc w:val="both"/>
        <w:rPr>
          <w:sz w:val="28"/>
          <w:szCs w:val="28"/>
          <w:lang w:val="uk-UA"/>
        </w:rPr>
      </w:pPr>
    </w:p>
    <w:p w:rsidR="002447EB" w:rsidRPr="00292A0E" w:rsidRDefault="002447EB" w:rsidP="00EC3212">
      <w:pPr>
        <w:jc w:val="right"/>
        <w:rPr>
          <w:b/>
          <w:bCs/>
          <w:sz w:val="28"/>
          <w:szCs w:val="28"/>
          <w:lang w:val="uk-UA"/>
        </w:rPr>
      </w:pPr>
      <w:r>
        <w:rPr>
          <w:sz w:val="28"/>
          <w:szCs w:val="28"/>
          <w:lang w:val="uk-UA"/>
        </w:rPr>
        <w:t>Проф. О. А</w:t>
      </w:r>
      <w:r w:rsidRPr="00292A0E">
        <w:rPr>
          <w:sz w:val="28"/>
          <w:szCs w:val="28"/>
          <w:lang w:val="uk-UA"/>
        </w:rPr>
        <w:t xml:space="preserve">. </w:t>
      </w:r>
      <w:r>
        <w:rPr>
          <w:sz w:val="28"/>
          <w:szCs w:val="28"/>
          <w:lang w:val="uk-UA"/>
        </w:rPr>
        <w:t>Вівчаренко</w:t>
      </w:r>
    </w:p>
    <w:sectPr w:rsidR="002447EB" w:rsidRPr="00292A0E"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4">
    <w:nsid w:val="20493C0B"/>
    <w:multiLevelType w:val="hybridMultilevel"/>
    <w:tmpl w:val="C4300560"/>
    <w:lvl w:ilvl="0" w:tplc="92ECD250">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23CA40B4"/>
    <w:multiLevelType w:val="hybridMultilevel"/>
    <w:tmpl w:val="F4C60D7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28266127"/>
    <w:multiLevelType w:val="hybridMultilevel"/>
    <w:tmpl w:val="FFC83358"/>
    <w:lvl w:ilvl="0" w:tplc="AE00CDC2">
      <w:start w:val="8"/>
      <w:numFmt w:val="bullet"/>
      <w:lvlText w:val="-"/>
      <w:lvlJc w:val="left"/>
      <w:pPr>
        <w:ind w:left="678" w:hanging="360"/>
      </w:pPr>
      <w:rPr>
        <w:rFonts w:ascii="Times New Roman" w:eastAsia="Times New Roman" w:hAnsi="Times New Roman" w:hint="default"/>
      </w:rPr>
    </w:lvl>
    <w:lvl w:ilvl="1" w:tplc="04220003">
      <w:start w:val="1"/>
      <w:numFmt w:val="bullet"/>
      <w:lvlText w:val="o"/>
      <w:lvlJc w:val="left"/>
      <w:pPr>
        <w:ind w:left="1398" w:hanging="360"/>
      </w:pPr>
      <w:rPr>
        <w:rFonts w:ascii="Courier New" w:hAnsi="Courier New" w:cs="Courier New" w:hint="default"/>
      </w:rPr>
    </w:lvl>
    <w:lvl w:ilvl="2" w:tplc="04220005">
      <w:start w:val="1"/>
      <w:numFmt w:val="bullet"/>
      <w:lvlText w:val=""/>
      <w:lvlJc w:val="left"/>
      <w:pPr>
        <w:ind w:left="2118" w:hanging="360"/>
      </w:pPr>
      <w:rPr>
        <w:rFonts w:ascii="Wingdings" w:hAnsi="Wingdings" w:cs="Wingdings" w:hint="default"/>
      </w:rPr>
    </w:lvl>
    <w:lvl w:ilvl="3" w:tplc="04220001">
      <w:start w:val="1"/>
      <w:numFmt w:val="bullet"/>
      <w:lvlText w:val=""/>
      <w:lvlJc w:val="left"/>
      <w:pPr>
        <w:ind w:left="2838" w:hanging="360"/>
      </w:pPr>
      <w:rPr>
        <w:rFonts w:ascii="Symbol" w:hAnsi="Symbol" w:cs="Symbol" w:hint="default"/>
      </w:rPr>
    </w:lvl>
    <w:lvl w:ilvl="4" w:tplc="04220003">
      <w:start w:val="1"/>
      <w:numFmt w:val="bullet"/>
      <w:lvlText w:val="o"/>
      <w:lvlJc w:val="left"/>
      <w:pPr>
        <w:ind w:left="3558" w:hanging="360"/>
      </w:pPr>
      <w:rPr>
        <w:rFonts w:ascii="Courier New" w:hAnsi="Courier New" w:cs="Courier New" w:hint="default"/>
      </w:rPr>
    </w:lvl>
    <w:lvl w:ilvl="5" w:tplc="04220005">
      <w:start w:val="1"/>
      <w:numFmt w:val="bullet"/>
      <w:lvlText w:val=""/>
      <w:lvlJc w:val="left"/>
      <w:pPr>
        <w:ind w:left="4278" w:hanging="360"/>
      </w:pPr>
      <w:rPr>
        <w:rFonts w:ascii="Wingdings" w:hAnsi="Wingdings" w:cs="Wingdings" w:hint="default"/>
      </w:rPr>
    </w:lvl>
    <w:lvl w:ilvl="6" w:tplc="04220001">
      <w:start w:val="1"/>
      <w:numFmt w:val="bullet"/>
      <w:lvlText w:val=""/>
      <w:lvlJc w:val="left"/>
      <w:pPr>
        <w:ind w:left="4998" w:hanging="360"/>
      </w:pPr>
      <w:rPr>
        <w:rFonts w:ascii="Symbol" w:hAnsi="Symbol" w:cs="Symbol" w:hint="default"/>
      </w:rPr>
    </w:lvl>
    <w:lvl w:ilvl="7" w:tplc="04220003">
      <w:start w:val="1"/>
      <w:numFmt w:val="bullet"/>
      <w:lvlText w:val="o"/>
      <w:lvlJc w:val="left"/>
      <w:pPr>
        <w:ind w:left="5718" w:hanging="360"/>
      </w:pPr>
      <w:rPr>
        <w:rFonts w:ascii="Courier New" w:hAnsi="Courier New" w:cs="Courier New" w:hint="default"/>
      </w:rPr>
    </w:lvl>
    <w:lvl w:ilvl="8" w:tplc="04220005">
      <w:start w:val="1"/>
      <w:numFmt w:val="bullet"/>
      <w:lvlText w:val=""/>
      <w:lvlJc w:val="left"/>
      <w:pPr>
        <w:ind w:left="6438" w:hanging="360"/>
      </w:pPr>
      <w:rPr>
        <w:rFonts w:ascii="Wingdings" w:hAnsi="Wingdings" w:cs="Wingdings" w:hint="default"/>
      </w:rPr>
    </w:lvl>
  </w:abstractNum>
  <w:abstractNum w:abstractNumId="7">
    <w:nsid w:val="29DB7DD4"/>
    <w:multiLevelType w:val="hybridMultilevel"/>
    <w:tmpl w:val="66263B1C"/>
    <w:lvl w:ilvl="0" w:tplc="A320A07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4B63CB3"/>
    <w:multiLevelType w:val="hybridMultilevel"/>
    <w:tmpl w:val="437444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5F208E6"/>
    <w:multiLevelType w:val="hybridMultilevel"/>
    <w:tmpl w:val="E4A2D0F8"/>
    <w:lvl w:ilvl="0" w:tplc="4DBC8AA8">
      <w:start w:val="4"/>
      <w:numFmt w:val="bullet"/>
      <w:lvlText w:val="-"/>
      <w:lvlJc w:val="left"/>
      <w:pPr>
        <w:ind w:left="738" w:hanging="360"/>
      </w:pPr>
      <w:rPr>
        <w:rFonts w:ascii="Times New Roman" w:eastAsia="Times New Roman" w:hAnsi="Times New Roman" w:hint="default"/>
      </w:rPr>
    </w:lvl>
    <w:lvl w:ilvl="1" w:tplc="04220003">
      <w:start w:val="1"/>
      <w:numFmt w:val="bullet"/>
      <w:lvlText w:val="o"/>
      <w:lvlJc w:val="left"/>
      <w:pPr>
        <w:ind w:left="1458" w:hanging="360"/>
      </w:pPr>
      <w:rPr>
        <w:rFonts w:ascii="Courier New" w:hAnsi="Courier New" w:cs="Courier New" w:hint="default"/>
      </w:rPr>
    </w:lvl>
    <w:lvl w:ilvl="2" w:tplc="04220005">
      <w:start w:val="1"/>
      <w:numFmt w:val="bullet"/>
      <w:lvlText w:val=""/>
      <w:lvlJc w:val="left"/>
      <w:pPr>
        <w:ind w:left="2178" w:hanging="360"/>
      </w:pPr>
      <w:rPr>
        <w:rFonts w:ascii="Wingdings" w:hAnsi="Wingdings" w:cs="Wingdings" w:hint="default"/>
      </w:rPr>
    </w:lvl>
    <w:lvl w:ilvl="3" w:tplc="04220001">
      <w:start w:val="1"/>
      <w:numFmt w:val="bullet"/>
      <w:lvlText w:val=""/>
      <w:lvlJc w:val="left"/>
      <w:pPr>
        <w:ind w:left="2898" w:hanging="360"/>
      </w:pPr>
      <w:rPr>
        <w:rFonts w:ascii="Symbol" w:hAnsi="Symbol" w:cs="Symbol" w:hint="default"/>
      </w:rPr>
    </w:lvl>
    <w:lvl w:ilvl="4" w:tplc="04220003">
      <w:start w:val="1"/>
      <w:numFmt w:val="bullet"/>
      <w:lvlText w:val="o"/>
      <w:lvlJc w:val="left"/>
      <w:pPr>
        <w:ind w:left="3618" w:hanging="360"/>
      </w:pPr>
      <w:rPr>
        <w:rFonts w:ascii="Courier New" w:hAnsi="Courier New" w:cs="Courier New" w:hint="default"/>
      </w:rPr>
    </w:lvl>
    <w:lvl w:ilvl="5" w:tplc="04220005">
      <w:start w:val="1"/>
      <w:numFmt w:val="bullet"/>
      <w:lvlText w:val=""/>
      <w:lvlJc w:val="left"/>
      <w:pPr>
        <w:ind w:left="4338" w:hanging="360"/>
      </w:pPr>
      <w:rPr>
        <w:rFonts w:ascii="Wingdings" w:hAnsi="Wingdings" w:cs="Wingdings" w:hint="default"/>
      </w:rPr>
    </w:lvl>
    <w:lvl w:ilvl="6" w:tplc="04220001">
      <w:start w:val="1"/>
      <w:numFmt w:val="bullet"/>
      <w:lvlText w:val=""/>
      <w:lvlJc w:val="left"/>
      <w:pPr>
        <w:ind w:left="5058" w:hanging="360"/>
      </w:pPr>
      <w:rPr>
        <w:rFonts w:ascii="Symbol" w:hAnsi="Symbol" w:cs="Symbol" w:hint="default"/>
      </w:rPr>
    </w:lvl>
    <w:lvl w:ilvl="7" w:tplc="04220003">
      <w:start w:val="1"/>
      <w:numFmt w:val="bullet"/>
      <w:lvlText w:val="o"/>
      <w:lvlJc w:val="left"/>
      <w:pPr>
        <w:ind w:left="5778" w:hanging="360"/>
      </w:pPr>
      <w:rPr>
        <w:rFonts w:ascii="Courier New" w:hAnsi="Courier New" w:cs="Courier New" w:hint="default"/>
      </w:rPr>
    </w:lvl>
    <w:lvl w:ilvl="8" w:tplc="04220005">
      <w:start w:val="1"/>
      <w:numFmt w:val="bullet"/>
      <w:lvlText w:val=""/>
      <w:lvlJc w:val="left"/>
      <w:pPr>
        <w:ind w:left="6498" w:hanging="360"/>
      </w:pPr>
      <w:rPr>
        <w:rFonts w:ascii="Wingdings" w:hAnsi="Wingdings" w:cs="Wingdings" w:hint="default"/>
      </w:rPr>
    </w:lvl>
  </w:abstractNum>
  <w:abstractNum w:abstractNumId="13">
    <w:nsid w:val="4D45245A"/>
    <w:multiLevelType w:val="hybridMultilevel"/>
    <w:tmpl w:val="234A20F8"/>
    <w:lvl w:ilvl="0" w:tplc="A948D056">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4">
    <w:nsid w:val="4D7B351B"/>
    <w:multiLevelType w:val="hybridMultilevel"/>
    <w:tmpl w:val="89EED562"/>
    <w:lvl w:ilvl="0" w:tplc="FDCCFF16">
      <w:start w:val="4"/>
      <w:numFmt w:val="bullet"/>
      <w:lvlText w:val="-"/>
      <w:lvlJc w:val="left"/>
      <w:pPr>
        <w:ind w:left="678" w:hanging="360"/>
      </w:pPr>
      <w:rPr>
        <w:rFonts w:ascii="Times New Roman" w:eastAsia="Times New Roman" w:hAnsi="Times New Roman" w:hint="default"/>
      </w:rPr>
    </w:lvl>
    <w:lvl w:ilvl="1" w:tplc="04220003">
      <w:start w:val="1"/>
      <w:numFmt w:val="bullet"/>
      <w:lvlText w:val="o"/>
      <w:lvlJc w:val="left"/>
      <w:pPr>
        <w:ind w:left="1398" w:hanging="360"/>
      </w:pPr>
      <w:rPr>
        <w:rFonts w:ascii="Courier New" w:hAnsi="Courier New" w:cs="Courier New" w:hint="default"/>
      </w:rPr>
    </w:lvl>
    <w:lvl w:ilvl="2" w:tplc="04220005">
      <w:start w:val="1"/>
      <w:numFmt w:val="bullet"/>
      <w:lvlText w:val=""/>
      <w:lvlJc w:val="left"/>
      <w:pPr>
        <w:ind w:left="2118" w:hanging="360"/>
      </w:pPr>
      <w:rPr>
        <w:rFonts w:ascii="Wingdings" w:hAnsi="Wingdings" w:cs="Wingdings" w:hint="default"/>
      </w:rPr>
    </w:lvl>
    <w:lvl w:ilvl="3" w:tplc="04220001">
      <w:start w:val="1"/>
      <w:numFmt w:val="bullet"/>
      <w:lvlText w:val=""/>
      <w:lvlJc w:val="left"/>
      <w:pPr>
        <w:ind w:left="2838" w:hanging="360"/>
      </w:pPr>
      <w:rPr>
        <w:rFonts w:ascii="Symbol" w:hAnsi="Symbol" w:cs="Symbol" w:hint="default"/>
      </w:rPr>
    </w:lvl>
    <w:lvl w:ilvl="4" w:tplc="04220003">
      <w:start w:val="1"/>
      <w:numFmt w:val="bullet"/>
      <w:lvlText w:val="o"/>
      <w:lvlJc w:val="left"/>
      <w:pPr>
        <w:ind w:left="3558" w:hanging="360"/>
      </w:pPr>
      <w:rPr>
        <w:rFonts w:ascii="Courier New" w:hAnsi="Courier New" w:cs="Courier New" w:hint="default"/>
      </w:rPr>
    </w:lvl>
    <w:lvl w:ilvl="5" w:tplc="04220005">
      <w:start w:val="1"/>
      <w:numFmt w:val="bullet"/>
      <w:lvlText w:val=""/>
      <w:lvlJc w:val="left"/>
      <w:pPr>
        <w:ind w:left="4278" w:hanging="360"/>
      </w:pPr>
      <w:rPr>
        <w:rFonts w:ascii="Wingdings" w:hAnsi="Wingdings" w:cs="Wingdings" w:hint="default"/>
      </w:rPr>
    </w:lvl>
    <w:lvl w:ilvl="6" w:tplc="04220001">
      <w:start w:val="1"/>
      <w:numFmt w:val="bullet"/>
      <w:lvlText w:val=""/>
      <w:lvlJc w:val="left"/>
      <w:pPr>
        <w:ind w:left="4998" w:hanging="360"/>
      </w:pPr>
      <w:rPr>
        <w:rFonts w:ascii="Symbol" w:hAnsi="Symbol" w:cs="Symbol" w:hint="default"/>
      </w:rPr>
    </w:lvl>
    <w:lvl w:ilvl="7" w:tplc="04220003">
      <w:start w:val="1"/>
      <w:numFmt w:val="bullet"/>
      <w:lvlText w:val="o"/>
      <w:lvlJc w:val="left"/>
      <w:pPr>
        <w:ind w:left="5718" w:hanging="360"/>
      </w:pPr>
      <w:rPr>
        <w:rFonts w:ascii="Courier New" w:hAnsi="Courier New" w:cs="Courier New" w:hint="default"/>
      </w:rPr>
    </w:lvl>
    <w:lvl w:ilvl="8" w:tplc="04220005">
      <w:start w:val="1"/>
      <w:numFmt w:val="bullet"/>
      <w:lvlText w:val=""/>
      <w:lvlJc w:val="left"/>
      <w:pPr>
        <w:ind w:left="6438" w:hanging="360"/>
      </w:pPr>
      <w:rPr>
        <w:rFonts w:ascii="Wingdings" w:hAnsi="Wingdings" w:cs="Wingdings" w:hint="default"/>
      </w:rPr>
    </w:lvl>
  </w:abstractNum>
  <w:abstractNum w:abstractNumId="15">
    <w:nsid w:val="516A1139"/>
    <w:multiLevelType w:val="hybridMultilevel"/>
    <w:tmpl w:val="F94EEE4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872431D"/>
    <w:multiLevelType w:val="hybridMultilevel"/>
    <w:tmpl w:val="CDAA9A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C9B7113"/>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9">
    <w:nsid w:val="63E91E3B"/>
    <w:multiLevelType w:val="hybridMultilevel"/>
    <w:tmpl w:val="A2A8A3E0"/>
    <w:lvl w:ilvl="0" w:tplc="6B203F08">
      <w:start w:val="1"/>
      <w:numFmt w:val="decimal"/>
      <w:lvlText w:val="%1."/>
      <w:lvlJc w:val="left"/>
      <w:pPr>
        <w:ind w:left="1950" w:hanging="870"/>
      </w:pPr>
      <w:rPr>
        <w:rFonts w:hint="default"/>
        <w:b w:val="0"/>
        <w:bCs w:val="0"/>
      </w:r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20">
    <w:nsid w:val="68A83070"/>
    <w:multiLevelType w:val="hybridMultilevel"/>
    <w:tmpl w:val="F18044A8"/>
    <w:lvl w:ilvl="0" w:tplc="8BD60C5E">
      <w:start w:val="8"/>
      <w:numFmt w:val="bullet"/>
      <w:lvlText w:val="-"/>
      <w:lvlJc w:val="left"/>
      <w:pPr>
        <w:ind w:left="678" w:hanging="360"/>
      </w:pPr>
      <w:rPr>
        <w:rFonts w:ascii="Times New Roman" w:eastAsia="Times New Roman" w:hAnsi="Times New Roman" w:hint="default"/>
      </w:rPr>
    </w:lvl>
    <w:lvl w:ilvl="1" w:tplc="04220003">
      <w:start w:val="1"/>
      <w:numFmt w:val="bullet"/>
      <w:lvlText w:val="o"/>
      <w:lvlJc w:val="left"/>
      <w:pPr>
        <w:ind w:left="1398" w:hanging="360"/>
      </w:pPr>
      <w:rPr>
        <w:rFonts w:ascii="Courier New" w:hAnsi="Courier New" w:cs="Courier New" w:hint="default"/>
      </w:rPr>
    </w:lvl>
    <w:lvl w:ilvl="2" w:tplc="04220005">
      <w:start w:val="1"/>
      <w:numFmt w:val="bullet"/>
      <w:lvlText w:val=""/>
      <w:lvlJc w:val="left"/>
      <w:pPr>
        <w:ind w:left="2118" w:hanging="360"/>
      </w:pPr>
      <w:rPr>
        <w:rFonts w:ascii="Wingdings" w:hAnsi="Wingdings" w:cs="Wingdings" w:hint="default"/>
      </w:rPr>
    </w:lvl>
    <w:lvl w:ilvl="3" w:tplc="04220001">
      <w:start w:val="1"/>
      <w:numFmt w:val="bullet"/>
      <w:lvlText w:val=""/>
      <w:lvlJc w:val="left"/>
      <w:pPr>
        <w:ind w:left="2838" w:hanging="360"/>
      </w:pPr>
      <w:rPr>
        <w:rFonts w:ascii="Symbol" w:hAnsi="Symbol" w:cs="Symbol" w:hint="default"/>
      </w:rPr>
    </w:lvl>
    <w:lvl w:ilvl="4" w:tplc="04220003">
      <w:start w:val="1"/>
      <w:numFmt w:val="bullet"/>
      <w:lvlText w:val="o"/>
      <w:lvlJc w:val="left"/>
      <w:pPr>
        <w:ind w:left="3558" w:hanging="360"/>
      </w:pPr>
      <w:rPr>
        <w:rFonts w:ascii="Courier New" w:hAnsi="Courier New" w:cs="Courier New" w:hint="default"/>
      </w:rPr>
    </w:lvl>
    <w:lvl w:ilvl="5" w:tplc="04220005">
      <w:start w:val="1"/>
      <w:numFmt w:val="bullet"/>
      <w:lvlText w:val=""/>
      <w:lvlJc w:val="left"/>
      <w:pPr>
        <w:ind w:left="4278" w:hanging="360"/>
      </w:pPr>
      <w:rPr>
        <w:rFonts w:ascii="Wingdings" w:hAnsi="Wingdings" w:cs="Wingdings" w:hint="default"/>
      </w:rPr>
    </w:lvl>
    <w:lvl w:ilvl="6" w:tplc="04220001">
      <w:start w:val="1"/>
      <w:numFmt w:val="bullet"/>
      <w:lvlText w:val=""/>
      <w:lvlJc w:val="left"/>
      <w:pPr>
        <w:ind w:left="4998" w:hanging="360"/>
      </w:pPr>
      <w:rPr>
        <w:rFonts w:ascii="Symbol" w:hAnsi="Symbol" w:cs="Symbol" w:hint="default"/>
      </w:rPr>
    </w:lvl>
    <w:lvl w:ilvl="7" w:tplc="04220003">
      <w:start w:val="1"/>
      <w:numFmt w:val="bullet"/>
      <w:lvlText w:val="o"/>
      <w:lvlJc w:val="left"/>
      <w:pPr>
        <w:ind w:left="5718" w:hanging="360"/>
      </w:pPr>
      <w:rPr>
        <w:rFonts w:ascii="Courier New" w:hAnsi="Courier New" w:cs="Courier New" w:hint="default"/>
      </w:rPr>
    </w:lvl>
    <w:lvl w:ilvl="8" w:tplc="04220005">
      <w:start w:val="1"/>
      <w:numFmt w:val="bullet"/>
      <w:lvlText w:val=""/>
      <w:lvlJc w:val="left"/>
      <w:pPr>
        <w:ind w:left="6438" w:hanging="360"/>
      </w:pPr>
      <w:rPr>
        <w:rFonts w:ascii="Wingdings" w:hAnsi="Wingdings" w:cs="Wingdings" w:hint="default"/>
      </w:rPr>
    </w:lvl>
  </w:abstractNum>
  <w:abstractNum w:abstractNumId="21">
    <w:nsid w:val="6D36082E"/>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2">
    <w:nsid w:val="70705351"/>
    <w:multiLevelType w:val="hybridMultilevel"/>
    <w:tmpl w:val="15C81C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E107DC7"/>
    <w:multiLevelType w:val="hybridMultilevel"/>
    <w:tmpl w:val="434ADF7A"/>
    <w:lvl w:ilvl="0" w:tplc="2D6AA786">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5">
    <w:nsid w:val="7E9747F0"/>
    <w:multiLevelType w:val="hybridMultilevel"/>
    <w:tmpl w:val="64C09F72"/>
    <w:lvl w:ilvl="0" w:tplc="2EDE7E3C">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11"/>
  </w:num>
  <w:num w:numId="2">
    <w:abstractNumId w:val="9"/>
  </w:num>
  <w:num w:numId="3">
    <w:abstractNumId w:val="0"/>
  </w:num>
  <w:num w:numId="4">
    <w:abstractNumId w:val="16"/>
  </w:num>
  <w:num w:numId="5">
    <w:abstractNumId w:val="1"/>
  </w:num>
  <w:num w:numId="6">
    <w:abstractNumId w:val="10"/>
  </w:num>
  <w:num w:numId="7">
    <w:abstractNumId w:val="18"/>
  </w:num>
  <w:num w:numId="8">
    <w:abstractNumId w:val="3"/>
  </w:num>
  <w:num w:numId="9">
    <w:abstractNumId w:val="21"/>
  </w:num>
  <w:num w:numId="10">
    <w:abstractNumId w:val="2"/>
  </w:num>
  <w:num w:numId="11">
    <w:abstractNumId w:val="23"/>
  </w:num>
  <w:num w:numId="12">
    <w:abstractNumId w:val="8"/>
  </w:num>
  <w:num w:numId="13">
    <w:abstractNumId w:val="15"/>
  </w:num>
  <w:num w:numId="14">
    <w:abstractNumId w:val="20"/>
  </w:num>
  <w:num w:numId="15">
    <w:abstractNumId w:val="6"/>
  </w:num>
  <w:num w:numId="16">
    <w:abstractNumId w:val="12"/>
  </w:num>
  <w:num w:numId="17">
    <w:abstractNumId w:val="14"/>
  </w:num>
  <w:num w:numId="18">
    <w:abstractNumId w:val="22"/>
  </w:num>
  <w:num w:numId="19">
    <w:abstractNumId w:val="13"/>
  </w:num>
  <w:num w:numId="20">
    <w:abstractNumId w:val="4"/>
  </w:num>
  <w:num w:numId="21">
    <w:abstractNumId w:val="24"/>
  </w:num>
  <w:num w:numId="22">
    <w:abstractNumId w:val="17"/>
  </w:num>
  <w:num w:numId="23">
    <w:abstractNumId w:val="25"/>
  </w:num>
  <w:num w:numId="24">
    <w:abstractNumId w:val="5"/>
  </w:num>
  <w:num w:numId="25">
    <w:abstractNumId w:val="19"/>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0379"/>
    <w:rsid w:val="00003865"/>
    <w:rsid w:val="00012BFA"/>
    <w:rsid w:val="000255F2"/>
    <w:rsid w:val="00026A03"/>
    <w:rsid w:val="00031DFE"/>
    <w:rsid w:val="000370EE"/>
    <w:rsid w:val="000406D6"/>
    <w:rsid w:val="00040C47"/>
    <w:rsid w:val="00041F87"/>
    <w:rsid w:val="00050678"/>
    <w:rsid w:val="00055BAC"/>
    <w:rsid w:val="00063A2D"/>
    <w:rsid w:val="00072283"/>
    <w:rsid w:val="00086E63"/>
    <w:rsid w:val="00095EF4"/>
    <w:rsid w:val="000A2037"/>
    <w:rsid w:val="000B1616"/>
    <w:rsid w:val="000C359E"/>
    <w:rsid w:val="000C46E3"/>
    <w:rsid w:val="000D5B3C"/>
    <w:rsid w:val="000E60F3"/>
    <w:rsid w:val="001039A3"/>
    <w:rsid w:val="001044E3"/>
    <w:rsid w:val="00133289"/>
    <w:rsid w:val="00151BC4"/>
    <w:rsid w:val="00151C3D"/>
    <w:rsid w:val="00161594"/>
    <w:rsid w:val="001627EF"/>
    <w:rsid w:val="001633A1"/>
    <w:rsid w:val="001668B9"/>
    <w:rsid w:val="001678CE"/>
    <w:rsid w:val="00184464"/>
    <w:rsid w:val="00184D15"/>
    <w:rsid w:val="00185D21"/>
    <w:rsid w:val="00186F60"/>
    <w:rsid w:val="00193CEB"/>
    <w:rsid w:val="001A3989"/>
    <w:rsid w:val="001B343D"/>
    <w:rsid w:val="001B6302"/>
    <w:rsid w:val="001D7B2C"/>
    <w:rsid w:val="001E1619"/>
    <w:rsid w:val="00200063"/>
    <w:rsid w:val="00213D69"/>
    <w:rsid w:val="002308A5"/>
    <w:rsid w:val="00233A15"/>
    <w:rsid w:val="00234BB2"/>
    <w:rsid w:val="00236A99"/>
    <w:rsid w:val="002417F9"/>
    <w:rsid w:val="0024204D"/>
    <w:rsid w:val="00242384"/>
    <w:rsid w:val="00243F31"/>
    <w:rsid w:val="002447EB"/>
    <w:rsid w:val="0024525B"/>
    <w:rsid w:val="002478D7"/>
    <w:rsid w:val="00251D25"/>
    <w:rsid w:val="00252B8C"/>
    <w:rsid w:val="00254871"/>
    <w:rsid w:val="00256954"/>
    <w:rsid w:val="00256B27"/>
    <w:rsid w:val="0026627C"/>
    <w:rsid w:val="002730F9"/>
    <w:rsid w:val="00277E52"/>
    <w:rsid w:val="002808A4"/>
    <w:rsid w:val="002913D2"/>
    <w:rsid w:val="00292A0E"/>
    <w:rsid w:val="00297EF6"/>
    <w:rsid w:val="002A0177"/>
    <w:rsid w:val="002A6515"/>
    <w:rsid w:val="002C02D9"/>
    <w:rsid w:val="002C0734"/>
    <w:rsid w:val="002C2330"/>
    <w:rsid w:val="002C773F"/>
    <w:rsid w:val="002E0116"/>
    <w:rsid w:val="00305A23"/>
    <w:rsid w:val="00305EA8"/>
    <w:rsid w:val="00321B86"/>
    <w:rsid w:val="0032281A"/>
    <w:rsid w:val="00325443"/>
    <w:rsid w:val="00335A19"/>
    <w:rsid w:val="003442C4"/>
    <w:rsid w:val="00372429"/>
    <w:rsid w:val="00373614"/>
    <w:rsid w:val="003774F1"/>
    <w:rsid w:val="00382B08"/>
    <w:rsid w:val="00383D58"/>
    <w:rsid w:val="003875E8"/>
    <w:rsid w:val="003928F0"/>
    <w:rsid w:val="00395013"/>
    <w:rsid w:val="003B0208"/>
    <w:rsid w:val="003D3897"/>
    <w:rsid w:val="003E0C89"/>
    <w:rsid w:val="003E60C2"/>
    <w:rsid w:val="003F0CFB"/>
    <w:rsid w:val="003F2222"/>
    <w:rsid w:val="003F5514"/>
    <w:rsid w:val="00404787"/>
    <w:rsid w:val="004112DE"/>
    <w:rsid w:val="00413C6E"/>
    <w:rsid w:val="00421380"/>
    <w:rsid w:val="0042354D"/>
    <w:rsid w:val="0043503B"/>
    <w:rsid w:val="00440B38"/>
    <w:rsid w:val="004411D1"/>
    <w:rsid w:val="004429D9"/>
    <w:rsid w:val="0047059B"/>
    <w:rsid w:val="004764AE"/>
    <w:rsid w:val="00483A45"/>
    <w:rsid w:val="00492508"/>
    <w:rsid w:val="00497ECB"/>
    <w:rsid w:val="004A515E"/>
    <w:rsid w:val="004B04F5"/>
    <w:rsid w:val="004C461A"/>
    <w:rsid w:val="004D0D3C"/>
    <w:rsid w:val="004D1441"/>
    <w:rsid w:val="004F0D60"/>
    <w:rsid w:val="004F3293"/>
    <w:rsid w:val="004F7AFF"/>
    <w:rsid w:val="0050640B"/>
    <w:rsid w:val="00511C24"/>
    <w:rsid w:val="005267C2"/>
    <w:rsid w:val="00526B9F"/>
    <w:rsid w:val="00533102"/>
    <w:rsid w:val="00550E4D"/>
    <w:rsid w:val="00581281"/>
    <w:rsid w:val="00593512"/>
    <w:rsid w:val="005B46E5"/>
    <w:rsid w:val="005C3A5F"/>
    <w:rsid w:val="005E1B5E"/>
    <w:rsid w:val="005E3088"/>
    <w:rsid w:val="005E4273"/>
    <w:rsid w:val="006047FB"/>
    <w:rsid w:val="00611527"/>
    <w:rsid w:val="00613BE3"/>
    <w:rsid w:val="00621005"/>
    <w:rsid w:val="00625C38"/>
    <w:rsid w:val="00645DB3"/>
    <w:rsid w:val="00654CF9"/>
    <w:rsid w:val="006A14B2"/>
    <w:rsid w:val="006A541D"/>
    <w:rsid w:val="006A5C17"/>
    <w:rsid w:val="006D1F4F"/>
    <w:rsid w:val="006D3D8B"/>
    <w:rsid w:val="006D65EF"/>
    <w:rsid w:val="006F75D0"/>
    <w:rsid w:val="00703C30"/>
    <w:rsid w:val="0070593D"/>
    <w:rsid w:val="00716C6B"/>
    <w:rsid w:val="0072048C"/>
    <w:rsid w:val="00741461"/>
    <w:rsid w:val="00753174"/>
    <w:rsid w:val="007818F5"/>
    <w:rsid w:val="00784AB3"/>
    <w:rsid w:val="00792C16"/>
    <w:rsid w:val="00794F40"/>
    <w:rsid w:val="007E0F94"/>
    <w:rsid w:val="007F047F"/>
    <w:rsid w:val="008064D4"/>
    <w:rsid w:val="00816393"/>
    <w:rsid w:val="008235BF"/>
    <w:rsid w:val="00835D68"/>
    <w:rsid w:val="00872944"/>
    <w:rsid w:val="00890198"/>
    <w:rsid w:val="008A72ED"/>
    <w:rsid w:val="008B2561"/>
    <w:rsid w:val="008B7AD7"/>
    <w:rsid w:val="008C0E54"/>
    <w:rsid w:val="008F469C"/>
    <w:rsid w:val="008F4789"/>
    <w:rsid w:val="00911755"/>
    <w:rsid w:val="00926960"/>
    <w:rsid w:val="00934772"/>
    <w:rsid w:val="009506C9"/>
    <w:rsid w:val="00951CC2"/>
    <w:rsid w:val="0095499A"/>
    <w:rsid w:val="009559EA"/>
    <w:rsid w:val="00982EB9"/>
    <w:rsid w:val="009A164E"/>
    <w:rsid w:val="009A2779"/>
    <w:rsid w:val="009B223C"/>
    <w:rsid w:val="009C2D82"/>
    <w:rsid w:val="009F1EE0"/>
    <w:rsid w:val="00A145DD"/>
    <w:rsid w:val="00A175CA"/>
    <w:rsid w:val="00A227B3"/>
    <w:rsid w:val="00A25CBD"/>
    <w:rsid w:val="00A31A69"/>
    <w:rsid w:val="00A32093"/>
    <w:rsid w:val="00A34411"/>
    <w:rsid w:val="00A52233"/>
    <w:rsid w:val="00A56DF3"/>
    <w:rsid w:val="00A96049"/>
    <w:rsid w:val="00AA1C15"/>
    <w:rsid w:val="00AA2367"/>
    <w:rsid w:val="00AB26E3"/>
    <w:rsid w:val="00AB324B"/>
    <w:rsid w:val="00AC2724"/>
    <w:rsid w:val="00AC76DC"/>
    <w:rsid w:val="00AD31B9"/>
    <w:rsid w:val="00AD7325"/>
    <w:rsid w:val="00AF6284"/>
    <w:rsid w:val="00B002DB"/>
    <w:rsid w:val="00B015BC"/>
    <w:rsid w:val="00B10A22"/>
    <w:rsid w:val="00B1512F"/>
    <w:rsid w:val="00B2047C"/>
    <w:rsid w:val="00B212B3"/>
    <w:rsid w:val="00B226D8"/>
    <w:rsid w:val="00B5079C"/>
    <w:rsid w:val="00B718A6"/>
    <w:rsid w:val="00B774DF"/>
    <w:rsid w:val="00B85A97"/>
    <w:rsid w:val="00B920F2"/>
    <w:rsid w:val="00B93336"/>
    <w:rsid w:val="00B973A8"/>
    <w:rsid w:val="00BA3F80"/>
    <w:rsid w:val="00BA6A21"/>
    <w:rsid w:val="00BB3B99"/>
    <w:rsid w:val="00BB7A0A"/>
    <w:rsid w:val="00BC32A7"/>
    <w:rsid w:val="00BD2FAB"/>
    <w:rsid w:val="00BD6256"/>
    <w:rsid w:val="00BD6E6A"/>
    <w:rsid w:val="00BE3F38"/>
    <w:rsid w:val="00BF1EE2"/>
    <w:rsid w:val="00BF20EC"/>
    <w:rsid w:val="00C060E3"/>
    <w:rsid w:val="00C1389D"/>
    <w:rsid w:val="00C207DE"/>
    <w:rsid w:val="00C270CA"/>
    <w:rsid w:val="00C354E6"/>
    <w:rsid w:val="00C67355"/>
    <w:rsid w:val="00C81B4F"/>
    <w:rsid w:val="00CA07AE"/>
    <w:rsid w:val="00CA1BE2"/>
    <w:rsid w:val="00CB73BD"/>
    <w:rsid w:val="00CC397F"/>
    <w:rsid w:val="00CC60E4"/>
    <w:rsid w:val="00CD1DC8"/>
    <w:rsid w:val="00CF01A2"/>
    <w:rsid w:val="00CF4093"/>
    <w:rsid w:val="00CF4582"/>
    <w:rsid w:val="00D05CD7"/>
    <w:rsid w:val="00D067BB"/>
    <w:rsid w:val="00D14969"/>
    <w:rsid w:val="00D16CC4"/>
    <w:rsid w:val="00D22E42"/>
    <w:rsid w:val="00D238DE"/>
    <w:rsid w:val="00D264CF"/>
    <w:rsid w:val="00D42D24"/>
    <w:rsid w:val="00D45077"/>
    <w:rsid w:val="00D52776"/>
    <w:rsid w:val="00D54959"/>
    <w:rsid w:val="00D64482"/>
    <w:rsid w:val="00D66F9A"/>
    <w:rsid w:val="00D74B80"/>
    <w:rsid w:val="00DC0C62"/>
    <w:rsid w:val="00DC6C10"/>
    <w:rsid w:val="00DD1B11"/>
    <w:rsid w:val="00DE4407"/>
    <w:rsid w:val="00DE6977"/>
    <w:rsid w:val="00E00DA9"/>
    <w:rsid w:val="00E04F68"/>
    <w:rsid w:val="00E13D32"/>
    <w:rsid w:val="00E14840"/>
    <w:rsid w:val="00E20B57"/>
    <w:rsid w:val="00E2293A"/>
    <w:rsid w:val="00E3440B"/>
    <w:rsid w:val="00E40942"/>
    <w:rsid w:val="00E40EE5"/>
    <w:rsid w:val="00E6521B"/>
    <w:rsid w:val="00E817D2"/>
    <w:rsid w:val="00EA4A69"/>
    <w:rsid w:val="00EA6F2F"/>
    <w:rsid w:val="00EA793A"/>
    <w:rsid w:val="00EB0411"/>
    <w:rsid w:val="00EC2C8B"/>
    <w:rsid w:val="00EC3212"/>
    <w:rsid w:val="00EE0424"/>
    <w:rsid w:val="00EE0B5B"/>
    <w:rsid w:val="00EE1819"/>
    <w:rsid w:val="00EE4289"/>
    <w:rsid w:val="00EF58F7"/>
    <w:rsid w:val="00EF742C"/>
    <w:rsid w:val="00F04999"/>
    <w:rsid w:val="00F17399"/>
    <w:rsid w:val="00F178BD"/>
    <w:rsid w:val="00F26A95"/>
    <w:rsid w:val="00F816EC"/>
    <w:rsid w:val="00F9137E"/>
    <w:rsid w:val="00FC7836"/>
    <w:rsid w:val="00FD78E7"/>
    <w:rsid w:val="00FE4F5F"/>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locked/>
    <w:rsid w:val="00611527"/>
    <w:pPr>
      <w:keepNext/>
      <w:jc w:val="center"/>
      <w:outlineLvl w:val="0"/>
    </w:pPr>
    <w:rPr>
      <w:rFonts w:eastAsia="Calibri"/>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47F"/>
    <w:rPr>
      <w:rFonts w:ascii="Cambria" w:hAnsi="Cambria" w:cs="Cambria"/>
      <w:b/>
      <w:bCs/>
      <w:kern w:val="32"/>
      <w:sz w:val="32"/>
      <w:szCs w:val="32"/>
      <w:lang w:val="ru-RU" w:eastAsia="ru-RU"/>
    </w:rPr>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pPr>
  </w:style>
  <w:style w:type="paragraph" w:customStyle="1" w:styleId="1">
    <w:name w:val="Обычный1"/>
    <w:uiPriority w:val="99"/>
    <w:rsid w:val="00B10A22"/>
    <w:pPr>
      <w:spacing w:line="276" w:lineRule="auto"/>
    </w:pPr>
    <w:rPr>
      <w:rFonts w:ascii="Arial" w:hAnsi="Arial" w:cs="Arial"/>
    </w:rPr>
  </w:style>
  <w:style w:type="table" w:styleId="TableGrid">
    <w:name w:val="Table Grid"/>
    <w:basedOn w:val="TableNormal"/>
    <w:uiPriority w:val="99"/>
    <w:rsid w:val="002C23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i/>
      <w:iCs/>
      <w:color w:val="808080"/>
    </w:rPr>
  </w:style>
  <w:style w:type="character" w:styleId="Hyperlink">
    <w:name w:val="Hyperlink"/>
    <w:basedOn w:val="DefaultParagraphFont"/>
    <w:uiPriority w:val="99"/>
    <w:rsid w:val="00A227B3"/>
    <w:rPr>
      <w:color w:val="0000FF"/>
      <w:u w:val="single"/>
    </w:rPr>
  </w:style>
  <w:style w:type="character" w:customStyle="1" w:styleId="UnresolvedMention">
    <w:name w:val="Unresolved Mention"/>
    <w:basedOn w:val="DefaultParagraphFont"/>
    <w:uiPriority w:val="99"/>
    <w:semiHidden/>
    <w:rsid w:val="00A227B3"/>
    <w:rPr>
      <w:color w:val="auto"/>
      <w:shd w:val="clear" w:color="auto" w:fill="auto"/>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7818F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hAnsi="Times New Roman"/>
      <w:color w:val="000000"/>
      <w:sz w:val="24"/>
      <w:szCs w:val="24"/>
      <w:u w:color="000000"/>
      <w:lang w:val="cs-CZ" w:eastAsia="en-US"/>
    </w:rPr>
  </w:style>
  <w:style w:type="paragraph" w:customStyle="1" w:styleId="Spalvotassraas1parykinimas1">
    <w:name w:val="Spalvotas sąraas – 1 parykinimas1"/>
    <w:basedOn w:val="Normal"/>
    <w:uiPriority w:val="99"/>
    <w:rsid w:val="00BF1EE2"/>
    <w:pPr>
      <w:ind w:left="720"/>
    </w:pPr>
    <w:rPr>
      <w:lang w:val="en-US" w:eastAsia="en-US"/>
    </w:rPr>
  </w:style>
  <w:style w:type="character" w:styleId="CommentReference">
    <w:name w:val="annotation reference"/>
    <w:basedOn w:val="DefaultParagraphFont"/>
    <w:uiPriority w:val="99"/>
    <w:semiHidden/>
    <w:rsid w:val="00BF1EE2"/>
    <w:rPr>
      <w:sz w:val="16"/>
      <w:szCs w:val="16"/>
    </w:rPr>
  </w:style>
  <w:style w:type="paragraph" w:styleId="EndnoteText">
    <w:name w:val="endnote text"/>
    <w:basedOn w:val="Normal"/>
    <w:link w:val="EndnoteTextChar"/>
    <w:uiPriority w:val="99"/>
    <w:semiHidden/>
    <w:rsid w:val="00213D69"/>
    <w:rPr>
      <w:rFonts w:eastAsia="Calibri"/>
      <w:sz w:val="20"/>
      <w:szCs w:val="20"/>
      <w:lang w:val="uk-UA" w:eastAsia="uk-UA"/>
    </w:rPr>
  </w:style>
  <w:style w:type="character" w:customStyle="1" w:styleId="EndnoteTextChar">
    <w:name w:val="Endnote Text Char"/>
    <w:basedOn w:val="DefaultParagraphFont"/>
    <w:link w:val="EndnoteText"/>
    <w:uiPriority w:val="99"/>
    <w:semiHidden/>
    <w:locked/>
    <w:rsid w:val="00213D69"/>
    <w:rPr>
      <w:lang w:val="uk-UA" w:eastAsia="uk-UA"/>
    </w:rPr>
  </w:style>
  <w:style w:type="paragraph" w:customStyle="1" w:styleId="a">
    <w:name w:val="Знак Знак"/>
    <w:basedOn w:val="Normal"/>
    <w:uiPriority w:val="99"/>
    <w:rsid w:val="0070593D"/>
    <w:rPr>
      <w:rFonts w:ascii="Verdana" w:eastAsia="Calibri" w:hAnsi="Verdana" w:cs="Verdana"/>
      <w:lang w:val="en-US" w:eastAsia="en-US"/>
    </w:rPr>
  </w:style>
  <w:style w:type="character" w:customStyle="1" w:styleId="3">
    <w:name w:val="Знак Знак3"/>
    <w:basedOn w:val="DefaultParagraphFont"/>
    <w:uiPriority w:val="99"/>
    <w:rsid w:val="003F5514"/>
    <w:rPr>
      <w:sz w:val="28"/>
      <w:szCs w:val="28"/>
      <w:lang w:val="uk-UA" w:eastAsia="ru-RU"/>
    </w:rPr>
  </w:style>
  <w:style w:type="paragraph" w:styleId="NormalWeb">
    <w:name w:val="Normal (Web)"/>
    <w:basedOn w:val="Normal"/>
    <w:uiPriority w:val="99"/>
    <w:rsid w:val="002E0116"/>
    <w:pPr>
      <w:spacing w:before="100" w:beforeAutospacing="1" w:after="100" w:afterAutospacing="1"/>
    </w:pPr>
    <w:rPr>
      <w:rFonts w:eastAsia="Calibri"/>
      <w:lang w:val="uk-UA" w:eastAsia="uk-UA"/>
    </w:rPr>
  </w:style>
</w:styles>
</file>

<file path=word/webSettings.xml><?xml version="1.0" encoding="utf-8"?>
<w:webSettings xmlns:r="http://schemas.openxmlformats.org/officeDocument/2006/relationships" xmlns:w="http://schemas.openxmlformats.org/wordprocessingml/2006/main">
  <w:divs>
    <w:div w:id="1653874542">
      <w:marLeft w:val="0"/>
      <w:marRight w:val="0"/>
      <w:marTop w:val="0"/>
      <w:marBottom w:val="0"/>
      <w:divBdr>
        <w:top w:val="none" w:sz="0" w:space="0" w:color="auto"/>
        <w:left w:val="none" w:sz="0" w:space="0" w:color="auto"/>
        <w:bottom w:val="none" w:sz="0" w:space="0" w:color="auto"/>
        <w:right w:val="none" w:sz="0" w:space="0" w:color="auto"/>
      </w:divBdr>
    </w:div>
    <w:div w:id="1653874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ettings" Target="setting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etap.pnu.edu.ua/&#1110;&#1085;&#1092;&#1086;&#1088;&#1084;&#1072;&#1094;&#1110;&#1103;-&#1097;&#1086;&#1076;&#1086;-&#1085;&#1072;&#1074;&#1095;&#1072;&#1083;&#1100;&#1085;&#1086;&#1075;&#1086;-&#1087;&#1088;&#1086;&#1094;&#1077;&#1089;&#1091;-2/" TargetMode="External"/><Relationship Id="rId11" Type="http://schemas.openxmlformats.org/officeDocument/2006/relationships/fontTable" Target="fontTable.xml"/><Relationship Id="rId5" Type="http://schemas.openxmlformats.org/officeDocument/2006/relationships/hyperlink" Target="http://www.d-learn.pu.if.ua/" TargetMode="External"/><Relationship Id="rId10" Type="http://schemas.openxmlformats.org/officeDocument/2006/relationships/hyperlink" Target="https://ktetap.pnu.edu.ua/&#1079;&#1072;&#1086;&#1095;&#1085;&#1072;-&#1092;&#1086;&#1088;&#1084;&#1072;-&#1085;&#1072;&#1074;&#1095;&#1072;&#1085;&#1085;&#1103;-2/" TargetMode="External"/><Relationship Id="rId4" Type="http://schemas.openxmlformats.org/officeDocument/2006/relationships/webSettings" Target="webSettings.xml"/><Relationship Id="rId9" Type="http://schemas.openxmlformats.org/officeDocument/2006/relationships/hyperlink" Target="http://lvivacademy.com/vidavnitstvo_1/visnik/fail/V_Voloshchu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935</TotalTime>
  <Pages>7</Pages>
  <Words>9829</Words>
  <Characters>5603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Петро</cp:lastModifiedBy>
  <cp:revision>167</cp:revision>
  <cp:lastPrinted>2019-09-27T06:35:00Z</cp:lastPrinted>
  <dcterms:created xsi:type="dcterms:W3CDTF">2019-10-01T06:29:00Z</dcterms:created>
  <dcterms:modified xsi:type="dcterms:W3CDTF">2020-09-16T12:41:00Z</dcterms:modified>
</cp:coreProperties>
</file>