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1005">
        <w:rPr>
          <w:sz w:val="28"/>
          <w:szCs w:val="28"/>
          <w:lang w:val="uk-UA"/>
        </w:rPr>
        <w:t xml:space="preserve"> </w:t>
      </w:r>
      <w:r w:rsidR="002E3D36">
        <w:rPr>
          <w:sz w:val="28"/>
          <w:szCs w:val="28"/>
          <w:lang w:val="uk-UA"/>
        </w:rPr>
        <w:t>трудового, екологічного та аграрного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:rsidR="00395013" w:rsidRPr="002E3D36" w:rsidRDefault="002E3D36" w:rsidP="00395013">
      <w:pPr>
        <w:jc w:val="center"/>
        <w:rPr>
          <w:b/>
          <w:bCs/>
          <w:sz w:val="28"/>
          <w:szCs w:val="28"/>
          <w:lang w:val="uk-UA"/>
        </w:rPr>
      </w:pPr>
      <w:bookmarkStart w:id="0" w:name="_Hlk48037759"/>
      <w:r>
        <w:rPr>
          <w:b/>
          <w:bCs/>
          <w:sz w:val="28"/>
          <w:szCs w:val="28"/>
          <w:lang w:val="uk-UA"/>
        </w:rPr>
        <w:t>ТРУДОВЕ ПРАВО УКРАЇНИ</w:t>
      </w:r>
      <w:r w:rsidR="008B7898">
        <w:rPr>
          <w:b/>
          <w:bCs/>
          <w:sz w:val="28"/>
          <w:szCs w:val="28"/>
          <w:lang w:val="uk-UA"/>
        </w:rPr>
        <w:t xml:space="preserve"> ТА КРАЇН ЄС</w:t>
      </w:r>
    </w:p>
    <w:bookmarkEnd w:id="0"/>
    <w:p w:rsidR="00FE6401" w:rsidRDefault="00FE6401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F35A2B" w:rsidRDefault="00B93336" w:rsidP="00A34E06">
      <w:pPr>
        <w:tabs>
          <w:tab w:val="left" w:pos="1701"/>
        </w:tabs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</w:t>
      </w:r>
      <w:r w:rsidR="00F35A2B" w:rsidRPr="00F35A2B">
        <w:rPr>
          <w:sz w:val="28"/>
          <w:szCs w:val="28"/>
          <w:lang w:val="uk-UA"/>
        </w:rPr>
        <w:t xml:space="preserve">Рівень вищої освіти </w:t>
      </w:r>
      <w:r w:rsidR="002E3D36">
        <w:rPr>
          <w:sz w:val="28"/>
          <w:szCs w:val="28"/>
          <w:lang w:val="uk-UA"/>
        </w:rPr>
        <w:t>–</w:t>
      </w:r>
      <w:r w:rsidR="00F35A2B" w:rsidRPr="00F35A2B">
        <w:rPr>
          <w:sz w:val="28"/>
          <w:szCs w:val="28"/>
          <w:lang w:val="uk-UA"/>
        </w:rPr>
        <w:t xml:space="preserve"> </w:t>
      </w:r>
      <w:r w:rsidR="002E3D36">
        <w:rPr>
          <w:sz w:val="28"/>
          <w:szCs w:val="28"/>
          <w:lang w:val="uk-UA"/>
        </w:rPr>
        <w:t>перший (бакалаврський)</w:t>
      </w:r>
    </w:p>
    <w:p w:rsidR="002E3D36" w:rsidRDefault="002E3D36" w:rsidP="00A34E06">
      <w:pPr>
        <w:tabs>
          <w:tab w:val="left" w:pos="1701"/>
        </w:tabs>
        <w:rPr>
          <w:sz w:val="28"/>
          <w:szCs w:val="28"/>
          <w:lang w:val="uk-UA"/>
        </w:rPr>
      </w:pPr>
    </w:p>
    <w:p w:rsidR="00395013" w:rsidRPr="00F35A2B" w:rsidRDefault="00F35A2B" w:rsidP="00A34E06">
      <w:pPr>
        <w:tabs>
          <w:tab w:val="left" w:pos="170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B10A22" w:rsidRPr="00F35A2B">
        <w:rPr>
          <w:sz w:val="28"/>
          <w:szCs w:val="28"/>
          <w:lang w:val="uk-UA"/>
        </w:rPr>
        <w:t>Освітн</w:t>
      </w:r>
      <w:r w:rsidR="002E3D36">
        <w:rPr>
          <w:sz w:val="28"/>
          <w:szCs w:val="28"/>
          <w:lang w:val="uk-UA"/>
        </w:rPr>
        <w:t>я</w:t>
      </w:r>
      <w:r w:rsidR="00FE6401" w:rsidRPr="00F35A2B">
        <w:rPr>
          <w:sz w:val="28"/>
          <w:szCs w:val="28"/>
          <w:lang w:val="uk-UA"/>
        </w:rPr>
        <w:t xml:space="preserve"> </w:t>
      </w:r>
      <w:r w:rsidR="00C67355" w:rsidRPr="00F35A2B">
        <w:rPr>
          <w:sz w:val="28"/>
          <w:szCs w:val="28"/>
        </w:rPr>
        <w:t>про</w:t>
      </w:r>
      <w:r w:rsidR="00B10A22" w:rsidRPr="00F35A2B">
        <w:rPr>
          <w:sz w:val="28"/>
          <w:szCs w:val="28"/>
          <w:lang w:val="uk-UA"/>
        </w:rPr>
        <w:t xml:space="preserve">грама </w:t>
      </w:r>
      <w:r w:rsidR="008B7898">
        <w:rPr>
          <w:sz w:val="28"/>
          <w:szCs w:val="28"/>
          <w:lang w:val="uk-UA"/>
        </w:rPr>
        <w:t>Міжнародне та Європейське право</w:t>
      </w:r>
    </w:p>
    <w:p w:rsidR="00B10A22" w:rsidRPr="00F35A2B" w:rsidRDefault="00B10A22" w:rsidP="00A34E06">
      <w:pPr>
        <w:tabs>
          <w:tab w:val="left" w:pos="1701"/>
        </w:tabs>
        <w:jc w:val="center"/>
        <w:rPr>
          <w:sz w:val="28"/>
          <w:szCs w:val="28"/>
          <w:lang w:val="uk-UA"/>
        </w:rPr>
      </w:pPr>
    </w:p>
    <w:p w:rsidR="00B10A22" w:rsidRPr="00F35A2B" w:rsidRDefault="00B93336" w:rsidP="00A34E06">
      <w:pPr>
        <w:tabs>
          <w:tab w:val="left" w:pos="1701"/>
        </w:tabs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</w:t>
      </w:r>
      <w:r w:rsidR="00B10A22" w:rsidRPr="00F35A2B">
        <w:rPr>
          <w:sz w:val="28"/>
          <w:szCs w:val="28"/>
          <w:lang w:val="uk-UA"/>
        </w:rPr>
        <w:t xml:space="preserve">Спеціальність </w:t>
      </w:r>
      <w:r w:rsidR="002478D7" w:rsidRPr="00F35A2B">
        <w:rPr>
          <w:sz w:val="28"/>
          <w:szCs w:val="28"/>
          <w:lang w:val="uk-UA"/>
        </w:rPr>
        <w:t>081 Право</w:t>
      </w:r>
    </w:p>
    <w:p w:rsidR="00B10A22" w:rsidRPr="00F35A2B" w:rsidRDefault="00B10A22" w:rsidP="00A34E06">
      <w:pPr>
        <w:tabs>
          <w:tab w:val="left" w:pos="1701"/>
        </w:tabs>
        <w:jc w:val="center"/>
        <w:rPr>
          <w:sz w:val="28"/>
          <w:szCs w:val="28"/>
          <w:lang w:val="uk-UA"/>
        </w:rPr>
      </w:pPr>
    </w:p>
    <w:p w:rsidR="00B10A22" w:rsidRPr="00F35A2B" w:rsidRDefault="00B93336" w:rsidP="00A34E06">
      <w:pPr>
        <w:tabs>
          <w:tab w:val="left" w:pos="1701"/>
        </w:tabs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</w:t>
      </w:r>
      <w:r w:rsidR="00B10A22" w:rsidRPr="00F35A2B">
        <w:rPr>
          <w:sz w:val="28"/>
          <w:szCs w:val="28"/>
          <w:lang w:val="uk-UA"/>
        </w:rPr>
        <w:t xml:space="preserve">Галузь знань </w:t>
      </w:r>
      <w:r w:rsidR="002478D7" w:rsidRPr="00F35A2B">
        <w:rPr>
          <w:sz w:val="28"/>
          <w:szCs w:val="28"/>
          <w:lang w:val="uk-UA"/>
        </w:rPr>
        <w:t>08 Право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B347B2">
        <w:rPr>
          <w:sz w:val="28"/>
          <w:szCs w:val="28"/>
          <w:lang w:val="uk-UA"/>
        </w:rPr>
        <w:t>2</w:t>
      </w:r>
      <w:bookmarkStart w:id="1" w:name="_GoBack"/>
      <w:bookmarkEnd w:id="1"/>
      <w:r w:rsidR="002E3D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E3D36">
        <w:rPr>
          <w:sz w:val="28"/>
          <w:szCs w:val="28"/>
          <w:lang w:val="uk-UA"/>
        </w:rPr>
        <w:t>31 серпня</w:t>
      </w:r>
      <w:r>
        <w:rPr>
          <w:sz w:val="28"/>
          <w:szCs w:val="28"/>
          <w:lang w:val="uk-UA"/>
        </w:rPr>
        <w:t xml:space="preserve"> 20</w:t>
      </w:r>
      <w:r w:rsidR="00FE6401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FE6401">
        <w:rPr>
          <w:sz w:val="28"/>
          <w:szCs w:val="28"/>
          <w:lang w:val="uk-UA"/>
        </w:rPr>
        <w:t>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D238DE" w:rsidRDefault="00D238DE" w:rsidP="003950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Style w:val="a6"/>
        <w:tblW w:w="0" w:type="auto"/>
        <w:tblLayout w:type="fixed"/>
        <w:tblLook w:val="04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:rsidR="008B7898" w:rsidRPr="00C67355" w:rsidRDefault="002E3D3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Трудове право України</w:t>
            </w:r>
            <w:r w:rsidR="008B7898">
              <w:rPr>
                <w:lang w:val="uk-UA"/>
              </w:rPr>
              <w:t xml:space="preserve"> та країн ЄС</w:t>
            </w:r>
            <w:r w:rsidR="00A13E74">
              <w:rPr>
                <w:lang w:val="uk-UA"/>
              </w:rPr>
              <w:t xml:space="preserve"> 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1678CE" w:rsidRPr="00C67355" w:rsidRDefault="002E3D3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Василівна, доц.,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доцент кафедри трудового, екологічного та аграрного права;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2C2330" w:rsidRPr="00C67355" w:rsidRDefault="002E3D36" w:rsidP="00D479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2C2330" w:rsidRPr="002E3D36" w:rsidRDefault="002E3D36" w:rsidP="00186F60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r w:rsidRPr="00555DC3">
              <w:rPr>
                <w:color w:val="262626"/>
                <w:shd w:val="clear" w:color="auto" w:fill="FFFFFF"/>
              </w:rPr>
              <w:t>natalia.kohan@pnu.edu.ua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2C2330" w:rsidRPr="00C67355" w:rsidRDefault="00835D68" w:rsidP="002E3D36">
            <w:pPr>
              <w:jc w:val="both"/>
              <w:rPr>
                <w:lang w:val="uk-UA"/>
              </w:rPr>
            </w:pPr>
            <w:r w:rsidRPr="002E3D36">
              <w:rPr>
                <w:lang w:val="uk-UA"/>
              </w:rPr>
              <w:t>Очний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2C2330" w:rsidRPr="00C67355" w:rsidRDefault="002E3D36" w:rsidP="002E3D3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2C2330" w:rsidRPr="00DB7E0F" w:rsidTr="00D66F9A">
        <w:tc>
          <w:tcPr>
            <w:tcW w:w="2547" w:type="dxa"/>
            <w:gridSpan w:val="3"/>
          </w:tcPr>
          <w:p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:rsidR="002C2330" w:rsidRPr="00325443" w:rsidRDefault="000602B3" w:rsidP="00395013">
            <w:pPr>
              <w:jc w:val="both"/>
              <w:rPr>
                <w:lang w:val="uk-UA"/>
              </w:rPr>
            </w:pPr>
            <w:hyperlink r:id="rId6" w:tgtFrame="_blank" w:history="1"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786C41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5319DC" w:rsidRPr="005319DC" w:rsidRDefault="005319DC" w:rsidP="005319DC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Pr="00032F2D">
                <w:rPr>
                  <w:rStyle w:val="a8"/>
                </w:rPr>
                <w:t>https</w:t>
              </w:r>
              <w:r w:rsidRPr="00032F2D">
                <w:rPr>
                  <w:rStyle w:val="a8"/>
                  <w:lang w:val="uk-UA"/>
                </w:rPr>
                <w:t>://</w:t>
              </w:r>
              <w:r w:rsidRPr="00032F2D">
                <w:rPr>
                  <w:rStyle w:val="a8"/>
                </w:rPr>
                <w:t>ktetap</w:t>
              </w:r>
              <w:r w:rsidRPr="00032F2D">
                <w:rPr>
                  <w:rStyle w:val="a8"/>
                  <w:lang w:val="uk-UA"/>
                </w:rPr>
                <w:t>.</w:t>
              </w:r>
              <w:r w:rsidRPr="00032F2D">
                <w:rPr>
                  <w:rStyle w:val="a8"/>
                </w:rPr>
                <w:t>pnu</w:t>
              </w:r>
              <w:r w:rsidRPr="00032F2D">
                <w:rPr>
                  <w:rStyle w:val="a8"/>
                  <w:lang w:val="uk-UA"/>
                </w:rPr>
                <w:t>.</w:t>
              </w:r>
              <w:r w:rsidRPr="00032F2D">
                <w:rPr>
                  <w:rStyle w:val="a8"/>
                </w:rPr>
                <w:t>edu</w:t>
              </w:r>
              <w:r w:rsidRPr="00032F2D">
                <w:rPr>
                  <w:rStyle w:val="a8"/>
                  <w:lang w:val="uk-UA"/>
                </w:rPr>
                <w:t>.</w:t>
              </w:r>
              <w:r w:rsidRPr="00032F2D">
                <w:rPr>
                  <w:rStyle w:val="a8"/>
                </w:rPr>
                <w:t>ua</w:t>
              </w:r>
              <w:r w:rsidRPr="00032F2D">
                <w:rPr>
                  <w:rStyle w:val="a8"/>
                  <w:lang w:val="uk-UA"/>
                </w:rPr>
                <w:t>/інформація-щодо-навчального-процесу/</w:t>
              </w:r>
            </w:hyperlink>
          </w:p>
          <w:p w:rsidR="002C2330" w:rsidRPr="00C67355" w:rsidRDefault="005319DC" w:rsidP="005319D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DB7E0F" w:rsidTr="00C060E3">
        <w:tc>
          <w:tcPr>
            <w:tcW w:w="9345" w:type="dxa"/>
            <w:gridSpan w:val="9"/>
          </w:tcPr>
          <w:p w:rsidR="00A13E74" w:rsidRPr="00A13E74" w:rsidRDefault="005319DC" w:rsidP="005319D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</w:t>
            </w:r>
            <w:proofErr w:type="spellStart"/>
            <w:r w:rsidR="00A13E74" w:rsidRPr="00A13E74">
              <w:rPr>
                <w:sz w:val="24"/>
                <w:szCs w:val="24"/>
              </w:rPr>
              <w:t>вивчення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</w:t>
            </w:r>
            <w:proofErr w:type="spellStart"/>
            <w:r w:rsidR="00A13E74" w:rsidRPr="00A13E74">
              <w:rPr>
                <w:sz w:val="24"/>
                <w:szCs w:val="24"/>
              </w:rPr>
              <w:t>навчальної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</w:t>
            </w:r>
            <w:proofErr w:type="spellStart"/>
            <w:r w:rsidR="00A13E74" w:rsidRPr="00A13E74">
              <w:rPr>
                <w:sz w:val="24"/>
                <w:szCs w:val="24"/>
              </w:rPr>
              <w:t>дисципліни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</w:t>
            </w:r>
            <w:proofErr w:type="spellStart"/>
            <w:r w:rsidR="00A13E74" w:rsidRPr="00A13E74">
              <w:rPr>
                <w:sz w:val="24"/>
                <w:szCs w:val="24"/>
              </w:rPr>
              <w:t>є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</w:t>
            </w:r>
            <w:proofErr w:type="spellStart"/>
            <w:r w:rsidR="00A13E74" w:rsidRPr="00A13E74">
              <w:rPr>
                <w:sz w:val="24"/>
                <w:szCs w:val="24"/>
              </w:rPr>
              <w:t>трудове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право </w:t>
            </w:r>
            <w:proofErr w:type="spellStart"/>
            <w:r w:rsidR="00A13E74" w:rsidRPr="00A13E74">
              <w:rPr>
                <w:sz w:val="24"/>
                <w:szCs w:val="24"/>
              </w:rPr>
              <w:t>України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та </w:t>
            </w:r>
            <w:proofErr w:type="spellStart"/>
            <w:r w:rsidR="00A13E74" w:rsidRPr="00A13E74">
              <w:rPr>
                <w:sz w:val="24"/>
                <w:szCs w:val="24"/>
              </w:rPr>
              <w:t>трудове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право </w:t>
            </w:r>
            <w:proofErr w:type="spellStart"/>
            <w:r w:rsidR="00A13E74" w:rsidRPr="00A13E74">
              <w:rPr>
                <w:sz w:val="24"/>
                <w:szCs w:val="24"/>
              </w:rPr>
              <w:t>країн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ЄС як </w:t>
            </w:r>
            <w:proofErr w:type="spellStart"/>
            <w:r w:rsidR="00A13E74" w:rsidRPr="00A13E74">
              <w:rPr>
                <w:sz w:val="24"/>
                <w:szCs w:val="24"/>
              </w:rPr>
              <w:t>галузь</w:t>
            </w:r>
            <w:proofErr w:type="spellEnd"/>
            <w:r w:rsidR="00A13E74" w:rsidRPr="00A13E74">
              <w:rPr>
                <w:sz w:val="24"/>
                <w:szCs w:val="24"/>
              </w:rPr>
              <w:t xml:space="preserve"> права та </w:t>
            </w:r>
            <w:proofErr w:type="spellStart"/>
            <w:r w:rsidR="00A13E74" w:rsidRPr="00A13E74">
              <w:rPr>
                <w:rFonts w:eastAsia="TimesNewRomanPSMT"/>
                <w:sz w:val="24"/>
                <w:szCs w:val="24"/>
              </w:rPr>
              <w:t>законодавства</w:t>
            </w:r>
            <w:proofErr w:type="spellEnd"/>
            <w:r w:rsidR="00A13E74" w:rsidRPr="00A13E74">
              <w:rPr>
                <w:rFonts w:eastAsia="TimesNewRomanPSMT"/>
                <w:sz w:val="24"/>
                <w:szCs w:val="24"/>
              </w:rPr>
              <w:t xml:space="preserve">, а </w:t>
            </w:r>
            <w:proofErr w:type="spellStart"/>
            <w:r w:rsidR="00A13E74" w:rsidRPr="00A13E74">
              <w:rPr>
                <w:rFonts w:eastAsia="TimesNewRomanPSMT"/>
                <w:sz w:val="24"/>
                <w:szCs w:val="24"/>
              </w:rPr>
              <w:t>також</w:t>
            </w:r>
            <w:proofErr w:type="spellEnd"/>
            <w:r w:rsidR="00A13E74" w:rsidRPr="00A13E74">
              <w:rPr>
                <w:rFonts w:eastAsia="TimesNewRomanPSMT"/>
                <w:sz w:val="24"/>
                <w:szCs w:val="24"/>
              </w:rPr>
              <w:t xml:space="preserve"> практика </w:t>
            </w:r>
            <w:proofErr w:type="spellStart"/>
            <w:r w:rsidR="00A13E74" w:rsidRPr="00A13E74">
              <w:rPr>
                <w:rFonts w:eastAsia="TimesNewRomanPSMT"/>
                <w:sz w:val="24"/>
                <w:szCs w:val="24"/>
              </w:rPr>
              <w:t>реалізації</w:t>
            </w:r>
            <w:proofErr w:type="spellEnd"/>
            <w:r w:rsidR="00A13E74" w:rsidRPr="00A13E74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="00A13E74" w:rsidRPr="00A13E74">
              <w:rPr>
                <w:rFonts w:eastAsia="TimesNewRomanPSMT"/>
                <w:sz w:val="24"/>
                <w:szCs w:val="24"/>
              </w:rPr>
              <w:t>відповідних</w:t>
            </w:r>
            <w:proofErr w:type="spellEnd"/>
            <w:r w:rsidR="00A13E74" w:rsidRPr="00A13E74">
              <w:rPr>
                <w:rFonts w:eastAsia="TimesNewRomanPSMT"/>
                <w:sz w:val="24"/>
                <w:szCs w:val="24"/>
              </w:rPr>
              <w:t xml:space="preserve"> норм </w:t>
            </w:r>
            <w:proofErr w:type="spellStart"/>
            <w:r w:rsidR="00A13E74" w:rsidRPr="00A13E74">
              <w:rPr>
                <w:rFonts w:eastAsia="TimesNewRomanPSMT"/>
                <w:sz w:val="24"/>
                <w:szCs w:val="24"/>
              </w:rPr>
              <w:t>різноманітними</w:t>
            </w:r>
            <w:proofErr w:type="spellEnd"/>
            <w:r w:rsidR="00A13E74" w:rsidRPr="00A13E74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="00A13E74" w:rsidRPr="00A13E74">
              <w:rPr>
                <w:rFonts w:eastAsia="TimesNewRomanPSMT"/>
                <w:sz w:val="24"/>
                <w:szCs w:val="24"/>
              </w:rPr>
              <w:t>суб’єктами</w:t>
            </w:r>
            <w:proofErr w:type="spellEnd"/>
            <w:r w:rsidR="00A13E74" w:rsidRPr="00A13E74">
              <w:rPr>
                <w:rFonts w:eastAsia="TimesNewRomanPSMT"/>
                <w:sz w:val="24"/>
                <w:szCs w:val="24"/>
              </w:rPr>
              <w:t>.</w:t>
            </w:r>
          </w:p>
          <w:p w:rsidR="005319DC" w:rsidRPr="004764AE" w:rsidRDefault="005319DC" w:rsidP="005319DC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5319DC" w:rsidRDefault="005319DC" w:rsidP="005319DC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:rsidR="005319DC" w:rsidRPr="006311B9" w:rsidRDefault="005319DC" w:rsidP="005319DC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:rsidR="005319DC" w:rsidRDefault="005319DC" w:rsidP="005319D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Трудове право</w:t>
            </w:r>
            <w:r w:rsidR="00983AD0">
              <w:rPr>
                <w:lang w:val="uk-UA"/>
              </w:rPr>
              <w:t>,</w:t>
            </w:r>
            <w:r>
              <w:rPr>
                <w:lang w:val="uk-UA"/>
              </w:rPr>
              <w:t xml:space="preserve"> регулює суспільні відносини, які виникають у сфері праці. Воно служить ефективною гарантією особі при захисті та реалізації її права на працю. Визначає підстави та порядок виникнення, зміну та припинення права особи на працю.</w:t>
            </w:r>
          </w:p>
          <w:p w:rsidR="00133B65" w:rsidRDefault="005319DC" w:rsidP="005319D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 xml:space="preserve">України </w:t>
            </w:r>
            <w:proofErr w:type="spellStart"/>
            <w:r w:rsidRPr="00ED70A6">
              <w:rPr>
                <w:lang w:val="uk-UA"/>
              </w:rPr>
              <w:t>ʺПро</w:t>
            </w:r>
            <w:proofErr w:type="spellEnd"/>
            <w:r w:rsidRPr="00ED70A6">
              <w:rPr>
                <w:lang w:val="uk-UA"/>
              </w:rPr>
              <w:t xml:space="preserve"> зайнятість </w:t>
            </w:r>
            <w:proofErr w:type="spellStart"/>
            <w:r w:rsidRPr="00ED70A6">
              <w:rPr>
                <w:lang w:val="uk-UA"/>
              </w:rPr>
              <w:t>населенняʺ</w:t>
            </w:r>
            <w:proofErr w:type="spellEnd"/>
            <w:r w:rsidRPr="00ED70A6">
              <w:rPr>
                <w:lang w:val="uk-UA"/>
              </w:rPr>
              <w:t xml:space="preserve">, "Про охорону праці", "Про відпустки", "Про оплату праці", </w:t>
            </w:r>
            <w:r w:rsidRPr="00983AD0">
              <w:rPr>
                <w:lang w:val="uk-UA"/>
              </w:rPr>
              <w:t>"Про колективні договори і угоди"</w:t>
            </w:r>
            <w:r w:rsidRPr="00ED70A6">
              <w:rPr>
                <w:lang w:val="uk-UA"/>
              </w:rPr>
              <w:t xml:space="preserve">, </w:t>
            </w:r>
            <w:r w:rsidRPr="00983AD0">
              <w:rPr>
                <w:lang w:val="uk-UA"/>
              </w:rPr>
              <w:t>"Про порядок вирішення колективних трудових спорів (конфліктів)"</w:t>
            </w:r>
            <w:r w:rsidR="00983AD0">
              <w:rPr>
                <w:lang w:val="uk-UA"/>
              </w:rPr>
              <w:t xml:space="preserve">, </w:t>
            </w:r>
            <w:r w:rsidR="00983AD0" w:rsidRPr="00983AD0">
              <w:rPr>
                <w:sz w:val="24"/>
                <w:szCs w:val="24"/>
                <w:lang w:val="uk-UA" w:eastAsia="uk-UA"/>
              </w:rPr>
              <w:t>Угода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</w:t>
            </w:r>
            <w:r w:rsidRPr="00983AD0">
              <w:rPr>
                <w:sz w:val="24"/>
                <w:szCs w:val="24"/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</w:p>
          <w:p w:rsidR="00703C30" w:rsidRPr="00133B65" w:rsidRDefault="005319DC" w:rsidP="00983AD0">
            <w:pPr>
              <w:autoSpaceDE w:val="0"/>
              <w:autoSpaceDN w:val="0"/>
              <w:adjustRightInd w:val="0"/>
              <w:ind w:firstLine="310"/>
              <w:jc w:val="both"/>
              <w:rPr>
                <w:u w:val="single"/>
                <w:lang w:val="uk-UA"/>
              </w:rPr>
            </w:pPr>
            <w:r w:rsidRPr="00835D68">
              <w:rPr>
                <w:lang w:val="uk-UA"/>
              </w:rPr>
              <w:t xml:space="preserve">Застосування </w:t>
            </w:r>
            <w:r>
              <w:rPr>
                <w:lang w:val="uk-UA"/>
              </w:rPr>
              <w:t>трудово</w:t>
            </w:r>
            <w:r w:rsidRPr="00835D68">
              <w:rPr>
                <w:lang w:val="uk-UA"/>
              </w:rPr>
              <w:t>го законодавства в умовах еко</w:t>
            </w:r>
            <w:r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="00983AD0">
              <w:rPr>
                <w:lang w:val="uk-UA"/>
              </w:rPr>
              <w:t xml:space="preserve"> є адаптація трудового законодавства України до законодавства країн ЄС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>
              <w:rPr>
                <w:lang w:val="uk-UA"/>
              </w:rPr>
              <w:t xml:space="preserve">трудового права та знань кадрової роботи </w:t>
            </w:r>
            <w:r w:rsidRPr="00835D68">
              <w:rPr>
                <w:lang w:val="uk-UA"/>
              </w:rPr>
              <w:t xml:space="preserve">нам </w:t>
            </w:r>
            <w:r>
              <w:rPr>
                <w:lang w:val="uk-UA"/>
              </w:rPr>
              <w:t>неможливо забезпечити міжна</w:t>
            </w:r>
            <w:r w:rsidR="00133B65">
              <w:rPr>
                <w:lang w:val="uk-UA"/>
              </w:rPr>
              <w:t>родні стандарти в сфері праці,</w:t>
            </w:r>
            <w:r>
              <w:rPr>
                <w:lang w:val="uk-UA"/>
              </w:rPr>
              <w:t xml:space="preserve"> гарантувати особі й забезпечити її право на працю на належному рівні. </w:t>
            </w:r>
            <w:r w:rsidRPr="00835D68">
              <w:rPr>
                <w:lang w:val="uk-UA"/>
              </w:rPr>
              <w:t>Підготовка юристів-</w:t>
            </w:r>
            <w:r>
              <w:rPr>
                <w:lang w:val="uk-UA"/>
              </w:rPr>
              <w:t>кадровиків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>
              <w:rPr>
                <w:lang w:val="uk-UA"/>
              </w:rPr>
              <w:t>трудового права</w:t>
            </w:r>
            <w:r w:rsidR="005D4AB6">
              <w:rPr>
                <w:lang w:val="uk-UA"/>
              </w:rPr>
              <w:t xml:space="preserve"> України та країн ЄС</w:t>
            </w:r>
            <w:r>
              <w:rPr>
                <w:lang w:val="uk-UA"/>
              </w:rPr>
              <w:t xml:space="preserve"> на базі стійкої сформованої правової культури мислення.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41461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5D4AB6" w:rsidTr="00C060E3">
        <w:tc>
          <w:tcPr>
            <w:tcW w:w="9345" w:type="dxa"/>
            <w:gridSpan w:val="9"/>
          </w:tcPr>
          <w:p w:rsidR="005D4AB6" w:rsidRPr="005D4AB6" w:rsidRDefault="00133B65" w:rsidP="005D4AB6">
            <w:pPr>
              <w:pStyle w:val="a3"/>
              <w:spacing w:after="0"/>
              <w:ind w:left="0" w:firstLine="540"/>
              <w:jc w:val="both"/>
              <w:rPr>
                <w:lang w:val="uk-UA"/>
              </w:rPr>
            </w:pPr>
            <w:r w:rsidRPr="005D4AB6">
              <w:t>Мет</w:t>
            </w:r>
            <w:r w:rsidRPr="005D4AB6">
              <w:rPr>
                <w:lang w:val="uk-UA"/>
              </w:rPr>
              <w:t>а вивчення</w:t>
            </w:r>
            <w:r w:rsidRPr="005D4AB6">
              <w:t xml:space="preserve"> </w:t>
            </w:r>
            <w:proofErr w:type="spellStart"/>
            <w:r w:rsidRPr="005D4AB6">
              <w:t>навчальної</w:t>
            </w:r>
            <w:proofErr w:type="spellEnd"/>
            <w:r w:rsidRPr="005D4AB6">
              <w:t xml:space="preserve"> </w:t>
            </w:r>
            <w:proofErr w:type="spellStart"/>
            <w:r w:rsidRPr="005D4AB6">
              <w:t>дисципліни</w:t>
            </w:r>
            <w:proofErr w:type="spellEnd"/>
            <w:r w:rsidRPr="005D4AB6">
              <w:t xml:space="preserve"> «</w:t>
            </w:r>
            <w:proofErr w:type="spellStart"/>
            <w:r w:rsidRPr="005D4AB6">
              <w:t>Трудове</w:t>
            </w:r>
            <w:proofErr w:type="spellEnd"/>
            <w:r w:rsidRPr="005D4AB6">
              <w:t xml:space="preserve"> право </w:t>
            </w:r>
            <w:proofErr w:type="spellStart"/>
            <w:r w:rsidRPr="005D4AB6">
              <w:t>України</w:t>
            </w:r>
            <w:proofErr w:type="spellEnd"/>
            <w:r w:rsidR="005D4AB6" w:rsidRPr="005D4AB6">
              <w:rPr>
                <w:lang w:val="uk-UA"/>
              </w:rPr>
              <w:t xml:space="preserve"> та країн ЄС</w:t>
            </w:r>
            <w:r w:rsidRPr="005D4AB6">
              <w:t>»</w:t>
            </w:r>
            <w:r w:rsidRPr="005D4AB6">
              <w:rPr>
                <w:lang w:val="uk-UA"/>
              </w:rPr>
              <w:t xml:space="preserve"> полягає в </w:t>
            </w:r>
            <w:r w:rsidR="005D4AB6" w:rsidRPr="005D4AB6">
              <w:rPr>
                <w:lang w:val="uk-UA"/>
              </w:rPr>
              <w:t xml:space="preserve">отриманні теоретичних знань у сфері правового регулювання трудових та тісно пов’язаних з ними відносин у порівнянні з країнами ЄС (щодо зайнятості та працевлаштування, </w:t>
            </w:r>
            <w:proofErr w:type="gramStart"/>
            <w:r w:rsidR="005D4AB6" w:rsidRPr="005D4AB6">
              <w:rPr>
                <w:lang w:val="uk-UA"/>
              </w:rPr>
              <w:t>соц</w:t>
            </w:r>
            <w:proofErr w:type="gramEnd"/>
            <w:r w:rsidR="005D4AB6" w:rsidRPr="005D4AB6">
              <w:rPr>
                <w:lang w:val="uk-UA"/>
              </w:rPr>
              <w:t>іального партнерства, укладення трудового договору, робочого часу та часу відпочинку, відповідальності за порушення трудового законодавства, по нагляду та контролю за дотриманням законодавства про працю та трудових спорів) і формуванні у студентів практичних навичок застосування правових норм, що регламентують ці відносини.</w:t>
            </w:r>
          </w:p>
          <w:p w:rsidR="005D4AB6" w:rsidRPr="005D4AB6" w:rsidRDefault="00133B65" w:rsidP="00DB7E0F">
            <w:pPr>
              <w:ind w:firstLine="425"/>
              <w:jc w:val="both"/>
              <w:rPr>
                <w:spacing w:val="-8"/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 xml:space="preserve">вивчення дисципліни є сприяння </w:t>
            </w:r>
            <w:r>
              <w:rPr>
                <w:lang w:val="uk-UA"/>
              </w:rPr>
              <w:t xml:space="preserve">набуттю студентами знань та розуміння </w:t>
            </w:r>
            <w:r w:rsidRPr="00A25CBD">
              <w:rPr>
                <w:lang w:val="uk-UA"/>
              </w:rPr>
              <w:t xml:space="preserve">змісту норм </w:t>
            </w:r>
            <w:r>
              <w:rPr>
                <w:lang w:val="uk-UA"/>
              </w:rPr>
              <w:t>трудового</w:t>
            </w:r>
            <w:r w:rsidRPr="00A25CBD">
              <w:rPr>
                <w:lang w:val="uk-UA"/>
              </w:rPr>
              <w:t xml:space="preserve"> законодавства України</w:t>
            </w:r>
            <w:r w:rsidR="005D4AB6">
              <w:rPr>
                <w:lang w:val="uk-UA"/>
              </w:rPr>
              <w:t xml:space="preserve"> та країн ЄС</w:t>
            </w:r>
            <w:r w:rsidRPr="00A25CBD">
              <w:rPr>
                <w:lang w:val="uk-UA"/>
              </w:rPr>
              <w:t xml:space="preserve">, </w:t>
            </w:r>
            <w:r w:rsidRPr="00857AC8">
              <w:rPr>
                <w:lang w:val="uk-UA"/>
              </w:rPr>
              <w:t>аналізувати й узагальнювати вивчений матеріал,</w:t>
            </w:r>
            <w:r>
              <w:rPr>
                <w:lang w:val="uk-UA"/>
              </w:rPr>
              <w:t xml:space="preserve">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</w:t>
            </w:r>
            <w:r w:rsidRPr="00A25CBD">
              <w:rPr>
                <w:spacing w:val="-8"/>
                <w:lang w:val="uk-UA"/>
              </w:rPr>
              <w:lastRenderedPageBreak/>
              <w:t xml:space="preserve">практичних проблем, які виникають у процесі реалізації </w:t>
            </w:r>
            <w:r>
              <w:rPr>
                <w:spacing w:val="-8"/>
                <w:lang w:val="uk-UA"/>
              </w:rPr>
              <w:t>особами права на працю</w:t>
            </w:r>
            <w:r w:rsidRPr="00A25CBD">
              <w:rPr>
                <w:spacing w:val="-8"/>
                <w:lang w:val="uk-UA"/>
              </w:rPr>
              <w:t xml:space="preserve">, правильного застосування норм </w:t>
            </w:r>
            <w:r>
              <w:rPr>
                <w:spacing w:val="-8"/>
                <w:lang w:val="uk-UA"/>
              </w:rPr>
              <w:t>трудового</w:t>
            </w:r>
            <w:r w:rsidRPr="00A25CBD">
              <w:rPr>
                <w:spacing w:val="-8"/>
                <w:lang w:val="uk-UA"/>
              </w:rPr>
              <w:t xml:space="preserve"> законодавства</w:t>
            </w:r>
            <w:r w:rsidR="005D4AB6">
              <w:rPr>
                <w:spacing w:val="-8"/>
                <w:lang w:val="uk-UA"/>
              </w:rPr>
              <w:t xml:space="preserve"> України та країн ЄС</w:t>
            </w:r>
            <w:r w:rsidRPr="00A25CBD">
              <w:rPr>
                <w:spacing w:val="-8"/>
                <w:lang w:val="uk-UA"/>
              </w:rPr>
              <w:t>.</w:t>
            </w:r>
          </w:p>
        </w:tc>
      </w:tr>
      <w:tr w:rsidR="001039A3" w:rsidRPr="00C67355" w:rsidTr="00C060E3">
        <w:tc>
          <w:tcPr>
            <w:tcW w:w="9345" w:type="dxa"/>
            <w:gridSpan w:val="9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 xml:space="preserve">4. </w:t>
            </w:r>
            <w:r w:rsidR="00DF70CA">
              <w:rPr>
                <w:b/>
                <w:lang w:val="uk-UA"/>
              </w:rPr>
              <w:t>Програмні компетентності та р</w:t>
            </w:r>
            <w:r w:rsidRPr="001039A3">
              <w:rPr>
                <w:b/>
                <w:lang w:val="uk-UA"/>
              </w:rPr>
              <w:t>езультати навчання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1039A3" w:rsidRPr="00701DF3" w:rsidTr="00C060E3">
        <w:tc>
          <w:tcPr>
            <w:tcW w:w="9345" w:type="dxa"/>
            <w:gridSpan w:val="9"/>
          </w:tcPr>
          <w:p w:rsidR="005D4AB6" w:rsidRPr="007F6098" w:rsidRDefault="005D4AB6" w:rsidP="005D4AB6">
            <w:pPr>
              <w:tabs>
                <w:tab w:val="left" w:pos="709"/>
              </w:tabs>
              <w:ind w:firstLine="540"/>
              <w:jc w:val="both"/>
              <w:rPr>
                <w:sz w:val="24"/>
                <w:u w:val="single"/>
                <w:lang w:val="uk-UA"/>
              </w:rPr>
            </w:pPr>
            <w:r w:rsidRPr="007F6098">
              <w:rPr>
                <w:sz w:val="24"/>
                <w:u w:val="single"/>
                <w:lang w:val="uk-UA"/>
              </w:rPr>
              <w:t>Загальні компетентності: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здатність до абстрактного мислення, аналізу та синтезу</w:t>
            </w:r>
            <w:r w:rsidRPr="007F6098">
              <w:rPr>
                <w:sz w:val="24"/>
                <w:lang w:val="uk-UA"/>
              </w:rPr>
              <w:t xml:space="preserve"> визначається через: критичне осмислення основних теорій, принципів, методів і понять у вивченні трудового права України та країн ЄС, зокрема на межі предметних галузей;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здатність ефективно формувати комунікаційну стратегію у професійній діяльності;</w:t>
            </w:r>
          </w:p>
          <w:p w:rsidR="005D4AB6" w:rsidRPr="005D4AB6" w:rsidRDefault="005D4AB6" w:rsidP="005D4AB6">
            <w:pPr>
              <w:numPr>
                <w:ilvl w:val="0"/>
                <w:numId w:val="25"/>
              </w:numPr>
              <w:tabs>
                <w:tab w:val="left" w:pos="709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здатність застосовувати знання у практичних ситуаціях</w:t>
            </w:r>
            <w:r w:rsidRPr="007F6098">
              <w:rPr>
                <w:sz w:val="24"/>
                <w:lang w:val="uk-UA"/>
              </w:rPr>
              <w:t xml:space="preserve"> визначається через: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підходів.</w:t>
            </w:r>
          </w:p>
          <w:p w:rsidR="005D4AB6" w:rsidRPr="007F6098" w:rsidRDefault="005D4AB6" w:rsidP="005D4AB6">
            <w:pPr>
              <w:tabs>
                <w:tab w:val="left" w:pos="709"/>
              </w:tabs>
              <w:ind w:left="567"/>
              <w:contextualSpacing/>
              <w:jc w:val="both"/>
              <w:rPr>
                <w:sz w:val="24"/>
                <w:u w:val="single"/>
                <w:lang w:val="uk-UA"/>
              </w:rPr>
            </w:pPr>
            <w:r w:rsidRPr="007F6098">
              <w:rPr>
                <w:sz w:val="24"/>
                <w:u w:val="single"/>
                <w:lang w:val="uk-UA"/>
              </w:rPr>
              <w:t>Фахові(предметні) компетентності: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здатність застосовувати знання з основ теорії та філософії права, знання і розуміння структури правничої професії та її ролі у суспільстві</w:t>
            </w:r>
            <w:r w:rsidRPr="007F6098">
              <w:rPr>
                <w:sz w:val="24"/>
                <w:lang w:val="uk-UA"/>
              </w:rPr>
              <w:t xml:space="preserve"> визначається через: концептуальні знання, набуті у процесі навчання та професійної діяльності, включаючи певні знання сучасних досягнень, які є основою для оригінального мислення та інноваційної діяльності; зрозуміле і недвозначне донесення висновків, а також знань та пояснень, ідей, проблем, рішень, що їх обґрунтовують, фахівці і нефахівці в галузі професійної діяльності;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повага до честі і гідності людини як найвищої соціальної цінності, розуміння їх правової природи</w:t>
            </w:r>
            <w:r w:rsidRPr="007F6098">
              <w:rPr>
                <w:sz w:val="24"/>
                <w:lang w:val="uk-UA"/>
              </w:rPr>
              <w:t xml:space="preserve"> визначається через: критичне осмислення основних теорій, принципів, методів і понять у вивченні трудового права України та країн ЄС, зокрема на межі предметних галузей;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здатність до подальшого навчання з високим рівнем автономності;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знання і розуміння основ права Європейського Союзу</w:t>
            </w:r>
            <w:r w:rsidRPr="007F6098">
              <w:rPr>
                <w:sz w:val="24"/>
                <w:lang w:val="uk-UA"/>
              </w:rPr>
              <w:t xml:space="preserve"> визначається через: концептуальні знання, набуті у процесі навчання та професійної діяльності, включаючи певні знання сучасних досягнень, які є основою для оригінального мислення та інноваційної діяльності; використання іноземної мови у професійній діяльності; здатність до подальшого навчання з високим рівнем автономності;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знання і розуміння особливостей реалізації та застосування норм матеріального і процесуального права</w:t>
            </w:r>
            <w:r w:rsidRPr="007F6098">
              <w:rPr>
                <w:sz w:val="24"/>
                <w:lang w:val="uk-UA"/>
              </w:rPr>
              <w:t xml:space="preserve"> визначається через: критичне осмислення основних теорій, принципів, методів і понять у вивченні трудового права України та країн ЄС, зокрема на межі предметних галузей;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зрозуміле і недвозначне донесення висновків, а також знань та пояснень, ідей, проблем, рішень, що їх обґрунтовують, власного досвіду до фахівців і нефахівців в галузі професійної діяльності; здатність до подальшого навчання з високим рівнем автономності;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знання і розуміння соціальної природи трудових відносин та їх правового регулювання</w:t>
            </w:r>
            <w:r w:rsidRPr="007F6098">
              <w:rPr>
                <w:sz w:val="24"/>
                <w:lang w:val="uk-UA"/>
              </w:rPr>
              <w:t xml:space="preserve"> визначається через: концептуальні знання, набуті у процесі навчання та професійної діяльності, включаючи певні знання сучасних досягнень, які є основою для оригінального мислення та інноваційної діяльності; здатність ефективно формувати комунікаційну стратегію у професійній діяльності; нести відповідальність за розвиток професійного знання і практик окремих осіб; оцінку стратегічного розвитку команди;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здатність визначати належні та прийнятні для юридичного аналізу факти</w:t>
            </w:r>
            <w:r w:rsidRPr="007F6098">
              <w:rPr>
                <w:sz w:val="24"/>
                <w:lang w:val="uk-UA"/>
              </w:rPr>
              <w:t xml:space="preserve"> </w:t>
            </w:r>
            <w:r w:rsidRPr="007F6098">
              <w:rPr>
                <w:sz w:val="24"/>
                <w:lang w:val="uk-UA"/>
              </w:rPr>
              <w:lastRenderedPageBreak/>
              <w:t>визначається через: концептуальні знання, набуті у процесі навчання та професійної діяльності, включаючи певні знання сучасних досягнень, які є основою для оригінального мислення та інноваційної діяльності;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здатність ефективно формувати комунікаційну стратегію у професійній діяльності;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здатність до критичного та системного аналізу правових явищ і застосування набутих знань у професійній діяльності</w:t>
            </w:r>
            <w:r w:rsidRPr="007F6098">
              <w:rPr>
                <w:sz w:val="24"/>
                <w:lang w:val="uk-UA"/>
              </w:rPr>
              <w:t xml:space="preserve"> визначається через: критичне осмислення основних теорій, принципів, методів і понять у вивченні трудового права України та країн ЄС, зокрема на межі предметних галузей;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зрозуміле і недвозначне донесення висновків, а також знань та пояснень, ідей, проблем, рішень, що їх обґрунтовують, власного досвіду до фахівців і нефахівців в галузі професійної діяльності; прийняття рішень у складних і непередбачуваних умовах, що потребує застосування нових підходів та прогнозування;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 xml:space="preserve">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 </w:t>
            </w:r>
            <w:r w:rsidRPr="007F6098">
              <w:rPr>
                <w:sz w:val="24"/>
                <w:lang w:val="uk-UA"/>
              </w:rPr>
              <w:t>визначається через: концептуальні знання, набуті у процесі навчання та професійної діяльності, включаючи певні знання сучасних досягнень, які є основою для оригінального мислення та інноваційної діяльності;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здатність ефективно формувати комунікаційну стратегію у професійній діяльності;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здатність до самостійної підготовки проектів актів правозастосування</w:t>
            </w:r>
            <w:r w:rsidRPr="007F6098">
              <w:rPr>
                <w:sz w:val="24"/>
                <w:lang w:val="uk-UA"/>
              </w:rPr>
              <w:t xml:space="preserve"> визначається через: критичне осмислення основних теорій, принципів, методів і понять у вивченні трудового права України та країн ЄС, зокрема на межі предметних галузей;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здатність до подальшого навчання з високим рівнем автономності;</w:t>
            </w:r>
          </w:p>
          <w:p w:rsidR="005D4AB6" w:rsidRPr="005D4AB6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</w:tabs>
              <w:ind w:left="0" w:firstLine="540"/>
              <w:contextualSpacing/>
              <w:jc w:val="both"/>
              <w:rPr>
                <w:sz w:val="24"/>
                <w:lang w:val="uk-UA"/>
              </w:rPr>
            </w:pPr>
            <w:r w:rsidRPr="007F6098">
              <w:rPr>
                <w:i/>
                <w:sz w:val="24"/>
                <w:lang w:val="uk-UA"/>
              </w:rPr>
              <w:t>здатність до логічного, критичного і системного аналізу документів, розуміння їх правового характеру і значення</w:t>
            </w:r>
            <w:r w:rsidRPr="007F6098">
              <w:rPr>
                <w:sz w:val="24"/>
                <w:lang w:val="uk-UA"/>
              </w:rPr>
              <w:t xml:space="preserve"> визначається через: уміння розв’язувати складні непередбачувані задачі й проблеми у сфері трудового права, що передбачає збирання та інтерпретацію даних, вибір методів та інструментальних засобів застосування інноваційних підходів; зрозуміле і недвозначне донесення висновків, а також знань та пояснень, ідей, проблем, рішень, що їх обґрунтовують, власного досвіду до фахівців і нефахівців в галузі професійної діяльності; прийняття рішень у складних і непередбачуваних умовах, що потребує застосування нових підходів та прогнозування.</w:t>
            </w:r>
          </w:p>
          <w:p w:rsidR="005D4AB6" w:rsidRPr="007F6098" w:rsidRDefault="005D4AB6" w:rsidP="005D4AB6">
            <w:p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color w:val="000000"/>
                <w:sz w:val="24"/>
                <w:u w:val="single" w:color="000000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u w:val="single" w:color="000000"/>
                <w:lang w:val="uk-UA" w:eastAsia="en-US"/>
              </w:rPr>
              <w:t>Програмні результати навчання: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здійснювати аналіз суспільних процесів у контексті аналізованої проблематики і демонструвати власне бачення шляхів її розв’язання;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формулювати власні обґрунтовані судження на основі аналізу відомої проблеми;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використовувати різноманітні інформаційні джерела для повного та всебічного встановлення певних обставин;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складати та узгоджувати план власного дослідження і самостійно збирати матеріали за визначеними джерелами;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пояснювати характер певних подій та процесів з розумінням професійного та суспільного контексту;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lastRenderedPageBreak/>
              <w:t>доносити до респондента матеріал з певної проблематики доступно і зрозуміло;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вільно використовувати для професійної діяльності доступні інформаційні технології і бази даних;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працювати в групі, формуючи власний внесок у виконання завдань групи;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виявляти знання і розуміння основних сучасних правових доктрин, цінностей та принципів функціонування національної правової системи;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демонструвати необхідні знання та розуміння сутності та змісту основних правових інститутів і норм фундаментальних галузей права;</w:t>
            </w:r>
          </w:p>
          <w:p w:rsidR="005D4AB6" w:rsidRPr="007F6098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висновки;</w:t>
            </w:r>
          </w:p>
          <w:p w:rsidR="00DF70CA" w:rsidRPr="005D4AB6" w:rsidRDefault="005D4AB6" w:rsidP="005D4AB6">
            <w:pPr>
              <w:numPr>
                <w:ilvl w:val="0"/>
                <w:numId w:val="25"/>
              </w:numPr>
              <w:tabs>
                <w:tab w:val="left" w:pos="709"/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0" w:firstLine="540"/>
              <w:jc w:val="both"/>
              <w:outlineLvl w:val="0"/>
              <w:rPr>
                <w:rFonts w:eastAsia="Arial Unicode MS"/>
                <w:color w:val="000000"/>
                <w:sz w:val="24"/>
                <w:lang w:val="uk-UA" w:eastAsia="en-US"/>
              </w:rPr>
            </w:pPr>
            <w:r w:rsidRPr="007F6098">
              <w:rPr>
                <w:rFonts w:eastAsia="Arial Unicode MS"/>
                <w:color w:val="000000"/>
                <w:sz w:val="24"/>
                <w:lang w:val="uk-UA" w:eastAsia="en-US"/>
              </w:rPr>
              <w:t>надавати консультації щодо можливих способів захисту прав та інтересів клієнтів у різних правових ситуаціях по захисту права на працю.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:rsidTr="00C060E3">
        <w:tc>
          <w:tcPr>
            <w:tcW w:w="3050" w:type="dxa"/>
            <w:gridSpan w:val="4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0C46E3" w:rsidRPr="000C46E3" w:rsidRDefault="00F8406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0C46E3" w:rsidRPr="00C67355" w:rsidRDefault="00F8406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C46E3" w:rsidRPr="00C67355" w:rsidRDefault="00F8406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0C46E3" w:rsidRPr="00C67355" w:rsidTr="00C060E3">
        <w:tc>
          <w:tcPr>
            <w:tcW w:w="9345" w:type="dxa"/>
            <w:gridSpan w:val="9"/>
          </w:tcPr>
          <w:p w:rsidR="000C46E3" w:rsidRPr="00951CC2" w:rsidRDefault="000C46E3" w:rsidP="000C46E3">
            <w:pPr>
              <w:jc w:val="center"/>
              <w:rPr>
                <w:lang w:val="uk-UA"/>
              </w:rPr>
            </w:pPr>
            <w:r w:rsidRPr="00951CC2">
              <w:rPr>
                <w:lang w:val="uk-UA"/>
              </w:rPr>
              <w:t xml:space="preserve">Ознаки 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AB26E3" w:rsidRPr="00C67355" w:rsidTr="00AB26E3">
        <w:tc>
          <w:tcPr>
            <w:tcW w:w="1513" w:type="dxa"/>
            <w:vAlign w:val="center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:rsidTr="00AB26E3">
        <w:tc>
          <w:tcPr>
            <w:tcW w:w="1513" w:type="dxa"/>
          </w:tcPr>
          <w:p w:rsidR="000C46E3" w:rsidRPr="000E60F3" w:rsidRDefault="00F8406D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2203" w:type="dxa"/>
            <w:gridSpan w:val="4"/>
          </w:tcPr>
          <w:p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C46E3" w:rsidRPr="00C67355" w:rsidRDefault="00F8406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0" w:type="dxa"/>
            <w:gridSpan w:val="2"/>
          </w:tcPr>
          <w:p w:rsidR="000C46E3" w:rsidRPr="00C67355" w:rsidRDefault="00F8406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</w:p>
        </w:tc>
      </w:tr>
      <w:tr w:rsidR="00AC76DC" w:rsidRPr="00C67355" w:rsidTr="00C060E3">
        <w:tc>
          <w:tcPr>
            <w:tcW w:w="9345" w:type="dxa"/>
            <w:gridSpan w:val="9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D66F9A" w:rsidRPr="00C67355" w:rsidTr="00041F87">
        <w:tc>
          <w:tcPr>
            <w:tcW w:w="6232" w:type="dxa"/>
            <w:gridSpan w:val="6"/>
            <w:vMerge w:val="restart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:rsidTr="00AB26E3">
        <w:tc>
          <w:tcPr>
            <w:tcW w:w="6232" w:type="dxa"/>
            <w:gridSpan w:val="6"/>
            <w:vMerge/>
          </w:tcPr>
          <w:p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4044CC" w:rsidRPr="00C67355" w:rsidTr="00E609D3">
        <w:tc>
          <w:tcPr>
            <w:tcW w:w="9345" w:type="dxa"/>
            <w:gridSpan w:val="9"/>
            <w:vAlign w:val="center"/>
          </w:tcPr>
          <w:p w:rsidR="004044CC" w:rsidRPr="002841D4" w:rsidRDefault="004044CC" w:rsidP="00750ADB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DC7FA8" w:rsidRPr="00C67355" w:rsidTr="000D1120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7F6098">
              <w:rPr>
                <w:rFonts w:eastAsia="Calibri"/>
                <w:sz w:val="24"/>
                <w:lang w:val="uk-UA" w:eastAsia="en-US"/>
              </w:rPr>
              <w:t>Поняття та джерела трудового права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B404AB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128" w:type="dxa"/>
            <w:vAlign w:val="center"/>
          </w:tcPr>
          <w:p w:rsidR="00DC7FA8" w:rsidRPr="002841D4" w:rsidRDefault="00E60DF6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C7FA8" w:rsidRPr="00C67355" w:rsidTr="000D1120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7F6098">
              <w:rPr>
                <w:rFonts w:eastAsia="Calibri"/>
                <w:sz w:val="24"/>
                <w:lang w:val="uk-UA" w:eastAsia="en-US"/>
              </w:rPr>
              <w:t>Принципи трудового права України та країн Є</w:t>
            </w:r>
            <w:r w:rsidRPr="00FF192D">
              <w:rPr>
                <w:rFonts w:eastAsia="Calibri"/>
                <w:sz w:val="24"/>
                <w:lang w:val="uk-UA" w:eastAsia="en-US"/>
              </w:rPr>
              <w:t>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B404A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128" w:type="dxa"/>
            <w:vAlign w:val="center"/>
          </w:tcPr>
          <w:p w:rsidR="00DC7FA8" w:rsidRPr="002841D4" w:rsidRDefault="00E60DF6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C7FA8" w:rsidRPr="00C67355" w:rsidTr="000D1120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Трудові правовідносини в Україні та країнах ЄС</w:t>
            </w:r>
          </w:p>
        </w:tc>
        <w:tc>
          <w:tcPr>
            <w:tcW w:w="993" w:type="dxa"/>
            <w:vAlign w:val="center"/>
          </w:tcPr>
          <w:p w:rsidR="00DC7FA8" w:rsidRPr="00DC7FA8" w:rsidRDefault="00DC7FA8" w:rsidP="00B404A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128" w:type="dxa"/>
            <w:vAlign w:val="center"/>
          </w:tcPr>
          <w:p w:rsidR="00DC7FA8" w:rsidRPr="002841D4" w:rsidRDefault="00E60DF6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C7FA8" w:rsidRPr="00C67355" w:rsidTr="000D1120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Зайнятість та працевлаштування в Україні та країнах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DC7FA8" w:rsidRPr="00DC7FA8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DC7FA8" w:rsidRPr="002841D4" w:rsidRDefault="00E60DF6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C7FA8" w:rsidRPr="00C67355" w:rsidTr="000D1120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Соціальне партнерство в Україні та країнах ЄС</w:t>
            </w:r>
          </w:p>
        </w:tc>
        <w:tc>
          <w:tcPr>
            <w:tcW w:w="993" w:type="dxa"/>
            <w:vAlign w:val="center"/>
          </w:tcPr>
          <w:p w:rsidR="00DC7FA8" w:rsidRPr="00DC7FA8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 w:rsidRPr="003C3863">
              <w:t>2</w:t>
            </w:r>
          </w:p>
        </w:tc>
        <w:tc>
          <w:tcPr>
            <w:tcW w:w="1128" w:type="dxa"/>
            <w:vAlign w:val="center"/>
          </w:tcPr>
          <w:p w:rsidR="00DC7FA8" w:rsidRPr="002841D4" w:rsidRDefault="00E60DF6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4044CC" w:rsidRPr="00C67355" w:rsidTr="00DF1B21">
        <w:tc>
          <w:tcPr>
            <w:tcW w:w="9345" w:type="dxa"/>
            <w:gridSpan w:val="9"/>
            <w:vAlign w:val="center"/>
          </w:tcPr>
          <w:p w:rsidR="004044CC" w:rsidRPr="002841D4" w:rsidRDefault="004044CC" w:rsidP="00750ADB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DC7FA8" w:rsidRPr="00C67355" w:rsidTr="00E63AA6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Трудовий договір в Україні та країнах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DC7FA8" w:rsidRPr="002841D4" w:rsidRDefault="00E60DF6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C7FA8" w:rsidRPr="00C67355" w:rsidTr="00E63AA6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Правове регулювання робочого часу та часу відпочинку за законодавством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C7FA8" w:rsidRPr="00DC7FA8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DC7FA8" w:rsidRPr="002841D4" w:rsidRDefault="00DC7FA8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C7FA8" w:rsidRPr="00C67355" w:rsidTr="00E63AA6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Правове регулювання оплати праці за законодавством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C7FA8" w:rsidRPr="00DC7FA8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DC7FA8" w:rsidRPr="002841D4" w:rsidRDefault="00DC7FA8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C7FA8" w:rsidRPr="00C67355" w:rsidTr="00E63AA6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Дисципліна праці та дисциплінарна відповідальність за трудовим правом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128" w:type="dxa"/>
            <w:vAlign w:val="center"/>
          </w:tcPr>
          <w:p w:rsidR="00DC7FA8" w:rsidRPr="002841D4" w:rsidRDefault="00DC7FA8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C7FA8" w:rsidRPr="00C67355" w:rsidTr="009E4ECC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bCs/>
                <w:sz w:val="24"/>
                <w:lang w:val="uk-UA"/>
              </w:rPr>
            </w:pPr>
            <w:r w:rsidRPr="00FF192D">
              <w:rPr>
                <w:snapToGrid w:val="0"/>
                <w:sz w:val="24"/>
                <w:lang w:val="uk-UA"/>
              </w:rPr>
              <w:t>М</w:t>
            </w:r>
            <w:r w:rsidRPr="00FF192D">
              <w:rPr>
                <w:sz w:val="24"/>
                <w:lang w:val="uk-UA"/>
              </w:rPr>
              <w:t>атеріальна відповідальність за трудовим правом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C7FA8" w:rsidRPr="00DC7FA8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DC7FA8" w:rsidRPr="002841D4" w:rsidRDefault="00DC7FA8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C7FA8" w:rsidRPr="00C67355" w:rsidTr="009E4ECC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Правове регулювання охорони праці за законодавством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128" w:type="dxa"/>
            <w:vAlign w:val="center"/>
          </w:tcPr>
          <w:p w:rsidR="00DC7FA8" w:rsidRPr="002841D4" w:rsidRDefault="00DC7FA8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C7FA8" w:rsidRPr="00C67355" w:rsidTr="009E4ECC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bCs/>
                <w:sz w:val="24"/>
                <w:lang w:val="uk-UA"/>
              </w:rPr>
            </w:pPr>
            <w:r w:rsidRPr="00FF192D">
              <w:rPr>
                <w:sz w:val="24"/>
                <w:lang w:val="uk-UA"/>
              </w:rPr>
              <w:t>Правове регулювання трудових спорів за законодавством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128" w:type="dxa"/>
            <w:vAlign w:val="center"/>
          </w:tcPr>
          <w:p w:rsidR="00DC7FA8" w:rsidRPr="002841D4" w:rsidRDefault="00DC7FA8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C7FA8" w:rsidRPr="00C67355" w:rsidTr="009E4ECC">
        <w:tc>
          <w:tcPr>
            <w:tcW w:w="6232" w:type="dxa"/>
            <w:gridSpan w:val="6"/>
          </w:tcPr>
          <w:p w:rsidR="00DC7FA8" w:rsidRPr="00FF192D" w:rsidRDefault="00DC7FA8" w:rsidP="00DC7FA8">
            <w:pPr>
              <w:jc w:val="both"/>
              <w:rPr>
                <w:rFonts w:eastAsia="Calibri"/>
                <w:sz w:val="24"/>
                <w:lang w:val="uk-UA" w:eastAsia="en-US"/>
              </w:rPr>
            </w:pPr>
            <w:r w:rsidRPr="008A4616">
              <w:rPr>
                <w:rFonts w:eastAsia="Calibri"/>
                <w:sz w:val="24"/>
                <w:lang w:val="uk-UA" w:eastAsia="en-US"/>
              </w:rPr>
              <w:t>Нагляд та контроль за додержанням законодавства про працю за законодавством України та країн ЄС</w:t>
            </w:r>
          </w:p>
        </w:tc>
        <w:tc>
          <w:tcPr>
            <w:tcW w:w="993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DC7FA8" w:rsidRPr="00FF50E6" w:rsidRDefault="00DC7FA8" w:rsidP="00750ADB">
            <w:pPr>
              <w:jc w:val="center"/>
              <w:rPr>
                <w:lang w:val="uk-UA"/>
              </w:rPr>
            </w:pPr>
            <w:r w:rsidRPr="003C3863">
              <w:t>2</w:t>
            </w:r>
          </w:p>
        </w:tc>
        <w:tc>
          <w:tcPr>
            <w:tcW w:w="1128" w:type="dxa"/>
            <w:vAlign w:val="center"/>
          </w:tcPr>
          <w:p w:rsidR="00DC7FA8" w:rsidRPr="002841D4" w:rsidRDefault="00E60DF6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044CC" w:rsidRPr="00C67355" w:rsidTr="009E4ECC">
        <w:tc>
          <w:tcPr>
            <w:tcW w:w="6232" w:type="dxa"/>
            <w:gridSpan w:val="6"/>
            <w:vAlign w:val="center"/>
          </w:tcPr>
          <w:p w:rsidR="004044CC" w:rsidRPr="00FF50E6" w:rsidRDefault="00563C10" w:rsidP="00563C1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  <w:vAlign w:val="center"/>
          </w:tcPr>
          <w:p w:rsidR="004044CC" w:rsidRPr="00FF50E6" w:rsidRDefault="004044CC" w:rsidP="003B0208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</w:p>
        </w:tc>
        <w:tc>
          <w:tcPr>
            <w:tcW w:w="992" w:type="dxa"/>
            <w:vAlign w:val="center"/>
          </w:tcPr>
          <w:p w:rsidR="004044CC" w:rsidRPr="00FF50E6" w:rsidRDefault="004044CC" w:rsidP="003B0208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36</w:t>
            </w:r>
          </w:p>
        </w:tc>
        <w:tc>
          <w:tcPr>
            <w:tcW w:w="1128" w:type="dxa"/>
            <w:vAlign w:val="center"/>
          </w:tcPr>
          <w:p w:rsidR="004044CC" w:rsidRPr="00FF50E6" w:rsidRDefault="004044CC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4044CC" w:rsidRPr="00C67355" w:rsidTr="00C060E3">
        <w:tc>
          <w:tcPr>
            <w:tcW w:w="9345" w:type="dxa"/>
            <w:gridSpan w:val="9"/>
          </w:tcPr>
          <w:p w:rsidR="004044CC" w:rsidRPr="00151BC4" w:rsidRDefault="004044CC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951CC2">
              <w:rPr>
                <w:b/>
                <w:lang w:val="uk-UA"/>
              </w:rPr>
              <w:t>оцінювання навчальної дисципліни</w:t>
            </w:r>
          </w:p>
        </w:tc>
      </w:tr>
      <w:tr w:rsidR="004044CC" w:rsidRPr="00DB7E0F" w:rsidTr="00C060E3">
        <w:tc>
          <w:tcPr>
            <w:tcW w:w="1898" w:type="dxa"/>
            <w:gridSpan w:val="2"/>
          </w:tcPr>
          <w:p w:rsidR="004044CC" w:rsidRPr="004764AE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</w:t>
            </w: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оцінювання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7447" w:type="dxa"/>
            <w:gridSpan w:val="7"/>
          </w:tcPr>
          <w:p w:rsidR="00BA1253" w:rsidRPr="00E60DF6" w:rsidRDefault="00B404AB" w:rsidP="00BA1253">
            <w:pPr>
              <w:ind w:firstLine="87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lastRenderedPageBreak/>
              <w:t>Загальна система оцінювання навчальної</w:t>
            </w:r>
            <w:r>
              <w:rPr>
                <w:lang w:val="uk-UA"/>
              </w:rPr>
              <w:t xml:space="preserve"> дисципліни</w:t>
            </w:r>
            <w:r w:rsidRPr="004764AE">
              <w:rPr>
                <w:lang w:val="uk-UA"/>
              </w:rPr>
              <w:t xml:space="preserve">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lastRenderedPageBreak/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BA1253" w:rsidRPr="00032F2D">
                <w:rPr>
                  <w:rStyle w:val="a8"/>
                </w:rPr>
                <w:t>https</w:t>
              </w:r>
              <w:r w:rsidR="00BA1253" w:rsidRPr="00032F2D">
                <w:rPr>
                  <w:rStyle w:val="a8"/>
                  <w:lang w:val="uk-UA"/>
                </w:rPr>
                <w:t>://</w:t>
              </w:r>
              <w:r w:rsidR="00BA1253" w:rsidRPr="00032F2D">
                <w:rPr>
                  <w:rStyle w:val="a8"/>
                </w:rPr>
                <w:t>law</w:t>
              </w:r>
              <w:r w:rsidR="00BA1253" w:rsidRPr="00032F2D">
                <w:rPr>
                  <w:rStyle w:val="a8"/>
                  <w:lang w:val="uk-UA"/>
                </w:rPr>
                <w:t>.</w:t>
              </w:r>
              <w:r w:rsidR="00BA1253" w:rsidRPr="00032F2D">
                <w:rPr>
                  <w:rStyle w:val="a8"/>
                </w:rPr>
                <w:t>pnu</w:t>
              </w:r>
              <w:r w:rsidR="00BA1253" w:rsidRPr="00032F2D">
                <w:rPr>
                  <w:rStyle w:val="a8"/>
                  <w:lang w:val="uk-UA"/>
                </w:rPr>
                <w:t>.</w:t>
              </w:r>
              <w:r w:rsidR="00BA1253" w:rsidRPr="00032F2D">
                <w:rPr>
                  <w:rStyle w:val="a8"/>
                </w:rPr>
                <w:t>edu</w:t>
              </w:r>
              <w:r w:rsidR="00BA1253" w:rsidRPr="00032F2D">
                <w:rPr>
                  <w:rStyle w:val="a8"/>
                  <w:lang w:val="uk-UA"/>
                </w:rPr>
                <w:t>.</w:t>
              </w:r>
              <w:r w:rsidR="00BA1253" w:rsidRPr="00032F2D">
                <w:rPr>
                  <w:rStyle w:val="a8"/>
                </w:rPr>
                <w:t>ua</w:t>
              </w:r>
              <w:r w:rsidR="00BA1253" w:rsidRPr="00032F2D">
                <w:rPr>
                  <w:rStyle w:val="a8"/>
                  <w:lang w:val="uk-UA"/>
                </w:rPr>
                <w:t>/</w:t>
              </w:r>
              <w:r w:rsidR="00BA1253" w:rsidRPr="00032F2D">
                <w:rPr>
                  <w:rStyle w:val="a8"/>
                  <w:lang w:val="en-US"/>
                </w:rPr>
                <w:t>wp</w:t>
              </w:r>
              <w:r w:rsidR="00BA1253" w:rsidRPr="00032F2D">
                <w:rPr>
                  <w:rStyle w:val="a8"/>
                  <w:lang w:val="uk-UA"/>
                </w:rPr>
                <w:t>-</w:t>
              </w:r>
              <w:r w:rsidR="00BA1253" w:rsidRPr="00032F2D">
                <w:rPr>
                  <w:rStyle w:val="a8"/>
                  <w:lang w:val="en-US"/>
                </w:rPr>
                <w:t>content</w:t>
              </w:r>
              <w:r w:rsidR="00BA1253" w:rsidRPr="00032F2D">
                <w:rPr>
                  <w:rStyle w:val="a8"/>
                  <w:lang w:val="uk-UA"/>
                </w:rPr>
                <w:t>/</w:t>
              </w:r>
              <w:r w:rsidR="00BA1253" w:rsidRPr="00032F2D">
                <w:rPr>
                  <w:rStyle w:val="a8"/>
                  <w:lang w:val="en-US"/>
                </w:rPr>
                <w:t>uploads</w:t>
              </w:r>
              <w:r w:rsidR="00BA1253" w:rsidRPr="00032F2D">
                <w:rPr>
                  <w:rStyle w:val="a8"/>
                  <w:lang w:val="uk-UA"/>
                </w:rPr>
                <w:t>/</w:t>
              </w:r>
              <w:r w:rsidR="00BA1253" w:rsidRPr="00032F2D">
                <w:rPr>
                  <w:rStyle w:val="a8"/>
                  <w:lang w:val="en-US"/>
                </w:rPr>
                <w:t>sites</w:t>
              </w:r>
              <w:r w:rsidR="00BA1253" w:rsidRPr="00032F2D">
                <w:rPr>
                  <w:rStyle w:val="a8"/>
                  <w:lang w:val="uk-UA"/>
                </w:rPr>
                <w:t>/100/2020/03/Положення-про-критерії-оцінювання-студентів-ННЮІ.</w:t>
              </w:r>
              <w:r w:rsidR="00BA1253" w:rsidRPr="00032F2D">
                <w:rPr>
                  <w:rStyle w:val="a8"/>
                  <w:lang w:val="en-US"/>
                </w:rPr>
                <w:t>pdf</w:t>
              </w:r>
            </w:hyperlink>
            <w:r w:rsidR="00E60DF6">
              <w:rPr>
                <w:rStyle w:val="a8"/>
                <w:lang w:val="uk-UA"/>
              </w:rPr>
              <w:t xml:space="preserve"> </w:t>
            </w:r>
          </w:p>
        </w:tc>
      </w:tr>
      <w:tr w:rsidR="004044CC" w:rsidRPr="00003865" w:rsidTr="00C060E3">
        <w:tc>
          <w:tcPr>
            <w:tcW w:w="1898" w:type="dxa"/>
            <w:gridSpan w:val="2"/>
          </w:tcPr>
          <w:p w:rsidR="004044CC" w:rsidRPr="00151BC4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</w:t>
            </w:r>
          </w:p>
        </w:tc>
        <w:tc>
          <w:tcPr>
            <w:tcW w:w="7447" w:type="dxa"/>
            <w:gridSpan w:val="7"/>
          </w:tcPr>
          <w:p w:rsidR="00BA1253" w:rsidRPr="00BA1253" w:rsidRDefault="00BA1253" w:rsidP="00FE6E6B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BA1253">
              <w:rPr>
                <w:lang w:val="uk-UA"/>
              </w:rPr>
              <w:t xml:space="preserve">Вивчення дисципліни передбачає </w:t>
            </w:r>
            <w:r w:rsidRPr="00BA1253">
              <w:rPr>
                <w:u w:val="single"/>
                <w:lang w:val="uk-UA"/>
              </w:rPr>
              <w:t>обов’язкове</w:t>
            </w:r>
            <w:r w:rsidRPr="00BA1253">
              <w:rPr>
                <w:lang w:val="uk-UA"/>
              </w:rPr>
              <w:t xml:space="preserve"> виконання всіма студентами </w:t>
            </w:r>
            <w:r w:rsidRPr="00BA1253">
              <w:rPr>
                <w:u w:val="single"/>
                <w:lang w:val="uk-UA"/>
              </w:rPr>
              <w:t>одної письмової модульної контрольної роботи</w:t>
            </w:r>
            <w:r w:rsidR="00A86E07">
              <w:rPr>
                <w:lang w:val="uk-UA"/>
              </w:rPr>
              <w:t>. Робота виконується на 12</w:t>
            </w:r>
            <w:r w:rsidRPr="00BA1253">
              <w:rPr>
                <w:lang w:val="uk-UA"/>
              </w:rPr>
              <w:t xml:space="preserve"> семінарському занятті та охоплює весь перший</w:t>
            </w:r>
            <w:r w:rsidR="00A86E07">
              <w:rPr>
                <w:lang w:val="uk-UA"/>
              </w:rPr>
              <w:t xml:space="preserve"> та </w:t>
            </w:r>
            <w:r w:rsidRPr="00BA1253">
              <w:rPr>
                <w:lang w:val="uk-UA"/>
              </w:rPr>
              <w:t>тем</w:t>
            </w:r>
            <w:r w:rsidR="00A86E07">
              <w:rPr>
                <w:lang w:val="uk-UA"/>
              </w:rPr>
              <w:t>и</w:t>
            </w:r>
            <w:r w:rsidRPr="00BA1253">
              <w:rPr>
                <w:lang w:val="uk-UA"/>
              </w:rPr>
              <w:t xml:space="preserve"> «Трудовий договір</w:t>
            </w:r>
            <w:r w:rsidR="00A86E07">
              <w:rPr>
                <w:lang w:val="uk-UA"/>
              </w:rPr>
              <w:t xml:space="preserve"> в Україні та країнах ЄС</w:t>
            </w:r>
            <w:r w:rsidRPr="00BA1253">
              <w:rPr>
                <w:lang w:val="uk-UA"/>
              </w:rPr>
              <w:t>»</w:t>
            </w:r>
            <w:r w:rsidR="00A86E07">
              <w:rPr>
                <w:lang w:val="uk-UA"/>
              </w:rPr>
              <w:t>, «Правове регулювання робочого часу та часу відпочинку за законодавством України та країн ЄС», «Правове регулювання оплати праці за законодавством України та країн ЄС»</w:t>
            </w:r>
            <w:r w:rsidRPr="00BA1253">
              <w:rPr>
                <w:lang w:val="uk-UA"/>
              </w:rPr>
              <w:t xml:space="preserve"> другого змістового модуля.</w:t>
            </w:r>
            <w:r w:rsidR="00FE6E6B">
              <w:rPr>
                <w:lang w:val="uk-UA"/>
              </w:rPr>
              <w:t xml:space="preserve"> </w:t>
            </w:r>
          </w:p>
          <w:p w:rsidR="00FE6E6B" w:rsidRPr="00FE6E6B" w:rsidRDefault="00FE6E6B" w:rsidP="00FE6E6B">
            <w:pPr>
              <w:ind w:firstLine="93"/>
              <w:jc w:val="both"/>
              <w:rPr>
                <w:lang w:val="uk-UA"/>
              </w:rPr>
            </w:pPr>
            <w:r>
              <w:rPr>
                <w:lang w:val="uk-UA"/>
              </w:rPr>
              <w:t>На контрольну винося</w:t>
            </w:r>
            <w:r w:rsidR="00BA1253" w:rsidRPr="00FE6E6B">
              <w:rPr>
                <w:lang w:val="uk-UA"/>
              </w:rPr>
              <w:t xml:space="preserve">ться </w:t>
            </w:r>
            <w:r>
              <w:rPr>
                <w:lang w:val="uk-UA"/>
              </w:rPr>
              <w:t>такі завдання: п</w:t>
            </w:r>
            <w:r w:rsidRPr="00FE6E6B">
              <w:rPr>
                <w:lang w:val="uk-UA"/>
              </w:rPr>
              <w:t>ерше завдання передбачає визначення 2-ох понять і оцінюється у 4 бали. У другому завданні необхідно схематично або у вигляді таблиці зобразити ознаки чи види явища та оцінюється у 6 балів. Третє завдання тестове, передбачає два тести із загальної та особливої частин та оцінюється у 2 бали (по одному балу за кожне завдання). Четверте завда</w:t>
            </w:r>
            <w:r w:rsidR="006D64AC">
              <w:rPr>
                <w:lang w:val="uk-UA"/>
              </w:rPr>
              <w:t>н</w:t>
            </w:r>
            <w:r w:rsidRPr="00FE6E6B">
              <w:rPr>
                <w:lang w:val="uk-UA"/>
              </w:rPr>
              <w:t>ня описове</w:t>
            </w:r>
            <w:r w:rsidR="006D64AC">
              <w:rPr>
                <w:lang w:val="uk-UA"/>
              </w:rPr>
              <w:t>, стосується особливої частини т</w:t>
            </w:r>
            <w:r w:rsidRPr="00FE6E6B">
              <w:rPr>
                <w:lang w:val="uk-UA"/>
              </w:rPr>
              <w:t>рудового права і оцінюється у 8 балів.</w:t>
            </w:r>
          </w:p>
          <w:p w:rsidR="00BA1253" w:rsidRPr="00BA1253" w:rsidRDefault="00BA1253" w:rsidP="00BA1253">
            <w:pPr>
              <w:ind w:firstLine="185"/>
              <w:jc w:val="both"/>
              <w:rPr>
                <w:lang w:val="uk-UA"/>
              </w:rPr>
            </w:pPr>
            <w:r w:rsidRPr="00BA1253">
              <w:rPr>
                <w:lang w:val="uk-UA"/>
              </w:rPr>
              <w:t xml:space="preserve">Максимальний бал за контрольну становить 20. </w:t>
            </w:r>
          </w:p>
          <w:p w:rsidR="004044CC" w:rsidRPr="00BA1253" w:rsidRDefault="00BA1253" w:rsidP="00BA1253">
            <w:pPr>
              <w:jc w:val="both"/>
              <w:rPr>
                <w:iCs/>
                <w:lang w:val="uk-UA"/>
              </w:rPr>
            </w:pPr>
            <w:r w:rsidRPr="00BA1253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BA1253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BA1253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Pr="00BA1253">
                <w:rPr>
                  <w:color w:val="0000FF" w:themeColor="hyperlink"/>
                  <w:u w:val="single"/>
                </w:rPr>
                <w:t>https://ktetap.pnu.edu.ua/денна-форма-навчання-3/</w:t>
              </w:r>
            </w:hyperlink>
            <w:r w:rsidRPr="00BA1253"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</w:tc>
      </w:tr>
      <w:tr w:rsidR="004044CC" w:rsidRPr="00DB7E0F" w:rsidTr="00C060E3">
        <w:tc>
          <w:tcPr>
            <w:tcW w:w="1898" w:type="dxa"/>
            <w:gridSpan w:val="2"/>
          </w:tcPr>
          <w:p w:rsidR="004044CC" w:rsidRPr="00151BC4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4044CC" w:rsidRPr="00C67355" w:rsidRDefault="00BA1253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>.</w:t>
            </w:r>
          </w:p>
        </w:tc>
      </w:tr>
      <w:tr w:rsidR="004044CC" w:rsidRPr="00C67355" w:rsidTr="00C060E3">
        <w:tc>
          <w:tcPr>
            <w:tcW w:w="1898" w:type="dxa"/>
            <w:gridSpan w:val="2"/>
          </w:tcPr>
          <w:p w:rsidR="004044CC" w:rsidRPr="00151BC4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4044CC" w:rsidRPr="00C67355" w:rsidRDefault="00BA1253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>.</w:t>
            </w:r>
          </w:p>
        </w:tc>
      </w:tr>
      <w:tr w:rsidR="004044CC" w:rsidRPr="00C67355" w:rsidTr="00C060E3">
        <w:tc>
          <w:tcPr>
            <w:tcW w:w="1898" w:type="dxa"/>
            <w:gridSpan w:val="2"/>
          </w:tcPr>
          <w:p w:rsidR="004044CC" w:rsidRPr="00151BC4" w:rsidRDefault="004044CC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BA1253" w:rsidRDefault="00F045E8" w:rsidP="003B0208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Підсумковий контроль – екзамен у письмовій формі.</w:t>
            </w:r>
          </w:p>
          <w:p w:rsidR="006D64AC" w:rsidRPr="008A4616" w:rsidRDefault="006D64AC" w:rsidP="006D64AC">
            <w:pPr>
              <w:jc w:val="both"/>
              <w:rPr>
                <w:sz w:val="24"/>
                <w:lang w:val="uk-UA"/>
              </w:rPr>
            </w:pPr>
            <w:r>
              <w:rPr>
                <w:iCs/>
                <w:lang w:val="uk-UA"/>
              </w:rPr>
              <w:t>На екзамен винося</w:t>
            </w:r>
            <w:r w:rsidR="00F045E8">
              <w:rPr>
                <w:iCs/>
                <w:lang w:val="uk-UA"/>
              </w:rPr>
              <w:t xml:space="preserve">ться </w:t>
            </w:r>
            <w:r>
              <w:rPr>
                <w:iCs/>
                <w:lang w:val="uk-UA"/>
              </w:rPr>
              <w:t>такі завдання: п</w:t>
            </w:r>
            <w:r w:rsidRPr="008A4616">
              <w:rPr>
                <w:sz w:val="24"/>
                <w:lang w:val="uk-UA"/>
              </w:rPr>
              <w:t>ерш</w:t>
            </w:r>
            <w:r>
              <w:rPr>
                <w:sz w:val="24"/>
                <w:lang w:val="uk-UA"/>
              </w:rPr>
              <w:t>е</w:t>
            </w:r>
            <w:r w:rsidRPr="008A4616">
              <w:rPr>
                <w:sz w:val="24"/>
                <w:lang w:val="uk-UA"/>
              </w:rPr>
              <w:t xml:space="preserve"> завданн</w:t>
            </w:r>
            <w:r>
              <w:rPr>
                <w:sz w:val="24"/>
                <w:lang w:val="uk-UA"/>
              </w:rPr>
              <w:t>я</w:t>
            </w:r>
            <w:r w:rsidRPr="008A4616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передбачає</w:t>
            </w:r>
            <w:r w:rsidRPr="008A4616">
              <w:rPr>
                <w:sz w:val="24"/>
                <w:lang w:val="uk-UA"/>
              </w:rPr>
              <w:t xml:space="preserve"> визначення трьо</w:t>
            </w:r>
            <w:r>
              <w:rPr>
                <w:sz w:val="24"/>
                <w:lang w:val="uk-UA"/>
              </w:rPr>
              <w:t>х</w:t>
            </w:r>
            <w:r w:rsidRPr="008A4616">
              <w:rPr>
                <w:sz w:val="24"/>
                <w:lang w:val="uk-UA"/>
              </w:rPr>
              <w:t xml:space="preserve"> понят</w:t>
            </w:r>
            <w:r>
              <w:rPr>
                <w:sz w:val="24"/>
                <w:lang w:val="uk-UA"/>
              </w:rPr>
              <w:t>ь</w:t>
            </w:r>
            <w:r w:rsidRPr="008A4616">
              <w:rPr>
                <w:sz w:val="24"/>
                <w:lang w:val="uk-UA"/>
              </w:rPr>
              <w:t xml:space="preserve"> і оцінюється у 9 балів. </w:t>
            </w:r>
            <w:r>
              <w:rPr>
                <w:sz w:val="24"/>
                <w:lang w:val="uk-UA"/>
              </w:rPr>
              <w:t>Д</w:t>
            </w:r>
            <w:r w:rsidRPr="008A4616">
              <w:rPr>
                <w:sz w:val="24"/>
                <w:lang w:val="uk-UA"/>
              </w:rPr>
              <w:t>руг</w:t>
            </w:r>
            <w:r>
              <w:rPr>
                <w:sz w:val="24"/>
                <w:lang w:val="uk-UA"/>
              </w:rPr>
              <w:t>е</w:t>
            </w:r>
            <w:r w:rsidRPr="008A4616">
              <w:rPr>
                <w:sz w:val="24"/>
                <w:lang w:val="uk-UA"/>
              </w:rPr>
              <w:t xml:space="preserve"> завданн</w:t>
            </w:r>
            <w:r>
              <w:rPr>
                <w:sz w:val="24"/>
                <w:lang w:val="uk-UA"/>
              </w:rPr>
              <w:t>я передбачає</w:t>
            </w:r>
            <w:r w:rsidRPr="008A4616">
              <w:rPr>
                <w:sz w:val="24"/>
                <w:lang w:val="uk-UA"/>
              </w:rPr>
              <w:t xml:space="preserve"> схемати</w:t>
            </w:r>
            <w:r>
              <w:rPr>
                <w:sz w:val="24"/>
                <w:lang w:val="uk-UA"/>
              </w:rPr>
              <w:t>зацію</w:t>
            </w:r>
            <w:r w:rsidRPr="008A4616">
              <w:rPr>
                <w:sz w:val="24"/>
                <w:lang w:val="uk-UA"/>
              </w:rPr>
              <w:t xml:space="preserve"> ознак</w:t>
            </w:r>
            <w:r>
              <w:rPr>
                <w:sz w:val="24"/>
                <w:lang w:val="uk-UA"/>
              </w:rPr>
              <w:t xml:space="preserve">, </w:t>
            </w:r>
            <w:r w:rsidRPr="008A4616">
              <w:rPr>
                <w:sz w:val="24"/>
                <w:lang w:val="uk-UA"/>
              </w:rPr>
              <w:t>вид</w:t>
            </w:r>
            <w:r>
              <w:rPr>
                <w:sz w:val="24"/>
                <w:lang w:val="uk-UA"/>
              </w:rPr>
              <w:t>ів,</w:t>
            </w:r>
            <w:r w:rsidRPr="008A4616">
              <w:rPr>
                <w:sz w:val="24"/>
                <w:lang w:val="uk-UA"/>
              </w:rPr>
              <w:t xml:space="preserve"> явища та оцінюється у 7 балів. Третє завдання тестове, передбачає два тести із особливої частин та оцінюється у 4 бали (по два бали за кожне завдання). Четверте </w:t>
            </w:r>
            <w:proofErr w:type="spellStart"/>
            <w:r w:rsidRPr="008A4616">
              <w:rPr>
                <w:sz w:val="24"/>
                <w:lang w:val="uk-UA"/>
              </w:rPr>
              <w:t>завданя</w:t>
            </w:r>
            <w:proofErr w:type="spellEnd"/>
            <w:r w:rsidRPr="008A4616">
              <w:rPr>
                <w:sz w:val="24"/>
                <w:lang w:val="uk-UA"/>
              </w:rPr>
              <w:t xml:space="preserve"> описове, стосується загальної та особливої частини Трудового права</w:t>
            </w:r>
            <w:r>
              <w:rPr>
                <w:sz w:val="24"/>
                <w:lang w:val="uk-UA"/>
              </w:rPr>
              <w:t xml:space="preserve"> України та країн ЄС</w:t>
            </w:r>
            <w:r w:rsidRPr="008A4616">
              <w:rPr>
                <w:sz w:val="24"/>
                <w:lang w:val="uk-UA"/>
              </w:rPr>
              <w:t xml:space="preserve"> і оцінюється у 30 балів (по 10 балів за кожне питання).</w:t>
            </w:r>
          </w:p>
          <w:p w:rsidR="004044CC" w:rsidRPr="000D3BFB" w:rsidRDefault="00F045E8" w:rsidP="003B0208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Максимальний бал за екзамен становить 50 балів.</w:t>
            </w:r>
          </w:p>
        </w:tc>
      </w:tr>
      <w:tr w:rsidR="004044CC" w:rsidRPr="00C67355" w:rsidTr="00C060E3">
        <w:tc>
          <w:tcPr>
            <w:tcW w:w="9345" w:type="dxa"/>
            <w:gridSpan w:val="9"/>
          </w:tcPr>
          <w:p w:rsidR="004044CC" w:rsidRPr="00483A45" w:rsidRDefault="004044CC" w:rsidP="003B020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</w:t>
            </w:r>
            <w:r w:rsidRPr="00951CC2">
              <w:rPr>
                <w:b/>
                <w:lang w:val="uk-UA"/>
              </w:rPr>
              <w:t>Політика навчальної дисципліни</w:t>
            </w:r>
          </w:p>
        </w:tc>
      </w:tr>
      <w:tr w:rsidR="004044CC" w:rsidRPr="00DB7E0F" w:rsidTr="00C060E3">
        <w:tc>
          <w:tcPr>
            <w:tcW w:w="9345" w:type="dxa"/>
            <w:gridSpan w:val="9"/>
          </w:tcPr>
          <w:p w:rsidR="004044CC" w:rsidRPr="00623FCA" w:rsidRDefault="004044CC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623FCA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0D3BFB" w:rsidRPr="000D3BFB" w:rsidRDefault="000D3BFB" w:rsidP="000D3BFB">
            <w:pPr>
              <w:ind w:firstLine="310"/>
              <w:jc w:val="both"/>
              <w:rPr>
                <w:lang w:val="uk-UA"/>
              </w:rPr>
            </w:pPr>
            <w:r w:rsidRPr="000D3BFB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0D3BFB">
              <w:rPr>
                <w:lang w:val="uk-UA"/>
              </w:rPr>
              <w:t xml:space="preserve">Методичних вказівках для </w:t>
            </w:r>
            <w:r w:rsidR="00C622C0">
              <w:rPr>
                <w:lang w:val="uk-UA"/>
              </w:rPr>
              <w:t>забезпечення самостійної роботи</w:t>
            </w:r>
            <w:r w:rsidRPr="000D3BFB">
              <w:rPr>
                <w:rFonts w:eastAsia="TimesNewRomanPSMT"/>
                <w:lang w:val="uk-UA" w:eastAsia="en-US"/>
              </w:rPr>
              <w:t xml:space="preserve">), письмових експрес-опитувань на семінарських заняттях </w:t>
            </w:r>
            <w:r w:rsidRPr="000D3BFB">
              <w:rPr>
                <w:rFonts w:eastAsia="TimesNewRomanPSMT"/>
                <w:lang w:val="uk-UA" w:eastAsia="en-US"/>
              </w:rPr>
              <w:lastRenderedPageBreak/>
              <w:t xml:space="preserve">тощо, а також додаткових письмових індивідуальних завдань, курсових робіт (за вибором студента) </w:t>
            </w:r>
            <w:r w:rsidRPr="000D3BFB">
              <w:rPr>
                <w:lang w:val="uk-UA"/>
              </w:rPr>
              <w:t xml:space="preserve">– </w:t>
            </w:r>
            <w:r w:rsidRPr="000D3BFB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Pr="000D3BFB">
                <w:rPr>
                  <w:color w:val="0000FF" w:themeColor="hyperlink"/>
                  <w:u w:val="single"/>
                </w:rPr>
                <w:t>https://ktetap.pnu.edu.ua/навчально-методичні-матеріали/</w:t>
              </w:r>
            </w:hyperlink>
            <w:r w:rsidRPr="000D3BFB">
              <w:rPr>
                <w:lang w:val="uk-UA"/>
              </w:rPr>
              <w:t xml:space="preserve">; </w:t>
            </w:r>
            <w:hyperlink r:id="rId11" w:history="1">
              <w:r w:rsidRPr="000D3BFB">
                <w:rPr>
                  <w:color w:val="0000FF" w:themeColor="hyperlink"/>
                  <w:u w:val="single"/>
                </w:rPr>
                <w:t>https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://</w:t>
              </w:r>
              <w:r w:rsidRPr="000D3BFB">
                <w:rPr>
                  <w:color w:val="0000FF" w:themeColor="hyperlink"/>
                  <w:u w:val="single"/>
                </w:rPr>
                <w:t>ktetap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.</w:t>
              </w:r>
              <w:r w:rsidRPr="000D3BFB">
                <w:rPr>
                  <w:color w:val="0000FF" w:themeColor="hyperlink"/>
                  <w:u w:val="single"/>
                </w:rPr>
                <w:t>pnu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.</w:t>
              </w:r>
              <w:r w:rsidRPr="000D3BFB">
                <w:rPr>
                  <w:color w:val="0000FF" w:themeColor="hyperlink"/>
                  <w:u w:val="single"/>
                </w:rPr>
                <w:t>edu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.</w:t>
              </w:r>
              <w:r w:rsidRPr="000D3BFB">
                <w:rPr>
                  <w:color w:val="0000FF" w:themeColor="hyperlink"/>
                  <w:u w:val="single"/>
                </w:rPr>
                <w:t>ua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/тематика-курсових-та-дипломних-робіт/</w:t>
              </w:r>
            </w:hyperlink>
            <w:r w:rsidRPr="000D3BFB">
              <w:rPr>
                <w:lang w:val="uk-UA"/>
              </w:rPr>
              <w:t>.</w:t>
            </w:r>
          </w:p>
          <w:p w:rsidR="004044CC" w:rsidRPr="00623FCA" w:rsidRDefault="004044CC" w:rsidP="004411D1">
            <w:pPr>
              <w:ind w:firstLine="310"/>
              <w:jc w:val="both"/>
              <w:rPr>
                <w:lang w:val="uk-UA"/>
              </w:rPr>
            </w:pPr>
            <w:r w:rsidRPr="00623FCA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0D3BFB" w:rsidRPr="000D3BFB" w:rsidRDefault="000D3BFB" w:rsidP="000D3BF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0D3BFB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0D3BFB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2" w:history="1">
              <w:r w:rsidRPr="000D3BFB">
                <w:rPr>
                  <w:color w:val="0000FF" w:themeColor="hyperlink"/>
                  <w:u w:val="single"/>
                </w:rPr>
                <w:t>https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://</w:t>
              </w:r>
              <w:r w:rsidRPr="000D3BFB">
                <w:rPr>
                  <w:color w:val="0000FF" w:themeColor="hyperlink"/>
                  <w:u w:val="single"/>
                </w:rPr>
                <w:t>pnu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.</w:t>
              </w:r>
              <w:r w:rsidRPr="000D3BFB">
                <w:rPr>
                  <w:color w:val="0000FF" w:themeColor="hyperlink"/>
                  <w:u w:val="single"/>
                </w:rPr>
                <w:t>edu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.</w:t>
              </w:r>
              <w:r w:rsidRPr="000D3BFB">
                <w:rPr>
                  <w:color w:val="0000FF" w:themeColor="hyperlink"/>
                  <w:u w:val="single"/>
                </w:rPr>
                <w:t>ua</w:t>
              </w:r>
              <w:r w:rsidRPr="000D3BFB">
                <w:rPr>
                  <w:color w:val="0000FF" w:themeColor="hyperlink"/>
                  <w:u w:val="single"/>
                  <w:lang w:val="uk-UA"/>
                </w:rPr>
                <w:t>/положення-про-запобігання-плагіату/</w:t>
              </w:r>
            </w:hyperlink>
            <w:r w:rsidRPr="000D3BFB">
              <w:rPr>
                <w:lang w:val="uk-UA"/>
              </w:rPr>
              <w:t>.</w:t>
            </w:r>
          </w:p>
          <w:p w:rsidR="004044CC" w:rsidRDefault="004044CC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623FCA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0D3BFB" w:rsidRPr="000D3BFB" w:rsidRDefault="000D3BFB" w:rsidP="000D3BF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0D3BFB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заняття. </w:t>
            </w:r>
          </w:p>
          <w:p w:rsidR="004044CC" w:rsidRPr="000D3BFB" w:rsidRDefault="000D3BFB" w:rsidP="000D3BF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0D3BFB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>).</w:t>
            </w:r>
          </w:p>
        </w:tc>
      </w:tr>
      <w:tr w:rsidR="004044CC" w:rsidRPr="00C67355" w:rsidTr="00C060E3">
        <w:tc>
          <w:tcPr>
            <w:tcW w:w="9345" w:type="dxa"/>
            <w:gridSpan w:val="9"/>
          </w:tcPr>
          <w:p w:rsidR="004044CC" w:rsidRPr="00623FCA" w:rsidRDefault="004044CC" w:rsidP="003B0208">
            <w:pPr>
              <w:jc w:val="center"/>
              <w:rPr>
                <w:b/>
                <w:lang w:val="uk-UA"/>
              </w:rPr>
            </w:pPr>
            <w:r w:rsidRPr="00623FCA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4044CC" w:rsidRPr="00DB7E0F" w:rsidTr="00C060E3">
        <w:tc>
          <w:tcPr>
            <w:tcW w:w="9345" w:type="dxa"/>
            <w:gridSpan w:val="9"/>
          </w:tcPr>
          <w:p w:rsidR="000D3BFB" w:rsidRPr="008A58F9" w:rsidRDefault="004044CC" w:rsidP="000D3BFB">
            <w:pPr>
              <w:ind w:firstLine="567"/>
              <w:jc w:val="both"/>
              <w:rPr>
                <w:lang w:val="uk-UA" w:eastAsia="uk-UA"/>
              </w:rPr>
            </w:pPr>
            <w:r w:rsidRPr="008A58F9">
              <w:rPr>
                <w:lang w:val="uk-UA"/>
              </w:rPr>
              <w:t>1.</w:t>
            </w:r>
            <w:r w:rsidR="000D3BFB" w:rsidRPr="008A58F9">
              <w:rPr>
                <w:lang w:val="uk-UA" w:eastAsia="uk-UA"/>
              </w:rPr>
              <w:t xml:space="preserve"> </w:t>
            </w:r>
            <w:proofErr w:type="spellStart"/>
            <w:r w:rsidR="000D3BFB" w:rsidRPr="008A58F9">
              <w:rPr>
                <w:lang w:val="uk-UA" w:eastAsia="uk-UA"/>
              </w:rPr>
              <w:t>Болотіна</w:t>
            </w:r>
            <w:proofErr w:type="spellEnd"/>
            <w:r w:rsidR="000D3BFB" w:rsidRPr="008A58F9">
              <w:rPr>
                <w:lang w:val="uk-UA" w:eastAsia="uk-UA"/>
              </w:rPr>
              <w:t xml:space="preserve"> Н.Б. Трудове право України. Підручник. Київ: Знання, 2008. 860с.</w:t>
            </w:r>
          </w:p>
          <w:p w:rsidR="004044CC" w:rsidRPr="008A58F9" w:rsidRDefault="004044CC" w:rsidP="006D64AC">
            <w:pPr>
              <w:ind w:firstLine="567"/>
              <w:jc w:val="both"/>
              <w:rPr>
                <w:snapToGrid w:val="0"/>
                <w:lang w:val="uk-UA"/>
              </w:rPr>
            </w:pPr>
            <w:r w:rsidRPr="008A58F9">
              <w:rPr>
                <w:lang w:val="uk-UA"/>
              </w:rPr>
              <w:t>2.</w:t>
            </w:r>
            <w:r w:rsidR="000D3BFB" w:rsidRPr="008A58F9">
              <w:rPr>
                <w:lang w:val="uk-UA" w:eastAsia="uk-UA"/>
              </w:rPr>
              <w:t xml:space="preserve"> </w:t>
            </w:r>
            <w:proofErr w:type="spellStart"/>
            <w:r w:rsidR="000D3BFB" w:rsidRPr="008A58F9">
              <w:rPr>
                <w:spacing w:val="8"/>
                <w:lang w:eastAsia="uk-UA"/>
              </w:rPr>
              <w:t>Іншин</w:t>
            </w:r>
            <w:proofErr w:type="spellEnd"/>
            <w:r w:rsidR="000D3BFB" w:rsidRPr="008A58F9">
              <w:rPr>
                <w:spacing w:val="8"/>
                <w:lang w:eastAsia="uk-UA"/>
              </w:rPr>
              <w:t xml:space="preserve"> М.І. </w:t>
            </w:r>
            <w:proofErr w:type="spellStart"/>
            <w:r w:rsidR="000D3BFB" w:rsidRPr="008A58F9">
              <w:rPr>
                <w:spacing w:val="8"/>
                <w:lang w:eastAsia="uk-UA"/>
              </w:rPr>
              <w:t>Трудове</w:t>
            </w:r>
            <w:proofErr w:type="spellEnd"/>
            <w:r w:rsidR="000D3BFB" w:rsidRPr="008A58F9">
              <w:rPr>
                <w:spacing w:val="8"/>
                <w:lang w:eastAsia="uk-UA"/>
              </w:rPr>
              <w:t xml:space="preserve"> право </w:t>
            </w:r>
            <w:proofErr w:type="spellStart"/>
            <w:r w:rsidR="000D3BFB" w:rsidRPr="008A58F9">
              <w:rPr>
                <w:spacing w:val="8"/>
                <w:lang w:eastAsia="uk-UA"/>
              </w:rPr>
              <w:t>України</w:t>
            </w:r>
            <w:proofErr w:type="spellEnd"/>
            <w:r w:rsidR="000D3BFB" w:rsidRPr="008A58F9">
              <w:rPr>
                <w:spacing w:val="8"/>
                <w:lang w:eastAsia="uk-UA"/>
              </w:rPr>
              <w:t xml:space="preserve">. </w:t>
            </w:r>
            <w:proofErr w:type="spellStart"/>
            <w:proofErr w:type="gramStart"/>
            <w:r w:rsidR="000D3BFB" w:rsidRPr="008A58F9">
              <w:rPr>
                <w:spacing w:val="8"/>
                <w:lang w:eastAsia="uk-UA"/>
              </w:rPr>
              <w:t>П</w:t>
            </w:r>
            <w:proofErr w:type="gramEnd"/>
            <w:r w:rsidR="000D3BFB" w:rsidRPr="008A58F9">
              <w:rPr>
                <w:spacing w:val="8"/>
                <w:lang w:eastAsia="uk-UA"/>
              </w:rPr>
              <w:t>ідручник</w:t>
            </w:r>
            <w:proofErr w:type="spellEnd"/>
            <w:r w:rsidR="000D3BFB" w:rsidRPr="008A58F9">
              <w:rPr>
                <w:spacing w:val="8"/>
                <w:lang w:eastAsia="uk-UA"/>
              </w:rPr>
              <w:t>.</w:t>
            </w:r>
            <w:r w:rsidR="000D3BFB" w:rsidRPr="008A58F9">
              <w:rPr>
                <w:snapToGrid w:val="0"/>
              </w:rPr>
              <w:t xml:space="preserve"> </w:t>
            </w:r>
            <w:proofErr w:type="spellStart"/>
            <w:r w:rsidR="000D3BFB" w:rsidRPr="008A58F9">
              <w:rPr>
                <w:snapToGrid w:val="0"/>
              </w:rPr>
              <w:t>Київ</w:t>
            </w:r>
            <w:proofErr w:type="spellEnd"/>
            <w:r w:rsidR="000D3BFB" w:rsidRPr="008A58F9">
              <w:rPr>
                <w:snapToGrid w:val="0"/>
              </w:rPr>
              <w:t xml:space="preserve">: </w:t>
            </w:r>
            <w:proofErr w:type="spellStart"/>
            <w:r w:rsidR="000D3BFB" w:rsidRPr="008A58F9">
              <w:rPr>
                <w:snapToGrid w:val="0"/>
              </w:rPr>
              <w:t>Юрінком</w:t>
            </w:r>
            <w:proofErr w:type="spellEnd"/>
            <w:r w:rsidR="000D3BFB" w:rsidRPr="008A58F9">
              <w:rPr>
                <w:snapToGrid w:val="0"/>
              </w:rPr>
              <w:t xml:space="preserve"> </w:t>
            </w:r>
            <w:proofErr w:type="spellStart"/>
            <w:r w:rsidR="000D3BFB" w:rsidRPr="008A58F9">
              <w:rPr>
                <w:snapToGrid w:val="0"/>
              </w:rPr>
              <w:t>Інтер</w:t>
            </w:r>
            <w:proofErr w:type="spellEnd"/>
            <w:r w:rsidR="000D3BFB" w:rsidRPr="008A58F9">
              <w:rPr>
                <w:snapToGrid w:val="0"/>
              </w:rPr>
              <w:t>, 2019. 600с.</w:t>
            </w:r>
          </w:p>
          <w:p w:rsidR="008A58F9" w:rsidRPr="008A58F9" w:rsidRDefault="008A58F9" w:rsidP="006D64AC">
            <w:pPr>
              <w:ind w:firstLine="567"/>
              <w:jc w:val="both"/>
              <w:rPr>
                <w:snapToGrid w:val="0"/>
                <w:lang w:val="uk-UA"/>
              </w:rPr>
            </w:pPr>
            <w:r w:rsidRPr="008A58F9">
              <w:rPr>
                <w:shd w:val="clear" w:color="auto" w:fill="FFFFFF"/>
                <w:lang w:val="uk-UA"/>
              </w:rPr>
              <w:t xml:space="preserve">3. Курс порівняльного трудового права. Підручник у 2 томах. За ред. акад. А.Р. Мацюка. - 2-ге. вид., змін, і </w:t>
            </w:r>
            <w:proofErr w:type="spellStart"/>
            <w:r w:rsidRPr="008A58F9">
              <w:rPr>
                <w:shd w:val="clear" w:color="auto" w:fill="FFFFFF"/>
                <w:lang w:val="uk-UA"/>
              </w:rPr>
              <w:t>доп</w:t>
            </w:r>
            <w:proofErr w:type="spellEnd"/>
            <w:r w:rsidRPr="008A58F9">
              <w:rPr>
                <w:shd w:val="clear" w:color="auto" w:fill="FFFFFF"/>
                <w:lang w:val="uk-UA"/>
              </w:rPr>
              <w:t xml:space="preserve">. - Харків: </w:t>
            </w:r>
            <w:proofErr w:type="spellStart"/>
            <w:r w:rsidRPr="008A58F9">
              <w:rPr>
                <w:shd w:val="clear" w:color="auto" w:fill="FFFFFF"/>
                <w:lang w:val="uk-UA"/>
              </w:rPr>
              <w:t>Діса</w:t>
            </w:r>
            <w:proofErr w:type="spellEnd"/>
            <w:r w:rsidRPr="008A58F9">
              <w:rPr>
                <w:shd w:val="clear" w:color="auto" w:fill="FFFFFF"/>
                <w:lang w:val="uk-UA"/>
              </w:rPr>
              <w:t xml:space="preserve"> плюс 2015.  Т. 1. - 1056 с. Т 2. - 744 с.</w:t>
            </w:r>
          </w:p>
          <w:p w:rsidR="006D64AC" w:rsidRPr="008A58F9" w:rsidRDefault="008A58F9" w:rsidP="006D64AC">
            <w:pPr>
              <w:spacing w:after="200" w:line="276" w:lineRule="auto"/>
              <w:ind w:firstLine="567"/>
              <w:contextualSpacing/>
              <w:jc w:val="both"/>
              <w:rPr>
                <w:rFonts w:eastAsia="Calibri"/>
                <w:lang w:val="uk-UA" w:eastAsia="en-US"/>
              </w:rPr>
            </w:pPr>
            <w:r w:rsidRPr="008A58F9">
              <w:rPr>
                <w:rFonts w:eastAsia="Calibri"/>
                <w:lang w:val="uk-UA" w:eastAsia="en-US"/>
              </w:rPr>
              <w:t>4</w:t>
            </w:r>
            <w:r w:rsidR="006D64AC" w:rsidRPr="008A58F9">
              <w:rPr>
                <w:rFonts w:eastAsia="Calibri"/>
                <w:lang w:val="uk-UA" w:eastAsia="en-US"/>
              </w:rPr>
              <w:t>. Право Європейського Союзу.</w:t>
            </w:r>
            <w:r w:rsidR="006D64AC" w:rsidRPr="008A58F9">
              <w:rPr>
                <w:rFonts w:eastAsia="Calibri"/>
                <w:lang w:eastAsia="en-US"/>
              </w:rPr>
              <w:t xml:space="preserve"> </w:t>
            </w:r>
            <w:r w:rsidR="006D64AC" w:rsidRPr="008A58F9">
              <w:rPr>
                <w:rFonts w:eastAsia="Calibri"/>
                <w:lang w:val="uk-UA" w:eastAsia="en-US"/>
              </w:rPr>
              <w:t xml:space="preserve">Підручник. За </w:t>
            </w:r>
            <w:proofErr w:type="spellStart"/>
            <w:r w:rsidR="006D64AC" w:rsidRPr="008A58F9">
              <w:rPr>
                <w:rFonts w:eastAsia="Calibri"/>
                <w:lang w:val="uk-UA" w:eastAsia="en-US"/>
              </w:rPr>
              <w:t>заг</w:t>
            </w:r>
            <w:proofErr w:type="spellEnd"/>
            <w:r w:rsidR="006D64AC" w:rsidRPr="008A58F9">
              <w:rPr>
                <w:rFonts w:eastAsia="Calibri"/>
                <w:lang w:val="uk-UA" w:eastAsia="en-US"/>
              </w:rPr>
              <w:t xml:space="preserve">. ред. Р. А. Петрова. Вид. 9-те, змінене і </w:t>
            </w:r>
            <w:proofErr w:type="spellStart"/>
            <w:r w:rsidR="006D64AC" w:rsidRPr="008A58F9">
              <w:rPr>
                <w:rFonts w:eastAsia="Calibri"/>
                <w:lang w:val="uk-UA" w:eastAsia="en-US"/>
              </w:rPr>
              <w:t>допов</w:t>
            </w:r>
            <w:proofErr w:type="spellEnd"/>
            <w:r w:rsidR="006D64AC" w:rsidRPr="008A58F9">
              <w:rPr>
                <w:rFonts w:eastAsia="Calibri"/>
                <w:lang w:val="uk-UA" w:eastAsia="en-US"/>
              </w:rPr>
              <w:t>.  Харків: Право, 2019. 442 с.</w:t>
            </w:r>
          </w:p>
          <w:p w:rsidR="000D3BFB" w:rsidRPr="008A58F9" w:rsidRDefault="008A58F9" w:rsidP="000D3BFB">
            <w:pPr>
              <w:ind w:firstLine="567"/>
              <w:jc w:val="both"/>
              <w:rPr>
                <w:spacing w:val="8"/>
                <w:lang w:val="uk-UA" w:eastAsia="uk-UA"/>
              </w:rPr>
            </w:pPr>
            <w:r w:rsidRPr="008A58F9">
              <w:rPr>
                <w:spacing w:val="8"/>
                <w:lang w:val="uk-UA" w:eastAsia="uk-UA"/>
              </w:rPr>
              <w:t>5</w:t>
            </w:r>
            <w:r w:rsidR="000D3BFB" w:rsidRPr="008A58F9">
              <w:rPr>
                <w:spacing w:val="8"/>
                <w:lang w:val="uk-UA" w:eastAsia="uk-UA"/>
              </w:rPr>
              <w:t xml:space="preserve">. </w:t>
            </w:r>
            <w:proofErr w:type="spellStart"/>
            <w:r w:rsidR="000D3BFB" w:rsidRPr="008A58F9">
              <w:rPr>
                <w:spacing w:val="8"/>
                <w:lang w:val="uk-UA" w:eastAsia="uk-UA"/>
              </w:rPr>
              <w:t>Прилипко</w:t>
            </w:r>
            <w:proofErr w:type="spellEnd"/>
            <w:r w:rsidR="000D3BFB" w:rsidRPr="008A58F9">
              <w:rPr>
                <w:spacing w:val="8"/>
                <w:lang w:val="uk-UA" w:eastAsia="uk-UA"/>
              </w:rPr>
              <w:t xml:space="preserve"> С.М., Ярошенко О.М. Трудове право. Посібник для підготовки до іспиту. Харків: Право, 2019. 192с.</w:t>
            </w:r>
          </w:p>
          <w:p w:rsidR="006D64AC" w:rsidRPr="008A58F9" w:rsidRDefault="008A58F9" w:rsidP="000D3BFB">
            <w:pPr>
              <w:ind w:firstLine="567"/>
              <w:jc w:val="both"/>
              <w:rPr>
                <w:spacing w:val="8"/>
                <w:lang w:val="uk-UA" w:eastAsia="uk-UA"/>
              </w:rPr>
            </w:pPr>
            <w:r w:rsidRPr="008A58F9">
              <w:rPr>
                <w:rFonts w:eastAsia="Calibri"/>
                <w:lang w:val="uk-UA" w:eastAsia="en-US"/>
              </w:rPr>
              <w:t>6</w:t>
            </w:r>
            <w:r w:rsidR="006D64AC" w:rsidRPr="008A58F9">
              <w:rPr>
                <w:rFonts w:eastAsia="Calibri"/>
                <w:lang w:val="uk-UA" w:eastAsia="en-US"/>
              </w:rPr>
              <w:t>. Сироїд Т.Л. Основи права Європейського союзу. Підручник. Харків: Право, 2020. 590с.</w:t>
            </w:r>
          </w:p>
          <w:p w:rsidR="000D3BFB" w:rsidRPr="008A58F9" w:rsidRDefault="008A58F9" w:rsidP="000D3BFB">
            <w:pPr>
              <w:ind w:firstLine="567"/>
              <w:jc w:val="both"/>
              <w:rPr>
                <w:snapToGrid w:val="0"/>
                <w:lang w:val="uk-UA"/>
              </w:rPr>
            </w:pPr>
            <w:r w:rsidRPr="008A58F9">
              <w:rPr>
                <w:snapToGrid w:val="0"/>
                <w:lang w:val="uk-UA"/>
              </w:rPr>
              <w:t>7</w:t>
            </w:r>
            <w:r w:rsidR="002F59BC" w:rsidRPr="008A58F9">
              <w:rPr>
                <w:snapToGrid w:val="0"/>
                <w:lang w:val="uk-UA"/>
              </w:rPr>
              <w:t xml:space="preserve">. </w:t>
            </w:r>
            <w:r w:rsidR="000D3BFB" w:rsidRPr="008A58F9">
              <w:rPr>
                <w:snapToGrid w:val="0"/>
                <w:lang w:val="uk-UA"/>
              </w:rPr>
              <w:t xml:space="preserve">Трудове право України. Академічний курс. Підручник. За </w:t>
            </w:r>
            <w:proofErr w:type="spellStart"/>
            <w:r w:rsidR="000D3BFB" w:rsidRPr="008A58F9">
              <w:rPr>
                <w:snapToGrid w:val="0"/>
                <w:lang w:val="uk-UA"/>
              </w:rPr>
              <w:t>заг</w:t>
            </w:r>
            <w:proofErr w:type="spellEnd"/>
            <w:r w:rsidR="000D3BFB" w:rsidRPr="008A58F9">
              <w:rPr>
                <w:snapToGrid w:val="0"/>
                <w:lang w:val="uk-UA"/>
              </w:rPr>
              <w:t xml:space="preserve">. ред. </w:t>
            </w:r>
            <w:proofErr w:type="spellStart"/>
            <w:r w:rsidR="000D3BFB" w:rsidRPr="008A58F9">
              <w:rPr>
                <w:snapToGrid w:val="0"/>
                <w:lang w:val="uk-UA"/>
              </w:rPr>
              <w:t>Пилипенка</w:t>
            </w:r>
            <w:proofErr w:type="spellEnd"/>
            <w:r w:rsidR="000D3BFB" w:rsidRPr="008A58F9">
              <w:rPr>
                <w:snapToGrid w:val="0"/>
                <w:lang w:val="uk-UA"/>
              </w:rPr>
              <w:t xml:space="preserve"> П.Д. 5-те вид., </w:t>
            </w:r>
            <w:proofErr w:type="spellStart"/>
            <w:r w:rsidR="000D3BFB" w:rsidRPr="008A58F9">
              <w:rPr>
                <w:snapToGrid w:val="0"/>
                <w:lang w:val="uk-UA"/>
              </w:rPr>
              <w:t>переробл</w:t>
            </w:r>
            <w:proofErr w:type="spellEnd"/>
            <w:r w:rsidR="000D3BFB" w:rsidRPr="008A58F9">
              <w:rPr>
                <w:snapToGrid w:val="0"/>
                <w:lang w:val="uk-UA"/>
              </w:rPr>
              <w:t xml:space="preserve">. і </w:t>
            </w:r>
            <w:proofErr w:type="spellStart"/>
            <w:r w:rsidR="000D3BFB" w:rsidRPr="008A58F9">
              <w:rPr>
                <w:snapToGrid w:val="0"/>
                <w:lang w:val="uk-UA"/>
              </w:rPr>
              <w:t>доп</w:t>
            </w:r>
            <w:proofErr w:type="spellEnd"/>
            <w:r w:rsidR="000D3BFB" w:rsidRPr="008A58F9">
              <w:rPr>
                <w:snapToGrid w:val="0"/>
                <w:lang w:val="uk-UA"/>
              </w:rPr>
              <w:t xml:space="preserve">. Київ: </w:t>
            </w:r>
            <w:proofErr w:type="spellStart"/>
            <w:r w:rsidR="000D3BFB" w:rsidRPr="008A58F9">
              <w:rPr>
                <w:snapToGrid w:val="0"/>
                <w:lang w:val="uk-UA"/>
              </w:rPr>
              <w:t>Ін</w:t>
            </w:r>
            <w:proofErr w:type="spellEnd"/>
            <w:r w:rsidR="000D3BFB" w:rsidRPr="008A58F9">
              <w:rPr>
                <w:snapToGrid w:val="0"/>
                <w:lang w:val="uk-UA"/>
              </w:rPr>
              <w:t xml:space="preserve"> Юре, 2014. 552с.</w:t>
            </w:r>
          </w:p>
          <w:p w:rsidR="002F59BC" w:rsidRPr="008A58F9" w:rsidRDefault="008A58F9" w:rsidP="002F59BC">
            <w:pPr>
              <w:ind w:firstLine="567"/>
              <w:jc w:val="both"/>
              <w:rPr>
                <w:snapToGrid w:val="0"/>
                <w:lang w:val="uk-UA"/>
              </w:rPr>
            </w:pPr>
            <w:r w:rsidRPr="008A58F9">
              <w:rPr>
                <w:snapToGrid w:val="0"/>
                <w:lang w:val="uk-UA"/>
              </w:rPr>
              <w:t>8</w:t>
            </w:r>
            <w:r w:rsidR="002F59BC" w:rsidRPr="008A58F9">
              <w:rPr>
                <w:snapToGrid w:val="0"/>
                <w:lang w:val="uk-UA"/>
              </w:rPr>
              <w:t xml:space="preserve">. Трудове право України: </w:t>
            </w:r>
            <w:proofErr w:type="spellStart"/>
            <w:r w:rsidR="002F59BC" w:rsidRPr="008A58F9">
              <w:rPr>
                <w:snapToGrid w:val="0"/>
                <w:lang w:val="uk-UA"/>
              </w:rPr>
              <w:t>підручник.За</w:t>
            </w:r>
            <w:proofErr w:type="spellEnd"/>
            <w:r w:rsidR="002F59BC" w:rsidRPr="008A58F9">
              <w:rPr>
                <w:snapToGrid w:val="0"/>
                <w:lang w:val="uk-UA"/>
              </w:rPr>
              <w:t xml:space="preserve"> </w:t>
            </w:r>
            <w:proofErr w:type="spellStart"/>
            <w:r w:rsidR="002F59BC" w:rsidRPr="008A58F9">
              <w:rPr>
                <w:snapToGrid w:val="0"/>
                <w:lang w:val="uk-UA"/>
              </w:rPr>
              <w:t>заг</w:t>
            </w:r>
            <w:proofErr w:type="spellEnd"/>
            <w:r w:rsidR="002F59BC" w:rsidRPr="008A58F9">
              <w:rPr>
                <w:snapToGrid w:val="0"/>
                <w:lang w:val="uk-UA"/>
              </w:rPr>
              <w:t xml:space="preserve">. ред. М.І. </w:t>
            </w:r>
            <w:proofErr w:type="spellStart"/>
            <w:r w:rsidR="002F59BC" w:rsidRPr="008A58F9">
              <w:rPr>
                <w:snapToGrid w:val="0"/>
                <w:lang w:val="uk-UA"/>
              </w:rPr>
              <w:t>Іншина</w:t>
            </w:r>
            <w:proofErr w:type="spellEnd"/>
            <w:r w:rsidR="002F59BC" w:rsidRPr="008A58F9">
              <w:rPr>
                <w:snapToGrid w:val="0"/>
                <w:lang w:val="uk-UA"/>
              </w:rPr>
              <w:t xml:space="preserve">, В.Л. Костюка. Київ: </w:t>
            </w:r>
            <w:proofErr w:type="spellStart"/>
            <w:r w:rsidR="002F59BC" w:rsidRPr="008A58F9">
              <w:rPr>
                <w:snapToGrid w:val="0"/>
                <w:lang w:val="uk-UA"/>
              </w:rPr>
              <w:t>Юрінком</w:t>
            </w:r>
            <w:proofErr w:type="spellEnd"/>
            <w:r w:rsidR="002F59BC" w:rsidRPr="008A58F9">
              <w:rPr>
                <w:snapToGrid w:val="0"/>
                <w:lang w:val="uk-UA"/>
              </w:rPr>
              <w:t xml:space="preserve"> Інтер, 2017. 593с.</w:t>
            </w:r>
          </w:p>
          <w:p w:rsidR="002F59BC" w:rsidRPr="002F59BC" w:rsidRDefault="002F59BC" w:rsidP="002F59BC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2F59BC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2F59BC" w:rsidRPr="002F59BC" w:rsidRDefault="002F59BC" w:rsidP="002F59BC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2F59BC">
              <w:t>Кохан</w:t>
            </w:r>
            <w:proofErr w:type="spellEnd"/>
            <w:r w:rsidRPr="002F59BC">
              <w:t xml:space="preserve"> Н.В.</w:t>
            </w:r>
            <w:r w:rsidRPr="002F59BC">
              <w:rPr>
                <w:lang w:val="uk-UA"/>
              </w:rPr>
              <w:t xml:space="preserve"> </w:t>
            </w:r>
            <w:proofErr w:type="spellStart"/>
            <w:r w:rsidRPr="002F59BC">
              <w:t>Методичні</w:t>
            </w:r>
            <w:proofErr w:type="spellEnd"/>
            <w:r w:rsidRPr="002F59BC">
              <w:t xml:space="preserve"> </w:t>
            </w:r>
            <w:proofErr w:type="spellStart"/>
            <w:r w:rsidRPr="002F59BC">
              <w:t>вказівки</w:t>
            </w:r>
            <w:proofErr w:type="spellEnd"/>
            <w:r w:rsidRPr="002F59BC">
              <w:t xml:space="preserve"> для </w:t>
            </w:r>
            <w:proofErr w:type="spellStart"/>
            <w:r w:rsidRPr="002F59BC">
              <w:t>підготовки</w:t>
            </w:r>
            <w:proofErr w:type="spellEnd"/>
            <w:r w:rsidRPr="002F59BC">
              <w:t xml:space="preserve"> до </w:t>
            </w:r>
            <w:proofErr w:type="spellStart"/>
            <w:r w:rsidRPr="002F59BC">
              <w:t>семінарських</w:t>
            </w:r>
            <w:proofErr w:type="spellEnd"/>
            <w:r w:rsidRPr="002F59BC">
              <w:t xml:space="preserve"> занять </w:t>
            </w:r>
            <w:proofErr w:type="spellStart"/>
            <w:r w:rsidRPr="002F59BC">
              <w:t>з</w:t>
            </w:r>
            <w:proofErr w:type="spellEnd"/>
            <w:r w:rsidRPr="002F59BC">
              <w:t xml:space="preserve"> </w:t>
            </w:r>
            <w:r w:rsidR="00BC7D53">
              <w:rPr>
                <w:lang w:val="uk-UA"/>
              </w:rPr>
              <w:t>навчальної дисципліни</w:t>
            </w:r>
            <w:r w:rsidRPr="002F59BC">
              <w:t xml:space="preserve"> «</w:t>
            </w:r>
            <w:proofErr w:type="spellStart"/>
            <w:r w:rsidRPr="002F59BC">
              <w:t>Трудове</w:t>
            </w:r>
            <w:proofErr w:type="spellEnd"/>
            <w:r w:rsidRPr="002F59BC">
              <w:t xml:space="preserve"> право </w:t>
            </w:r>
            <w:proofErr w:type="spellStart"/>
            <w:r w:rsidRPr="002F59BC">
              <w:t>України</w:t>
            </w:r>
            <w:proofErr w:type="spellEnd"/>
            <w:r w:rsidR="006D64AC">
              <w:rPr>
                <w:lang w:val="uk-UA"/>
              </w:rPr>
              <w:t xml:space="preserve"> та країн</w:t>
            </w:r>
            <w:proofErr w:type="gramStart"/>
            <w:r w:rsidR="006D64AC">
              <w:rPr>
                <w:lang w:val="uk-UA"/>
              </w:rPr>
              <w:t xml:space="preserve"> ЄС</w:t>
            </w:r>
            <w:proofErr w:type="gramEnd"/>
            <w:r w:rsidRPr="002F59BC">
              <w:t xml:space="preserve">» для </w:t>
            </w:r>
            <w:proofErr w:type="spellStart"/>
            <w:r w:rsidRPr="002F59BC">
              <w:t>студентів</w:t>
            </w:r>
            <w:proofErr w:type="spellEnd"/>
            <w:r w:rsidRPr="002F59BC">
              <w:t xml:space="preserve"> 2 курсу </w:t>
            </w:r>
            <w:proofErr w:type="spellStart"/>
            <w:r w:rsidRPr="002F59BC">
              <w:t>денної</w:t>
            </w:r>
            <w:proofErr w:type="spellEnd"/>
            <w:r w:rsidRPr="002F59BC">
              <w:t xml:space="preserve"> </w:t>
            </w:r>
            <w:proofErr w:type="spellStart"/>
            <w:r w:rsidRPr="002F59BC">
              <w:t>форми</w:t>
            </w:r>
            <w:proofErr w:type="spellEnd"/>
            <w:r w:rsidRPr="002F59BC">
              <w:t xml:space="preserve"> </w:t>
            </w:r>
            <w:proofErr w:type="spellStart"/>
            <w:r w:rsidRPr="002F59BC">
              <w:t>навчання</w:t>
            </w:r>
            <w:proofErr w:type="spellEnd"/>
            <w:r w:rsidRPr="002F59BC">
              <w:t xml:space="preserve"> НН </w:t>
            </w:r>
            <w:proofErr w:type="spellStart"/>
            <w:r w:rsidRPr="002F59BC">
              <w:t>Юридичного</w:t>
            </w:r>
            <w:proofErr w:type="spellEnd"/>
            <w:r w:rsidRPr="002F59BC">
              <w:t xml:space="preserve"> </w:t>
            </w:r>
            <w:proofErr w:type="spellStart"/>
            <w:r w:rsidRPr="002F59BC">
              <w:t>інституту</w:t>
            </w:r>
            <w:proofErr w:type="spellEnd"/>
            <w:r w:rsidRPr="002F59BC">
              <w:rPr>
                <w:lang w:val="uk-UA"/>
              </w:rPr>
              <w:t>;</w:t>
            </w:r>
          </w:p>
          <w:p w:rsidR="002F59BC" w:rsidRPr="002F59BC" w:rsidRDefault="002F59BC" w:rsidP="002F59BC">
            <w:pPr>
              <w:ind w:firstLine="709"/>
              <w:jc w:val="both"/>
              <w:rPr>
                <w:lang w:val="uk-UA"/>
              </w:rPr>
            </w:pPr>
            <w:r w:rsidRPr="002F59BC">
              <w:rPr>
                <w:lang w:val="uk-UA"/>
              </w:rPr>
              <w:t xml:space="preserve">Кохан Н. В. Методичний </w:t>
            </w:r>
            <w:r w:rsidR="00BC7D53">
              <w:rPr>
                <w:lang w:val="uk-UA"/>
              </w:rPr>
              <w:t xml:space="preserve">вказівки для забезпечення </w:t>
            </w:r>
            <w:r w:rsidRPr="002F59BC">
              <w:rPr>
                <w:lang w:val="uk-UA"/>
              </w:rPr>
              <w:t xml:space="preserve">самостійної роботи із </w:t>
            </w:r>
            <w:r w:rsidR="00BC7D53">
              <w:rPr>
                <w:lang w:val="uk-UA"/>
              </w:rPr>
              <w:t>навчальної дисципліни</w:t>
            </w:r>
            <w:r w:rsidRPr="002F59BC">
              <w:rPr>
                <w:lang w:val="uk-UA"/>
              </w:rPr>
              <w:t xml:space="preserve"> «Трудове право України</w:t>
            </w:r>
            <w:r w:rsidR="006D64AC">
              <w:rPr>
                <w:lang w:val="uk-UA"/>
              </w:rPr>
              <w:t xml:space="preserve"> та країн ЄС</w:t>
            </w:r>
            <w:r w:rsidRPr="002F59BC">
              <w:rPr>
                <w:lang w:val="uk-UA"/>
              </w:rPr>
              <w:t>» для студентів 2-го курсу денної форми навчання НН Юридичного інституту.</w:t>
            </w:r>
          </w:p>
          <w:p w:rsidR="004044CC" w:rsidRPr="00623FCA" w:rsidRDefault="000602B3" w:rsidP="002F59BC">
            <w:pPr>
              <w:ind w:firstLine="709"/>
              <w:jc w:val="both"/>
              <w:rPr>
                <w:lang w:val="uk-UA"/>
              </w:rPr>
            </w:pPr>
            <w:hyperlink r:id="rId13" w:history="1">
              <w:r w:rsidR="002F59BC" w:rsidRPr="002F59BC">
                <w:rPr>
                  <w:color w:val="0000FF" w:themeColor="hyperlink"/>
                  <w:u w:val="single"/>
                </w:rPr>
                <w:t>https</w:t>
              </w:r>
              <w:r w:rsidR="002F59BC" w:rsidRPr="002F59BC">
                <w:rPr>
                  <w:color w:val="0000FF" w:themeColor="hyperlink"/>
                  <w:u w:val="single"/>
                  <w:lang w:val="uk-UA"/>
                </w:rPr>
                <w:t>://</w:t>
              </w:r>
              <w:r w:rsidR="002F59BC" w:rsidRPr="002F59BC">
                <w:rPr>
                  <w:color w:val="0000FF" w:themeColor="hyperlink"/>
                  <w:u w:val="single"/>
                </w:rPr>
                <w:t>ktetap</w:t>
              </w:r>
              <w:r w:rsidR="002F59BC" w:rsidRPr="002F59BC">
                <w:rPr>
                  <w:color w:val="0000FF" w:themeColor="hyperlink"/>
                  <w:u w:val="single"/>
                  <w:lang w:val="uk-UA"/>
                </w:rPr>
                <w:t>.</w:t>
              </w:r>
              <w:r w:rsidR="002F59BC" w:rsidRPr="002F59BC">
                <w:rPr>
                  <w:color w:val="0000FF" w:themeColor="hyperlink"/>
                  <w:u w:val="single"/>
                </w:rPr>
                <w:t>pnu</w:t>
              </w:r>
              <w:r w:rsidR="002F59BC" w:rsidRPr="002F59BC">
                <w:rPr>
                  <w:color w:val="0000FF" w:themeColor="hyperlink"/>
                  <w:u w:val="single"/>
                  <w:lang w:val="uk-UA"/>
                </w:rPr>
                <w:t>.</w:t>
              </w:r>
              <w:r w:rsidR="002F59BC" w:rsidRPr="002F59BC">
                <w:rPr>
                  <w:color w:val="0000FF" w:themeColor="hyperlink"/>
                  <w:u w:val="single"/>
                </w:rPr>
                <w:t>edu</w:t>
              </w:r>
              <w:r w:rsidR="002F59BC" w:rsidRPr="002F59BC">
                <w:rPr>
                  <w:color w:val="0000FF" w:themeColor="hyperlink"/>
                  <w:u w:val="single"/>
                  <w:lang w:val="uk-UA"/>
                </w:rPr>
                <w:t>.</w:t>
              </w:r>
              <w:r w:rsidR="002F59BC" w:rsidRPr="002F59BC">
                <w:rPr>
                  <w:color w:val="0000FF" w:themeColor="hyperlink"/>
                  <w:u w:val="single"/>
                </w:rPr>
                <w:t>ua</w:t>
              </w:r>
              <w:r w:rsidR="002F59BC" w:rsidRPr="002F59BC">
                <w:rPr>
                  <w:color w:val="0000FF" w:themeColor="hyperlink"/>
                  <w:u w:val="single"/>
                  <w:lang w:val="uk-UA"/>
                </w:rPr>
                <w:t>/денна-форма-навчання-3/</w:t>
              </w:r>
            </w:hyperlink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6703B5" w:rsidRDefault="006703B5" w:rsidP="006703B5">
      <w:pPr>
        <w:jc w:val="right"/>
        <w:rPr>
          <w:b/>
          <w:sz w:val="28"/>
          <w:szCs w:val="28"/>
          <w:lang w:val="uk-UA"/>
        </w:rPr>
      </w:pPr>
    </w:p>
    <w:p w:rsidR="006703B5" w:rsidRPr="006408E6" w:rsidRDefault="006408E6" w:rsidP="00581281">
      <w:pPr>
        <w:jc w:val="right"/>
        <w:rPr>
          <w:bCs/>
          <w:sz w:val="28"/>
          <w:szCs w:val="28"/>
          <w:lang w:val="uk-UA"/>
        </w:rPr>
      </w:pPr>
      <w:r w:rsidRPr="006408E6">
        <w:rPr>
          <w:sz w:val="28"/>
          <w:szCs w:val="28"/>
          <w:lang w:val="uk-UA"/>
        </w:rPr>
        <w:t>доц. Н.В.</w:t>
      </w:r>
      <w:r w:rsidRPr="006408E6">
        <w:rPr>
          <w:bCs/>
          <w:sz w:val="28"/>
          <w:szCs w:val="28"/>
          <w:lang w:val="uk-UA"/>
        </w:rPr>
        <w:t xml:space="preserve"> Кохан </w:t>
      </w: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35C60CD"/>
    <w:multiLevelType w:val="hybridMultilevel"/>
    <w:tmpl w:val="60E496FC"/>
    <w:lvl w:ilvl="0" w:tplc="492CA5E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47AF6"/>
    <w:multiLevelType w:val="hybridMultilevel"/>
    <w:tmpl w:val="9878BFA0"/>
    <w:lvl w:ilvl="0" w:tplc="BF5C9DD6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2DAA1320"/>
    <w:multiLevelType w:val="hybridMultilevel"/>
    <w:tmpl w:val="AB6CD744"/>
    <w:lvl w:ilvl="0" w:tplc="F880C9B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34652"/>
    <w:multiLevelType w:val="hybridMultilevel"/>
    <w:tmpl w:val="21E48FEA"/>
    <w:lvl w:ilvl="0" w:tplc="083E7482">
      <w:start w:val="81"/>
      <w:numFmt w:val="bullet"/>
      <w:lvlText w:val="-"/>
      <w:lvlJc w:val="left"/>
      <w:pPr>
        <w:ind w:left="5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0">
    <w:nsid w:val="36435DE5"/>
    <w:multiLevelType w:val="hybridMultilevel"/>
    <w:tmpl w:val="5058D890"/>
    <w:lvl w:ilvl="0" w:tplc="D6AC2E36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3594F"/>
    <w:multiLevelType w:val="hybridMultilevel"/>
    <w:tmpl w:val="DA6E4D5E"/>
    <w:lvl w:ilvl="0" w:tplc="74E29B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2536A6"/>
    <w:multiLevelType w:val="hybridMultilevel"/>
    <w:tmpl w:val="73389B04"/>
    <w:lvl w:ilvl="0" w:tplc="986CD35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4058C"/>
    <w:multiLevelType w:val="hybridMultilevel"/>
    <w:tmpl w:val="11845DCC"/>
    <w:lvl w:ilvl="0" w:tplc="148A5E38">
      <w:start w:val="4"/>
      <w:numFmt w:val="bullet"/>
      <w:lvlText w:val="-"/>
      <w:lvlJc w:val="left"/>
      <w:pPr>
        <w:ind w:left="678" w:hanging="360"/>
      </w:pPr>
      <w:rPr>
        <w:rFonts w:ascii="Times New Roman" w:eastAsiaTheme="minorHAnsi" w:hAnsi="Times New Roman" w:cs="Times New Roman" w:hint="default"/>
        <w:i/>
        <w:color w:val="FF0000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F3B1CE4"/>
    <w:multiLevelType w:val="hybridMultilevel"/>
    <w:tmpl w:val="A5F2A9BE"/>
    <w:lvl w:ilvl="0" w:tplc="A156D5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DA17BAC"/>
    <w:multiLevelType w:val="hybridMultilevel"/>
    <w:tmpl w:val="25C43AC8"/>
    <w:lvl w:ilvl="0" w:tplc="6212BA06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666E36"/>
    <w:multiLevelType w:val="hybridMultilevel"/>
    <w:tmpl w:val="24D8C8F8"/>
    <w:lvl w:ilvl="0" w:tplc="3208B318">
      <w:start w:val="4"/>
      <w:numFmt w:val="bullet"/>
      <w:lvlText w:val="-"/>
      <w:lvlJc w:val="left"/>
      <w:pPr>
        <w:ind w:left="678" w:hanging="360"/>
      </w:pPr>
      <w:rPr>
        <w:rFonts w:ascii="Times New Roman" w:eastAsiaTheme="minorHAnsi" w:hAnsi="Times New Roman" w:cs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3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877734"/>
    <w:multiLevelType w:val="hybridMultilevel"/>
    <w:tmpl w:val="3466BCC0"/>
    <w:lvl w:ilvl="0" w:tplc="F1C6D24A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7"/>
  </w:num>
  <w:num w:numId="5">
    <w:abstractNumId w:val="1"/>
  </w:num>
  <w:num w:numId="6">
    <w:abstractNumId w:val="11"/>
  </w:num>
  <w:num w:numId="7">
    <w:abstractNumId w:val="18"/>
  </w:num>
  <w:num w:numId="8">
    <w:abstractNumId w:val="3"/>
  </w:num>
  <w:num w:numId="9">
    <w:abstractNumId w:val="20"/>
  </w:num>
  <w:num w:numId="10">
    <w:abstractNumId w:val="2"/>
  </w:num>
  <w:num w:numId="11">
    <w:abstractNumId w:val="23"/>
  </w:num>
  <w:num w:numId="12">
    <w:abstractNumId w:val="7"/>
  </w:num>
  <w:num w:numId="13">
    <w:abstractNumId w:val="15"/>
  </w:num>
  <w:num w:numId="14">
    <w:abstractNumId w:val="5"/>
  </w:num>
  <w:num w:numId="15">
    <w:abstractNumId w:val="10"/>
  </w:num>
  <w:num w:numId="16">
    <w:abstractNumId w:val="14"/>
  </w:num>
  <w:num w:numId="17">
    <w:abstractNumId w:val="6"/>
  </w:num>
  <w:num w:numId="18">
    <w:abstractNumId w:val="4"/>
  </w:num>
  <w:num w:numId="19">
    <w:abstractNumId w:val="13"/>
  </w:num>
  <w:num w:numId="20">
    <w:abstractNumId w:val="19"/>
  </w:num>
  <w:num w:numId="21">
    <w:abstractNumId w:val="9"/>
  </w:num>
  <w:num w:numId="22">
    <w:abstractNumId w:val="21"/>
  </w:num>
  <w:num w:numId="23">
    <w:abstractNumId w:val="16"/>
  </w:num>
  <w:num w:numId="24">
    <w:abstractNumId w:val="22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00379"/>
    <w:rsid w:val="00003865"/>
    <w:rsid w:val="000255F2"/>
    <w:rsid w:val="00026A03"/>
    <w:rsid w:val="000332F8"/>
    <w:rsid w:val="00041F87"/>
    <w:rsid w:val="000602B3"/>
    <w:rsid w:val="00072283"/>
    <w:rsid w:val="0008043B"/>
    <w:rsid w:val="000B1616"/>
    <w:rsid w:val="000B7B90"/>
    <w:rsid w:val="000C46E3"/>
    <w:rsid w:val="000D3BFB"/>
    <w:rsid w:val="000D5B3C"/>
    <w:rsid w:val="000E60F3"/>
    <w:rsid w:val="0010195E"/>
    <w:rsid w:val="001039A3"/>
    <w:rsid w:val="001044E3"/>
    <w:rsid w:val="00133B65"/>
    <w:rsid w:val="00151BC4"/>
    <w:rsid w:val="001627EF"/>
    <w:rsid w:val="001633A1"/>
    <w:rsid w:val="00165873"/>
    <w:rsid w:val="001678CE"/>
    <w:rsid w:val="00171027"/>
    <w:rsid w:val="00176185"/>
    <w:rsid w:val="00177F5E"/>
    <w:rsid w:val="00180831"/>
    <w:rsid w:val="00186F60"/>
    <w:rsid w:val="00193CEB"/>
    <w:rsid w:val="00193FB0"/>
    <w:rsid w:val="001D7B2C"/>
    <w:rsid w:val="002308A5"/>
    <w:rsid w:val="0023207A"/>
    <w:rsid w:val="00234BB2"/>
    <w:rsid w:val="00236A99"/>
    <w:rsid w:val="002478D7"/>
    <w:rsid w:val="00254871"/>
    <w:rsid w:val="002730F9"/>
    <w:rsid w:val="002841D4"/>
    <w:rsid w:val="00297EF6"/>
    <w:rsid w:val="002A2959"/>
    <w:rsid w:val="002C2330"/>
    <w:rsid w:val="002E3A71"/>
    <w:rsid w:val="002E3D36"/>
    <w:rsid w:val="002F59BC"/>
    <w:rsid w:val="0032281A"/>
    <w:rsid w:val="00325443"/>
    <w:rsid w:val="00335A19"/>
    <w:rsid w:val="00345A44"/>
    <w:rsid w:val="00373614"/>
    <w:rsid w:val="00382B08"/>
    <w:rsid w:val="003928F0"/>
    <w:rsid w:val="00395013"/>
    <w:rsid w:val="003B0208"/>
    <w:rsid w:val="004044CC"/>
    <w:rsid w:val="00413C6E"/>
    <w:rsid w:val="00431F7F"/>
    <w:rsid w:val="004411D1"/>
    <w:rsid w:val="004437FA"/>
    <w:rsid w:val="004764AE"/>
    <w:rsid w:val="00481F0F"/>
    <w:rsid w:val="00483A45"/>
    <w:rsid w:val="00492508"/>
    <w:rsid w:val="00497ECB"/>
    <w:rsid w:val="004A515E"/>
    <w:rsid w:val="004A5BB1"/>
    <w:rsid w:val="004D1441"/>
    <w:rsid w:val="004F7067"/>
    <w:rsid w:val="004F7AFF"/>
    <w:rsid w:val="00501DB0"/>
    <w:rsid w:val="005319DC"/>
    <w:rsid w:val="00550E4D"/>
    <w:rsid w:val="00552C02"/>
    <w:rsid w:val="0056234C"/>
    <w:rsid w:val="00563C10"/>
    <w:rsid w:val="00571CC1"/>
    <w:rsid w:val="00581281"/>
    <w:rsid w:val="00596377"/>
    <w:rsid w:val="005B46E5"/>
    <w:rsid w:val="005C2C37"/>
    <w:rsid w:val="005D4AB6"/>
    <w:rsid w:val="005E0183"/>
    <w:rsid w:val="005E6BEF"/>
    <w:rsid w:val="00613BE3"/>
    <w:rsid w:val="00617E15"/>
    <w:rsid w:val="00621005"/>
    <w:rsid w:val="00623FCA"/>
    <w:rsid w:val="00625C38"/>
    <w:rsid w:val="006408E6"/>
    <w:rsid w:val="00654CF9"/>
    <w:rsid w:val="006703B5"/>
    <w:rsid w:val="006A14B2"/>
    <w:rsid w:val="006D64AC"/>
    <w:rsid w:val="006F6780"/>
    <w:rsid w:val="00701DF3"/>
    <w:rsid w:val="00703C30"/>
    <w:rsid w:val="00741461"/>
    <w:rsid w:val="00750ADB"/>
    <w:rsid w:val="00772FFD"/>
    <w:rsid w:val="007818F5"/>
    <w:rsid w:val="00784AB3"/>
    <w:rsid w:val="00786C41"/>
    <w:rsid w:val="00816393"/>
    <w:rsid w:val="00835D68"/>
    <w:rsid w:val="0084381B"/>
    <w:rsid w:val="00890198"/>
    <w:rsid w:val="00893C14"/>
    <w:rsid w:val="008972EA"/>
    <w:rsid w:val="008A58F9"/>
    <w:rsid w:val="008B7898"/>
    <w:rsid w:val="008D4661"/>
    <w:rsid w:val="008F469C"/>
    <w:rsid w:val="00911755"/>
    <w:rsid w:val="009506C9"/>
    <w:rsid w:val="00951CC2"/>
    <w:rsid w:val="0095499A"/>
    <w:rsid w:val="00982EB9"/>
    <w:rsid w:val="00983AD0"/>
    <w:rsid w:val="009A2779"/>
    <w:rsid w:val="009B223C"/>
    <w:rsid w:val="009C2D82"/>
    <w:rsid w:val="009C4FD0"/>
    <w:rsid w:val="009F1EE0"/>
    <w:rsid w:val="009F4BE3"/>
    <w:rsid w:val="00A13E74"/>
    <w:rsid w:val="00A227B3"/>
    <w:rsid w:val="00A25CBD"/>
    <w:rsid w:val="00A31A69"/>
    <w:rsid w:val="00A32093"/>
    <w:rsid w:val="00A34E06"/>
    <w:rsid w:val="00A363EB"/>
    <w:rsid w:val="00A86E07"/>
    <w:rsid w:val="00A910ED"/>
    <w:rsid w:val="00A943F9"/>
    <w:rsid w:val="00A94FF4"/>
    <w:rsid w:val="00AB26E3"/>
    <w:rsid w:val="00AB324B"/>
    <w:rsid w:val="00AC76DC"/>
    <w:rsid w:val="00AD3AC0"/>
    <w:rsid w:val="00AD465F"/>
    <w:rsid w:val="00AF6284"/>
    <w:rsid w:val="00B10A22"/>
    <w:rsid w:val="00B33723"/>
    <w:rsid w:val="00B347B2"/>
    <w:rsid w:val="00B404AB"/>
    <w:rsid w:val="00B43425"/>
    <w:rsid w:val="00B920F2"/>
    <w:rsid w:val="00B93336"/>
    <w:rsid w:val="00B973A8"/>
    <w:rsid w:val="00BA1253"/>
    <w:rsid w:val="00BA6268"/>
    <w:rsid w:val="00BB7A0A"/>
    <w:rsid w:val="00BC32A7"/>
    <w:rsid w:val="00BC7D53"/>
    <w:rsid w:val="00BF1EE2"/>
    <w:rsid w:val="00C060E3"/>
    <w:rsid w:val="00C207DE"/>
    <w:rsid w:val="00C354E6"/>
    <w:rsid w:val="00C622C0"/>
    <w:rsid w:val="00C67355"/>
    <w:rsid w:val="00C77608"/>
    <w:rsid w:val="00C81B4F"/>
    <w:rsid w:val="00CA1BE2"/>
    <w:rsid w:val="00CA3328"/>
    <w:rsid w:val="00CC397F"/>
    <w:rsid w:val="00CF4582"/>
    <w:rsid w:val="00D22E42"/>
    <w:rsid w:val="00D238DE"/>
    <w:rsid w:val="00D264CF"/>
    <w:rsid w:val="00D479D2"/>
    <w:rsid w:val="00D66F9A"/>
    <w:rsid w:val="00D74B80"/>
    <w:rsid w:val="00DB7E0F"/>
    <w:rsid w:val="00DC256D"/>
    <w:rsid w:val="00DC6C10"/>
    <w:rsid w:val="00DC7FA8"/>
    <w:rsid w:val="00DD3CEB"/>
    <w:rsid w:val="00DE6977"/>
    <w:rsid w:val="00DF70CA"/>
    <w:rsid w:val="00E13D32"/>
    <w:rsid w:val="00E5131E"/>
    <w:rsid w:val="00E60DF6"/>
    <w:rsid w:val="00EC0D96"/>
    <w:rsid w:val="00EE0154"/>
    <w:rsid w:val="00EE1819"/>
    <w:rsid w:val="00EE4289"/>
    <w:rsid w:val="00F045E8"/>
    <w:rsid w:val="00F04999"/>
    <w:rsid w:val="00F17399"/>
    <w:rsid w:val="00F26A95"/>
    <w:rsid w:val="00F35A2B"/>
    <w:rsid w:val="00F71913"/>
    <w:rsid w:val="00F816EC"/>
    <w:rsid w:val="00F8406D"/>
    <w:rsid w:val="00F9137E"/>
    <w:rsid w:val="00FE6401"/>
    <w:rsid w:val="00FE6E6B"/>
    <w:rsid w:val="00FE7803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Default">
    <w:name w:val="Default"/>
    <w:rsid w:val="00186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818F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18F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e">
    <w:name w:val="annotation reference"/>
    <w:basedOn w:val="a0"/>
    <w:uiPriority w:val="99"/>
    <w:semiHidden/>
    <w:unhideWhenUsed/>
    <w:rsid w:val="00BF1EE2"/>
    <w:rPr>
      <w:sz w:val="16"/>
      <w:szCs w:val="16"/>
    </w:rPr>
  </w:style>
  <w:style w:type="character" w:customStyle="1" w:styleId="notranslate">
    <w:name w:val="notranslate"/>
    <w:basedOn w:val="a0"/>
    <w:rsid w:val="00A363EB"/>
  </w:style>
  <w:style w:type="character" w:styleId="af">
    <w:name w:val="Strong"/>
    <w:basedOn w:val="a0"/>
    <w:uiPriority w:val="22"/>
    <w:qFormat/>
    <w:rsid w:val="00893C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Default">
    <w:name w:val="Default"/>
    <w:rsid w:val="00186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818F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18F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e">
    <w:name w:val="annotation reference"/>
    <w:basedOn w:val="a0"/>
    <w:uiPriority w:val="99"/>
    <w:semiHidden/>
    <w:unhideWhenUsed/>
    <w:rsid w:val="00BF1EE2"/>
    <w:rPr>
      <w:sz w:val="16"/>
      <w:szCs w:val="16"/>
    </w:rPr>
  </w:style>
  <w:style w:type="character" w:customStyle="1" w:styleId="notranslate">
    <w:name w:val="notranslate"/>
    <w:basedOn w:val="a0"/>
    <w:rsid w:val="00A363EB"/>
  </w:style>
  <w:style w:type="character" w:styleId="af">
    <w:name w:val="Strong"/>
    <w:basedOn w:val="a0"/>
    <w:uiPriority w:val="22"/>
    <w:qFormat/>
    <w:rsid w:val="00893C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wp-content/uploads/sites/100/2020/03/&#1055;&#1086;&#1083;&#1086;&#1078;&#1077;&#1085;&#1085;&#1103;-&#1087;&#1088;&#1086;-&#1082;&#1088;&#1080;&#1090;&#1077;&#1088;&#1110;&#1111;-&#1086;&#1094;&#1110;&#1085;&#1102;&#1074;&#1072;&#1085;&#1085;&#1103;-&#1089;&#1090;&#1091;&#1076;&#1077;&#1085;&#1090;&#1110;&#1074;-&#1053;&#1053;&#1070;&#1030;.pdf" TargetMode="External"/><Relationship Id="rId13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C0BE7-1F68-4963-8C91-AC3478F8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8</Pages>
  <Words>14157</Words>
  <Characters>8071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14</cp:revision>
  <cp:lastPrinted>2019-09-27T06:35:00Z</cp:lastPrinted>
  <dcterms:created xsi:type="dcterms:W3CDTF">2020-08-21T13:29:00Z</dcterms:created>
  <dcterms:modified xsi:type="dcterms:W3CDTF">2020-09-14T18:04:00Z</dcterms:modified>
</cp:coreProperties>
</file>