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DA" w:rsidRPr="00292A0E" w:rsidRDefault="00A228DA" w:rsidP="00A228DA">
      <w:pPr>
        <w:jc w:val="center"/>
        <w:rPr>
          <w:b/>
          <w:sz w:val="28"/>
          <w:szCs w:val="28"/>
          <w:lang w:val="uk-UA"/>
        </w:rPr>
      </w:pPr>
      <w:r w:rsidRPr="00292A0E">
        <w:rPr>
          <w:b/>
          <w:sz w:val="28"/>
          <w:szCs w:val="28"/>
          <w:lang w:val="uk-UA"/>
        </w:rPr>
        <w:t>МІНІСТЕРСТВО ОСВІТИ І НАУКИ УКРАЇНИ</w:t>
      </w:r>
    </w:p>
    <w:p w:rsidR="00A228DA" w:rsidRPr="00292A0E" w:rsidRDefault="00A228DA" w:rsidP="00A228DA">
      <w:pPr>
        <w:jc w:val="center"/>
        <w:rPr>
          <w:b/>
          <w:sz w:val="28"/>
          <w:szCs w:val="28"/>
          <w:lang w:val="uk-UA"/>
        </w:rPr>
      </w:pPr>
      <w:r w:rsidRPr="00292A0E">
        <w:rPr>
          <w:b/>
          <w:sz w:val="28"/>
          <w:szCs w:val="28"/>
          <w:lang w:val="uk-UA"/>
        </w:rPr>
        <w:t>ДВНЗ «ПРИКАРПАТСЬКИЙ НАЦІОНАЛЬНИЙ УНІВЕРСИТЕТ</w:t>
      </w:r>
    </w:p>
    <w:p w:rsidR="00A228DA" w:rsidRPr="00292A0E" w:rsidRDefault="00A228DA" w:rsidP="00A228DA">
      <w:pPr>
        <w:jc w:val="center"/>
        <w:rPr>
          <w:b/>
          <w:sz w:val="28"/>
          <w:szCs w:val="28"/>
          <w:lang w:val="uk-UA"/>
        </w:rPr>
      </w:pPr>
      <w:r w:rsidRPr="00292A0E">
        <w:rPr>
          <w:b/>
          <w:sz w:val="28"/>
          <w:szCs w:val="28"/>
          <w:lang w:val="uk-UA"/>
        </w:rPr>
        <w:t xml:space="preserve"> ІМЕНІ ВАСИЛЯ СТЕФАНИКА»</w:t>
      </w: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r w:rsidRPr="00292A0E">
        <w:rPr>
          <w:sz w:val="28"/>
          <w:szCs w:val="28"/>
          <w:lang w:val="uk-UA"/>
        </w:rPr>
        <w:t>Навчально-науковий юридичний інститут</w:t>
      </w:r>
    </w:p>
    <w:p w:rsidR="00A228DA" w:rsidRPr="00292A0E" w:rsidRDefault="00A228DA" w:rsidP="00A228DA">
      <w:pPr>
        <w:jc w:val="center"/>
        <w:rPr>
          <w:b/>
          <w:sz w:val="28"/>
          <w:szCs w:val="28"/>
          <w:lang w:val="uk-UA"/>
        </w:rPr>
      </w:pPr>
    </w:p>
    <w:p w:rsidR="00A228DA" w:rsidRPr="00292A0E" w:rsidRDefault="00A228DA" w:rsidP="00A228DA">
      <w:pPr>
        <w:jc w:val="center"/>
        <w:rPr>
          <w:sz w:val="28"/>
          <w:szCs w:val="28"/>
          <w:lang w:val="uk-UA"/>
        </w:rPr>
      </w:pPr>
      <w:r w:rsidRPr="00292A0E">
        <w:rPr>
          <w:sz w:val="28"/>
          <w:szCs w:val="28"/>
          <w:lang w:val="uk-UA"/>
        </w:rPr>
        <w:t>Кафедра трудового, екологічного та аграрного права</w:t>
      </w:r>
    </w:p>
    <w:p w:rsidR="00A228DA" w:rsidRPr="00292A0E" w:rsidRDefault="00A228DA" w:rsidP="00A228DA">
      <w:pPr>
        <w:jc w:val="center"/>
        <w:rPr>
          <w:sz w:val="28"/>
          <w:szCs w:val="28"/>
          <w:lang w:val="uk-UA"/>
        </w:rPr>
      </w:pPr>
    </w:p>
    <w:p w:rsidR="00A228DA"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b/>
          <w:sz w:val="28"/>
          <w:szCs w:val="28"/>
          <w:lang w:val="uk-UA"/>
        </w:rPr>
      </w:pPr>
      <w:r w:rsidRPr="00292A0E">
        <w:rPr>
          <w:b/>
          <w:sz w:val="28"/>
          <w:szCs w:val="28"/>
          <w:lang w:val="uk-UA"/>
        </w:rPr>
        <w:t>СИЛАБУС НАВЧАЛЬНОЇ ДИСЦИПЛІНИ</w:t>
      </w:r>
    </w:p>
    <w:p w:rsidR="00A228DA" w:rsidRPr="00292A0E" w:rsidRDefault="00A228DA" w:rsidP="00A228DA">
      <w:pPr>
        <w:jc w:val="center"/>
        <w:rPr>
          <w:b/>
          <w:sz w:val="28"/>
          <w:szCs w:val="28"/>
          <w:lang w:val="uk-UA"/>
        </w:rPr>
      </w:pPr>
    </w:p>
    <w:p w:rsidR="00A228DA" w:rsidRDefault="00A228DA" w:rsidP="00A228DA">
      <w:pPr>
        <w:jc w:val="center"/>
        <w:rPr>
          <w:b/>
          <w:sz w:val="28"/>
          <w:szCs w:val="28"/>
          <w:lang w:val="uk-UA"/>
        </w:rPr>
      </w:pPr>
      <w:r>
        <w:rPr>
          <w:b/>
          <w:sz w:val="28"/>
          <w:szCs w:val="28"/>
          <w:lang w:val="uk-UA"/>
        </w:rPr>
        <w:t>ЕКОЛОГО-ПРАВОВА КОНФЛІКТОЛОГІЯ</w:t>
      </w: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u w:val="single"/>
          <w:lang w:val="uk-UA"/>
        </w:rPr>
      </w:pPr>
    </w:p>
    <w:p w:rsidR="00A228DA" w:rsidRPr="00292A0E" w:rsidRDefault="00A228DA" w:rsidP="00A228DA">
      <w:pPr>
        <w:rPr>
          <w:sz w:val="28"/>
          <w:szCs w:val="28"/>
          <w:lang w:val="uk-UA"/>
        </w:rPr>
      </w:pPr>
      <w:r w:rsidRPr="00292A0E">
        <w:rPr>
          <w:sz w:val="28"/>
          <w:szCs w:val="28"/>
          <w:lang w:val="uk-UA"/>
        </w:rPr>
        <w:t xml:space="preserve">                          Рівень вищої освіти – другий (магістерський)</w:t>
      </w:r>
    </w:p>
    <w:p w:rsidR="00A228DA" w:rsidRPr="00292A0E" w:rsidRDefault="00A228DA" w:rsidP="00A228DA">
      <w:pPr>
        <w:rPr>
          <w:sz w:val="28"/>
          <w:szCs w:val="28"/>
          <w:lang w:val="uk-UA"/>
        </w:rPr>
      </w:pPr>
      <w:r w:rsidRPr="00292A0E">
        <w:rPr>
          <w:sz w:val="28"/>
          <w:szCs w:val="28"/>
          <w:lang w:val="uk-UA"/>
        </w:rPr>
        <w:t xml:space="preserve">                         </w:t>
      </w:r>
    </w:p>
    <w:p w:rsidR="00A228DA" w:rsidRPr="00292A0E" w:rsidRDefault="00A228DA" w:rsidP="00A228DA">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A228DA" w:rsidRPr="00292A0E" w:rsidRDefault="00A228DA" w:rsidP="00A228DA">
      <w:pPr>
        <w:jc w:val="center"/>
        <w:rPr>
          <w:sz w:val="28"/>
          <w:szCs w:val="28"/>
          <w:lang w:val="uk-UA"/>
        </w:rPr>
      </w:pPr>
    </w:p>
    <w:p w:rsidR="00A228DA" w:rsidRPr="00292A0E" w:rsidRDefault="00A228DA" w:rsidP="00A228DA">
      <w:pPr>
        <w:rPr>
          <w:sz w:val="28"/>
          <w:szCs w:val="28"/>
          <w:lang w:val="uk-UA"/>
        </w:rPr>
      </w:pPr>
      <w:r w:rsidRPr="00292A0E">
        <w:rPr>
          <w:sz w:val="28"/>
          <w:szCs w:val="28"/>
          <w:lang w:val="uk-UA"/>
        </w:rPr>
        <w:t xml:space="preserve">                          Спеціальність 081 Право</w:t>
      </w:r>
    </w:p>
    <w:p w:rsidR="00A228DA" w:rsidRPr="00292A0E" w:rsidRDefault="00A228DA" w:rsidP="00A228DA">
      <w:pPr>
        <w:jc w:val="center"/>
        <w:rPr>
          <w:sz w:val="28"/>
          <w:szCs w:val="28"/>
          <w:lang w:val="uk-UA"/>
        </w:rPr>
      </w:pPr>
    </w:p>
    <w:p w:rsidR="00A228DA" w:rsidRPr="00292A0E" w:rsidRDefault="00A228DA" w:rsidP="00A228DA">
      <w:pPr>
        <w:rPr>
          <w:sz w:val="28"/>
          <w:szCs w:val="28"/>
          <w:lang w:val="uk-UA"/>
        </w:rPr>
      </w:pPr>
      <w:r w:rsidRPr="00292A0E">
        <w:rPr>
          <w:sz w:val="28"/>
          <w:szCs w:val="28"/>
          <w:lang w:val="uk-UA"/>
        </w:rPr>
        <w:t xml:space="preserve">                          Галузь знань 08 Право</w:t>
      </w: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right"/>
        <w:rPr>
          <w:sz w:val="28"/>
          <w:szCs w:val="28"/>
          <w:lang w:val="uk-UA"/>
        </w:rPr>
      </w:pPr>
      <w:r w:rsidRPr="00292A0E">
        <w:rPr>
          <w:sz w:val="28"/>
          <w:szCs w:val="28"/>
          <w:lang w:val="uk-UA"/>
        </w:rPr>
        <w:t>Затверджено на засіданні кафедри</w:t>
      </w:r>
    </w:p>
    <w:p w:rsidR="00A228DA" w:rsidRPr="00292A0E" w:rsidRDefault="00A228DA" w:rsidP="00A228DA">
      <w:pPr>
        <w:jc w:val="right"/>
        <w:rPr>
          <w:sz w:val="28"/>
          <w:szCs w:val="28"/>
          <w:lang w:val="uk-UA"/>
        </w:rPr>
      </w:pPr>
      <w:r w:rsidRPr="00292A0E">
        <w:rPr>
          <w:sz w:val="28"/>
          <w:szCs w:val="28"/>
          <w:lang w:val="uk-UA"/>
        </w:rPr>
        <w:t xml:space="preserve">Протокол № </w:t>
      </w:r>
      <w:r>
        <w:rPr>
          <w:sz w:val="28"/>
          <w:szCs w:val="28"/>
          <w:lang w:val="uk-UA"/>
        </w:rPr>
        <w:t>2</w:t>
      </w:r>
      <w:r w:rsidRPr="00292A0E">
        <w:rPr>
          <w:sz w:val="28"/>
          <w:szCs w:val="28"/>
          <w:lang w:val="uk-UA"/>
        </w:rPr>
        <w:t xml:space="preserve"> від 31 серпня 2020 р.  </w:t>
      </w: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r w:rsidRPr="00292A0E">
        <w:rPr>
          <w:sz w:val="28"/>
          <w:szCs w:val="28"/>
          <w:lang w:val="uk-UA"/>
        </w:rPr>
        <w:t>м. Івано-Франківськ - 2020</w:t>
      </w:r>
    </w:p>
    <w:p w:rsidR="00A228DA" w:rsidRPr="00292A0E" w:rsidRDefault="00A228DA" w:rsidP="00A228DA">
      <w:pPr>
        <w:jc w:val="center"/>
        <w:rPr>
          <w:b/>
          <w:sz w:val="28"/>
          <w:szCs w:val="28"/>
          <w:lang w:val="uk-UA"/>
        </w:rPr>
      </w:pPr>
      <w:r w:rsidRPr="00292A0E">
        <w:rPr>
          <w:b/>
          <w:sz w:val="28"/>
          <w:szCs w:val="28"/>
          <w:lang w:val="uk-UA"/>
        </w:rPr>
        <w:lastRenderedPageBreak/>
        <w:t>ЗМІСТ</w:t>
      </w:r>
    </w:p>
    <w:p w:rsidR="00A228DA" w:rsidRPr="00292A0E" w:rsidRDefault="00A228DA" w:rsidP="00A228DA">
      <w:pPr>
        <w:spacing w:line="360" w:lineRule="auto"/>
        <w:ind w:firstLine="567"/>
        <w:jc w:val="center"/>
        <w:rPr>
          <w:b/>
          <w:sz w:val="28"/>
          <w:szCs w:val="28"/>
          <w:lang w:val="uk-UA"/>
        </w:rPr>
      </w:pPr>
    </w:p>
    <w:p w:rsidR="00A228DA" w:rsidRPr="00292A0E" w:rsidRDefault="00A228DA" w:rsidP="00A228DA">
      <w:pPr>
        <w:spacing w:line="360" w:lineRule="auto"/>
        <w:ind w:firstLine="567"/>
        <w:jc w:val="center"/>
        <w:rPr>
          <w:b/>
          <w:sz w:val="28"/>
          <w:szCs w:val="28"/>
          <w:lang w:val="uk-UA"/>
        </w:rPr>
      </w:pPr>
    </w:p>
    <w:p w:rsidR="00A228DA" w:rsidRPr="00292A0E" w:rsidRDefault="00A228DA" w:rsidP="00A228DA">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A228DA" w:rsidRPr="00292A0E" w:rsidRDefault="00A228DA" w:rsidP="00A228DA">
      <w:pPr>
        <w:pStyle w:val="1"/>
        <w:widowControl w:val="0"/>
        <w:spacing w:line="360" w:lineRule="auto"/>
        <w:ind w:firstLine="567"/>
        <w:rPr>
          <w:rFonts w:ascii="Times New Roman" w:eastAsia="Times New Roman" w:hAnsi="Times New Roman" w:cs="Times New Roman"/>
          <w:b/>
          <w:sz w:val="28"/>
          <w:szCs w:val="28"/>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A228DA" w:rsidRPr="00292A0E" w:rsidTr="004A26DE">
        <w:tc>
          <w:tcPr>
            <w:tcW w:w="9345" w:type="dxa"/>
            <w:gridSpan w:val="9"/>
          </w:tcPr>
          <w:p w:rsidR="00A228DA" w:rsidRPr="00292A0E" w:rsidRDefault="00A228DA" w:rsidP="004A26DE">
            <w:pPr>
              <w:jc w:val="center"/>
              <w:rPr>
                <w:lang w:val="uk-UA"/>
              </w:rPr>
            </w:pPr>
            <w:r w:rsidRPr="00292A0E">
              <w:rPr>
                <w:b/>
                <w:lang w:val="uk-UA"/>
              </w:rPr>
              <w:lastRenderedPageBreak/>
              <w:t>1. Загальна інформація</w:t>
            </w:r>
          </w:p>
        </w:tc>
      </w:tr>
      <w:tr w:rsidR="00A228DA" w:rsidRPr="00292A0E" w:rsidTr="004A26DE">
        <w:tc>
          <w:tcPr>
            <w:tcW w:w="2547" w:type="dxa"/>
            <w:gridSpan w:val="3"/>
          </w:tcPr>
          <w:p w:rsidR="00A228DA" w:rsidRPr="00292A0E" w:rsidRDefault="00A228DA" w:rsidP="004A26DE">
            <w:pPr>
              <w:rPr>
                <w:b/>
                <w:lang w:val="uk-UA"/>
              </w:rPr>
            </w:pPr>
            <w:r w:rsidRPr="00292A0E">
              <w:rPr>
                <w:b/>
                <w:lang w:val="uk-UA"/>
              </w:rPr>
              <w:t>Назва дисципліни</w:t>
            </w:r>
          </w:p>
        </w:tc>
        <w:tc>
          <w:tcPr>
            <w:tcW w:w="6798" w:type="dxa"/>
            <w:gridSpan w:val="6"/>
          </w:tcPr>
          <w:p w:rsidR="00A228DA" w:rsidRPr="00292A0E" w:rsidRDefault="00A228DA" w:rsidP="004A26DE">
            <w:pPr>
              <w:jc w:val="both"/>
              <w:rPr>
                <w:bCs/>
                <w:lang w:val="uk-UA"/>
              </w:rPr>
            </w:pPr>
            <w:r>
              <w:rPr>
                <w:bCs/>
                <w:lang w:val="uk-UA"/>
              </w:rPr>
              <w:t>Еколого-правова конфліктологія</w:t>
            </w:r>
          </w:p>
        </w:tc>
      </w:tr>
      <w:tr w:rsidR="00A228DA" w:rsidRPr="00791992" w:rsidTr="004A26DE">
        <w:tc>
          <w:tcPr>
            <w:tcW w:w="2547" w:type="dxa"/>
            <w:gridSpan w:val="3"/>
          </w:tcPr>
          <w:p w:rsidR="00A228DA" w:rsidRPr="00292A0E" w:rsidRDefault="00A228DA" w:rsidP="004A26DE">
            <w:pPr>
              <w:rPr>
                <w:b/>
                <w:lang w:val="uk-UA"/>
              </w:rPr>
            </w:pPr>
            <w:r w:rsidRPr="00292A0E">
              <w:rPr>
                <w:b/>
                <w:lang w:val="uk-UA"/>
              </w:rPr>
              <w:t>Викладач (-і)</w:t>
            </w:r>
          </w:p>
        </w:tc>
        <w:tc>
          <w:tcPr>
            <w:tcW w:w="6798" w:type="dxa"/>
            <w:gridSpan w:val="6"/>
          </w:tcPr>
          <w:p w:rsidR="00A228DA" w:rsidRPr="00292A0E" w:rsidRDefault="00A228DA" w:rsidP="004A26DE">
            <w:pPr>
              <w:jc w:val="both"/>
              <w:rPr>
                <w:lang w:val="uk-UA"/>
              </w:rPr>
            </w:pPr>
            <w:r>
              <w:rPr>
                <w:lang w:val="uk-UA"/>
              </w:rPr>
              <w:t>Яремак Зоряна Василівна</w:t>
            </w:r>
            <w:r w:rsidRPr="00292A0E">
              <w:rPr>
                <w:lang w:val="uk-UA"/>
              </w:rPr>
              <w:t xml:space="preserve">, </w:t>
            </w:r>
            <w:r>
              <w:rPr>
                <w:lang w:val="uk-UA"/>
              </w:rPr>
              <w:t>доц</w:t>
            </w:r>
            <w:r w:rsidRPr="00292A0E">
              <w:rPr>
                <w:lang w:val="uk-UA"/>
              </w:rPr>
              <w:t xml:space="preserve">., </w:t>
            </w:r>
            <w:r>
              <w:rPr>
                <w:lang w:val="uk-UA"/>
              </w:rPr>
              <w:t>к</w:t>
            </w:r>
            <w:r w:rsidRPr="00292A0E">
              <w:rPr>
                <w:lang w:val="uk-UA"/>
              </w:rPr>
              <w:t xml:space="preserve">.ю.н., </w:t>
            </w:r>
            <w:r>
              <w:rPr>
                <w:lang w:val="uk-UA"/>
              </w:rPr>
              <w:t>доц</w:t>
            </w:r>
            <w:r w:rsidRPr="00292A0E">
              <w:rPr>
                <w:lang w:val="uk-UA"/>
              </w:rPr>
              <w:t>. кафедри трудового, екологічного та аграрного права</w:t>
            </w:r>
          </w:p>
        </w:tc>
      </w:tr>
      <w:tr w:rsidR="00A228DA" w:rsidRPr="00791992" w:rsidTr="004A26DE">
        <w:tc>
          <w:tcPr>
            <w:tcW w:w="2547" w:type="dxa"/>
            <w:gridSpan w:val="3"/>
          </w:tcPr>
          <w:p w:rsidR="00A228DA" w:rsidRPr="00292A0E" w:rsidRDefault="00A228DA" w:rsidP="004A26DE">
            <w:pPr>
              <w:rPr>
                <w:b/>
                <w:lang w:val="uk-UA"/>
              </w:rPr>
            </w:pPr>
            <w:r w:rsidRPr="00292A0E">
              <w:rPr>
                <w:b/>
                <w:lang w:val="uk-UA"/>
              </w:rPr>
              <w:t>Контактний телефон викладача</w:t>
            </w:r>
          </w:p>
        </w:tc>
        <w:tc>
          <w:tcPr>
            <w:tcW w:w="6798" w:type="dxa"/>
            <w:gridSpan w:val="6"/>
          </w:tcPr>
          <w:p w:rsidR="00A228DA" w:rsidRPr="00292A0E" w:rsidRDefault="00A228DA" w:rsidP="004A26DE">
            <w:pPr>
              <w:jc w:val="both"/>
              <w:rPr>
                <w:lang w:val="uk-UA"/>
              </w:rPr>
            </w:pPr>
            <w:r w:rsidRPr="00292A0E">
              <w:rPr>
                <w:lang w:val="uk-UA"/>
              </w:rPr>
              <w:t xml:space="preserve">(0342) </w:t>
            </w:r>
            <w:r w:rsidRPr="00292A0E">
              <w:rPr>
                <w:color w:val="262626"/>
                <w:shd w:val="clear" w:color="auto" w:fill="FFFFFF"/>
                <w:lang w:val="uk-UA"/>
              </w:rPr>
              <w:t>507822</w:t>
            </w:r>
          </w:p>
        </w:tc>
      </w:tr>
      <w:tr w:rsidR="00A228DA" w:rsidRPr="00A228DA" w:rsidTr="004A26DE">
        <w:tc>
          <w:tcPr>
            <w:tcW w:w="2547" w:type="dxa"/>
            <w:gridSpan w:val="3"/>
          </w:tcPr>
          <w:p w:rsidR="00A228DA" w:rsidRPr="00292A0E" w:rsidRDefault="00A228DA" w:rsidP="004A26DE">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A228DA" w:rsidRPr="00822FF3" w:rsidRDefault="00A228DA" w:rsidP="004A26DE">
            <w:pPr>
              <w:jc w:val="both"/>
              <w:rPr>
                <w:lang w:val="uk-UA"/>
              </w:rPr>
            </w:pPr>
            <w:hyperlink r:id="rId5" w:history="1">
              <w:r w:rsidRPr="006F6C66">
                <w:rPr>
                  <w:rStyle w:val="a4"/>
                  <w:lang w:val="en-US"/>
                </w:rPr>
                <w:t>zoryana</w:t>
              </w:r>
              <w:r w:rsidRPr="006F6C66">
                <w:rPr>
                  <w:rStyle w:val="a4"/>
                  <w:lang w:val="uk-UA"/>
                </w:rPr>
                <w:t>.</w:t>
              </w:r>
              <w:r w:rsidRPr="006F6C66">
                <w:rPr>
                  <w:rStyle w:val="a4"/>
                  <w:lang w:val="en-US"/>
                </w:rPr>
                <w:t>yeramak</w:t>
              </w:r>
              <w:r w:rsidRPr="006F6C66">
                <w:rPr>
                  <w:rStyle w:val="a4"/>
                  <w:lang w:val="uk-UA"/>
                </w:rPr>
                <w:t>@pnu.edu.ua</w:t>
              </w:r>
            </w:hyperlink>
            <w:r>
              <w:rPr>
                <w:color w:val="262626"/>
                <w:shd w:val="clear" w:color="auto" w:fill="FFFFFF"/>
                <w:lang w:val="uk-UA"/>
              </w:rPr>
              <w:t xml:space="preserve"> </w:t>
            </w:r>
          </w:p>
        </w:tc>
      </w:tr>
      <w:tr w:rsidR="00A228DA" w:rsidRPr="00292A0E" w:rsidTr="004A26DE">
        <w:tc>
          <w:tcPr>
            <w:tcW w:w="2547" w:type="dxa"/>
            <w:gridSpan w:val="3"/>
          </w:tcPr>
          <w:p w:rsidR="00A228DA" w:rsidRPr="00292A0E" w:rsidRDefault="00A228DA" w:rsidP="004A26DE">
            <w:pPr>
              <w:jc w:val="both"/>
              <w:rPr>
                <w:b/>
                <w:lang w:val="uk-UA"/>
              </w:rPr>
            </w:pPr>
            <w:r w:rsidRPr="00292A0E">
              <w:rPr>
                <w:b/>
                <w:lang w:val="uk-UA"/>
              </w:rPr>
              <w:t>Формат дисципліни</w:t>
            </w:r>
          </w:p>
        </w:tc>
        <w:tc>
          <w:tcPr>
            <w:tcW w:w="6798" w:type="dxa"/>
            <w:gridSpan w:val="6"/>
          </w:tcPr>
          <w:p w:rsidR="00A228DA" w:rsidRPr="00292A0E" w:rsidRDefault="003128B8" w:rsidP="004A26DE">
            <w:pPr>
              <w:jc w:val="both"/>
              <w:rPr>
                <w:lang w:val="uk-UA"/>
              </w:rPr>
            </w:pPr>
            <w:r>
              <w:rPr>
                <w:lang w:val="uk-UA"/>
              </w:rPr>
              <w:t>Зао</w:t>
            </w:r>
            <w:r w:rsidR="00A228DA" w:rsidRPr="00292A0E">
              <w:rPr>
                <w:lang w:val="uk-UA"/>
              </w:rPr>
              <w:t>чний</w:t>
            </w:r>
          </w:p>
        </w:tc>
      </w:tr>
      <w:tr w:rsidR="00A228DA" w:rsidRPr="00292A0E" w:rsidTr="004A26DE">
        <w:tc>
          <w:tcPr>
            <w:tcW w:w="2547" w:type="dxa"/>
            <w:gridSpan w:val="3"/>
          </w:tcPr>
          <w:p w:rsidR="00A228DA" w:rsidRPr="00292A0E" w:rsidRDefault="00A228DA" w:rsidP="004A26DE">
            <w:pPr>
              <w:jc w:val="both"/>
              <w:rPr>
                <w:b/>
                <w:lang w:val="uk-UA"/>
              </w:rPr>
            </w:pPr>
            <w:r w:rsidRPr="00292A0E">
              <w:rPr>
                <w:b/>
                <w:lang w:val="uk-UA"/>
              </w:rPr>
              <w:t>Обсяг дисципліни</w:t>
            </w:r>
          </w:p>
        </w:tc>
        <w:tc>
          <w:tcPr>
            <w:tcW w:w="6798" w:type="dxa"/>
            <w:gridSpan w:val="6"/>
          </w:tcPr>
          <w:p w:rsidR="00A228DA" w:rsidRPr="00292A0E" w:rsidRDefault="00A228DA" w:rsidP="004A26DE">
            <w:pPr>
              <w:jc w:val="both"/>
              <w:rPr>
                <w:lang w:val="uk-UA"/>
              </w:rPr>
            </w:pPr>
            <w:r w:rsidRPr="00292A0E">
              <w:rPr>
                <w:lang w:val="uk-UA"/>
              </w:rPr>
              <w:t>3 кредити ЄКТС, 90 год.</w:t>
            </w:r>
          </w:p>
        </w:tc>
      </w:tr>
      <w:tr w:rsidR="00A228DA" w:rsidRPr="00A228DA" w:rsidTr="004A26DE">
        <w:tc>
          <w:tcPr>
            <w:tcW w:w="2547" w:type="dxa"/>
            <w:gridSpan w:val="3"/>
          </w:tcPr>
          <w:p w:rsidR="00A228DA" w:rsidRPr="00292A0E" w:rsidRDefault="00A228DA" w:rsidP="004A26DE">
            <w:pPr>
              <w:jc w:val="both"/>
              <w:rPr>
                <w:b/>
                <w:lang w:val="uk-UA"/>
              </w:rPr>
            </w:pPr>
            <w:r w:rsidRPr="00292A0E">
              <w:rPr>
                <w:b/>
                <w:lang w:val="uk-UA"/>
              </w:rPr>
              <w:t>Посилання на сайт дистанційного навчання</w:t>
            </w:r>
          </w:p>
        </w:tc>
        <w:tc>
          <w:tcPr>
            <w:tcW w:w="6798" w:type="dxa"/>
            <w:gridSpan w:val="6"/>
          </w:tcPr>
          <w:p w:rsidR="00A228DA" w:rsidRPr="00292A0E" w:rsidRDefault="00A228DA" w:rsidP="004A26DE">
            <w:pPr>
              <w:jc w:val="both"/>
              <w:rPr>
                <w:lang w:val="uk-UA"/>
              </w:rPr>
            </w:pPr>
            <w:hyperlink r:id="rId6" w:tgtFrame="_blank" w:history="1">
              <w:r w:rsidRPr="00292A0E">
                <w:rPr>
                  <w:rStyle w:val="a4"/>
                  <w:color w:val="179BD7"/>
                  <w:shd w:val="clear" w:color="auto" w:fill="FFFFFF"/>
                  <w:lang w:val="uk-UA"/>
                </w:rPr>
                <w:t>http://www.d-learn.pu.if.ua</w:t>
              </w:r>
            </w:hyperlink>
          </w:p>
        </w:tc>
      </w:tr>
      <w:tr w:rsidR="00A228DA" w:rsidRPr="00A228DA" w:rsidTr="004A26DE">
        <w:tc>
          <w:tcPr>
            <w:tcW w:w="2547" w:type="dxa"/>
            <w:gridSpan w:val="3"/>
          </w:tcPr>
          <w:p w:rsidR="00A228DA" w:rsidRPr="00292A0E" w:rsidRDefault="00A228DA" w:rsidP="004A26DE">
            <w:pPr>
              <w:jc w:val="both"/>
              <w:rPr>
                <w:b/>
                <w:lang w:val="uk-UA"/>
              </w:rPr>
            </w:pPr>
            <w:r w:rsidRPr="00292A0E">
              <w:rPr>
                <w:b/>
                <w:lang w:val="uk-UA"/>
              </w:rPr>
              <w:t>Консультації</w:t>
            </w:r>
          </w:p>
        </w:tc>
        <w:tc>
          <w:tcPr>
            <w:tcW w:w="6798" w:type="dxa"/>
            <w:gridSpan w:val="6"/>
          </w:tcPr>
          <w:p w:rsidR="00A228DA" w:rsidRPr="00292A0E" w:rsidRDefault="00A228DA" w:rsidP="004A26DE">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A228DA" w:rsidRPr="00292A0E" w:rsidRDefault="00A228DA" w:rsidP="004A26DE">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2. Анотація до навчальної дисципліни</w:t>
            </w:r>
          </w:p>
        </w:tc>
      </w:tr>
      <w:tr w:rsidR="00A228DA" w:rsidRPr="00A228DA" w:rsidTr="004A26DE">
        <w:tc>
          <w:tcPr>
            <w:tcW w:w="9345" w:type="dxa"/>
            <w:gridSpan w:val="9"/>
          </w:tcPr>
          <w:p w:rsidR="00A228DA" w:rsidRDefault="00A228DA" w:rsidP="004A26DE">
            <w:pPr>
              <w:widowControl w:val="0"/>
              <w:ind w:firstLine="284"/>
              <w:jc w:val="both"/>
              <w:rPr>
                <w:lang w:val="uk-UA"/>
              </w:rPr>
            </w:pPr>
            <w:r w:rsidRPr="00711CEB">
              <w:rPr>
                <w:bCs/>
                <w:u w:val="single"/>
                <w:lang w:val="uk-UA"/>
              </w:rPr>
              <w:t>Предметом</w:t>
            </w:r>
            <w:r w:rsidRPr="00AD599C">
              <w:rPr>
                <w:lang w:val="uk-UA"/>
              </w:rPr>
              <w:t xml:space="preserve"> вивчення навчальної дисципліни є норми </w:t>
            </w:r>
            <w:r w:rsidRPr="00AD599C">
              <w:rPr>
                <w:spacing w:val="-8"/>
                <w:lang w:val="uk-UA"/>
              </w:rPr>
              <w:t>чинного національного законодавства, які регулюють суспільні еколого-правові відносини</w:t>
            </w:r>
            <w:r w:rsidRPr="00AD599C">
              <w:rPr>
                <w:lang w:val="uk-UA"/>
              </w:rPr>
              <w:t>, норми процесуального законодавства, їх тлумачення та механізми реалізації, науково-теоретичні дослідження у цій сфері.</w:t>
            </w:r>
          </w:p>
          <w:p w:rsidR="00A228DA" w:rsidRDefault="00A228DA" w:rsidP="004A26DE">
            <w:pPr>
              <w:widowControl w:val="0"/>
              <w:ind w:firstLine="284"/>
              <w:jc w:val="both"/>
              <w:rPr>
                <w:lang w:val="uk-UA"/>
              </w:rPr>
            </w:pPr>
            <w:r w:rsidRPr="00711CEB">
              <w:rPr>
                <w:color w:val="000000"/>
                <w:lang w:val="uk-UA"/>
              </w:rPr>
              <w:t xml:space="preserve">Антропогенна діяльність тісно пов'язана з використанням природно-ресурсного потенціалу, а відтак </w:t>
            </w:r>
            <w:r w:rsidRPr="00711CEB">
              <w:rPr>
                <w:lang w:val="uk-UA"/>
              </w:rPr>
              <w:t>зумовлене цим відповідне навантаження на навколишнє природне середовище породжує широке коло соціальних, економічних та екологічних проблем. Зважаючи на те, що в основі взаємодії людини з природою лежать різноманітні інтереси</w:t>
            </w:r>
            <w:r w:rsidRPr="00711CEB">
              <w:rPr>
                <w:shd w:val="clear" w:color="auto" w:fill="FFFFFF"/>
                <w:lang w:val="uk-UA"/>
              </w:rPr>
              <w:t xml:space="preserve"> (господарська діяльність суспільства, забезпечення матеріальних і духовних потреб населення, підтриманням якісного стану природного середовища)</w:t>
            </w:r>
            <w:r w:rsidRPr="00711CEB">
              <w:rPr>
                <w:lang w:val="uk-UA"/>
              </w:rPr>
              <w:t>, які мають різновекторний характер та задоволення одних обмежує можливість реалізації інших, такі взаємовідносини спричиняють конфлікт інтересів, вирішення якого є передумовою сталого розвитку суспільства.</w:t>
            </w:r>
          </w:p>
          <w:p w:rsidR="00A228DA" w:rsidRPr="00292A0E" w:rsidRDefault="00A228DA" w:rsidP="004A26DE">
            <w:pPr>
              <w:widowControl w:val="0"/>
              <w:ind w:firstLine="284"/>
              <w:jc w:val="both"/>
              <w:rPr>
                <w:lang w:val="uk-UA"/>
              </w:rPr>
            </w:pPr>
            <w:r w:rsidRPr="00711CEB">
              <w:rPr>
                <w:lang w:val="uk-UA"/>
              </w:rPr>
              <w:t xml:space="preserve">Екологічний конфлікт вже давно є предметом дослідження різних галузей науки (конфліктології, соціології, екології, соціальної екології, економіки природокористування тощо). Водночас для юриспруденції науковий інтерес становить саме з’ясування правового змісту екологічних конфліктів та пошук оптимальних шляхів їх врегулювання за допомогою правових засобів і механізмів. </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 xml:space="preserve">3. Мета та цілі навчальної дисципліни </w:t>
            </w:r>
          </w:p>
        </w:tc>
      </w:tr>
      <w:tr w:rsidR="00A228DA" w:rsidRPr="00A228DA" w:rsidTr="004A26DE">
        <w:tc>
          <w:tcPr>
            <w:tcW w:w="9345" w:type="dxa"/>
            <w:gridSpan w:val="9"/>
          </w:tcPr>
          <w:p w:rsidR="00A228DA" w:rsidRPr="00AD599C" w:rsidRDefault="00A228DA" w:rsidP="004A26DE">
            <w:pPr>
              <w:widowControl w:val="0"/>
              <w:tabs>
                <w:tab w:val="left" w:pos="0"/>
                <w:tab w:val="left" w:pos="720"/>
                <w:tab w:val="left" w:pos="993"/>
                <w:tab w:val="left" w:pos="1344"/>
              </w:tabs>
              <w:suppressAutoHyphens/>
              <w:jc w:val="both"/>
              <w:rPr>
                <w:bCs/>
                <w:lang w:val="uk-UA"/>
              </w:rPr>
            </w:pPr>
            <w:r w:rsidRPr="00711CEB">
              <w:rPr>
                <w:u w:val="single"/>
                <w:lang w:val="uk-UA"/>
              </w:rPr>
              <w:t>Метою</w:t>
            </w:r>
            <w:r w:rsidRPr="00AD599C">
              <w:rPr>
                <w:lang w:val="uk-UA"/>
              </w:rPr>
              <w:t xml:space="preserve"> навчальної дисципліни «Еколого-правова конфліктологія» є вивчення міжгалузевого правового інституту еколого-правового конфлікту. Вивчення дисципліни «Еколого-правова конфліктологія» передбачає теоретико-правове</w:t>
            </w:r>
            <w:r w:rsidRPr="00AD599C">
              <w:rPr>
                <w:bCs/>
                <w:lang w:val="uk-UA"/>
              </w:rPr>
              <w:t xml:space="preserve"> дослідження підстав застосування, сфери дії, особливостей, змісту, порядку, перспектив вдосконалення юридичного механізму врегулювання еколого-правових конфліктів, що у підсумку спрямоване на підвищення ефективності правового регулювання екологічних та природоресурсних відносин в Україні.</w:t>
            </w:r>
          </w:p>
          <w:p w:rsidR="00A228DA" w:rsidRPr="00AD599C" w:rsidRDefault="00A228DA" w:rsidP="004A26DE">
            <w:pPr>
              <w:pStyle w:val="a9"/>
              <w:widowControl w:val="0"/>
              <w:ind w:left="0" w:firstLine="720"/>
              <w:jc w:val="both"/>
              <w:rPr>
                <w:sz w:val="24"/>
                <w:lang w:val="uk-UA"/>
              </w:rPr>
            </w:pPr>
          </w:p>
          <w:p w:rsidR="00A228DA" w:rsidRPr="00AD599C" w:rsidRDefault="00A228DA" w:rsidP="004A26DE">
            <w:pPr>
              <w:jc w:val="both"/>
              <w:rPr>
                <w:b/>
                <w:lang w:val="uk-UA"/>
              </w:rPr>
            </w:pPr>
            <w:r w:rsidRPr="00711CEB">
              <w:rPr>
                <w:u w:val="single"/>
                <w:lang w:val="uk-UA"/>
              </w:rPr>
              <w:t>Основними завданнями</w:t>
            </w:r>
            <w:r w:rsidRPr="00AD599C">
              <w:rPr>
                <w:lang w:val="uk-UA"/>
              </w:rPr>
              <w:t xml:space="preserve"> вивчення дисципліни «Еколого-правової конфліктології» є формування у студентів правового світогляду та мислення; поглиблення засвоєних при вивченні нормативних дисциплін еколого-правового спрямування студентами-магістрантами теоретичних знань щодо міжгалузевих аспектів юридичної природи </w:t>
            </w:r>
            <w:r w:rsidRPr="00AD599C">
              <w:rPr>
                <w:lang w:val="uk-UA"/>
              </w:rPr>
              <w:lastRenderedPageBreak/>
              <w:t>еколого-правових конфліктів, причини їх виникнення, способи управління конфліктними ситуаціями, аналізу конфліктів і вироблення методів їх подолання.</w:t>
            </w:r>
          </w:p>
        </w:tc>
      </w:tr>
      <w:tr w:rsidR="00A228DA" w:rsidRPr="00292A0E" w:rsidTr="004A26DE">
        <w:tc>
          <w:tcPr>
            <w:tcW w:w="9345" w:type="dxa"/>
            <w:gridSpan w:val="9"/>
          </w:tcPr>
          <w:p w:rsidR="00A228DA" w:rsidRPr="00292A0E" w:rsidRDefault="00A228DA" w:rsidP="004A26DE">
            <w:pPr>
              <w:jc w:val="center"/>
              <w:rPr>
                <w:b/>
                <w:lang w:val="uk-UA"/>
              </w:rPr>
            </w:pPr>
            <w:r w:rsidRPr="00292A0E">
              <w:rPr>
                <w:b/>
                <w:lang w:val="uk-UA"/>
              </w:rPr>
              <w:lastRenderedPageBreak/>
              <w:t>4. Програмні компетентності та результати навчання</w:t>
            </w:r>
          </w:p>
        </w:tc>
      </w:tr>
      <w:tr w:rsidR="00A228DA" w:rsidRPr="00292A0E" w:rsidTr="004A26DE">
        <w:tc>
          <w:tcPr>
            <w:tcW w:w="9345" w:type="dxa"/>
            <w:gridSpan w:val="9"/>
          </w:tcPr>
          <w:p w:rsidR="00A228DA" w:rsidRDefault="00A228DA" w:rsidP="004A26DE">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A228DA"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Pr>
                <w:szCs w:val="24"/>
                <w:lang w:val="uk-UA"/>
              </w:rPr>
              <w:t>- здатність використовувати іншомовну літературу в професійній сфері;</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A228DA"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A228DA" w:rsidRPr="00151C3D" w:rsidRDefault="00A228DA" w:rsidP="004A26DE">
            <w:pPr>
              <w:pStyle w:val="Body1"/>
              <w:tabs>
                <w:tab w:val="left" w:pos="993"/>
                <w:tab w:val="left" w:pos="1418"/>
              </w:tabs>
              <w:autoSpaceDE w:val="0"/>
              <w:autoSpaceDN w:val="0"/>
              <w:adjustRightInd w:val="0"/>
              <w:jc w:val="both"/>
              <w:rPr>
                <w:szCs w:val="24"/>
                <w:lang w:val="uk-UA"/>
              </w:rPr>
            </w:pPr>
          </w:p>
          <w:p w:rsidR="00A228DA" w:rsidRPr="00151C3D" w:rsidRDefault="00A228DA" w:rsidP="004A26DE">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A228DA" w:rsidRPr="00151C3D" w:rsidRDefault="00A228DA" w:rsidP="004A26DE">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застосовувати в професійній діяльності положення європейського та національного законодавства, що регулює еколого-правові відносини;</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екологічного конфлікту, питаннях нормотворення та правозастосування у еколого-правових відносинах;</w:t>
            </w:r>
          </w:p>
          <w:p w:rsidR="00A228DA" w:rsidRPr="00151C3D"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природоресурсного, адміністративного, процесуального законодавства у еколого-конфліктних відносинах;</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A228DA" w:rsidRDefault="00A228DA" w:rsidP="004A26DE">
            <w:pPr>
              <w:pStyle w:val="Body1"/>
              <w:tabs>
                <w:tab w:val="left" w:pos="993"/>
                <w:tab w:val="left" w:pos="1418"/>
              </w:tabs>
              <w:autoSpaceDE w:val="0"/>
              <w:autoSpaceDN w:val="0"/>
              <w:adjustRightInd w:val="0"/>
              <w:jc w:val="both"/>
              <w:rPr>
                <w:lang w:val="uk-UA"/>
              </w:rPr>
            </w:pPr>
            <w:r>
              <w:rPr>
                <w:lang w:val="uk-UA"/>
              </w:rPr>
              <w:t>- здатність давати кваліфіковані юридичні висновки і консультації для врегулювання еколого-правового конфлікту;</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 для врегулювання еколого-правових конфліктів.</w:t>
            </w:r>
          </w:p>
          <w:p w:rsidR="00A228DA" w:rsidRPr="00151C3D" w:rsidRDefault="00A228DA" w:rsidP="004A26DE">
            <w:pPr>
              <w:pStyle w:val="Body1"/>
              <w:tabs>
                <w:tab w:val="left" w:pos="993"/>
                <w:tab w:val="left" w:pos="1418"/>
              </w:tabs>
              <w:autoSpaceDE w:val="0"/>
              <w:autoSpaceDN w:val="0"/>
              <w:adjustRightInd w:val="0"/>
              <w:jc w:val="both"/>
              <w:rPr>
                <w:lang w:val="uk-UA"/>
              </w:rPr>
            </w:pPr>
          </w:p>
          <w:p w:rsidR="00A228DA" w:rsidRDefault="00A228DA" w:rsidP="004A26DE">
            <w:pPr>
              <w:pStyle w:val="Body1"/>
              <w:tabs>
                <w:tab w:val="left" w:pos="993"/>
                <w:tab w:val="left" w:pos="1418"/>
              </w:tabs>
              <w:autoSpaceDE w:val="0"/>
              <w:autoSpaceDN w:val="0"/>
              <w:adjustRightInd w:val="0"/>
              <w:jc w:val="both"/>
              <w:rPr>
                <w:u w:val="single"/>
                <w:lang w:val="uk-UA"/>
              </w:rPr>
            </w:pPr>
            <w:r w:rsidRPr="00292A0E">
              <w:rPr>
                <w:u w:val="single"/>
                <w:lang w:val="uk-UA"/>
              </w:rPr>
              <w:t>Програмні результати навчання:</w:t>
            </w:r>
          </w:p>
          <w:p w:rsidR="00A228DA" w:rsidRDefault="00A228DA" w:rsidP="004A26DE">
            <w:pPr>
              <w:pStyle w:val="Body1"/>
              <w:tabs>
                <w:tab w:val="left" w:pos="993"/>
                <w:tab w:val="left" w:pos="1418"/>
              </w:tabs>
              <w:autoSpaceDE w:val="0"/>
              <w:autoSpaceDN w:val="0"/>
              <w:adjustRightInd w:val="0"/>
              <w:jc w:val="both"/>
              <w:rPr>
                <w:lang w:val="uk-UA"/>
              </w:rPr>
            </w:pPr>
            <w:r>
              <w:rPr>
                <w:lang w:val="uk-UA"/>
              </w:rPr>
              <w:t>Здатність продемонструвати знання та розуміння:</w:t>
            </w:r>
          </w:p>
          <w:p w:rsidR="00A228DA" w:rsidRDefault="00A228DA" w:rsidP="004A26DE">
            <w:pPr>
              <w:widowControl w:val="0"/>
              <w:autoSpaceDE w:val="0"/>
              <w:autoSpaceDN w:val="0"/>
              <w:adjustRightInd w:val="0"/>
              <w:jc w:val="both"/>
              <w:rPr>
                <w:szCs w:val="28"/>
                <w:lang w:val="uk-UA"/>
              </w:rPr>
            </w:pPr>
            <w:r>
              <w:rPr>
                <w:lang w:val="uk-UA" w:eastAsia="en-US"/>
              </w:rPr>
              <w:t>- основних проблем сучасної світової та вітчизняної філософії права та практичного значення її для вивчення правової природи екологічних конфліктів</w:t>
            </w:r>
            <w:r w:rsidRPr="00242136">
              <w:rPr>
                <w:szCs w:val="28"/>
                <w:lang w:val="uk-UA"/>
              </w:rPr>
              <w:t>;</w:t>
            </w:r>
          </w:p>
          <w:p w:rsidR="00A228DA" w:rsidRDefault="00A228DA" w:rsidP="004A26DE">
            <w:pPr>
              <w:widowControl w:val="0"/>
              <w:autoSpaceDE w:val="0"/>
              <w:autoSpaceDN w:val="0"/>
              <w:adjustRightInd w:val="0"/>
              <w:jc w:val="both"/>
              <w:rPr>
                <w:szCs w:val="28"/>
                <w:lang w:val="uk-UA"/>
              </w:rPr>
            </w:pPr>
            <w:r>
              <w:rPr>
                <w:szCs w:val="28"/>
                <w:lang w:val="uk-UA"/>
              </w:rPr>
              <w:t>- сутності екологічних та еколого-правових конфліктів, їх різновидів, відмінності від інших видів конфліктів;</w:t>
            </w:r>
          </w:p>
          <w:p w:rsidR="00A228DA" w:rsidRDefault="00A228DA" w:rsidP="004A26DE">
            <w:pPr>
              <w:widowControl w:val="0"/>
              <w:autoSpaceDE w:val="0"/>
              <w:autoSpaceDN w:val="0"/>
              <w:adjustRightInd w:val="0"/>
              <w:jc w:val="both"/>
              <w:rPr>
                <w:szCs w:val="28"/>
                <w:lang w:val="uk-UA"/>
              </w:rPr>
            </w:pPr>
            <w:r>
              <w:rPr>
                <w:szCs w:val="28"/>
                <w:lang w:val="uk-UA"/>
              </w:rPr>
              <w:t>- процедурних та процесуальних особливостей вирішення еколого-правових конфліктів;</w:t>
            </w:r>
          </w:p>
          <w:p w:rsidR="00A228DA" w:rsidRDefault="00A228DA" w:rsidP="004A26DE">
            <w:pPr>
              <w:widowControl w:val="0"/>
              <w:autoSpaceDE w:val="0"/>
              <w:autoSpaceDN w:val="0"/>
              <w:adjustRightInd w:val="0"/>
              <w:jc w:val="both"/>
              <w:rPr>
                <w:lang w:val="uk-UA"/>
              </w:rPr>
            </w:pPr>
            <w:r>
              <w:rPr>
                <w:szCs w:val="28"/>
                <w:lang w:val="uk-UA"/>
              </w:rPr>
              <w:t xml:space="preserve">- </w:t>
            </w:r>
            <w:proofErr w:type="spellStart"/>
            <w:r w:rsidRPr="005111C9">
              <w:t>юридичних</w:t>
            </w:r>
            <w:proofErr w:type="spellEnd"/>
            <w:r w:rsidRPr="005111C9">
              <w:t xml:space="preserve"> засобів </w:t>
            </w:r>
            <w:proofErr w:type="spellStart"/>
            <w:r w:rsidRPr="005111C9">
              <w:t>захисту</w:t>
            </w:r>
            <w:proofErr w:type="spellEnd"/>
            <w:r w:rsidRPr="005111C9">
              <w:t xml:space="preserve"> і забезпечення прав та </w:t>
            </w:r>
            <w:proofErr w:type="spellStart"/>
            <w:r w:rsidRPr="005111C9">
              <w:t>інтересів</w:t>
            </w:r>
            <w:proofErr w:type="spellEnd"/>
            <w:r w:rsidRPr="005111C9">
              <w:t xml:space="preserve"> </w:t>
            </w:r>
            <w:proofErr w:type="spellStart"/>
            <w:r w:rsidRPr="005111C9">
              <w:t>суб’єктів</w:t>
            </w:r>
            <w:proofErr w:type="spellEnd"/>
            <w:r w:rsidRPr="005111C9">
              <w:t xml:space="preserve"> при </w:t>
            </w:r>
            <w:proofErr w:type="spellStart"/>
            <w:r w:rsidRPr="005111C9">
              <w:t>виріше</w:t>
            </w:r>
            <w:r>
              <w:t>нні</w:t>
            </w:r>
            <w:proofErr w:type="spellEnd"/>
            <w:r>
              <w:t xml:space="preserve"> </w:t>
            </w:r>
            <w:proofErr w:type="spellStart"/>
            <w:r>
              <w:t>еколого-правових</w:t>
            </w:r>
            <w:proofErr w:type="spellEnd"/>
            <w:r>
              <w:t xml:space="preserve"> </w:t>
            </w:r>
            <w:proofErr w:type="spellStart"/>
            <w:r>
              <w:t>конфліктів</w:t>
            </w:r>
            <w:proofErr w:type="spellEnd"/>
            <w:r>
              <w:rPr>
                <w:lang w:val="uk-UA"/>
              </w:rPr>
              <w:t>;</w:t>
            </w:r>
          </w:p>
          <w:p w:rsidR="00A228DA" w:rsidRDefault="00A228DA" w:rsidP="004A26DE">
            <w:pPr>
              <w:widowControl w:val="0"/>
              <w:jc w:val="both"/>
              <w:rPr>
                <w:szCs w:val="28"/>
                <w:lang w:val="uk-UA"/>
              </w:rPr>
            </w:pPr>
            <w:r>
              <w:rPr>
                <w:szCs w:val="28"/>
                <w:lang w:val="uk-UA"/>
              </w:rPr>
              <w:t xml:space="preserve">- </w:t>
            </w:r>
            <w:r w:rsidRPr="00627F58">
              <w:rPr>
                <w:szCs w:val="28"/>
                <w:lang w:val="uk-UA"/>
              </w:rPr>
              <w:t>співвідношення традиційних та нетрадиційних форм врегулювання екологічних конфліктів</w:t>
            </w:r>
            <w:r>
              <w:rPr>
                <w:szCs w:val="28"/>
                <w:lang w:val="uk-UA"/>
              </w:rPr>
              <w:t>.</w:t>
            </w:r>
          </w:p>
          <w:p w:rsidR="00A228DA" w:rsidRDefault="00A228DA" w:rsidP="004A26DE">
            <w:pPr>
              <w:jc w:val="both"/>
              <w:rPr>
                <w:lang w:val="uk-UA" w:eastAsia="en-US"/>
              </w:rPr>
            </w:pPr>
            <w:r>
              <w:rPr>
                <w:lang w:val="uk-UA" w:eastAsia="en-US"/>
              </w:rPr>
              <w:t>Вміння:</w:t>
            </w:r>
          </w:p>
          <w:p w:rsidR="00A228DA" w:rsidRDefault="00A228DA" w:rsidP="004A26DE">
            <w:pPr>
              <w:jc w:val="both"/>
              <w:rPr>
                <w:szCs w:val="28"/>
                <w:lang w:val="uk-UA"/>
              </w:rPr>
            </w:pPr>
            <w:r>
              <w:rPr>
                <w:szCs w:val="28"/>
                <w:lang w:val="uk-UA"/>
              </w:rPr>
              <w:t>- аналізувати положення національного законодавства на предмет імплементації норм міжнародного права та права ЄС</w:t>
            </w:r>
            <w:r w:rsidRPr="00F83520">
              <w:rPr>
                <w:szCs w:val="28"/>
                <w:lang w:val="uk-UA"/>
              </w:rPr>
              <w:t>;</w:t>
            </w:r>
          </w:p>
          <w:p w:rsidR="00A228DA" w:rsidRPr="00F83520" w:rsidRDefault="00A228DA" w:rsidP="004A26DE">
            <w:pPr>
              <w:jc w:val="both"/>
              <w:rPr>
                <w:szCs w:val="28"/>
                <w:lang w:val="uk-UA"/>
              </w:rPr>
            </w:pPr>
            <w:r>
              <w:rPr>
                <w:szCs w:val="28"/>
                <w:lang w:val="uk-UA"/>
              </w:rPr>
              <w:t>- складати процесуальні документи щодо захисту екологічних прав та інтересів;</w:t>
            </w:r>
          </w:p>
          <w:p w:rsidR="00A228DA" w:rsidRDefault="00A228DA" w:rsidP="004A26DE">
            <w:pPr>
              <w:jc w:val="both"/>
              <w:rPr>
                <w:lang w:val="uk-UA"/>
              </w:rPr>
            </w:pPr>
            <w:r>
              <w:rPr>
                <w:szCs w:val="28"/>
                <w:lang w:val="uk-UA"/>
              </w:rPr>
              <w:t xml:space="preserve">- правильно </w:t>
            </w:r>
            <w:r w:rsidRPr="007F13D4">
              <w:rPr>
                <w:lang w:val="uk-UA"/>
              </w:rPr>
              <w:t xml:space="preserve">кваліфікувати еколого-правовий конфлікт; </w:t>
            </w:r>
          </w:p>
          <w:p w:rsidR="00A228DA" w:rsidRDefault="00A228DA" w:rsidP="004A26DE">
            <w:pPr>
              <w:widowControl w:val="0"/>
              <w:rPr>
                <w:lang w:val="uk-UA"/>
              </w:rPr>
            </w:pPr>
            <w:r>
              <w:rPr>
                <w:lang w:val="uk-UA"/>
              </w:rPr>
              <w:t xml:space="preserve">- </w:t>
            </w:r>
            <w:r w:rsidRPr="007F13D4">
              <w:rPr>
                <w:lang w:val="uk-UA"/>
              </w:rPr>
              <w:t>тлумачити і порівнювати норми різних галузей матеріального права з метою визначення найбільш оптимального шляху вирішення еколого-правового конфлікту;</w:t>
            </w:r>
          </w:p>
          <w:p w:rsidR="00A228DA" w:rsidRDefault="00A228DA" w:rsidP="004A26DE">
            <w:pPr>
              <w:widowControl w:val="0"/>
              <w:rPr>
                <w:lang w:val="uk-UA"/>
              </w:rPr>
            </w:pPr>
            <w:r>
              <w:rPr>
                <w:lang w:val="uk-UA"/>
              </w:rPr>
              <w:t xml:space="preserve">- </w:t>
            </w:r>
            <w:r w:rsidRPr="007F13D4">
              <w:rPr>
                <w:lang w:val="uk-UA"/>
              </w:rPr>
              <w:t>правильно обирати порядок та спосіб врегулювання, розмежовуючи судові юрисдикції та обираючи ефективний спосіб захисту прав та інтересів;</w:t>
            </w:r>
          </w:p>
          <w:p w:rsidR="00A228DA" w:rsidRPr="007F13D4" w:rsidRDefault="00A228DA" w:rsidP="004A26DE">
            <w:pPr>
              <w:widowControl w:val="0"/>
              <w:rPr>
                <w:lang w:val="uk-UA"/>
              </w:rPr>
            </w:pPr>
            <w:r>
              <w:rPr>
                <w:lang w:val="uk-UA"/>
              </w:rPr>
              <w:t xml:space="preserve">- </w:t>
            </w:r>
            <w:r w:rsidRPr="007F13D4">
              <w:rPr>
                <w:lang w:val="uk-UA"/>
              </w:rPr>
              <w:t xml:space="preserve">вирішувати еколого-правові конфлікти шляхом застосування примирних процедур (медіація, переговори і </w:t>
            </w:r>
            <w:proofErr w:type="spellStart"/>
            <w:r w:rsidRPr="007F13D4">
              <w:rPr>
                <w:lang w:val="uk-UA"/>
              </w:rPr>
              <w:t>т.д</w:t>
            </w:r>
            <w:proofErr w:type="spellEnd"/>
            <w:r w:rsidRPr="007F13D4">
              <w:rPr>
                <w:lang w:val="uk-UA"/>
              </w:rPr>
              <w:t xml:space="preserve">.). </w:t>
            </w:r>
          </w:p>
        </w:tc>
      </w:tr>
      <w:tr w:rsidR="00A228DA" w:rsidRPr="00292A0E" w:rsidTr="004A26DE">
        <w:tc>
          <w:tcPr>
            <w:tcW w:w="9345" w:type="dxa"/>
            <w:gridSpan w:val="9"/>
          </w:tcPr>
          <w:p w:rsidR="00A228DA" w:rsidRPr="00292A0E" w:rsidRDefault="00A228DA" w:rsidP="004A26DE">
            <w:pPr>
              <w:ind w:firstLine="318"/>
              <w:jc w:val="center"/>
              <w:rPr>
                <w:lang w:val="uk-UA"/>
              </w:rPr>
            </w:pPr>
            <w:r w:rsidRPr="00292A0E">
              <w:rPr>
                <w:b/>
                <w:lang w:val="uk-UA"/>
              </w:rPr>
              <w:t xml:space="preserve">5. Організація навчання </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Обсяг навчальної дисципліни</w:t>
            </w:r>
          </w:p>
        </w:tc>
      </w:tr>
      <w:tr w:rsidR="00A228DA" w:rsidRPr="00292A0E" w:rsidTr="004A26DE">
        <w:tc>
          <w:tcPr>
            <w:tcW w:w="3050" w:type="dxa"/>
            <w:gridSpan w:val="4"/>
          </w:tcPr>
          <w:p w:rsidR="00A228DA" w:rsidRPr="00292A0E" w:rsidRDefault="00A228DA" w:rsidP="004A26DE">
            <w:pPr>
              <w:jc w:val="center"/>
              <w:rPr>
                <w:lang w:val="uk-UA"/>
              </w:rPr>
            </w:pPr>
            <w:r w:rsidRPr="00292A0E">
              <w:rPr>
                <w:lang w:val="uk-UA"/>
              </w:rPr>
              <w:t>Вид заняття</w:t>
            </w:r>
          </w:p>
        </w:tc>
        <w:tc>
          <w:tcPr>
            <w:tcW w:w="6295" w:type="dxa"/>
            <w:gridSpan w:val="5"/>
          </w:tcPr>
          <w:p w:rsidR="00A228DA" w:rsidRPr="00292A0E" w:rsidRDefault="00A228DA" w:rsidP="004A26DE">
            <w:pPr>
              <w:jc w:val="center"/>
              <w:rPr>
                <w:lang w:val="uk-UA"/>
              </w:rPr>
            </w:pPr>
            <w:r w:rsidRPr="00292A0E">
              <w:rPr>
                <w:lang w:val="uk-UA"/>
              </w:rPr>
              <w:t>Загальна кількість годин</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A228DA" w:rsidRPr="00292A0E" w:rsidRDefault="00AF1C3A" w:rsidP="004A26DE">
            <w:pPr>
              <w:jc w:val="center"/>
              <w:rPr>
                <w:lang w:val="uk-UA"/>
              </w:rPr>
            </w:pPr>
            <w:r>
              <w:rPr>
                <w:lang w:val="uk-UA"/>
              </w:rPr>
              <w:t>4</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 / практичні / лабораторні</w:t>
            </w:r>
          </w:p>
        </w:tc>
        <w:tc>
          <w:tcPr>
            <w:tcW w:w="6295" w:type="dxa"/>
            <w:gridSpan w:val="5"/>
          </w:tcPr>
          <w:p w:rsidR="00A228DA" w:rsidRPr="00292A0E" w:rsidRDefault="00AF1C3A" w:rsidP="004A26DE">
            <w:pPr>
              <w:jc w:val="center"/>
              <w:rPr>
                <w:lang w:val="uk-UA"/>
              </w:rPr>
            </w:pPr>
            <w:r>
              <w:rPr>
                <w:lang w:val="uk-UA"/>
              </w:rPr>
              <w:t>4</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A228DA" w:rsidRPr="00292A0E" w:rsidRDefault="00AF1C3A" w:rsidP="004A26DE">
            <w:pPr>
              <w:jc w:val="center"/>
              <w:rPr>
                <w:lang w:val="uk-UA"/>
              </w:rPr>
            </w:pPr>
            <w:r>
              <w:rPr>
                <w:lang w:val="uk-UA"/>
              </w:rPr>
              <w:t>82</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Ознаки навчальної дисципліни</w:t>
            </w:r>
          </w:p>
        </w:tc>
      </w:tr>
      <w:tr w:rsidR="00A228DA" w:rsidRPr="00292A0E" w:rsidTr="004A26DE">
        <w:tc>
          <w:tcPr>
            <w:tcW w:w="1513" w:type="dxa"/>
            <w:vAlign w:val="center"/>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A228DA" w:rsidRPr="00292A0E" w:rsidTr="004A26DE">
        <w:tc>
          <w:tcPr>
            <w:tcW w:w="1513" w:type="dxa"/>
          </w:tcPr>
          <w:p w:rsidR="00A228DA" w:rsidRPr="00292A0E" w:rsidRDefault="00A228DA" w:rsidP="004A26DE">
            <w:pPr>
              <w:jc w:val="center"/>
              <w:rPr>
                <w:bCs/>
                <w:lang w:val="uk-UA"/>
              </w:rPr>
            </w:pPr>
            <w:r w:rsidRPr="00292A0E">
              <w:rPr>
                <w:bCs/>
                <w:lang w:val="uk-UA"/>
              </w:rPr>
              <w:t>2</w:t>
            </w:r>
          </w:p>
        </w:tc>
        <w:tc>
          <w:tcPr>
            <w:tcW w:w="2203" w:type="dxa"/>
            <w:gridSpan w:val="4"/>
          </w:tcPr>
          <w:p w:rsidR="00A228DA" w:rsidRPr="00292A0E" w:rsidRDefault="00A228DA" w:rsidP="004A26DE">
            <w:pPr>
              <w:jc w:val="center"/>
              <w:rPr>
                <w:bCs/>
                <w:lang w:val="uk-UA"/>
              </w:rPr>
            </w:pPr>
            <w:r w:rsidRPr="00292A0E">
              <w:rPr>
                <w:bCs/>
                <w:lang w:val="uk-UA"/>
              </w:rPr>
              <w:t>081 Право</w:t>
            </w:r>
          </w:p>
        </w:tc>
        <w:tc>
          <w:tcPr>
            <w:tcW w:w="3509" w:type="dxa"/>
            <w:gridSpan w:val="2"/>
          </w:tcPr>
          <w:p w:rsidR="00A228DA" w:rsidRPr="00292A0E" w:rsidRDefault="00A228DA" w:rsidP="004A26DE">
            <w:pPr>
              <w:jc w:val="center"/>
              <w:rPr>
                <w:lang w:val="uk-UA"/>
              </w:rPr>
            </w:pPr>
            <w:r w:rsidRPr="00292A0E">
              <w:rPr>
                <w:lang w:val="uk-UA"/>
              </w:rPr>
              <w:t>1</w:t>
            </w:r>
          </w:p>
        </w:tc>
        <w:tc>
          <w:tcPr>
            <w:tcW w:w="2120" w:type="dxa"/>
            <w:gridSpan w:val="2"/>
          </w:tcPr>
          <w:p w:rsidR="00A228DA" w:rsidRPr="00292A0E" w:rsidRDefault="00A228DA" w:rsidP="004A26DE">
            <w:pPr>
              <w:jc w:val="center"/>
              <w:rPr>
                <w:lang w:val="uk-UA"/>
              </w:rPr>
            </w:pPr>
            <w:r w:rsidRPr="00292A0E">
              <w:rPr>
                <w:lang w:val="uk-UA"/>
              </w:rPr>
              <w:t>нормативн</w:t>
            </w:r>
            <w:r>
              <w:rPr>
                <w:lang w:val="uk-UA"/>
              </w:rPr>
              <w:t>а</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Тематика навчальної дисципліни</w:t>
            </w:r>
          </w:p>
        </w:tc>
      </w:tr>
      <w:tr w:rsidR="00A228DA" w:rsidRPr="00292A0E" w:rsidTr="004A26DE">
        <w:tc>
          <w:tcPr>
            <w:tcW w:w="6232" w:type="dxa"/>
            <w:gridSpan w:val="6"/>
            <w:vMerge w:val="restart"/>
          </w:tcPr>
          <w:p w:rsidR="00A228DA" w:rsidRPr="00292A0E" w:rsidRDefault="00A228DA" w:rsidP="004A26DE">
            <w:pPr>
              <w:jc w:val="center"/>
              <w:rPr>
                <w:lang w:val="uk-UA"/>
              </w:rPr>
            </w:pPr>
            <w:r w:rsidRPr="00292A0E">
              <w:rPr>
                <w:lang w:val="uk-UA"/>
              </w:rPr>
              <w:t xml:space="preserve">Тема </w:t>
            </w:r>
          </w:p>
        </w:tc>
        <w:tc>
          <w:tcPr>
            <w:tcW w:w="3113" w:type="dxa"/>
            <w:gridSpan w:val="3"/>
          </w:tcPr>
          <w:p w:rsidR="00A228DA" w:rsidRPr="00292A0E" w:rsidRDefault="00A228DA" w:rsidP="004A26DE">
            <w:pPr>
              <w:jc w:val="center"/>
              <w:rPr>
                <w:lang w:val="uk-UA"/>
              </w:rPr>
            </w:pPr>
            <w:r w:rsidRPr="00292A0E">
              <w:rPr>
                <w:lang w:val="uk-UA"/>
              </w:rPr>
              <w:t>кількість год.</w:t>
            </w:r>
          </w:p>
        </w:tc>
      </w:tr>
      <w:tr w:rsidR="00A228DA" w:rsidRPr="00292A0E" w:rsidTr="004A26DE">
        <w:tc>
          <w:tcPr>
            <w:tcW w:w="6232" w:type="dxa"/>
            <w:gridSpan w:val="6"/>
            <w:vMerge/>
          </w:tcPr>
          <w:p w:rsidR="00A228DA" w:rsidRPr="00292A0E" w:rsidRDefault="00A228DA" w:rsidP="004A26DE">
            <w:pPr>
              <w:jc w:val="center"/>
              <w:rPr>
                <w:lang w:val="uk-UA"/>
              </w:rPr>
            </w:pPr>
          </w:p>
        </w:tc>
        <w:tc>
          <w:tcPr>
            <w:tcW w:w="993" w:type="dxa"/>
          </w:tcPr>
          <w:p w:rsidR="00A228DA" w:rsidRPr="00292A0E" w:rsidRDefault="00A228DA" w:rsidP="004A26DE">
            <w:pPr>
              <w:jc w:val="center"/>
              <w:rPr>
                <w:lang w:val="uk-UA"/>
              </w:rPr>
            </w:pPr>
            <w:r w:rsidRPr="00292A0E">
              <w:rPr>
                <w:lang w:val="uk-UA"/>
              </w:rPr>
              <w:t>лекції</w:t>
            </w:r>
          </w:p>
        </w:tc>
        <w:tc>
          <w:tcPr>
            <w:tcW w:w="992" w:type="dxa"/>
          </w:tcPr>
          <w:p w:rsidR="00A228DA" w:rsidRPr="00292A0E" w:rsidRDefault="00A228DA" w:rsidP="004A26DE">
            <w:pPr>
              <w:jc w:val="center"/>
              <w:rPr>
                <w:lang w:val="uk-UA"/>
              </w:rPr>
            </w:pPr>
            <w:r w:rsidRPr="00292A0E">
              <w:rPr>
                <w:lang w:val="uk-UA"/>
              </w:rPr>
              <w:t>заняття</w:t>
            </w:r>
          </w:p>
        </w:tc>
        <w:tc>
          <w:tcPr>
            <w:tcW w:w="1128" w:type="dxa"/>
          </w:tcPr>
          <w:p w:rsidR="00A228DA" w:rsidRPr="00292A0E" w:rsidRDefault="00A228DA" w:rsidP="004A26DE">
            <w:pPr>
              <w:jc w:val="center"/>
              <w:rPr>
                <w:lang w:val="uk-UA"/>
              </w:rPr>
            </w:pPr>
            <w:r w:rsidRPr="00292A0E">
              <w:rPr>
                <w:lang w:val="uk-UA"/>
              </w:rPr>
              <w:t>сам. роб.</w:t>
            </w:r>
          </w:p>
        </w:tc>
      </w:tr>
      <w:tr w:rsidR="00A228DA" w:rsidRPr="00292A0E" w:rsidTr="004A26DE">
        <w:tc>
          <w:tcPr>
            <w:tcW w:w="9345" w:type="dxa"/>
            <w:gridSpan w:val="9"/>
          </w:tcPr>
          <w:p w:rsidR="00A228DA" w:rsidRPr="00292A0E" w:rsidRDefault="00A228DA" w:rsidP="004A26DE">
            <w:pPr>
              <w:jc w:val="center"/>
              <w:rPr>
                <w:lang w:val="uk-UA"/>
              </w:rPr>
            </w:pPr>
            <w:r>
              <w:rPr>
                <w:b/>
                <w:i/>
                <w:lang w:val="uk-UA"/>
              </w:rPr>
              <w:t>Змістовний м</w:t>
            </w:r>
            <w:r w:rsidRPr="00513A64">
              <w:rPr>
                <w:b/>
                <w:i/>
                <w:lang w:val="uk-UA"/>
              </w:rPr>
              <w:t xml:space="preserve">одуль </w:t>
            </w:r>
            <w:r>
              <w:rPr>
                <w:b/>
                <w:i/>
                <w:lang w:val="uk-UA"/>
              </w:rPr>
              <w:t>1</w:t>
            </w:r>
            <w:r w:rsidRPr="00513A64">
              <w:rPr>
                <w:b/>
                <w:i/>
                <w:lang w:val="uk-UA"/>
              </w:rPr>
              <w:t>.</w:t>
            </w:r>
            <w:r w:rsidRPr="00292A0E">
              <w:rPr>
                <w:b/>
                <w:lang w:val="uk-UA"/>
              </w:rPr>
              <w:t xml:space="preserve"> </w:t>
            </w:r>
            <w:r w:rsidRPr="000A4FA0">
              <w:rPr>
                <w:b/>
                <w:i/>
                <w:lang w:val="uk-UA"/>
              </w:rPr>
              <w:t>Загальна частина.</w:t>
            </w:r>
            <w:r w:rsidRPr="000A4FA0">
              <w:rPr>
                <w:i/>
                <w:lang w:val="uk-UA"/>
              </w:rPr>
              <w:t xml:space="preserve"> </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1. </w:t>
            </w:r>
            <w:r>
              <w:rPr>
                <w:lang w:val="uk-UA"/>
              </w:rPr>
              <w:t>Еколого-правова конфліктологія в системі юридичних знань</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6</w:t>
            </w:r>
          </w:p>
        </w:tc>
      </w:tr>
      <w:tr w:rsidR="00AF1C3A" w:rsidRPr="00292A0E" w:rsidTr="004A26DE">
        <w:tc>
          <w:tcPr>
            <w:tcW w:w="6232" w:type="dxa"/>
            <w:gridSpan w:val="6"/>
          </w:tcPr>
          <w:p w:rsidR="00AF1C3A" w:rsidRPr="000A4FA0" w:rsidRDefault="00AF1C3A" w:rsidP="00AF1C3A">
            <w:pPr>
              <w:widowControl w:val="0"/>
              <w:tabs>
                <w:tab w:val="center" w:pos="4947"/>
                <w:tab w:val="left" w:pos="6720"/>
              </w:tabs>
              <w:jc w:val="both"/>
              <w:rPr>
                <w:u w:val="single"/>
                <w:lang w:val="uk-UA"/>
              </w:rPr>
            </w:pPr>
            <w:r w:rsidRPr="000A4FA0">
              <w:rPr>
                <w:lang w:val="uk-UA"/>
              </w:rPr>
              <w:t xml:space="preserve">Тема № 2. </w:t>
            </w:r>
            <w:r>
              <w:rPr>
                <w:lang w:val="uk-UA"/>
              </w:rPr>
              <w:t>Теоретичний аналіз правового конфлікту</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6</w:t>
            </w:r>
          </w:p>
        </w:tc>
      </w:tr>
      <w:tr w:rsidR="00AF1C3A" w:rsidRPr="00292A0E" w:rsidTr="004A26DE">
        <w:tc>
          <w:tcPr>
            <w:tcW w:w="6232" w:type="dxa"/>
            <w:gridSpan w:val="6"/>
          </w:tcPr>
          <w:p w:rsidR="00AF1C3A" w:rsidRPr="000A4FA0" w:rsidRDefault="00AF1C3A" w:rsidP="00AF1C3A">
            <w:pPr>
              <w:widowControl w:val="0"/>
              <w:tabs>
                <w:tab w:val="center" w:pos="4947"/>
                <w:tab w:val="left" w:pos="6720"/>
              </w:tabs>
              <w:jc w:val="both"/>
              <w:rPr>
                <w:lang w:val="uk-UA"/>
              </w:rPr>
            </w:pPr>
            <w:r w:rsidRPr="000A4FA0">
              <w:rPr>
                <w:lang w:val="uk-UA"/>
              </w:rPr>
              <w:t xml:space="preserve">Тема № 3. </w:t>
            </w:r>
            <w:r>
              <w:rPr>
                <w:lang w:val="uk-UA"/>
              </w:rPr>
              <w:t>Еколого-правовий конфлікт: поняття, сутнісні характеристики</w:t>
            </w:r>
          </w:p>
        </w:tc>
        <w:tc>
          <w:tcPr>
            <w:tcW w:w="993" w:type="dxa"/>
            <w:vAlign w:val="center"/>
          </w:tcPr>
          <w:p w:rsidR="00AF1C3A" w:rsidRPr="000A4FA0" w:rsidRDefault="00AF1C3A" w:rsidP="00AF1C3A">
            <w:pPr>
              <w:pStyle w:val="a5"/>
              <w:spacing w:after="0"/>
              <w:jc w:val="center"/>
              <w:rPr>
                <w:lang w:val="uk-UA"/>
              </w:rPr>
            </w:pPr>
            <w:r>
              <w:rPr>
                <w:lang w:val="uk-UA"/>
              </w:rPr>
              <w:t>2</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10</w:t>
            </w:r>
          </w:p>
        </w:tc>
      </w:tr>
      <w:tr w:rsidR="00A228DA" w:rsidRPr="00292A0E" w:rsidTr="004A26DE">
        <w:tc>
          <w:tcPr>
            <w:tcW w:w="9345" w:type="dxa"/>
            <w:gridSpan w:val="9"/>
          </w:tcPr>
          <w:p w:rsidR="00A228DA" w:rsidRPr="00292A0E" w:rsidRDefault="00A228DA" w:rsidP="004A26DE">
            <w:pPr>
              <w:widowControl w:val="0"/>
              <w:jc w:val="center"/>
              <w:rPr>
                <w:lang w:val="uk-UA"/>
              </w:rPr>
            </w:pPr>
            <w:r w:rsidRPr="00513A64">
              <w:rPr>
                <w:b/>
                <w:bCs/>
                <w:i/>
                <w:lang w:val="uk-UA"/>
              </w:rPr>
              <w:t>Змістовий модуль 2.</w:t>
            </w:r>
            <w:r>
              <w:rPr>
                <w:b/>
                <w:bCs/>
                <w:lang w:val="uk-UA"/>
              </w:rPr>
              <w:t xml:space="preserve"> </w:t>
            </w:r>
            <w:r w:rsidRPr="000A4FA0">
              <w:rPr>
                <w:b/>
                <w:i/>
                <w:lang w:val="uk-UA"/>
              </w:rPr>
              <w:t xml:space="preserve">Особлива частина. </w:t>
            </w:r>
          </w:p>
        </w:tc>
      </w:tr>
      <w:tr w:rsidR="00AF1C3A" w:rsidRPr="00292A0E" w:rsidTr="004A26DE">
        <w:tc>
          <w:tcPr>
            <w:tcW w:w="6232" w:type="dxa"/>
            <w:gridSpan w:val="6"/>
          </w:tcPr>
          <w:p w:rsidR="00AF1C3A" w:rsidRPr="000A4FA0" w:rsidRDefault="00AF1C3A" w:rsidP="00AF1C3A">
            <w:pPr>
              <w:pStyle w:val="a7"/>
              <w:spacing w:before="0" w:beforeAutospacing="0" w:after="0" w:afterAutospacing="0"/>
              <w:rPr>
                <w:lang w:val="uk-UA"/>
              </w:rPr>
            </w:pPr>
            <w:r w:rsidRPr="000A4FA0">
              <w:rPr>
                <w:lang w:val="uk-UA"/>
              </w:rPr>
              <w:t xml:space="preserve">Тема № </w:t>
            </w:r>
            <w:r>
              <w:rPr>
                <w:lang w:val="uk-UA"/>
              </w:rPr>
              <w:t>4</w:t>
            </w:r>
            <w:r w:rsidRPr="000A4FA0">
              <w:rPr>
                <w:lang w:val="uk-UA"/>
              </w:rPr>
              <w:t xml:space="preserve">. </w:t>
            </w:r>
            <w:r>
              <w:rPr>
                <w:color w:val="000000"/>
                <w:spacing w:val="-1"/>
                <w:lang w:val="uk-UA"/>
              </w:rPr>
              <w:t>Теорія і практика управління правовим конфліктом</w:t>
            </w:r>
          </w:p>
        </w:tc>
        <w:tc>
          <w:tcPr>
            <w:tcW w:w="993" w:type="dxa"/>
            <w:vAlign w:val="center"/>
          </w:tcPr>
          <w:p w:rsidR="00AF1C3A" w:rsidRPr="000A4FA0" w:rsidRDefault="00AF1C3A" w:rsidP="00AF1C3A">
            <w:pPr>
              <w:pStyle w:val="a5"/>
              <w:spacing w:after="0"/>
              <w:jc w:val="center"/>
              <w:rPr>
                <w:lang w:val="uk-UA"/>
              </w:rPr>
            </w:pPr>
            <w:r w:rsidRPr="000A4FA0">
              <w:rPr>
                <w:lang w:val="uk-UA"/>
              </w:rPr>
              <w:t>-</w:t>
            </w:r>
          </w:p>
        </w:tc>
        <w:tc>
          <w:tcPr>
            <w:tcW w:w="992" w:type="dxa"/>
            <w:vAlign w:val="center"/>
          </w:tcPr>
          <w:p w:rsidR="00AF1C3A" w:rsidRPr="00BE729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7"/>
              <w:spacing w:before="0" w:beforeAutospacing="0" w:after="0" w:afterAutospacing="0"/>
              <w:rPr>
                <w:lang w:val="uk-UA"/>
              </w:rPr>
            </w:pPr>
            <w:r w:rsidRPr="004C54F6">
              <w:rPr>
                <w:lang w:val="uk-UA"/>
              </w:rPr>
              <w:t xml:space="preserve">Тема № 5. </w:t>
            </w:r>
            <w:r w:rsidRPr="00AF1C3A">
              <w:rPr>
                <w:rStyle w:val="a8"/>
                <w:b w:val="0"/>
                <w:shd w:val="clear" w:color="auto" w:fill="FFFFFF"/>
                <w:lang w:val="uk-UA"/>
              </w:rPr>
              <w:t>Форми та механізми врегулювання еколого-правового конфлікту</w:t>
            </w:r>
          </w:p>
        </w:tc>
        <w:tc>
          <w:tcPr>
            <w:tcW w:w="993" w:type="dxa"/>
            <w:vAlign w:val="center"/>
          </w:tcPr>
          <w:p w:rsidR="00AF1C3A" w:rsidRPr="000A4FA0" w:rsidRDefault="00AF1C3A" w:rsidP="00AF1C3A">
            <w:pPr>
              <w:pStyle w:val="a5"/>
              <w:spacing w:after="0"/>
              <w:jc w:val="center"/>
              <w:rPr>
                <w:lang w:val="uk-UA"/>
              </w:rPr>
            </w:pPr>
            <w:r>
              <w:rPr>
                <w:lang w:val="uk-UA"/>
              </w:rPr>
              <w:t>2</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w:t>
            </w:r>
            <w:r>
              <w:rPr>
                <w:lang w:val="uk-UA"/>
              </w:rPr>
              <w:t>6</w:t>
            </w:r>
            <w:r w:rsidRPr="000A4FA0">
              <w:rPr>
                <w:lang w:val="uk-UA"/>
              </w:rPr>
              <w:t xml:space="preserve">. </w:t>
            </w:r>
            <w:r>
              <w:rPr>
                <w:color w:val="000000"/>
                <w:spacing w:val="-1"/>
                <w:lang w:val="uk-UA"/>
              </w:rPr>
              <w:t>Адміністративні процедури як форми врегулювання еколого-правових конфліктів</w:t>
            </w:r>
          </w:p>
        </w:tc>
        <w:tc>
          <w:tcPr>
            <w:tcW w:w="993" w:type="dxa"/>
            <w:vAlign w:val="center"/>
          </w:tcPr>
          <w:p w:rsidR="00AF1C3A" w:rsidRPr="000A4FA0" w:rsidRDefault="00AF1C3A" w:rsidP="00AF1C3A">
            <w:pPr>
              <w:pStyle w:val="a5"/>
              <w:spacing w:after="0"/>
              <w:jc w:val="center"/>
              <w:rPr>
                <w:lang w:val="uk-UA"/>
              </w:rPr>
            </w:pPr>
            <w:r w:rsidRPr="000A4FA0">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w:t>
            </w:r>
            <w:r>
              <w:rPr>
                <w:lang w:val="uk-UA"/>
              </w:rPr>
              <w:t>7</w:t>
            </w:r>
            <w:r w:rsidRPr="000A4FA0">
              <w:rPr>
                <w:lang w:val="uk-UA"/>
              </w:rPr>
              <w:t>.</w:t>
            </w:r>
            <w:r w:rsidRPr="000A4FA0">
              <w:rPr>
                <w:color w:val="000000"/>
                <w:spacing w:val="-1"/>
                <w:lang w:val="uk-UA"/>
              </w:rPr>
              <w:t xml:space="preserve"> </w:t>
            </w:r>
            <w:r>
              <w:rPr>
                <w:color w:val="000000"/>
                <w:spacing w:val="-1"/>
                <w:lang w:val="uk-UA"/>
              </w:rPr>
              <w:t>Судова форма вирішення еколого-правових спорів</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1</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10</w:t>
            </w:r>
          </w:p>
        </w:tc>
      </w:tr>
      <w:tr w:rsidR="00AF1C3A" w:rsidRPr="00292A0E" w:rsidTr="004A26DE">
        <w:tc>
          <w:tcPr>
            <w:tcW w:w="6232" w:type="dxa"/>
            <w:gridSpan w:val="6"/>
          </w:tcPr>
          <w:p w:rsidR="00AF1C3A" w:rsidRPr="009B277B" w:rsidRDefault="00AF1C3A" w:rsidP="00AF1C3A">
            <w:pPr>
              <w:pStyle w:val="a5"/>
              <w:spacing w:after="0"/>
              <w:rPr>
                <w:lang w:val="uk-UA"/>
              </w:rPr>
            </w:pPr>
            <w:r w:rsidRPr="009B277B">
              <w:rPr>
                <w:lang w:val="uk-UA"/>
              </w:rPr>
              <w:t>Тема № 8. Альтернативні шляхи врегулювання еколого-правових спорів в межах судового процесу</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1</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9B277B" w:rsidRDefault="00AF1C3A" w:rsidP="00AF1C3A">
            <w:pPr>
              <w:pStyle w:val="a5"/>
              <w:spacing w:after="0"/>
              <w:rPr>
                <w:lang w:val="uk-UA"/>
              </w:rPr>
            </w:pPr>
            <w:r w:rsidRPr="009B277B">
              <w:rPr>
                <w:lang w:val="uk-UA"/>
              </w:rPr>
              <w:t>Тема № 9. Альтернативні (нетрадиційні) форми врегулювання еколого-правових конфліктів</w:t>
            </w:r>
          </w:p>
        </w:tc>
        <w:tc>
          <w:tcPr>
            <w:tcW w:w="993" w:type="dxa"/>
            <w:vAlign w:val="center"/>
          </w:tcPr>
          <w:p w:rsidR="00AF1C3A" w:rsidRDefault="00AF1C3A" w:rsidP="00AF1C3A">
            <w:pPr>
              <w:pStyle w:val="a5"/>
              <w:spacing w:after="0"/>
              <w:jc w:val="center"/>
              <w:rPr>
                <w:lang w:val="uk-UA"/>
              </w:rPr>
            </w:pPr>
            <w:r>
              <w:rPr>
                <w:lang w:val="uk-UA"/>
              </w:rPr>
              <w:t>-</w:t>
            </w:r>
          </w:p>
        </w:tc>
        <w:tc>
          <w:tcPr>
            <w:tcW w:w="992" w:type="dxa"/>
            <w:vAlign w:val="center"/>
          </w:tcPr>
          <w:p w:rsidR="00AF1C3A" w:rsidRDefault="00AF1C3A" w:rsidP="00AF1C3A">
            <w:pPr>
              <w:pStyle w:val="a5"/>
              <w:spacing w:after="0"/>
              <w:jc w:val="center"/>
              <w:rPr>
                <w:lang w:val="uk-UA"/>
              </w:rPr>
            </w:pPr>
            <w:r>
              <w:rPr>
                <w:lang w:val="uk-UA"/>
              </w:rPr>
              <w:t>2</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10</w:t>
            </w:r>
          </w:p>
        </w:tc>
      </w:tr>
      <w:tr w:rsidR="00AF1C3A" w:rsidRPr="00292A0E" w:rsidTr="004A26DE">
        <w:tc>
          <w:tcPr>
            <w:tcW w:w="6232" w:type="dxa"/>
            <w:gridSpan w:val="6"/>
          </w:tcPr>
          <w:p w:rsidR="00AF1C3A" w:rsidRPr="009B277B" w:rsidRDefault="00AF1C3A" w:rsidP="00AF1C3A">
            <w:pPr>
              <w:shd w:val="clear" w:color="auto" w:fill="FFFFFF"/>
              <w:outlineLvl w:val="1"/>
              <w:rPr>
                <w:bCs/>
                <w:lang w:val="uk-UA"/>
              </w:rPr>
            </w:pPr>
            <w:r w:rsidRPr="009B277B">
              <w:rPr>
                <w:lang w:val="uk-UA"/>
              </w:rPr>
              <w:t xml:space="preserve">Тема № 10. </w:t>
            </w:r>
            <w:r w:rsidRPr="009B277B">
              <w:rPr>
                <w:bCs/>
                <w:lang w:val="uk-UA"/>
              </w:rPr>
              <w:t>Світовий досвід використання нетрадиційних форм врегулювання еколого-правових конфліктів та ефективність його реалізації у правозастосовній практиці України</w:t>
            </w:r>
          </w:p>
        </w:tc>
        <w:tc>
          <w:tcPr>
            <w:tcW w:w="993" w:type="dxa"/>
            <w:vAlign w:val="center"/>
          </w:tcPr>
          <w:p w:rsidR="00AF1C3A" w:rsidRDefault="00AF1C3A" w:rsidP="00AF1C3A">
            <w:pPr>
              <w:pStyle w:val="a5"/>
              <w:spacing w:after="0"/>
              <w:jc w:val="center"/>
              <w:rPr>
                <w:lang w:val="uk-UA"/>
              </w:rPr>
            </w:pPr>
            <w:r>
              <w:rPr>
                <w:lang w:val="uk-UA"/>
              </w:rPr>
              <w:t>-</w:t>
            </w:r>
          </w:p>
        </w:tc>
        <w:tc>
          <w:tcPr>
            <w:tcW w:w="992" w:type="dxa"/>
            <w:vAlign w:val="center"/>
          </w:tcPr>
          <w:p w:rsidR="00AF1C3A" w:rsidRDefault="00CF74B5" w:rsidP="00AF1C3A">
            <w:pPr>
              <w:pStyle w:val="a5"/>
              <w:spacing w:after="0"/>
              <w:jc w:val="center"/>
              <w:rPr>
                <w:lang w:val="uk-UA"/>
              </w:rPr>
            </w:pPr>
            <w:r>
              <w:rPr>
                <w:lang w:val="uk-UA"/>
              </w:rPr>
              <w:t>-</w:t>
            </w:r>
            <w:bookmarkStart w:id="0" w:name="_GoBack"/>
            <w:bookmarkEnd w:id="0"/>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1D2C99">
        <w:tc>
          <w:tcPr>
            <w:tcW w:w="6232" w:type="dxa"/>
            <w:gridSpan w:val="6"/>
          </w:tcPr>
          <w:p w:rsidR="00AF1C3A" w:rsidRPr="00292A0E" w:rsidRDefault="00AF1C3A" w:rsidP="00AF1C3A">
            <w:pPr>
              <w:jc w:val="right"/>
              <w:rPr>
                <w:lang w:val="uk-UA"/>
              </w:rPr>
            </w:pPr>
            <w:r w:rsidRPr="00292A0E">
              <w:rPr>
                <w:lang w:val="uk-UA"/>
              </w:rPr>
              <w:t>ЗАГ.:</w:t>
            </w:r>
          </w:p>
        </w:tc>
        <w:tc>
          <w:tcPr>
            <w:tcW w:w="993" w:type="dxa"/>
            <w:vAlign w:val="center"/>
          </w:tcPr>
          <w:p w:rsidR="00AF1C3A" w:rsidRPr="000A4FA0" w:rsidRDefault="00AF1C3A" w:rsidP="00AF1C3A">
            <w:pPr>
              <w:pStyle w:val="a5"/>
              <w:spacing w:after="0"/>
              <w:jc w:val="center"/>
              <w:rPr>
                <w:lang w:val="uk-UA"/>
              </w:rPr>
            </w:pPr>
            <w:r>
              <w:rPr>
                <w:lang w:val="uk-UA"/>
              </w:rPr>
              <w:t>4</w:t>
            </w:r>
          </w:p>
        </w:tc>
        <w:tc>
          <w:tcPr>
            <w:tcW w:w="992" w:type="dxa"/>
          </w:tcPr>
          <w:p w:rsidR="00AF1C3A" w:rsidRPr="00292A0E" w:rsidRDefault="00AF1C3A" w:rsidP="00AF1C3A">
            <w:pPr>
              <w:jc w:val="center"/>
              <w:rPr>
                <w:lang w:val="uk-UA"/>
              </w:rPr>
            </w:pPr>
            <w:r>
              <w:rPr>
                <w:lang w:val="uk-UA"/>
              </w:rPr>
              <w:t>4</w:t>
            </w:r>
          </w:p>
        </w:tc>
        <w:tc>
          <w:tcPr>
            <w:tcW w:w="1128" w:type="dxa"/>
          </w:tcPr>
          <w:p w:rsidR="00AF1C3A" w:rsidRPr="00292A0E" w:rsidRDefault="00AF1C3A" w:rsidP="00AF1C3A">
            <w:pPr>
              <w:jc w:val="center"/>
              <w:rPr>
                <w:lang w:val="uk-UA"/>
              </w:rPr>
            </w:pPr>
            <w:r>
              <w:rPr>
                <w:lang w:val="uk-UA"/>
              </w:rPr>
              <w:t>82</w:t>
            </w:r>
          </w:p>
        </w:tc>
      </w:tr>
      <w:tr w:rsidR="00A228DA" w:rsidRPr="00292A0E" w:rsidTr="004A26DE">
        <w:tc>
          <w:tcPr>
            <w:tcW w:w="9345" w:type="dxa"/>
            <w:gridSpan w:val="9"/>
          </w:tcPr>
          <w:p w:rsidR="00A228DA" w:rsidRPr="00292A0E" w:rsidRDefault="00A228DA" w:rsidP="004A26DE">
            <w:pPr>
              <w:jc w:val="center"/>
              <w:rPr>
                <w:b/>
                <w:lang w:val="uk-UA"/>
              </w:rPr>
            </w:pPr>
            <w:r w:rsidRPr="00292A0E">
              <w:rPr>
                <w:b/>
                <w:lang w:val="uk-UA"/>
              </w:rPr>
              <w:t>6. Система оцінювання навчальної дисципліни</w:t>
            </w:r>
          </w:p>
        </w:tc>
      </w:tr>
      <w:tr w:rsidR="00A228DA" w:rsidRPr="00292A0E" w:rsidTr="004A26DE">
        <w:tc>
          <w:tcPr>
            <w:tcW w:w="1898" w:type="dxa"/>
            <w:gridSpan w:val="2"/>
          </w:tcPr>
          <w:p w:rsidR="00A228DA" w:rsidRPr="00292A0E" w:rsidRDefault="00A228DA" w:rsidP="004A26DE">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A228DA" w:rsidRPr="00292A0E" w:rsidRDefault="00A228DA" w:rsidP="004A26DE">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AF1C3A" w:rsidRPr="00292A0E"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AF1C3A" w:rsidRPr="00EA6419" w:rsidRDefault="00AF1C3A" w:rsidP="00AF1C3A">
            <w:pPr>
              <w:autoSpaceDE w:val="0"/>
              <w:autoSpaceDN w:val="0"/>
              <w:adjustRightInd w:val="0"/>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AF1C3A" w:rsidRDefault="00AF1C3A" w:rsidP="00AF1C3A">
            <w:pPr>
              <w:jc w:val="both"/>
              <w:rPr>
                <w:lang w:val="uk-UA"/>
              </w:rPr>
            </w:pPr>
            <w:r w:rsidRPr="00EA6419">
              <w:rPr>
                <w:lang w:val="uk-UA"/>
              </w:rPr>
              <w:t xml:space="preserve">Кожен студент відповідної навчальної групи виконує домашню контрольну роботу за індивідуальним варіантом відповідно до </w:t>
            </w:r>
            <w:r w:rsidRPr="00EA6419">
              <w:rPr>
                <w:lang w:val="uk-UA"/>
              </w:rPr>
              <w:lastRenderedPageBreak/>
              <w:t>порядкового номера цього студента за списком в навчальних журналах академгрупи</w:t>
            </w:r>
            <w:r>
              <w:rPr>
                <w:lang w:val="uk-UA"/>
              </w:rPr>
              <w:t>. Роботи виконуються в друкованому вигляді.</w:t>
            </w:r>
          </w:p>
          <w:p w:rsidR="00AF1C3A" w:rsidRPr="001F54D9" w:rsidRDefault="00AF1C3A" w:rsidP="00AF1C3A">
            <w:pPr>
              <w:jc w:val="both"/>
              <w:rPr>
                <w:lang w:val="uk-UA"/>
              </w:rPr>
            </w:pP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r>
              <w:rPr>
                <w:lang w:val="uk-UA"/>
              </w:rPr>
              <w:t xml:space="preserve"> </w:t>
            </w:r>
            <w:hyperlink r:id="rId9"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proofErr w:type="spellStart"/>
              <w:r w:rsidRPr="00CA7F1A">
                <w:rPr>
                  <w:rStyle w:val="a4"/>
                </w:rPr>
                <w:t>ua</w:t>
              </w:r>
              <w:proofErr w:type="spellEnd"/>
              <w:r w:rsidRPr="00CA7F1A">
                <w:rPr>
                  <w:rStyle w:val="a4"/>
                  <w:lang w:val="uk-UA"/>
                </w:rPr>
                <w:t>/заочна-форма-навчання-2/</w:t>
              </w:r>
            </w:hyperlink>
            <w:r>
              <w:rPr>
                <w:lang w:val="uk-UA"/>
              </w:rPr>
              <w:t>.</w:t>
            </w:r>
          </w:p>
        </w:tc>
      </w:tr>
      <w:tr w:rsidR="00AF1C3A" w:rsidRPr="00A228DA"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w:t>
            </w:r>
          </w:p>
        </w:tc>
        <w:tc>
          <w:tcPr>
            <w:tcW w:w="7447" w:type="dxa"/>
            <w:gridSpan w:val="7"/>
          </w:tcPr>
          <w:p w:rsidR="00AF1C3A" w:rsidRPr="001F54D9" w:rsidRDefault="00AF1C3A" w:rsidP="00AF1C3A">
            <w:pPr>
              <w:jc w:val="both"/>
              <w:rPr>
                <w:lang w:val="uk-UA"/>
              </w:rPr>
            </w:pPr>
            <w:r w:rsidRPr="001F54D9">
              <w:rPr>
                <w:lang w:val="uk-UA"/>
              </w:rPr>
              <w:t>Система оцінювання семінарських занять визначена п. 4.</w:t>
            </w:r>
            <w:r>
              <w:rPr>
                <w:lang w:val="uk-UA"/>
              </w:rPr>
              <w:t>5</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AF1C3A" w:rsidRPr="00292A0E"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AF1C3A" w:rsidRPr="001F54D9" w:rsidRDefault="00AF1C3A" w:rsidP="00AF1C3A">
            <w:pPr>
              <w:jc w:val="both"/>
              <w:rPr>
                <w:lang w:val="uk-UA"/>
              </w:rPr>
            </w:pPr>
            <w:r w:rsidRPr="001F54D9">
              <w:rPr>
                <w:lang w:val="uk-UA"/>
              </w:rPr>
              <w:t>Порядок та організація контролю знань студентів, зокрема, умови допуску до підсумкового контролю визначаються р. 5</w:t>
            </w:r>
            <w:r>
              <w:rPr>
                <w:lang w:val="uk-UA"/>
              </w:rPr>
              <w:t>.3</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A228DA" w:rsidRPr="00292A0E" w:rsidTr="004A26DE">
        <w:tc>
          <w:tcPr>
            <w:tcW w:w="1898" w:type="dxa"/>
            <w:gridSpan w:val="2"/>
          </w:tcPr>
          <w:p w:rsidR="00A228DA" w:rsidRPr="00292A0E" w:rsidRDefault="00A228DA" w:rsidP="004A26DE">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A228DA" w:rsidRPr="00B718A6" w:rsidRDefault="00A228DA" w:rsidP="004A26DE">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rsidR="00A228DA" w:rsidRPr="00B718A6" w:rsidRDefault="00A228DA" w:rsidP="004A26DE">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Pr>
                <w:lang w:val="uk-UA"/>
              </w:rPr>
              <w:t>1</w:t>
            </w:r>
            <w:r w:rsidRPr="00B718A6">
              <w:rPr>
                <w:lang w:val="uk-UA"/>
              </w:rPr>
              <w:t xml:space="preserve"> описов</w:t>
            </w:r>
            <w:r>
              <w:rPr>
                <w:lang w:val="uk-UA"/>
              </w:rPr>
              <w:t>е</w:t>
            </w:r>
            <w:r w:rsidRPr="00B718A6">
              <w:rPr>
                <w:lang w:val="uk-UA"/>
              </w:rPr>
              <w:t xml:space="preserve"> </w:t>
            </w:r>
            <w:r>
              <w:rPr>
                <w:lang w:val="uk-UA"/>
              </w:rPr>
              <w:t>пита</w:t>
            </w:r>
            <w:r w:rsidRPr="00B718A6">
              <w:rPr>
                <w:lang w:val="uk-UA"/>
              </w:rPr>
              <w:t xml:space="preserve">ння, які оцінюється </w:t>
            </w:r>
            <w:r>
              <w:rPr>
                <w:lang w:val="uk-UA"/>
              </w:rPr>
              <w:t>у 20</w:t>
            </w:r>
            <w:r w:rsidRPr="00B718A6">
              <w:rPr>
                <w:lang w:val="uk-UA"/>
              </w:rPr>
              <w:t xml:space="preserve"> балів, </w:t>
            </w:r>
            <w:r>
              <w:rPr>
                <w:lang w:val="uk-UA"/>
              </w:rPr>
              <w:t>питання порівняльного характеру (10 балів)</w:t>
            </w:r>
            <w:r w:rsidRPr="00B718A6">
              <w:rPr>
                <w:lang w:val="uk-UA"/>
              </w:rPr>
              <w:t xml:space="preserve">, </w:t>
            </w:r>
            <w:r>
              <w:rPr>
                <w:lang w:val="uk-UA"/>
              </w:rPr>
              <w:t>2 тестових завдання (</w:t>
            </w:r>
            <w:r w:rsidRPr="00B718A6">
              <w:rPr>
                <w:lang w:val="uk-UA"/>
              </w:rPr>
              <w:t xml:space="preserve">по </w:t>
            </w:r>
            <w:r>
              <w:rPr>
                <w:lang w:val="uk-UA"/>
              </w:rPr>
              <w:t>5</w:t>
            </w:r>
            <w:r w:rsidRPr="00B718A6">
              <w:rPr>
                <w:lang w:val="uk-UA"/>
              </w:rPr>
              <w:t xml:space="preserve"> бал</w:t>
            </w:r>
            <w:r>
              <w:rPr>
                <w:lang w:val="uk-UA"/>
              </w:rPr>
              <w:t>ів) та задача (10 балів)</w:t>
            </w:r>
            <w:r w:rsidRPr="00B718A6">
              <w:rPr>
                <w:lang w:val="uk-UA"/>
              </w:rPr>
              <w:t xml:space="preserve">. </w:t>
            </w:r>
          </w:p>
          <w:p w:rsidR="00A228DA" w:rsidRPr="00B718A6" w:rsidRDefault="00A228DA" w:rsidP="004A26DE">
            <w:pPr>
              <w:tabs>
                <w:tab w:val="left" w:pos="9214"/>
              </w:tabs>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7. Політика навчальної дисципліни</w:t>
            </w:r>
          </w:p>
        </w:tc>
      </w:tr>
      <w:tr w:rsidR="00A228DA" w:rsidRPr="00A228DA" w:rsidTr="004A26DE">
        <w:tc>
          <w:tcPr>
            <w:tcW w:w="9345" w:type="dxa"/>
            <w:gridSpan w:val="9"/>
          </w:tcPr>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AF1C3A" w:rsidRDefault="00AF1C3A" w:rsidP="00AF1C3A">
            <w:pPr>
              <w:jc w:val="both"/>
              <w:rPr>
                <w:lang w:val="uk-UA"/>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proofErr w:type="spellStart"/>
              <w:r w:rsidRPr="00CA7F1A">
                <w:rPr>
                  <w:rStyle w:val="a4"/>
                </w:rPr>
                <w:t>ua</w:t>
              </w:r>
              <w:proofErr w:type="spellEnd"/>
              <w:r w:rsidRPr="00CA7F1A">
                <w:rPr>
                  <w:rStyle w:val="a4"/>
                  <w:lang w:val="uk-UA"/>
                </w:rPr>
                <w:t>/заочна-форма-навчання-2/</w:t>
              </w:r>
            </w:hyperlink>
          </w:p>
          <w:p w:rsidR="00A228DA" w:rsidRPr="004429D9" w:rsidRDefault="00A228DA" w:rsidP="004A26DE">
            <w:pPr>
              <w:jc w:val="both"/>
              <w:rPr>
                <w:lang w:val="uk-UA"/>
              </w:rPr>
            </w:pPr>
            <w:r w:rsidRPr="004429D9">
              <w:rPr>
                <w:rFonts w:eastAsia="TimesNewRomanPSMT"/>
                <w:u w:val="single"/>
                <w:lang w:val="uk-UA" w:eastAsia="en-US"/>
              </w:rPr>
              <w:t>Академічна доброчесність:</w:t>
            </w:r>
          </w:p>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4429D9">
                <w:rPr>
                  <w:rStyle w:val="a4"/>
                  <w:lang w:val="uk-UA"/>
                </w:rPr>
                <w:t>https://pnu.edu.ua/положення-про-запобігання-плагіату/</w:t>
              </w:r>
            </w:hyperlink>
            <w:r w:rsidRPr="004429D9">
              <w:rPr>
                <w:lang w:val="uk-UA"/>
              </w:rPr>
              <w:t>.</w:t>
            </w:r>
          </w:p>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p>
          <w:p w:rsidR="00A228DA" w:rsidRPr="00AF1C3A" w:rsidRDefault="00A228DA" w:rsidP="00AF1C3A">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tc>
      </w:tr>
      <w:tr w:rsidR="00A228DA" w:rsidRPr="00292A0E" w:rsidTr="004A26DE">
        <w:tc>
          <w:tcPr>
            <w:tcW w:w="9345" w:type="dxa"/>
            <w:gridSpan w:val="9"/>
          </w:tcPr>
          <w:p w:rsidR="00A228DA" w:rsidRPr="004429D9" w:rsidRDefault="00A228DA" w:rsidP="004A26DE">
            <w:pPr>
              <w:jc w:val="center"/>
              <w:rPr>
                <w:b/>
                <w:lang w:val="uk-UA"/>
              </w:rPr>
            </w:pPr>
            <w:r w:rsidRPr="004429D9">
              <w:rPr>
                <w:b/>
                <w:lang w:val="uk-UA"/>
              </w:rPr>
              <w:t>8. Рекомендована література</w:t>
            </w:r>
          </w:p>
        </w:tc>
      </w:tr>
      <w:tr w:rsidR="00A228DA" w:rsidRPr="00D50C72" w:rsidTr="004A26DE">
        <w:tc>
          <w:tcPr>
            <w:tcW w:w="9345" w:type="dxa"/>
            <w:gridSpan w:val="9"/>
          </w:tcPr>
          <w:p w:rsidR="00A228DA" w:rsidRPr="00CB0881" w:rsidRDefault="00A228DA" w:rsidP="004A26DE">
            <w:pPr>
              <w:jc w:val="both"/>
              <w:rPr>
                <w:szCs w:val="28"/>
                <w:lang w:val="uk-UA"/>
              </w:rPr>
            </w:pPr>
            <w:r w:rsidRPr="005E2F5D">
              <w:rPr>
                <w:szCs w:val="28"/>
                <w:lang w:val="uk-UA"/>
              </w:rPr>
              <w:t xml:space="preserve">1. </w:t>
            </w:r>
            <w:r w:rsidRPr="00CB0881">
              <w:rPr>
                <w:szCs w:val="28"/>
                <w:lang w:val="uk-UA"/>
              </w:rPr>
              <w:t>Ващенко І.В., Кляп М.І. Конфліктологія та теорія переговорів: навч. посібник. К.: Знання, 2013.</w:t>
            </w:r>
          </w:p>
          <w:p w:rsidR="00A228DA" w:rsidRPr="00CB0881" w:rsidRDefault="00A228DA" w:rsidP="004A26DE">
            <w:pPr>
              <w:jc w:val="both"/>
              <w:rPr>
                <w:szCs w:val="28"/>
                <w:lang w:val="uk-UA"/>
              </w:rPr>
            </w:pPr>
            <w:r w:rsidRPr="00CB0881">
              <w:rPr>
                <w:szCs w:val="28"/>
                <w:lang w:val="uk-UA"/>
              </w:rPr>
              <w:t>2. Гірник А.М. Основи конфліктології: навч. посіб. К.: ВД "Києво-Могилянська академія", 2010.</w:t>
            </w:r>
          </w:p>
          <w:p w:rsidR="00A228DA" w:rsidRPr="00CB0881" w:rsidRDefault="00A228DA" w:rsidP="004A26DE">
            <w:pPr>
              <w:jc w:val="both"/>
              <w:rPr>
                <w:szCs w:val="28"/>
                <w:lang w:val="uk-UA"/>
              </w:rPr>
            </w:pPr>
            <w:r w:rsidRPr="00CB0881">
              <w:rPr>
                <w:szCs w:val="28"/>
                <w:lang w:val="uk-UA"/>
              </w:rPr>
              <w:t xml:space="preserve">3. </w:t>
            </w:r>
            <w:proofErr w:type="spellStart"/>
            <w:r w:rsidRPr="00CB0881">
              <w:rPr>
                <w:szCs w:val="28"/>
                <w:lang w:val="uk-UA"/>
              </w:rPr>
              <w:t>Гребеньков</w:t>
            </w:r>
            <w:proofErr w:type="spellEnd"/>
            <w:r w:rsidRPr="00CB0881">
              <w:rPr>
                <w:szCs w:val="28"/>
                <w:lang w:val="uk-UA"/>
              </w:rPr>
              <w:t xml:space="preserve"> Г.В. Конфліктологія: навч. Посібник. Львів: Магнолія, 2015.</w:t>
            </w:r>
          </w:p>
          <w:p w:rsidR="00A228DA" w:rsidRPr="00CB0881" w:rsidRDefault="00A228DA" w:rsidP="004A26DE">
            <w:pPr>
              <w:jc w:val="both"/>
              <w:rPr>
                <w:szCs w:val="28"/>
                <w:lang w:val="uk-UA"/>
              </w:rPr>
            </w:pPr>
            <w:r w:rsidRPr="00CB0881">
              <w:rPr>
                <w:szCs w:val="28"/>
                <w:lang w:val="uk-UA"/>
              </w:rPr>
              <w:t>4. Екологічне право України: підручник / За ред. А. П. Гетьмана, М. В. Шульги. Харків: Право, 2009.</w:t>
            </w:r>
          </w:p>
          <w:p w:rsidR="00A228DA" w:rsidRPr="00CB0881" w:rsidRDefault="00A228DA" w:rsidP="004A26DE">
            <w:pPr>
              <w:jc w:val="both"/>
              <w:rPr>
                <w:szCs w:val="28"/>
                <w:lang w:val="uk-UA"/>
              </w:rPr>
            </w:pPr>
            <w:r w:rsidRPr="00CB0881">
              <w:rPr>
                <w:szCs w:val="28"/>
                <w:lang w:val="uk-UA"/>
              </w:rPr>
              <w:t>5. Екологічне право України. Особлива частина: навч. Посібник / О. М. Шуміло (кер. авт. кол.), В. А. Зуєв, І. В. Бригадир та ін. К.: ЦУЛ, 2013.</w:t>
            </w:r>
          </w:p>
          <w:p w:rsidR="00A228DA" w:rsidRPr="00CB0881" w:rsidRDefault="00A228DA" w:rsidP="004A26DE">
            <w:pPr>
              <w:jc w:val="both"/>
              <w:rPr>
                <w:szCs w:val="28"/>
                <w:lang w:val="uk-UA"/>
              </w:rPr>
            </w:pPr>
            <w:r w:rsidRPr="00CB0881">
              <w:rPr>
                <w:szCs w:val="28"/>
                <w:lang w:val="uk-UA"/>
              </w:rPr>
              <w:t>6. Іванов В.М. Юридична конфліктологія: навч. посіб. К.: МАУП, 2004.</w:t>
            </w:r>
          </w:p>
          <w:p w:rsidR="00A228DA" w:rsidRPr="00CB0881" w:rsidRDefault="00A228DA" w:rsidP="004A26DE">
            <w:pPr>
              <w:jc w:val="both"/>
              <w:rPr>
                <w:szCs w:val="28"/>
                <w:lang w:val="uk-UA"/>
              </w:rPr>
            </w:pPr>
            <w:r w:rsidRPr="00CB0881">
              <w:rPr>
                <w:bCs/>
                <w:szCs w:val="28"/>
                <w:lang w:val="uk-UA"/>
              </w:rPr>
              <w:t>7. Кобецька Н. Р.</w:t>
            </w:r>
            <w:r w:rsidRPr="00CB0881">
              <w:rPr>
                <w:szCs w:val="28"/>
                <w:lang w:val="uk-UA"/>
              </w:rPr>
              <w:t xml:space="preserve"> Екологічне право України: навч. посіб. К.: Юрінком Інтер, 2009.</w:t>
            </w:r>
          </w:p>
          <w:p w:rsidR="00A228DA" w:rsidRPr="00CB0881" w:rsidRDefault="00A228DA" w:rsidP="004A26DE">
            <w:pPr>
              <w:jc w:val="both"/>
              <w:rPr>
                <w:szCs w:val="28"/>
                <w:lang w:val="uk-UA"/>
              </w:rPr>
            </w:pPr>
            <w:r w:rsidRPr="00CB0881">
              <w:rPr>
                <w:szCs w:val="28"/>
                <w:lang w:val="uk-UA"/>
              </w:rPr>
              <w:t xml:space="preserve">8. </w:t>
            </w:r>
            <w:proofErr w:type="spellStart"/>
            <w:r w:rsidRPr="00CB0881">
              <w:rPr>
                <w:szCs w:val="28"/>
                <w:lang w:val="uk-UA"/>
              </w:rPr>
              <w:t>Костицький</w:t>
            </w:r>
            <w:proofErr w:type="spellEnd"/>
            <w:r w:rsidRPr="00CB0881">
              <w:rPr>
                <w:szCs w:val="28"/>
                <w:lang w:val="uk-UA"/>
              </w:rPr>
              <w:t xml:space="preserve"> В. В. Екологічне право України: підручник. Дрогобич: Коло, 2012.</w:t>
            </w:r>
          </w:p>
          <w:p w:rsidR="00A228DA" w:rsidRPr="00CB0881" w:rsidRDefault="00A228DA" w:rsidP="004A26DE">
            <w:pPr>
              <w:jc w:val="both"/>
              <w:rPr>
                <w:szCs w:val="28"/>
                <w:lang w:val="uk-UA"/>
              </w:rPr>
            </w:pPr>
            <w:r w:rsidRPr="00CB0881">
              <w:rPr>
                <w:szCs w:val="28"/>
                <w:lang w:val="uk-UA"/>
              </w:rPr>
              <w:t xml:space="preserve">9. </w:t>
            </w:r>
            <w:proofErr w:type="spellStart"/>
            <w:r w:rsidRPr="00CB0881">
              <w:rPr>
                <w:szCs w:val="28"/>
                <w:lang w:val="uk-UA"/>
              </w:rPr>
              <w:t>Скібіцька</w:t>
            </w:r>
            <w:proofErr w:type="spellEnd"/>
            <w:r w:rsidRPr="00CB0881">
              <w:rPr>
                <w:szCs w:val="28"/>
                <w:lang w:val="uk-UA"/>
              </w:rPr>
              <w:t xml:space="preserve"> Л.І. Конфліктологія: навч. посіб. К.: Кондор, 2009.</w:t>
            </w:r>
          </w:p>
          <w:p w:rsidR="00A228DA" w:rsidRPr="00CB0881" w:rsidRDefault="00A228DA" w:rsidP="004A26DE">
            <w:pPr>
              <w:jc w:val="both"/>
              <w:rPr>
                <w:szCs w:val="28"/>
                <w:lang w:val="uk-UA"/>
              </w:rPr>
            </w:pPr>
            <w:r w:rsidRPr="00CB0881">
              <w:rPr>
                <w:szCs w:val="28"/>
                <w:lang w:val="uk-UA"/>
              </w:rPr>
              <w:t>10. Стратегічні судові справи на захисті екологічних прав та довкілля / За ред. О. Кравченко. МБО "Екологія -Право-Людина", 2014.</w:t>
            </w:r>
          </w:p>
          <w:p w:rsidR="00A228DA" w:rsidRPr="005E2F5D" w:rsidRDefault="00A228DA" w:rsidP="004A26DE">
            <w:pPr>
              <w:jc w:val="both"/>
              <w:rPr>
                <w:szCs w:val="28"/>
              </w:rPr>
            </w:pPr>
          </w:p>
          <w:p w:rsidR="00A228DA" w:rsidRDefault="00A228DA" w:rsidP="004A26DE">
            <w:pPr>
              <w:tabs>
                <w:tab w:val="num" w:pos="-258"/>
                <w:tab w:val="left" w:pos="567"/>
              </w:tabs>
              <w:autoSpaceDE w:val="0"/>
              <w:autoSpaceDN w:val="0"/>
              <w:adjustRightInd w:val="0"/>
              <w:jc w:val="both"/>
              <w:rPr>
                <w:lang w:val="uk-UA"/>
              </w:rPr>
            </w:pPr>
            <w:r w:rsidRPr="004429D9">
              <w:rPr>
                <w:lang w:val="uk-UA"/>
              </w:rPr>
              <w:lastRenderedPageBreak/>
              <w:t>Детальний перелік монографічної, наукової, науково-практичної літератури, нормативних джерел та інформаційних ресурсів до кожної теми міститься в н</w:t>
            </w:r>
            <w:r>
              <w:rPr>
                <w:lang w:val="uk-UA"/>
              </w:rPr>
              <w:t>авчально-методичних посібниках:</w:t>
            </w:r>
          </w:p>
          <w:p w:rsidR="00A228DA" w:rsidRPr="00CB0881" w:rsidRDefault="00A228DA" w:rsidP="004A26DE">
            <w:pPr>
              <w:tabs>
                <w:tab w:val="num" w:pos="-258"/>
                <w:tab w:val="left" w:pos="567"/>
              </w:tabs>
              <w:autoSpaceDE w:val="0"/>
              <w:autoSpaceDN w:val="0"/>
              <w:adjustRightInd w:val="0"/>
              <w:jc w:val="both"/>
              <w:rPr>
                <w:lang w:val="uk-UA"/>
              </w:rPr>
            </w:pPr>
            <w:r w:rsidRPr="00CB0881">
              <w:rPr>
                <w:lang w:val="uk-UA"/>
              </w:rPr>
              <w:t xml:space="preserve">1. Яремак З. В. Еколого-правова конфліктологія: методичні вказівки для підготовки до семінарських (практичних) занять студентів денної форми навчання спеціальності 081 Право. Івано-Франківськ, 2019. 26 с. </w:t>
            </w:r>
          </w:p>
          <w:p w:rsidR="00A228DA" w:rsidRPr="00CB0881" w:rsidRDefault="00A228DA" w:rsidP="004A26DE">
            <w:pPr>
              <w:tabs>
                <w:tab w:val="num" w:pos="-258"/>
                <w:tab w:val="left" w:pos="567"/>
              </w:tabs>
              <w:autoSpaceDE w:val="0"/>
              <w:autoSpaceDN w:val="0"/>
              <w:adjustRightInd w:val="0"/>
              <w:jc w:val="both"/>
              <w:rPr>
                <w:lang w:val="uk-UA"/>
              </w:rPr>
            </w:pPr>
            <w:r w:rsidRPr="00CB0881">
              <w:rPr>
                <w:lang w:val="uk-UA"/>
              </w:rPr>
              <w:t xml:space="preserve">2. Яремак З. В. Еколого-правова конфліктологія: методичні вказівки для самостійної роботи студентів денної форми навчання спеціальності 081 Право. Івано-Франківськ, 2019. 24 с. </w:t>
            </w:r>
          </w:p>
          <w:p w:rsidR="00A228DA" w:rsidRPr="004429D9" w:rsidRDefault="00A228DA" w:rsidP="004A26DE">
            <w:pPr>
              <w:jc w:val="both"/>
              <w:rPr>
                <w:color w:val="0563C1" w:themeColor="hyperlink"/>
                <w:u w:val="single"/>
                <w:lang w:val="uk-UA"/>
              </w:rPr>
            </w:pPr>
            <w:hyperlink r:id="rId12" w:history="1">
              <w:r w:rsidRPr="004429D9">
                <w:rPr>
                  <w:rStyle w:val="a4"/>
                  <w:lang w:val="uk-UA"/>
                </w:rPr>
                <w:t>https://ktetap.pnu.edu.ua/денна-форма-навчання-2/</w:t>
              </w:r>
            </w:hyperlink>
          </w:p>
        </w:tc>
      </w:tr>
    </w:tbl>
    <w:p w:rsidR="00A228DA" w:rsidRPr="00292A0E" w:rsidRDefault="00A228DA" w:rsidP="00A228DA">
      <w:pPr>
        <w:jc w:val="both"/>
        <w:rPr>
          <w:lang w:val="uk-UA"/>
        </w:rPr>
      </w:pPr>
    </w:p>
    <w:p w:rsidR="00A228DA" w:rsidRPr="00292A0E" w:rsidRDefault="00A228DA" w:rsidP="00A228DA">
      <w:pPr>
        <w:jc w:val="right"/>
        <w:rPr>
          <w:b/>
          <w:sz w:val="28"/>
          <w:szCs w:val="28"/>
          <w:lang w:val="uk-UA"/>
        </w:rPr>
      </w:pPr>
      <w:r>
        <w:rPr>
          <w:bCs/>
          <w:sz w:val="28"/>
          <w:szCs w:val="28"/>
          <w:lang w:val="uk-UA"/>
        </w:rPr>
        <w:t>доц</w:t>
      </w:r>
      <w:r w:rsidRPr="00292A0E">
        <w:rPr>
          <w:bCs/>
          <w:sz w:val="28"/>
          <w:szCs w:val="28"/>
          <w:lang w:val="uk-UA"/>
        </w:rPr>
        <w:t xml:space="preserve">. </w:t>
      </w:r>
      <w:r>
        <w:rPr>
          <w:bCs/>
          <w:sz w:val="28"/>
          <w:szCs w:val="28"/>
          <w:lang w:val="uk-UA"/>
        </w:rPr>
        <w:t>З. В. Яремак</w:t>
      </w:r>
    </w:p>
    <w:p w:rsidR="00A228DA" w:rsidRDefault="00A228DA" w:rsidP="00A228DA"/>
    <w:p w:rsidR="00A228DA" w:rsidRDefault="00A228DA" w:rsidP="00A228DA"/>
    <w:p w:rsidR="009C33D8" w:rsidRDefault="009C33D8"/>
    <w:sectPr w:rsidR="009C33D8"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DA"/>
    <w:rsid w:val="003128B8"/>
    <w:rsid w:val="009C33D8"/>
    <w:rsid w:val="00A228DA"/>
    <w:rsid w:val="00AF1C3A"/>
    <w:rsid w:val="00C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09F2"/>
  <w15:chartTrackingRefBased/>
  <w15:docId w15:val="{DFADDAE4-2CDE-4A41-8D63-34BDFF2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8D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228DA"/>
    <w:pPr>
      <w:spacing w:after="0" w:line="276" w:lineRule="auto"/>
    </w:pPr>
    <w:rPr>
      <w:rFonts w:ascii="Arial" w:eastAsia="Arial" w:hAnsi="Arial" w:cs="Arial"/>
      <w:lang w:val="uk-UA" w:eastAsia="uk-UA"/>
    </w:rPr>
  </w:style>
  <w:style w:type="table" w:styleId="a3">
    <w:name w:val="Table Grid"/>
    <w:basedOn w:val="a1"/>
    <w:uiPriority w:val="59"/>
    <w:rsid w:val="00A228D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28DA"/>
    <w:rPr>
      <w:color w:val="0563C1" w:themeColor="hyperlink"/>
      <w:u w:val="single"/>
    </w:rPr>
  </w:style>
  <w:style w:type="paragraph" w:styleId="a5">
    <w:name w:val="Body Text"/>
    <w:basedOn w:val="a"/>
    <w:link w:val="a6"/>
    <w:unhideWhenUsed/>
    <w:rsid w:val="00A228DA"/>
    <w:pPr>
      <w:spacing w:after="120"/>
    </w:pPr>
  </w:style>
  <w:style w:type="character" w:customStyle="1" w:styleId="a6">
    <w:name w:val="Основний текст Знак"/>
    <w:basedOn w:val="a0"/>
    <w:link w:val="a5"/>
    <w:rsid w:val="00A228DA"/>
    <w:rPr>
      <w:rFonts w:ascii="Times New Roman" w:eastAsia="Times New Roman" w:hAnsi="Times New Roman" w:cs="Times New Roman"/>
      <w:sz w:val="24"/>
      <w:szCs w:val="24"/>
      <w:lang w:val="ru-RU" w:eastAsia="ru-RU"/>
    </w:rPr>
  </w:style>
  <w:style w:type="paragraph" w:customStyle="1" w:styleId="Body1">
    <w:name w:val="Body 1"/>
    <w:uiPriority w:val="99"/>
    <w:rsid w:val="00A228DA"/>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Normal (Web)"/>
    <w:basedOn w:val="a"/>
    <w:rsid w:val="00A228DA"/>
    <w:pPr>
      <w:spacing w:before="100" w:beforeAutospacing="1" w:after="100" w:afterAutospacing="1"/>
    </w:pPr>
  </w:style>
  <w:style w:type="character" w:styleId="a8">
    <w:name w:val="Strong"/>
    <w:basedOn w:val="a0"/>
    <w:uiPriority w:val="22"/>
    <w:qFormat/>
    <w:rsid w:val="00A228DA"/>
    <w:rPr>
      <w:b/>
      <w:bCs/>
    </w:rPr>
  </w:style>
  <w:style w:type="paragraph" w:styleId="a9">
    <w:name w:val="List Paragraph"/>
    <w:basedOn w:val="a"/>
    <w:link w:val="aa"/>
    <w:uiPriority w:val="34"/>
    <w:qFormat/>
    <w:rsid w:val="00A228DA"/>
    <w:pPr>
      <w:ind w:left="720"/>
      <w:contextualSpacing/>
    </w:pPr>
    <w:rPr>
      <w:sz w:val="28"/>
    </w:rPr>
  </w:style>
  <w:style w:type="character" w:customStyle="1" w:styleId="aa">
    <w:name w:val="Абзац списку Знак"/>
    <w:link w:val="a9"/>
    <w:uiPriority w:val="34"/>
    <w:rsid w:val="00A228DA"/>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hyperlink" Target="https://ktetap.pnu.edu.ua/&#1076;&#1077;&#1085;&#1085;&#1072;-&#1092;&#1086;&#1088;&#1084;&#1072;-&#1085;&#1072;&#1074;&#1095;&#1072;&#1085;&#1085;&#11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zoryana.yeramak@pnu.edu.ua" TargetMode="External"/><Relationship Id="rId10" Type="http://schemas.openxmlformats.org/officeDocument/2006/relationships/hyperlink" Target="https://ktetap.pnu.edu.ua/&#1079;&#1072;&#1086;&#109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s://ktetap.pnu.edu.ua/&#1079;&#1072;&#1086;&#1095;&#1085;&#1072;-&#1092;&#1086;&#1088;&#1084;&#1072;-&#1085;&#1072;&#1074;&#1095;&#1072;&#1085;&#1085;&#110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2003</Words>
  <Characters>11419</Characters>
  <Application>Microsoft Office Word</Application>
  <DocSecurity>0</DocSecurity>
  <Lines>95</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2020-09-17T15:40:00Z</dcterms:created>
  <dcterms:modified xsi:type="dcterms:W3CDTF">2020-09-17T16:00:00Z</dcterms:modified>
</cp:coreProperties>
</file>