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03795" w14:textId="77777777" w:rsidR="00395013" w:rsidRDefault="00395013" w:rsidP="00F6531E">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F6531E">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F6531E">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F6531E">
      <w:pPr>
        <w:jc w:val="center"/>
        <w:rPr>
          <w:b/>
          <w:sz w:val="28"/>
          <w:szCs w:val="28"/>
          <w:lang w:val="uk-UA"/>
        </w:rPr>
      </w:pPr>
    </w:p>
    <w:p w14:paraId="2729BC5F" w14:textId="77777777" w:rsidR="00395013" w:rsidRDefault="00395013" w:rsidP="00F6531E">
      <w:pPr>
        <w:jc w:val="center"/>
        <w:rPr>
          <w:b/>
          <w:sz w:val="28"/>
          <w:szCs w:val="28"/>
          <w:lang w:val="uk-UA"/>
        </w:rPr>
      </w:pPr>
    </w:p>
    <w:p w14:paraId="072C5DC9" w14:textId="77777777" w:rsidR="00395013" w:rsidRDefault="00395013" w:rsidP="00F6531E">
      <w:pPr>
        <w:jc w:val="center"/>
        <w:rPr>
          <w:b/>
          <w:sz w:val="28"/>
          <w:szCs w:val="28"/>
          <w:lang w:val="uk-UA"/>
        </w:rPr>
      </w:pPr>
    </w:p>
    <w:p w14:paraId="18A8FC36" w14:textId="3ED8ADAF" w:rsidR="00395013" w:rsidRDefault="00621005" w:rsidP="00F6531E">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F6531E">
      <w:pPr>
        <w:jc w:val="center"/>
        <w:rPr>
          <w:b/>
          <w:sz w:val="28"/>
          <w:szCs w:val="28"/>
          <w:lang w:val="uk-UA"/>
        </w:rPr>
      </w:pPr>
    </w:p>
    <w:p w14:paraId="2B0F7EAB" w14:textId="269F0F6B" w:rsidR="00395013" w:rsidRDefault="00395013" w:rsidP="00F6531E">
      <w:pPr>
        <w:jc w:val="center"/>
        <w:rPr>
          <w:sz w:val="28"/>
          <w:szCs w:val="28"/>
          <w:lang w:val="uk-UA"/>
        </w:rPr>
      </w:pPr>
      <w:r>
        <w:rPr>
          <w:sz w:val="28"/>
          <w:szCs w:val="28"/>
          <w:lang w:val="uk-UA"/>
        </w:rPr>
        <w:t>Кафедра</w:t>
      </w:r>
      <w:r w:rsidR="00621005">
        <w:rPr>
          <w:sz w:val="28"/>
          <w:szCs w:val="28"/>
          <w:lang w:val="uk-UA"/>
        </w:rPr>
        <w:t xml:space="preserve"> трудового, екологічного та аграрного права</w:t>
      </w:r>
    </w:p>
    <w:p w14:paraId="0C7B2909" w14:textId="77777777" w:rsidR="00395013" w:rsidRDefault="00395013" w:rsidP="00F6531E">
      <w:pPr>
        <w:jc w:val="center"/>
        <w:rPr>
          <w:sz w:val="28"/>
          <w:szCs w:val="28"/>
          <w:lang w:val="uk-UA"/>
        </w:rPr>
      </w:pPr>
    </w:p>
    <w:p w14:paraId="6BE1F99C" w14:textId="24EC6E39" w:rsidR="00395013" w:rsidRDefault="00395013" w:rsidP="00F6531E">
      <w:pPr>
        <w:jc w:val="center"/>
        <w:rPr>
          <w:sz w:val="28"/>
          <w:szCs w:val="28"/>
          <w:lang w:val="uk-UA"/>
        </w:rPr>
      </w:pPr>
    </w:p>
    <w:p w14:paraId="1D4D524E" w14:textId="0A78A64F" w:rsidR="00334A38" w:rsidRDefault="00334A38" w:rsidP="00F6531E">
      <w:pPr>
        <w:jc w:val="center"/>
        <w:rPr>
          <w:sz w:val="28"/>
          <w:szCs w:val="28"/>
          <w:lang w:val="uk-UA"/>
        </w:rPr>
      </w:pPr>
    </w:p>
    <w:p w14:paraId="5190E42A" w14:textId="77777777" w:rsidR="00F6531E" w:rsidRDefault="00F6531E" w:rsidP="00F6531E">
      <w:pPr>
        <w:jc w:val="center"/>
        <w:rPr>
          <w:sz w:val="28"/>
          <w:szCs w:val="28"/>
          <w:lang w:val="uk-UA"/>
        </w:rPr>
      </w:pPr>
    </w:p>
    <w:p w14:paraId="5B9C80D2" w14:textId="77777777" w:rsidR="00334A38" w:rsidRDefault="00334A38" w:rsidP="00F6531E">
      <w:pPr>
        <w:jc w:val="center"/>
        <w:rPr>
          <w:sz w:val="28"/>
          <w:szCs w:val="28"/>
          <w:lang w:val="uk-UA"/>
        </w:rPr>
      </w:pPr>
    </w:p>
    <w:p w14:paraId="5731D07A" w14:textId="7B8D0F15" w:rsidR="00395013" w:rsidRPr="00F6531E" w:rsidRDefault="00395013" w:rsidP="00F6531E">
      <w:pPr>
        <w:jc w:val="center"/>
        <w:rPr>
          <w:b/>
          <w:sz w:val="40"/>
          <w:szCs w:val="40"/>
          <w:lang w:val="uk-UA"/>
        </w:rPr>
      </w:pPr>
      <w:r w:rsidRPr="00F6531E">
        <w:rPr>
          <w:b/>
          <w:sz w:val="40"/>
          <w:szCs w:val="40"/>
          <w:lang w:val="uk-UA"/>
        </w:rPr>
        <w:t>СИЛАБУС НАВЧАЛЬНОЇ ДИСЦИПЛІНИ</w:t>
      </w:r>
    </w:p>
    <w:p w14:paraId="6D888ECA" w14:textId="77777777" w:rsidR="00621005" w:rsidRPr="00F6531E" w:rsidRDefault="00621005" w:rsidP="00F6531E">
      <w:pPr>
        <w:jc w:val="center"/>
        <w:rPr>
          <w:b/>
          <w:sz w:val="40"/>
          <w:szCs w:val="40"/>
          <w:lang w:val="uk-UA"/>
        </w:rPr>
      </w:pPr>
    </w:p>
    <w:p w14:paraId="0530F17F" w14:textId="1C5FF011" w:rsidR="00395013" w:rsidRPr="00F6531E" w:rsidRDefault="003555EC" w:rsidP="00F6531E">
      <w:pPr>
        <w:jc w:val="center"/>
        <w:rPr>
          <w:b/>
          <w:sz w:val="40"/>
          <w:szCs w:val="40"/>
          <w:u w:val="single"/>
          <w:lang w:val="uk-UA"/>
        </w:rPr>
      </w:pPr>
      <w:r w:rsidRPr="00F6531E">
        <w:rPr>
          <w:b/>
          <w:sz w:val="40"/>
          <w:szCs w:val="40"/>
          <w:lang w:val="uk-UA"/>
        </w:rPr>
        <w:t>АГРАР</w:t>
      </w:r>
      <w:r w:rsidR="00621005" w:rsidRPr="00F6531E">
        <w:rPr>
          <w:b/>
          <w:sz w:val="40"/>
          <w:szCs w:val="40"/>
          <w:lang w:val="uk-UA"/>
        </w:rPr>
        <w:t>НЕ ПРАВО УКРАЇНИ</w:t>
      </w:r>
    </w:p>
    <w:p w14:paraId="41AD4444" w14:textId="5601CD41" w:rsidR="00395013" w:rsidRDefault="00395013" w:rsidP="00F6531E">
      <w:pPr>
        <w:jc w:val="center"/>
        <w:rPr>
          <w:b/>
          <w:sz w:val="28"/>
          <w:szCs w:val="28"/>
          <w:u w:val="single"/>
          <w:lang w:val="uk-UA"/>
        </w:rPr>
      </w:pPr>
    </w:p>
    <w:p w14:paraId="1E2C2523" w14:textId="2B05EA86" w:rsidR="00D01AE2" w:rsidRDefault="00D01AE2" w:rsidP="00F6531E">
      <w:pPr>
        <w:jc w:val="center"/>
        <w:rPr>
          <w:b/>
          <w:sz w:val="28"/>
          <w:szCs w:val="28"/>
          <w:u w:val="single"/>
          <w:lang w:val="uk-UA"/>
        </w:rPr>
      </w:pPr>
    </w:p>
    <w:p w14:paraId="1D02DCE4" w14:textId="77777777" w:rsidR="00F6531E" w:rsidRDefault="00F6531E" w:rsidP="00F6531E">
      <w:pPr>
        <w:jc w:val="center"/>
        <w:rPr>
          <w:b/>
          <w:sz w:val="28"/>
          <w:szCs w:val="28"/>
          <w:u w:val="single"/>
          <w:lang w:val="uk-UA"/>
        </w:rPr>
      </w:pPr>
    </w:p>
    <w:p w14:paraId="65034022" w14:textId="2F820BA8" w:rsidR="00F6531E" w:rsidRDefault="00F6531E" w:rsidP="00F6531E">
      <w:pPr>
        <w:rPr>
          <w:sz w:val="28"/>
          <w:szCs w:val="28"/>
        </w:rPr>
      </w:pPr>
      <w:r>
        <w:rPr>
          <w:sz w:val="28"/>
          <w:szCs w:val="28"/>
          <w:lang w:val="uk-UA"/>
        </w:rPr>
        <w:t xml:space="preserve">   </w:t>
      </w:r>
      <w:r>
        <w:rPr>
          <w:sz w:val="28"/>
          <w:szCs w:val="28"/>
          <w:lang w:val="uk-UA"/>
        </w:rPr>
        <w:tab/>
      </w:r>
      <w:r>
        <w:rPr>
          <w:sz w:val="28"/>
          <w:szCs w:val="28"/>
          <w:lang w:val="uk-UA"/>
        </w:rPr>
        <w:tab/>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14:paraId="48C051A9" w14:textId="77777777" w:rsidR="00F6531E" w:rsidRDefault="00F6531E" w:rsidP="00F6531E">
      <w:pPr>
        <w:rPr>
          <w:sz w:val="28"/>
          <w:szCs w:val="28"/>
        </w:rPr>
      </w:pPr>
      <w:r>
        <w:rPr>
          <w:sz w:val="28"/>
          <w:szCs w:val="28"/>
        </w:rPr>
        <w:t xml:space="preserve">                         </w:t>
      </w:r>
    </w:p>
    <w:p w14:paraId="15099D29" w14:textId="77777777" w:rsidR="00F6531E" w:rsidRDefault="00F6531E" w:rsidP="00F6531E">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Право</w:t>
      </w:r>
    </w:p>
    <w:p w14:paraId="2CDEDC6D" w14:textId="77777777" w:rsidR="00F6531E" w:rsidRDefault="00F6531E" w:rsidP="00F6531E">
      <w:pPr>
        <w:jc w:val="center"/>
        <w:rPr>
          <w:sz w:val="28"/>
          <w:szCs w:val="28"/>
        </w:rPr>
      </w:pPr>
    </w:p>
    <w:p w14:paraId="7CBB13B7" w14:textId="77777777" w:rsidR="00F6531E" w:rsidRDefault="00F6531E" w:rsidP="00F6531E">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081 Право</w:t>
      </w:r>
    </w:p>
    <w:p w14:paraId="2FF056AE" w14:textId="77777777" w:rsidR="00F6531E" w:rsidRDefault="00F6531E" w:rsidP="00F6531E">
      <w:pPr>
        <w:jc w:val="center"/>
        <w:rPr>
          <w:sz w:val="28"/>
          <w:szCs w:val="28"/>
        </w:rPr>
      </w:pPr>
    </w:p>
    <w:p w14:paraId="323A2D26" w14:textId="0A100346" w:rsidR="00F6531E" w:rsidRDefault="00F6531E" w:rsidP="00F6531E">
      <w:pPr>
        <w:rPr>
          <w:sz w:val="28"/>
          <w:szCs w:val="28"/>
        </w:rPr>
      </w:pPr>
      <w:r>
        <w:rPr>
          <w:sz w:val="28"/>
          <w:szCs w:val="28"/>
        </w:rPr>
        <w:t xml:space="preserve">                          </w:t>
      </w:r>
      <w:proofErr w:type="spellStart"/>
      <w:r>
        <w:rPr>
          <w:sz w:val="28"/>
          <w:szCs w:val="28"/>
        </w:rPr>
        <w:t>Галузь</w:t>
      </w:r>
      <w:proofErr w:type="spellEnd"/>
      <w:r>
        <w:rPr>
          <w:sz w:val="28"/>
          <w:szCs w:val="28"/>
        </w:rPr>
        <w:t xml:space="preserve"> знань 08 Право</w:t>
      </w:r>
    </w:p>
    <w:p w14:paraId="7CE2DFC5" w14:textId="77777777" w:rsidR="00F6531E" w:rsidRDefault="00F6531E" w:rsidP="00F6531E">
      <w:pPr>
        <w:jc w:val="center"/>
        <w:rPr>
          <w:sz w:val="28"/>
          <w:szCs w:val="28"/>
        </w:rPr>
      </w:pPr>
    </w:p>
    <w:p w14:paraId="311F2718" w14:textId="77777777" w:rsidR="00395013" w:rsidRPr="00F6531E" w:rsidRDefault="00395013" w:rsidP="00F6531E">
      <w:pPr>
        <w:jc w:val="center"/>
        <w:rPr>
          <w:sz w:val="28"/>
          <w:szCs w:val="28"/>
        </w:rPr>
      </w:pPr>
    </w:p>
    <w:p w14:paraId="132B8522" w14:textId="77777777" w:rsidR="00395013" w:rsidRDefault="00395013" w:rsidP="00F6531E">
      <w:pPr>
        <w:jc w:val="center"/>
        <w:rPr>
          <w:sz w:val="28"/>
          <w:szCs w:val="28"/>
          <w:lang w:val="uk-UA"/>
        </w:rPr>
      </w:pPr>
    </w:p>
    <w:p w14:paraId="079F32C9" w14:textId="77777777" w:rsidR="00395013" w:rsidRDefault="00395013" w:rsidP="00F6531E">
      <w:pPr>
        <w:jc w:val="both"/>
        <w:rPr>
          <w:sz w:val="28"/>
          <w:szCs w:val="28"/>
          <w:lang w:val="uk-UA"/>
        </w:rPr>
      </w:pPr>
    </w:p>
    <w:p w14:paraId="016BFCCD" w14:textId="77777777" w:rsidR="00395013" w:rsidRDefault="00395013" w:rsidP="00F6531E">
      <w:pPr>
        <w:jc w:val="both"/>
        <w:rPr>
          <w:sz w:val="28"/>
          <w:szCs w:val="28"/>
          <w:lang w:val="uk-UA"/>
        </w:rPr>
      </w:pPr>
    </w:p>
    <w:p w14:paraId="26CDE54B" w14:textId="77777777" w:rsidR="00395013" w:rsidRDefault="00395013" w:rsidP="00F6531E">
      <w:pPr>
        <w:ind w:left="4248" w:firstLine="708"/>
        <w:jc w:val="center"/>
        <w:rPr>
          <w:sz w:val="28"/>
          <w:szCs w:val="28"/>
          <w:lang w:val="uk-UA"/>
        </w:rPr>
      </w:pPr>
      <w:r>
        <w:rPr>
          <w:sz w:val="28"/>
          <w:szCs w:val="28"/>
          <w:lang w:val="uk-UA"/>
        </w:rPr>
        <w:t>Затверджено на засіданні кафедри</w:t>
      </w:r>
    </w:p>
    <w:p w14:paraId="43E23727" w14:textId="36D00A9F" w:rsidR="00395013" w:rsidRDefault="00F6531E" w:rsidP="00F6531E">
      <w:pPr>
        <w:jc w:val="right"/>
        <w:rPr>
          <w:sz w:val="28"/>
          <w:szCs w:val="28"/>
          <w:lang w:val="uk-UA"/>
        </w:rPr>
      </w:pPr>
      <w:r>
        <w:rPr>
          <w:sz w:val="28"/>
          <w:szCs w:val="28"/>
          <w:lang w:val="uk-UA"/>
        </w:rPr>
        <w:t>п</w:t>
      </w:r>
      <w:r w:rsidR="00395013">
        <w:rPr>
          <w:sz w:val="28"/>
          <w:szCs w:val="28"/>
          <w:lang w:val="uk-UA"/>
        </w:rPr>
        <w:t>ротокол №</w:t>
      </w:r>
      <w:r w:rsidR="00AB324B">
        <w:rPr>
          <w:sz w:val="28"/>
          <w:szCs w:val="28"/>
          <w:lang w:val="uk-UA"/>
        </w:rPr>
        <w:t xml:space="preserve"> </w:t>
      </w:r>
      <w:r>
        <w:rPr>
          <w:sz w:val="28"/>
          <w:szCs w:val="28"/>
          <w:lang w:val="uk-UA"/>
        </w:rPr>
        <w:t>2</w:t>
      </w:r>
      <w:r w:rsidR="002478D7">
        <w:rPr>
          <w:sz w:val="28"/>
          <w:szCs w:val="28"/>
          <w:lang w:val="uk-UA"/>
        </w:rPr>
        <w:t xml:space="preserve"> </w:t>
      </w:r>
      <w:r w:rsidR="00395013">
        <w:rPr>
          <w:sz w:val="28"/>
          <w:szCs w:val="28"/>
          <w:lang w:val="uk-UA"/>
        </w:rPr>
        <w:t xml:space="preserve">від </w:t>
      </w:r>
      <w:r>
        <w:rPr>
          <w:sz w:val="28"/>
          <w:szCs w:val="28"/>
          <w:lang w:val="uk-UA"/>
        </w:rPr>
        <w:t>31</w:t>
      </w:r>
      <w:r w:rsidR="00AB324B">
        <w:rPr>
          <w:sz w:val="28"/>
          <w:szCs w:val="28"/>
          <w:lang w:val="uk-UA"/>
        </w:rPr>
        <w:t xml:space="preserve"> </w:t>
      </w:r>
      <w:r w:rsidR="005B46E5">
        <w:rPr>
          <w:sz w:val="28"/>
          <w:szCs w:val="28"/>
          <w:lang w:val="uk-UA"/>
        </w:rPr>
        <w:t>серпня</w:t>
      </w:r>
      <w:r w:rsidR="00395013">
        <w:rPr>
          <w:sz w:val="28"/>
          <w:szCs w:val="28"/>
          <w:lang w:val="uk-UA"/>
        </w:rPr>
        <w:t xml:space="preserve"> 20</w:t>
      </w:r>
      <w:r>
        <w:rPr>
          <w:sz w:val="28"/>
          <w:szCs w:val="28"/>
          <w:lang w:val="uk-UA"/>
        </w:rPr>
        <w:t>20</w:t>
      </w:r>
      <w:r w:rsidR="00395013">
        <w:rPr>
          <w:sz w:val="28"/>
          <w:szCs w:val="28"/>
          <w:lang w:val="uk-UA"/>
        </w:rPr>
        <w:t xml:space="preserve"> р.  </w:t>
      </w:r>
    </w:p>
    <w:p w14:paraId="586AAE64" w14:textId="77777777" w:rsidR="00395013" w:rsidRDefault="00395013" w:rsidP="00F6531E">
      <w:pPr>
        <w:jc w:val="both"/>
        <w:rPr>
          <w:sz w:val="28"/>
          <w:szCs w:val="28"/>
          <w:lang w:val="uk-UA"/>
        </w:rPr>
      </w:pPr>
    </w:p>
    <w:p w14:paraId="0FB124F9" w14:textId="77777777" w:rsidR="00395013" w:rsidRDefault="00395013" w:rsidP="00F6531E">
      <w:pPr>
        <w:jc w:val="both"/>
        <w:rPr>
          <w:sz w:val="28"/>
          <w:szCs w:val="28"/>
          <w:lang w:val="uk-UA"/>
        </w:rPr>
      </w:pPr>
    </w:p>
    <w:p w14:paraId="35A64ED9" w14:textId="1E06EA08" w:rsidR="00395013" w:rsidRDefault="00395013" w:rsidP="00F6531E">
      <w:pPr>
        <w:jc w:val="center"/>
        <w:rPr>
          <w:sz w:val="28"/>
          <w:szCs w:val="28"/>
          <w:lang w:val="uk-UA"/>
        </w:rPr>
      </w:pPr>
    </w:p>
    <w:p w14:paraId="482B9B92" w14:textId="77777777" w:rsidR="00395013" w:rsidRDefault="00395013" w:rsidP="00F6531E">
      <w:pPr>
        <w:jc w:val="center"/>
        <w:rPr>
          <w:sz w:val="28"/>
          <w:szCs w:val="28"/>
          <w:lang w:val="uk-UA"/>
        </w:rPr>
      </w:pPr>
    </w:p>
    <w:p w14:paraId="4BFC077B" w14:textId="77777777" w:rsidR="00395013" w:rsidRDefault="00395013" w:rsidP="00F6531E">
      <w:pPr>
        <w:jc w:val="center"/>
        <w:rPr>
          <w:sz w:val="28"/>
          <w:szCs w:val="28"/>
          <w:lang w:val="uk-UA"/>
        </w:rPr>
      </w:pPr>
    </w:p>
    <w:p w14:paraId="1EB7D28D" w14:textId="77777777" w:rsidR="00BC32A7" w:rsidRDefault="00BC32A7" w:rsidP="00F6531E">
      <w:pPr>
        <w:jc w:val="center"/>
        <w:rPr>
          <w:sz w:val="28"/>
          <w:szCs w:val="28"/>
          <w:lang w:val="uk-UA"/>
        </w:rPr>
      </w:pPr>
    </w:p>
    <w:p w14:paraId="0D152F09" w14:textId="77777777" w:rsidR="00BC32A7" w:rsidRDefault="00BC32A7" w:rsidP="00F6531E">
      <w:pPr>
        <w:jc w:val="center"/>
        <w:rPr>
          <w:sz w:val="28"/>
          <w:szCs w:val="28"/>
          <w:lang w:val="uk-UA"/>
        </w:rPr>
      </w:pPr>
    </w:p>
    <w:p w14:paraId="1817F94E" w14:textId="77777777" w:rsidR="00395013" w:rsidRDefault="00395013" w:rsidP="00F6531E">
      <w:pPr>
        <w:jc w:val="center"/>
        <w:rPr>
          <w:sz w:val="28"/>
          <w:szCs w:val="28"/>
          <w:lang w:val="uk-UA"/>
        </w:rPr>
      </w:pPr>
    </w:p>
    <w:p w14:paraId="6AC3D5C6" w14:textId="232996F6" w:rsidR="00395013" w:rsidRPr="00BC32A7" w:rsidRDefault="00395013" w:rsidP="00F6531E">
      <w:pPr>
        <w:jc w:val="center"/>
        <w:rPr>
          <w:sz w:val="28"/>
          <w:szCs w:val="28"/>
          <w:lang w:val="uk-UA"/>
        </w:rPr>
      </w:pPr>
      <w:r>
        <w:rPr>
          <w:sz w:val="28"/>
          <w:szCs w:val="28"/>
          <w:lang w:val="uk-UA"/>
        </w:rPr>
        <w:t>м. Івано-Франківськ - 20</w:t>
      </w:r>
      <w:r w:rsidR="00F6531E">
        <w:rPr>
          <w:sz w:val="28"/>
          <w:szCs w:val="28"/>
          <w:lang w:val="uk-UA"/>
        </w:rPr>
        <w:t>20</w:t>
      </w:r>
    </w:p>
    <w:p w14:paraId="1E451F5B" w14:textId="77777777" w:rsidR="00395013" w:rsidRDefault="00395013" w:rsidP="00395013">
      <w:pPr>
        <w:jc w:val="center"/>
        <w:rPr>
          <w:b/>
          <w:sz w:val="28"/>
          <w:szCs w:val="28"/>
          <w:lang w:val="uk-UA"/>
        </w:rPr>
      </w:pPr>
      <w:r>
        <w:rPr>
          <w:b/>
          <w:sz w:val="28"/>
          <w:szCs w:val="28"/>
          <w:lang w:val="uk-UA"/>
        </w:rPr>
        <w:lastRenderedPageBreak/>
        <w:t>ЗМІСТ</w:t>
      </w:r>
    </w:p>
    <w:p w14:paraId="5CD0BB1A" w14:textId="77777777" w:rsidR="00B10A22" w:rsidRDefault="00B10A22" w:rsidP="00193CEB">
      <w:pPr>
        <w:spacing w:line="360" w:lineRule="auto"/>
        <w:ind w:firstLine="567"/>
        <w:jc w:val="center"/>
        <w:rPr>
          <w:b/>
          <w:sz w:val="28"/>
          <w:szCs w:val="28"/>
          <w:lang w:val="uk-UA"/>
        </w:rPr>
      </w:pPr>
    </w:p>
    <w:p w14:paraId="6C678D74" w14:textId="77777777"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00B7ADED"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w:t>
      </w:r>
      <w:r w:rsidR="00334A38">
        <w:rPr>
          <w:rFonts w:ascii="Times New Roman" w:eastAsia="Times New Roman" w:hAnsi="Times New Roman" w:cs="Times New Roman"/>
          <w:sz w:val="28"/>
          <w:szCs w:val="28"/>
        </w:rPr>
        <w:t xml:space="preserve"> навчальної дисципліни</w:t>
      </w:r>
    </w:p>
    <w:p w14:paraId="3B80ABDB" w14:textId="7B1EE1E1"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334A38">
        <w:rPr>
          <w:rFonts w:ascii="Times New Roman" w:eastAsia="Times New Roman" w:hAnsi="Times New Roman" w:cs="Times New Roman"/>
          <w:sz w:val="28"/>
          <w:szCs w:val="28"/>
        </w:rPr>
        <w:t>навчальної дисципліни</w:t>
      </w:r>
    </w:p>
    <w:p w14:paraId="524DCAEC" w14:textId="77777777"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6FA2DCE9"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BB58E39"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sidR="00334A38">
        <w:rPr>
          <w:rFonts w:ascii="Times New Roman" w:eastAsia="Times New Roman" w:hAnsi="Times New Roman" w:cs="Times New Roman"/>
          <w:sz w:val="28"/>
          <w:szCs w:val="28"/>
        </w:rPr>
        <w:t>навчальної дисципліни</w:t>
      </w:r>
    </w:p>
    <w:p w14:paraId="68FA1102" w14:textId="3E3286D0"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334A38">
        <w:rPr>
          <w:rFonts w:ascii="Times New Roman" w:eastAsia="Times New Roman" w:hAnsi="Times New Roman" w:cs="Times New Roman"/>
          <w:sz w:val="28"/>
          <w:szCs w:val="28"/>
        </w:rPr>
        <w:t>навчальної дисципліни</w:t>
      </w:r>
    </w:p>
    <w:p w14:paraId="5C6B798E" w14:textId="77777777"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1E99601F" w:rsidR="002C2330" w:rsidRDefault="002C2330" w:rsidP="00395013">
      <w:pPr>
        <w:jc w:val="both"/>
        <w:rPr>
          <w:sz w:val="28"/>
          <w:szCs w:val="28"/>
          <w:lang w:val="uk-UA"/>
        </w:rPr>
      </w:pPr>
    </w:p>
    <w:p w14:paraId="7D0945C6" w14:textId="67C6A5D4" w:rsidR="00D01AE2" w:rsidRDefault="00D01AE2" w:rsidP="00395013">
      <w:pPr>
        <w:jc w:val="both"/>
        <w:rPr>
          <w:sz w:val="28"/>
          <w:szCs w:val="28"/>
          <w:lang w:val="uk-UA"/>
        </w:rPr>
      </w:pPr>
    </w:p>
    <w:p w14:paraId="4AD49B3E" w14:textId="59548292" w:rsidR="00D01AE2" w:rsidRDefault="00D01AE2"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06CDDF7D" w14:textId="77777777" w:rsidR="002C2330" w:rsidRDefault="002C2330" w:rsidP="00395013">
      <w:pPr>
        <w:jc w:val="both"/>
        <w:rPr>
          <w:sz w:val="28"/>
          <w:szCs w:val="28"/>
          <w:lang w:val="uk-UA"/>
        </w:rPr>
      </w:pPr>
    </w:p>
    <w:p w14:paraId="23038585" w14:textId="77777777" w:rsidR="002C2330" w:rsidRDefault="002C2330" w:rsidP="00395013">
      <w:pPr>
        <w:jc w:val="both"/>
        <w:rPr>
          <w:sz w:val="28"/>
          <w:szCs w:val="28"/>
          <w:lang w:val="uk-UA"/>
        </w:rPr>
      </w:pPr>
    </w:p>
    <w:p w14:paraId="59260141" w14:textId="77777777"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C67355" w14:paraId="732191A4" w14:textId="77777777" w:rsidTr="00C060E3">
        <w:tc>
          <w:tcPr>
            <w:tcW w:w="9345"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D66F9A">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798" w:type="dxa"/>
            <w:gridSpan w:val="6"/>
          </w:tcPr>
          <w:p w14:paraId="67E88BF4" w14:textId="18204F05" w:rsidR="002C2330" w:rsidRPr="00C67355" w:rsidRDefault="003555EC" w:rsidP="00395013">
            <w:pPr>
              <w:jc w:val="both"/>
              <w:rPr>
                <w:lang w:val="uk-UA"/>
              </w:rPr>
            </w:pPr>
            <w:r>
              <w:rPr>
                <w:lang w:val="uk-UA"/>
              </w:rPr>
              <w:t>Аграр</w:t>
            </w:r>
            <w:r w:rsidR="00382B08">
              <w:rPr>
                <w:lang w:val="uk-UA"/>
              </w:rPr>
              <w:t>не право Україн</w:t>
            </w:r>
            <w:r w:rsidR="000E60F3">
              <w:rPr>
                <w:lang w:val="uk-UA"/>
              </w:rPr>
              <w:t>и</w:t>
            </w:r>
            <w:r w:rsidR="00382B08">
              <w:rPr>
                <w:lang w:val="uk-UA"/>
              </w:rPr>
              <w:t xml:space="preserve"> </w:t>
            </w:r>
          </w:p>
        </w:tc>
      </w:tr>
      <w:tr w:rsidR="002C2330" w:rsidRPr="00C67355" w14:paraId="4C8982A7" w14:textId="77777777" w:rsidTr="00D66F9A">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6798" w:type="dxa"/>
            <w:gridSpan w:val="6"/>
          </w:tcPr>
          <w:p w14:paraId="268E9264" w14:textId="0AACCC92" w:rsidR="001678CE" w:rsidRDefault="001678CE" w:rsidP="00395013">
            <w:pPr>
              <w:jc w:val="both"/>
              <w:rPr>
                <w:lang w:val="uk-UA"/>
              </w:rPr>
            </w:pPr>
            <w:r>
              <w:rPr>
                <w:lang w:val="uk-UA"/>
              </w:rPr>
              <w:t xml:space="preserve">Яремак Зоряна Василівна, к.ю.н., </w:t>
            </w:r>
            <w:r w:rsidR="00743E15">
              <w:rPr>
                <w:lang w:val="uk-UA"/>
              </w:rPr>
              <w:t xml:space="preserve">доц., </w:t>
            </w:r>
            <w:r w:rsidR="00ED2387">
              <w:rPr>
                <w:lang w:val="uk-UA"/>
              </w:rPr>
              <w:t>завідувач</w:t>
            </w:r>
            <w:r w:rsidR="00236A99">
              <w:rPr>
                <w:lang w:val="uk-UA"/>
              </w:rPr>
              <w:t xml:space="preserve"> кафедри трудового, екологічного та аграрного права</w:t>
            </w:r>
          </w:p>
          <w:p w14:paraId="03C8E1C2" w14:textId="483B3BE3" w:rsidR="00ED2387" w:rsidRPr="00C67355" w:rsidRDefault="00ED2387" w:rsidP="00395013">
            <w:pPr>
              <w:jc w:val="both"/>
              <w:rPr>
                <w:lang w:val="uk-UA"/>
              </w:rPr>
            </w:pPr>
            <w:r>
              <w:rPr>
                <w:lang w:val="uk-UA"/>
              </w:rPr>
              <w:t xml:space="preserve">Кисилиця Наталія Дмитрівна, </w:t>
            </w:r>
            <w:proofErr w:type="spellStart"/>
            <w:r>
              <w:rPr>
                <w:lang w:val="uk-UA"/>
              </w:rPr>
              <w:t>асист</w:t>
            </w:r>
            <w:proofErr w:type="spellEnd"/>
            <w:r>
              <w:rPr>
                <w:lang w:val="uk-UA"/>
              </w:rPr>
              <w:t>. кафедри трудового, екологічного та аграрного права</w:t>
            </w:r>
          </w:p>
        </w:tc>
      </w:tr>
      <w:tr w:rsidR="002C2330" w:rsidRPr="00C67355" w14:paraId="1516298F" w14:textId="77777777" w:rsidTr="00D66F9A">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6798" w:type="dxa"/>
            <w:gridSpan w:val="6"/>
          </w:tcPr>
          <w:p w14:paraId="4E18BBCA" w14:textId="77777777" w:rsidR="002C2330" w:rsidRDefault="00236A99" w:rsidP="009943D2">
            <w:pPr>
              <w:jc w:val="both"/>
              <w:rPr>
                <w:color w:val="262626"/>
                <w:shd w:val="clear" w:color="auto" w:fill="FFFFFF"/>
              </w:rPr>
            </w:pPr>
            <w:r>
              <w:rPr>
                <w:lang w:val="uk-UA"/>
              </w:rPr>
              <w:t xml:space="preserve">Яремак Зоряна Василівна </w:t>
            </w:r>
            <w:r w:rsidR="00A227B3" w:rsidRPr="00A227B3">
              <w:rPr>
                <w:lang w:val="uk-UA"/>
              </w:rPr>
              <w:t xml:space="preserve">(0342) </w:t>
            </w:r>
            <w:r w:rsidR="00A227B3" w:rsidRPr="00A227B3">
              <w:rPr>
                <w:color w:val="262626"/>
                <w:shd w:val="clear" w:color="auto" w:fill="FFFFFF"/>
              </w:rPr>
              <w:t>507822</w:t>
            </w:r>
          </w:p>
          <w:p w14:paraId="326CDAE4" w14:textId="669C2893" w:rsidR="00ED2387" w:rsidRPr="00ED2387" w:rsidRDefault="00ED2387" w:rsidP="009943D2">
            <w:pPr>
              <w:jc w:val="both"/>
              <w:rPr>
                <w:lang w:val="uk-UA"/>
              </w:rPr>
            </w:pPr>
            <w:r>
              <w:rPr>
                <w:color w:val="262626"/>
                <w:shd w:val="clear" w:color="auto" w:fill="FFFFFF"/>
                <w:lang w:val="uk-UA"/>
              </w:rPr>
              <w:t>Кисилиця Наталія Дмитрівна</w:t>
            </w:r>
            <w:r w:rsidR="009943D2">
              <w:rPr>
                <w:color w:val="262626"/>
                <w:shd w:val="clear" w:color="auto" w:fill="FFFFFF"/>
                <w:lang w:val="uk-UA"/>
              </w:rPr>
              <w:t xml:space="preserve"> </w:t>
            </w:r>
            <w:r w:rsidR="009943D2" w:rsidRPr="00A227B3">
              <w:rPr>
                <w:lang w:val="uk-UA"/>
              </w:rPr>
              <w:t xml:space="preserve">(0342) </w:t>
            </w:r>
            <w:r w:rsidR="009943D2" w:rsidRPr="00A227B3">
              <w:rPr>
                <w:color w:val="262626"/>
                <w:shd w:val="clear" w:color="auto" w:fill="FFFFFF"/>
              </w:rPr>
              <w:t>507822</w:t>
            </w:r>
          </w:p>
        </w:tc>
      </w:tr>
      <w:tr w:rsidR="002C2330" w:rsidRPr="00C67355" w14:paraId="6C181174" w14:textId="77777777" w:rsidTr="00D66F9A">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98" w:type="dxa"/>
            <w:gridSpan w:val="6"/>
          </w:tcPr>
          <w:p w14:paraId="03C371B9" w14:textId="77777777" w:rsidR="002C2330" w:rsidRDefault="00236A99" w:rsidP="009943D2">
            <w:pPr>
              <w:jc w:val="both"/>
              <w:rPr>
                <w:color w:val="262626"/>
                <w:shd w:val="clear" w:color="auto" w:fill="FFFFFF"/>
                <w:lang w:val="uk-UA"/>
              </w:rPr>
            </w:pPr>
            <w:r w:rsidRPr="00A227B3">
              <w:rPr>
                <w:lang w:val="uk-UA"/>
              </w:rPr>
              <w:t xml:space="preserve">Яремак Зоряна Василівна </w:t>
            </w:r>
            <w:hyperlink r:id="rId6" w:history="1">
              <w:r w:rsidR="00552746" w:rsidRPr="00314575">
                <w:rPr>
                  <w:rStyle w:val="a8"/>
                  <w:shd w:val="clear" w:color="auto" w:fill="FFFFFF"/>
                </w:rPr>
                <w:t>zoryana.</w:t>
              </w:r>
              <w:r w:rsidR="00552746" w:rsidRPr="00314575">
                <w:rPr>
                  <w:rStyle w:val="a8"/>
                  <w:shd w:val="clear" w:color="auto" w:fill="FFFFFF"/>
                  <w:lang w:val="en-US"/>
                </w:rPr>
                <w:t>yaremak</w:t>
              </w:r>
              <w:r w:rsidR="00552746" w:rsidRPr="00314575">
                <w:rPr>
                  <w:rStyle w:val="a8"/>
                  <w:shd w:val="clear" w:color="auto" w:fill="FFFFFF"/>
                </w:rPr>
                <w:t>@</w:t>
              </w:r>
              <w:r w:rsidR="00552746" w:rsidRPr="00314575">
                <w:rPr>
                  <w:rStyle w:val="a8"/>
                  <w:shd w:val="clear" w:color="auto" w:fill="FFFFFF"/>
                  <w:lang w:val="en-US"/>
                </w:rPr>
                <w:t>pnu</w:t>
              </w:r>
              <w:r w:rsidR="00552746" w:rsidRPr="00314575">
                <w:rPr>
                  <w:rStyle w:val="a8"/>
                  <w:shd w:val="clear" w:color="auto" w:fill="FFFFFF"/>
                </w:rPr>
                <w:t>.</w:t>
              </w:r>
              <w:r w:rsidR="00552746" w:rsidRPr="00314575">
                <w:rPr>
                  <w:rStyle w:val="a8"/>
                  <w:shd w:val="clear" w:color="auto" w:fill="FFFFFF"/>
                  <w:lang w:val="en-US"/>
                </w:rPr>
                <w:t>edu</w:t>
              </w:r>
              <w:r w:rsidR="00552746" w:rsidRPr="00314575">
                <w:rPr>
                  <w:rStyle w:val="a8"/>
                  <w:shd w:val="clear" w:color="auto" w:fill="FFFFFF"/>
                </w:rPr>
                <w:t>.</w:t>
              </w:r>
              <w:r w:rsidR="00552746" w:rsidRPr="00314575">
                <w:rPr>
                  <w:rStyle w:val="a8"/>
                  <w:shd w:val="clear" w:color="auto" w:fill="FFFFFF"/>
                  <w:lang w:val="en-US"/>
                </w:rPr>
                <w:t>ua</w:t>
              </w:r>
            </w:hyperlink>
            <w:r w:rsidR="00552746" w:rsidRPr="006017A9">
              <w:rPr>
                <w:shd w:val="clear" w:color="auto" w:fill="FFFFFF"/>
              </w:rPr>
              <w:t xml:space="preserve"> </w:t>
            </w:r>
            <w:r w:rsidR="00552746">
              <w:rPr>
                <w:color w:val="262626"/>
                <w:shd w:val="clear" w:color="auto" w:fill="FFFFFF"/>
                <w:lang w:val="uk-UA"/>
              </w:rPr>
              <w:t xml:space="preserve"> </w:t>
            </w:r>
          </w:p>
          <w:p w14:paraId="09145546" w14:textId="6258E55F" w:rsidR="00ED2387" w:rsidRPr="009943D2" w:rsidRDefault="00ED2387" w:rsidP="009943D2">
            <w:pPr>
              <w:pStyle w:val="3"/>
              <w:shd w:val="clear" w:color="auto" w:fill="FFFFFF"/>
              <w:spacing w:before="0"/>
              <w:outlineLvl w:val="2"/>
              <w:rPr>
                <w:rFonts w:ascii="Times New Roman" w:hAnsi="Times New Roman" w:cs="Times New Roman"/>
                <w:color w:val="5F6368"/>
                <w:spacing w:val="5"/>
                <w:sz w:val="27"/>
                <w:szCs w:val="27"/>
                <w:lang w:val="uk-UA" w:eastAsia="en-US"/>
              </w:rPr>
            </w:pPr>
            <w:r w:rsidRPr="009943D2">
              <w:rPr>
                <w:rFonts w:ascii="Times New Roman" w:hAnsi="Times New Roman" w:cs="Times New Roman"/>
                <w:color w:val="262626"/>
                <w:shd w:val="clear" w:color="auto" w:fill="FFFFFF"/>
                <w:lang w:val="uk-UA"/>
              </w:rPr>
              <w:t>Кисилиця Наталія Дмитрівна</w:t>
            </w:r>
            <w:r w:rsidR="009943D2" w:rsidRPr="009943D2">
              <w:rPr>
                <w:rFonts w:ascii="Times New Roman" w:hAnsi="Times New Roman" w:cs="Times New Roman"/>
                <w:color w:val="262626"/>
                <w:shd w:val="clear" w:color="auto" w:fill="FFFFFF"/>
                <w:lang w:val="uk-UA"/>
              </w:rPr>
              <w:t xml:space="preserve"> </w:t>
            </w:r>
            <w:hyperlink r:id="rId7" w:history="1">
              <w:r w:rsidR="009943D2" w:rsidRPr="009943D2">
                <w:rPr>
                  <w:rStyle w:val="a8"/>
                  <w:rFonts w:ascii="Times New Roman" w:hAnsi="Times New Roman" w:cs="Times New Roman"/>
                  <w:spacing w:val="5"/>
                </w:rPr>
                <w:t>natalia.kysylytsya@pnu.edu.ua</w:t>
              </w:r>
            </w:hyperlink>
          </w:p>
        </w:tc>
      </w:tr>
      <w:tr w:rsidR="002C2330" w:rsidRPr="00C67355" w14:paraId="4F10F3FD" w14:textId="77777777" w:rsidTr="00D66F9A">
        <w:tc>
          <w:tcPr>
            <w:tcW w:w="2547" w:type="dxa"/>
            <w:gridSpan w:val="3"/>
          </w:tcPr>
          <w:p w14:paraId="726283BA" w14:textId="77777777" w:rsidR="002C2330" w:rsidRPr="00C67355" w:rsidRDefault="00EE1819" w:rsidP="00395013">
            <w:pPr>
              <w:jc w:val="both"/>
              <w:rPr>
                <w:b/>
                <w:lang w:val="uk-UA"/>
              </w:rPr>
            </w:pPr>
            <w:r w:rsidRPr="00C67355">
              <w:rPr>
                <w:b/>
                <w:lang w:val="uk-UA"/>
              </w:rPr>
              <w:t>Формат дисципліни</w:t>
            </w:r>
          </w:p>
        </w:tc>
        <w:tc>
          <w:tcPr>
            <w:tcW w:w="6798"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D66F9A">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6798"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B2716" w14:paraId="3F66C842" w14:textId="77777777" w:rsidTr="00D66F9A">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6798" w:type="dxa"/>
            <w:gridSpan w:val="6"/>
          </w:tcPr>
          <w:p w14:paraId="402AA773" w14:textId="4FCB1807" w:rsidR="002C2330" w:rsidRPr="00325443" w:rsidRDefault="006B2716" w:rsidP="00395013">
            <w:pPr>
              <w:jc w:val="both"/>
              <w:rPr>
                <w:lang w:val="uk-UA"/>
              </w:rPr>
            </w:pPr>
            <w:hyperlink r:id="rId8" w:tgtFrame="_blank" w:history="1">
              <w:r w:rsidR="00325443" w:rsidRPr="00325443">
                <w:rPr>
                  <w:rStyle w:val="a8"/>
                  <w:color w:val="179BD7"/>
                  <w:shd w:val="clear" w:color="auto" w:fill="FFFFFF"/>
                </w:rPr>
                <w:t>http</w:t>
              </w:r>
              <w:r w:rsidR="00325443" w:rsidRPr="00325443">
                <w:rPr>
                  <w:rStyle w:val="a8"/>
                  <w:color w:val="179BD7"/>
                  <w:shd w:val="clear" w:color="auto" w:fill="FFFFFF"/>
                  <w:lang w:val="uk-UA"/>
                </w:rPr>
                <w:t>://</w:t>
              </w:r>
              <w:r w:rsidR="00325443" w:rsidRPr="00325443">
                <w:rPr>
                  <w:rStyle w:val="a8"/>
                  <w:color w:val="179BD7"/>
                  <w:shd w:val="clear" w:color="auto" w:fill="FFFFFF"/>
                </w:rPr>
                <w:t>www</w:t>
              </w:r>
              <w:r w:rsidR="00325443" w:rsidRPr="00325443">
                <w:rPr>
                  <w:rStyle w:val="a8"/>
                  <w:color w:val="179BD7"/>
                  <w:shd w:val="clear" w:color="auto" w:fill="FFFFFF"/>
                  <w:lang w:val="uk-UA"/>
                </w:rPr>
                <w:t>.</w:t>
              </w:r>
              <w:r w:rsidR="00325443" w:rsidRPr="00325443">
                <w:rPr>
                  <w:rStyle w:val="a8"/>
                  <w:color w:val="179BD7"/>
                  <w:shd w:val="clear" w:color="auto" w:fill="FFFFFF"/>
                </w:rPr>
                <w:t>d</w:t>
              </w:r>
              <w:r w:rsidR="00325443" w:rsidRPr="00325443">
                <w:rPr>
                  <w:rStyle w:val="a8"/>
                  <w:color w:val="179BD7"/>
                  <w:shd w:val="clear" w:color="auto" w:fill="FFFFFF"/>
                  <w:lang w:val="uk-UA"/>
                </w:rPr>
                <w:t>-</w:t>
              </w:r>
              <w:r w:rsidR="00325443" w:rsidRPr="00325443">
                <w:rPr>
                  <w:rStyle w:val="a8"/>
                  <w:color w:val="179BD7"/>
                  <w:shd w:val="clear" w:color="auto" w:fill="FFFFFF"/>
                </w:rPr>
                <w:t>learn</w:t>
              </w:r>
              <w:r w:rsidR="00325443" w:rsidRPr="00325443">
                <w:rPr>
                  <w:rStyle w:val="a8"/>
                  <w:color w:val="179BD7"/>
                  <w:shd w:val="clear" w:color="auto" w:fill="FFFFFF"/>
                  <w:lang w:val="uk-UA"/>
                </w:rPr>
                <w:t>.</w:t>
              </w:r>
              <w:r w:rsidR="00325443" w:rsidRPr="00325443">
                <w:rPr>
                  <w:rStyle w:val="a8"/>
                  <w:color w:val="179BD7"/>
                  <w:shd w:val="clear" w:color="auto" w:fill="FFFFFF"/>
                </w:rPr>
                <w:t>pu</w:t>
              </w:r>
              <w:r w:rsidR="00325443" w:rsidRPr="00325443">
                <w:rPr>
                  <w:rStyle w:val="a8"/>
                  <w:color w:val="179BD7"/>
                  <w:shd w:val="clear" w:color="auto" w:fill="FFFFFF"/>
                  <w:lang w:val="uk-UA"/>
                </w:rPr>
                <w:t>.</w:t>
              </w:r>
              <w:r w:rsidR="00325443" w:rsidRPr="00325443">
                <w:rPr>
                  <w:rStyle w:val="a8"/>
                  <w:color w:val="179BD7"/>
                  <w:shd w:val="clear" w:color="auto" w:fill="FFFFFF"/>
                </w:rPr>
                <w:t>if</w:t>
              </w:r>
              <w:r w:rsidR="00325443" w:rsidRPr="00325443">
                <w:rPr>
                  <w:rStyle w:val="a8"/>
                  <w:color w:val="179BD7"/>
                  <w:shd w:val="clear" w:color="auto" w:fill="FFFFFF"/>
                  <w:lang w:val="uk-UA"/>
                </w:rPr>
                <w:t>.</w:t>
              </w:r>
              <w:r w:rsidR="00325443" w:rsidRPr="00325443">
                <w:rPr>
                  <w:rStyle w:val="a8"/>
                  <w:color w:val="179BD7"/>
                  <w:shd w:val="clear" w:color="auto" w:fill="FFFFFF"/>
                </w:rPr>
                <w:t>ua</w:t>
              </w:r>
            </w:hyperlink>
          </w:p>
        </w:tc>
      </w:tr>
      <w:tr w:rsidR="002C2330" w:rsidRPr="004411D1" w14:paraId="544C635E" w14:textId="77777777" w:rsidTr="00D66F9A">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6798" w:type="dxa"/>
            <w:gridSpan w:val="6"/>
          </w:tcPr>
          <w:p w14:paraId="634E2961" w14:textId="77777777" w:rsidR="00552746" w:rsidRDefault="00C354E6" w:rsidP="0055274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hyperlink r:id="rId9" w:history="1">
              <w:r w:rsidR="00552746" w:rsidRPr="00410A4A">
                <w:rPr>
                  <w:rStyle w:val="a8"/>
                </w:rPr>
                <w:t>https</w:t>
              </w:r>
              <w:r w:rsidR="00552746" w:rsidRPr="00410A4A">
                <w:rPr>
                  <w:rStyle w:val="a8"/>
                  <w:lang w:val="uk-UA"/>
                </w:rPr>
                <w:t>://</w:t>
              </w:r>
              <w:r w:rsidR="00552746" w:rsidRPr="00410A4A">
                <w:rPr>
                  <w:rStyle w:val="a8"/>
                </w:rPr>
                <w:t>ktetap</w:t>
              </w:r>
              <w:r w:rsidR="00552746" w:rsidRPr="00410A4A">
                <w:rPr>
                  <w:rStyle w:val="a8"/>
                  <w:lang w:val="uk-UA"/>
                </w:rPr>
                <w:t>.</w:t>
              </w:r>
              <w:r w:rsidR="00552746" w:rsidRPr="00410A4A">
                <w:rPr>
                  <w:rStyle w:val="a8"/>
                </w:rPr>
                <w:t>pnu</w:t>
              </w:r>
              <w:r w:rsidR="00552746" w:rsidRPr="00410A4A">
                <w:rPr>
                  <w:rStyle w:val="a8"/>
                  <w:lang w:val="uk-UA"/>
                </w:rPr>
                <w:t>.</w:t>
              </w:r>
              <w:r w:rsidR="00552746" w:rsidRPr="00410A4A">
                <w:rPr>
                  <w:rStyle w:val="a8"/>
                </w:rPr>
                <w:t>edu</w:t>
              </w:r>
              <w:r w:rsidR="00552746" w:rsidRPr="00410A4A">
                <w:rPr>
                  <w:rStyle w:val="a8"/>
                  <w:lang w:val="uk-UA"/>
                </w:rPr>
                <w:t>.</w:t>
              </w:r>
              <w:r w:rsidR="00552746" w:rsidRPr="00410A4A">
                <w:rPr>
                  <w:rStyle w:val="a8"/>
                </w:rPr>
                <w:t>ua</w:t>
              </w:r>
              <w:r w:rsidR="00552746" w:rsidRPr="00410A4A">
                <w:rPr>
                  <w:rStyle w:val="a8"/>
                  <w:lang w:val="uk-UA"/>
                </w:rPr>
                <w:t>/навчальні-дисципліни/</w:t>
              </w:r>
            </w:hyperlink>
          </w:p>
          <w:p w14:paraId="35A69FC7" w14:textId="284B4589" w:rsidR="002C2330" w:rsidRPr="00C67355" w:rsidRDefault="00C354E6" w:rsidP="000336DD">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w:t>
            </w:r>
            <w:r w:rsidR="000336DD">
              <w:rPr>
                <w:lang w:val="uk-UA"/>
              </w:rPr>
              <w:t>кваліфікаційних</w:t>
            </w:r>
            <w:r>
              <w:rPr>
                <w:lang w:val="uk-UA"/>
              </w:rPr>
              <w:t xml:space="preserve"> робіт, індивідуальних науково-дослідних завдань. </w:t>
            </w:r>
          </w:p>
        </w:tc>
      </w:tr>
      <w:tr w:rsidR="00C67355" w:rsidRPr="00C67355" w14:paraId="6712F7BC" w14:textId="77777777" w:rsidTr="00C060E3">
        <w:tc>
          <w:tcPr>
            <w:tcW w:w="9345"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6B2716" w:rsidRPr="006B2716" w14:paraId="480DA286" w14:textId="77777777" w:rsidTr="00C060E3">
        <w:tc>
          <w:tcPr>
            <w:tcW w:w="9345" w:type="dxa"/>
            <w:gridSpan w:val="9"/>
          </w:tcPr>
          <w:p w14:paraId="5C712138" w14:textId="77777777" w:rsidR="006B2716" w:rsidRPr="00AB58D7" w:rsidRDefault="006B2716" w:rsidP="006B2716">
            <w:pPr>
              <w:autoSpaceDE w:val="0"/>
              <w:autoSpaceDN w:val="0"/>
              <w:adjustRightInd w:val="0"/>
              <w:ind w:firstLine="539"/>
              <w:jc w:val="both"/>
              <w:rPr>
                <w:rFonts w:eastAsia="TimesNewRomanPSMT"/>
                <w:lang w:val="uk-UA" w:eastAsia="en-US"/>
              </w:rPr>
            </w:pPr>
            <w:bookmarkStart w:id="0" w:name="_GoBack" w:colFirst="0" w:colLast="0"/>
            <w:r w:rsidRPr="00AB58D7">
              <w:rPr>
                <w:bCs/>
                <w:u w:val="single"/>
                <w:lang w:val="uk-UA"/>
              </w:rPr>
              <w:t>Предметом</w:t>
            </w:r>
            <w:r w:rsidRPr="00AB58D7">
              <w:rPr>
                <w:lang w:val="uk-UA"/>
              </w:rPr>
              <w:t xml:space="preserve"> навчальної дисципліни є однойменна галузь права й </w:t>
            </w:r>
            <w:r w:rsidRPr="00AB58D7">
              <w:rPr>
                <w:rFonts w:eastAsia="TimesNewRomanPSMT"/>
                <w:lang w:val="uk-UA" w:eastAsia="en-US"/>
              </w:rPr>
              <w:t>передбачає вивчення основних питань про системоутворюючі категорії аграрного права, його джерела, державну аграрну політику й правові засади державного регулювання сільського господарства, правове забезпечення продовольчої безпеки, особливості правового становища суб’єктів аграрного права, правове регулювання виробничо-господарської, фінансової, договірної діяльності сільськогосподарських товаровиробників та інших аграрно-правових відносин.</w:t>
            </w:r>
          </w:p>
          <w:p w14:paraId="5DB6C76E" w14:textId="7B143D91" w:rsidR="006B2716" w:rsidRPr="003B3396" w:rsidRDefault="006B2716" w:rsidP="006B2716">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6B2716" w:rsidRPr="00C67355" w14:paraId="5A85AA51" w14:textId="77777777" w:rsidTr="00C060E3">
        <w:tc>
          <w:tcPr>
            <w:tcW w:w="9345" w:type="dxa"/>
            <w:gridSpan w:val="9"/>
          </w:tcPr>
          <w:p w14:paraId="4E20C72B" w14:textId="367D133E" w:rsidR="006B2716" w:rsidRPr="00C67355" w:rsidRDefault="006B2716" w:rsidP="006B2716">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6B2716" w:rsidRPr="003555EC" w14:paraId="3FBA6A8C" w14:textId="77777777" w:rsidTr="00C060E3">
        <w:tc>
          <w:tcPr>
            <w:tcW w:w="9345" w:type="dxa"/>
            <w:gridSpan w:val="9"/>
          </w:tcPr>
          <w:p w14:paraId="039F8FAA" w14:textId="77777777" w:rsidR="006B2716" w:rsidRPr="00A659E4" w:rsidRDefault="006B2716" w:rsidP="006B2716">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 xml:space="preserve">формування знань про особливості правового регулювання земельних, трудових, майнових, організаційних, соціальних та інших відносин, що виникають у сфері </w:t>
            </w:r>
            <w:r w:rsidRPr="00A659E4">
              <w:rPr>
                <w:rFonts w:ascii="Times New Roman" w:hAnsi="Times New Roman"/>
                <w:b w:val="0"/>
                <w:color w:val="000000"/>
                <w:sz w:val="24"/>
                <w:szCs w:val="24"/>
                <w:lang w:val="uk-UA"/>
              </w:rPr>
              <w:lastRenderedPageBreak/>
              <w:t>сільськогосподарського виробництва, вироблення навиків правильного застосування нормативно-правових актів аграрного законодавства України.</w:t>
            </w:r>
          </w:p>
          <w:p w14:paraId="54E3BC44" w14:textId="1B5727E1" w:rsidR="006B2716" w:rsidRPr="00A659E4" w:rsidRDefault="006B2716" w:rsidP="006B2716">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r w:rsidRPr="00A659E4">
              <w:rPr>
                <w:lang w:val="uk-UA"/>
              </w:rPr>
              <w:t xml:space="preserve"> </w:t>
            </w:r>
          </w:p>
        </w:tc>
      </w:tr>
      <w:tr w:rsidR="006B2716" w:rsidRPr="00C67355" w14:paraId="3D2C8FD1" w14:textId="77777777" w:rsidTr="00C060E3">
        <w:tc>
          <w:tcPr>
            <w:tcW w:w="9345" w:type="dxa"/>
            <w:gridSpan w:val="9"/>
          </w:tcPr>
          <w:p w14:paraId="6D9661A3" w14:textId="48DB58D5" w:rsidR="006B2716" w:rsidRPr="00A659E4" w:rsidRDefault="006B2716" w:rsidP="006B2716">
            <w:pPr>
              <w:jc w:val="center"/>
              <w:rPr>
                <w:b/>
                <w:lang w:val="uk-UA"/>
              </w:rPr>
            </w:pPr>
            <w:r w:rsidRPr="00A659E4">
              <w:rPr>
                <w:b/>
                <w:lang w:val="uk-UA"/>
              </w:rPr>
              <w:lastRenderedPageBreak/>
              <w:t>4. Результати навчання (компетентності)</w:t>
            </w:r>
          </w:p>
        </w:tc>
      </w:tr>
      <w:tr w:rsidR="006B2716" w:rsidRPr="00940284" w14:paraId="28E782B4" w14:textId="77777777" w:rsidTr="00C060E3">
        <w:tc>
          <w:tcPr>
            <w:tcW w:w="9345" w:type="dxa"/>
            <w:gridSpan w:val="9"/>
          </w:tcPr>
          <w:p w14:paraId="6A067330" w14:textId="77777777" w:rsidR="006B2716" w:rsidRPr="00FA7FFC" w:rsidRDefault="006B2716" w:rsidP="006B2716">
            <w:pPr>
              <w:pStyle w:val="Body1"/>
              <w:tabs>
                <w:tab w:val="left" w:pos="993"/>
                <w:tab w:val="left" w:pos="1418"/>
              </w:tabs>
              <w:autoSpaceDE w:val="0"/>
              <w:autoSpaceDN w:val="0"/>
              <w:adjustRightInd w:val="0"/>
              <w:jc w:val="both"/>
              <w:rPr>
                <w:szCs w:val="24"/>
                <w:u w:val="single"/>
                <w:lang w:val="uk-UA"/>
              </w:rPr>
            </w:pPr>
            <w:r w:rsidRPr="00FA7FFC">
              <w:rPr>
                <w:szCs w:val="24"/>
                <w:u w:val="single"/>
                <w:lang w:val="uk-UA"/>
              </w:rPr>
              <w:t>Загальні компетентності:</w:t>
            </w:r>
          </w:p>
          <w:p w14:paraId="147DEEE7" w14:textId="77777777" w:rsidR="006B2716" w:rsidRPr="00FA7FFC" w:rsidRDefault="006B2716" w:rsidP="006B2716">
            <w:pPr>
              <w:pStyle w:val="Body1"/>
              <w:tabs>
                <w:tab w:val="left" w:pos="993"/>
                <w:tab w:val="left" w:pos="1418"/>
              </w:tabs>
              <w:autoSpaceDE w:val="0"/>
              <w:autoSpaceDN w:val="0"/>
              <w:adjustRightInd w:val="0"/>
              <w:jc w:val="both"/>
              <w:rPr>
                <w:szCs w:val="24"/>
                <w:lang w:val="uk-UA"/>
              </w:rPr>
            </w:pPr>
            <w:r w:rsidRPr="00FA7FFC">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14:paraId="3E42CE10" w14:textId="77777777" w:rsidR="006B2716" w:rsidRPr="00FA7FFC" w:rsidRDefault="006B2716" w:rsidP="006B2716">
            <w:pPr>
              <w:pStyle w:val="Body1"/>
              <w:tabs>
                <w:tab w:val="left" w:pos="993"/>
                <w:tab w:val="left" w:pos="1418"/>
              </w:tabs>
              <w:autoSpaceDE w:val="0"/>
              <w:autoSpaceDN w:val="0"/>
              <w:adjustRightInd w:val="0"/>
              <w:jc w:val="both"/>
              <w:rPr>
                <w:szCs w:val="24"/>
                <w:lang w:val="uk-UA"/>
              </w:rPr>
            </w:pPr>
            <w:r w:rsidRPr="00FA7FFC">
              <w:rPr>
                <w:szCs w:val="24"/>
                <w:lang w:val="uk-UA"/>
              </w:rPr>
              <w:t xml:space="preserve">Здатність застосовувати знання аграрно-правових норм у практичних ситуаціях. </w:t>
            </w:r>
          </w:p>
          <w:p w14:paraId="23E813DB" w14:textId="77777777" w:rsidR="006B2716" w:rsidRPr="00FA7FFC" w:rsidRDefault="006B2716" w:rsidP="006B2716">
            <w:pPr>
              <w:pStyle w:val="Body1"/>
              <w:tabs>
                <w:tab w:val="left" w:pos="993"/>
                <w:tab w:val="left" w:pos="1418"/>
              </w:tabs>
              <w:autoSpaceDE w:val="0"/>
              <w:autoSpaceDN w:val="0"/>
              <w:adjustRightInd w:val="0"/>
              <w:jc w:val="both"/>
              <w:rPr>
                <w:szCs w:val="24"/>
                <w:lang w:val="uk-UA"/>
              </w:rPr>
            </w:pPr>
            <w:r w:rsidRPr="00FA7FFC">
              <w:rPr>
                <w:szCs w:val="24"/>
                <w:lang w:val="uk-UA"/>
              </w:rPr>
              <w:t>Знання та розуміння предметної області аграрного права та розуміння професійної діяльності.</w:t>
            </w:r>
          </w:p>
          <w:p w14:paraId="194E7C72" w14:textId="77777777" w:rsidR="006B2716" w:rsidRPr="00FA7FFC" w:rsidRDefault="006B2716" w:rsidP="006B2716">
            <w:pPr>
              <w:pStyle w:val="Body1"/>
              <w:tabs>
                <w:tab w:val="left" w:pos="993"/>
                <w:tab w:val="left" w:pos="1418"/>
              </w:tabs>
              <w:autoSpaceDE w:val="0"/>
              <w:autoSpaceDN w:val="0"/>
              <w:adjustRightInd w:val="0"/>
              <w:jc w:val="both"/>
              <w:rPr>
                <w:szCs w:val="24"/>
                <w:lang w:val="uk-UA"/>
              </w:rPr>
            </w:pPr>
            <w:r w:rsidRPr="00FA7FFC">
              <w:rPr>
                <w:szCs w:val="24"/>
                <w:lang w:val="uk-UA"/>
              </w:rPr>
              <w:t>Здатність вчитися і оволодівати сучасними знаннями в галузі аграрного права.</w:t>
            </w:r>
          </w:p>
          <w:p w14:paraId="239B7750" w14:textId="77777777" w:rsidR="006B2716" w:rsidRDefault="006B2716" w:rsidP="006B2716">
            <w:pPr>
              <w:pStyle w:val="Body1"/>
              <w:tabs>
                <w:tab w:val="left" w:pos="993"/>
                <w:tab w:val="left" w:pos="1418"/>
              </w:tabs>
              <w:autoSpaceDE w:val="0"/>
              <w:autoSpaceDN w:val="0"/>
              <w:adjustRightInd w:val="0"/>
              <w:jc w:val="both"/>
              <w:rPr>
                <w:u w:val="single"/>
                <w:lang w:val="uk-UA"/>
              </w:rPr>
            </w:pPr>
          </w:p>
          <w:p w14:paraId="7308EA9E" w14:textId="5366A381" w:rsidR="006B2716" w:rsidRPr="00FA7FFC" w:rsidRDefault="006B2716" w:rsidP="006B2716">
            <w:pPr>
              <w:pStyle w:val="Body1"/>
              <w:tabs>
                <w:tab w:val="left" w:pos="993"/>
                <w:tab w:val="left" w:pos="1418"/>
              </w:tabs>
              <w:autoSpaceDE w:val="0"/>
              <w:autoSpaceDN w:val="0"/>
              <w:adjustRightInd w:val="0"/>
              <w:jc w:val="both"/>
              <w:rPr>
                <w:u w:val="single"/>
                <w:lang w:val="uk-UA"/>
              </w:rPr>
            </w:pPr>
            <w:r w:rsidRPr="00FA7FFC">
              <w:rPr>
                <w:u w:val="single"/>
                <w:lang w:val="uk-UA"/>
              </w:rPr>
              <w:t>Фахові компетентності:</w:t>
            </w:r>
          </w:p>
          <w:p w14:paraId="381D9AFF"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14:paraId="62CFFC2E"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14:paraId="600A5EDB"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аналізувати проблемні питання теорії, практики та законотворчості в сфері аграрних відносин.</w:t>
            </w:r>
          </w:p>
          <w:p w14:paraId="08E5D1DA"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критичного та системного аналізу, порівняння і тлумачення чинного аграрного законодавства.</w:t>
            </w:r>
          </w:p>
          <w:p w14:paraId="73B046F3"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14:paraId="4C9EBF4E" w14:textId="77777777" w:rsidR="006B2716" w:rsidRPr="00FA7FFC" w:rsidRDefault="006B2716" w:rsidP="006B2716">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самостійної підготовки проектів актів правозастосування для регулювання аграрних правовідносин.</w:t>
            </w:r>
          </w:p>
          <w:p w14:paraId="011DE3E3" w14:textId="77777777" w:rsidR="006B2716" w:rsidRPr="00FA7FFC" w:rsidRDefault="006B2716" w:rsidP="006B2716">
            <w:pPr>
              <w:tabs>
                <w:tab w:val="left" w:pos="877"/>
              </w:tabs>
              <w:jc w:val="both"/>
              <w:rPr>
                <w:lang w:val="uk-UA"/>
              </w:rPr>
            </w:pPr>
            <w:r w:rsidRPr="00FA7FFC">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p w14:paraId="72BC390E" w14:textId="77777777" w:rsidR="006B2716" w:rsidRPr="00FA7FFC" w:rsidRDefault="006B2716" w:rsidP="006B2716">
            <w:pPr>
              <w:pBdr>
                <w:top w:val="nil"/>
                <w:left w:val="nil"/>
                <w:bottom w:val="nil"/>
                <w:right w:val="nil"/>
                <w:between w:val="nil"/>
              </w:pBdr>
              <w:tabs>
                <w:tab w:val="left" w:pos="993"/>
                <w:tab w:val="left" w:pos="1418"/>
              </w:tabs>
              <w:ind w:firstLine="318"/>
              <w:jc w:val="both"/>
              <w:rPr>
                <w:color w:val="000000"/>
                <w:lang w:val="uk-UA"/>
              </w:rPr>
            </w:pPr>
          </w:p>
          <w:p w14:paraId="39E5B3C4" w14:textId="77777777" w:rsidR="006B2716" w:rsidRPr="00FA7FFC" w:rsidRDefault="006B2716" w:rsidP="006B2716">
            <w:pPr>
              <w:pBdr>
                <w:top w:val="nil"/>
                <w:left w:val="nil"/>
                <w:bottom w:val="nil"/>
                <w:right w:val="nil"/>
                <w:between w:val="nil"/>
              </w:pBdr>
              <w:tabs>
                <w:tab w:val="left" w:pos="993"/>
                <w:tab w:val="left" w:pos="1418"/>
              </w:tabs>
              <w:jc w:val="both"/>
              <w:rPr>
                <w:color w:val="000000"/>
                <w:u w:val="single"/>
                <w:lang w:val="uk-UA"/>
              </w:rPr>
            </w:pPr>
            <w:r w:rsidRPr="00FA7FFC">
              <w:rPr>
                <w:color w:val="000000"/>
                <w:u w:val="single"/>
                <w:lang w:val="uk-UA"/>
              </w:rPr>
              <w:t>Програмні результати навчання:</w:t>
            </w:r>
          </w:p>
          <w:p w14:paraId="3C2E37F3" w14:textId="77777777" w:rsidR="006B2716" w:rsidRPr="006B2716" w:rsidRDefault="006B2716" w:rsidP="006B2716">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Соціально-гуманітарна ерудованість:</w:t>
            </w:r>
          </w:p>
          <w:p w14:paraId="542545A2"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Здійснювати аналіз суспільних процесів у контексті проблем правого регулювання аграрних відносин і демонструвати власне бачення шляхів її розв’язання.</w:t>
            </w:r>
          </w:p>
          <w:p w14:paraId="34ED4852"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Формулювати власні обґрунтовані судження на основі правового аналізу аграрної політики.</w:t>
            </w:r>
          </w:p>
          <w:p w14:paraId="0DFC3DEB"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Давати короткий висновок щодо окремих фактичних обставин з достатньою обґрунтованістю власної позиції.</w:t>
            </w:r>
          </w:p>
          <w:p w14:paraId="20E028D4"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Оцінювати недоліки і переваги аргументів, аналізуючи проблеми аграрних правовідносин.</w:t>
            </w:r>
          </w:p>
          <w:p w14:paraId="528B194B" w14:textId="77777777" w:rsidR="006B2716" w:rsidRPr="006B2716" w:rsidRDefault="006B2716" w:rsidP="006B2716">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Комунікація:</w:t>
            </w:r>
          </w:p>
          <w:p w14:paraId="3D5628A4"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Доносити до респондента матеріал з аграрної проблематики доступно і зрозуміло.</w:t>
            </w:r>
          </w:p>
          <w:p w14:paraId="2D61DF9D"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Пояснювати характер певних подій і процесів, що відбуваються в аграрній сфері суспільного виробництва, з розумінням професійного та суспільного контексту.</w:t>
            </w:r>
          </w:p>
          <w:p w14:paraId="1ECC612E" w14:textId="77777777" w:rsidR="006B2716" w:rsidRPr="006B2716" w:rsidRDefault="006B2716" w:rsidP="006B2716">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Праворозуміння:</w:t>
            </w:r>
          </w:p>
          <w:p w14:paraId="21B8DEB4"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змісту правових понять та категорій, базових для даної галузі права.</w:t>
            </w:r>
          </w:p>
          <w:p w14:paraId="4C4473AF" w14:textId="77777777" w:rsidR="006B2716" w:rsidRPr="00FA7FFC"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lastRenderedPageBreak/>
              <w:t>Здатність продемонструвати знання та розуміння правового регулювання земельних, аграрних та інших відносин, що виникають в процесі сільськогосподарського виробництва.</w:t>
            </w:r>
          </w:p>
          <w:p w14:paraId="7916E7AC" w14:textId="77777777" w:rsidR="006B2716" w:rsidRPr="006B2716" w:rsidRDefault="006B2716" w:rsidP="006B2716">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Правозастосування:</w:t>
            </w:r>
          </w:p>
          <w:p w14:paraId="7EC2AF49" w14:textId="77777777" w:rsidR="006B2716" w:rsidRDefault="006B2716" w:rsidP="006B2716">
            <w:pPr>
              <w:pBdr>
                <w:top w:val="nil"/>
                <w:left w:val="nil"/>
                <w:bottom w:val="nil"/>
                <w:right w:val="nil"/>
                <w:between w:val="nil"/>
              </w:pBdr>
              <w:tabs>
                <w:tab w:val="left" w:pos="993"/>
                <w:tab w:val="left" w:pos="1418"/>
              </w:tabs>
              <w:jc w:val="both"/>
              <w:rPr>
                <w:color w:val="000000"/>
                <w:lang w:val="uk-UA"/>
              </w:rPr>
            </w:pPr>
            <w:r w:rsidRPr="00FA7FFC">
              <w:rPr>
                <w:color w:val="000000"/>
                <w:lang w:val="uk-UA"/>
              </w:rPr>
              <w:t>Застосовувати набуті знання у</w:t>
            </w:r>
            <w:r>
              <w:rPr>
                <w:color w:val="000000"/>
                <w:lang w:val="uk-UA"/>
              </w:rPr>
              <w:t xml:space="preserve"> </w:t>
            </w:r>
            <w:r w:rsidRPr="00FA7FFC">
              <w:rPr>
                <w:color w:val="000000"/>
                <w:lang w:val="uk-UA"/>
              </w:rPr>
              <w:t>різних правових ситуаціях, виокремлювати юридично значущі факти і формулювати обґрунтовані правові висновки</w:t>
            </w:r>
            <w:r>
              <w:rPr>
                <w:color w:val="000000"/>
                <w:lang w:val="uk-UA"/>
              </w:rPr>
              <w:t>.</w:t>
            </w:r>
          </w:p>
          <w:p w14:paraId="71962A73" w14:textId="0DCB82D3" w:rsidR="006B2716" w:rsidRPr="00564D10" w:rsidRDefault="006B2716" w:rsidP="006B2716">
            <w:pPr>
              <w:tabs>
                <w:tab w:val="left" w:pos="877"/>
              </w:tabs>
              <w:jc w:val="both"/>
              <w:rPr>
                <w:lang w:val="uk-UA"/>
              </w:rPr>
            </w:pPr>
            <w:r>
              <w:rPr>
                <w:color w:val="000000"/>
                <w:lang w:val="uk-UA"/>
              </w:rPr>
              <w:t>Надавати консультації щодо можливих способів захисту прав та інтересів осіб в аграрно-правових відносинах.</w:t>
            </w:r>
          </w:p>
        </w:tc>
      </w:tr>
      <w:bookmarkEnd w:id="0"/>
      <w:tr w:rsidR="00C67355" w:rsidRPr="00C67355" w14:paraId="643794CD" w14:textId="77777777" w:rsidTr="00C060E3">
        <w:tc>
          <w:tcPr>
            <w:tcW w:w="9345"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C060E3">
        <w:tc>
          <w:tcPr>
            <w:tcW w:w="9345"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C060E3">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295"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C060E3">
        <w:tc>
          <w:tcPr>
            <w:tcW w:w="3050" w:type="dxa"/>
            <w:gridSpan w:val="4"/>
          </w:tcPr>
          <w:p w14:paraId="40316E21" w14:textId="77777777" w:rsidR="000C46E3" w:rsidRDefault="000C46E3" w:rsidP="004A515E">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14:paraId="435AD190" w14:textId="6DCF36DA" w:rsidR="000C46E3" w:rsidRPr="000C46E3" w:rsidRDefault="000E60F3" w:rsidP="000E60F3">
            <w:pPr>
              <w:jc w:val="center"/>
              <w:rPr>
                <w:lang w:val="uk-UA"/>
              </w:rPr>
            </w:pPr>
            <w:r>
              <w:rPr>
                <w:lang w:val="uk-UA"/>
              </w:rPr>
              <w:t>20</w:t>
            </w:r>
          </w:p>
        </w:tc>
      </w:tr>
      <w:tr w:rsidR="000C46E3" w:rsidRPr="00C67355" w14:paraId="15D9846B" w14:textId="77777777" w:rsidTr="00C060E3">
        <w:tc>
          <w:tcPr>
            <w:tcW w:w="3050" w:type="dxa"/>
            <w:gridSpan w:val="4"/>
          </w:tcPr>
          <w:p w14:paraId="701F1D5D" w14:textId="77777777" w:rsidR="000C46E3" w:rsidRDefault="000C46E3" w:rsidP="004A515E">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14:paraId="74B66F52" w14:textId="39B99872" w:rsidR="000C46E3" w:rsidRPr="00C67355" w:rsidRDefault="000E60F3" w:rsidP="000E60F3">
            <w:pPr>
              <w:jc w:val="center"/>
              <w:rPr>
                <w:lang w:val="uk-UA"/>
              </w:rPr>
            </w:pPr>
            <w:r>
              <w:rPr>
                <w:lang w:val="uk-UA"/>
              </w:rPr>
              <w:t>28</w:t>
            </w:r>
          </w:p>
        </w:tc>
      </w:tr>
      <w:tr w:rsidR="000C46E3" w:rsidRPr="00C67355" w14:paraId="47ED63F2" w14:textId="77777777" w:rsidTr="00C060E3">
        <w:tc>
          <w:tcPr>
            <w:tcW w:w="3050" w:type="dxa"/>
            <w:gridSpan w:val="4"/>
          </w:tcPr>
          <w:p w14:paraId="54B9B870" w14:textId="77777777" w:rsidR="000C46E3" w:rsidRDefault="000C46E3" w:rsidP="004A515E">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14:paraId="73E58A09" w14:textId="27A58BAC" w:rsidR="000C46E3" w:rsidRPr="00C67355" w:rsidRDefault="000E60F3" w:rsidP="000E60F3">
            <w:pPr>
              <w:jc w:val="center"/>
              <w:rPr>
                <w:lang w:val="uk-UA"/>
              </w:rPr>
            </w:pPr>
            <w:r>
              <w:rPr>
                <w:lang w:val="uk-UA"/>
              </w:rPr>
              <w:t>42</w:t>
            </w:r>
          </w:p>
        </w:tc>
      </w:tr>
      <w:tr w:rsidR="000C46E3" w:rsidRPr="00C67355" w14:paraId="5D5ED214" w14:textId="77777777" w:rsidTr="00C060E3">
        <w:tc>
          <w:tcPr>
            <w:tcW w:w="9345" w:type="dxa"/>
            <w:gridSpan w:val="9"/>
          </w:tcPr>
          <w:p w14:paraId="79200B4F" w14:textId="61E87057" w:rsidR="000C46E3" w:rsidRPr="000C46E3" w:rsidRDefault="000C46E3" w:rsidP="00334A38">
            <w:pPr>
              <w:jc w:val="center"/>
              <w:rPr>
                <w:lang w:val="uk-UA"/>
              </w:rPr>
            </w:pPr>
            <w:r w:rsidRPr="000C46E3">
              <w:rPr>
                <w:lang w:val="uk-UA"/>
              </w:rPr>
              <w:t xml:space="preserve">Ознаки </w:t>
            </w:r>
            <w:r w:rsidR="00334A38">
              <w:rPr>
                <w:lang w:val="uk-UA"/>
              </w:rPr>
              <w:t>навчальної дисципліни</w:t>
            </w:r>
          </w:p>
        </w:tc>
      </w:tr>
      <w:tr w:rsidR="00AB26E3" w:rsidRPr="00C67355" w14:paraId="451A8F47" w14:textId="77777777" w:rsidTr="00AB26E3">
        <w:tc>
          <w:tcPr>
            <w:tcW w:w="1513" w:type="dxa"/>
            <w:vAlign w:val="center"/>
          </w:tcPr>
          <w:p w14:paraId="19AE3730" w14:textId="77777777" w:rsidR="000C46E3" w:rsidRPr="000C46E3" w:rsidRDefault="000C46E3" w:rsidP="004A515E">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14:paraId="10E04BA3" w14:textId="5852AC76" w:rsidR="000C46E3" w:rsidRPr="00483A45" w:rsidRDefault="00483A45" w:rsidP="004A515E">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sidR="00334A3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33AAA18C" w:rsidR="000C46E3" w:rsidRPr="000C46E3" w:rsidRDefault="000C46E3" w:rsidP="00334A3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sidR="00334A38">
              <w:rPr>
                <w:rFonts w:ascii="Times New Roman" w:eastAsia="Times New Roman" w:hAnsi="Times New Roman" w:cs="Times New Roman"/>
                <w:sz w:val="24"/>
                <w:szCs w:val="24"/>
              </w:rPr>
              <w:t>а</w:t>
            </w:r>
          </w:p>
        </w:tc>
      </w:tr>
      <w:tr w:rsidR="00AB26E3" w:rsidRPr="00C67355" w14:paraId="22CF1807" w14:textId="77777777" w:rsidTr="00AB26E3">
        <w:tc>
          <w:tcPr>
            <w:tcW w:w="1513" w:type="dxa"/>
          </w:tcPr>
          <w:p w14:paraId="26F76B04" w14:textId="377493E2" w:rsidR="000C46E3" w:rsidRPr="000E60F3" w:rsidRDefault="00A3298B" w:rsidP="000E60F3">
            <w:pPr>
              <w:jc w:val="center"/>
              <w:rPr>
                <w:bCs/>
                <w:lang w:val="uk-UA"/>
              </w:rPr>
            </w:pPr>
            <w:r>
              <w:rPr>
                <w:bCs/>
                <w:lang w:val="uk-UA"/>
              </w:rPr>
              <w:t>7</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07D40DF1" w:rsidR="000C46E3" w:rsidRPr="00C67355" w:rsidRDefault="003B3396" w:rsidP="000E60F3">
            <w:pPr>
              <w:jc w:val="center"/>
              <w:rPr>
                <w:lang w:val="uk-UA"/>
              </w:rPr>
            </w:pPr>
            <w:r>
              <w:rPr>
                <w:lang w:val="uk-UA"/>
              </w:rPr>
              <w:t>4</w:t>
            </w:r>
          </w:p>
        </w:tc>
        <w:tc>
          <w:tcPr>
            <w:tcW w:w="2120" w:type="dxa"/>
            <w:gridSpan w:val="2"/>
          </w:tcPr>
          <w:p w14:paraId="5F2B7FB4" w14:textId="23662138" w:rsidR="000C46E3" w:rsidRPr="00C67355" w:rsidRDefault="003B3396" w:rsidP="00334A38">
            <w:pPr>
              <w:jc w:val="center"/>
              <w:rPr>
                <w:lang w:val="uk-UA"/>
              </w:rPr>
            </w:pPr>
            <w:r>
              <w:rPr>
                <w:lang w:val="uk-UA"/>
              </w:rPr>
              <w:t>вибірков</w:t>
            </w:r>
            <w:r w:rsidR="00334A38">
              <w:rPr>
                <w:lang w:val="uk-UA"/>
              </w:rPr>
              <w:t>а</w:t>
            </w:r>
          </w:p>
        </w:tc>
      </w:tr>
      <w:tr w:rsidR="00AC76DC" w:rsidRPr="00C67355" w14:paraId="1AE6C91A" w14:textId="77777777" w:rsidTr="00C060E3">
        <w:tc>
          <w:tcPr>
            <w:tcW w:w="9345" w:type="dxa"/>
            <w:gridSpan w:val="9"/>
          </w:tcPr>
          <w:p w14:paraId="7DD9783D" w14:textId="5ACD8803" w:rsidR="00AC76DC" w:rsidRPr="00334A38" w:rsidRDefault="00AC76DC" w:rsidP="00334A38">
            <w:pPr>
              <w:jc w:val="center"/>
              <w:rPr>
                <w:lang w:val="uk-UA"/>
              </w:rPr>
            </w:pPr>
            <w:r w:rsidRPr="004F7AFF">
              <w:rPr>
                <w:lang w:val="uk-UA"/>
              </w:rPr>
              <w:t>Тематика</w:t>
            </w:r>
            <w:r w:rsidRPr="004F7AFF">
              <w:t xml:space="preserve"> </w:t>
            </w:r>
            <w:r w:rsidR="00334A38">
              <w:rPr>
                <w:lang w:val="uk-UA"/>
              </w:rPr>
              <w:t>навчальної дисципліни</w:t>
            </w:r>
          </w:p>
        </w:tc>
      </w:tr>
      <w:tr w:rsidR="00D66F9A" w:rsidRPr="00C67355" w14:paraId="0BD9EE6F" w14:textId="77777777" w:rsidTr="00041F87">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113"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AB26E3">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128"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C060E3">
        <w:tc>
          <w:tcPr>
            <w:tcW w:w="9345" w:type="dxa"/>
            <w:gridSpan w:val="9"/>
          </w:tcPr>
          <w:p w14:paraId="29872AB5" w14:textId="28DFD10B" w:rsidR="00625C38" w:rsidRPr="00D337FC" w:rsidRDefault="00C060E3" w:rsidP="005D3322">
            <w:pPr>
              <w:jc w:val="center"/>
              <w:rPr>
                <w:lang w:val="uk-UA"/>
              </w:rPr>
            </w:pPr>
            <w:r w:rsidRPr="00D337FC">
              <w:rPr>
                <w:b/>
                <w:lang w:val="uk-UA"/>
              </w:rPr>
              <w:t xml:space="preserve">Модуль І. </w:t>
            </w:r>
            <w:r w:rsidR="005D3322" w:rsidRPr="00D337FC">
              <w:rPr>
                <w:b/>
                <w:lang w:val="uk-UA"/>
              </w:rPr>
              <w:t>Загальна частина</w:t>
            </w:r>
          </w:p>
        </w:tc>
      </w:tr>
      <w:tr w:rsidR="00A3298B" w:rsidRPr="00C67355" w14:paraId="29CF5F8A" w14:textId="77777777" w:rsidTr="00AB26E3">
        <w:tc>
          <w:tcPr>
            <w:tcW w:w="6232" w:type="dxa"/>
            <w:gridSpan w:val="6"/>
          </w:tcPr>
          <w:p w14:paraId="26F49192" w14:textId="52313BB7" w:rsidR="00A3298B" w:rsidRPr="00A3298B" w:rsidRDefault="00A3298B" w:rsidP="00A3298B">
            <w:pPr>
              <w:rPr>
                <w:lang w:val="uk-UA"/>
              </w:rPr>
            </w:pPr>
            <w:r w:rsidRPr="00A3298B">
              <w:rPr>
                <w:lang w:val="uk-UA"/>
              </w:rPr>
              <w:t>Тема 1. Предмет і система аграрного права України</w:t>
            </w:r>
          </w:p>
        </w:tc>
        <w:tc>
          <w:tcPr>
            <w:tcW w:w="993" w:type="dxa"/>
          </w:tcPr>
          <w:p w14:paraId="6E923F50" w14:textId="5B154849" w:rsidR="00A3298B" w:rsidRPr="00A3298B" w:rsidRDefault="00A3298B" w:rsidP="00A3298B">
            <w:pPr>
              <w:jc w:val="center"/>
              <w:rPr>
                <w:lang w:val="uk-UA"/>
              </w:rPr>
            </w:pPr>
            <w:r w:rsidRPr="00A3298B">
              <w:rPr>
                <w:lang w:val="uk-UA"/>
              </w:rPr>
              <w:t>1</w:t>
            </w:r>
          </w:p>
        </w:tc>
        <w:tc>
          <w:tcPr>
            <w:tcW w:w="992" w:type="dxa"/>
          </w:tcPr>
          <w:p w14:paraId="1958F92D" w14:textId="6DEBB5D5" w:rsidR="00A3298B" w:rsidRPr="00A3298B" w:rsidRDefault="00A3298B" w:rsidP="00A3298B">
            <w:pPr>
              <w:jc w:val="center"/>
              <w:rPr>
                <w:lang w:val="uk-UA"/>
              </w:rPr>
            </w:pPr>
            <w:r w:rsidRPr="00A3298B">
              <w:rPr>
                <w:lang w:val="uk-UA"/>
              </w:rPr>
              <w:t>2</w:t>
            </w:r>
          </w:p>
        </w:tc>
        <w:tc>
          <w:tcPr>
            <w:tcW w:w="1128" w:type="dxa"/>
          </w:tcPr>
          <w:p w14:paraId="78BA9ABE" w14:textId="78A3A433" w:rsidR="00A3298B" w:rsidRPr="00F4167A" w:rsidRDefault="00A3298B" w:rsidP="00A3298B">
            <w:pPr>
              <w:jc w:val="center"/>
              <w:rPr>
                <w:lang w:val="uk-UA"/>
              </w:rPr>
            </w:pPr>
            <w:r>
              <w:rPr>
                <w:bCs/>
                <w:szCs w:val="28"/>
                <w:lang w:val="uk-UA"/>
              </w:rPr>
              <w:t>2</w:t>
            </w:r>
          </w:p>
        </w:tc>
      </w:tr>
      <w:tr w:rsidR="00A3298B" w:rsidRPr="00C67355" w14:paraId="363D7726" w14:textId="77777777" w:rsidTr="00AB26E3">
        <w:tc>
          <w:tcPr>
            <w:tcW w:w="6232" w:type="dxa"/>
            <w:gridSpan w:val="6"/>
          </w:tcPr>
          <w:p w14:paraId="71B58301" w14:textId="7F14CF65" w:rsidR="00A3298B" w:rsidRPr="00A3298B" w:rsidRDefault="00A3298B" w:rsidP="00A3298B">
            <w:pPr>
              <w:rPr>
                <w:lang w:val="uk-UA"/>
              </w:rPr>
            </w:pPr>
            <w:r w:rsidRPr="00A3298B">
              <w:rPr>
                <w:lang w:val="uk-UA"/>
              </w:rPr>
              <w:t>Тема 2. Джерела аграрного права</w:t>
            </w:r>
          </w:p>
        </w:tc>
        <w:tc>
          <w:tcPr>
            <w:tcW w:w="993" w:type="dxa"/>
          </w:tcPr>
          <w:p w14:paraId="5B6FADFB" w14:textId="5C655538" w:rsidR="00A3298B" w:rsidRPr="00A3298B" w:rsidRDefault="00A3298B" w:rsidP="00A3298B">
            <w:pPr>
              <w:jc w:val="center"/>
              <w:rPr>
                <w:lang w:val="uk-UA"/>
              </w:rPr>
            </w:pPr>
            <w:r w:rsidRPr="00A3298B">
              <w:rPr>
                <w:lang w:val="uk-UA"/>
              </w:rPr>
              <w:t>1</w:t>
            </w:r>
          </w:p>
        </w:tc>
        <w:tc>
          <w:tcPr>
            <w:tcW w:w="992" w:type="dxa"/>
          </w:tcPr>
          <w:p w14:paraId="66725052" w14:textId="60361566" w:rsidR="00A3298B" w:rsidRPr="00A3298B" w:rsidRDefault="00A3298B" w:rsidP="00A3298B">
            <w:pPr>
              <w:jc w:val="center"/>
              <w:rPr>
                <w:lang w:val="uk-UA"/>
              </w:rPr>
            </w:pPr>
            <w:r w:rsidRPr="00A3298B">
              <w:rPr>
                <w:lang w:val="uk-UA"/>
              </w:rPr>
              <w:t>2</w:t>
            </w:r>
          </w:p>
        </w:tc>
        <w:tc>
          <w:tcPr>
            <w:tcW w:w="1128" w:type="dxa"/>
          </w:tcPr>
          <w:p w14:paraId="4A804755" w14:textId="0C1B6829" w:rsidR="00A3298B" w:rsidRPr="00F4167A" w:rsidRDefault="00A3298B" w:rsidP="00A3298B">
            <w:pPr>
              <w:jc w:val="center"/>
              <w:rPr>
                <w:lang w:val="uk-UA"/>
              </w:rPr>
            </w:pPr>
            <w:r>
              <w:rPr>
                <w:bCs/>
                <w:szCs w:val="28"/>
                <w:lang w:val="uk-UA"/>
              </w:rPr>
              <w:t>2</w:t>
            </w:r>
          </w:p>
        </w:tc>
      </w:tr>
      <w:tr w:rsidR="00A3298B" w:rsidRPr="00C67355" w14:paraId="3CC79DF7" w14:textId="77777777" w:rsidTr="00AB26E3">
        <w:tc>
          <w:tcPr>
            <w:tcW w:w="6232" w:type="dxa"/>
            <w:gridSpan w:val="6"/>
          </w:tcPr>
          <w:p w14:paraId="0B56F86B" w14:textId="46AF9FBD" w:rsidR="00A3298B" w:rsidRPr="00A3298B" w:rsidRDefault="00A3298B" w:rsidP="00A3298B">
            <w:pPr>
              <w:rPr>
                <w:lang w:val="uk-UA"/>
              </w:rPr>
            </w:pPr>
            <w:r w:rsidRPr="00A3298B">
              <w:rPr>
                <w:lang w:val="uk-UA"/>
              </w:rPr>
              <w:t>Тема 3. Державно-правове регулювання сільського господарства</w:t>
            </w:r>
          </w:p>
        </w:tc>
        <w:tc>
          <w:tcPr>
            <w:tcW w:w="993" w:type="dxa"/>
          </w:tcPr>
          <w:p w14:paraId="2284CA3C" w14:textId="608D4008" w:rsidR="00A3298B" w:rsidRPr="00A3298B" w:rsidRDefault="00A3298B" w:rsidP="00A3298B">
            <w:pPr>
              <w:jc w:val="center"/>
              <w:rPr>
                <w:lang w:val="uk-UA"/>
              </w:rPr>
            </w:pPr>
            <w:r w:rsidRPr="00A3298B">
              <w:rPr>
                <w:lang w:val="uk-UA"/>
              </w:rPr>
              <w:t>2</w:t>
            </w:r>
          </w:p>
        </w:tc>
        <w:tc>
          <w:tcPr>
            <w:tcW w:w="992" w:type="dxa"/>
          </w:tcPr>
          <w:p w14:paraId="5B4F1D76" w14:textId="5CB7471C" w:rsidR="00A3298B" w:rsidRPr="00A3298B" w:rsidRDefault="00A3298B" w:rsidP="00A3298B">
            <w:pPr>
              <w:jc w:val="center"/>
              <w:rPr>
                <w:lang w:val="uk-UA"/>
              </w:rPr>
            </w:pPr>
            <w:r w:rsidRPr="00A3298B">
              <w:rPr>
                <w:lang w:val="uk-UA"/>
              </w:rPr>
              <w:t>2</w:t>
            </w:r>
          </w:p>
        </w:tc>
        <w:tc>
          <w:tcPr>
            <w:tcW w:w="1128" w:type="dxa"/>
          </w:tcPr>
          <w:p w14:paraId="052A2484" w14:textId="1844E2A9" w:rsidR="00A3298B" w:rsidRPr="00F4167A" w:rsidRDefault="00A3298B" w:rsidP="00A3298B">
            <w:pPr>
              <w:jc w:val="center"/>
              <w:rPr>
                <w:lang w:val="uk-UA"/>
              </w:rPr>
            </w:pPr>
            <w:r>
              <w:rPr>
                <w:bCs/>
                <w:szCs w:val="28"/>
                <w:lang w:val="uk-UA"/>
              </w:rPr>
              <w:t>2</w:t>
            </w:r>
          </w:p>
        </w:tc>
      </w:tr>
      <w:tr w:rsidR="00A3298B" w:rsidRPr="00C67355" w14:paraId="03F07924" w14:textId="77777777" w:rsidTr="00AB26E3">
        <w:tc>
          <w:tcPr>
            <w:tcW w:w="6232" w:type="dxa"/>
            <w:gridSpan w:val="6"/>
          </w:tcPr>
          <w:p w14:paraId="5C999885" w14:textId="0C9D5CA9" w:rsidR="00A3298B" w:rsidRPr="00A3298B" w:rsidRDefault="00A3298B" w:rsidP="00A3298B">
            <w:pPr>
              <w:rPr>
                <w:lang w:val="uk-UA"/>
              </w:rPr>
            </w:pPr>
            <w:r w:rsidRPr="00A3298B">
              <w:rPr>
                <w:lang w:val="uk-UA"/>
              </w:rPr>
              <w:t>Тема 4. Суб´єкти аграрних правовідносин</w:t>
            </w:r>
          </w:p>
        </w:tc>
        <w:tc>
          <w:tcPr>
            <w:tcW w:w="993" w:type="dxa"/>
          </w:tcPr>
          <w:p w14:paraId="0B7CFEF6" w14:textId="57BD0B44" w:rsidR="00A3298B" w:rsidRPr="00A3298B" w:rsidRDefault="00A3298B" w:rsidP="00A3298B">
            <w:pPr>
              <w:jc w:val="center"/>
              <w:rPr>
                <w:lang w:val="uk-UA"/>
              </w:rPr>
            </w:pPr>
            <w:r w:rsidRPr="00A3298B">
              <w:rPr>
                <w:lang w:val="uk-UA"/>
              </w:rPr>
              <w:t>1</w:t>
            </w:r>
          </w:p>
        </w:tc>
        <w:tc>
          <w:tcPr>
            <w:tcW w:w="992" w:type="dxa"/>
          </w:tcPr>
          <w:p w14:paraId="554DD245" w14:textId="08C51CF2" w:rsidR="00A3298B" w:rsidRPr="00A3298B" w:rsidRDefault="00A3298B" w:rsidP="00A3298B">
            <w:pPr>
              <w:jc w:val="center"/>
              <w:rPr>
                <w:lang w:val="uk-UA"/>
              </w:rPr>
            </w:pPr>
            <w:r w:rsidRPr="00A3298B">
              <w:rPr>
                <w:lang w:val="uk-UA"/>
              </w:rPr>
              <w:t>-</w:t>
            </w:r>
          </w:p>
        </w:tc>
        <w:tc>
          <w:tcPr>
            <w:tcW w:w="1128" w:type="dxa"/>
          </w:tcPr>
          <w:p w14:paraId="25889608" w14:textId="0447EB61" w:rsidR="00A3298B" w:rsidRPr="00F4167A" w:rsidRDefault="00A3298B" w:rsidP="00A3298B">
            <w:pPr>
              <w:jc w:val="center"/>
              <w:rPr>
                <w:lang w:val="uk-UA"/>
              </w:rPr>
            </w:pPr>
            <w:r>
              <w:rPr>
                <w:bCs/>
                <w:szCs w:val="28"/>
                <w:lang w:val="uk-UA"/>
              </w:rPr>
              <w:t>2</w:t>
            </w:r>
          </w:p>
        </w:tc>
      </w:tr>
      <w:tr w:rsidR="00A3298B" w:rsidRPr="00C67355" w14:paraId="6B309C25" w14:textId="77777777" w:rsidTr="00AB26E3">
        <w:tc>
          <w:tcPr>
            <w:tcW w:w="6232" w:type="dxa"/>
            <w:gridSpan w:val="6"/>
          </w:tcPr>
          <w:p w14:paraId="7FE340D0" w14:textId="6D872860" w:rsidR="00A3298B" w:rsidRPr="00A3298B" w:rsidRDefault="00A3298B" w:rsidP="00A3298B">
            <w:pPr>
              <w:rPr>
                <w:lang w:val="uk-UA"/>
              </w:rPr>
            </w:pPr>
            <w:r w:rsidRPr="00A3298B">
              <w:rPr>
                <w:lang w:val="uk-UA"/>
              </w:rPr>
              <w:t>Тема 5. Правове становище сільськогосподарських товариств та їх об’єднань</w:t>
            </w:r>
          </w:p>
        </w:tc>
        <w:tc>
          <w:tcPr>
            <w:tcW w:w="993" w:type="dxa"/>
          </w:tcPr>
          <w:p w14:paraId="4C3A609A" w14:textId="037590C6" w:rsidR="00A3298B" w:rsidRPr="00A3298B" w:rsidRDefault="00A3298B" w:rsidP="00A3298B">
            <w:pPr>
              <w:jc w:val="center"/>
              <w:rPr>
                <w:lang w:val="uk-UA"/>
              </w:rPr>
            </w:pPr>
            <w:r w:rsidRPr="00A3298B">
              <w:rPr>
                <w:lang w:val="uk-UA"/>
              </w:rPr>
              <w:t>1</w:t>
            </w:r>
          </w:p>
        </w:tc>
        <w:tc>
          <w:tcPr>
            <w:tcW w:w="992" w:type="dxa"/>
          </w:tcPr>
          <w:p w14:paraId="7698C34B" w14:textId="33AC77D0" w:rsidR="00A3298B" w:rsidRPr="00A3298B" w:rsidRDefault="00A3298B" w:rsidP="00A3298B">
            <w:pPr>
              <w:jc w:val="center"/>
              <w:rPr>
                <w:lang w:val="uk-UA"/>
              </w:rPr>
            </w:pPr>
            <w:r w:rsidRPr="00A3298B">
              <w:rPr>
                <w:lang w:val="uk-UA"/>
              </w:rPr>
              <w:t>2</w:t>
            </w:r>
          </w:p>
        </w:tc>
        <w:tc>
          <w:tcPr>
            <w:tcW w:w="1128" w:type="dxa"/>
          </w:tcPr>
          <w:p w14:paraId="5D88FBCC" w14:textId="417AD70A" w:rsidR="00A3298B" w:rsidRPr="00F4167A" w:rsidRDefault="00A3298B" w:rsidP="00A3298B">
            <w:pPr>
              <w:jc w:val="center"/>
              <w:rPr>
                <w:lang w:val="uk-UA"/>
              </w:rPr>
            </w:pPr>
            <w:r>
              <w:rPr>
                <w:bCs/>
                <w:szCs w:val="28"/>
                <w:lang w:val="uk-UA"/>
              </w:rPr>
              <w:t>2</w:t>
            </w:r>
          </w:p>
        </w:tc>
      </w:tr>
      <w:tr w:rsidR="00A3298B" w:rsidRPr="00C67355" w14:paraId="427CDA6A" w14:textId="77777777" w:rsidTr="00AB26E3">
        <w:tc>
          <w:tcPr>
            <w:tcW w:w="6232" w:type="dxa"/>
            <w:gridSpan w:val="6"/>
          </w:tcPr>
          <w:p w14:paraId="2AE1288E" w14:textId="2E81CA9B" w:rsidR="00A3298B" w:rsidRPr="00A3298B" w:rsidRDefault="00A3298B" w:rsidP="00A3298B">
            <w:pPr>
              <w:rPr>
                <w:bCs/>
                <w:lang w:val="uk-UA"/>
              </w:rPr>
            </w:pPr>
            <w:r w:rsidRPr="00A3298B">
              <w:rPr>
                <w:lang w:val="uk-UA"/>
              </w:rPr>
              <w:t>Тема 6. Правовий статус сільськогосподарських кооперативів</w:t>
            </w:r>
          </w:p>
        </w:tc>
        <w:tc>
          <w:tcPr>
            <w:tcW w:w="993" w:type="dxa"/>
          </w:tcPr>
          <w:p w14:paraId="5B274465" w14:textId="77777777" w:rsidR="00A3298B" w:rsidRPr="00A3298B" w:rsidRDefault="00A3298B" w:rsidP="00A3298B">
            <w:pPr>
              <w:pStyle w:val="ad"/>
              <w:tabs>
                <w:tab w:val="clear" w:pos="4153"/>
                <w:tab w:val="clear" w:pos="8306"/>
              </w:tabs>
              <w:jc w:val="center"/>
              <w:rPr>
                <w:noProof w:val="0"/>
                <w:sz w:val="24"/>
                <w:szCs w:val="24"/>
                <w:lang w:val="uk-UA"/>
              </w:rPr>
            </w:pPr>
            <w:r w:rsidRPr="00A3298B">
              <w:rPr>
                <w:noProof w:val="0"/>
                <w:sz w:val="24"/>
                <w:szCs w:val="24"/>
                <w:lang w:val="uk-UA"/>
              </w:rPr>
              <w:t>1</w:t>
            </w:r>
          </w:p>
          <w:p w14:paraId="1ADDA65B" w14:textId="444661EB" w:rsidR="00A3298B" w:rsidRPr="00A3298B" w:rsidRDefault="00A3298B" w:rsidP="00A3298B">
            <w:pPr>
              <w:pStyle w:val="ad"/>
              <w:tabs>
                <w:tab w:val="clear" w:pos="4153"/>
                <w:tab w:val="clear" w:pos="8306"/>
              </w:tabs>
              <w:jc w:val="center"/>
              <w:rPr>
                <w:lang w:val="uk-UA"/>
              </w:rPr>
            </w:pPr>
          </w:p>
        </w:tc>
        <w:tc>
          <w:tcPr>
            <w:tcW w:w="992" w:type="dxa"/>
          </w:tcPr>
          <w:p w14:paraId="4443B192" w14:textId="66B0A398" w:rsidR="00A3298B" w:rsidRPr="00A3298B" w:rsidRDefault="00A3298B" w:rsidP="00A3298B">
            <w:pPr>
              <w:jc w:val="center"/>
              <w:rPr>
                <w:lang w:val="uk-UA"/>
              </w:rPr>
            </w:pPr>
            <w:r w:rsidRPr="00A3298B">
              <w:rPr>
                <w:lang w:val="uk-UA"/>
              </w:rPr>
              <w:t>2</w:t>
            </w:r>
          </w:p>
        </w:tc>
        <w:tc>
          <w:tcPr>
            <w:tcW w:w="1128" w:type="dxa"/>
          </w:tcPr>
          <w:p w14:paraId="740016F0" w14:textId="0F2CBBDE" w:rsidR="00A3298B" w:rsidRPr="00F4167A" w:rsidRDefault="00A3298B" w:rsidP="00A3298B">
            <w:pPr>
              <w:jc w:val="center"/>
              <w:rPr>
                <w:bCs/>
                <w:lang w:val="uk-UA"/>
              </w:rPr>
            </w:pPr>
            <w:r>
              <w:rPr>
                <w:bCs/>
                <w:szCs w:val="28"/>
                <w:lang w:val="uk-UA"/>
              </w:rPr>
              <w:t>2</w:t>
            </w:r>
          </w:p>
        </w:tc>
      </w:tr>
      <w:tr w:rsidR="00A3298B" w:rsidRPr="00C67355" w14:paraId="5EA368C5" w14:textId="77777777" w:rsidTr="00AB26E3">
        <w:tc>
          <w:tcPr>
            <w:tcW w:w="6232" w:type="dxa"/>
            <w:gridSpan w:val="6"/>
          </w:tcPr>
          <w:p w14:paraId="4C947A19" w14:textId="6954AD71" w:rsidR="00A3298B" w:rsidRPr="00A3298B" w:rsidRDefault="00A3298B" w:rsidP="00A3298B">
            <w:pPr>
              <w:rPr>
                <w:lang w:val="uk-UA"/>
              </w:rPr>
            </w:pPr>
            <w:r w:rsidRPr="00A3298B">
              <w:rPr>
                <w:lang w:val="uk-UA"/>
              </w:rPr>
              <w:t>Тема 7. Правове становище фермерського господарства</w:t>
            </w:r>
          </w:p>
        </w:tc>
        <w:tc>
          <w:tcPr>
            <w:tcW w:w="993" w:type="dxa"/>
          </w:tcPr>
          <w:p w14:paraId="771CED64" w14:textId="30A53749" w:rsidR="00A3298B" w:rsidRPr="00A3298B" w:rsidRDefault="00A3298B" w:rsidP="00A3298B">
            <w:pPr>
              <w:jc w:val="center"/>
              <w:rPr>
                <w:lang w:val="uk-UA"/>
              </w:rPr>
            </w:pPr>
            <w:r w:rsidRPr="00A3298B">
              <w:rPr>
                <w:lang w:val="uk-UA"/>
              </w:rPr>
              <w:t>2</w:t>
            </w:r>
          </w:p>
        </w:tc>
        <w:tc>
          <w:tcPr>
            <w:tcW w:w="992" w:type="dxa"/>
          </w:tcPr>
          <w:p w14:paraId="2BCC0D24" w14:textId="2F02AC9D" w:rsidR="00A3298B" w:rsidRPr="00A3298B" w:rsidRDefault="00A3298B" w:rsidP="00A3298B">
            <w:pPr>
              <w:jc w:val="center"/>
              <w:rPr>
                <w:lang w:val="uk-UA"/>
              </w:rPr>
            </w:pPr>
            <w:r w:rsidRPr="00A3298B">
              <w:rPr>
                <w:lang w:val="uk-UA"/>
              </w:rPr>
              <w:t>2</w:t>
            </w:r>
          </w:p>
        </w:tc>
        <w:tc>
          <w:tcPr>
            <w:tcW w:w="1128" w:type="dxa"/>
          </w:tcPr>
          <w:p w14:paraId="4E20E2A3" w14:textId="2430B86B" w:rsidR="00A3298B" w:rsidRPr="00F4167A" w:rsidRDefault="00A3298B" w:rsidP="00A3298B">
            <w:pPr>
              <w:jc w:val="center"/>
              <w:rPr>
                <w:lang w:val="uk-UA"/>
              </w:rPr>
            </w:pPr>
            <w:r>
              <w:rPr>
                <w:bCs/>
                <w:szCs w:val="28"/>
                <w:lang w:val="uk-UA"/>
              </w:rPr>
              <w:t>2</w:t>
            </w:r>
          </w:p>
        </w:tc>
      </w:tr>
      <w:tr w:rsidR="00A3298B" w:rsidRPr="00C67355" w14:paraId="3D5ADA05" w14:textId="77777777" w:rsidTr="00AB26E3">
        <w:tc>
          <w:tcPr>
            <w:tcW w:w="6232" w:type="dxa"/>
            <w:gridSpan w:val="6"/>
          </w:tcPr>
          <w:p w14:paraId="436002A8" w14:textId="1061B597" w:rsidR="00A3298B" w:rsidRPr="00A3298B" w:rsidRDefault="00A3298B" w:rsidP="00A3298B">
            <w:pPr>
              <w:rPr>
                <w:lang w:val="uk-UA"/>
              </w:rPr>
            </w:pPr>
            <w:r w:rsidRPr="00A3298B">
              <w:rPr>
                <w:lang w:val="uk-UA"/>
              </w:rPr>
              <w:t>Тема 8. Правове регулювання ведення особистих селянських господарств</w:t>
            </w:r>
          </w:p>
        </w:tc>
        <w:tc>
          <w:tcPr>
            <w:tcW w:w="993" w:type="dxa"/>
          </w:tcPr>
          <w:p w14:paraId="5552CD75" w14:textId="3FBF2F8D" w:rsidR="00A3298B" w:rsidRPr="00A3298B" w:rsidRDefault="00A3298B" w:rsidP="00A3298B">
            <w:pPr>
              <w:jc w:val="center"/>
              <w:rPr>
                <w:lang w:val="uk-UA"/>
              </w:rPr>
            </w:pPr>
            <w:r w:rsidRPr="00A3298B">
              <w:rPr>
                <w:lang w:val="uk-UA"/>
              </w:rPr>
              <w:t>1</w:t>
            </w:r>
          </w:p>
        </w:tc>
        <w:tc>
          <w:tcPr>
            <w:tcW w:w="992" w:type="dxa"/>
          </w:tcPr>
          <w:p w14:paraId="64A0E6F4" w14:textId="45670E43" w:rsidR="00A3298B" w:rsidRPr="00A3298B" w:rsidRDefault="00A3298B" w:rsidP="00A3298B">
            <w:pPr>
              <w:jc w:val="center"/>
              <w:rPr>
                <w:lang w:val="uk-UA"/>
              </w:rPr>
            </w:pPr>
            <w:r w:rsidRPr="00A3298B">
              <w:rPr>
                <w:lang w:val="uk-UA"/>
              </w:rPr>
              <w:t>2</w:t>
            </w:r>
          </w:p>
        </w:tc>
        <w:tc>
          <w:tcPr>
            <w:tcW w:w="1128" w:type="dxa"/>
          </w:tcPr>
          <w:p w14:paraId="0BC91C99" w14:textId="4BA04DFC" w:rsidR="00A3298B" w:rsidRPr="00F4167A" w:rsidRDefault="00A3298B" w:rsidP="00A3298B">
            <w:pPr>
              <w:jc w:val="center"/>
              <w:rPr>
                <w:lang w:val="uk-UA"/>
              </w:rPr>
            </w:pPr>
            <w:r>
              <w:rPr>
                <w:bCs/>
                <w:szCs w:val="28"/>
                <w:lang w:val="uk-UA"/>
              </w:rPr>
              <w:t>2</w:t>
            </w:r>
          </w:p>
        </w:tc>
      </w:tr>
      <w:tr w:rsidR="009F1EE0" w:rsidRPr="00C67355" w14:paraId="17305F08" w14:textId="77777777" w:rsidTr="00041F87">
        <w:tc>
          <w:tcPr>
            <w:tcW w:w="9345" w:type="dxa"/>
            <w:gridSpan w:val="9"/>
          </w:tcPr>
          <w:p w14:paraId="332E6DA0" w14:textId="6FC1C40B" w:rsidR="009F1EE0" w:rsidRPr="00FF50E6" w:rsidRDefault="009F1EE0" w:rsidP="00D337FC">
            <w:pPr>
              <w:jc w:val="center"/>
              <w:rPr>
                <w:lang w:val="uk-UA"/>
              </w:rPr>
            </w:pPr>
            <w:r w:rsidRPr="00FF50E6">
              <w:rPr>
                <w:b/>
                <w:lang w:val="uk-UA"/>
              </w:rPr>
              <w:t xml:space="preserve">Модуль ІІ. </w:t>
            </w:r>
            <w:r w:rsidR="00D337FC">
              <w:rPr>
                <w:b/>
                <w:lang w:val="uk-UA"/>
              </w:rPr>
              <w:t>Особлива частина</w:t>
            </w:r>
          </w:p>
        </w:tc>
      </w:tr>
      <w:tr w:rsidR="00A3298B" w:rsidRPr="00C67355" w14:paraId="1AA0A0DC" w14:textId="77777777" w:rsidTr="00AB26E3">
        <w:tc>
          <w:tcPr>
            <w:tcW w:w="6232" w:type="dxa"/>
            <w:gridSpan w:val="6"/>
          </w:tcPr>
          <w:p w14:paraId="11CB9D14" w14:textId="67541459" w:rsidR="00A3298B" w:rsidRPr="00334A38" w:rsidRDefault="00A3298B" w:rsidP="00A3298B">
            <w:pPr>
              <w:rPr>
                <w:lang w:val="uk-UA"/>
              </w:rPr>
            </w:pPr>
            <w:r w:rsidRPr="004E2019">
              <w:rPr>
                <w:lang w:val="uk-UA"/>
              </w:rPr>
              <w:t xml:space="preserve">Тема </w:t>
            </w:r>
            <w:r>
              <w:rPr>
                <w:lang w:val="uk-UA"/>
              </w:rPr>
              <w:t>9</w:t>
            </w:r>
            <w:r w:rsidRPr="004E2019">
              <w:rPr>
                <w:lang w:val="uk-UA"/>
              </w:rPr>
              <w:t xml:space="preserve">. Правове регулювання використання </w:t>
            </w:r>
            <w:r>
              <w:rPr>
                <w:lang w:val="uk-UA"/>
              </w:rPr>
              <w:t>природних ресурсів в сільському господарстві</w:t>
            </w:r>
          </w:p>
        </w:tc>
        <w:tc>
          <w:tcPr>
            <w:tcW w:w="993" w:type="dxa"/>
          </w:tcPr>
          <w:p w14:paraId="7A66E0A6" w14:textId="77777777" w:rsidR="00A3298B" w:rsidRPr="00734152" w:rsidRDefault="00A3298B" w:rsidP="00A3298B">
            <w:pPr>
              <w:pStyle w:val="ad"/>
              <w:tabs>
                <w:tab w:val="clear" w:pos="4153"/>
                <w:tab w:val="clear" w:pos="8306"/>
              </w:tabs>
              <w:jc w:val="center"/>
              <w:rPr>
                <w:noProof w:val="0"/>
                <w:sz w:val="24"/>
                <w:szCs w:val="24"/>
                <w:lang w:val="en-US"/>
              </w:rPr>
            </w:pPr>
            <w:r>
              <w:rPr>
                <w:noProof w:val="0"/>
                <w:sz w:val="24"/>
                <w:szCs w:val="24"/>
                <w:lang w:val="en-US"/>
              </w:rPr>
              <w:t>2</w:t>
            </w:r>
          </w:p>
          <w:p w14:paraId="4B55BFA3" w14:textId="1F9D8E40" w:rsidR="00A3298B" w:rsidRPr="00FF50E6" w:rsidRDefault="00A3298B" w:rsidP="00A3298B">
            <w:pPr>
              <w:jc w:val="center"/>
              <w:rPr>
                <w:lang w:val="uk-UA"/>
              </w:rPr>
            </w:pPr>
          </w:p>
        </w:tc>
        <w:tc>
          <w:tcPr>
            <w:tcW w:w="992" w:type="dxa"/>
          </w:tcPr>
          <w:p w14:paraId="33A5B2F9" w14:textId="4303E719" w:rsidR="00A3298B" w:rsidRPr="00FF50E6" w:rsidRDefault="00A3298B" w:rsidP="00A3298B">
            <w:pPr>
              <w:jc w:val="center"/>
              <w:rPr>
                <w:lang w:val="uk-UA"/>
              </w:rPr>
            </w:pPr>
            <w:r>
              <w:rPr>
                <w:lang w:val="uk-UA"/>
              </w:rPr>
              <w:t>2</w:t>
            </w:r>
          </w:p>
        </w:tc>
        <w:tc>
          <w:tcPr>
            <w:tcW w:w="1128" w:type="dxa"/>
          </w:tcPr>
          <w:p w14:paraId="76CFBD5D" w14:textId="1B014B5E" w:rsidR="00A3298B" w:rsidRPr="00F4167A" w:rsidRDefault="00A3298B" w:rsidP="00A3298B">
            <w:pPr>
              <w:jc w:val="center"/>
              <w:rPr>
                <w:lang w:val="uk-UA"/>
              </w:rPr>
            </w:pPr>
            <w:r>
              <w:rPr>
                <w:bCs/>
                <w:szCs w:val="28"/>
                <w:lang w:val="uk-UA"/>
              </w:rPr>
              <w:t>2</w:t>
            </w:r>
          </w:p>
        </w:tc>
      </w:tr>
      <w:tr w:rsidR="00A3298B" w:rsidRPr="00C67355" w14:paraId="46CE5A98" w14:textId="77777777" w:rsidTr="00AB26E3">
        <w:tc>
          <w:tcPr>
            <w:tcW w:w="6232" w:type="dxa"/>
            <w:gridSpan w:val="6"/>
          </w:tcPr>
          <w:p w14:paraId="54534AC2" w14:textId="3EA22F12" w:rsidR="00A3298B" w:rsidRPr="00334A38" w:rsidRDefault="00A3298B" w:rsidP="00A3298B">
            <w:pPr>
              <w:rPr>
                <w:lang w:val="uk-UA"/>
              </w:rPr>
            </w:pPr>
            <w:r w:rsidRPr="004E2019">
              <w:rPr>
                <w:lang w:val="uk-UA"/>
              </w:rPr>
              <w:t>Тема 1</w:t>
            </w:r>
            <w:r>
              <w:rPr>
                <w:lang w:val="uk-UA"/>
              </w:rPr>
              <w:t>0</w:t>
            </w:r>
            <w:r w:rsidRPr="004E2019">
              <w:rPr>
                <w:lang w:val="uk-UA"/>
              </w:rPr>
              <w:t xml:space="preserve">. </w:t>
            </w:r>
            <w:r>
              <w:rPr>
                <w:lang w:val="uk-UA"/>
              </w:rPr>
              <w:t>Охорона довкілля в сільському господарстві</w:t>
            </w:r>
          </w:p>
        </w:tc>
        <w:tc>
          <w:tcPr>
            <w:tcW w:w="993" w:type="dxa"/>
          </w:tcPr>
          <w:p w14:paraId="1A67D403" w14:textId="6EF4A67E" w:rsidR="00A3298B" w:rsidRPr="00FF50E6" w:rsidRDefault="00A3298B" w:rsidP="00A3298B">
            <w:pPr>
              <w:jc w:val="center"/>
              <w:rPr>
                <w:lang w:val="uk-UA"/>
              </w:rPr>
            </w:pPr>
            <w:r>
              <w:rPr>
                <w:lang w:val="uk-UA"/>
              </w:rPr>
              <w:t>-</w:t>
            </w:r>
          </w:p>
        </w:tc>
        <w:tc>
          <w:tcPr>
            <w:tcW w:w="992" w:type="dxa"/>
          </w:tcPr>
          <w:p w14:paraId="1C3D4145" w14:textId="481098B9" w:rsidR="00A3298B" w:rsidRPr="00FF50E6" w:rsidRDefault="00A3298B" w:rsidP="00A3298B">
            <w:pPr>
              <w:pStyle w:val="a9"/>
              <w:jc w:val="center"/>
              <w:rPr>
                <w:lang w:val="uk-UA"/>
              </w:rPr>
            </w:pPr>
            <w:r>
              <w:rPr>
                <w:lang w:val="uk-UA"/>
              </w:rPr>
              <w:t>2</w:t>
            </w:r>
          </w:p>
        </w:tc>
        <w:tc>
          <w:tcPr>
            <w:tcW w:w="1128" w:type="dxa"/>
          </w:tcPr>
          <w:p w14:paraId="74FDC729" w14:textId="2D14BF0B" w:rsidR="00A3298B" w:rsidRPr="00F4167A" w:rsidRDefault="00A3298B" w:rsidP="00A3298B">
            <w:pPr>
              <w:jc w:val="center"/>
              <w:rPr>
                <w:lang w:val="uk-UA"/>
              </w:rPr>
            </w:pPr>
            <w:r>
              <w:rPr>
                <w:bCs/>
                <w:szCs w:val="28"/>
                <w:lang w:val="uk-UA"/>
              </w:rPr>
              <w:t>2</w:t>
            </w:r>
          </w:p>
        </w:tc>
      </w:tr>
      <w:tr w:rsidR="00A3298B" w:rsidRPr="00C67355" w14:paraId="60AC31FF" w14:textId="77777777" w:rsidTr="00AB26E3">
        <w:tc>
          <w:tcPr>
            <w:tcW w:w="6232" w:type="dxa"/>
            <w:gridSpan w:val="6"/>
          </w:tcPr>
          <w:p w14:paraId="64E34FCE" w14:textId="3AC0C9D6" w:rsidR="00A3298B" w:rsidRPr="00334A38" w:rsidRDefault="00A3298B" w:rsidP="00A3298B">
            <w:pPr>
              <w:rPr>
                <w:lang w:val="uk-UA"/>
              </w:rPr>
            </w:pPr>
            <w:r w:rsidRPr="004E2019">
              <w:rPr>
                <w:lang w:val="uk-UA"/>
              </w:rPr>
              <w:t>Тема 1</w:t>
            </w:r>
            <w:r>
              <w:rPr>
                <w:lang w:val="uk-UA"/>
              </w:rPr>
              <w:t>1</w:t>
            </w:r>
            <w:r w:rsidRPr="004E2019">
              <w:rPr>
                <w:lang w:val="uk-UA"/>
              </w:rPr>
              <w:t>. Правове регулювання виробничо-господарської діяльності сільськогосподарських підприємств</w:t>
            </w:r>
          </w:p>
        </w:tc>
        <w:tc>
          <w:tcPr>
            <w:tcW w:w="993" w:type="dxa"/>
          </w:tcPr>
          <w:p w14:paraId="7F798AB1" w14:textId="110BE220" w:rsidR="00A3298B" w:rsidRPr="00FF50E6" w:rsidRDefault="00A3298B" w:rsidP="00A3298B">
            <w:pPr>
              <w:jc w:val="center"/>
              <w:rPr>
                <w:lang w:val="uk-UA"/>
              </w:rPr>
            </w:pPr>
            <w:r>
              <w:rPr>
                <w:lang w:val="uk-UA"/>
              </w:rPr>
              <w:t>3</w:t>
            </w:r>
          </w:p>
        </w:tc>
        <w:tc>
          <w:tcPr>
            <w:tcW w:w="992" w:type="dxa"/>
          </w:tcPr>
          <w:p w14:paraId="74CAA7FA" w14:textId="4DE79DF7" w:rsidR="00A3298B" w:rsidRPr="00FF50E6" w:rsidRDefault="00A3298B" w:rsidP="00A3298B">
            <w:pPr>
              <w:jc w:val="center"/>
              <w:rPr>
                <w:lang w:val="uk-UA"/>
              </w:rPr>
            </w:pPr>
            <w:r>
              <w:rPr>
                <w:lang w:val="uk-UA"/>
              </w:rPr>
              <w:t>2</w:t>
            </w:r>
          </w:p>
        </w:tc>
        <w:tc>
          <w:tcPr>
            <w:tcW w:w="1128" w:type="dxa"/>
          </w:tcPr>
          <w:p w14:paraId="1D9B0F71" w14:textId="07E1C15D" w:rsidR="00A3298B" w:rsidRPr="00F4167A" w:rsidRDefault="00A3298B" w:rsidP="00A3298B">
            <w:pPr>
              <w:jc w:val="center"/>
              <w:rPr>
                <w:lang w:val="uk-UA"/>
              </w:rPr>
            </w:pPr>
            <w:r>
              <w:rPr>
                <w:bCs/>
                <w:szCs w:val="28"/>
                <w:lang w:val="uk-UA"/>
              </w:rPr>
              <w:t>2</w:t>
            </w:r>
          </w:p>
        </w:tc>
      </w:tr>
      <w:tr w:rsidR="00A3298B" w:rsidRPr="00C67355" w14:paraId="6A3D843F" w14:textId="77777777" w:rsidTr="00AB26E3">
        <w:tc>
          <w:tcPr>
            <w:tcW w:w="6232" w:type="dxa"/>
            <w:gridSpan w:val="6"/>
          </w:tcPr>
          <w:p w14:paraId="1D08576F" w14:textId="2EBD4D21" w:rsidR="00A3298B" w:rsidRPr="00334A38" w:rsidRDefault="00A3298B" w:rsidP="00A3298B">
            <w:pPr>
              <w:rPr>
                <w:lang w:val="uk-UA"/>
              </w:rPr>
            </w:pPr>
            <w:r w:rsidRPr="004E2019">
              <w:rPr>
                <w:lang w:val="uk-UA"/>
              </w:rPr>
              <w:t>Тема 1</w:t>
            </w:r>
            <w:r>
              <w:rPr>
                <w:lang w:val="uk-UA"/>
              </w:rPr>
              <w:t>2</w:t>
            </w:r>
            <w:r w:rsidRPr="004E2019">
              <w:rPr>
                <w:lang w:val="uk-UA"/>
              </w:rPr>
              <w:t xml:space="preserve">. </w:t>
            </w:r>
            <w:r>
              <w:rPr>
                <w:lang w:val="uk-UA"/>
              </w:rPr>
              <w:t>Договірне регулювання аграрних правовідносин</w:t>
            </w:r>
          </w:p>
        </w:tc>
        <w:tc>
          <w:tcPr>
            <w:tcW w:w="993" w:type="dxa"/>
          </w:tcPr>
          <w:p w14:paraId="640F0D1F" w14:textId="2F44AA01" w:rsidR="00A3298B" w:rsidRPr="00FF50E6" w:rsidRDefault="00A3298B" w:rsidP="00A3298B">
            <w:pPr>
              <w:jc w:val="center"/>
              <w:rPr>
                <w:lang w:val="uk-UA"/>
              </w:rPr>
            </w:pPr>
            <w:r>
              <w:rPr>
                <w:lang w:val="uk-UA"/>
              </w:rPr>
              <w:t>2</w:t>
            </w:r>
          </w:p>
        </w:tc>
        <w:tc>
          <w:tcPr>
            <w:tcW w:w="992" w:type="dxa"/>
          </w:tcPr>
          <w:p w14:paraId="30774943" w14:textId="7FD78677" w:rsidR="00A3298B" w:rsidRPr="00FF50E6" w:rsidRDefault="00A3298B" w:rsidP="00A3298B">
            <w:pPr>
              <w:jc w:val="center"/>
              <w:rPr>
                <w:lang w:val="uk-UA"/>
              </w:rPr>
            </w:pPr>
            <w:r>
              <w:rPr>
                <w:lang w:val="uk-UA"/>
              </w:rPr>
              <w:t>2</w:t>
            </w:r>
          </w:p>
        </w:tc>
        <w:tc>
          <w:tcPr>
            <w:tcW w:w="1128" w:type="dxa"/>
          </w:tcPr>
          <w:p w14:paraId="6B425180" w14:textId="50B99DC1" w:rsidR="00A3298B" w:rsidRPr="00525932" w:rsidRDefault="00A3298B" w:rsidP="00A3298B">
            <w:pPr>
              <w:jc w:val="center"/>
              <w:rPr>
                <w:lang w:val="uk-UA"/>
              </w:rPr>
            </w:pPr>
            <w:r w:rsidRPr="00E0276C">
              <w:rPr>
                <w:bCs/>
                <w:szCs w:val="28"/>
              </w:rPr>
              <w:t>2</w:t>
            </w:r>
          </w:p>
        </w:tc>
      </w:tr>
      <w:tr w:rsidR="00A3298B" w:rsidRPr="00C67355" w14:paraId="64251E21" w14:textId="77777777" w:rsidTr="00AB26E3">
        <w:tc>
          <w:tcPr>
            <w:tcW w:w="6232" w:type="dxa"/>
            <w:gridSpan w:val="6"/>
          </w:tcPr>
          <w:p w14:paraId="5F4AD467" w14:textId="023FFDA0" w:rsidR="00A3298B" w:rsidRPr="00334A38" w:rsidRDefault="00A3298B" w:rsidP="00A3298B">
            <w:pPr>
              <w:rPr>
                <w:lang w:val="uk-UA"/>
              </w:rPr>
            </w:pPr>
            <w:r>
              <w:rPr>
                <w:lang w:val="uk-UA"/>
              </w:rPr>
              <w:t>Тема 13. Правове регулювання аграрного ринку</w:t>
            </w:r>
          </w:p>
        </w:tc>
        <w:tc>
          <w:tcPr>
            <w:tcW w:w="993" w:type="dxa"/>
          </w:tcPr>
          <w:p w14:paraId="54C3592B" w14:textId="2E2883C0" w:rsidR="00A3298B" w:rsidRPr="00FF50E6" w:rsidRDefault="00A3298B" w:rsidP="00A3298B">
            <w:pPr>
              <w:jc w:val="center"/>
              <w:rPr>
                <w:lang w:val="uk-UA"/>
              </w:rPr>
            </w:pPr>
            <w:r>
              <w:rPr>
                <w:lang w:val="uk-UA"/>
              </w:rPr>
              <w:t>1</w:t>
            </w:r>
          </w:p>
        </w:tc>
        <w:tc>
          <w:tcPr>
            <w:tcW w:w="992" w:type="dxa"/>
          </w:tcPr>
          <w:p w14:paraId="6540BA15" w14:textId="6C41A8D7" w:rsidR="00A3298B" w:rsidRPr="00FF50E6" w:rsidRDefault="00001669" w:rsidP="00A3298B">
            <w:pPr>
              <w:jc w:val="center"/>
              <w:rPr>
                <w:lang w:val="uk-UA"/>
              </w:rPr>
            </w:pPr>
            <w:r>
              <w:rPr>
                <w:lang w:val="uk-UA"/>
              </w:rPr>
              <w:t>2</w:t>
            </w:r>
          </w:p>
        </w:tc>
        <w:tc>
          <w:tcPr>
            <w:tcW w:w="1128" w:type="dxa"/>
          </w:tcPr>
          <w:p w14:paraId="7F2FB44E" w14:textId="4AC67DE0" w:rsidR="00A3298B" w:rsidRPr="00F4167A" w:rsidRDefault="00A3298B" w:rsidP="00A3298B">
            <w:pPr>
              <w:jc w:val="center"/>
              <w:rPr>
                <w:lang w:val="uk-UA"/>
              </w:rPr>
            </w:pPr>
            <w:r>
              <w:rPr>
                <w:bCs/>
                <w:szCs w:val="28"/>
                <w:lang w:val="uk-UA"/>
              </w:rPr>
              <w:t>2</w:t>
            </w:r>
          </w:p>
        </w:tc>
      </w:tr>
      <w:tr w:rsidR="00A3298B" w:rsidRPr="00C67355" w14:paraId="670E4D7A" w14:textId="77777777" w:rsidTr="00AB26E3">
        <w:tc>
          <w:tcPr>
            <w:tcW w:w="6232" w:type="dxa"/>
            <w:gridSpan w:val="6"/>
          </w:tcPr>
          <w:p w14:paraId="1C8C0255" w14:textId="596764EB" w:rsidR="00A3298B" w:rsidRPr="00334A38" w:rsidRDefault="00A3298B" w:rsidP="00A3298B">
            <w:pPr>
              <w:rPr>
                <w:lang w:val="uk-UA"/>
              </w:rPr>
            </w:pPr>
            <w:r w:rsidRPr="004E2019">
              <w:rPr>
                <w:lang w:val="uk-UA"/>
              </w:rPr>
              <w:t>Тема 1</w:t>
            </w:r>
            <w:r>
              <w:rPr>
                <w:lang w:val="uk-UA"/>
              </w:rPr>
              <w:t>4</w:t>
            </w:r>
            <w:r w:rsidRPr="004E2019">
              <w:rPr>
                <w:lang w:val="uk-UA"/>
              </w:rPr>
              <w:t>. Правове регулювання внутрішньо-господарського управління в сільськогосподарських підприємствах</w:t>
            </w:r>
          </w:p>
        </w:tc>
        <w:tc>
          <w:tcPr>
            <w:tcW w:w="993" w:type="dxa"/>
          </w:tcPr>
          <w:p w14:paraId="6E976369" w14:textId="77777777" w:rsidR="00A3298B" w:rsidRPr="004E2019" w:rsidRDefault="00A3298B" w:rsidP="00A3298B">
            <w:pPr>
              <w:pStyle w:val="ad"/>
              <w:tabs>
                <w:tab w:val="clear" w:pos="4153"/>
                <w:tab w:val="clear" w:pos="8306"/>
              </w:tabs>
              <w:jc w:val="center"/>
              <w:rPr>
                <w:noProof w:val="0"/>
                <w:sz w:val="24"/>
                <w:szCs w:val="24"/>
                <w:lang w:val="uk-UA"/>
              </w:rPr>
            </w:pPr>
            <w:r>
              <w:rPr>
                <w:noProof w:val="0"/>
                <w:sz w:val="24"/>
                <w:szCs w:val="24"/>
                <w:lang w:val="uk-UA"/>
              </w:rPr>
              <w:t>-</w:t>
            </w:r>
          </w:p>
          <w:p w14:paraId="42423286" w14:textId="546B1D20" w:rsidR="00A3298B" w:rsidRPr="00FF50E6" w:rsidRDefault="00A3298B" w:rsidP="00A3298B">
            <w:pPr>
              <w:jc w:val="center"/>
              <w:rPr>
                <w:lang w:val="uk-UA"/>
              </w:rPr>
            </w:pPr>
          </w:p>
        </w:tc>
        <w:tc>
          <w:tcPr>
            <w:tcW w:w="992" w:type="dxa"/>
          </w:tcPr>
          <w:p w14:paraId="009908A3" w14:textId="5BA6F1CB" w:rsidR="00A3298B" w:rsidRPr="00FF50E6" w:rsidRDefault="00001669" w:rsidP="00A3298B">
            <w:pPr>
              <w:jc w:val="center"/>
              <w:rPr>
                <w:lang w:val="uk-UA"/>
              </w:rPr>
            </w:pPr>
            <w:r>
              <w:rPr>
                <w:lang w:val="uk-UA"/>
              </w:rPr>
              <w:t>-</w:t>
            </w:r>
          </w:p>
        </w:tc>
        <w:tc>
          <w:tcPr>
            <w:tcW w:w="1128" w:type="dxa"/>
          </w:tcPr>
          <w:p w14:paraId="09ED1369" w14:textId="61ED18D1" w:rsidR="00A3298B" w:rsidRPr="00F4167A" w:rsidRDefault="00A3298B" w:rsidP="00A3298B">
            <w:pPr>
              <w:jc w:val="center"/>
              <w:rPr>
                <w:lang w:val="uk-UA"/>
              </w:rPr>
            </w:pPr>
            <w:r>
              <w:rPr>
                <w:bCs/>
                <w:szCs w:val="28"/>
                <w:lang w:val="uk-UA"/>
              </w:rPr>
              <w:t>2</w:t>
            </w:r>
          </w:p>
        </w:tc>
      </w:tr>
      <w:tr w:rsidR="00A3298B" w:rsidRPr="00C67355" w14:paraId="4BAED5BF" w14:textId="77777777" w:rsidTr="00AB26E3">
        <w:tc>
          <w:tcPr>
            <w:tcW w:w="6232" w:type="dxa"/>
            <w:gridSpan w:val="6"/>
          </w:tcPr>
          <w:p w14:paraId="60B24741" w14:textId="62DF4CB5" w:rsidR="00A3298B" w:rsidRPr="00334A38" w:rsidRDefault="00A3298B" w:rsidP="00A3298B">
            <w:pPr>
              <w:rPr>
                <w:lang w:val="uk-UA"/>
              </w:rPr>
            </w:pPr>
            <w:r w:rsidRPr="004E2019">
              <w:rPr>
                <w:lang w:val="uk-UA"/>
              </w:rPr>
              <w:t>Тема 1</w:t>
            </w:r>
            <w:r>
              <w:rPr>
                <w:lang w:val="uk-UA"/>
              </w:rPr>
              <w:t>5</w:t>
            </w:r>
            <w:r w:rsidRPr="004E2019">
              <w:rPr>
                <w:lang w:val="uk-UA"/>
              </w:rPr>
              <w:t>. Правове регулювання трудових відносин у сільськогосподарських підприємствах</w:t>
            </w:r>
          </w:p>
        </w:tc>
        <w:tc>
          <w:tcPr>
            <w:tcW w:w="993" w:type="dxa"/>
          </w:tcPr>
          <w:p w14:paraId="1B35758D" w14:textId="77777777" w:rsidR="00A3298B" w:rsidRDefault="00A3298B" w:rsidP="00A3298B">
            <w:pPr>
              <w:pStyle w:val="ad"/>
              <w:tabs>
                <w:tab w:val="clear" w:pos="4153"/>
                <w:tab w:val="clear" w:pos="8306"/>
              </w:tabs>
              <w:jc w:val="center"/>
              <w:rPr>
                <w:noProof w:val="0"/>
                <w:sz w:val="24"/>
                <w:szCs w:val="24"/>
                <w:lang w:val="uk-UA"/>
              </w:rPr>
            </w:pPr>
            <w:r>
              <w:rPr>
                <w:noProof w:val="0"/>
                <w:sz w:val="24"/>
                <w:szCs w:val="24"/>
                <w:lang w:val="uk-UA"/>
              </w:rPr>
              <w:t>-</w:t>
            </w:r>
          </w:p>
          <w:p w14:paraId="32648525" w14:textId="2B8EAAA6" w:rsidR="00A3298B" w:rsidRPr="00FF50E6" w:rsidRDefault="00A3298B" w:rsidP="00A3298B">
            <w:pPr>
              <w:jc w:val="center"/>
              <w:rPr>
                <w:lang w:val="uk-UA"/>
              </w:rPr>
            </w:pPr>
          </w:p>
        </w:tc>
        <w:tc>
          <w:tcPr>
            <w:tcW w:w="992" w:type="dxa"/>
          </w:tcPr>
          <w:p w14:paraId="5554B1EF" w14:textId="1FE0F08C" w:rsidR="00A3298B" w:rsidRPr="00FF50E6" w:rsidRDefault="00A3298B" w:rsidP="00A3298B">
            <w:pPr>
              <w:jc w:val="center"/>
              <w:rPr>
                <w:lang w:val="uk-UA"/>
              </w:rPr>
            </w:pPr>
            <w:r>
              <w:rPr>
                <w:lang w:val="uk-UA"/>
              </w:rPr>
              <w:t>2</w:t>
            </w:r>
          </w:p>
        </w:tc>
        <w:tc>
          <w:tcPr>
            <w:tcW w:w="1128" w:type="dxa"/>
          </w:tcPr>
          <w:p w14:paraId="2D3B0155" w14:textId="65176EA5" w:rsidR="00A3298B" w:rsidRPr="00F4167A" w:rsidRDefault="00A3298B" w:rsidP="00A3298B">
            <w:pPr>
              <w:jc w:val="center"/>
              <w:rPr>
                <w:lang w:val="uk-UA"/>
              </w:rPr>
            </w:pPr>
            <w:r>
              <w:rPr>
                <w:bCs/>
                <w:szCs w:val="28"/>
                <w:lang w:val="uk-UA"/>
              </w:rPr>
              <w:t>2</w:t>
            </w:r>
          </w:p>
        </w:tc>
      </w:tr>
      <w:tr w:rsidR="00A3298B" w:rsidRPr="00C67355" w14:paraId="519DD313" w14:textId="77777777" w:rsidTr="00AB26E3">
        <w:tc>
          <w:tcPr>
            <w:tcW w:w="6232" w:type="dxa"/>
            <w:gridSpan w:val="6"/>
          </w:tcPr>
          <w:p w14:paraId="339785E8" w14:textId="23CA634E" w:rsidR="00A3298B" w:rsidRPr="00334A38" w:rsidRDefault="00A3298B" w:rsidP="00A3298B">
            <w:pPr>
              <w:rPr>
                <w:lang w:val="uk-UA"/>
              </w:rPr>
            </w:pPr>
            <w:r w:rsidRPr="004E2019">
              <w:rPr>
                <w:lang w:val="uk-UA"/>
              </w:rPr>
              <w:t>Тема 1</w:t>
            </w:r>
            <w:r>
              <w:rPr>
                <w:lang w:val="uk-UA"/>
              </w:rPr>
              <w:t>6</w:t>
            </w:r>
            <w:r w:rsidRPr="004E2019">
              <w:rPr>
                <w:lang w:val="uk-UA"/>
              </w:rPr>
              <w:t xml:space="preserve">. </w:t>
            </w:r>
            <w:r>
              <w:rPr>
                <w:lang w:val="uk-UA"/>
              </w:rPr>
              <w:t>Правове забезпечення сільськогосподарської діяльності відповідно до вимог ЄС та СОТ</w:t>
            </w:r>
          </w:p>
        </w:tc>
        <w:tc>
          <w:tcPr>
            <w:tcW w:w="993" w:type="dxa"/>
          </w:tcPr>
          <w:p w14:paraId="56F8F676" w14:textId="784D7A77" w:rsidR="00A3298B" w:rsidRPr="00FF50E6" w:rsidRDefault="00A3298B" w:rsidP="00A3298B">
            <w:pPr>
              <w:jc w:val="center"/>
              <w:rPr>
                <w:lang w:val="uk-UA"/>
              </w:rPr>
            </w:pPr>
            <w:r>
              <w:rPr>
                <w:lang w:val="uk-UA"/>
              </w:rPr>
              <w:t>2</w:t>
            </w:r>
          </w:p>
        </w:tc>
        <w:tc>
          <w:tcPr>
            <w:tcW w:w="992" w:type="dxa"/>
          </w:tcPr>
          <w:p w14:paraId="2813FD43" w14:textId="37C15478" w:rsidR="00A3298B" w:rsidRPr="00FF50E6" w:rsidRDefault="00A3298B" w:rsidP="00A3298B">
            <w:pPr>
              <w:jc w:val="center"/>
              <w:rPr>
                <w:lang w:val="uk-UA"/>
              </w:rPr>
            </w:pPr>
            <w:r>
              <w:rPr>
                <w:lang w:val="uk-UA"/>
              </w:rPr>
              <w:t>-</w:t>
            </w:r>
          </w:p>
        </w:tc>
        <w:tc>
          <w:tcPr>
            <w:tcW w:w="1128" w:type="dxa"/>
          </w:tcPr>
          <w:p w14:paraId="21E7B880" w14:textId="61AD36E2" w:rsidR="00A3298B" w:rsidRPr="00F4167A" w:rsidRDefault="00A3298B" w:rsidP="00A3298B">
            <w:pPr>
              <w:jc w:val="center"/>
              <w:rPr>
                <w:lang w:val="uk-UA"/>
              </w:rPr>
            </w:pPr>
            <w:r>
              <w:rPr>
                <w:bCs/>
                <w:szCs w:val="28"/>
                <w:lang w:val="uk-UA"/>
              </w:rPr>
              <w:t>4</w:t>
            </w:r>
          </w:p>
        </w:tc>
      </w:tr>
      <w:tr w:rsidR="00A3298B" w:rsidRPr="00C67355" w14:paraId="46F36057" w14:textId="77777777" w:rsidTr="00AB26E3">
        <w:tc>
          <w:tcPr>
            <w:tcW w:w="6232" w:type="dxa"/>
            <w:gridSpan w:val="6"/>
          </w:tcPr>
          <w:p w14:paraId="7A149378" w14:textId="0ED240EF" w:rsidR="00A3298B" w:rsidRPr="00334A38" w:rsidRDefault="00A3298B" w:rsidP="00A3298B">
            <w:pPr>
              <w:rPr>
                <w:bCs/>
                <w:spacing w:val="-1"/>
                <w:szCs w:val="28"/>
                <w:lang w:val="uk-UA"/>
              </w:rPr>
            </w:pPr>
            <w:r w:rsidRPr="004E2019">
              <w:rPr>
                <w:lang w:val="uk-UA"/>
              </w:rPr>
              <w:lastRenderedPageBreak/>
              <w:t>Тема 1</w:t>
            </w:r>
            <w:r>
              <w:rPr>
                <w:lang w:val="uk-UA"/>
              </w:rPr>
              <w:t>7</w:t>
            </w:r>
            <w:r w:rsidRPr="004E2019">
              <w:rPr>
                <w:lang w:val="uk-UA"/>
              </w:rPr>
              <w:t>. Захист прав сільськогосподарських товаровиробників</w:t>
            </w:r>
          </w:p>
        </w:tc>
        <w:tc>
          <w:tcPr>
            <w:tcW w:w="993" w:type="dxa"/>
          </w:tcPr>
          <w:p w14:paraId="026A5F0E" w14:textId="3311D349" w:rsidR="00A3298B" w:rsidRDefault="00A3298B" w:rsidP="00A3298B">
            <w:pPr>
              <w:jc w:val="center"/>
              <w:rPr>
                <w:lang w:val="uk-UA"/>
              </w:rPr>
            </w:pPr>
            <w:r>
              <w:rPr>
                <w:lang w:val="uk-UA"/>
              </w:rPr>
              <w:t>-</w:t>
            </w:r>
          </w:p>
        </w:tc>
        <w:tc>
          <w:tcPr>
            <w:tcW w:w="992" w:type="dxa"/>
          </w:tcPr>
          <w:p w14:paraId="45CD4453" w14:textId="4DE375C7" w:rsidR="00A3298B" w:rsidRDefault="00A3298B" w:rsidP="00A3298B">
            <w:pPr>
              <w:jc w:val="center"/>
              <w:rPr>
                <w:lang w:val="uk-UA"/>
              </w:rPr>
            </w:pPr>
            <w:r w:rsidRPr="000C6EA7">
              <w:rPr>
                <w:lang w:val="uk-UA"/>
              </w:rPr>
              <w:t>2</w:t>
            </w:r>
          </w:p>
        </w:tc>
        <w:tc>
          <w:tcPr>
            <w:tcW w:w="1128" w:type="dxa"/>
          </w:tcPr>
          <w:p w14:paraId="6EC2EC62" w14:textId="142798FA" w:rsidR="00A3298B" w:rsidRDefault="00A3298B" w:rsidP="00A3298B">
            <w:pPr>
              <w:jc w:val="center"/>
              <w:rPr>
                <w:bCs/>
                <w:szCs w:val="28"/>
                <w:lang w:val="uk-UA"/>
              </w:rPr>
            </w:pPr>
            <w:r>
              <w:rPr>
                <w:bCs/>
                <w:szCs w:val="28"/>
                <w:lang w:val="uk-UA"/>
              </w:rPr>
              <w:t>4</w:t>
            </w:r>
          </w:p>
        </w:tc>
      </w:tr>
      <w:tr w:rsidR="00A3298B" w:rsidRPr="00C67355" w14:paraId="55C1F0DD" w14:textId="77777777" w:rsidTr="00AB26E3">
        <w:tc>
          <w:tcPr>
            <w:tcW w:w="6232" w:type="dxa"/>
            <w:gridSpan w:val="6"/>
          </w:tcPr>
          <w:p w14:paraId="367EA5CF" w14:textId="2A2A4077" w:rsidR="00A3298B" w:rsidRPr="00334A38" w:rsidRDefault="00A3298B" w:rsidP="00A3298B">
            <w:pPr>
              <w:rPr>
                <w:bCs/>
                <w:spacing w:val="-1"/>
                <w:szCs w:val="28"/>
                <w:lang w:val="uk-UA"/>
              </w:rPr>
            </w:pPr>
            <w:r w:rsidRPr="004E2019">
              <w:rPr>
                <w:lang w:val="uk-UA"/>
              </w:rPr>
              <w:t xml:space="preserve">Тема </w:t>
            </w:r>
            <w:r>
              <w:rPr>
                <w:lang w:val="uk-UA"/>
              </w:rPr>
              <w:t>18</w:t>
            </w:r>
            <w:r w:rsidRPr="004E2019">
              <w:rPr>
                <w:lang w:val="uk-UA"/>
              </w:rPr>
              <w:t>. Правове забезпечення соціального розвитку села</w:t>
            </w:r>
          </w:p>
        </w:tc>
        <w:tc>
          <w:tcPr>
            <w:tcW w:w="993" w:type="dxa"/>
          </w:tcPr>
          <w:p w14:paraId="33ABD1EA" w14:textId="31F7E1A9" w:rsidR="00A3298B" w:rsidRDefault="00A3298B" w:rsidP="00A3298B">
            <w:pPr>
              <w:jc w:val="center"/>
              <w:rPr>
                <w:lang w:val="uk-UA"/>
              </w:rPr>
            </w:pPr>
            <w:r>
              <w:rPr>
                <w:lang w:val="uk-UA"/>
              </w:rPr>
              <w:t>-</w:t>
            </w:r>
          </w:p>
        </w:tc>
        <w:tc>
          <w:tcPr>
            <w:tcW w:w="992" w:type="dxa"/>
          </w:tcPr>
          <w:p w14:paraId="61A0BE12" w14:textId="0D98CE5D" w:rsidR="00A3298B" w:rsidRDefault="00A3298B" w:rsidP="00A3298B">
            <w:pPr>
              <w:jc w:val="center"/>
              <w:rPr>
                <w:lang w:val="uk-UA"/>
              </w:rPr>
            </w:pPr>
            <w:r>
              <w:rPr>
                <w:lang w:val="uk-UA"/>
              </w:rPr>
              <w:t>-</w:t>
            </w:r>
          </w:p>
        </w:tc>
        <w:tc>
          <w:tcPr>
            <w:tcW w:w="1128" w:type="dxa"/>
          </w:tcPr>
          <w:p w14:paraId="6EA89DFD" w14:textId="4CB9A73D" w:rsidR="00A3298B" w:rsidRDefault="00A3298B" w:rsidP="00A3298B">
            <w:pPr>
              <w:jc w:val="center"/>
              <w:rPr>
                <w:bCs/>
                <w:szCs w:val="28"/>
                <w:lang w:val="uk-UA"/>
              </w:rPr>
            </w:pPr>
            <w:r>
              <w:rPr>
                <w:bCs/>
                <w:szCs w:val="28"/>
                <w:lang w:val="uk-UA"/>
              </w:rPr>
              <w:t>4</w:t>
            </w:r>
          </w:p>
        </w:tc>
      </w:tr>
      <w:tr w:rsidR="003B0208" w:rsidRPr="00C67355" w14:paraId="0348F37F" w14:textId="77777777" w:rsidTr="00041F87">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12B95F53" w:rsidR="003B0208" w:rsidRPr="00FF50E6" w:rsidRDefault="00D22197" w:rsidP="00AF4780">
            <w:pPr>
              <w:jc w:val="center"/>
              <w:rPr>
                <w:lang w:val="uk-UA"/>
              </w:rPr>
            </w:pPr>
            <w:r>
              <w:rPr>
                <w:lang w:val="uk-UA"/>
              </w:rPr>
              <w:t>2</w:t>
            </w:r>
            <w:r w:rsidR="00AF4780">
              <w:rPr>
                <w:lang w:val="uk-UA"/>
              </w:rPr>
              <w:t>0</w:t>
            </w:r>
          </w:p>
        </w:tc>
        <w:tc>
          <w:tcPr>
            <w:tcW w:w="992" w:type="dxa"/>
          </w:tcPr>
          <w:p w14:paraId="7DE284E3" w14:textId="7F7A8C75" w:rsidR="003B0208" w:rsidRPr="00FF50E6" w:rsidRDefault="00AF4780" w:rsidP="003B0208">
            <w:pPr>
              <w:jc w:val="center"/>
              <w:rPr>
                <w:lang w:val="uk-UA"/>
              </w:rPr>
            </w:pPr>
            <w:r>
              <w:rPr>
                <w:lang w:val="uk-UA"/>
              </w:rPr>
              <w:t>2</w:t>
            </w:r>
            <w:r w:rsidR="003B0208">
              <w:rPr>
                <w:lang w:val="uk-UA"/>
              </w:rPr>
              <w:t>8</w:t>
            </w:r>
          </w:p>
        </w:tc>
        <w:tc>
          <w:tcPr>
            <w:tcW w:w="1128" w:type="dxa"/>
          </w:tcPr>
          <w:p w14:paraId="7610F30B" w14:textId="7695A85F" w:rsidR="003B0208" w:rsidRPr="00FF50E6" w:rsidRDefault="00AF4780" w:rsidP="003B0208">
            <w:pPr>
              <w:jc w:val="center"/>
              <w:rPr>
                <w:lang w:val="uk-UA"/>
              </w:rPr>
            </w:pPr>
            <w:r>
              <w:rPr>
                <w:lang w:val="uk-UA"/>
              </w:rPr>
              <w:t>42</w:t>
            </w:r>
          </w:p>
        </w:tc>
      </w:tr>
      <w:tr w:rsidR="003B0208" w:rsidRPr="00C67355" w14:paraId="42CA4638" w14:textId="77777777" w:rsidTr="00C060E3">
        <w:tc>
          <w:tcPr>
            <w:tcW w:w="9345" w:type="dxa"/>
            <w:gridSpan w:val="9"/>
          </w:tcPr>
          <w:p w14:paraId="2B53A413" w14:textId="2112F2EB" w:rsidR="003B0208" w:rsidRPr="00151BC4" w:rsidRDefault="003B0208" w:rsidP="00334A38">
            <w:pPr>
              <w:jc w:val="center"/>
              <w:rPr>
                <w:b/>
                <w:lang w:val="uk-UA"/>
              </w:rPr>
            </w:pPr>
            <w:r>
              <w:rPr>
                <w:b/>
                <w:lang w:val="uk-UA"/>
              </w:rPr>
              <w:t>6</w:t>
            </w:r>
            <w:r w:rsidRPr="00151BC4">
              <w:rPr>
                <w:b/>
                <w:lang w:val="uk-UA"/>
              </w:rPr>
              <w:t xml:space="preserve">. Система оцінювання </w:t>
            </w:r>
            <w:r w:rsidR="00334A38">
              <w:rPr>
                <w:b/>
                <w:lang w:val="uk-UA"/>
              </w:rPr>
              <w:t>навчальної дисципліни</w:t>
            </w:r>
          </w:p>
        </w:tc>
      </w:tr>
      <w:tr w:rsidR="003B0208" w:rsidRPr="006B2716" w14:paraId="4AE8DBE4" w14:textId="77777777" w:rsidTr="00C060E3">
        <w:tc>
          <w:tcPr>
            <w:tcW w:w="1898" w:type="dxa"/>
            <w:gridSpan w:val="2"/>
          </w:tcPr>
          <w:p w14:paraId="64F49999" w14:textId="714D893E" w:rsidR="003B0208" w:rsidRPr="004764AE" w:rsidRDefault="003B0208" w:rsidP="00334A38">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sidR="00334A38">
              <w:rPr>
                <w:rFonts w:ascii="Times New Roman" w:eastAsia="Times New Roman" w:hAnsi="Times New Roman" w:cs="Times New Roman"/>
                <w:sz w:val="24"/>
                <w:szCs w:val="24"/>
              </w:rPr>
              <w:t>навчальної дисципліни</w:t>
            </w:r>
          </w:p>
        </w:tc>
        <w:tc>
          <w:tcPr>
            <w:tcW w:w="7447" w:type="dxa"/>
            <w:gridSpan w:val="7"/>
          </w:tcPr>
          <w:p w14:paraId="16B578D2" w14:textId="753882AE"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AF4780">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w:t>
            </w:r>
            <w:r w:rsidR="00AF4780">
              <w:rPr>
                <w:lang w:val="uk-UA"/>
              </w:rPr>
              <w:t xml:space="preserve"> </w:t>
            </w:r>
            <w:r w:rsidRPr="004764AE">
              <w:rPr>
                <w:lang w:val="uk-UA"/>
              </w:rPr>
              <w:t xml:space="preserve">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10" w:history="1">
              <w:r w:rsidR="00AF4780" w:rsidRPr="00B62F31">
                <w:rPr>
                  <w:rStyle w:val="a8"/>
                  <w:lang w:val="uk-UA"/>
                </w:rPr>
                <w:t>https://</w:t>
              </w:r>
              <w:proofErr w:type="spellStart"/>
              <w:r w:rsidR="00AF4780" w:rsidRPr="00B62F31">
                <w:rPr>
                  <w:rStyle w:val="a8"/>
                </w:rPr>
                <w:t>law</w:t>
              </w:r>
              <w:proofErr w:type="spellEnd"/>
              <w:r w:rsidR="00AF4780" w:rsidRPr="00B62F31">
                <w:rPr>
                  <w:rStyle w:val="a8"/>
                  <w:lang w:val="uk-UA"/>
                </w:rPr>
                <w:t>.</w:t>
              </w:r>
              <w:proofErr w:type="spellStart"/>
              <w:r w:rsidR="00AF4780" w:rsidRPr="00B62F31">
                <w:rPr>
                  <w:rStyle w:val="a8"/>
                </w:rPr>
                <w:t>pnu</w:t>
              </w:r>
              <w:proofErr w:type="spellEnd"/>
              <w:r w:rsidR="00AF4780" w:rsidRPr="00B62F31">
                <w:rPr>
                  <w:rStyle w:val="a8"/>
                  <w:lang w:val="uk-UA"/>
                </w:rPr>
                <w:t>.</w:t>
              </w:r>
              <w:proofErr w:type="spellStart"/>
              <w:r w:rsidR="00AF4780" w:rsidRPr="00B62F31">
                <w:rPr>
                  <w:rStyle w:val="a8"/>
                </w:rPr>
                <w:t>edu</w:t>
              </w:r>
              <w:proofErr w:type="spellEnd"/>
              <w:r w:rsidR="00AF4780" w:rsidRPr="00B62F31">
                <w:rPr>
                  <w:rStyle w:val="a8"/>
                  <w:lang w:val="uk-UA"/>
                </w:rPr>
                <w:t>.</w:t>
              </w:r>
              <w:r w:rsidR="00AF4780" w:rsidRPr="00B62F31">
                <w:rPr>
                  <w:rStyle w:val="a8"/>
                </w:rPr>
                <w:t>ua</w:t>
              </w:r>
              <w:r w:rsidR="00AF4780" w:rsidRPr="00B62F31">
                <w:rPr>
                  <w:rStyle w:val="a8"/>
                  <w:lang w:val="uk-UA"/>
                </w:rPr>
                <w:t>/</w:t>
              </w:r>
              <w:proofErr w:type="spellStart"/>
              <w:r w:rsidR="00AF4780" w:rsidRPr="00B62F31">
                <w:rPr>
                  <w:rStyle w:val="a8"/>
                </w:rPr>
                <w:t>wp</w:t>
              </w:r>
              <w:proofErr w:type="spellEnd"/>
              <w:r w:rsidR="00AF4780" w:rsidRPr="00B62F31">
                <w:rPr>
                  <w:rStyle w:val="a8"/>
                  <w:lang w:val="uk-UA"/>
                </w:rPr>
                <w:t>-</w:t>
              </w:r>
              <w:proofErr w:type="spellStart"/>
              <w:r w:rsidR="00AF4780" w:rsidRPr="00B62F31">
                <w:rPr>
                  <w:rStyle w:val="a8"/>
                </w:rPr>
                <w:t>content</w:t>
              </w:r>
              <w:proofErr w:type="spellEnd"/>
              <w:r w:rsidR="00AF4780" w:rsidRPr="00B62F31">
                <w:rPr>
                  <w:rStyle w:val="a8"/>
                  <w:lang w:val="uk-UA"/>
                </w:rPr>
                <w:t>/</w:t>
              </w:r>
              <w:proofErr w:type="spellStart"/>
              <w:r w:rsidR="00AF4780" w:rsidRPr="00B62F31">
                <w:rPr>
                  <w:rStyle w:val="a8"/>
                </w:rPr>
                <w:t>uploads</w:t>
              </w:r>
              <w:proofErr w:type="spellEnd"/>
              <w:r w:rsidR="00AF4780" w:rsidRPr="00B62F31">
                <w:rPr>
                  <w:rStyle w:val="a8"/>
                  <w:lang w:val="uk-UA"/>
                </w:rPr>
                <w:t>/</w:t>
              </w:r>
              <w:proofErr w:type="spellStart"/>
              <w:r w:rsidR="00AF4780" w:rsidRPr="00B62F31">
                <w:rPr>
                  <w:rStyle w:val="a8"/>
                </w:rPr>
                <w:t>sites</w:t>
              </w:r>
              <w:proofErr w:type="spellEnd"/>
              <w:r w:rsidR="00AF4780" w:rsidRPr="00B62F31">
                <w:rPr>
                  <w:rStyle w:val="a8"/>
                  <w:lang w:val="uk-UA"/>
                </w:rPr>
                <w:t>/100/2020/01/Положення-про-критерії-оцінювання-студентів-у-ННЮІ.</w:t>
              </w:r>
              <w:proofErr w:type="spellStart"/>
              <w:r w:rsidR="00AF4780" w:rsidRPr="00B62F31">
                <w:rPr>
                  <w:rStyle w:val="a8"/>
                </w:rPr>
                <w:t>pdf</w:t>
              </w:r>
              <w:proofErr w:type="spellEnd"/>
            </w:hyperlink>
          </w:p>
        </w:tc>
      </w:tr>
      <w:tr w:rsidR="003B0208" w:rsidRPr="00003865" w14:paraId="56330FB8" w14:textId="77777777" w:rsidTr="00C060E3">
        <w:tc>
          <w:tcPr>
            <w:tcW w:w="1898" w:type="dxa"/>
            <w:gridSpan w:val="2"/>
          </w:tcPr>
          <w:p w14:paraId="62489E3B"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14:paraId="35237AD1" w14:textId="6837E047"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w:t>
            </w:r>
            <w:r w:rsidR="00525932">
              <w:rPr>
                <w:lang w:val="uk-UA"/>
              </w:rPr>
              <w:t>1</w:t>
            </w:r>
            <w:r w:rsidR="00E722B7">
              <w:rPr>
                <w:lang w:val="uk-UA"/>
              </w:rPr>
              <w:t>2</w:t>
            </w:r>
            <w:r>
              <w:rPr>
                <w:lang w:val="uk-UA"/>
              </w:rPr>
              <w:t xml:space="preserve"> семінарському занятті та охоплює </w:t>
            </w:r>
            <w:r w:rsidRPr="00003865">
              <w:rPr>
                <w:lang w:val="uk-UA"/>
              </w:rPr>
              <w:t>два змістових модулі.</w:t>
            </w:r>
          </w:p>
          <w:p w14:paraId="332E4E97" w14:textId="152FCFB4" w:rsidR="003B0208" w:rsidRDefault="003B0208" w:rsidP="003B0208">
            <w:pPr>
              <w:ind w:firstLine="185"/>
              <w:jc w:val="both"/>
              <w:rPr>
                <w:lang w:val="uk-UA"/>
              </w:rPr>
            </w:pPr>
            <w:r w:rsidRPr="00003865">
              <w:rPr>
                <w:lang w:val="uk-UA"/>
              </w:rPr>
              <w:t xml:space="preserve">На контрольну виноситься 1 описове завдання, яке оцінюється в 8 балів, </w:t>
            </w:r>
            <w:r w:rsidR="00DD6ABA">
              <w:rPr>
                <w:lang w:val="uk-UA"/>
              </w:rPr>
              <w:t>завдання з порівняльного аналізу</w:t>
            </w:r>
            <w:r w:rsidRPr="00003865">
              <w:rPr>
                <w:lang w:val="uk-UA"/>
              </w:rPr>
              <w:t xml:space="preserve">, які оцінюються </w:t>
            </w:r>
            <w:r w:rsidR="00DD6ABA">
              <w:rPr>
                <w:lang w:val="uk-UA"/>
              </w:rPr>
              <w:t>у 3</w:t>
            </w:r>
            <w:r w:rsidRPr="00003865">
              <w:rPr>
                <w:lang w:val="uk-UA"/>
              </w:rPr>
              <w:t xml:space="preserve"> бали, </w:t>
            </w:r>
            <w:r w:rsidR="00DD6ABA">
              <w:rPr>
                <w:lang w:val="uk-UA"/>
              </w:rPr>
              <w:t>3</w:t>
            </w:r>
            <w:r w:rsidRPr="00003865">
              <w:rPr>
                <w:lang w:val="uk-UA"/>
              </w:rPr>
              <w:t xml:space="preserve"> закритих тестових запитань, які оцінюються по 1 балу</w:t>
            </w:r>
            <w:r w:rsidR="00DD6ABA">
              <w:rPr>
                <w:lang w:val="uk-UA"/>
              </w:rPr>
              <w:t>, задача (6 балів)</w:t>
            </w:r>
            <w:r w:rsidRPr="00003865">
              <w:rPr>
                <w:lang w:val="uk-UA"/>
              </w:rPr>
              <w:t xml:space="preserve">. Максимальний бал за контрольну становить 20. </w:t>
            </w:r>
          </w:p>
          <w:p w14:paraId="16EB2690" w14:textId="33B9BDDD" w:rsidR="003B0208" w:rsidRPr="00C67355" w:rsidRDefault="003B0208" w:rsidP="003B0208">
            <w:pPr>
              <w:ind w:firstLine="185"/>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11" w:history="1">
              <w:r w:rsidR="00911755">
                <w:rPr>
                  <w:rStyle w:val="a8"/>
                </w:rPr>
                <w:t>https://ktetap.pnu.edu.ua/денна-форма-навчання-3/</w:t>
              </w:r>
            </w:hyperlink>
            <w:r>
              <w:rPr>
                <w:i/>
                <w:iCs/>
                <w:lang w:val="uk-UA"/>
              </w:rPr>
              <w:t>.</w:t>
            </w:r>
            <w:r>
              <w:rPr>
                <w:lang w:val="uk-UA"/>
              </w:rPr>
              <w:t xml:space="preserve">  </w:t>
            </w:r>
          </w:p>
        </w:tc>
      </w:tr>
      <w:tr w:rsidR="003B0208" w:rsidRPr="006B2716" w14:paraId="508B181F" w14:textId="77777777" w:rsidTr="00C060E3">
        <w:tc>
          <w:tcPr>
            <w:tcW w:w="1898" w:type="dxa"/>
            <w:gridSpan w:val="2"/>
          </w:tcPr>
          <w:p w14:paraId="7FEEE287"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C060E3">
        <w:tc>
          <w:tcPr>
            <w:tcW w:w="1898" w:type="dxa"/>
            <w:gridSpan w:val="2"/>
          </w:tcPr>
          <w:p w14:paraId="032939BA" w14:textId="77777777" w:rsidR="003B0208" w:rsidRPr="00151BC4" w:rsidRDefault="003B0208" w:rsidP="003B020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F6531E" w:rsidRPr="00C67355" w14:paraId="5EC4D6A1" w14:textId="77777777" w:rsidTr="00C060E3">
        <w:tc>
          <w:tcPr>
            <w:tcW w:w="1898" w:type="dxa"/>
            <w:gridSpan w:val="2"/>
          </w:tcPr>
          <w:p w14:paraId="44D47368" w14:textId="25290A01" w:rsidR="00F6531E" w:rsidRPr="00151BC4" w:rsidRDefault="00A80103" w:rsidP="003B0208">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14:paraId="58FFCFF9" w14:textId="77777777" w:rsidR="00A80103" w:rsidRPr="00B718A6" w:rsidRDefault="00A80103" w:rsidP="00A80103">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14:paraId="68DA6370" w14:textId="33CF2A93" w:rsidR="00A80103" w:rsidRPr="00B718A6" w:rsidRDefault="00A80103" w:rsidP="00A80103">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sidR="00DD6ABA">
              <w:rPr>
                <w:lang w:val="uk-UA"/>
              </w:rPr>
              <w:t>2</w:t>
            </w:r>
            <w:r w:rsidRPr="00B718A6">
              <w:rPr>
                <w:lang w:val="uk-UA"/>
              </w:rPr>
              <w:t xml:space="preserve"> описов</w:t>
            </w:r>
            <w:r w:rsidR="00DD6ABA">
              <w:rPr>
                <w:lang w:val="uk-UA"/>
              </w:rPr>
              <w:t>их</w:t>
            </w:r>
            <w:r w:rsidRPr="00B718A6">
              <w:rPr>
                <w:lang w:val="uk-UA"/>
              </w:rPr>
              <w:t xml:space="preserve"> </w:t>
            </w:r>
            <w:r>
              <w:rPr>
                <w:lang w:val="uk-UA"/>
              </w:rPr>
              <w:t>пита</w:t>
            </w:r>
            <w:r w:rsidRPr="00B718A6">
              <w:rPr>
                <w:lang w:val="uk-UA"/>
              </w:rPr>
              <w:t xml:space="preserve">ння, які оцінюється </w:t>
            </w:r>
            <w:r w:rsidR="00DD6ABA">
              <w:rPr>
                <w:lang w:val="uk-UA"/>
              </w:rPr>
              <w:t>по 15</w:t>
            </w:r>
            <w:r w:rsidRPr="00B718A6">
              <w:rPr>
                <w:lang w:val="uk-UA"/>
              </w:rPr>
              <w:t xml:space="preserve"> балів, </w:t>
            </w:r>
            <w:r w:rsidR="00DD6ABA">
              <w:rPr>
                <w:lang w:val="uk-UA"/>
              </w:rPr>
              <w:t xml:space="preserve">1 </w:t>
            </w:r>
            <w:r>
              <w:rPr>
                <w:lang w:val="uk-UA"/>
              </w:rPr>
              <w:t>питання порівняльного характеру (10 балів)</w:t>
            </w:r>
            <w:r w:rsidRPr="00B718A6">
              <w:rPr>
                <w:lang w:val="uk-UA"/>
              </w:rPr>
              <w:t xml:space="preserve">, </w:t>
            </w:r>
            <w:r w:rsidR="00DD6ABA">
              <w:rPr>
                <w:lang w:val="uk-UA"/>
              </w:rPr>
              <w:t>3</w:t>
            </w:r>
            <w:r>
              <w:rPr>
                <w:lang w:val="uk-UA"/>
              </w:rPr>
              <w:t xml:space="preserve"> тестових завдання (</w:t>
            </w:r>
            <w:r w:rsidRPr="00B718A6">
              <w:rPr>
                <w:lang w:val="uk-UA"/>
              </w:rPr>
              <w:t xml:space="preserve">по </w:t>
            </w:r>
            <w:r w:rsidR="00DD6ABA">
              <w:rPr>
                <w:lang w:val="uk-UA"/>
              </w:rPr>
              <w:t xml:space="preserve">2 </w:t>
            </w:r>
            <w:r w:rsidRPr="00B718A6">
              <w:rPr>
                <w:lang w:val="uk-UA"/>
              </w:rPr>
              <w:t>бал</w:t>
            </w:r>
            <w:r w:rsidR="00DD6ABA">
              <w:rPr>
                <w:lang w:val="uk-UA"/>
              </w:rPr>
              <w:t>и</w:t>
            </w:r>
            <w:r>
              <w:rPr>
                <w:lang w:val="uk-UA"/>
              </w:rPr>
              <w:t xml:space="preserve">) та </w:t>
            </w:r>
            <w:r w:rsidR="00DD6ABA">
              <w:rPr>
                <w:lang w:val="uk-UA"/>
              </w:rPr>
              <w:t>2 завдання для визначення ознак правового явища</w:t>
            </w:r>
            <w:r>
              <w:rPr>
                <w:lang w:val="uk-UA"/>
              </w:rPr>
              <w:t xml:space="preserve"> (</w:t>
            </w:r>
            <w:r w:rsidR="00DD6ABA">
              <w:rPr>
                <w:lang w:val="uk-UA"/>
              </w:rPr>
              <w:t>по 3 бали</w:t>
            </w:r>
            <w:r>
              <w:rPr>
                <w:lang w:val="uk-UA"/>
              </w:rPr>
              <w:t>)</w:t>
            </w:r>
            <w:r w:rsidRPr="00B718A6">
              <w:rPr>
                <w:lang w:val="uk-UA"/>
              </w:rPr>
              <w:t xml:space="preserve">. </w:t>
            </w:r>
          </w:p>
          <w:p w14:paraId="255C3E0A" w14:textId="1D25B3AE" w:rsidR="00F6531E" w:rsidRDefault="00A80103" w:rsidP="00A80103">
            <w:pPr>
              <w:jc w:val="both"/>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3B0208" w:rsidRPr="00C67355" w14:paraId="15D5AB4A" w14:textId="77777777" w:rsidTr="00C060E3">
        <w:tc>
          <w:tcPr>
            <w:tcW w:w="9345" w:type="dxa"/>
            <w:gridSpan w:val="9"/>
          </w:tcPr>
          <w:p w14:paraId="2EE4AD36" w14:textId="4FAAD9A2" w:rsidR="003B0208" w:rsidRPr="00483A45" w:rsidRDefault="003B0208" w:rsidP="00334A38">
            <w:pPr>
              <w:jc w:val="center"/>
              <w:rPr>
                <w:lang w:val="uk-UA"/>
              </w:rPr>
            </w:pPr>
            <w:r w:rsidRPr="00483A45">
              <w:rPr>
                <w:b/>
                <w:lang w:val="uk-UA"/>
              </w:rPr>
              <w:t xml:space="preserve">7. Політика </w:t>
            </w:r>
            <w:r w:rsidR="00334A38">
              <w:rPr>
                <w:b/>
                <w:lang w:val="uk-UA"/>
              </w:rPr>
              <w:t>навчальної дисципліни</w:t>
            </w:r>
          </w:p>
        </w:tc>
      </w:tr>
      <w:tr w:rsidR="003B0208" w:rsidRPr="006B2716" w14:paraId="7507D138" w14:textId="77777777" w:rsidTr="00C060E3">
        <w:tc>
          <w:tcPr>
            <w:tcW w:w="9345"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2645815" w14:textId="4DA5358D" w:rsidR="00AF4780" w:rsidRPr="00297EF6" w:rsidRDefault="003B0208" w:rsidP="00AF4780">
            <w:pPr>
              <w:ind w:firstLine="310"/>
              <w:jc w:val="both"/>
              <w:rPr>
                <w:lang w:val="uk-UA"/>
              </w:rPr>
            </w:pPr>
            <w:r>
              <w:rPr>
                <w:rFonts w:eastAsia="TimesNewRomanPSMT"/>
                <w:lang w:val="uk-UA" w:eastAsia="en-US"/>
              </w:rPr>
              <w:lastRenderedPageBreak/>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w:t>
            </w:r>
            <w:r w:rsidR="00A3298B">
              <w:rPr>
                <w:rFonts w:eastAsia="TimesNewRomanPSMT"/>
                <w:lang w:val="uk-UA" w:eastAsia="en-US"/>
              </w:rPr>
              <w:t>кваліфікаційних робіт</w:t>
            </w:r>
            <w:r>
              <w:rPr>
                <w:rFonts w:eastAsia="TimesNewRomanPSMT"/>
                <w:lang w:val="uk-UA" w:eastAsia="en-US"/>
              </w:rPr>
              <w:t xml:space="preserve"> (за вибором студента)</w:t>
            </w:r>
            <w:r w:rsidR="00297EF6">
              <w:rPr>
                <w:rFonts w:eastAsia="TimesNewRomanPSMT"/>
                <w:lang w:val="uk-UA" w:eastAsia="en-US"/>
              </w:rPr>
              <w:t xml:space="preserve"> </w:t>
            </w:r>
            <w:r>
              <w:rPr>
                <w:lang w:val="uk-UA"/>
              </w:rPr>
              <w:t xml:space="preserve">– </w:t>
            </w:r>
            <w:r w:rsidR="00AF4780">
              <w:rPr>
                <w:i/>
                <w:iCs/>
                <w:lang w:val="uk-UA"/>
              </w:rPr>
              <w:t xml:space="preserve">Методичні вказівки розміщені на сайті кафедри </w:t>
            </w:r>
            <w:hyperlink r:id="rId12" w:history="1">
              <w:r w:rsidR="00AF4780">
                <w:rPr>
                  <w:rStyle w:val="a8"/>
                </w:rPr>
                <w:t>https://ktetap.pnu.edu.ua/навчально-методичні-матеріали/</w:t>
              </w:r>
            </w:hyperlink>
            <w:r w:rsidR="00AF4780">
              <w:rPr>
                <w:lang w:val="uk-UA"/>
              </w:rPr>
              <w:t xml:space="preserve">; </w:t>
            </w:r>
            <w:hyperlink r:id="rId13" w:history="1">
              <w:r w:rsidR="008143C4" w:rsidRPr="00777BE2">
                <w:rPr>
                  <w:rStyle w:val="a8"/>
                </w:rPr>
                <w:t>https</w:t>
              </w:r>
              <w:r w:rsidR="008143C4" w:rsidRPr="00777BE2">
                <w:rPr>
                  <w:rStyle w:val="a8"/>
                  <w:lang w:val="uk-UA"/>
                </w:rPr>
                <w:t>://</w:t>
              </w:r>
              <w:r w:rsidR="008143C4" w:rsidRPr="00777BE2">
                <w:rPr>
                  <w:rStyle w:val="a8"/>
                </w:rPr>
                <w:t>ktetap</w:t>
              </w:r>
              <w:r w:rsidR="008143C4" w:rsidRPr="00777BE2">
                <w:rPr>
                  <w:rStyle w:val="a8"/>
                  <w:lang w:val="uk-UA"/>
                </w:rPr>
                <w:t>.</w:t>
              </w:r>
              <w:r w:rsidR="008143C4" w:rsidRPr="00777BE2">
                <w:rPr>
                  <w:rStyle w:val="a8"/>
                </w:rPr>
                <w:t>pnu</w:t>
              </w:r>
              <w:r w:rsidR="008143C4" w:rsidRPr="00777BE2">
                <w:rPr>
                  <w:rStyle w:val="a8"/>
                  <w:lang w:val="uk-UA"/>
                </w:rPr>
                <w:t>.</w:t>
              </w:r>
              <w:r w:rsidR="008143C4" w:rsidRPr="00777BE2">
                <w:rPr>
                  <w:rStyle w:val="a8"/>
                </w:rPr>
                <w:t>edu</w:t>
              </w:r>
              <w:r w:rsidR="008143C4" w:rsidRPr="00777BE2">
                <w:rPr>
                  <w:rStyle w:val="a8"/>
                  <w:lang w:val="uk-UA"/>
                </w:rPr>
                <w:t>.</w:t>
              </w:r>
              <w:r w:rsidR="008143C4" w:rsidRPr="00777BE2">
                <w:rPr>
                  <w:rStyle w:val="a8"/>
                </w:rPr>
                <w:t>ua</w:t>
              </w:r>
              <w:r w:rsidR="008143C4" w:rsidRPr="00777BE2">
                <w:rPr>
                  <w:rStyle w:val="a8"/>
                  <w:lang w:val="uk-UA"/>
                </w:rPr>
                <w:t>/тематика-курсових-кваліфікаційних-та-дипломних-робіт/</w:t>
              </w:r>
            </w:hyperlink>
            <w:r w:rsidR="00AF4780">
              <w:rPr>
                <w:lang w:val="uk-UA"/>
              </w:rPr>
              <w:t>.</w:t>
            </w:r>
          </w:p>
          <w:p w14:paraId="3B83CBB9" w14:textId="2923EDBE"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4"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6449B4FB"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334A38">
              <w:rPr>
                <w:rFonts w:eastAsia="TimesNewRomanPSMT"/>
                <w:lang w:val="uk-UA" w:eastAsia="en-US"/>
              </w:rPr>
              <w:t>ідвідають лекції і практичні за</w:t>
            </w:r>
            <w:r w:rsidRPr="00D264CF">
              <w:rPr>
                <w:rFonts w:eastAsia="TimesNewRomanPSMT"/>
                <w:lang w:val="uk-UA" w:eastAsia="en-US"/>
              </w:rPr>
              <w:t xml:space="preserve">няття. </w:t>
            </w:r>
          </w:p>
          <w:p w14:paraId="4118F1FA" w14:textId="0E466C59"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5" w:history="1">
              <w:r w:rsidR="00564D10" w:rsidRPr="00B62F31">
                <w:rPr>
                  <w:rStyle w:val="a8"/>
                  <w:lang w:val="uk-UA"/>
                </w:rPr>
                <w:t>https://</w:t>
              </w:r>
              <w:proofErr w:type="spellStart"/>
              <w:r w:rsidR="00564D10" w:rsidRPr="00B62F31">
                <w:rPr>
                  <w:rStyle w:val="a8"/>
                </w:rPr>
                <w:t>law</w:t>
              </w:r>
              <w:proofErr w:type="spellEnd"/>
              <w:r w:rsidR="00564D10" w:rsidRPr="00B62F31">
                <w:rPr>
                  <w:rStyle w:val="a8"/>
                  <w:lang w:val="uk-UA"/>
                </w:rPr>
                <w:t>.</w:t>
              </w:r>
              <w:proofErr w:type="spellStart"/>
              <w:r w:rsidR="00564D10" w:rsidRPr="00B62F31">
                <w:rPr>
                  <w:rStyle w:val="a8"/>
                </w:rPr>
                <w:t>pnu</w:t>
              </w:r>
              <w:proofErr w:type="spellEnd"/>
              <w:r w:rsidR="00564D10" w:rsidRPr="00B62F31">
                <w:rPr>
                  <w:rStyle w:val="a8"/>
                  <w:lang w:val="uk-UA"/>
                </w:rPr>
                <w:t>.</w:t>
              </w:r>
              <w:proofErr w:type="spellStart"/>
              <w:r w:rsidR="00564D10" w:rsidRPr="00B62F31">
                <w:rPr>
                  <w:rStyle w:val="a8"/>
                </w:rPr>
                <w:t>edu</w:t>
              </w:r>
              <w:proofErr w:type="spellEnd"/>
              <w:r w:rsidR="00564D10" w:rsidRPr="00B62F31">
                <w:rPr>
                  <w:rStyle w:val="a8"/>
                  <w:lang w:val="uk-UA"/>
                </w:rPr>
                <w:t>.</w:t>
              </w:r>
              <w:r w:rsidR="00564D10" w:rsidRPr="00B62F31">
                <w:rPr>
                  <w:rStyle w:val="a8"/>
                </w:rPr>
                <w:t>ua</w:t>
              </w:r>
              <w:r w:rsidR="00564D10" w:rsidRPr="00B62F31">
                <w:rPr>
                  <w:rStyle w:val="a8"/>
                  <w:lang w:val="uk-UA"/>
                </w:rPr>
                <w:t>/</w:t>
              </w:r>
              <w:proofErr w:type="spellStart"/>
              <w:r w:rsidR="00564D10" w:rsidRPr="00B62F31">
                <w:rPr>
                  <w:rStyle w:val="a8"/>
                </w:rPr>
                <w:t>wp</w:t>
              </w:r>
              <w:proofErr w:type="spellEnd"/>
              <w:r w:rsidR="00564D10" w:rsidRPr="00B62F31">
                <w:rPr>
                  <w:rStyle w:val="a8"/>
                  <w:lang w:val="uk-UA"/>
                </w:rPr>
                <w:t>-</w:t>
              </w:r>
              <w:proofErr w:type="spellStart"/>
              <w:r w:rsidR="00564D10" w:rsidRPr="00B62F31">
                <w:rPr>
                  <w:rStyle w:val="a8"/>
                </w:rPr>
                <w:t>content</w:t>
              </w:r>
              <w:proofErr w:type="spellEnd"/>
              <w:r w:rsidR="00564D10" w:rsidRPr="00B62F31">
                <w:rPr>
                  <w:rStyle w:val="a8"/>
                  <w:lang w:val="uk-UA"/>
                </w:rPr>
                <w:t>/</w:t>
              </w:r>
              <w:proofErr w:type="spellStart"/>
              <w:r w:rsidR="00564D10" w:rsidRPr="00B62F31">
                <w:rPr>
                  <w:rStyle w:val="a8"/>
                </w:rPr>
                <w:t>uploads</w:t>
              </w:r>
              <w:proofErr w:type="spellEnd"/>
              <w:r w:rsidR="00564D10" w:rsidRPr="00B62F31">
                <w:rPr>
                  <w:rStyle w:val="a8"/>
                  <w:lang w:val="uk-UA"/>
                </w:rPr>
                <w:t>/</w:t>
              </w:r>
              <w:proofErr w:type="spellStart"/>
              <w:r w:rsidR="00564D10" w:rsidRPr="00B62F31">
                <w:rPr>
                  <w:rStyle w:val="a8"/>
                </w:rPr>
                <w:t>sites</w:t>
              </w:r>
              <w:proofErr w:type="spellEnd"/>
              <w:r w:rsidR="00564D10" w:rsidRPr="00B62F31">
                <w:rPr>
                  <w:rStyle w:val="a8"/>
                  <w:lang w:val="uk-UA"/>
                </w:rPr>
                <w:t>/100/2020/01/Положення-про-критерії-оцінювання-студентів-у-ННЮІ.</w:t>
              </w:r>
              <w:proofErr w:type="spellStart"/>
              <w:r w:rsidR="00564D10" w:rsidRPr="00B62F31">
                <w:rPr>
                  <w:rStyle w:val="a8"/>
                </w:rPr>
                <w:t>pdf</w:t>
              </w:r>
              <w:proofErr w:type="spellEnd"/>
            </w:hyperlink>
          </w:p>
        </w:tc>
      </w:tr>
      <w:tr w:rsidR="003B0208" w:rsidRPr="00C67355" w14:paraId="3415B1B7" w14:textId="77777777" w:rsidTr="00C060E3">
        <w:tc>
          <w:tcPr>
            <w:tcW w:w="9345"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6B2716" w14:paraId="6B439D6A" w14:textId="77777777" w:rsidTr="00C060E3">
        <w:tc>
          <w:tcPr>
            <w:tcW w:w="9345" w:type="dxa"/>
            <w:gridSpan w:val="9"/>
          </w:tcPr>
          <w:p w14:paraId="215A449F" w14:textId="2454E884" w:rsidR="00587ED9" w:rsidRPr="00587ED9" w:rsidRDefault="00587ED9" w:rsidP="00A9451B">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14:paraId="7BBA7951" w14:textId="13BCD672" w:rsidR="00A9451B" w:rsidRPr="00587ED9" w:rsidRDefault="00A9451B" w:rsidP="00A9451B">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sidR="00334A38">
              <w:rPr>
                <w:bCs/>
                <w:color w:val="000000"/>
                <w:lang w:val="uk-UA"/>
              </w:rPr>
              <w:t xml:space="preserve"> </w:t>
            </w:r>
            <w:r w:rsidRPr="00587ED9">
              <w:rPr>
                <w:bCs/>
                <w:color w:val="000000"/>
                <w:lang w:val="uk-UA"/>
              </w:rPr>
              <w:t>та ін.; За заг. ред. В.М.</w:t>
            </w:r>
            <w:r w:rsidR="00334A38">
              <w:rPr>
                <w:bCs/>
                <w:color w:val="000000"/>
                <w:lang w:val="uk-UA"/>
              </w:rPr>
              <w:t xml:space="preserve"> </w:t>
            </w:r>
            <w:r w:rsidRPr="00587ED9">
              <w:rPr>
                <w:bCs/>
                <w:color w:val="000000"/>
                <w:lang w:val="uk-UA"/>
              </w:rPr>
              <w:t xml:space="preserve">Єрмоленка. К.: Юрінком Інтер, 2010. </w:t>
            </w:r>
          </w:p>
          <w:p w14:paraId="59650BEC" w14:textId="65B9D67E" w:rsidR="00A9451B" w:rsidRPr="00587ED9" w:rsidRDefault="00A9451B" w:rsidP="003B0208">
            <w:pPr>
              <w:widowControl w:val="0"/>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w:t>
            </w:r>
            <w:r w:rsidR="00587ED9" w:rsidRPr="00587ED9">
              <w:rPr>
                <w:bCs/>
                <w:color w:val="000000"/>
                <w:lang w:val="uk-UA"/>
              </w:rPr>
              <w:t xml:space="preserve"> </w:t>
            </w:r>
            <w:r w:rsidRPr="00587ED9">
              <w:rPr>
                <w:bCs/>
                <w:color w:val="000000"/>
                <w:lang w:val="uk-UA"/>
              </w:rPr>
              <w:t>Корнієнко  та ін.; За ред. проф. В.П.</w:t>
            </w:r>
            <w:r w:rsidR="00587ED9">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sidR="00587ED9">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14:paraId="0760BA5F" w14:textId="44C83FBC" w:rsidR="00587ED9" w:rsidRPr="00587ED9" w:rsidRDefault="00587ED9" w:rsidP="003B0208">
            <w:pPr>
              <w:numPr>
                <w:ilvl w:val="0"/>
                <w:numId w:val="11"/>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14:paraId="668D272A" w14:textId="3E93FC9A" w:rsidR="00587ED9" w:rsidRPr="00587ED9" w:rsidRDefault="00587ED9" w:rsidP="003B0208">
            <w:pPr>
              <w:numPr>
                <w:ilvl w:val="0"/>
                <w:numId w:val="11"/>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sidR="00F8711C">
              <w:rPr>
                <w:color w:val="000000"/>
                <w:lang w:val="uk-UA"/>
              </w:rPr>
              <w:t>нене та перероблене. Х.: ТОВ «Одіссей»</w:t>
            </w:r>
            <w:r w:rsidRPr="00587ED9">
              <w:rPr>
                <w:color w:val="000000"/>
                <w:lang w:val="uk-UA"/>
              </w:rPr>
              <w:t xml:space="preserve">, 2006. </w:t>
            </w:r>
          </w:p>
          <w:p w14:paraId="5FFBAAF6" w14:textId="77777777" w:rsidR="00587ED9" w:rsidRPr="00587ED9" w:rsidRDefault="003B0208" w:rsidP="00587ED9">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587ED9">
              <w:rPr>
                <w:lang w:val="uk-UA"/>
              </w:rPr>
              <w:t xml:space="preserve">до кожної теми </w:t>
            </w:r>
            <w:r w:rsidRPr="00587ED9">
              <w:rPr>
                <w:lang w:val="uk-UA"/>
              </w:rPr>
              <w:t xml:space="preserve">міститься в навчально-методичних посібниках: </w:t>
            </w:r>
          </w:p>
          <w:p w14:paraId="33F92456" w14:textId="28CCB0B7" w:rsidR="00A3298B" w:rsidRPr="00294434" w:rsidRDefault="00587ED9" w:rsidP="00294434">
            <w:pPr>
              <w:widowControl w:val="0"/>
              <w:ind w:firstLine="284"/>
              <w:jc w:val="both"/>
              <w:rPr>
                <w:lang w:val="uk-UA"/>
              </w:rPr>
            </w:pPr>
            <w:r w:rsidRPr="00294434">
              <w:rPr>
                <w:lang w:val="uk-UA"/>
              </w:rPr>
              <w:t xml:space="preserve">1. </w:t>
            </w:r>
            <w:r w:rsidR="00A3298B" w:rsidRPr="00294434">
              <w:rPr>
                <w:lang w:val="uk-UA"/>
              </w:rPr>
              <w:t xml:space="preserve">Яремак З. В. Аграрне право України. Методичні вказівки для підготовки до семінарських (практичних) занять студентів денної форми навчання. Івано-Франківськ: </w:t>
            </w:r>
            <w:r w:rsidR="00294434" w:rsidRPr="00294434">
              <w:rPr>
                <w:lang w:val="uk-UA"/>
              </w:rPr>
              <w:t>н</w:t>
            </w:r>
            <w:r w:rsidR="00A3298B" w:rsidRPr="00294434">
              <w:rPr>
                <w:lang w:val="uk-UA"/>
              </w:rPr>
              <w:t xml:space="preserve">авчально-науковий юридичний інститут Прикарпатського національного університету імені Василя Стефаника, 2020. </w:t>
            </w:r>
          </w:p>
          <w:p w14:paraId="7DDD0E0F" w14:textId="7E98A674" w:rsidR="00C55030" w:rsidRPr="00294434" w:rsidRDefault="00587ED9" w:rsidP="00294434">
            <w:pPr>
              <w:tabs>
                <w:tab w:val="num" w:pos="-258"/>
                <w:tab w:val="left" w:pos="567"/>
              </w:tabs>
              <w:autoSpaceDE w:val="0"/>
              <w:autoSpaceDN w:val="0"/>
              <w:adjustRightInd w:val="0"/>
              <w:ind w:firstLine="284"/>
              <w:jc w:val="both"/>
              <w:rPr>
                <w:lang w:val="uk-UA"/>
              </w:rPr>
            </w:pPr>
            <w:r w:rsidRPr="00294434">
              <w:rPr>
                <w:lang w:val="uk-UA"/>
              </w:rPr>
              <w:t xml:space="preserve">2. </w:t>
            </w:r>
            <w:r w:rsidR="00294434">
              <w:rPr>
                <w:lang w:val="uk-UA"/>
              </w:rPr>
              <w:t>Яремак З. В</w:t>
            </w:r>
            <w:r w:rsidR="00C55030" w:rsidRPr="00294434">
              <w:rPr>
                <w:lang w:val="uk-UA"/>
              </w:rPr>
              <w:t>. Аграрне право України</w:t>
            </w:r>
            <w:r w:rsidR="00294434" w:rsidRPr="00294434">
              <w:rPr>
                <w:lang w:val="uk-UA"/>
              </w:rPr>
              <w:t>. М</w:t>
            </w:r>
            <w:r w:rsidR="00C55030" w:rsidRPr="00294434">
              <w:rPr>
                <w:lang w:val="uk-UA"/>
              </w:rPr>
              <w:t xml:space="preserve">етодичні вказівки для самостійної роботи студентів денної форми навчання. Івано-Франківськ: навчально-науковий </w:t>
            </w:r>
            <w:r w:rsidR="00334A38" w:rsidRPr="00294434">
              <w:rPr>
                <w:lang w:val="uk-UA"/>
              </w:rPr>
              <w:t>ю</w:t>
            </w:r>
            <w:r w:rsidR="00C55030" w:rsidRPr="00294434">
              <w:rPr>
                <w:lang w:val="uk-UA"/>
              </w:rPr>
              <w:t>ридичний інститут Прикарпатського національного університету імені Василя Стефаника, 20</w:t>
            </w:r>
            <w:r w:rsidR="00294434" w:rsidRPr="00294434">
              <w:rPr>
                <w:lang w:val="uk-UA"/>
              </w:rPr>
              <w:t>20</w:t>
            </w:r>
            <w:r w:rsidR="008143C4">
              <w:rPr>
                <w:lang w:val="uk-UA"/>
              </w:rPr>
              <w:t>.</w:t>
            </w:r>
          </w:p>
          <w:p w14:paraId="3F4F963E" w14:textId="03DE2FD1" w:rsidR="00234BB2" w:rsidRPr="00234BB2" w:rsidRDefault="006B2716" w:rsidP="00C55030">
            <w:pPr>
              <w:tabs>
                <w:tab w:val="num" w:pos="-258"/>
                <w:tab w:val="num" w:pos="-142"/>
                <w:tab w:val="num" w:pos="567"/>
                <w:tab w:val="num" w:pos="720"/>
                <w:tab w:val="num" w:pos="1440"/>
                <w:tab w:val="num" w:pos="1500"/>
              </w:tabs>
              <w:ind w:left="310"/>
              <w:jc w:val="both"/>
              <w:rPr>
                <w:lang w:val="uk-UA"/>
              </w:rPr>
            </w:pPr>
            <w:hyperlink r:id="rId16" w:history="1">
              <w:r w:rsidR="00234BB2" w:rsidRPr="00587ED9">
                <w:rPr>
                  <w:rStyle w:val="a8"/>
                  <w:lang w:val="uk-UA"/>
                </w:rPr>
                <w:t>https://ktetap.pnu.edu.ua/денна-форма-навчання-3/</w:t>
              </w:r>
            </w:hyperlink>
          </w:p>
        </w:tc>
      </w:tr>
    </w:tbl>
    <w:p w14:paraId="1BFAE3FF" w14:textId="77777777" w:rsidR="00395013" w:rsidRPr="00C67355" w:rsidRDefault="00395013" w:rsidP="00395013">
      <w:pPr>
        <w:jc w:val="both"/>
        <w:rPr>
          <w:lang w:val="uk-UA"/>
        </w:rPr>
      </w:pPr>
    </w:p>
    <w:p w14:paraId="0309641D" w14:textId="77777777" w:rsidR="00395013" w:rsidRDefault="00395013" w:rsidP="00395013">
      <w:pPr>
        <w:jc w:val="both"/>
        <w:rPr>
          <w:sz w:val="28"/>
          <w:szCs w:val="28"/>
          <w:lang w:val="uk-UA"/>
        </w:rPr>
      </w:pPr>
    </w:p>
    <w:p w14:paraId="1A526209" w14:textId="77777777" w:rsidR="00F9137E" w:rsidRDefault="00F9137E" w:rsidP="00395013">
      <w:pPr>
        <w:jc w:val="both"/>
        <w:rPr>
          <w:lang w:val="uk-UA"/>
        </w:rPr>
      </w:pPr>
    </w:p>
    <w:p w14:paraId="6587C145" w14:textId="77777777" w:rsidR="00395013" w:rsidRPr="008143C4" w:rsidRDefault="00395013" w:rsidP="00395013">
      <w:pPr>
        <w:jc w:val="both"/>
        <w:rPr>
          <w:lang w:val="uk-UA"/>
        </w:rPr>
      </w:pPr>
    </w:p>
    <w:p w14:paraId="240E6848" w14:textId="20F4C52C" w:rsidR="00395013" w:rsidRPr="008143C4" w:rsidRDefault="00D74B80" w:rsidP="00581281">
      <w:pPr>
        <w:jc w:val="right"/>
        <w:rPr>
          <w:bCs/>
          <w:lang w:val="uk-UA"/>
        </w:rPr>
      </w:pPr>
      <w:r w:rsidRPr="008143C4">
        <w:rPr>
          <w:b/>
          <w:lang w:val="uk-UA"/>
        </w:rPr>
        <w:t>В</w:t>
      </w:r>
      <w:r w:rsidR="00335A19" w:rsidRPr="008143C4">
        <w:rPr>
          <w:b/>
          <w:lang w:val="uk-UA"/>
        </w:rPr>
        <w:t xml:space="preserve">икладач </w:t>
      </w:r>
      <w:r w:rsidRPr="008143C4">
        <w:rPr>
          <w:b/>
          <w:lang w:val="uk-UA"/>
        </w:rPr>
        <w:t>_________________</w:t>
      </w:r>
      <w:r w:rsidR="00581281" w:rsidRPr="008143C4">
        <w:rPr>
          <w:bCs/>
          <w:lang w:val="uk-UA"/>
        </w:rPr>
        <w:t xml:space="preserve"> </w:t>
      </w:r>
      <w:r w:rsidR="00587ED9" w:rsidRPr="008143C4">
        <w:rPr>
          <w:bCs/>
          <w:lang w:val="uk-UA"/>
        </w:rPr>
        <w:t>доц</w:t>
      </w:r>
      <w:r w:rsidR="00581281" w:rsidRPr="008143C4">
        <w:rPr>
          <w:bCs/>
          <w:lang w:val="uk-UA"/>
        </w:rPr>
        <w:t xml:space="preserve">. </w:t>
      </w:r>
      <w:r w:rsidR="00587ED9" w:rsidRPr="008143C4">
        <w:rPr>
          <w:bCs/>
          <w:lang w:val="uk-UA"/>
        </w:rPr>
        <w:t>З</w:t>
      </w:r>
      <w:r w:rsidR="00581281" w:rsidRPr="008143C4">
        <w:rPr>
          <w:bCs/>
          <w:lang w:val="uk-UA"/>
        </w:rPr>
        <w:t xml:space="preserve">. </w:t>
      </w:r>
      <w:r w:rsidR="00587ED9" w:rsidRPr="008143C4">
        <w:rPr>
          <w:bCs/>
          <w:lang w:val="uk-UA"/>
        </w:rPr>
        <w:t>В</w:t>
      </w:r>
      <w:r w:rsidR="00581281" w:rsidRPr="008143C4">
        <w:rPr>
          <w:bCs/>
          <w:lang w:val="uk-UA"/>
        </w:rPr>
        <w:t xml:space="preserve">. </w:t>
      </w:r>
      <w:r w:rsidR="00587ED9" w:rsidRPr="008143C4">
        <w:rPr>
          <w:bCs/>
          <w:lang w:val="uk-UA"/>
        </w:rPr>
        <w:t>Яремак</w:t>
      </w:r>
    </w:p>
    <w:p w14:paraId="7D7D998A" w14:textId="77777777" w:rsidR="00335A19" w:rsidRPr="008143C4" w:rsidRDefault="00335A19" w:rsidP="00395013">
      <w:pPr>
        <w:jc w:val="center"/>
        <w:rPr>
          <w:b/>
          <w:lang w:val="uk-UA"/>
        </w:rPr>
      </w:pPr>
    </w:p>
    <w:sectPr w:rsidR="00335A19" w:rsidRPr="008143C4"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B05C54"/>
    <w:multiLevelType w:val="hybridMultilevel"/>
    <w:tmpl w:val="D82821AA"/>
    <w:lvl w:ilvl="0" w:tplc="04220001">
      <w:start w:val="1"/>
      <w:numFmt w:val="bullet"/>
      <w:lvlText w:val=""/>
      <w:lvlJc w:val="left"/>
      <w:pPr>
        <w:tabs>
          <w:tab w:val="num" w:pos="1287"/>
        </w:tabs>
        <w:ind w:left="1287" w:hanging="360"/>
      </w:pPr>
      <w:rPr>
        <w:rFonts w:ascii="Symbol" w:hAnsi="Symbol"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10"/>
  </w:num>
  <w:num w:numId="5">
    <w:abstractNumId w:val="1"/>
  </w:num>
  <w:num w:numId="6">
    <w:abstractNumId w:val="6"/>
  </w:num>
  <w:num w:numId="7">
    <w:abstractNumId w:val="11"/>
  </w:num>
  <w:num w:numId="8">
    <w:abstractNumId w:val="3"/>
  </w:num>
  <w:num w:numId="9">
    <w:abstractNumId w:val="12"/>
  </w:num>
  <w:num w:numId="10">
    <w:abstractNumId w:val="2"/>
  </w:num>
  <w:num w:numId="11">
    <w:abstractNumId w:val="13"/>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1669"/>
    <w:rsid w:val="00003865"/>
    <w:rsid w:val="000255F2"/>
    <w:rsid w:val="00026A03"/>
    <w:rsid w:val="000336DD"/>
    <w:rsid w:val="00041F87"/>
    <w:rsid w:val="00072283"/>
    <w:rsid w:val="000B1616"/>
    <w:rsid w:val="000C46E3"/>
    <w:rsid w:val="000E60F3"/>
    <w:rsid w:val="001039A3"/>
    <w:rsid w:val="001044E3"/>
    <w:rsid w:val="00151BC4"/>
    <w:rsid w:val="001627EF"/>
    <w:rsid w:val="001633A1"/>
    <w:rsid w:val="001678CE"/>
    <w:rsid w:val="00193CEB"/>
    <w:rsid w:val="001B107D"/>
    <w:rsid w:val="001B399B"/>
    <w:rsid w:val="001D0D39"/>
    <w:rsid w:val="001D7B2C"/>
    <w:rsid w:val="00234BB2"/>
    <w:rsid w:val="00236A99"/>
    <w:rsid w:val="002478D7"/>
    <w:rsid w:val="00254871"/>
    <w:rsid w:val="002730F9"/>
    <w:rsid w:val="00294434"/>
    <w:rsid w:val="00297EF6"/>
    <w:rsid w:val="002C2330"/>
    <w:rsid w:val="0032281A"/>
    <w:rsid w:val="00325443"/>
    <w:rsid w:val="00334A38"/>
    <w:rsid w:val="00335A19"/>
    <w:rsid w:val="003555EC"/>
    <w:rsid w:val="00373614"/>
    <w:rsid w:val="00382B08"/>
    <w:rsid w:val="003928F0"/>
    <w:rsid w:val="00395013"/>
    <w:rsid w:val="003B0208"/>
    <w:rsid w:val="003B3396"/>
    <w:rsid w:val="003E2000"/>
    <w:rsid w:val="00413C6E"/>
    <w:rsid w:val="004411D1"/>
    <w:rsid w:val="004764AE"/>
    <w:rsid w:val="00483A45"/>
    <w:rsid w:val="004A515E"/>
    <w:rsid w:val="004D00E8"/>
    <w:rsid w:val="004F7AFF"/>
    <w:rsid w:val="00525932"/>
    <w:rsid w:val="00550E4D"/>
    <w:rsid w:val="00552746"/>
    <w:rsid w:val="00564D10"/>
    <w:rsid w:val="00581281"/>
    <w:rsid w:val="00587ED9"/>
    <w:rsid w:val="005B46E5"/>
    <w:rsid w:val="005D3322"/>
    <w:rsid w:val="00613BE3"/>
    <w:rsid w:val="00621005"/>
    <w:rsid w:val="00625C38"/>
    <w:rsid w:val="00654CF9"/>
    <w:rsid w:val="006A14B2"/>
    <w:rsid w:val="006B2716"/>
    <w:rsid w:val="00741461"/>
    <w:rsid w:val="00743E15"/>
    <w:rsid w:val="007502E3"/>
    <w:rsid w:val="00784AB3"/>
    <w:rsid w:val="007D5B44"/>
    <w:rsid w:val="008143C4"/>
    <w:rsid w:val="00816393"/>
    <w:rsid w:val="00835D68"/>
    <w:rsid w:val="00911755"/>
    <w:rsid w:val="00940284"/>
    <w:rsid w:val="009506C9"/>
    <w:rsid w:val="0095499A"/>
    <w:rsid w:val="00982EB9"/>
    <w:rsid w:val="009851F4"/>
    <w:rsid w:val="009943D2"/>
    <w:rsid w:val="009A2779"/>
    <w:rsid w:val="009F1EE0"/>
    <w:rsid w:val="00A227B3"/>
    <w:rsid w:val="00A25CBD"/>
    <w:rsid w:val="00A3298B"/>
    <w:rsid w:val="00A659E4"/>
    <w:rsid w:val="00A73BC0"/>
    <w:rsid w:val="00A80103"/>
    <w:rsid w:val="00A9451B"/>
    <w:rsid w:val="00AB26E3"/>
    <w:rsid w:val="00AB324B"/>
    <w:rsid w:val="00AC76DC"/>
    <w:rsid w:val="00AF4780"/>
    <w:rsid w:val="00AF6284"/>
    <w:rsid w:val="00B10A22"/>
    <w:rsid w:val="00B6091B"/>
    <w:rsid w:val="00B93336"/>
    <w:rsid w:val="00BC32A7"/>
    <w:rsid w:val="00C060E3"/>
    <w:rsid w:val="00C207DE"/>
    <w:rsid w:val="00C354E6"/>
    <w:rsid w:val="00C55030"/>
    <w:rsid w:val="00C67355"/>
    <w:rsid w:val="00C81B4F"/>
    <w:rsid w:val="00CA1BE2"/>
    <w:rsid w:val="00CC397F"/>
    <w:rsid w:val="00D01AE2"/>
    <w:rsid w:val="00D22197"/>
    <w:rsid w:val="00D22E42"/>
    <w:rsid w:val="00D264CF"/>
    <w:rsid w:val="00D337FC"/>
    <w:rsid w:val="00D66F9A"/>
    <w:rsid w:val="00D74B80"/>
    <w:rsid w:val="00DD6ABA"/>
    <w:rsid w:val="00DE6977"/>
    <w:rsid w:val="00E13D32"/>
    <w:rsid w:val="00E63660"/>
    <w:rsid w:val="00E722B7"/>
    <w:rsid w:val="00ED2387"/>
    <w:rsid w:val="00EE1819"/>
    <w:rsid w:val="00EE4289"/>
    <w:rsid w:val="00F17399"/>
    <w:rsid w:val="00F26A95"/>
    <w:rsid w:val="00F4167A"/>
    <w:rsid w:val="00F6531E"/>
    <w:rsid w:val="00F816EC"/>
    <w:rsid w:val="00F8711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4D8F4DA3-B313-4833-8364-2AEB36DD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B3396"/>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9943D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и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ac">
    <w:name w:val="Normal (Web)"/>
    <w:basedOn w:val="a"/>
    <w:uiPriority w:val="99"/>
    <w:semiHidden/>
    <w:unhideWhenUsed/>
    <w:rsid w:val="003555EC"/>
    <w:pPr>
      <w:spacing w:before="100" w:beforeAutospacing="1" w:after="100" w:afterAutospacing="1"/>
    </w:pPr>
  </w:style>
  <w:style w:type="character" w:customStyle="1" w:styleId="10">
    <w:name w:val="Заголовок 1 Знак"/>
    <w:basedOn w:val="a0"/>
    <w:link w:val="1"/>
    <w:uiPriority w:val="9"/>
    <w:rsid w:val="003B3396"/>
    <w:rPr>
      <w:rFonts w:ascii="Cambria" w:eastAsia="Times New Roman" w:hAnsi="Cambria" w:cs="Times New Roman"/>
      <w:b/>
      <w:bCs/>
      <w:kern w:val="32"/>
      <w:sz w:val="32"/>
      <w:szCs w:val="32"/>
      <w:lang w:val="ru-RU" w:eastAsia="ru-RU"/>
    </w:rPr>
  </w:style>
  <w:style w:type="paragraph" w:styleId="ad">
    <w:name w:val="header"/>
    <w:basedOn w:val="a"/>
    <w:link w:val="ae"/>
    <w:rsid w:val="00D22197"/>
    <w:pPr>
      <w:tabs>
        <w:tab w:val="center" w:pos="4153"/>
        <w:tab w:val="right" w:pos="8306"/>
      </w:tabs>
    </w:pPr>
    <w:rPr>
      <w:noProof/>
      <w:sz w:val="20"/>
      <w:szCs w:val="20"/>
    </w:rPr>
  </w:style>
  <w:style w:type="character" w:customStyle="1" w:styleId="ae">
    <w:name w:val="Верхній колонтитул Знак"/>
    <w:basedOn w:val="a0"/>
    <w:link w:val="ad"/>
    <w:rsid w:val="00D22197"/>
    <w:rPr>
      <w:rFonts w:ascii="Times New Roman" w:eastAsia="Times New Roman" w:hAnsi="Times New Roman" w:cs="Times New Roman"/>
      <w:noProof/>
      <w:sz w:val="20"/>
      <w:szCs w:val="20"/>
      <w:lang w:val="ru-RU" w:eastAsia="ru-RU"/>
    </w:rPr>
  </w:style>
  <w:style w:type="paragraph" w:customStyle="1" w:styleId="Body1">
    <w:name w:val="Body 1"/>
    <w:uiPriority w:val="99"/>
    <w:rsid w:val="00940284"/>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940284"/>
    <w:pPr>
      <w:ind w:left="720"/>
      <w:contextualSpacing/>
    </w:pPr>
    <w:rPr>
      <w:lang w:val="en-US" w:eastAsia="en-US"/>
    </w:rPr>
  </w:style>
  <w:style w:type="character" w:customStyle="1" w:styleId="30">
    <w:name w:val="Заголовок 3 Знак"/>
    <w:basedOn w:val="a0"/>
    <w:link w:val="3"/>
    <w:uiPriority w:val="9"/>
    <w:rsid w:val="009943D2"/>
    <w:rPr>
      <w:rFonts w:asciiTheme="majorHAnsi" w:eastAsiaTheme="majorEastAsia" w:hAnsiTheme="majorHAnsi" w:cstheme="majorBidi"/>
      <w:color w:val="243F60" w:themeColor="accent1" w:themeShade="7F"/>
      <w:sz w:val="24"/>
      <w:szCs w:val="24"/>
      <w:lang w:val="ru-RU" w:eastAsia="ru-RU"/>
    </w:rPr>
  </w:style>
  <w:style w:type="character" w:customStyle="1" w:styleId="go">
    <w:name w:val="go"/>
    <w:basedOn w:val="a0"/>
    <w:rsid w:val="0099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ktetap.pnu.edu.ua/&#1090;&#1077;&#1084;&#1072;&#1090;&#1080;&#1082;&#1072;-&#1082;&#1091;&#1088;&#1089;&#1086;&#1074;&#1080;&#1093;-&#1082;&#1074;&#1072;&#1083;&#1110;&#1092;&#1110;&#1082;&#1072;&#1094;&#1110;&#1081;&#1085;&#1080;&#1093;-&#1090;&#1072;-&#1076;&#1080;&#1087;&#1083;&#1086;&#1084;&#1085;&#1080;&#1093;-&#1088;&#1086;&#1073;&#1110;&#10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atalia.kysylytsya@pnu.edu.ua" TargetMode="External"/><Relationship Id="rId12" Type="http://schemas.openxmlformats.org/officeDocument/2006/relationships/hyperlink" Target="https://ktetap.pnu.edu.ua/%D0%BD%D0%B0%D0%B2%D1%87%D0%B0%D0%BB%D1%8C%D0%BD%D0%BE-%D0%BC%D0%B5%D1%82%D0%BE%D0%B4%D0%B8%D1%87%D0%BD%D1%96-%D0%BC%D0%B0%D1%82%D0%B5%D1%80%D1%96%D0%B0%D0%BB%D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etap.pnu.edu.ua/%D0%B4%D0%B5%D0%BD%D0%BD%D0%B0-%D1%84%D0%BE%D1%80%D0%BC%D0%B0-%D0%BD%D0%B0%D0%B2%D1%87%D0%B0%D0%BD%D0%BD%D1%8F-3/" TargetMode="External"/><Relationship Id="rId1" Type="http://schemas.openxmlformats.org/officeDocument/2006/relationships/customXml" Target="../customXml/item1.xml"/><Relationship Id="rId6" Type="http://schemas.openxmlformats.org/officeDocument/2006/relationships/hyperlink" Target="mailto:zoryana.yaremak@pnu.edu.ua" TargetMode="External"/><Relationship Id="rId11" Type="http://schemas.openxmlformats.org/officeDocument/2006/relationships/hyperlink" Target="https://ktetap.pnu.edu.ua/%D0%B4%D0%B5%D0%BD%D0%BD%D0%B0-%D1%84%D0%BE%D1%80%D0%BC%D0%B0-%D0%BD%D0%B0%D0%B2%D1%87%D0%B0%D0%BD%D0%BD%D1%8F-3/" TargetMode="External"/><Relationship Id="rId5" Type="http://schemas.openxmlformats.org/officeDocument/2006/relationships/webSettings" Target="webSettings.xml"/><Relationship Id="rId15" Type="http://schemas.openxmlformats.org/officeDocument/2006/relationships/hyperlink" Target="https://law.pnu.edu.ua/wp-content/uploads/sites/100/2020/01/&#1055;&#1086;&#1083;&#1086;&#1078;&#1077;&#1085;&#1085;&#1103;-&#1087;&#1088;&#1086;-&#1082;&#1088;&#1080;&#1090;&#1077;&#1088;&#1110;&#1111;-&#1086;&#1094;&#1110;&#1085;&#1102;&#1074;&#1072;&#1085;&#1085;&#1103;-&#1089;&#1090;&#1091;&#1076;&#1077;&#1085;&#1090;&#1110;&#1074;-&#1091;-&#1053;&#1053;&#1070;&#1030;.pdf" TargetMode="External"/><Relationship Id="rId10" Type="http://schemas.openxmlformats.org/officeDocument/2006/relationships/hyperlink" Target="https://law.pnu.edu.ua/wp-content/uploads/sites/100/2020/01/&#1055;&#1086;&#1083;&#1086;&#1078;&#1077;&#1085;&#1085;&#1103;-&#1087;&#1088;&#1086;-&#1082;&#1088;&#1080;&#1090;&#1077;&#1088;&#1110;&#1111;-&#1086;&#1094;&#1110;&#1085;&#1102;&#1074;&#1072;&#1085;&#1085;&#1103;-&#1089;&#1090;&#1091;&#1076;&#1077;&#1085;&#1090;&#1110;&#1074;-&#1091;-&#1053;&#1053;&#1070;&#1030;.pdf" TargetMode="External"/><Relationship Id="rId4" Type="http://schemas.openxmlformats.org/officeDocument/2006/relationships/settings" Target="settings.xml"/><Relationship Id="rId9" Type="http://schemas.openxmlformats.org/officeDocument/2006/relationships/hyperlink" Target="https://ktetap.pnu.edu.ua/&#1085;&#1072;&#1074;&#1095;&#1072;&#1083;&#1100;&#1085;&#1110;-&#1076;&#1080;&#1089;&#1094;&#1080;&#1087;&#1083;&#1110;&#1085;&#1080;/" TargetMode="External"/><Relationship Id="rId14"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91F06-3F20-4F7B-97B7-70B8AD63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2482</Words>
  <Characters>14149</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22</cp:revision>
  <cp:lastPrinted>2019-09-27T06:35:00Z</cp:lastPrinted>
  <dcterms:created xsi:type="dcterms:W3CDTF">2019-10-01T19:35:00Z</dcterms:created>
  <dcterms:modified xsi:type="dcterms:W3CDTF">2020-10-07T08:29:00Z</dcterms:modified>
</cp:coreProperties>
</file>