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A3" w:rsidRDefault="00B62AA3" w:rsidP="00B62AA3">
      <w:pPr>
        <w:jc w:val="center"/>
        <w:rPr>
          <w:b/>
          <w:sz w:val="28"/>
          <w:szCs w:val="28"/>
          <w:lang w:val="uk-UA"/>
        </w:rPr>
      </w:pPr>
      <w:r>
        <w:rPr>
          <w:b/>
          <w:sz w:val="28"/>
          <w:szCs w:val="28"/>
          <w:lang w:val="uk-UA"/>
        </w:rPr>
        <w:t>МІНІСТЕРСТВО ОСВІТИ І НАУКИ УКРАЇНИ</w:t>
      </w:r>
    </w:p>
    <w:p w:rsidR="00B62AA3" w:rsidRDefault="00B62AA3" w:rsidP="00B62AA3">
      <w:pPr>
        <w:jc w:val="center"/>
        <w:rPr>
          <w:b/>
          <w:sz w:val="28"/>
          <w:szCs w:val="28"/>
          <w:lang w:val="uk-UA"/>
        </w:rPr>
      </w:pPr>
      <w:r>
        <w:rPr>
          <w:b/>
          <w:sz w:val="28"/>
          <w:szCs w:val="28"/>
          <w:lang w:val="uk-UA"/>
        </w:rPr>
        <w:t>ДВНЗ «ПРИКАРПАТСЬКИЙ НАЦІОНАЛЬНИЙ УНІВЕРСИТЕТ</w:t>
      </w:r>
    </w:p>
    <w:p w:rsidR="00B62AA3" w:rsidRDefault="00B62AA3" w:rsidP="00B62AA3">
      <w:pPr>
        <w:jc w:val="center"/>
        <w:rPr>
          <w:b/>
          <w:sz w:val="28"/>
          <w:szCs w:val="28"/>
          <w:lang w:val="uk-UA"/>
        </w:rPr>
      </w:pPr>
      <w:r>
        <w:rPr>
          <w:b/>
          <w:sz w:val="28"/>
          <w:szCs w:val="28"/>
          <w:lang w:val="uk-UA"/>
        </w:rPr>
        <w:t xml:space="preserve"> ІМЕНІ ВАСИЛЯ СТЕФАНИКА»</w:t>
      </w:r>
    </w:p>
    <w:p w:rsidR="00B62AA3" w:rsidRDefault="00B62AA3" w:rsidP="00B62AA3">
      <w:pPr>
        <w:jc w:val="center"/>
        <w:rPr>
          <w:b/>
          <w:sz w:val="28"/>
          <w:szCs w:val="28"/>
          <w:lang w:val="uk-UA"/>
        </w:rPr>
      </w:pPr>
    </w:p>
    <w:p w:rsidR="00B62AA3" w:rsidRDefault="00B62AA3" w:rsidP="00B62AA3">
      <w:pPr>
        <w:jc w:val="center"/>
        <w:rPr>
          <w:b/>
          <w:sz w:val="28"/>
          <w:szCs w:val="28"/>
          <w:lang w:val="uk-UA"/>
        </w:rPr>
      </w:pPr>
    </w:p>
    <w:p w:rsidR="00B62AA3" w:rsidRDefault="00B62AA3" w:rsidP="00B62AA3">
      <w:pPr>
        <w:jc w:val="center"/>
        <w:rPr>
          <w:b/>
          <w:sz w:val="28"/>
          <w:szCs w:val="28"/>
          <w:lang w:val="uk-UA"/>
        </w:rPr>
      </w:pPr>
    </w:p>
    <w:p w:rsidR="00B62AA3" w:rsidRDefault="00B62AA3" w:rsidP="00B62AA3">
      <w:pPr>
        <w:jc w:val="center"/>
        <w:rPr>
          <w:b/>
          <w:sz w:val="28"/>
          <w:szCs w:val="28"/>
          <w:lang w:val="uk-UA"/>
        </w:rPr>
      </w:pPr>
    </w:p>
    <w:p w:rsidR="00B62AA3" w:rsidRDefault="00B62AA3" w:rsidP="00B62AA3">
      <w:pPr>
        <w:jc w:val="center"/>
        <w:rPr>
          <w:b/>
          <w:sz w:val="28"/>
          <w:szCs w:val="28"/>
          <w:lang w:val="uk-UA"/>
        </w:rPr>
      </w:pPr>
      <w:r>
        <w:rPr>
          <w:sz w:val="28"/>
          <w:szCs w:val="28"/>
          <w:lang w:val="uk-UA"/>
        </w:rPr>
        <w:t>Навчально-науковий юридичний інститут</w:t>
      </w:r>
    </w:p>
    <w:p w:rsidR="00B62AA3" w:rsidRDefault="00B62AA3" w:rsidP="00B62AA3">
      <w:pPr>
        <w:jc w:val="center"/>
        <w:rPr>
          <w:b/>
          <w:sz w:val="28"/>
          <w:szCs w:val="28"/>
          <w:lang w:val="uk-UA"/>
        </w:rPr>
      </w:pPr>
    </w:p>
    <w:p w:rsidR="00B62AA3" w:rsidRDefault="00B62AA3" w:rsidP="00B62AA3">
      <w:pPr>
        <w:jc w:val="center"/>
        <w:rPr>
          <w:sz w:val="28"/>
          <w:szCs w:val="28"/>
          <w:lang w:val="uk-UA"/>
        </w:rPr>
      </w:pPr>
      <w:r>
        <w:rPr>
          <w:sz w:val="28"/>
          <w:szCs w:val="28"/>
          <w:lang w:val="uk-UA"/>
        </w:rPr>
        <w:t>Кафедра трудового, екологічного та аграрного права</w:t>
      </w: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B62AA3" w:rsidRDefault="00B62AA3" w:rsidP="00B62AA3">
      <w:pPr>
        <w:jc w:val="center"/>
        <w:rPr>
          <w:b/>
          <w:sz w:val="28"/>
          <w:szCs w:val="28"/>
          <w:lang w:val="uk-UA"/>
        </w:rPr>
      </w:pPr>
    </w:p>
    <w:p w:rsidR="00B62AA3" w:rsidRDefault="00B62AA3" w:rsidP="00B62AA3">
      <w:pPr>
        <w:jc w:val="center"/>
        <w:rPr>
          <w:b/>
          <w:sz w:val="28"/>
          <w:szCs w:val="28"/>
          <w:u w:val="single"/>
          <w:lang w:val="uk-UA"/>
        </w:rPr>
      </w:pPr>
      <w:r>
        <w:rPr>
          <w:b/>
          <w:sz w:val="28"/>
          <w:szCs w:val="28"/>
          <w:lang w:val="uk-UA"/>
        </w:rPr>
        <w:t>АГРАРНЕ ПРАВО УКРАЇНИ</w:t>
      </w:r>
    </w:p>
    <w:p w:rsidR="00B62AA3" w:rsidRDefault="00B62AA3" w:rsidP="00B62AA3">
      <w:pPr>
        <w:jc w:val="center"/>
        <w:rPr>
          <w:b/>
          <w:sz w:val="28"/>
          <w:szCs w:val="28"/>
          <w:u w:val="single"/>
          <w:lang w:val="uk-UA"/>
        </w:rPr>
      </w:pPr>
    </w:p>
    <w:p w:rsidR="00B62AA3" w:rsidRDefault="00B62AA3" w:rsidP="00B62AA3">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B62AA3" w:rsidRDefault="00B62AA3" w:rsidP="00B62AA3">
      <w:pPr>
        <w:jc w:val="center"/>
        <w:rPr>
          <w:sz w:val="28"/>
          <w:szCs w:val="28"/>
          <w:lang w:val="uk-UA"/>
        </w:rPr>
      </w:pPr>
    </w:p>
    <w:p w:rsidR="00B62AA3" w:rsidRDefault="00B62AA3" w:rsidP="00B62AA3">
      <w:pPr>
        <w:rPr>
          <w:sz w:val="28"/>
          <w:szCs w:val="28"/>
          <w:lang w:val="uk-UA"/>
        </w:rPr>
      </w:pPr>
      <w:r>
        <w:rPr>
          <w:sz w:val="28"/>
          <w:szCs w:val="28"/>
          <w:lang w:val="uk-UA"/>
        </w:rPr>
        <w:t xml:space="preserve">                           Спеціальність 081 Право</w:t>
      </w:r>
    </w:p>
    <w:p w:rsidR="00B62AA3" w:rsidRDefault="00B62AA3" w:rsidP="00B62AA3">
      <w:pPr>
        <w:jc w:val="center"/>
        <w:rPr>
          <w:sz w:val="28"/>
          <w:szCs w:val="28"/>
          <w:lang w:val="uk-UA"/>
        </w:rPr>
      </w:pPr>
    </w:p>
    <w:p w:rsidR="00B62AA3" w:rsidRDefault="00B62AA3" w:rsidP="00B62AA3">
      <w:pPr>
        <w:rPr>
          <w:sz w:val="28"/>
          <w:szCs w:val="28"/>
          <w:lang w:val="uk-UA"/>
        </w:rPr>
      </w:pPr>
      <w:r>
        <w:rPr>
          <w:sz w:val="28"/>
          <w:szCs w:val="28"/>
          <w:lang w:val="uk-UA"/>
        </w:rPr>
        <w:t xml:space="preserve">                           Галузь знань 08 Право</w:t>
      </w: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ind w:left="4248" w:firstLine="708"/>
        <w:jc w:val="center"/>
        <w:rPr>
          <w:sz w:val="28"/>
          <w:szCs w:val="28"/>
          <w:lang w:val="uk-UA"/>
        </w:rPr>
      </w:pPr>
      <w:r>
        <w:rPr>
          <w:sz w:val="28"/>
          <w:szCs w:val="28"/>
          <w:lang w:val="uk-UA"/>
        </w:rPr>
        <w:t>Затверджено на засіданні кафедри</w:t>
      </w:r>
    </w:p>
    <w:p w:rsidR="00B62AA3" w:rsidRDefault="00B62AA3" w:rsidP="00B62AA3">
      <w:pPr>
        <w:jc w:val="right"/>
        <w:rPr>
          <w:sz w:val="28"/>
          <w:szCs w:val="28"/>
          <w:lang w:val="uk-UA"/>
        </w:rPr>
      </w:pPr>
      <w:r>
        <w:rPr>
          <w:sz w:val="28"/>
          <w:szCs w:val="28"/>
          <w:lang w:val="uk-UA"/>
        </w:rPr>
        <w:t xml:space="preserve">Протокол № 1 від 30 серпня 2019 р.  </w:t>
      </w: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Pr="00BC32A7" w:rsidRDefault="00B62AA3" w:rsidP="00B62AA3">
      <w:pPr>
        <w:jc w:val="center"/>
        <w:rPr>
          <w:sz w:val="28"/>
          <w:szCs w:val="28"/>
          <w:lang w:val="uk-UA"/>
        </w:rPr>
      </w:pPr>
      <w:r>
        <w:rPr>
          <w:sz w:val="28"/>
          <w:szCs w:val="28"/>
          <w:lang w:val="uk-UA"/>
        </w:rPr>
        <w:t>м. Івано-Франківськ - 2019</w:t>
      </w:r>
    </w:p>
    <w:p w:rsidR="00B62AA3" w:rsidRDefault="00B62AA3" w:rsidP="00B62AA3">
      <w:pPr>
        <w:jc w:val="center"/>
        <w:rPr>
          <w:b/>
          <w:sz w:val="28"/>
          <w:szCs w:val="28"/>
          <w:lang w:val="uk-UA"/>
        </w:rPr>
      </w:pPr>
    </w:p>
    <w:p w:rsidR="00B62AA3" w:rsidRDefault="00B62AA3" w:rsidP="00B62AA3">
      <w:pPr>
        <w:jc w:val="center"/>
        <w:rPr>
          <w:b/>
          <w:sz w:val="28"/>
          <w:szCs w:val="28"/>
          <w:lang w:val="uk-UA"/>
        </w:rPr>
      </w:pPr>
      <w:r>
        <w:rPr>
          <w:b/>
          <w:sz w:val="28"/>
          <w:szCs w:val="28"/>
          <w:lang w:val="uk-UA"/>
        </w:rPr>
        <w:t>ЗМІСТ</w:t>
      </w:r>
    </w:p>
    <w:p w:rsidR="00B62AA3" w:rsidRDefault="00B62AA3" w:rsidP="00B62AA3">
      <w:pPr>
        <w:spacing w:line="360" w:lineRule="auto"/>
        <w:ind w:firstLine="567"/>
        <w:jc w:val="center"/>
        <w:rPr>
          <w:b/>
          <w:sz w:val="28"/>
          <w:szCs w:val="28"/>
          <w:lang w:val="uk-UA"/>
        </w:rPr>
      </w:pPr>
    </w:p>
    <w:p w:rsidR="00B62AA3" w:rsidRPr="00193CEB" w:rsidRDefault="00B62AA3" w:rsidP="00B62AA3">
      <w:pPr>
        <w:spacing w:line="360" w:lineRule="auto"/>
        <w:ind w:firstLine="567"/>
        <w:jc w:val="center"/>
        <w:rPr>
          <w:b/>
          <w:sz w:val="28"/>
          <w:szCs w:val="28"/>
          <w:lang w:val="uk-UA"/>
        </w:rPr>
      </w:pPr>
    </w:p>
    <w:p w:rsidR="00B62AA3" w:rsidRPr="00193CEB" w:rsidRDefault="00B62AA3" w:rsidP="00B62AA3">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w:t>
      </w:r>
      <w:r>
        <w:rPr>
          <w:rFonts w:ascii="Times New Roman" w:eastAsia="Times New Roman" w:hAnsi="Times New Roman" w:cs="Times New Roman"/>
          <w:sz w:val="28"/>
          <w:szCs w:val="28"/>
        </w:rPr>
        <w:t xml:space="preserve"> 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r>
        <w:rPr>
          <w:rFonts w:ascii="Times New Roman" w:eastAsia="Times New Roman" w:hAnsi="Times New Roman" w:cs="Times New Roman"/>
          <w:sz w:val="28"/>
          <w:szCs w:val="28"/>
        </w:rPr>
        <w:t>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Pr>
          <w:rFonts w:ascii="Times New Roman" w:eastAsia="Times New Roman" w:hAnsi="Times New Roman" w:cs="Times New Roman"/>
          <w:sz w:val="28"/>
          <w:szCs w:val="28"/>
        </w:rPr>
        <w:t>навчальної дисципліни</w:t>
      </w:r>
    </w:p>
    <w:p w:rsidR="00B62AA3" w:rsidRPr="00193CEB"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62AA3" w:rsidRPr="00193CEB" w:rsidRDefault="00B62AA3" w:rsidP="00B62AA3">
      <w:pPr>
        <w:pStyle w:val="11"/>
        <w:widowControl w:val="0"/>
        <w:spacing w:line="360" w:lineRule="auto"/>
        <w:ind w:firstLine="567"/>
        <w:rPr>
          <w:rFonts w:ascii="Times New Roman" w:eastAsia="Times New Roman" w:hAnsi="Times New Roman" w:cs="Times New Roman"/>
          <w:b/>
          <w:sz w:val="28"/>
          <w:szCs w:val="28"/>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tbl>
      <w:tblPr>
        <w:tblStyle w:val="a3"/>
        <w:tblW w:w="0" w:type="auto"/>
        <w:tblLayout w:type="fixed"/>
        <w:tblLook w:val="04A0"/>
      </w:tblPr>
      <w:tblGrid>
        <w:gridCol w:w="1513"/>
        <w:gridCol w:w="385"/>
        <w:gridCol w:w="649"/>
        <w:gridCol w:w="503"/>
        <w:gridCol w:w="666"/>
        <w:gridCol w:w="2516"/>
        <w:gridCol w:w="993"/>
        <w:gridCol w:w="992"/>
        <w:gridCol w:w="1128"/>
      </w:tblGrid>
      <w:tr w:rsidR="00B62AA3" w:rsidRPr="00C67355" w:rsidTr="00530BD7">
        <w:tc>
          <w:tcPr>
            <w:tcW w:w="9345" w:type="dxa"/>
            <w:gridSpan w:val="9"/>
          </w:tcPr>
          <w:p w:rsidR="00B62AA3" w:rsidRPr="00C67355" w:rsidRDefault="00B62AA3" w:rsidP="00530BD7">
            <w:pPr>
              <w:jc w:val="center"/>
              <w:rPr>
                <w:lang w:val="uk-UA"/>
              </w:rPr>
            </w:pPr>
            <w:r w:rsidRPr="00C67355">
              <w:rPr>
                <w:b/>
                <w:lang w:val="uk-UA"/>
              </w:rPr>
              <w:lastRenderedPageBreak/>
              <w:t>1. Загальна інформація</w:t>
            </w:r>
          </w:p>
        </w:tc>
      </w:tr>
      <w:tr w:rsidR="00B62AA3" w:rsidRPr="00C67355" w:rsidTr="00530BD7">
        <w:tc>
          <w:tcPr>
            <w:tcW w:w="2547" w:type="dxa"/>
            <w:gridSpan w:val="3"/>
          </w:tcPr>
          <w:p w:rsidR="00B62AA3" w:rsidRPr="00C67355" w:rsidRDefault="00B62AA3" w:rsidP="00530BD7">
            <w:pPr>
              <w:rPr>
                <w:b/>
                <w:lang w:val="uk-UA"/>
              </w:rPr>
            </w:pPr>
            <w:r w:rsidRPr="00C67355">
              <w:rPr>
                <w:b/>
                <w:lang w:val="uk-UA"/>
              </w:rPr>
              <w:t>Назва дисципліни</w:t>
            </w:r>
          </w:p>
        </w:tc>
        <w:tc>
          <w:tcPr>
            <w:tcW w:w="6798" w:type="dxa"/>
            <w:gridSpan w:val="6"/>
          </w:tcPr>
          <w:p w:rsidR="00B62AA3" w:rsidRPr="00C67355" w:rsidRDefault="00B62AA3" w:rsidP="00530BD7">
            <w:pPr>
              <w:jc w:val="both"/>
              <w:rPr>
                <w:lang w:val="uk-UA"/>
              </w:rPr>
            </w:pPr>
            <w:r>
              <w:rPr>
                <w:lang w:val="uk-UA"/>
              </w:rPr>
              <w:t xml:space="preserve">Аграрне право України </w:t>
            </w:r>
          </w:p>
        </w:tc>
      </w:tr>
      <w:tr w:rsidR="00B62AA3" w:rsidRPr="00C67355" w:rsidTr="00530BD7">
        <w:tc>
          <w:tcPr>
            <w:tcW w:w="2547" w:type="dxa"/>
            <w:gridSpan w:val="3"/>
          </w:tcPr>
          <w:p w:rsidR="00B62AA3" w:rsidRPr="00C67355" w:rsidRDefault="00B62AA3" w:rsidP="00530BD7">
            <w:pPr>
              <w:rPr>
                <w:b/>
                <w:lang w:val="uk-UA"/>
              </w:rPr>
            </w:pPr>
            <w:r w:rsidRPr="00C67355">
              <w:rPr>
                <w:b/>
                <w:lang w:val="uk-UA"/>
              </w:rPr>
              <w:t>Викладач (-і)</w:t>
            </w:r>
          </w:p>
        </w:tc>
        <w:tc>
          <w:tcPr>
            <w:tcW w:w="6798" w:type="dxa"/>
            <w:gridSpan w:val="6"/>
          </w:tcPr>
          <w:p w:rsidR="00B62AA3" w:rsidRPr="00C67355" w:rsidRDefault="00B62AA3" w:rsidP="00530BD7">
            <w:pPr>
              <w:jc w:val="both"/>
              <w:rPr>
                <w:lang w:val="uk-UA"/>
              </w:rPr>
            </w:pPr>
            <w:r>
              <w:rPr>
                <w:lang w:val="uk-UA"/>
              </w:rPr>
              <w:t>Яремак Зоряна Василівна, доц., к.ю.н., доцент кафедри трудового, екологічного та аграрного права</w:t>
            </w:r>
          </w:p>
        </w:tc>
      </w:tr>
      <w:tr w:rsidR="00B62AA3" w:rsidRPr="00C67355" w:rsidTr="00530BD7">
        <w:tc>
          <w:tcPr>
            <w:tcW w:w="2547" w:type="dxa"/>
            <w:gridSpan w:val="3"/>
          </w:tcPr>
          <w:p w:rsidR="00B62AA3" w:rsidRPr="00C67355" w:rsidRDefault="00B62AA3" w:rsidP="00530BD7">
            <w:pPr>
              <w:rPr>
                <w:b/>
                <w:lang w:val="uk-UA"/>
              </w:rPr>
            </w:pPr>
            <w:r w:rsidRPr="00C67355">
              <w:rPr>
                <w:b/>
                <w:lang w:val="uk-UA"/>
              </w:rPr>
              <w:t>Контактний телефон викладача</w:t>
            </w:r>
          </w:p>
        </w:tc>
        <w:tc>
          <w:tcPr>
            <w:tcW w:w="6798" w:type="dxa"/>
            <w:gridSpan w:val="6"/>
          </w:tcPr>
          <w:p w:rsidR="00B62AA3" w:rsidRPr="00C67355" w:rsidRDefault="00B62AA3" w:rsidP="00530BD7">
            <w:pPr>
              <w:jc w:val="both"/>
              <w:rPr>
                <w:lang w:val="uk-UA"/>
              </w:rPr>
            </w:pPr>
            <w:r>
              <w:rPr>
                <w:lang w:val="uk-UA"/>
              </w:rPr>
              <w:t xml:space="preserve">Яремак Зоряна Василівна </w:t>
            </w:r>
            <w:r w:rsidRPr="00A227B3">
              <w:rPr>
                <w:lang w:val="uk-UA"/>
              </w:rPr>
              <w:t xml:space="preserve">(0342) </w:t>
            </w:r>
            <w:r w:rsidRPr="00A227B3">
              <w:rPr>
                <w:color w:val="262626"/>
                <w:shd w:val="clear" w:color="auto" w:fill="FFFFFF"/>
              </w:rPr>
              <w:t>507822</w:t>
            </w:r>
          </w:p>
        </w:tc>
      </w:tr>
      <w:tr w:rsidR="00B62AA3" w:rsidRPr="00C67355" w:rsidTr="00530BD7">
        <w:tc>
          <w:tcPr>
            <w:tcW w:w="2547" w:type="dxa"/>
            <w:gridSpan w:val="3"/>
          </w:tcPr>
          <w:p w:rsidR="00B62AA3" w:rsidRPr="00C67355" w:rsidRDefault="00B62AA3" w:rsidP="00530BD7">
            <w:pPr>
              <w:rPr>
                <w:b/>
                <w:lang w:val="uk-UA"/>
              </w:rPr>
            </w:pPr>
            <w:proofErr w:type="spellStart"/>
            <w:r w:rsidRPr="00C67355">
              <w:rPr>
                <w:b/>
              </w:rPr>
              <w:t>E-mail</w:t>
            </w:r>
            <w:r w:rsidRPr="00C67355">
              <w:rPr>
                <w:b/>
                <w:lang w:val="en-US"/>
              </w:rPr>
              <w:t>викладача</w:t>
            </w:r>
            <w:proofErr w:type="spellEnd"/>
          </w:p>
        </w:tc>
        <w:tc>
          <w:tcPr>
            <w:tcW w:w="6798" w:type="dxa"/>
            <w:gridSpan w:val="6"/>
          </w:tcPr>
          <w:p w:rsidR="00B62AA3" w:rsidRPr="006017A9" w:rsidRDefault="00B62AA3" w:rsidP="00530BD7">
            <w:pPr>
              <w:jc w:val="both"/>
              <w:rPr>
                <w:shd w:val="clear" w:color="auto" w:fill="FFFFFF"/>
              </w:rPr>
            </w:pPr>
            <w:r w:rsidRPr="00A227B3">
              <w:rPr>
                <w:lang w:val="uk-UA"/>
              </w:rPr>
              <w:t xml:space="preserve">Яремак Зоряна Василівна </w:t>
            </w:r>
            <w:hyperlink r:id="rId5" w:history="1">
              <w:r w:rsidRPr="00314575">
                <w:rPr>
                  <w:rStyle w:val="a4"/>
                  <w:shd w:val="clear" w:color="auto" w:fill="FFFFFF"/>
                </w:rPr>
                <w:t>zoryana.</w:t>
              </w:r>
              <w:r w:rsidRPr="00314575">
                <w:rPr>
                  <w:rStyle w:val="a4"/>
                  <w:shd w:val="clear" w:color="auto" w:fill="FFFFFF"/>
                  <w:lang w:val="en-US"/>
                </w:rPr>
                <w:t>yaremak</w:t>
              </w:r>
              <w:r w:rsidRPr="00314575">
                <w:rPr>
                  <w:rStyle w:val="a4"/>
                  <w:shd w:val="clear" w:color="auto" w:fill="FFFFFF"/>
                </w:rPr>
                <w:t>@</w:t>
              </w:r>
              <w:r w:rsidRPr="00314575">
                <w:rPr>
                  <w:rStyle w:val="a4"/>
                  <w:shd w:val="clear" w:color="auto" w:fill="FFFFFF"/>
                  <w:lang w:val="en-US"/>
                </w:rPr>
                <w:t>pnu</w:t>
              </w:r>
              <w:r w:rsidRPr="00314575">
                <w:rPr>
                  <w:rStyle w:val="a4"/>
                  <w:shd w:val="clear" w:color="auto" w:fill="FFFFFF"/>
                </w:rPr>
                <w:t>.</w:t>
              </w:r>
              <w:r w:rsidRPr="00314575">
                <w:rPr>
                  <w:rStyle w:val="a4"/>
                  <w:shd w:val="clear" w:color="auto" w:fill="FFFFFF"/>
                  <w:lang w:val="en-US"/>
                </w:rPr>
                <w:t>edu</w:t>
              </w:r>
              <w:r w:rsidRPr="00314575">
                <w:rPr>
                  <w:rStyle w:val="a4"/>
                  <w:shd w:val="clear" w:color="auto" w:fill="FFFFFF"/>
                </w:rPr>
                <w:t>.</w:t>
              </w:r>
              <w:r w:rsidRPr="00314575">
                <w:rPr>
                  <w:rStyle w:val="a4"/>
                  <w:shd w:val="clear" w:color="auto" w:fill="FFFFFF"/>
                  <w:lang w:val="en-US"/>
                </w:rPr>
                <w:t>ua</w:t>
              </w:r>
            </w:hyperlink>
          </w:p>
        </w:tc>
      </w:tr>
      <w:tr w:rsidR="00B62AA3" w:rsidRPr="00C67355" w:rsidTr="00530BD7">
        <w:tc>
          <w:tcPr>
            <w:tcW w:w="2547" w:type="dxa"/>
            <w:gridSpan w:val="3"/>
          </w:tcPr>
          <w:p w:rsidR="00B62AA3" w:rsidRPr="00C67355" w:rsidRDefault="00B62AA3" w:rsidP="00530BD7">
            <w:pPr>
              <w:jc w:val="both"/>
              <w:rPr>
                <w:b/>
                <w:lang w:val="uk-UA"/>
              </w:rPr>
            </w:pPr>
            <w:r w:rsidRPr="00C67355">
              <w:rPr>
                <w:b/>
                <w:lang w:val="uk-UA"/>
              </w:rPr>
              <w:t>Формат дисципліни</w:t>
            </w:r>
          </w:p>
        </w:tc>
        <w:tc>
          <w:tcPr>
            <w:tcW w:w="6798" w:type="dxa"/>
            <w:gridSpan w:val="6"/>
          </w:tcPr>
          <w:p w:rsidR="00B62AA3" w:rsidRPr="00C67355" w:rsidRDefault="00B62AA3" w:rsidP="00530BD7">
            <w:pPr>
              <w:jc w:val="both"/>
              <w:rPr>
                <w:lang w:val="uk-UA"/>
              </w:rPr>
            </w:pPr>
            <w:r>
              <w:rPr>
                <w:lang w:val="uk-UA"/>
              </w:rPr>
              <w:t>Очний</w:t>
            </w:r>
          </w:p>
        </w:tc>
      </w:tr>
      <w:tr w:rsidR="00B62AA3" w:rsidRPr="00C67355" w:rsidTr="00530BD7">
        <w:tc>
          <w:tcPr>
            <w:tcW w:w="2547" w:type="dxa"/>
            <w:gridSpan w:val="3"/>
          </w:tcPr>
          <w:p w:rsidR="00B62AA3" w:rsidRPr="00C67355" w:rsidRDefault="00B62AA3" w:rsidP="00530BD7">
            <w:pPr>
              <w:jc w:val="both"/>
              <w:rPr>
                <w:b/>
                <w:lang w:val="uk-UA"/>
              </w:rPr>
            </w:pPr>
            <w:r w:rsidRPr="00C67355">
              <w:rPr>
                <w:b/>
                <w:lang w:val="uk-UA"/>
              </w:rPr>
              <w:t>Обсяг дисципліни</w:t>
            </w:r>
          </w:p>
        </w:tc>
        <w:tc>
          <w:tcPr>
            <w:tcW w:w="6798" w:type="dxa"/>
            <w:gridSpan w:val="6"/>
          </w:tcPr>
          <w:p w:rsidR="00B62AA3" w:rsidRPr="00C67355" w:rsidRDefault="00B62AA3" w:rsidP="00530BD7">
            <w:pPr>
              <w:jc w:val="both"/>
              <w:rPr>
                <w:lang w:val="uk-UA"/>
              </w:rPr>
            </w:pPr>
            <w:r>
              <w:rPr>
                <w:lang w:val="uk-UA"/>
              </w:rPr>
              <w:t>3 кредити ЄКТС, 90 год.</w:t>
            </w:r>
          </w:p>
        </w:tc>
      </w:tr>
      <w:tr w:rsidR="00B62AA3" w:rsidRPr="00B77CDB" w:rsidTr="00530BD7">
        <w:tc>
          <w:tcPr>
            <w:tcW w:w="2547" w:type="dxa"/>
            <w:gridSpan w:val="3"/>
          </w:tcPr>
          <w:p w:rsidR="00B62AA3" w:rsidRPr="00325443" w:rsidRDefault="00B62AA3" w:rsidP="00530BD7">
            <w:pPr>
              <w:jc w:val="both"/>
              <w:rPr>
                <w:b/>
                <w:lang w:val="uk-UA"/>
              </w:rPr>
            </w:pPr>
            <w:r w:rsidRPr="00325443">
              <w:rPr>
                <w:b/>
                <w:lang w:val="uk-UA"/>
              </w:rPr>
              <w:t>Посилання на сайт дистанційного навчання</w:t>
            </w:r>
          </w:p>
        </w:tc>
        <w:tc>
          <w:tcPr>
            <w:tcW w:w="6798" w:type="dxa"/>
            <w:gridSpan w:val="6"/>
          </w:tcPr>
          <w:p w:rsidR="00B62AA3" w:rsidRPr="00325443" w:rsidRDefault="005E14DD" w:rsidP="00530BD7">
            <w:pPr>
              <w:jc w:val="both"/>
              <w:rPr>
                <w:lang w:val="uk-UA"/>
              </w:rPr>
            </w:pPr>
            <w:hyperlink r:id="rId6" w:tgtFrame="_blank" w:history="1">
              <w:r w:rsidR="00B62AA3" w:rsidRPr="00325443">
                <w:rPr>
                  <w:rStyle w:val="a4"/>
                  <w:color w:val="179BD7"/>
                  <w:shd w:val="clear" w:color="auto" w:fill="FFFFFF"/>
                </w:rPr>
                <w:t>http</w:t>
              </w:r>
              <w:r w:rsidR="00B62AA3" w:rsidRPr="00325443">
                <w:rPr>
                  <w:rStyle w:val="a4"/>
                  <w:color w:val="179BD7"/>
                  <w:shd w:val="clear" w:color="auto" w:fill="FFFFFF"/>
                  <w:lang w:val="uk-UA"/>
                </w:rPr>
                <w:t>://</w:t>
              </w:r>
              <w:r w:rsidR="00B62AA3" w:rsidRPr="00325443">
                <w:rPr>
                  <w:rStyle w:val="a4"/>
                  <w:color w:val="179BD7"/>
                  <w:shd w:val="clear" w:color="auto" w:fill="FFFFFF"/>
                </w:rPr>
                <w:t>www</w:t>
              </w:r>
              <w:r w:rsidR="00B62AA3" w:rsidRPr="00325443">
                <w:rPr>
                  <w:rStyle w:val="a4"/>
                  <w:color w:val="179BD7"/>
                  <w:shd w:val="clear" w:color="auto" w:fill="FFFFFF"/>
                  <w:lang w:val="uk-UA"/>
                </w:rPr>
                <w:t>.</w:t>
              </w:r>
              <w:r w:rsidR="00B62AA3" w:rsidRPr="00325443">
                <w:rPr>
                  <w:rStyle w:val="a4"/>
                  <w:color w:val="179BD7"/>
                  <w:shd w:val="clear" w:color="auto" w:fill="FFFFFF"/>
                </w:rPr>
                <w:t>d</w:t>
              </w:r>
              <w:r w:rsidR="00B62AA3" w:rsidRPr="00325443">
                <w:rPr>
                  <w:rStyle w:val="a4"/>
                  <w:color w:val="179BD7"/>
                  <w:shd w:val="clear" w:color="auto" w:fill="FFFFFF"/>
                  <w:lang w:val="uk-UA"/>
                </w:rPr>
                <w:t>-</w:t>
              </w:r>
              <w:r w:rsidR="00B62AA3" w:rsidRPr="00325443">
                <w:rPr>
                  <w:rStyle w:val="a4"/>
                  <w:color w:val="179BD7"/>
                  <w:shd w:val="clear" w:color="auto" w:fill="FFFFFF"/>
                </w:rPr>
                <w:t>learn</w:t>
              </w:r>
              <w:r w:rsidR="00B62AA3" w:rsidRPr="00325443">
                <w:rPr>
                  <w:rStyle w:val="a4"/>
                  <w:color w:val="179BD7"/>
                  <w:shd w:val="clear" w:color="auto" w:fill="FFFFFF"/>
                  <w:lang w:val="uk-UA"/>
                </w:rPr>
                <w:t>.</w:t>
              </w:r>
              <w:r w:rsidR="00B62AA3" w:rsidRPr="00325443">
                <w:rPr>
                  <w:rStyle w:val="a4"/>
                  <w:color w:val="179BD7"/>
                  <w:shd w:val="clear" w:color="auto" w:fill="FFFFFF"/>
                </w:rPr>
                <w:t>pu</w:t>
              </w:r>
              <w:r w:rsidR="00B62AA3" w:rsidRPr="00325443">
                <w:rPr>
                  <w:rStyle w:val="a4"/>
                  <w:color w:val="179BD7"/>
                  <w:shd w:val="clear" w:color="auto" w:fill="FFFFFF"/>
                  <w:lang w:val="uk-UA"/>
                </w:rPr>
                <w:t>.</w:t>
              </w:r>
              <w:r w:rsidR="00B62AA3" w:rsidRPr="00325443">
                <w:rPr>
                  <w:rStyle w:val="a4"/>
                  <w:color w:val="179BD7"/>
                  <w:shd w:val="clear" w:color="auto" w:fill="FFFFFF"/>
                </w:rPr>
                <w:t>if</w:t>
              </w:r>
              <w:r w:rsidR="00B62AA3" w:rsidRPr="00325443">
                <w:rPr>
                  <w:rStyle w:val="a4"/>
                  <w:color w:val="179BD7"/>
                  <w:shd w:val="clear" w:color="auto" w:fill="FFFFFF"/>
                  <w:lang w:val="uk-UA"/>
                </w:rPr>
                <w:t>.</w:t>
              </w:r>
              <w:proofErr w:type="spellStart"/>
              <w:r w:rsidR="00B62AA3" w:rsidRPr="00325443">
                <w:rPr>
                  <w:rStyle w:val="a4"/>
                  <w:color w:val="179BD7"/>
                  <w:shd w:val="clear" w:color="auto" w:fill="FFFFFF"/>
                </w:rPr>
                <w:t>ua</w:t>
              </w:r>
              <w:proofErr w:type="spellEnd"/>
            </w:hyperlink>
          </w:p>
        </w:tc>
      </w:tr>
      <w:tr w:rsidR="00B62AA3" w:rsidRPr="004411D1" w:rsidTr="00530BD7">
        <w:tc>
          <w:tcPr>
            <w:tcW w:w="2547" w:type="dxa"/>
            <w:gridSpan w:val="3"/>
          </w:tcPr>
          <w:p w:rsidR="00B62AA3" w:rsidRPr="00C67355" w:rsidRDefault="00B62AA3" w:rsidP="00530BD7">
            <w:pPr>
              <w:jc w:val="both"/>
              <w:rPr>
                <w:b/>
                <w:lang w:val="uk-UA"/>
              </w:rPr>
            </w:pPr>
            <w:r w:rsidRPr="00C67355">
              <w:rPr>
                <w:b/>
                <w:lang w:val="uk-UA"/>
              </w:rPr>
              <w:t>Консультації</w:t>
            </w:r>
          </w:p>
        </w:tc>
        <w:tc>
          <w:tcPr>
            <w:tcW w:w="6798" w:type="dxa"/>
            <w:gridSpan w:val="6"/>
          </w:tcPr>
          <w:p w:rsidR="00B62AA3" w:rsidRDefault="00B62AA3" w:rsidP="00530BD7">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hyperlink r:id="rId7" w:history="1">
              <w:r w:rsidRPr="00410A4A">
                <w:rPr>
                  <w:rStyle w:val="a4"/>
                </w:rPr>
                <w:t>https</w:t>
              </w:r>
              <w:r w:rsidRPr="00410A4A">
                <w:rPr>
                  <w:rStyle w:val="a4"/>
                  <w:lang w:val="uk-UA"/>
                </w:rPr>
                <w:t>://</w:t>
              </w:r>
              <w:r w:rsidRPr="00410A4A">
                <w:rPr>
                  <w:rStyle w:val="a4"/>
                </w:rPr>
                <w:t>ktetap</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/навчальні-дисципліни/</w:t>
              </w:r>
            </w:hyperlink>
          </w:p>
          <w:p w:rsidR="00B62AA3" w:rsidRPr="00C67355" w:rsidRDefault="00B62AA3" w:rsidP="00530BD7">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B62AA3" w:rsidRPr="00C67355" w:rsidTr="00530BD7">
        <w:tc>
          <w:tcPr>
            <w:tcW w:w="9345" w:type="dxa"/>
            <w:gridSpan w:val="9"/>
          </w:tcPr>
          <w:p w:rsidR="00B62AA3" w:rsidRPr="00835D68" w:rsidRDefault="00B62AA3" w:rsidP="00530BD7">
            <w:pPr>
              <w:jc w:val="center"/>
              <w:rPr>
                <w:lang w:val="uk-UA"/>
              </w:rPr>
            </w:pPr>
            <w:r w:rsidRPr="00835D68">
              <w:rPr>
                <w:b/>
                <w:lang w:val="uk-UA"/>
              </w:rPr>
              <w:t xml:space="preserve">2. Анотація до </w:t>
            </w:r>
            <w:r>
              <w:rPr>
                <w:b/>
                <w:lang w:val="uk-UA"/>
              </w:rPr>
              <w:t>навчальної дисципліни</w:t>
            </w:r>
          </w:p>
        </w:tc>
      </w:tr>
      <w:tr w:rsidR="00B62AA3" w:rsidRPr="00B77CDB" w:rsidTr="00530BD7">
        <w:tc>
          <w:tcPr>
            <w:tcW w:w="9345" w:type="dxa"/>
            <w:gridSpan w:val="9"/>
          </w:tcPr>
          <w:p w:rsidR="00B62AA3" w:rsidRPr="003555EC" w:rsidRDefault="00B62AA3" w:rsidP="00530BD7">
            <w:pPr>
              <w:pStyle w:val="a7"/>
              <w:shd w:val="clear" w:color="auto" w:fill="FFFFFF"/>
              <w:spacing w:before="0" w:beforeAutospacing="0" w:after="0" w:afterAutospacing="0"/>
              <w:ind w:firstLine="567"/>
              <w:jc w:val="both"/>
              <w:rPr>
                <w:color w:val="000000"/>
                <w:lang w:val="uk-UA"/>
              </w:rPr>
            </w:pPr>
            <w:r w:rsidRPr="003555EC">
              <w:rPr>
                <w:color w:val="000000"/>
                <w:lang w:val="uk-UA"/>
              </w:rPr>
              <w:t>Аграрне право є комплексною галуззю права, що сформувалася наприкінці 1960-х років минулого століття. Специфіка аграрного права як галузі права зумовлена унікальністю процесу виробництва сільськогосподарської продукції, що полягає у поєднанні сільськогосподарської праці з використанням корисних властивостей земель сільськогосподарського призначення.</w:t>
            </w:r>
          </w:p>
          <w:p w:rsidR="00B62AA3" w:rsidRPr="003B3396" w:rsidRDefault="00B62AA3" w:rsidP="00530BD7">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Pr>
                <w:color w:val="000000"/>
                <w:lang w:val="uk-UA"/>
              </w:rPr>
              <w:t xml:space="preserve">а тощо). </w:t>
            </w:r>
            <w:r w:rsidRPr="003555EC">
              <w:rPr>
                <w:color w:val="000000"/>
                <w:lang w:val="uk-UA"/>
              </w:rPr>
              <w:t xml:space="preserve">У процесі вивчення </w:t>
            </w:r>
            <w:r>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B62AA3" w:rsidRPr="00C67355" w:rsidTr="00530BD7">
        <w:tc>
          <w:tcPr>
            <w:tcW w:w="9345" w:type="dxa"/>
            <w:gridSpan w:val="9"/>
          </w:tcPr>
          <w:p w:rsidR="00B62AA3" w:rsidRPr="00C67355" w:rsidRDefault="00B62AA3" w:rsidP="00530BD7">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B62AA3" w:rsidRPr="003555EC" w:rsidTr="00530BD7">
        <w:tc>
          <w:tcPr>
            <w:tcW w:w="9345" w:type="dxa"/>
            <w:gridSpan w:val="9"/>
          </w:tcPr>
          <w:p w:rsidR="00B62AA3" w:rsidRPr="00A659E4" w:rsidRDefault="00B62AA3" w:rsidP="00530BD7">
            <w:pPr>
              <w:pStyle w:val="1"/>
              <w:keepNext w:val="0"/>
              <w:widowControl w:val="0"/>
              <w:tabs>
                <w:tab w:val="left" w:pos="10620"/>
              </w:tabs>
              <w:spacing w:before="0" w:after="0"/>
              <w:ind w:firstLine="567"/>
              <w:jc w:val="both"/>
              <w:outlineLvl w:val="0"/>
              <w:rPr>
                <w:rFonts w:ascii="Times New Roman" w:hAnsi="Times New Roman"/>
                <w:b w:val="0"/>
                <w:color w:val="000000"/>
                <w:sz w:val="24"/>
                <w:szCs w:val="24"/>
                <w:lang w:val="uk-UA"/>
              </w:rPr>
            </w:pPr>
            <w:r w:rsidRPr="00A659E4">
              <w:rPr>
                <w:rFonts w:ascii="Times New Roman" w:hAnsi="Times New Roman"/>
                <w:b w:val="0"/>
                <w:sz w:val="24"/>
                <w:szCs w:val="24"/>
                <w:u w:val="single"/>
                <w:lang w:val="uk-UA"/>
              </w:rPr>
              <w:t>Метою</w:t>
            </w:r>
            <w:r w:rsidRPr="00A659E4">
              <w:rPr>
                <w:rFonts w:ascii="Times New Roman" w:hAnsi="Times New Roman"/>
                <w:b w:val="0"/>
                <w:sz w:val="24"/>
                <w:szCs w:val="24"/>
                <w:lang w:val="uk-UA"/>
              </w:rPr>
              <w:t xml:space="preserve"> викладання навчальної дисципліни «Аграрне право України» є </w:t>
            </w:r>
            <w:r w:rsidRPr="00A659E4">
              <w:rPr>
                <w:rFonts w:ascii="Times New Roman" w:hAnsi="Times New Roman"/>
                <w:b w:val="0"/>
                <w:color w:val="000000"/>
                <w:sz w:val="24"/>
                <w:szCs w:val="24"/>
                <w:lang w:val="uk-UA"/>
              </w:rPr>
              <w:t>формування знань про особливості правового регулювання земельних, трудових, майнових, організаційних, соціальних та інших відносин, що виникають у сфері сільськогосподарського виробництва, вироблення навиків правильного застосування нормативно-правових актів аграрного законодавства України.</w:t>
            </w:r>
          </w:p>
          <w:p w:rsidR="00B62AA3" w:rsidRPr="00A659E4" w:rsidRDefault="00B62AA3" w:rsidP="00530BD7">
            <w:pPr>
              <w:shd w:val="clear" w:color="auto" w:fill="FFFFFF"/>
              <w:ind w:firstLine="567"/>
              <w:jc w:val="both"/>
              <w:rPr>
                <w:lang w:val="uk-UA"/>
              </w:rPr>
            </w:pPr>
            <w:r w:rsidRPr="00A659E4">
              <w:rPr>
                <w:bCs/>
                <w:u w:val="single"/>
                <w:lang w:val="uk-UA"/>
              </w:rPr>
              <w:t>Основними цілями</w:t>
            </w:r>
            <w:r w:rsidRPr="00A659E4">
              <w:rPr>
                <w:lang w:val="uk-UA"/>
              </w:rPr>
              <w:t xml:space="preserve"> вивчення дисципліни «Аграрне право України</w:t>
            </w:r>
            <w:r>
              <w:rPr>
                <w:lang w:val="uk-UA"/>
              </w:rPr>
              <w:t xml:space="preserve">» є </w:t>
            </w:r>
            <w:r w:rsidRPr="00A25CBD">
              <w:rPr>
                <w:lang w:val="uk-UA"/>
              </w:rPr>
              <w:t xml:space="preserve">набуття студентами знань та розуміння змісту </w:t>
            </w:r>
            <w:r>
              <w:rPr>
                <w:lang w:val="uk-UA"/>
              </w:rPr>
              <w:t>положень</w:t>
            </w:r>
            <w:r w:rsidRPr="00A659E4">
              <w:rPr>
                <w:lang w:val="uk-UA"/>
              </w:rPr>
              <w:t xml:space="preserve"> нормативно-правових актів, що застосовуються для регулювання аграрних відносин, </w:t>
            </w:r>
            <w:r w:rsidRPr="00A659E4">
              <w:rPr>
                <w:color w:val="000000"/>
                <w:lang w:val="uk-UA"/>
              </w:rPr>
              <w:t xml:space="preserve">застосування навичок та знань, набутих при вивченні теоретичного матеріалу, для </w:t>
            </w:r>
            <w:r w:rsidRPr="00A659E4">
              <w:rPr>
                <w:spacing w:val="-8"/>
                <w:lang w:val="uk-UA"/>
              </w:rPr>
              <w:t>самостійного розв’язання практичних проблем, які виникають у процесі реалізації правосуб’єктності учасників аграрних правовідносин, правильного застосування норм аграрного законодавства.</w:t>
            </w:r>
          </w:p>
        </w:tc>
      </w:tr>
      <w:tr w:rsidR="00B62AA3" w:rsidRPr="00C67355" w:rsidTr="00530BD7">
        <w:tc>
          <w:tcPr>
            <w:tcW w:w="9345" w:type="dxa"/>
            <w:gridSpan w:val="9"/>
          </w:tcPr>
          <w:p w:rsidR="00B62AA3" w:rsidRPr="00A659E4" w:rsidRDefault="00B62AA3" w:rsidP="00530BD7">
            <w:pPr>
              <w:jc w:val="center"/>
              <w:rPr>
                <w:b/>
                <w:lang w:val="uk-UA"/>
              </w:rPr>
            </w:pPr>
            <w:r w:rsidRPr="00A659E4">
              <w:rPr>
                <w:b/>
                <w:lang w:val="uk-UA"/>
              </w:rPr>
              <w:t>4. Результати навчання (компетентності)</w:t>
            </w:r>
          </w:p>
        </w:tc>
      </w:tr>
      <w:tr w:rsidR="00B62AA3" w:rsidRPr="00D22197" w:rsidTr="00530BD7">
        <w:tc>
          <w:tcPr>
            <w:tcW w:w="9345" w:type="dxa"/>
            <w:gridSpan w:val="9"/>
          </w:tcPr>
          <w:p w:rsidR="00293FB7" w:rsidRPr="00564D10" w:rsidRDefault="00293FB7" w:rsidP="00293FB7">
            <w:pPr>
              <w:pStyle w:val="Body1"/>
              <w:tabs>
                <w:tab w:val="left" w:pos="993"/>
                <w:tab w:val="left" w:pos="1418"/>
              </w:tabs>
              <w:autoSpaceDE w:val="0"/>
              <w:autoSpaceDN w:val="0"/>
              <w:adjustRightInd w:val="0"/>
              <w:jc w:val="both"/>
              <w:rPr>
                <w:szCs w:val="24"/>
                <w:u w:val="single"/>
                <w:lang w:val="uk-UA"/>
              </w:rPr>
            </w:pPr>
            <w:r w:rsidRPr="00564D10">
              <w:rPr>
                <w:szCs w:val="24"/>
                <w:u w:val="single"/>
                <w:lang w:val="uk-UA"/>
              </w:rPr>
              <w:t>Загальні компетентності:</w:t>
            </w:r>
          </w:p>
          <w:p w:rsidR="00293FB7" w:rsidRPr="00564D10" w:rsidRDefault="00293FB7" w:rsidP="00293FB7">
            <w:pPr>
              <w:pStyle w:val="Body1"/>
              <w:tabs>
                <w:tab w:val="left" w:pos="993"/>
                <w:tab w:val="left" w:pos="1418"/>
              </w:tabs>
              <w:autoSpaceDE w:val="0"/>
              <w:autoSpaceDN w:val="0"/>
              <w:adjustRightInd w:val="0"/>
              <w:jc w:val="both"/>
              <w:rPr>
                <w:szCs w:val="24"/>
                <w:lang w:val="uk-UA"/>
              </w:rPr>
            </w:pPr>
            <w:r w:rsidRPr="00564D10">
              <w:rPr>
                <w:szCs w:val="24"/>
                <w:lang w:val="uk-UA"/>
              </w:rPr>
              <w:t>Здатність до абстрактного мислення, аналізу та синтезу джерел права та результатів наукових досліджень аграрно-правових відносин.</w:t>
            </w:r>
          </w:p>
          <w:p w:rsidR="00293FB7" w:rsidRPr="00564D10" w:rsidRDefault="00293FB7" w:rsidP="00293FB7">
            <w:pPr>
              <w:pStyle w:val="Body1"/>
              <w:tabs>
                <w:tab w:val="left" w:pos="993"/>
                <w:tab w:val="left" w:pos="1418"/>
              </w:tabs>
              <w:autoSpaceDE w:val="0"/>
              <w:autoSpaceDN w:val="0"/>
              <w:adjustRightInd w:val="0"/>
              <w:jc w:val="both"/>
              <w:rPr>
                <w:szCs w:val="24"/>
                <w:lang w:val="uk-UA"/>
              </w:rPr>
            </w:pPr>
            <w:r w:rsidRPr="00564D10">
              <w:rPr>
                <w:szCs w:val="24"/>
                <w:lang w:val="uk-UA"/>
              </w:rPr>
              <w:t>Здатність застосовувати знання аграрно-правових норм у практичних ситуаціях.</w:t>
            </w:r>
          </w:p>
          <w:p w:rsidR="00293FB7" w:rsidRPr="00564D10" w:rsidRDefault="00293FB7" w:rsidP="00293FB7">
            <w:pPr>
              <w:pStyle w:val="Body1"/>
              <w:tabs>
                <w:tab w:val="left" w:pos="993"/>
                <w:tab w:val="left" w:pos="1418"/>
              </w:tabs>
              <w:autoSpaceDE w:val="0"/>
              <w:autoSpaceDN w:val="0"/>
              <w:adjustRightInd w:val="0"/>
              <w:jc w:val="both"/>
              <w:rPr>
                <w:szCs w:val="24"/>
                <w:lang w:val="uk-UA"/>
              </w:rPr>
            </w:pPr>
            <w:r w:rsidRPr="00564D10">
              <w:rPr>
                <w:szCs w:val="24"/>
                <w:lang w:val="uk-UA"/>
              </w:rPr>
              <w:lastRenderedPageBreak/>
              <w:t>Знання та розуміння предметної області аграрного права та розуміння професійної діяльності.</w:t>
            </w:r>
          </w:p>
          <w:p w:rsidR="00293FB7" w:rsidRPr="00564D10" w:rsidRDefault="00293FB7" w:rsidP="00293FB7">
            <w:pPr>
              <w:pStyle w:val="Body1"/>
              <w:tabs>
                <w:tab w:val="left" w:pos="993"/>
                <w:tab w:val="left" w:pos="1418"/>
              </w:tabs>
              <w:autoSpaceDE w:val="0"/>
              <w:autoSpaceDN w:val="0"/>
              <w:adjustRightInd w:val="0"/>
              <w:jc w:val="both"/>
              <w:rPr>
                <w:szCs w:val="24"/>
                <w:lang w:val="uk-UA"/>
              </w:rPr>
            </w:pPr>
            <w:r w:rsidRPr="00564D10">
              <w:rPr>
                <w:szCs w:val="24"/>
                <w:lang w:val="uk-UA"/>
              </w:rPr>
              <w:t>Здатність вчитися і оволодівати сучасними знаннями в галузі аграрного права.</w:t>
            </w:r>
          </w:p>
          <w:p w:rsidR="00293FB7" w:rsidRPr="00564D10" w:rsidRDefault="00293FB7" w:rsidP="00293FB7">
            <w:pPr>
              <w:pStyle w:val="Body1"/>
              <w:tabs>
                <w:tab w:val="left" w:pos="993"/>
                <w:tab w:val="left" w:pos="1418"/>
              </w:tabs>
              <w:autoSpaceDE w:val="0"/>
              <w:autoSpaceDN w:val="0"/>
              <w:adjustRightInd w:val="0"/>
              <w:jc w:val="both"/>
              <w:rPr>
                <w:u w:val="single"/>
                <w:lang w:val="uk-UA"/>
              </w:rPr>
            </w:pPr>
            <w:r w:rsidRPr="00564D10">
              <w:rPr>
                <w:u w:val="single"/>
                <w:lang w:val="uk-UA"/>
              </w:rPr>
              <w:t>Фахові компетентності:</w:t>
            </w:r>
          </w:p>
          <w:p w:rsidR="00293FB7" w:rsidRPr="00564D10" w:rsidRDefault="00293FB7" w:rsidP="00293FB7">
            <w:pPr>
              <w:pStyle w:val="Spalvotassraas1parykinimas1"/>
              <w:tabs>
                <w:tab w:val="left" w:pos="993"/>
              </w:tabs>
              <w:autoSpaceDE w:val="0"/>
              <w:autoSpaceDN w:val="0"/>
              <w:adjustRightInd w:val="0"/>
              <w:ind w:left="0"/>
              <w:contextualSpacing w:val="0"/>
              <w:jc w:val="both"/>
              <w:rPr>
                <w:lang w:val="uk-UA"/>
              </w:rPr>
            </w:pPr>
            <w:r w:rsidRPr="00564D10">
              <w:rPr>
                <w:lang w:val="uk-UA"/>
              </w:rPr>
              <w:t xml:space="preserve">Знання і розуміння особливостей реалізації та застосування норм матеріального і процесуального права для регулювання аграрних відносин, захисту прав </w:t>
            </w:r>
            <w:proofErr w:type="spellStart"/>
            <w:r w:rsidRPr="00564D10">
              <w:rPr>
                <w:lang w:val="uk-UA"/>
              </w:rPr>
              <w:t>суб</w:t>
            </w:r>
            <w:proofErr w:type="spellEnd"/>
            <w:r w:rsidR="00B77CDB" w:rsidRPr="00B77CDB">
              <w:rPr>
                <w:lang w:val="ru-RU"/>
              </w:rPr>
              <w:t>’</w:t>
            </w:r>
            <w:proofErr w:type="spellStart"/>
            <w:r w:rsidRPr="00564D10">
              <w:rPr>
                <w:lang w:val="uk-UA"/>
              </w:rPr>
              <w:t>єктів</w:t>
            </w:r>
            <w:proofErr w:type="spellEnd"/>
            <w:r w:rsidRPr="00564D10">
              <w:rPr>
                <w:lang w:val="uk-UA"/>
              </w:rPr>
              <w:t xml:space="preserve"> аграрних правовідносин.</w:t>
            </w:r>
          </w:p>
          <w:p w:rsidR="00293FB7" w:rsidRPr="00564D10" w:rsidRDefault="00293FB7" w:rsidP="00293FB7">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визначати належні та прийнятні для юридичного аналізу факти, основні поняття та елементи правового механізму регулювання аграрних відноси.</w:t>
            </w:r>
          </w:p>
          <w:p w:rsidR="00293FB7" w:rsidRPr="00564D10" w:rsidRDefault="00293FB7" w:rsidP="00293FB7">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аналізувати проблемні питання теорії, практики та законотворчості в сфері аграрних відносин.</w:t>
            </w:r>
          </w:p>
          <w:p w:rsidR="00293FB7" w:rsidRPr="00564D10" w:rsidRDefault="00293FB7" w:rsidP="00293FB7">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до критичного та системного аналізу, порівняння і тлумачення чинного аграрного законодавства.</w:t>
            </w:r>
          </w:p>
          <w:p w:rsidR="00293FB7" w:rsidRPr="00564D10" w:rsidRDefault="00293FB7" w:rsidP="00293FB7">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до консультування з правових питань, зокрема, можливих способів захисту і забезпечення прав і інтересів громадян в аграрній сфері економіки.</w:t>
            </w:r>
          </w:p>
          <w:p w:rsidR="00293FB7" w:rsidRPr="00564D10" w:rsidRDefault="00293FB7" w:rsidP="00293FB7">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до самостійної підготовки проектів актів правозастосування для регулювання аграрних правовідносин.</w:t>
            </w:r>
          </w:p>
          <w:p w:rsidR="00B62AA3" w:rsidRPr="00A659E4" w:rsidRDefault="00293FB7" w:rsidP="00293FB7">
            <w:pPr>
              <w:widowControl w:val="0"/>
              <w:shd w:val="clear" w:color="auto" w:fill="FFFFFF"/>
              <w:tabs>
                <w:tab w:val="left" w:leader="dot" w:pos="9658"/>
              </w:tabs>
              <w:autoSpaceDE w:val="0"/>
              <w:autoSpaceDN w:val="0"/>
              <w:adjustRightInd w:val="0"/>
              <w:jc w:val="both"/>
              <w:rPr>
                <w:color w:val="000000"/>
                <w:lang w:val="uk-UA"/>
              </w:rPr>
            </w:pPr>
            <w:r w:rsidRPr="00564D10">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виникають в аграрному секторі економіки.</w:t>
            </w:r>
          </w:p>
        </w:tc>
      </w:tr>
      <w:tr w:rsidR="00B62AA3" w:rsidRPr="00C67355" w:rsidTr="00530BD7">
        <w:tc>
          <w:tcPr>
            <w:tcW w:w="9345" w:type="dxa"/>
            <w:gridSpan w:val="9"/>
          </w:tcPr>
          <w:p w:rsidR="00B62AA3" w:rsidRPr="00C67355" w:rsidRDefault="00B62AA3" w:rsidP="00530BD7">
            <w:pPr>
              <w:jc w:val="center"/>
              <w:rPr>
                <w:lang w:val="uk-UA"/>
              </w:rPr>
            </w:pPr>
            <w:r>
              <w:rPr>
                <w:b/>
                <w:lang w:val="uk-UA"/>
              </w:rPr>
              <w:lastRenderedPageBreak/>
              <w:t>5</w:t>
            </w:r>
            <w:r w:rsidRPr="00C67355">
              <w:rPr>
                <w:b/>
                <w:lang w:val="uk-UA"/>
              </w:rPr>
              <w:t xml:space="preserve">. Організація навчання </w:t>
            </w:r>
          </w:p>
        </w:tc>
      </w:tr>
      <w:tr w:rsidR="00B62AA3" w:rsidRPr="00C67355" w:rsidTr="00530BD7">
        <w:tc>
          <w:tcPr>
            <w:tcW w:w="9345" w:type="dxa"/>
            <w:gridSpan w:val="9"/>
          </w:tcPr>
          <w:p w:rsidR="00B62AA3" w:rsidRPr="00741461" w:rsidRDefault="00B62AA3" w:rsidP="00530BD7">
            <w:pPr>
              <w:jc w:val="center"/>
              <w:rPr>
                <w:lang w:val="uk-UA"/>
              </w:rPr>
            </w:pPr>
            <w:r w:rsidRPr="00741461">
              <w:rPr>
                <w:lang w:val="uk-UA"/>
              </w:rPr>
              <w:t xml:space="preserve">Обсяг </w:t>
            </w:r>
            <w:r>
              <w:rPr>
                <w:lang w:val="uk-UA"/>
              </w:rPr>
              <w:t>навчальної дисципліни</w:t>
            </w:r>
          </w:p>
        </w:tc>
      </w:tr>
      <w:tr w:rsidR="00B62AA3" w:rsidRPr="00C67355" w:rsidTr="00530BD7">
        <w:tc>
          <w:tcPr>
            <w:tcW w:w="3050" w:type="dxa"/>
            <w:gridSpan w:val="4"/>
          </w:tcPr>
          <w:p w:rsidR="00B62AA3" w:rsidRPr="000C46E3" w:rsidRDefault="00B62AA3" w:rsidP="00530BD7">
            <w:pPr>
              <w:jc w:val="center"/>
              <w:rPr>
                <w:lang w:val="uk-UA"/>
              </w:rPr>
            </w:pPr>
            <w:r w:rsidRPr="000C46E3">
              <w:rPr>
                <w:lang w:val="uk-UA"/>
              </w:rPr>
              <w:t>Вид заняття</w:t>
            </w:r>
          </w:p>
        </w:tc>
        <w:tc>
          <w:tcPr>
            <w:tcW w:w="6295" w:type="dxa"/>
            <w:gridSpan w:val="5"/>
          </w:tcPr>
          <w:p w:rsidR="00B62AA3" w:rsidRPr="000C46E3" w:rsidRDefault="00B62AA3" w:rsidP="00530BD7">
            <w:pPr>
              <w:jc w:val="center"/>
              <w:rPr>
                <w:lang w:val="uk-UA"/>
              </w:rPr>
            </w:pPr>
            <w:r w:rsidRPr="000C46E3">
              <w:rPr>
                <w:lang w:val="uk-UA"/>
              </w:rPr>
              <w:t>Загальна кількість годин</w:t>
            </w:r>
          </w:p>
        </w:tc>
      </w:tr>
      <w:tr w:rsidR="00B62AA3" w:rsidRPr="00C67355" w:rsidTr="00530BD7">
        <w:tc>
          <w:tcPr>
            <w:tcW w:w="3050" w:type="dxa"/>
            <w:gridSpan w:val="4"/>
          </w:tcPr>
          <w:p w:rsidR="00B62AA3" w:rsidRDefault="00B62AA3"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rsidR="00B62AA3" w:rsidRPr="000C46E3" w:rsidRDefault="00B62AA3" w:rsidP="00530BD7">
            <w:pPr>
              <w:jc w:val="center"/>
              <w:rPr>
                <w:lang w:val="uk-UA"/>
              </w:rPr>
            </w:pPr>
            <w:r>
              <w:rPr>
                <w:lang w:val="uk-UA"/>
              </w:rPr>
              <w:t>20</w:t>
            </w:r>
          </w:p>
        </w:tc>
      </w:tr>
      <w:tr w:rsidR="00B62AA3" w:rsidRPr="00C67355" w:rsidTr="00530BD7">
        <w:tc>
          <w:tcPr>
            <w:tcW w:w="3050" w:type="dxa"/>
            <w:gridSpan w:val="4"/>
          </w:tcPr>
          <w:p w:rsidR="00B62AA3" w:rsidRDefault="00B62AA3"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B62AA3" w:rsidRPr="00C67355" w:rsidRDefault="00B62AA3" w:rsidP="00530BD7">
            <w:pPr>
              <w:jc w:val="center"/>
              <w:rPr>
                <w:lang w:val="uk-UA"/>
              </w:rPr>
            </w:pPr>
            <w:r>
              <w:rPr>
                <w:lang w:val="uk-UA"/>
              </w:rPr>
              <w:t>28</w:t>
            </w:r>
          </w:p>
        </w:tc>
      </w:tr>
      <w:tr w:rsidR="00B62AA3" w:rsidRPr="00C67355" w:rsidTr="00530BD7">
        <w:tc>
          <w:tcPr>
            <w:tcW w:w="3050" w:type="dxa"/>
            <w:gridSpan w:val="4"/>
          </w:tcPr>
          <w:p w:rsidR="00B62AA3" w:rsidRDefault="00B62AA3"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rsidR="00B62AA3" w:rsidRPr="00C67355" w:rsidRDefault="00B62AA3" w:rsidP="00530BD7">
            <w:pPr>
              <w:jc w:val="center"/>
              <w:rPr>
                <w:lang w:val="uk-UA"/>
              </w:rPr>
            </w:pPr>
            <w:r>
              <w:rPr>
                <w:lang w:val="uk-UA"/>
              </w:rPr>
              <w:t>42</w:t>
            </w:r>
          </w:p>
        </w:tc>
      </w:tr>
      <w:tr w:rsidR="00B62AA3" w:rsidRPr="00C67355" w:rsidTr="00530BD7">
        <w:tc>
          <w:tcPr>
            <w:tcW w:w="9345" w:type="dxa"/>
            <w:gridSpan w:val="9"/>
          </w:tcPr>
          <w:p w:rsidR="00B62AA3" w:rsidRPr="000C46E3" w:rsidRDefault="00B62AA3" w:rsidP="00530BD7">
            <w:pPr>
              <w:jc w:val="center"/>
              <w:rPr>
                <w:lang w:val="uk-UA"/>
              </w:rPr>
            </w:pPr>
            <w:r w:rsidRPr="000C46E3">
              <w:rPr>
                <w:lang w:val="uk-UA"/>
              </w:rPr>
              <w:t xml:space="preserve">Ознаки </w:t>
            </w:r>
            <w:r>
              <w:rPr>
                <w:lang w:val="uk-UA"/>
              </w:rPr>
              <w:t>навчальної дисципліни</w:t>
            </w:r>
          </w:p>
        </w:tc>
      </w:tr>
      <w:tr w:rsidR="00B62AA3" w:rsidRPr="00C67355" w:rsidTr="00530BD7">
        <w:tc>
          <w:tcPr>
            <w:tcW w:w="1513" w:type="dxa"/>
            <w:vAlign w:val="center"/>
          </w:tcPr>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rsidR="00B62AA3" w:rsidRPr="00483A45"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US"/>
              </w:rPr>
              <w:t>/</w:t>
            </w:r>
          </w:p>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B62AA3" w:rsidRPr="00C67355" w:rsidTr="00530BD7">
        <w:tc>
          <w:tcPr>
            <w:tcW w:w="1513" w:type="dxa"/>
          </w:tcPr>
          <w:p w:rsidR="00B62AA3" w:rsidRPr="000E60F3" w:rsidRDefault="00B62AA3" w:rsidP="00530BD7">
            <w:pPr>
              <w:jc w:val="center"/>
              <w:rPr>
                <w:bCs/>
                <w:lang w:val="uk-UA"/>
              </w:rPr>
            </w:pPr>
            <w:r>
              <w:rPr>
                <w:bCs/>
                <w:lang w:val="uk-UA"/>
              </w:rPr>
              <w:t>8</w:t>
            </w:r>
          </w:p>
        </w:tc>
        <w:tc>
          <w:tcPr>
            <w:tcW w:w="2203" w:type="dxa"/>
            <w:gridSpan w:val="4"/>
          </w:tcPr>
          <w:p w:rsidR="00B62AA3" w:rsidRPr="00C207DE" w:rsidRDefault="00B62AA3" w:rsidP="00530BD7">
            <w:pPr>
              <w:jc w:val="center"/>
              <w:rPr>
                <w:bCs/>
                <w:lang w:val="uk-UA"/>
              </w:rPr>
            </w:pPr>
            <w:r w:rsidRPr="00C207DE">
              <w:rPr>
                <w:bCs/>
                <w:lang w:val="uk-UA"/>
              </w:rPr>
              <w:t>081 Право</w:t>
            </w:r>
          </w:p>
        </w:tc>
        <w:tc>
          <w:tcPr>
            <w:tcW w:w="3509" w:type="dxa"/>
            <w:gridSpan w:val="2"/>
          </w:tcPr>
          <w:p w:rsidR="00B62AA3" w:rsidRPr="00C67355" w:rsidRDefault="00B62AA3" w:rsidP="00530BD7">
            <w:pPr>
              <w:jc w:val="center"/>
              <w:rPr>
                <w:lang w:val="uk-UA"/>
              </w:rPr>
            </w:pPr>
            <w:r>
              <w:rPr>
                <w:lang w:val="uk-UA"/>
              </w:rPr>
              <w:t>4</w:t>
            </w:r>
          </w:p>
        </w:tc>
        <w:tc>
          <w:tcPr>
            <w:tcW w:w="2120" w:type="dxa"/>
            <w:gridSpan w:val="2"/>
          </w:tcPr>
          <w:p w:rsidR="00B62AA3" w:rsidRPr="00C67355" w:rsidRDefault="00B62AA3" w:rsidP="00530BD7">
            <w:pPr>
              <w:jc w:val="center"/>
              <w:rPr>
                <w:lang w:val="uk-UA"/>
              </w:rPr>
            </w:pPr>
            <w:r>
              <w:rPr>
                <w:lang w:val="uk-UA"/>
              </w:rPr>
              <w:t>вибіркова</w:t>
            </w:r>
          </w:p>
        </w:tc>
      </w:tr>
      <w:tr w:rsidR="00B62AA3" w:rsidRPr="00C67355" w:rsidTr="00530BD7">
        <w:tc>
          <w:tcPr>
            <w:tcW w:w="9345" w:type="dxa"/>
            <w:gridSpan w:val="9"/>
          </w:tcPr>
          <w:p w:rsidR="00B62AA3" w:rsidRPr="00334A38" w:rsidRDefault="00B62AA3" w:rsidP="00530BD7">
            <w:pPr>
              <w:jc w:val="center"/>
              <w:rPr>
                <w:lang w:val="uk-UA"/>
              </w:rPr>
            </w:pPr>
            <w:r w:rsidRPr="004F7AFF">
              <w:rPr>
                <w:lang w:val="uk-UA"/>
              </w:rPr>
              <w:t>Тематика</w:t>
            </w:r>
            <w:r>
              <w:rPr>
                <w:lang w:val="uk-UA"/>
              </w:rPr>
              <w:t>навчальної дисципліни</w:t>
            </w:r>
          </w:p>
        </w:tc>
      </w:tr>
      <w:tr w:rsidR="00B62AA3" w:rsidRPr="00C67355" w:rsidTr="00530BD7">
        <w:tc>
          <w:tcPr>
            <w:tcW w:w="6232" w:type="dxa"/>
            <w:gridSpan w:val="6"/>
            <w:vMerge w:val="restart"/>
          </w:tcPr>
          <w:p w:rsidR="00B62AA3" w:rsidRDefault="00B62AA3" w:rsidP="00530BD7">
            <w:pPr>
              <w:jc w:val="center"/>
              <w:rPr>
                <w:lang w:val="uk-UA"/>
              </w:rPr>
            </w:pPr>
            <w:r>
              <w:rPr>
                <w:lang w:val="uk-UA"/>
              </w:rPr>
              <w:t xml:space="preserve">Тема </w:t>
            </w:r>
          </w:p>
        </w:tc>
        <w:tc>
          <w:tcPr>
            <w:tcW w:w="3113" w:type="dxa"/>
            <w:gridSpan w:val="3"/>
          </w:tcPr>
          <w:p w:rsidR="00B62AA3" w:rsidRDefault="00B62AA3" w:rsidP="00530BD7">
            <w:pPr>
              <w:jc w:val="center"/>
              <w:rPr>
                <w:lang w:val="uk-UA"/>
              </w:rPr>
            </w:pPr>
            <w:r>
              <w:rPr>
                <w:lang w:val="uk-UA"/>
              </w:rPr>
              <w:t>кількість год.</w:t>
            </w:r>
          </w:p>
        </w:tc>
      </w:tr>
      <w:tr w:rsidR="00B62AA3" w:rsidRPr="00C67355" w:rsidTr="00530BD7">
        <w:tc>
          <w:tcPr>
            <w:tcW w:w="6232" w:type="dxa"/>
            <w:gridSpan w:val="6"/>
            <w:vMerge/>
          </w:tcPr>
          <w:p w:rsidR="00B62AA3" w:rsidRDefault="00B62AA3" w:rsidP="00530BD7">
            <w:pPr>
              <w:jc w:val="center"/>
              <w:rPr>
                <w:lang w:val="uk-UA"/>
              </w:rPr>
            </w:pPr>
          </w:p>
        </w:tc>
        <w:tc>
          <w:tcPr>
            <w:tcW w:w="993" w:type="dxa"/>
          </w:tcPr>
          <w:p w:rsidR="00B62AA3" w:rsidRDefault="00B62AA3" w:rsidP="00530BD7">
            <w:pPr>
              <w:jc w:val="center"/>
              <w:rPr>
                <w:lang w:val="uk-UA"/>
              </w:rPr>
            </w:pPr>
            <w:r>
              <w:rPr>
                <w:lang w:val="uk-UA"/>
              </w:rPr>
              <w:t>лекції</w:t>
            </w:r>
          </w:p>
        </w:tc>
        <w:tc>
          <w:tcPr>
            <w:tcW w:w="992" w:type="dxa"/>
          </w:tcPr>
          <w:p w:rsidR="00B62AA3" w:rsidRDefault="00B62AA3" w:rsidP="00530BD7">
            <w:pPr>
              <w:jc w:val="center"/>
              <w:rPr>
                <w:lang w:val="uk-UA"/>
              </w:rPr>
            </w:pPr>
            <w:r>
              <w:rPr>
                <w:lang w:val="uk-UA"/>
              </w:rPr>
              <w:t>заняття</w:t>
            </w:r>
          </w:p>
        </w:tc>
        <w:tc>
          <w:tcPr>
            <w:tcW w:w="1128" w:type="dxa"/>
          </w:tcPr>
          <w:p w:rsidR="00B62AA3" w:rsidRDefault="00B62AA3" w:rsidP="00530BD7">
            <w:pPr>
              <w:jc w:val="center"/>
              <w:rPr>
                <w:lang w:val="uk-UA"/>
              </w:rPr>
            </w:pPr>
            <w:r>
              <w:rPr>
                <w:lang w:val="uk-UA"/>
              </w:rPr>
              <w:t>сам. роб.</w:t>
            </w:r>
          </w:p>
        </w:tc>
      </w:tr>
      <w:tr w:rsidR="00B62AA3" w:rsidRPr="00C67355" w:rsidTr="00530BD7">
        <w:tc>
          <w:tcPr>
            <w:tcW w:w="9345" w:type="dxa"/>
            <w:gridSpan w:val="9"/>
          </w:tcPr>
          <w:p w:rsidR="00B62AA3" w:rsidRPr="00D337FC" w:rsidRDefault="00B62AA3" w:rsidP="00530BD7">
            <w:pPr>
              <w:jc w:val="center"/>
              <w:rPr>
                <w:lang w:val="uk-UA"/>
              </w:rPr>
            </w:pPr>
            <w:r w:rsidRPr="00D337FC">
              <w:rPr>
                <w:b/>
                <w:lang w:val="uk-UA"/>
              </w:rPr>
              <w:t>Модуль І. Загальна частина</w:t>
            </w:r>
          </w:p>
        </w:tc>
      </w:tr>
      <w:tr w:rsidR="00B62AA3" w:rsidRPr="00C67355" w:rsidTr="00530BD7">
        <w:tc>
          <w:tcPr>
            <w:tcW w:w="6232" w:type="dxa"/>
            <w:gridSpan w:val="6"/>
          </w:tcPr>
          <w:p w:rsidR="00B62AA3" w:rsidRPr="00D337FC" w:rsidRDefault="00B62AA3" w:rsidP="00530BD7">
            <w:pPr>
              <w:rPr>
                <w:lang w:val="uk-UA"/>
              </w:rPr>
            </w:pPr>
            <w:r w:rsidRPr="00D337FC">
              <w:rPr>
                <w:bCs/>
                <w:spacing w:val="-1"/>
                <w:lang w:val="uk-UA"/>
              </w:rPr>
              <w:t>Тема 1. Предмет і система аграрного права України</w:t>
            </w:r>
          </w:p>
        </w:tc>
        <w:tc>
          <w:tcPr>
            <w:tcW w:w="993" w:type="dxa"/>
          </w:tcPr>
          <w:p w:rsidR="00B62AA3" w:rsidRPr="007D5B44" w:rsidRDefault="00B62AA3" w:rsidP="00530BD7">
            <w:pPr>
              <w:jc w:val="center"/>
              <w:rPr>
                <w:lang w:val="uk-UA"/>
              </w:rPr>
            </w:pPr>
            <w:r w:rsidRPr="00086E3D">
              <w:t>2</w:t>
            </w: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2. Джерела аграрного права</w:t>
            </w:r>
          </w:p>
        </w:tc>
        <w:tc>
          <w:tcPr>
            <w:tcW w:w="993" w:type="dxa"/>
          </w:tcPr>
          <w:p w:rsidR="00B62AA3"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7D5B44"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spacing w:val="-2"/>
                <w:lang w:val="uk-UA"/>
              </w:rPr>
              <w:t>Тема 3. Суб’єкти аграрного  права</w:t>
            </w:r>
          </w:p>
        </w:tc>
        <w:tc>
          <w:tcPr>
            <w:tcW w:w="993" w:type="dxa"/>
          </w:tcPr>
          <w:p w:rsidR="00B62AA3" w:rsidRPr="00FF50E6" w:rsidRDefault="00B62AA3" w:rsidP="00530BD7">
            <w:pPr>
              <w:jc w:val="center"/>
              <w:rPr>
                <w:lang w:val="uk-UA"/>
              </w:rPr>
            </w:pPr>
            <w:r>
              <w:rPr>
                <w:lang w:val="uk-UA"/>
              </w:rPr>
              <w:t>2</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4. Правове становище колективних сільськогосподарських підприємств</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5. Правовий статус сільськогосподарських кооперативів</w:t>
            </w:r>
          </w:p>
        </w:tc>
        <w:tc>
          <w:tcPr>
            <w:tcW w:w="993" w:type="dxa"/>
          </w:tcPr>
          <w:p w:rsidR="00B62AA3" w:rsidRPr="004E2019" w:rsidRDefault="00B62AA3" w:rsidP="00530BD7">
            <w:pPr>
              <w:pStyle w:val="a8"/>
              <w:tabs>
                <w:tab w:val="clear" w:pos="4153"/>
                <w:tab w:val="clear" w:pos="8306"/>
              </w:tabs>
              <w:jc w:val="center"/>
              <w:rPr>
                <w:noProof w:val="0"/>
                <w:sz w:val="24"/>
                <w:szCs w:val="24"/>
                <w:lang w:val="uk-UA"/>
              </w:rPr>
            </w:pPr>
            <w:r>
              <w:rPr>
                <w:noProof w:val="0"/>
                <w:sz w:val="24"/>
                <w:szCs w:val="24"/>
                <w:lang w:val="uk-UA"/>
              </w:rPr>
              <w:t>1</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D337FC" w:rsidRDefault="00B62AA3" w:rsidP="00530BD7">
            <w:pPr>
              <w:rPr>
                <w:bCs/>
                <w:lang w:val="uk-UA"/>
              </w:rPr>
            </w:pPr>
            <w:r w:rsidRPr="00D337FC">
              <w:rPr>
                <w:bCs/>
                <w:lang w:val="uk-UA"/>
              </w:rPr>
              <w:t>Тема 6. Правове становище фермерського господарства</w:t>
            </w:r>
          </w:p>
        </w:tc>
        <w:tc>
          <w:tcPr>
            <w:tcW w:w="993" w:type="dxa"/>
          </w:tcPr>
          <w:p w:rsidR="00B62AA3" w:rsidRPr="00FF50E6" w:rsidRDefault="00B62AA3" w:rsidP="00530BD7">
            <w:pPr>
              <w:pStyle w:val="a8"/>
              <w:tabs>
                <w:tab w:val="clear" w:pos="4153"/>
                <w:tab w:val="clear" w:pos="8306"/>
              </w:tabs>
              <w:jc w:val="center"/>
              <w:rPr>
                <w:lang w:val="uk-UA"/>
              </w:rPr>
            </w:pPr>
            <w:r>
              <w:rPr>
                <w:noProof w:val="0"/>
                <w:sz w:val="24"/>
                <w:szCs w:val="24"/>
                <w:lang w:val="uk-UA"/>
              </w:rPr>
              <w:t>2</w:t>
            </w: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bCs/>
                <w:lang w:val="uk-UA"/>
              </w:rPr>
            </w:pPr>
            <w:r>
              <w:rPr>
                <w:bCs/>
                <w:szCs w:val="28"/>
                <w:lang w:val="uk-UA"/>
              </w:rPr>
              <w:t>2</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7. Правове регулювання ведення особистих селянських господарств</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8. Державне регулювання сільського господарства</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9345" w:type="dxa"/>
            <w:gridSpan w:val="9"/>
          </w:tcPr>
          <w:p w:rsidR="00B62AA3" w:rsidRPr="00FF50E6" w:rsidRDefault="00B62AA3" w:rsidP="00530BD7">
            <w:pPr>
              <w:jc w:val="center"/>
              <w:rPr>
                <w:lang w:val="uk-UA"/>
              </w:rPr>
            </w:pPr>
            <w:r w:rsidRPr="00FF50E6">
              <w:rPr>
                <w:b/>
                <w:lang w:val="uk-UA"/>
              </w:rPr>
              <w:t xml:space="preserve">Модуль ІІ. </w:t>
            </w:r>
            <w:r>
              <w:rPr>
                <w:b/>
                <w:lang w:val="uk-UA"/>
              </w:rPr>
              <w:t>Особлива частина</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9. Правове забезпечення соціального розвитку села</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6232" w:type="dxa"/>
            <w:gridSpan w:val="6"/>
          </w:tcPr>
          <w:p w:rsidR="00B62AA3" w:rsidRPr="00334A38" w:rsidRDefault="00B62AA3" w:rsidP="00530BD7">
            <w:pPr>
              <w:rPr>
                <w:lang w:val="uk-UA"/>
              </w:rPr>
            </w:pPr>
            <w:r w:rsidRPr="00334A38">
              <w:rPr>
                <w:bCs/>
                <w:szCs w:val="28"/>
                <w:lang w:val="uk-UA"/>
              </w:rPr>
              <w:t>Тема 10. Правове регулювання використання земель у сільському господарстві</w:t>
            </w:r>
          </w:p>
        </w:tc>
        <w:tc>
          <w:tcPr>
            <w:tcW w:w="993" w:type="dxa"/>
          </w:tcPr>
          <w:p w:rsidR="00B62AA3" w:rsidRPr="00734152" w:rsidRDefault="00B62AA3" w:rsidP="00530BD7">
            <w:pPr>
              <w:pStyle w:val="a8"/>
              <w:tabs>
                <w:tab w:val="clear" w:pos="4153"/>
                <w:tab w:val="clear" w:pos="8306"/>
              </w:tabs>
              <w:jc w:val="center"/>
              <w:rPr>
                <w:noProof w:val="0"/>
                <w:sz w:val="24"/>
                <w:szCs w:val="24"/>
                <w:lang w:val="en-US"/>
              </w:rPr>
            </w:pPr>
            <w:r>
              <w:rPr>
                <w:noProof w:val="0"/>
                <w:sz w:val="24"/>
                <w:szCs w:val="24"/>
                <w:lang w:val="en-US"/>
              </w:rPr>
              <w:t>2</w:t>
            </w:r>
          </w:p>
          <w:p w:rsidR="00B62AA3" w:rsidRPr="00FF50E6" w:rsidRDefault="00B62AA3" w:rsidP="00530BD7">
            <w:pPr>
              <w:jc w:val="center"/>
              <w:rPr>
                <w:lang w:val="uk-UA"/>
              </w:rPr>
            </w:pPr>
          </w:p>
        </w:tc>
        <w:tc>
          <w:tcPr>
            <w:tcW w:w="992" w:type="dxa"/>
          </w:tcPr>
          <w:p w:rsidR="00B62AA3" w:rsidRPr="00FF50E6" w:rsidRDefault="00B62AA3" w:rsidP="00530BD7">
            <w:pPr>
              <w:pStyle w:val="a5"/>
              <w:jc w:val="center"/>
              <w:rPr>
                <w:lang w:val="uk-UA"/>
              </w:rPr>
            </w:pPr>
            <w:r>
              <w:rPr>
                <w:lang w:val="uk-UA"/>
              </w:rPr>
              <w:t>4</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6232" w:type="dxa"/>
            <w:gridSpan w:val="6"/>
          </w:tcPr>
          <w:p w:rsidR="00B62AA3" w:rsidRPr="00334A38" w:rsidRDefault="00B62AA3" w:rsidP="00530BD7">
            <w:pPr>
              <w:rPr>
                <w:lang w:val="uk-UA"/>
              </w:rPr>
            </w:pPr>
            <w:r w:rsidRPr="00334A38">
              <w:rPr>
                <w:bCs/>
                <w:szCs w:val="28"/>
                <w:lang w:val="uk-UA"/>
              </w:rPr>
              <w:t>Тема 11. Правовий режим майна сільськогосподарських підприємств</w:t>
            </w:r>
          </w:p>
        </w:tc>
        <w:tc>
          <w:tcPr>
            <w:tcW w:w="993" w:type="dxa"/>
          </w:tcPr>
          <w:p w:rsidR="00B62AA3"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334A38" w:rsidRDefault="00B62AA3" w:rsidP="00530BD7">
            <w:pPr>
              <w:rPr>
                <w:lang w:val="uk-UA"/>
              </w:rPr>
            </w:pPr>
            <w:r w:rsidRPr="00334A38">
              <w:rPr>
                <w:bCs/>
                <w:szCs w:val="28"/>
                <w:lang w:val="uk-UA"/>
              </w:rPr>
              <w:lastRenderedPageBreak/>
              <w:t>Тема 12. Правове регулювання внутрішньогосподарського управління в сільськогосподарських підприємствах</w:t>
            </w:r>
          </w:p>
        </w:tc>
        <w:tc>
          <w:tcPr>
            <w:tcW w:w="993" w:type="dxa"/>
          </w:tcPr>
          <w:p w:rsidR="00B62AA3" w:rsidRPr="004E2019"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525932" w:rsidRDefault="00B62AA3" w:rsidP="00530BD7">
            <w:pPr>
              <w:jc w:val="center"/>
              <w:rPr>
                <w:lang w:val="uk-UA"/>
              </w:rPr>
            </w:pPr>
            <w:r w:rsidRPr="00E0276C">
              <w:rPr>
                <w:bCs/>
                <w:szCs w:val="28"/>
              </w:rPr>
              <w:t>2</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13. Правове регулювання виробничо-господарської, фінансової і зовнішньоекономічної діяльності сільськогосподарських підприємств</w:t>
            </w:r>
          </w:p>
        </w:tc>
        <w:tc>
          <w:tcPr>
            <w:tcW w:w="993" w:type="dxa"/>
          </w:tcPr>
          <w:p w:rsidR="00B62AA3" w:rsidRPr="00FF50E6" w:rsidRDefault="00B62AA3" w:rsidP="00530BD7">
            <w:pPr>
              <w:jc w:val="center"/>
              <w:rPr>
                <w:lang w:val="uk-UA"/>
              </w:rPr>
            </w:pPr>
            <w:r>
              <w:rPr>
                <w:lang w:val="uk-UA"/>
              </w:rPr>
              <w:t>1</w:t>
            </w:r>
          </w:p>
        </w:tc>
        <w:tc>
          <w:tcPr>
            <w:tcW w:w="992" w:type="dxa"/>
          </w:tcPr>
          <w:p w:rsidR="00B62AA3" w:rsidRPr="004E2019" w:rsidRDefault="00B62AA3" w:rsidP="00530BD7">
            <w:pPr>
              <w:pStyle w:val="a8"/>
              <w:tabs>
                <w:tab w:val="clear" w:pos="4153"/>
                <w:tab w:val="clear" w:pos="8306"/>
              </w:tabs>
              <w:jc w:val="center"/>
              <w:rPr>
                <w:noProof w:val="0"/>
                <w:sz w:val="24"/>
                <w:szCs w:val="24"/>
                <w:lang w:val="uk-UA"/>
              </w:rPr>
            </w:pPr>
          </w:p>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14. Правове регулювання трудових відносин у сільськогосподарських підприємствах</w:t>
            </w:r>
          </w:p>
        </w:tc>
        <w:tc>
          <w:tcPr>
            <w:tcW w:w="993" w:type="dxa"/>
          </w:tcPr>
          <w:p w:rsidR="00B62AA3"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15. Договірні відносини аграрних суб‘єктів</w:t>
            </w:r>
          </w:p>
        </w:tc>
        <w:tc>
          <w:tcPr>
            <w:tcW w:w="993" w:type="dxa"/>
          </w:tcPr>
          <w:p w:rsidR="00B62AA3" w:rsidRPr="00FF50E6" w:rsidRDefault="00B62AA3" w:rsidP="00530BD7">
            <w:pPr>
              <w:jc w:val="center"/>
              <w:rPr>
                <w:lang w:val="uk-UA"/>
              </w:rPr>
            </w:pPr>
            <w:r>
              <w:rPr>
                <w:lang w:val="uk-UA"/>
              </w:rPr>
              <w:t>-</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5</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16. Захист прав аграрних товаровиробників</w:t>
            </w:r>
          </w:p>
        </w:tc>
        <w:tc>
          <w:tcPr>
            <w:tcW w:w="993" w:type="dxa"/>
          </w:tcPr>
          <w:p w:rsidR="00B62AA3" w:rsidRPr="00FF50E6" w:rsidRDefault="00B62AA3" w:rsidP="00530BD7">
            <w:pPr>
              <w:jc w:val="center"/>
              <w:rPr>
                <w:lang w:val="uk-UA"/>
              </w:rPr>
            </w:pPr>
            <w:r>
              <w:rPr>
                <w:lang w:val="uk-UA"/>
              </w:rPr>
              <w:t>-</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5</w:t>
            </w:r>
          </w:p>
        </w:tc>
      </w:tr>
      <w:tr w:rsidR="00B62AA3" w:rsidRPr="00C67355" w:rsidTr="00530BD7">
        <w:tc>
          <w:tcPr>
            <w:tcW w:w="6232" w:type="dxa"/>
            <w:gridSpan w:val="6"/>
          </w:tcPr>
          <w:p w:rsidR="00B62AA3" w:rsidRPr="00FF50E6" w:rsidRDefault="00B62AA3" w:rsidP="00530BD7">
            <w:pPr>
              <w:jc w:val="right"/>
              <w:rPr>
                <w:lang w:val="uk-UA"/>
              </w:rPr>
            </w:pPr>
            <w:r>
              <w:rPr>
                <w:lang w:val="uk-UA"/>
              </w:rPr>
              <w:t>ЗАГ.:</w:t>
            </w:r>
          </w:p>
        </w:tc>
        <w:tc>
          <w:tcPr>
            <w:tcW w:w="993" w:type="dxa"/>
          </w:tcPr>
          <w:p w:rsidR="00B62AA3" w:rsidRPr="00FF50E6" w:rsidRDefault="00B62AA3" w:rsidP="00530BD7">
            <w:pPr>
              <w:jc w:val="center"/>
              <w:rPr>
                <w:lang w:val="uk-UA"/>
              </w:rPr>
            </w:pPr>
            <w:r>
              <w:rPr>
                <w:lang w:val="uk-UA"/>
              </w:rPr>
              <w:t>22</w:t>
            </w:r>
          </w:p>
        </w:tc>
        <w:tc>
          <w:tcPr>
            <w:tcW w:w="992" w:type="dxa"/>
          </w:tcPr>
          <w:p w:rsidR="00B62AA3" w:rsidRPr="00FF50E6" w:rsidRDefault="00B62AA3" w:rsidP="00530BD7">
            <w:pPr>
              <w:jc w:val="center"/>
              <w:rPr>
                <w:lang w:val="uk-UA"/>
              </w:rPr>
            </w:pPr>
            <w:r>
              <w:rPr>
                <w:lang w:val="uk-UA"/>
              </w:rPr>
              <w:t>18</w:t>
            </w:r>
          </w:p>
        </w:tc>
        <w:tc>
          <w:tcPr>
            <w:tcW w:w="1128" w:type="dxa"/>
          </w:tcPr>
          <w:p w:rsidR="00B62AA3" w:rsidRPr="00FF50E6" w:rsidRDefault="00B62AA3" w:rsidP="00530BD7">
            <w:pPr>
              <w:jc w:val="center"/>
              <w:rPr>
                <w:lang w:val="uk-UA"/>
              </w:rPr>
            </w:pPr>
            <w:r>
              <w:rPr>
                <w:lang w:val="uk-UA"/>
              </w:rPr>
              <w:t>50</w:t>
            </w:r>
          </w:p>
        </w:tc>
      </w:tr>
      <w:tr w:rsidR="00B62AA3" w:rsidRPr="00C67355" w:rsidTr="00530BD7">
        <w:tc>
          <w:tcPr>
            <w:tcW w:w="9345" w:type="dxa"/>
            <w:gridSpan w:val="9"/>
          </w:tcPr>
          <w:p w:rsidR="00B62AA3" w:rsidRPr="00151BC4" w:rsidRDefault="00B62AA3" w:rsidP="00530BD7">
            <w:pPr>
              <w:jc w:val="center"/>
              <w:rPr>
                <w:b/>
                <w:lang w:val="uk-UA"/>
              </w:rPr>
            </w:pPr>
            <w:r>
              <w:rPr>
                <w:b/>
                <w:lang w:val="uk-UA"/>
              </w:rPr>
              <w:t>6</w:t>
            </w:r>
            <w:r w:rsidRPr="00151BC4">
              <w:rPr>
                <w:b/>
                <w:lang w:val="uk-UA"/>
              </w:rPr>
              <w:t xml:space="preserve">. Система оцінювання </w:t>
            </w:r>
            <w:r>
              <w:rPr>
                <w:b/>
                <w:lang w:val="uk-UA"/>
              </w:rPr>
              <w:t>навчальної дисципліни</w:t>
            </w:r>
          </w:p>
        </w:tc>
      </w:tr>
      <w:tr w:rsidR="00B62AA3" w:rsidRPr="00B77CDB" w:rsidTr="00530BD7">
        <w:tc>
          <w:tcPr>
            <w:tcW w:w="1898" w:type="dxa"/>
            <w:gridSpan w:val="2"/>
          </w:tcPr>
          <w:p w:rsidR="00B62AA3" w:rsidRPr="004764AE" w:rsidRDefault="00B62AA3" w:rsidP="00530BD7">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p w:rsidR="00B62AA3" w:rsidRPr="00625C38" w:rsidRDefault="00B62AA3" w:rsidP="00530BD7">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hyperlink r:id="rId8" w:history="1">
              <w:r>
                <w:rPr>
                  <w:rStyle w:val="a4"/>
                </w:rPr>
                <w:t>https</w:t>
              </w:r>
              <w:r w:rsidRPr="00911755">
                <w:rPr>
                  <w:rStyle w:val="a4"/>
                  <w:lang w:val="uk-UA"/>
                </w:rPr>
                <w:t>://</w:t>
              </w:r>
              <w:r>
                <w:rPr>
                  <w:rStyle w:val="a4"/>
                </w:rPr>
                <w:t>law</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/організація-навчального-процесу/</w:t>
              </w:r>
            </w:hyperlink>
            <w:r w:rsidRPr="004764AE">
              <w:rPr>
                <w:i/>
                <w:iCs/>
                <w:lang w:val="uk-UA"/>
              </w:rPr>
              <w:t>.</w:t>
            </w:r>
          </w:p>
        </w:tc>
      </w:tr>
      <w:tr w:rsidR="00B62AA3" w:rsidRPr="00003865" w:rsidTr="00530BD7">
        <w:tc>
          <w:tcPr>
            <w:tcW w:w="1898" w:type="dxa"/>
            <w:gridSpan w:val="2"/>
          </w:tcPr>
          <w:p w:rsidR="00B62AA3" w:rsidRPr="00151BC4" w:rsidRDefault="00B62AA3"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447" w:type="dxa"/>
            <w:gridSpan w:val="7"/>
          </w:tcPr>
          <w:p w:rsidR="00B62AA3" w:rsidRPr="00003865" w:rsidRDefault="00B62AA3" w:rsidP="00530BD7">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виконання всіма студентами одної письмової модульної контрольної роботи. Робота виконується на 12 семінарському занятті та охоплює </w:t>
            </w:r>
            <w:r w:rsidRPr="00003865">
              <w:rPr>
                <w:lang w:val="uk-UA"/>
              </w:rPr>
              <w:t>два змістових модулі.</w:t>
            </w:r>
          </w:p>
          <w:p w:rsidR="00B62AA3" w:rsidRDefault="00B62AA3" w:rsidP="00530BD7">
            <w:pPr>
              <w:ind w:firstLine="185"/>
              <w:jc w:val="both"/>
              <w:rPr>
                <w:lang w:val="uk-UA"/>
              </w:rPr>
            </w:pPr>
            <w:r w:rsidRPr="00003865">
              <w:rPr>
                <w:lang w:val="uk-UA"/>
              </w:rPr>
              <w:t xml:space="preserve">На контрольну виноситься 1 описове завдання, яке оцінюється в 8 балів, 2 коротких запитання нормативного змісту, які оцінюються по 4 бали, 4 закритих тестових запитань, які оцінюються по 1 балу. Максимальний бал за контрольну становить 20. </w:t>
            </w:r>
          </w:p>
          <w:p w:rsidR="00B62AA3" w:rsidRPr="00C67355" w:rsidRDefault="00B62AA3" w:rsidP="00530BD7">
            <w:pPr>
              <w:ind w:firstLine="185"/>
              <w:jc w:val="both"/>
              <w:rPr>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Pr>
                <w:i/>
                <w:iCs/>
                <w:lang w:val="uk-UA"/>
              </w:rPr>
              <w:t xml:space="preserve">знаходяться на кафедрі та розміщені на сайті кафедри </w:t>
            </w:r>
            <w:hyperlink r:id="rId9" w:history="1">
              <w:r>
                <w:rPr>
                  <w:rStyle w:val="a4"/>
                </w:rPr>
                <w:t>https://ktetap.pnu.edu.ua/денна-форма-навчання-3/</w:t>
              </w:r>
            </w:hyperlink>
            <w:r>
              <w:rPr>
                <w:i/>
                <w:iCs/>
                <w:lang w:val="uk-UA"/>
              </w:rPr>
              <w:t>.</w:t>
            </w:r>
          </w:p>
        </w:tc>
      </w:tr>
      <w:tr w:rsidR="00B62AA3" w:rsidRPr="00B77CDB" w:rsidTr="00530BD7">
        <w:tc>
          <w:tcPr>
            <w:tcW w:w="1898" w:type="dxa"/>
            <w:gridSpan w:val="2"/>
          </w:tcPr>
          <w:p w:rsidR="00B62AA3" w:rsidRPr="00151BC4" w:rsidRDefault="00B62AA3"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rsidR="00B62AA3" w:rsidRPr="00C67355" w:rsidRDefault="00B62AA3" w:rsidP="00530BD7">
            <w:pPr>
              <w:jc w:val="both"/>
              <w:rPr>
                <w:lang w:val="uk-UA"/>
              </w:rPr>
            </w:pPr>
            <w:r>
              <w:rPr>
                <w:lang w:val="uk-UA"/>
              </w:rPr>
              <w:t xml:space="preserve">Система оцінювання семінарських занять визначена п.п.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B62AA3" w:rsidRPr="00C67355" w:rsidTr="00530BD7">
        <w:tc>
          <w:tcPr>
            <w:tcW w:w="1898" w:type="dxa"/>
            <w:gridSpan w:val="2"/>
          </w:tcPr>
          <w:p w:rsidR="00B62AA3" w:rsidRPr="00151BC4" w:rsidRDefault="00B62AA3"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B62AA3" w:rsidRPr="00C67355" w:rsidRDefault="00B62AA3" w:rsidP="00530BD7">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B62AA3" w:rsidRPr="00C67355" w:rsidTr="00530BD7">
        <w:tc>
          <w:tcPr>
            <w:tcW w:w="9345" w:type="dxa"/>
            <w:gridSpan w:val="9"/>
          </w:tcPr>
          <w:p w:rsidR="00B62AA3" w:rsidRPr="00483A45" w:rsidRDefault="00B62AA3" w:rsidP="00530BD7">
            <w:pPr>
              <w:jc w:val="center"/>
              <w:rPr>
                <w:lang w:val="uk-UA"/>
              </w:rPr>
            </w:pPr>
            <w:r w:rsidRPr="00483A45">
              <w:rPr>
                <w:b/>
                <w:lang w:val="uk-UA"/>
              </w:rPr>
              <w:t xml:space="preserve">7. Політика </w:t>
            </w:r>
            <w:r>
              <w:rPr>
                <w:b/>
                <w:lang w:val="uk-UA"/>
              </w:rPr>
              <w:t>навчальної дисципліни</w:t>
            </w:r>
          </w:p>
        </w:tc>
      </w:tr>
      <w:tr w:rsidR="00B62AA3" w:rsidRPr="00B77CDB" w:rsidTr="00530BD7">
        <w:tc>
          <w:tcPr>
            <w:tcW w:w="9345" w:type="dxa"/>
            <w:gridSpan w:val="9"/>
          </w:tcPr>
          <w:p w:rsidR="00B62AA3" w:rsidRPr="00413C6E" w:rsidRDefault="00B62AA3" w:rsidP="00530BD7">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B62AA3" w:rsidRPr="00297EF6" w:rsidRDefault="00B62AA3" w:rsidP="00530BD7">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Pr>
                <w:lang w:val="uk-UA"/>
              </w:rPr>
              <w:t xml:space="preserve">– </w:t>
            </w:r>
            <w:r>
              <w:rPr>
                <w:i/>
                <w:iCs/>
                <w:lang w:val="uk-UA"/>
              </w:rPr>
              <w:t xml:space="preserve">Методичні вказівки розміщені на сайті кафедри </w:t>
            </w:r>
            <w:hyperlink r:id="rId10" w:history="1">
              <w:r>
                <w:rPr>
                  <w:rStyle w:val="a4"/>
                </w:rPr>
                <w:t>https://ktetap.pnu.edu.ua/навчально-методичні-матеріали/</w:t>
              </w:r>
            </w:hyperlink>
            <w:r>
              <w:rPr>
                <w:lang w:val="uk-UA"/>
              </w:rPr>
              <w:t xml:space="preserve">; </w:t>
            </w:r>
            <w:hyperlink r:id="rId11" w:history="1">
              <w:r>
                <w:rPr>
                  <w:rStyle w:val="a4"/>
                </w:rPr>
                <w:t>https</w:t>
              </w:r>
              <w:r w:rsidRPr="00297EF6">
                <w:rPr>
                  <w:rStyle w:val="a4"/>
                  <w:lang w:val="uk-UA"/>
                </w:rPr>
                <w:t>://</w:t>
              </w:r>
              <w:r>
                <w:rPr>
                  <w:rStyle w:val="a4"/>
                </w:rPr>
                <w:t>ktetap</w:t>
              </w:r>
              <w:r w:rsidRPr="00297EF6">
                <w:rPr>
                  <w:rStyle w:val="a4"/>
                  <w:lang w:val="uk-UA"/>
                </w:rPr>
                <w:t>.</w:t>
              </w:r>
              <w:r>
                <w:rPr>
                  <w:rStyle w:val="a4"/>
                </w:rPr>
                <w:t>pnu</w:t>
              </w:r>
              <w:r w:rsidRPr="00297EF6">
                <w:rPr>
                  <w:rStyle w:val="a4"/>
                  <w:lang w:val="uk-UA"/>
                </w:rPr>
                <w:t>.</w:t>
              </w:r>
              <w:r>
                <w:rPr>
                  <w:rStyle w:val="a4"/>
                </w:rPr>
                <w:t>edu</w:t>
              </w:r>
              <w:r w:rsidRPr="00297EF6">
                <w:rPr>
                  <w:rStyle w:val="a4"/>
                  <w:lang w:val="uk-UA"/>
                </w:rPr>
                <w:t>.</w:t>
              </w:r>
              <w:r>
                <w:rPr>
                  <w:rStyle w:val="a4"/>
                </w:rPr>
                <w:t>ua</w:t>
              </w:r>
              <w:r w:rsidRPr="00297EF6">
                <w:rPr>
                  <w:rStyle w:val="a4"/>
                  <w:lang w:val="uk-UA"/>
                </w:rPr>
                <w:t>/тематика-курсових-та-дипломних-робіт/</w:t>
              </w:r>
            </w:hyperlink>
            <w:r>
              <w:rPr>
                <w:lang w:val="uk-UA"/>
              </w:rPr>
              <w:t>.</w:t>
            </w:r>
          </w:p>
          <w:p w:rsidR="00B62AA3" w:rsidRPr="004411D1" w:rsidRDefault="00B62AA3" w:rsidP="00530BD7">
            <w:pPr>
              <w:ind w:firstLine="310"/>
              <w:jc w:val="both"/>
              <w:rPr>
                <w:lang w:val="uk-UA"/>
              </w:rPr>
            </w:pPr>
            <w:r w:rsidRPr="004A515E">
              <w:rPr>
                <w:rFonts w:eastAsia="TimesNewRomanPSMT"/>
                <w:u w:val="single"/>
                <w:lang w:val="uk-UA" w:eastAsia="en-US"/>
              </w:rPr>
              <w:t>Академічна доброчесність:</w:t>
            </w:r>
          </w:p>
          <w:p w:rsidR="00B62AA3" w:rsidRPr="001D7B2C" w:rsidRDefault="00B62AA3" w:rsidP="00530BD7">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w:t>
            </w:r>
            <w:r w:rsidRPr="001D7B2C">
              <w:rPr>
                <w:lang w:val="uk-UA"/>
              </w:rPr>
              <w:lastRenderedPageBreak/>
              <w:t xml:space="preserve">виявлення плагіату </w:t>
            </w:r>
            <w:r>
              <w:rPr>
                <w:lang w:val="uk-UA"/>
              </w:rPr>
              <w:t xml:space="preserve">у ДВНЗ «Прикарпатський національний університет імені Василя Стефаника» </w:t>
            </w:r>
            <w:hyperlink r:id="rId12"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r>
              <w:rPr>
                <w:lang w:val="uk-UA"/>
              </w:rPr>
              <w:t>.</w:t>
            </w:r>
          </w:p>
          <w:p w:rsidR="00B62AA3" w:rsidRPr="001D7B2C" w:rsidRDefault="00B62AA3" w:rsidP="00530BD7">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B62AA3" w:rsidRPr="00D264CF" w:rsidRDefault="00B62AA3" w:rsidP="00530BD7">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 xml:space="preserve">няття. </w:t>
            </w:r>
          </w:p>
          <w:p w:rsidR="00B62AA3" w:rsidRPr="00483A45" w:rsidRDefault="00B62AA3" w:rsidP="00530BD7">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hyperlink r:id="rId13" w:history="1">
              <w:r w:rsidRPr="00410A4A">
                <w:rPr>
                  <w:rStyle w:val="a4"/>
                </w:rPr>
                <w:t>https</w:t>
              </w:r>
              <w:r w:rsidRPr="00410A4A">
                <w:rPr>
                  <w:rStyle w:val="a4"/>
                  <w:lang w:val="uk-UA"/>
                </w:rPr>
                <w:t>://</w:t>
              </w:r>
              <w:r w:rsidRPr="00410A4A">
                <w:rPr>
                  <w:rStyle w:val="a4"/>
                </w:rPr>
                <w:t>law</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/організація-навчального-процесу/</w:t>
              </w:r>
            </w:hyperlink>
            <w:r w:rsidRPr="00D264CF">
              <w:rPr>
                <w:lang w:val="uk-UA"/>
              </w:rPr>
              <w:t>).</w:t>
            </w:r>
          </w:p>
        </w:tc>
      </w:tr>
      <w:tr w:rsidR="00B62AA3" w:rsidRPr="00C67355" w:rsidTr="00530BD7">
        <w:tc>
          <w:tcPr>
            <w:tcW w:w="9345" w:type="dxa"/>
            <w:gridSpan w:val="9"/>
          </w:tcPr>
          <w:p w:rsidR="00B62AA3" w:rsidRPr="00151BC4" w:rsidRDefault="00B62AA3" w:rsidP="00530BD7">
            <w:pPr>
              <w:jc w:val="center"/>
              <w:rPr>
                <w:b/>
                <w:lang w:val="uk-UA"/>
              </w:rPr>
            </w:pPr>
            <w:r>
              <w:rPr>
                <w:b/>
                <w:lang w:val="uk-UA"/>
              </w:rPr>
              <w:lastRenderedPageBreak/>
              <w:t xml:space="preserve">8. </w:t>
            </w:r>
            <w:r w:rsidRPr="00151BC4">
              <w:rPr>
                <w:b/>
                <w:lang w:val="uk-UA"/>
              </w:rPr>
              <w:t>Рекомендована література</w:t>
            </w:r>
          </w:p>
        </w:tc>
      </w:tr>
      <w:tr w:rsidR="00B62AA3" w:rsidRPr="003555EC" w:rsidTr="00530BD7">
        <w:tc>
          <w:tcPr>
            <w:tcW w:w="9345" w:type="dxa"/>
            <w:gridSpan w:val="9"/>
          </w:tcPr>
          <w:p w:rsidR="00B62AA3" w:rsidRPr="00587ED9" w:rsidRDefault="00B62AA3" w:rsidP="00B62AA3">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rsidR="00B62AA3" w:rsidRPr="00587ED9" w:rsidRDefault="00B62AA3" w:rsidP="00B62AA3">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w:t>
            </w:r>
            <w:proofErr w:type="spellStart"/>
            <w:r w:rsidRPr="00587ED9">
              <w:rPr>
                <w:bCs/>
                <w:color w:val="000000"/>
                <w:lang w:val="uk-UA"/>
              </w:rPr>
              <w:t>В.та</w:t>
            </w:r>
            <w:proofErr w:type="spellEnd"/>
            <w:r w:rsidRPr="00587ED9">
              <w:rPr>
                <w:bCs/>
                <w:color w:val="000000"/>
                <w:lang w:val="uk-UA"/>
              </w:rPr>
              <w:t xml:space="preserve"> ін.; За заг. ред. В.М.Єрмоленка. К.: Юрінком Інтер, 2010. </w:t>
            </w:r>
          </w:p>
          <w:p w:rsidR="00B62AA3" w:rsidRPr="00587ED9" w:rsidRDefault="00B62AA3" w:rsidP="00B62AA3">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навч.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 Корнієнко  та ін.; За ред. проф. В.П.</w:t>
            </w:r>
            <w:proofErr w:type="spellStart"/>
            <w:r w:rsidRPr="00587ED9">
              <w:rPr>
                <w:bCs/>
                <w:color w:val="000000"/>
                <w:lang w:val="uk-UA"/>
              </w:rPr>
              <w:t>Жушмана</w:t>
            </w:r>
            <w:proofErr w:type="spellEnd"/>
            <w:r w:rsidRPr="00587ED9">
              <w:rPr>
                <w:bCs/>
                <w:color w:val="000000"/>
                <w:lang w:val="uk-UA"/>
              </w:rPr>
              <w:t>, А.М.</w:t>
            </w:r>
            <w:proofErr w:type="spellStart"/>
            <w:r w:rsidRPr="00587ED9">
              <w:rPr>
                <w:bCs/>
                <w:color w:val="000000"/>
                <w:lang w:val="uk-UA"/>
              </w:rPr>
              <w:t>Статівки</w:t>
            </w:r>
            <w:proofErr w:type="spellEnd"/>
            <w:r w:rsidRPr="00587ED9">
              <w:rPr>
                <w:bCs/>
                <w:color w:val="000000"/>
                <w:lang w:val="uk-UA"/>
              </w:rPr>
              <w:t xml:space="preserve">. Харків: Право, 2010. </w:t>
            </w:r>
          </w:p>
          <w:p w:rsidR="00B62AA3" w:rsidRPr="00587ED9" w:rsidRDefault="00B62AA3" w:rsidP="00B62AA3">
            <w:pPr>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Багай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О.О.Погрібного.  Київ: Істина, 2007 (2004, 2005).</w:t>
            </w:r>
          </w:p>
          <w:p w:rsidR="00B62AA3" w:rsidRPr="00587ED9" w:rsidRDefault="00B62AA3" w:rsidP="00B62AA3">
            <w:pPr>
              <w:numPr>
                <w:ilvl w:val="0"/>
                <w:numId w:val="2"/>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Pr>
                <w:color w:val="000000"/>
                <w:lang w:val="uk-UA"/>
              </w:rPr>
              <w:t>нене та перероблене. – Х.: ТОВ «Одіссей»</w:t>
            </w:r>
            <w:r w:rsidRPr="00587ED9">
              <w:rPr>
                <w:color w:val="000000"/>
                <w:lang w:val="uk-UA"/>
              </w:rPr>
              <w:t xml:space="preserve">, 2006. </w:t>
            </w:r>
          </w:p>
          <w:p w:rsidR="00B62AA3" w:rsidRPr="00587ED9" w:rsidRDefault="00B62AA3" w:rsidP="00530BD7">
            <w:pPr>
              <w:tabs>
                <w:tab w:val="num" w:pos="-258"/>
                <w:tab w:val="left" w:pos="567"/>
              </w:tabs>
              <w:autoSpaceDE w:val="0"/>
              <w:autoSpaceDN w:val="0"/>
              <w:adjustRightInd w:val="0"/>
              <w:ind w:left="26" w:firstLine="284"/>
              <w:jc w:val="both"/>
              <w:rPr>
                <w:lang w:val="uk-UA"/>
              </w:rPr>
            </w:pPr>
            <w:r w:rsidRPr="00587ED9">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B62AA3" w:rsidRPr="00587ED9" w:rsidRDefault="00B62AA3" w:rsidP="00530BD7">
            <w:pPr>
              <w:tabs>
                <w:tab w:val="num" w:pos="-258"/>
                <w:tab w:val="left" w:pos="567"/>
              </w:tabs>
              <w:autoSpaceDE w:val="0"/>
              <w:autoSpaceDN w:val="0"/>
              <w:adjustRightInd w:val="0"/>
              <w:ind w:left="26" w:firstLine="284"/>
              <w:jc w:val="both"/>
              <w:rPr>
                <w:lang w:val="uk-UA"/>
              </w:rPr>
            </w:pPr>
            <w:r>
              <w:rPr>
                <w:lang w:val="uk-UA"/>
              </w:rPr>
              <w:t>1</w:t>
            </w:r>
            <w:r w:rsidRPr="00587ED9">
              <w:rPr>
                <w:lang w:val="uk-UA"/>
              </w:rPr>
              <w:t>. Багай Н.О. Аграрне право України: методичні вказівки для підготовки до семінарських занять для студентів денної форми навчання. Івано-Франківськ: н</w:t>
            </w:r>
            <w:r>
              <w:rPr>
                <w:lang w:val="uk-UA"/>
              </w:rPr>
              <w:t>авчально-науковий ю</w:t>
            </w:r>
            <w:r w:rsidRPr="00587ED9">
              <w:rPr>
                <w:lang w:val="uk-UA"/>
              </w:rPr>
              <w:t>ридичний інститут Прикарпатського національного університету імені Василя Стефаника, 2017. 44 с.</w:t>
            </w:r>
          </w:p>
          <w:p w:rsidR="00B62AA3" w:rsidRPr="00587ED9" w:rsidRDefault="00B62AA3" w:rsidP="00530BD7">
            <w:pPr>
              <w:tabs>
                <w:tab w:val="num" w:pos="-258"/>
                <w:tab w:val="left" w:pos="567"/>
              </w:tabs>
              <w:autoSpaceDE w:val="0"/>
              <w:autoSpaceDN w:val="0"/>
              <w:adjustRightInd w:val="0"/>
              <w:ind w:left="26" w:firstLine="284"/>
              <w:jc w:val="both"/>
              <w:rPr>
                <w:lang w:val="uk-UA"/>
              </w:rPr>
            </w:pPr>
            <w:r>
              <w:rPr>
                <w:lang w:val="uk-UA"/>
              </w:rPr>
              <w:t>2</w:t>
            </w:r>
            <w:r w:rsidRPr="00587ED9">
              <w:rPr>
                <w:lang w:val="uk-UA"/>
              </w:rPr>
              <w:t xml:space="preserve">. Багай Н.О. Аграрне право України: методичні вказівки для самостійної роботи студентів денної форми навчання. Івано-Франківськ: навчально-науковий </w:t>
            </w:r>
            <w:r>
              <w:rPr>
                <w:lang w:val="uk-UA"/>
              </w:rPr>
              <w:t>ю</w:t>
            </w:r>
            <w:r w:rsidRPr="00587ED9">
              <w:rPr>
                <w:lang w:val="uk-UA"/>
              </w:rPr>
              <w:t xml:space="preserve">ридичний інститут Прикарпатського національного університету імені Василя Стефаника, 2017. 58 с. </w:t>
            </w:r>
          </w:p>
          <w:p w:rsidR="00B62AA3" w:rsidRPr="00234BB2" w:rsidRDefault="005E14DD" w:rsidP="00530BD7">
            <w:pPr>
              <w:tabs>
                <w:tab w:val="num" w:pos="-258"/>
                <w:tab w:val="num" w:pos="-142"/>
                <w:tab w:val="num" w:pos="567"/>
                <w:tab w:val="num" w:pos="720"/>
                <w:tab w:val="num" w:pos="1440"/>
                <w:tab w:val="num" w:pos="1500"/>
              </w:tabs>
              <w:ind w:left="310"/>
              <w:jc w:val="both"/>
              <w:rPr>
                <w:lang w:val="uk-UA"/>
              </w:rPr>
            </w:pPr>
            <w:hyperlink r:id="rId14" w:history="1">
              <w:r w:rsidR="00B62AA3" w:rsidRPr="00587ED9">
                <w:rPr>
                  <w:rStyle w:val="a4"/>
                  <w:lang w:val="uk-UA"/>
                </w:rPr>
                <w:t>https://ktetap.pnu.edu.ua/денна-форма-навчання-3/</w:t>
              </w:r>
            </w:hyperlink>
          </w:p>
        </w:tc>
      </w:tr>
    </w:tbl>
    <w:p w:rsidR="00B62AA3" w:rsidRPr="00C67355" w:rsidRDefault="00B62AA3" w:rsidP="00B62AA3">
      <w:pPr>
        <w:jc w:val="both"/>
        <w:rPr>
          <w:lang w:val="uk-UA"/>
        </w:rPr>
      </w:pPr>
    </w:p>
    <w:p w:rsidR="00B62AA3" w:rsidRDefault="00B62AA3" w:rsidP="00B62AA3">
      <w:pPr>
        <w:jc w:val="both"/>
        <w:rPr>
          <w:sz w:val="28"/>
          <w:szCs w:val="28"/>
          <w:lang w:val="uk-UA"/>
        </w:rPr>
      </w:pPr>
    </w:p>
    <w:p w:rsidR="00B62AA3" w:rsidRDefault="00B62AA3" w:rsidP="00B62AA3">
      <w:pPr>
        <w:jc w:val="both"/>
        <w:rPr>
          <w:lang w:val="uk-UA"/>
        </w:rPr>
      </w:pPr>
    </w:p>
    <w:p w:rsidR="00B62AA3" w:rsidRDefault="00B62AA3" w:rsidP="00B62AA3">
      <w:pPr>
        <w:jc w:val="both"/>
        <w:rPr>
          <w:sz w:val="28"/>
          <w:szCs w:val="28"/>
          <w:lang w:val="uk-UA"/>
        </w:rPr>
      </w:pPr>
    </w:p>
    <w:p w:rsidR="00B62AA3" w:rsidRPr="00581281" w:rsidRDefault="00B62AA3" w:rsidP="00B62AA3">
      <w:pPr>
        <w:jc w:val="right"/>
        <w:rPr>
          <w:bCs/>
          <w:sz w:val="28"/>
          <w:szCs w:val="28"/>
          <w:lang w:val="uk-UA"/>
        </w:rPr>
      </w:pPr>
      <w:r>
        <w:rPr>
          <w:b/>
          <w:sz w:val="28"/>
          <w:szCs w:val="28"/>
          <w:lang w:val="uk-UA"/>
        </w:rPr>
        <w:t>Викладач _________________</w:t>
      </w:r>
      <w:r>
        <w:rPr>
          <w:bCs/>
          <w:sz w:val="28"/>
          <w:szCs w:val="28"/>
          <w:lang w:val="uk-UA"/>
        </w:rPr>
        <w:t xml:space="preserve"> доц. З. В. Яремак</w:t>
      </w:r>
    </w:p>
    <w:p w:rsidR="00B62AA3" w:rsidRPr="00784AB3" w:rsidRDefault="00B62AA3" w:rsidP="00B62AA3">
      <w:pPr>
        <w:jc w:val="center"/>
        <w:rPr>
          <w:b/>
          <w:sz w:val="28"/>
          <w:szCs w:val="28"/>
          <w:lang w:val="uk-UA"/>
        </w:rPr>
      </w:pPr>
    </w:p>
    <w:p w:rsidR="00C1048A" w:rsidRDefault="00C1048A">
      <w:bookmarkStart w:id="0" w:name="_GoBack"/>
      <w:bookmarkEnd w:id="0"/>
    </w:p>
    <w:sectPr w:rsidR="00C1048A"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2AA3"/>
    <w:rsid w:val="00293FB7"/>
    <w:rsid w:val="005E14DD"/>
    <w:rsid w:val="00B62AA3"/>
    <w:rsid w:val="00B77CDB"/>
    <w:rsid w:val="00C1048A"/>
    <w:rsid w:val="00C365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AA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B62AA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AA3"/>
    <w:rPr>
      <w:rFonts w:ascii="Cambria" w:eastAsia="Times New Roman" w:hAnsi="Cambria" w:cs="Times New Roman"/>
      <w:b/>
      <w:bCs/>
      <w:kern w:val="32"/>
      <w:sz w:val="32"/>
      <w:szCs w:val="32"/>
      <w:lang w:val="ru-RU" w:eastAsia="ru-RU"/>
    </w:rPr>
  </w:style>
  <w:style w:type="paragraph" w:customStyle="1" w:styleId="11">
    <w:name w:val="Обычный1"/>
    <w:rsid w:val="00B62AA3"/>
    <w:pPr>
      <w:spacing w:after="0" w:line="276" w:lineRule="auto"/>
    </w:pPr>
    <w:rPr>
      <w:rFonts w:ascii="Arial" w:eastAsia="Arial" w:hAnsi="Arial" w:cs="Arial"/>
      <w:lang w:val="uk-UA" w:eastAsia="uk-UA"/>
    </w:rPr>
  </w:style>
  <w:style w:type="table" w:styleId="a3">
    <w:name w:val="Table Grid"/>
    <w:basedOn w:val="a1"/>
    <w:uiPriority w:val="59"/>
    <w:rsid w:val="00B62AA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62AA3"/>
    <w:rPr>
      <w:color w:val="0563C1" w:themeColor="hyperlink"/>
      <w:u w:val="single"/>
    </w:rPr>
  </w:style>
  <w:style w:type="paragraph" w:styleId="a5">
    <w:name w:val="Body Text"/>
    <w:basedOn w:val="a"/>
    <w:link w:val="a6"/>
    <w:unhideWhenUsed/>
    <w:rsid w:val="00B62AA3"/>
    <w:pPr>
      <w:spacing w:after="120"/>
    </w:pPr>
  </w:style>
  <w:style w:type="character" w:customStyle="1" w:styleId="a6">
    <w:name w:val="Основной текст Знак"/>
    <w:basedOn w:val="a0"/>
    <w:link w:val="a5"/>
    <w:rsid w:val="00B62AA3"/>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B62AA3"/>
    <w:pPr>
      <w:spacing w:before="100" w:beforeAutospacing="1" w:after="100" w:afterAutospacing="1"/>
    </w:pPr>
  </w:style>
  <w:style w:type="paragraph" w:styleId="a8">
    <w:name w:val="header"/>
    <w:basedOn w:val="a"/>
    <w:link w:val="a9"/>
    <w:rsid w:val="00B62AA3"/>
    <w:pPr>
      <w:tabs>
        <w:tab w:val="center" w:pos="4153"/>
        <w:tab w:val="right" w:pos="8306"/>
      </w:tabs>
    </w:pPr>
    <w:rPr>
      <w:noProof/>
      <w:sz w:val="20"/>
      <w:szCs w:val="20"/>
    </w:rPr>
  </w:style>
  <w:style w:type="character" w:customStyle="1" w:styleId="a9">
    <w:name w:val="Верхний колонтитул Знак"/>
    <w:basedOn w:val="a0"/>
    <w:link w:val="a8"/>
    <w:rsid w:val="00B62AA3"/>
    <w:rPr>
      <w:rFonts w:ascii="Times New Roman" w:eastAsia="Times New Roman" w:hAnsi="Times New Roman" w:cs="Times New Roman"/>
      <w:noProof/>
      <w:sz w:val="20"/>
      <w:szCs w:val="20"/>
      <w:lang w:val="ru-RU" w:eastAsia="ru-RU"/>
    </w:rPr>
  </w:style>
  <w:style w:type="paragraph" w:customStyle="1" w:styleId="Body1">
    <w:name w:val="Body 1"/>
    <w:uiPriority w:val="99"/>
    <w:rsid w:val="00293FB7"/>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293FB7"/>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ettings" Target="settings.xml"/><Relationship Id="rId7" Type="http://schemas.openxmlformats.org/officeDocument/2006/relationships/hyperlink" Target="https://ktetap.pnu.edu.ua/&#1085;&#1072;&#1074;&#1095;&#1072;&#1083;&#1100;&#1085;&#1110;-&#1076;&#1080;&#1089;&#1094;&#1080;&#1087;&#1083;&#1110;&#1085;&#1080;/"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tetap.pnu.edu.ua/%D1%82%D0%B5%D0%BC%D0%B0%D1%82%D0%B8%D0%BA%D0%B0-%D0%BA%D1%83%D1%80%D1%81%D0%BE%D0%B2%D0%B8%D1%85-%D1%82%D0%B0-%D0%B4%D0%B8%D0%BF%D0%BB%D0%BE%D0%BC%D0%BD%D0%B8%D1%85-%D1%80%D0%BE%D0%B1%D1%96%D1%82/" TargetMode="External"/><Relationship Id="rId5" Type="http://schemas.openxmlformats.org/officeDocument/2006/relationships/hyperlink" Target="mailto:zoryana.yaremak@pnu.edu.ua" TargetMode="External"/><Relationship Id="rId15" Type="http://schemas.openxmlformats.org/officeDocument/2006/relationships/fontTable" Target="fontTable.xml"/><Relationship Id="rId10" Type="http://schemas.openxmlformats.org/officeDocument/2006/relationships/hyperlink" Target="https://ktetap.pnu.edu.ua/%D0%BD%D0%B0%D0%B2%D1%87%D0%B0%D0%BB%D1%8C%D0%BD%D0%BE-%D0%BC%D0%B5%D1%82%D0%BE%D0%B4%D0%B8%D1%87%D0%BD%D1%96-%D0%BC%D0%B0%D1%82%D0%B5%D1%80%D1%96%D0%B0%D0%BB%D0%B8/" TargetMode="External"/><Relationship Id="rId4" Type="http://schemas.openxmlformats.org/officeDocument/2006/relationships/webSettings" Target="webSettings.xml"/><Relationship Id="rId9" Type="http://schemas.openxmlformats.org/officeDocument/2006/relationships/hyperlink" Target="https://ktetap.pnu.edu.ua/%D0%B4%D0%B5%D0%BD%D0%BD%D0%B0-%D1%84%D0%BE%D1%80%D0%BC%D0%B0-%D0%BD%D0%B0%D0%B2%D1%87%D0%B0%D0%BD%D0%BD%D1%8F-3/" TargetMode="External"/><Relationship Id="rId14" Type="http://schemas.openxmlformats.org/officeDocument/2006/relationships/hyperlink" Target="https://ktetap.pnu.edu.ua/%D0%B4%D0%B5%D0%BD%D0%BD%D0%B0-%D1%84%D0%BE%D1%80%D0%BC%D0%B0-%D0%BD%D0%B0%D0%B2%D1%87%D0%B0%D0%BD%D0%BD%D1%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2143</Words>
  <Characters>12218</Characters>
  <Application>Microsoft Office Word</Application>
  <DocSecurity>0</DocSecurity>
  <Lines>101</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2019-10-29T08:49:00Z</dcterms:created>
  <dcterms:modified xsi:type="dcterms:W3CDTF">2020-02-13T07:26:00Z</dcterms:modified>
</cp:coreProperties>
</file>