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СОЦІАЛЬНІ ДОПОМОГИ ЗА ЗАКОНОДАВСТВОМ УКРАЇНИ</w:t>
      </w: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Спеціальність 081 Право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 знань 08 Право</w:t>
      </w: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96DAF" w:rsidRDefault="00D96DAF" w:rsidP="00D96DA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30 серпня 2019 р.  </w:t>
      </w: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sz w:val="28"/>
          <w:szCs w:val="28"/>
          <w:lang w:val="uk-UA"/>
        </w:rPr>
      </w:pPr>
    </w:p>
    <w:p w:rsidR="00D96DAF" w:rsidRPr="00BC32A7" w:rsidRDefault="00D96DAF" w:rsidP="00D96D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96DAF" w:rsidRDefault="00D96DAF" w:rsidP="00D96DA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6DAF" w:rsidRPr="00193CEB" w:rsidRDefault="00D96DAF" w:rsidP="00D96DAF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6DAF" w:rsidRPr="00193CEB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96DAF" w:rsidRPr="00151BC4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96DAF" w:rsidRPr="00193CEB" w:rsidRDefault="00D96DAF" w:rsidP="00D96DAF">
      <w:pPr>
        <w:pStyle w:val="normal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96DAF" w:rsidRPr="00193CEB" w:rsidRDefault="00D96DAF" w:rsidP="00D96DAF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2392"/>
        <w:gridCol w:w="798"/>
        <w:gridCol w:w="179"/>
        <w:gridCol w:w="1416"/>
        <w:gridCol w:w="418"/>
        <w:gridCol w:w="434"/>
        <w:gridCol w:w="743"/>
        <w:gridCol w:w="798"/>
        <w:gridCol w:w="797"/>
        <w:gridCol w:w="1596"/>
      </w:tblGrid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202" w:type="dxa"/>
            <w:gridSpan w:val="7"/>
          </w:tcPr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Соціальні допомоги за законодавством України</w:t>
            </w: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7"/>
          </w:tcPr>
          <w:p w:rsidR="00D96DAF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доцент кафедри трудового, екологічного та аграрного права</w:t>
            </w:r>
          </w:p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7"/>
          </w:tcPr>
          <w:p w:rsidR="00D96DAF" w:rsidRDefault="00D96DAF" w:rsidP="00962205">
            <w:pPr>
              <w:jc w:val="both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507822</w:t>
            </w:r>
          </w:p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b/>
                <w:sz w:val="24"/>
                <w:szCs w:val="24"/>
              </w:rPr>
              <w:t>E-mail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7"/>
          </w:tcPr>
          <w:p w:rsidR="00D30625" w:rsidRDefault="00D96DAF" w:rsidP="00D30625">
            <w:pPr>
              <w:jc w:val="both"/>
            </w:pPr>
            <w:r>
              <w:rPr>
                <w:sz w:val="24"/>
                <w:szCs w:val="24"/>
                <w:lang w:val="uk-UA"/>
              </w:rPr>
              <w:t xml:space="preserve">Кохан Наталія Василівна </w:t>
            </w:r>
            <w:proofErr w:type="spellStart"/>
            <w:r w:rsidR="00D30625">
              <w:rPr>
                <w:lang w:val="en-US"/>
              </w:rPr>
              <w:t>natalia</w:t>
            </w:r>
            <w:proofErr w:type="spellEnd"/>
            <w:r w:rsidR="00D30625">
              <w:t>.</w:t>
            </w:r>
            <w:proofErr w:type="spellStart"/>
            <w:r w:rsidR="00D30625">
              <w:rPr>
                <w:lang w:val="en-US"/>
              </w:rPr>
              <w:t>kohan</w:t>
            </w:r>
            <w:proofErr w:type="spellEnd"/>
            <w:r w:rsidR="00D30625">
              <w:t>@</w:t>
            </w:r>
            <w:proofErr w:type="spellStart"/>
            <w:r w:rsidR="00D30625">
              <w:rPr>
                <w:lang w:val="en-US"/>
              </w:rPr>
              <w:t>pnu</w:t>
            </w:r>
            <w:proofErr w:type="spellEnd"/>
            <w:r w:rsidR="00D30625">
              <w:t>.</w:t>
            </w:r>
            <w:proofErr w:type="spellStart"/>
            <w:r w:rsidR="00D30625">
              <w:rPr>
                <w:lang w:val="en-US"/>
              </w:rPr>
              <w:t>edu</w:t>
            </w:r>
            <w:proofErr w:type="spellEnd"/>
            <w:r w:rsidR="00D30625">
              <w:t>.</w:t>
            </w:r>
            <w:proofErr w:type="spellStart"/>
            <w:r w:rsidR="00D30625">
              <w:rPr>
                <w:lang w:val="en-US"/>
              </w:rPr>
              <w:t>ua</w:t>
            </w:r>
            <w:proofErr w:type="spellEnd"/>
          </w:p>
          <w:p w:rsidR="00D96DAF" w:rsidRPr="00D30625" w:rsidRDefault="00D96DAF" w:rsidP="00962205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7"/>
          </w:tcPr>
          <w:p w:rsidR="00D96DAF" w:rsidRPr="00C67355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Очний</w:t>
            </w:r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7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96DAF" w:rsidRPr="00D3062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7"/>
          </w:tcPr>
          <w:p w:rsidR="00D96DAF" w:rsidRPr="00325443" w:rsidRDefault="00C23217" w:rsidP="00962205">
            <w:pPr>
              <w:jc w:val="both"/>
              <w:rPr>
                <w:lang w:val="uk-UA"/>
              </w:rPr>
            </w:pPr>
            <w:hyperlink r:id="rId5" w:tgtFrame="_blank" w:history="1"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96DAF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96DAF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96DAF" w:rsidRPr="00C67355" w:rsidTr="00962205">
        <w:tc>
          <w:tcPr>
            <w:tcW w:w="3369" w:type="dxa"/>
            <w:gridSpan w:val="3"/>
          </w:tcPr>
          <w:p w:rsidR="00D96DAF" w:rsidRPr="00C67355" w:rsidRDefault="00D96DAF" w:rsidP="00962205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7"/>
          </w:tcPr>
          <w:p w:rsidR="00D96DAF" w:rsidRDefault="00D96DAF" w:rsidP="00962205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6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ktetap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/навчальні-дисципліни/</w:t>
              </w:r>
            </w:hyperlink>
          </w:p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D96DAF" w:rsidRPr="00D30625" w:rsidTr="00962205">
        <w:tc>
          <w:tcPr>
            <w:tcW w:w="9571" w:type="dxa"/>
            <w:gridSpan w:val="10"/>
          </w:tcPr>
          <w:p w:rsidR="00D96DAF" w:rsidRPr="00D96DAF" w:rsidRDefault="00D96DAF" w:rsidP="00D96DAF">
            <w:pPr>
              <w:autoSpaceDE w:val="0"/>
              <w:autoSpaceDN w:val="0"/>
              <w:adjustRightInd w:val="0"/>
              <w:ind w:firstLine="310"/>
              <w:jc w:val="both"/>
              <w:rPr>
                <w:color w:val="000000"/>
                <w:spacing w:val="12"/>
                <w:sz w:val="24"/>
                <w:szCs w:val="24"/>
                <w:lang w:val="uk-UA"/>
              </w:rPr>
            </w:pPr>
            <w:r w:rsidRPr="00D96DAF">
              <w:rPr>
                <w:sz w:val="24"/>
                <w:szCs w:val="24"/>
                <w:u w:val="single"/>
                <w:lang w:val="uk-UA"/>
              </w:rPr>
              <w:t>Предметом</w:t>
            </w:r>
            <w:r w:rsidRPr="00D96DAF">
              <w:rPr>
                <w:sz w:val="24"/>
                <w:szCs w:val="24"/>
                <w:lang w:val="uk-UA"/>
              </w:rPr>
              <w:t xml:space="preserve"> вивчення  навчальної дисципліни є 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>однойменна галузь права та законодавства, а також практика реалізації відповідних нор</w:t>
            </w:r>
            <w:r>
              <w:rPr>
                <w:rFonts w:eastAsia="TimesNewRomanPSMT"/>
                <w:sz w:val="24"/>
                <w:szCs w:val="24"/>
                <w:lang w:val="uk-UA"/>
              </w:rPr>
              <w:t>м різноманітними суб’єктами, яка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виника</w:t>
            </w:r>
            <w:r>
              <w:rPr>
                <w:rFonts w:eastAsia="TimesNewRomanPSMT"/>
                <w:sz w:val="24"/>
                <w:szCs w:val="24"/>
                <w:lang w:val="uk-UA"/>
              </w:rPr>
              <w:t>є</w:t>
            </w:r>
            <w:r w:rsidRPr="00D96DAF">
              <w:rPr>
                <w:rFonts w:eastAsia="TimesNewRomanPSMT"/>
                <w:sz w:val="24"/>
                <w:szCs w:val="24"/>
                <w:lang w:val="uk-UA"/>
              </w:rPr>
              <w:t xml:space="preserve"> </w:t>
            </w:r>
            <w:r w:rsidRPr="00D96DAF">
              <w:rPr>
                <w:color w:val="000000"/>
                <w:sz w:val="24"/>
                <w:szCs w:val="24"/>
                <w:lang w:val="uk-UA"/>
              </w:rPr>
              <w:t xml:space="preserve">з приводу матеріального забезпечення 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громадян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у разі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2"/>
                <w:sz w:val="24"/>
                <w:szCs w:val="24"/>
                <w:lang w:val="uk-UA"/>
              </w:rPr>
              <w:t>настання</w:t>
            </w:r>
            <w:r w:rsidRPr="00D96DAF">
              <w:rPr>
                <w:color w:val="000000"/>
                <w:spacing w:val="12"/>
                <w:sz w:val="24"/>
                <w:szCs w:val="24"/>
                <w:lang w:val="uk-UA"/>
              </w:rPr>
              <w:t xml:space="preserve"> страхових та не страхових соціальних ризиках.</w:t>
            </w:r>
          </w:p>
          <w:p w:rsidR="00D96DAF" w:rsidRPr="004764AE" w:rsidRDefault="00D96DAF" w:rsidP="00962205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D96DAF" w:rsidRDefault="003756F9" w:rsidP="00D96DA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Страхові допомоги</w:t>
            </w:r>
            <w:r w:rsidR="00D96DAF">
              <w:rPr>
                <w:lang w:val="uk-UA"/>
              </w:rPr>
              <w:t>.</w:t>
            </w:r>
          </w:p>
          <w:p w:rsidR="00D96DAF" w:rsidRPr="006311B9" w:rsidRDefault="003756F9" w:rsidP="00D96DAF">
            <w:pPr>
              <w:pStyle w:val="a5"/>
              <w:numPr>
                <w:ilvl w:val="3"/>
                <w:numId w:val="1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Державні допомоги</w:t>
            </w:r>
            <w:r w:rsidR="00D96DAF">
              <w:rPr>
                <w:lang w:val="uk-UA"/>
              </w:rPr>
              <w:t>.</w:t>
            </w:r>
          </w:p>
          <w:p w:rsidR="00D96DAF" w:rsidRPr="00E02B7C" w:rsidRDefault="00D96DAF" w:rsidP="00D96DAF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Соціальні допомоги за законодавством України регулює суспільні відносини, які виникають у сфері соціального захисту населення. Воно служить ефективною гарантією особі при настанні таких соціальних ризиків, як: </w:t>
            </w:r>
            <w:r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D96DAF" w:rsidRPr="00C67355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proofErr w:type="spellStart"/>
            <w:r w:rsidRPr="00ED70A6">
              <w:rPr>
                <w:lang w:val="uk-UA"/>
              </w:rPr>
              <w:t>ʺПро</w:t>
            </w:r>
            <w:proofErr w:type="spellEnd"/>
            <w:r w:rsidRPr="00ED70A6">
              <w:rPr>
                <w:lang w:val="uk-UA"/>
              </w:rPr>
              <w:t xml:space="preserve"> зайнятість </w:t>
            </w:r>
            <w:proofErr w:type="spellStart"/>
            <w:r w:rsidRPr="00ED70A6">
              <w:rPr>
                <w:lang w:val="uk-UA"/>
              </w:rPr>
              <w:t>населенняʺ</w:t>
            </w:r>
            <w:proofErr w:type="spellEnd"/>
            <w:r w:rsidRPr="00ED70A6">
              <w:rPr>
                <w:lang w:val="uk-UA"/>
              </w:rPr>
              <w:t>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соціальне страхування</w:t>
            </w:r>
            <w:r w:rsidRPr="00ED70A6">
              <w:rPr>
                <w:lang w:val="uk-UA"/>
              </w:rPr>
              <w:t>", "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Про загальнообов’язкове державне пенсійне страхування</w:t>
            </w:r>
            <w:r w:rsidRPr="00ED70A6">
              <w:rPr>
                <w:lang w:val="uk-UA"/>
              </w:rPr>
              <w:t xml:space="preserve">",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основи соціальної захищеності осіб з інвалідністю в Україні</w:t>
            </w:r>
            <w:r w:rsidRPr="00E02B7C">
              <w:rPr>
                <w:lang w:val="uk-UA"/>
              </w:rPr>
              <w:t>"</w:t>
            </w:r>
            <w:r w:rsidRPr="00ED70A6">
              <w:rPr>
                <w:lang w:val="uk-UA"/>
              </w:rPr>
              <w:t xml:space="preserve">, </w:t>
            </w:r>
            <w:r w:rsidRPr="00E02B7C">
              <w:rPr>
                <w:lang w:val="uk-UA"/>
              </w:rPr>
              <w:t>"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 державну соціальну допомогу малозабезпеченим сім’ям</w:t>
            </w:r>
            <w:r w:rsidRPr="00E02B7C">
              <w:rPr>
                <w:lang w:val="uk-UA"/>
              </w:rPr>
              <w:t>"</w:t>
            </w:r>
            <w:r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2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 xml:space="preserve"> державну соціальну допомогу особам, які не мають права на пенсію та </w:t>
            </w:r>
            <w:proofErr w:type="spellStart"/>
            <w:r>
              <w:rPr>
                <w:color w:val="000000"/>
                <w:spacing w:val="-12"/>
                <w:sz w:val="24"/>
                <w:szCs w:val="24"/>
                <w:lang w:val="uk-UA"/>
              </w:rPr>
              <w:t>інвалідам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 w:rsidRPr="00ED70A6">
              <w:rPr>
                <w:lang w:val="uk-UA"/>
              </w:rPr>
              <w:t>ʺ</w:t>
            </w:r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Про</w:t>
            </w:r>
            <w:proofErr w:type="spellEnd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 xml:space="preserve"> забезпечення прав і свобод внутрішньо переміщених </w:t>
            </w:r>
            <w:proofErr w:type="spellStart"/>
            <w:r>
              <w:rPr>
                <w:color w:val="000000"/>
                <w:spacing w:val="-14"/>
                <w:sz w:val="24"/>
                <w:szCs w:val="24"/>
                <w:lang w:val="uk-UA"/>
              </w:rPr>
              <w:t>осіб</w:t>
            </w:r>
            <w:r w:rsidRPr="00ED70A6">
              <w:rPr>
                <w:lang w:val="uk-UA"/>
              </w:rPr>
              <w:t>ʺ</w:t>
            </w:r>
            <w:proofErr w:type="spellEnd"/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Застосування законодавства</w:t>
            </w:r>
            <w:r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права 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 xml:space="preserve">неможливо забезпечити міжнародні стандарти в сфері соціального захисту та гарантувати особі й забезпечити її право на соціальну підтримку належному рівні. </w:t>
            </w:r>
            <w:r w:rsidRPr="00835D68">
              <w:rPr>
                <w:lang w:val="uk-UA"/>
              </w:rPr>
              <w:t>Підготовка юристів</w:t>
            </w:r>
            <w:r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>
              <w:rPr>
                <w:lang w:val="uk-UA"/>
              </w:rPr>
              <w:t>права соціального забезпечення на базі стійкої сформованої правової культури мислення та підтримки з боку держави.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lastRenderedPageBreak/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D96DAF" w:rsidRPr="00606A5D" w:rsidTr="00962205">
        <w:tc>
          <w:tcPr>
            <w:tcW w:w="9571" w:type="dxa"/>
            <w:gridSpan w:val="10"/>
          </w:tcPr>
          <w:p w:rsidR="00D96DAF" w:rsidRDefault="00D96DAF" w:rsidP="00962205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>
              <w:rPr>
                <w:lang w:val="uk-UA"/>
              </w:rPr>
              <w:t>а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proofErr w:type="gramStart"/>
            <w:r>
              <w:rPr>
                <w:lang w:val="uk-UA"/>
              </w:rPr>
              <w:t>Соц</w:t>
            </w:r>
            <w:proofErr w:type="gramEnd"/>
            <w:r>
              <w:rPr>
                <w:lang w:val="uk-UA"/>
              </w:rPr>
              <w:t>іальні допомоги за законодавством України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Pr="00B86F47">
              <w:rPr>
                <w:spacing w:val="9"/>
              </w:rPr>
              <w:t>засвоєнні</w:t>
            </w:r>
            <w:proofErr w:type="spellEnd"/>
            <w:r w:rsidRPr="00B86F47">
              <w:rPr>
                <w:spacing w:val="9"/>
              </w:rPr>
              <w:t xml:space="preserve"> студентами норм, </w:t>
            </w:r>
            <w:proofErr w:type="spellStart"/>
            <w:r w:rsidRPr="00B86F47">
              <w:rPr>
                <w:spacing w:val="9"/>
              </w:rPr>
              <w:t>які</w:t>
            </w:r>
            <w:proofErr w:type="spellEnd"/>
            <w:r w:rsidRPr="00B86F47">
              <w:rPr>
                <w:spacing w:val="9"/>
              </w:rPr>
              <w:t xml:space="preserve"> </w:t>
            </w:r>
            <w:proofErr w:type="spellStart"/>
            <w:r w:rsidRPr="00B86F47">
              <w:t>регулюють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різні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види</w:t>
            </w:r>
            <w:proofErr w:type="spellEnd"/>
            <w:r w:rsidRPr="00B86F47">
              <w:t xml:space="preserve"> </w:t>
            </w:r>
            <w:proofErr w:type="spellStart"/>
            <w:r w:rsidRPr="00B86F47">
              <w:t>соціальн</w:t>
            </w:r>
            <w:r>
              <w:rPr>
                <w:lang w:val="uk-UA"/>
              </w:rPr>
              <w:t>их</w:t>
            </w:r>
            <w:proofErr w:type="spellEnd"/>
            <w:r w:rsidRPr="00B86F47">
              <w:t xml:space="preserve"> </w:t>
            </w:r>
            <w:r>
              <w:rPr>
                <w:lang w:val="uk-UA"/>
              </w:rPr>
              <w:t xml:space="preserve">допомог, </w:t>
            </w:r>
            <w:proofErr w:type="spellStart"/>
            <w:r w:rsidRPr="00B86F47">
              <w:t>їх</w:t>
            </w:r>
            <w:proofErr w:type="spellEnd"/>
            <w:r w:rsidRPr="00B86F47">
              <w:t xml:space="preserve"> характер; </w:t>
            </w:r>
            <w:r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Pr="00B86F47">
              <w:rPr>
                <w:spacing w:val="-1"/>
              </w:rPr>
              <w:t xml:space="preserve">а </w:t>
            </w:r>
            <w:proofErr w:type="spellStart"/>
            <w:r w:rsidRPr="00B86F47">
              <w:rPr>
                <w:spacing w:val="-1"/>
              </w:rPr>
              <w:t>також</w:t>
            </w:r>
            <w:proofErr w:type="spellEnd"/>
            <w:r w:rsidRPr="00B86F47">
              <w:rPr>
                <w:spacing w:val="-1"/>
              </w:rPr>
              <w:t xml:space="preserve"> права на </w:t>
            </w:r>
            <w:proofErr w:type="spellStart"/>
            <w:r w:rsidRPr="00B86F47">
              <w:rPr>
                <w:spacing w:val="-1"/>
              </w:rPr>
              <w:t>оскарження</w:t>
            </w:r>
            <w:proofErr w:type="spellEnd"/>
            <w:r w:rsidRPr="00B86F47">
              <w:rPr>
                <w:spacing w:val="-1"/>
              </w:rPr>
              <w:t xml:space="preserve"> до суду </w:t>
            </w:r>
            <w:proofErr w:type="spellStart"/>
            <w:r w:rsidRPr="00B86F47">
              <w:rPr>
                <w:spacing w:val="12"/>
              </w:rPr>
              <w:t>неправомірних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дій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службових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осіб</w:t>
            </w:r>
            <w:proofErr w:type="spellEnd"/>
            <w:r w:rsidRPr="00B86F47">
              <w:rPr>
                <w:spacing w:val="12"/>
              </w:rPr>
              <w:t xml:space="preserve">; </w:t>
            </w:r>
            <w:proofErr w:type="spellStart"/>
            <w:r w:rsidRPr="00B86F47">
              <w:rPr>
                <w:spacing w:val="12"/>
              </w:rPr>
              <w:t>ознайомлення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з</w:t>
            </w:r>
            <w:proofErr w:type="spellEnd"/>
            <w:r w:rsidRPr="00B86F47">
              <w:rPr>
                <w:spacing w:val="12"/>
              </w:rPr>
              <w:t xml:space="preserve"> порядком </w:t>
            </w:r>
            <w:proofErr w:type="spellStart"/>
            <w:r w:rsidRPr="00B86F47">
              <w:rPr>
                <w:spacing w:val="12"/>
              </w:rPr>
              <w:t>розгляду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і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2"/>
              </w:rPr>
              <w:t>вирішення</w:t>
            </w:r>
            <w:proofErr w:type="spellEnd"/>
            <w:r w:rsidRPr="00B86F47">
              <w:rPr>
                <w:spacing w:val="12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державними</w:t>
            </w:r>
            <w:proofErr w:type="spellEnd"/>
            <w:r w:rsidRPr="00B86F47">
              <w:rPr>
                <w:spacing w:val="13"/>
              </w:rPr>
              <w:t xml:space="preserve"> органами </w:t>
            </w:r>
            <w:proofErr w:type="spellStart"/>
            <w:r w:rsidRPr="00B86F47">
              <w:rPr>
                <w:spacing w:val="13"/>
              </w:rPr>
              <w:t>питань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призначення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r w:rsidRPr="00B86F47">
              <w:rPr>
                <w:spacing w:val="13"/>
              </w:rPr>
              <w:t>громадянам</w:t>
            </w:r>
            <w:proofErr w:type="spellEnd"/>
            <w:r w:rsidRPr="00B86F47">
              <w:rPr>
                <w:spacing w:val="13"/>
              </w:rPr>
              <w:t xml:space="preserve"> </w:t>
            </w:r>
            <w:proofErr w:type="spellStart"/>
            <w:proofErr w:type="gramStart"/>
            <w:r w:rsidRPr="00B86F47">
              <w:rPr>
                <w:spacing w:val="13"/>
              </w:rPr>
              <w:t>соц</w:t>
            </w:r>
            <w:proofErr w:type="gramEnd"/>
            <w:r w:rsidRPr="00B86F47">
              <w:rPr>
                <w:spacing w:val="13"/>
              </w:rPr>
              <w:t>іальних</w:t>
            </w:r>
            <w:proofErr w:type="spellEnd"/>
            <w:r w:rsidRPr="00B86F47">
              <w:rPr>
                <w:spacing w:val="13"/>
              </w:rPr>
              <w:t xml:space="preserve"> допомог, </w:t>
            </w:r>
            <w:proofErr w:type="spellStart"/>
            <w:r w:rsidRPr="00B86F47">
              <w:rPr>
                <w:spacing w:val="2"/>
              </w:rPr>
              <w:t>надання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соціальних</w:t>
            </w:r>
            <w:proofErr w:type="spellEnd"/>
            <w:r w:rsidRPr="00B86F47">
              <w:rPr>
                <w:spacing w:val="2"/>
              </w:rPr>
              <w:t xml:space="preserve"> </w:t>
            </w:r>
            <w:proofErr w:type="spellStart"/>
            <w:r w:rsidRPr="00B86F47">
              <w:rPr>
                <w:spacing w:val="2"/>
              </w:rPr>
              <w:t>послуг</w:t>
            </w:r>
            <w:proofErr w:type="spellEnd"/>
            <w:r w:rsidRPr="00B86F47">
              <w:rPr>
                <w:spacing w:val="-1"/>
              </w:rPr>
              <w:t>.</w:t>
            </w:r>
          </w:p>
          <w:p w:rsidR="00D96DAF" w:rsidRDefault="00D96DAF" w:rsidP="00962205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>
              <w:rPr>
                <w:lang w:val="uk-UA"/>
              </w:rPr>
              <w:t xml:space="preserve">набуттю студентами знань та розуміння </w:t>
            </w:r>
            <w:r w:rsidRPr="00A25CBD">
              <w:rPr>
                <w:lang w:val="uk-UA"/>
              </w:rPr>
              <w:t>змісту норм законодавства</w:t>
            </w:r>
            <w:r>
              <w:rPr>
                <w:lang w:val="uk-UA"/>
              </w:rPr>
              <w:t>, яке забезпечує соціальний захист осіб</w:t>
            </w:r>
            <w:r w:rsidRPr="00A25CBD">
              <w:rPr>
                <w:lang w:val="uk-UA"/>
              </w:rPr>
              <w:t xml:space="preserve">, </w:t>
            </w:r>
            <w:r w:rsidRPr="00857AC8">
              <w:rPr>
                <w:lang w:val="uk-UA"/>
              </w:rPr>
              <w:t>аналізувати й узагальнювати вивчений матеріал,</w:t>
            </w:r>
            <w:r>
              <w:rPr>
                <w:lang w:val="uk-UA"/>
              </w:rPr>
              <w:t xml:space="preserve"> </w:t>
            </w:r>
            <w:r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>
              <w:rPr>
                <w:spacing w:val="-8"/>
                <w:lang w:val="uk-UA"/>
              </w:rPr>
              <w:t>особами права на соціальний захист</w:t>
            </w:r>
            <w:r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D96DAF" w:rsidRPr="00606A5D" w:rsidRDefault="00D96DAF" w:rsidP="00962205">
            <w:pPr>
              <w:jc w:val="center"/>
              <w:rPr>
                <w:lang w:val="uk-UA"/>
              </w:rPr>
            </w:pP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1039A3" w:rsidRDefault="00D96DA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039A3">
              <w:rPr>
                <w:b/>
                <w:sz w:val="24"/>
                <w:szCs w:val="24"/>
                <w:lang w:val="uk-UA"/>
              </w:rPr>
              <w:t>4. Результати навчання</w:t>
            </w:r>
            <w:r>
              <w:rPr>
                <w:b/>
                <w:sz w:val="24"/>
                <w:szCs w:val="24"/>
                <w:lang w:val="uk-UA"/>
              </w:rPr>
              <w:t xml:space="preserve"> (компетентності)</w:t>
            </w:r>
          </w:p>
        </w:tc>
      </w:tr>
      <w:tr w:rsidR="00D96DAF" w:rsidRPr="00D30625" w:rsidTr="00962205">
        <w:tc>
          <w:tcPr>
            <w:tcW w:w="9571" w:type="dxa"/>
            <w:gridSpan w:val="10"/>
          </w:tcPr>
          <w:p w:rsidR="00D96DAF" w:rsidRPr="00A25CBD" w:rsidRDefault="00D96DAF" w:rsidP="00962205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D96DAF" w:rsidRPr="004764AE" w:rsidRDefault="00D96DAF" w:rsidP="00962205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 w:rsidRPr="004764AE">
              <w:rPr>
                <w:iCs/>
                <w:u w:val="single"/>
                <w:lang w:val="uk-UA"/>
              </w:rPr>
              <w:t>знати :</w:t>
            </w:r>
          </w:p>
          <w:p w:rsidR="00D96DAF" w:rsidRPr="00A25CBD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проблемні питання теорії, практики та законотворчості </w:t>
            </w:r>
            <w:r w:rsidR="003756F9">
              <w:rPr>
                <w:lang w:val="uk-UA"/>
              </w:rPr>
              <w:t>при призначенні соціальних допомог</w:t>
            </w:r>
            <w:r w:rsidRPr="00A25CBD">
              <w:rPr>
                <w:lang w:val="uk-UA"/>
              </w:rPr>
              <w:t>;</w:t>
            </w:r>
          </w:p>
          <w:p w:rsidR="00D96DAF" w:rsidRPr="00A25CBD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діюче </w:t>
            </w:r>
            <w:r w:rsidRPr="00A25CBD">
              <w:rPr>
                <w:lang w:val="uk-UA"/>
              </w:rPr>
              <w:t>законодавство;</w:t>
            </w:r>
          </w:p>
          <w:p w:rsidR="00D96DAF" w:rsidRPr="00A25CBD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основні поняття та елементи правового механізму </w:t>
            </w:r>
            <w:r>
              <w:rPr>
                <w:lang w:val="uk-UA"/>
              </w:rPr>
              <w:t>реалізації особами свого права на соціальний захист</w:t>
            </w:r>
            <w:r w:rsidRPr="00A25CBD">
              <w:rPr>
                <w:lang w:val="uk-UA"/>
              </w:rPr>
              <w:t>;</w:t>
            </w:r>
          </w:p>
          <w:p w:rsidR="00D96DAF" w:rsidRPr="001B4744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1B4744">
              <w:rPr>
                <w:lang w:val="uk-UA"/>
              </w:rPr>
              <w:t xml:space="preserve">правове регулювання </w:t>
            </w:r>
            <w:proofErr w:type="spellStart"/>
            <w:r w:rsidRPr="001B4744">
              <w:t>основн</w:t>
            </w:r>
            <w:r w:rsidRPr="001B4744">
              <w:rPr>
                <w:lang w:val="uk-UA"/>
              </w:rPr>
              <w:t>их</w:t>
            </w:r>
            <w:proofErr w:type="spellEnd"/>
            <w:r w:rsidRPr="001B4744">
              <w:t xml:space="preserve"> вид</w:t>
            </w:r>
            <w:proofErr w:type="spellStart"/>
            <w:r w:rsidRPr="001B4744">
              <w:rPr>
                <w:lang w:val="uk-UA"/>
              </w:rPr>
              <w:t>ів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допомог, </w:t>
            </w:r>
            <w:proofErr w:type="spellStart"/>
            <w:r w:rsidRPr="001B4744">
              <w:t>соціальних</w:t>
            </w:r>
            <w:proofErr w:type="spellEnd"/>
            <w:r w:rsidRPr="001B4744">
              <w:t xml:space="preserve"> </w:t>
            </w:r>
            <w:proofErr w:type="spellStart"/>
            <w:r w:rsidRPr="001B4744">
              <w:t>послуг</w:t>
            </w:r>
            <w:proofErr w:type="spellEnd"/>
            <w:r w:rsidRPr="001B4744">
              <w:rPr>
                <w:lang w:val="uk-UA"/>
              </w:rPr>
              <w:t>;</w:t>
            </w:r>
          </w:p>
          <w:p w:rsidR="00D96DAF" w:rsidRPr="00716445" w:rsidRDefault="00D96DAF" w:rsidP="00D96DAF">
            <w:pPr>
              <w:numPr>
                <w:ilvl w:val="0"/>
                <w:numId w:val="2"/>
              </w:numPr>
              <w:tabs>
                <w:tab w:val="clear" w:pos="360"/>
                <w:tab w:val="num" w:pos="-1134"/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u w:val="single"/>
                <w:lang w:val="uk-UA"/>
              </w:rPr>
            </w:pPr>
            <w:r w:rsidRPr="00716445">
              <w:rPr>
                <w:lang w:val="uk-UA"/>
              </w:rPr>
              <w:t xml:space="preserve">юридичний механізм та юридичні засоби захисту і забезпечення </w:t>
            </w:r>
            <w:r>
              <w:rPr>
                <w:lang w:val="uk-UA"/>
              </w:rPr>
              <w:t>соціально-забезпечувальних правовідносин.</w:t>
            </w:r>
          </w:p>
          <w:p w:rsidR="00D96DAF" w:rsidRPr="00716445" w:rsidRDefault="00D96DAF" w:rsidP="00962205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ind w:left="310"/>
              <w:jc w:val="both"/>
              <w:rPr>
                <w:u w:val="single"/>
                <w:lang w:val="uk-UA"/>
              </w:rPr>
            </w:pPr>
            <w:r w:rsidRPr="00716445">
              <w:rPr>
                <w:iCs/>
                <w:u w:val="single"/>
                <w:lang w:val="uk-UA"/>
              </w:rPr>
              <w:t>вміти</w:t>
            </w:r>
            <w:r w:rsidRPr="00716445">
              <w:rPr>
                <w:u w:val="single"/>
                <w:lang w:val="uk-UA"/>
              </w:rPr>
              <w:t xml:space="preserve"> :</w:t>
            </w:r>
          </w:p>
          <w:p w:rsidR="00D96DAF" w:rsidRPr="00A25CBD" w:rsidRDefault="00D96DAF" w:rsidP="00D96DAF">
            <w:pPr>
              <w:numPr>
                <w:ilvl w:val="0"/>
                <w:numId w:val="3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 xml:space="preserve">порівнювати і аналізувати норми </w:t>
            </w:r>
            <w:r>
              <w:rPr>
                <w:lang w:val="uk-UA"/>
              </w:rPr>
              <w:t>права соціального забезпечення</w:t>
            </w:r>
            <w:r w:rsidRPr="00A25CBD">
              <w:rPr>
                <w:lang w:val="uk-UA"/>
              </w:rPr>
              <w:t>;</w:t>
            </w:r>
          </w:p>
          <w:p w:rsidR="00D96DAF" w:rsidRPr="00A25CBD" w:rsidRDefault="00D96DAF" w:rsidP="00D96DAF">
            <w:pPr>
              <w:numPr>
                <w:ilvl w:val="0"/>
                <w:numId w:val="4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тлумачити і застосовувати чинне законодавство</w:t>
            </w:r>
            <w:r>
              <w:rPr>
                <w:lang w:val="uk-UA"/>
              </w:rPr>
              <w:t xml:space="preserve"> в сфері соціального за</w:t>
            </w:r>
            <w:r w:rsidR="003756F9">
              <w:rPr>
                <w:lang w:val="uk-UA"/>
              </w:rPr>
              <w:t>хисту</w:t>
            </w:r>
            <w:r w:rsidRPr="00A25CBD">
              <w:rPr>
                <w:lang w:val="uk-UA"/>
              </w:rPr>
              <w:t>;</w:t>
            </w:r>
          </w:p>
          <w:p w:rsidR="00D96DAF" w:rsidRDefault="00D96DAF" w:rsidP="00D96DAF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>узагальнювати правову практику застосування норм законодавства</w:t>
            </w:r>
            <w:r>
              <w:rPr>
                <w:lang w:val="uk-UA"/>
              </w:rPr>
              <w:t>, що забезпечують соціальний захист осіб</w:t>
            </w:r>
            <w:r w:rsidRPr="00716445">
              <w:rPr>
                <w:lang w:val="uk-UA"/>
              </w:rPr>
              <w:t xml:space="preserve"> та робити відповідні висновки; </w:t>
            </w:r>
          </w:p>
          <w:p w:rsidR="00D96DAF" w:rsidRPr="00716445" w:rsidRDefault="00D96DAF" w:rsidP="00D96DAF">
            <w:pPr>
              <w:numPr>
                <w:ilvl w:val="0"/>
                <w:numId w:val="5"/>
              </w:numPr>
              <w:tabs>
                <w:tab w:val="clear" w:pos="360"/>
                <w:tab w:val="left" w:pos="877"/>
                <w:tab w:val="num" w:pos="927"/>
                <w:tab w:val="left" w:pos="1440"/>
              </w:tabs>
              <w:autoSpaceDE w:val="0"/>
              <w:autoSpaceDN w:val="0"/>
              <w:adjustRightInd w:val="0"/>
              <w:ind w:left="0" w:firstLine="310"/>
              <w:jc w:val="both"/>
              <w:rPr>
                <w:lang w:val="uk-UA"/>
              </w:rPr>
            </w:pPr>
            <w:r w:rsidRPr="00716445">
              <w:rPr>
                <w:lang w:val="uk-UA"/>
              </w:rPr>
              <w:t xml:space="preserve">давати юридичну кваліфікацію відносинам, що </w:t>
            </w:r>
            <w:r>
              <w:rPr>
                <w:lang w:val="uk-UA"/>
              </w:rPr>
              <w:t>пов’язані із забезпеченням соціального захисту</w:t>
            </w:r>
            <w:r w:rsidRPr="00716445">
              <w:rPr>
                <w:lang w:val="uk-UA"/>
              </w:rPr>
              <w:t>.</w:t>
            </w:r>
          </w:p>
          <w:p w:rsidR="00D96DAF" w:rsidRPr="00C67355" w:rsidRDefault="00D96DAF" w:rsidP="00962205">
            <w:pPr>
              <w:jc w:val="both"/>
              <w:rPr>
                <w:lang w:val="uk-UA"/>
              </w:rPr>
            </w:pP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Pr="000C46E3" w:rsidRDefault="00D96DA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D96DAF" w:rsidRPr="000C46E3" w:rsidRDefault="00D96DAF" w:rsidP="0096220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Default="00D96DA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  <w:vAlign w:val="center"/>
          </w:tcPr>
          <w:p w:rsidR="00D96DAF" w:rsidRPr="000C46E3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Default="00D96DA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  <w:vAlign w:val="center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D96DAF" w:rsidRPr="00C67355" w:rsidTr="00962205">
        <w:tc>
          <w:tcPr>
            <w:tcW w:w="5637" w:type="dxa"/>
            <w:gridSpan w:val="6"/>
          </w:tcPr>
          <w:p w:rsidR="00D96DAF" w:rsidRDefault="00D96DAF" w:rsidP="0096220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  <w:vAlign w:val="center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0C46E3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D96DAF" w:rsidRPr="00C67355" w:rsidTr="00962205">
        <w:tc>
          <w:tcPr>
            <w:tcW w:w="2392" w:type="dxa"/>
            <w:vAlign w:val="center"/>
          </w:tcPr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4"/>
          </w:tcPr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2"/>
          </w:tcPr>
          <w:p w:rsidR="00D96DAF" w:rsidRPr="00483A45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96DAF" w:rsidRPr="000C46E3" w:rsidRDefault="00D96DAF" w:rsidP="00962205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6DAF" w:rsidRPr="00C67355" w:rsidTr="00962205">
        <w:tc>
          <w:tcPr>
            <w:tcW w:w="2392" w:type="dxa"/>
            <w:vAlign w:val="center"/>
          </w:tcPr>
          <w:p w:rsidR="00D96DAF" w:rsidRPr="00BD59DB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393" w:type="dxa"/>
            <w:gridSpan w:val="3"/>
            <w:vAlign w:val="center"/>
          </w:tcPr>
          <w:p w:rsidR="00D96DAF" w:rsidRPr="00C67355" w:rsidRDefault="00D96DAF" w:rsidP="00962205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4"/>
            <w:vAlign w:val="center"/>
          </w:tcPr>
          <w:p w:rsidR="00D96DAF" w:rsidRPr="00C67355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393" w:type="dxa"/>
            <w:gridSpan w:val="2"/>
            <w:vAlign w:val="center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C67355" w:rsidRDefault="00D96DAF" w:rsidP="0096220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6DAF" w:rsidRPr="00C67355" w:rsidTr="00962205">
        <w:trPr>
          <w:trHeight w:val="307"/>
        </w:trPr>
        <w:tc>
          <w:tcPr>
            <w:tcW w:w="5203" w:type="dxa"/>
            <w:gridSpan w:val="5"/>
            <w:vMerge w:val="restart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68" w:type="dxa"/>
            <w:gridSpan w:val="5"/>
            <w:vAlign w:val="center"/>
          </w:tcPr>
          <w:p w:rsidR="00D96DAF" w:rsidRPr="001E5EB5" w:rsidRDefault="00D96DAF" w:rsidP="009622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D96DAF" w:rsidRPr="00C67355" w:rsidTr="00962205">
        <w:trPr>
          <w:trHeight w:val="302"/>
        </w:trPr>
        <w:tc>
          <w:tcPr>
            <w:tcW w:w="5203" w:type="dxa"/>
            <w:gridSpan w:val="5"/>
            <w:vMerge/>
          </w:tcPr>
          <w:p w:rsidR="00D96DAF" w:rsidRPr="00AC76DC" w:rsidRDefault="00D96DAF" w:rsidP="00962205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1595" w:type="dxa"/>
            <w:gridSpan w:val="2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596" w:type="dxa"/>
            <w:vAlign w:val="center"/>
          </w:tcPr>
          <w:p w:rsidR="00D96DAF" w:rsidRPr="00AC76DC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96DA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D96DAF" w:rsidRPr="00AC76DC" w:rsidRDefault="00D96DAF" w:rsidP="003756F9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 w:rsidR="003756F9">
              <w:rPr>
                <w:b/>
                <w:lang w:val="uk-UA"/>
              </w:rPr>
              <w:t>Страхові допомоги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1. </w:t>
            </w:r>
            <w:r w:rsidRPr="009F7038">
              <w:rPr>
                <w:sz w:val="28"/>
                <w:szCs w:val="28"/>
                <w:lang w:val="uk-UA"/>
              </w:rPr>
              <w:t>Соціальні допомоги як самостійний вид соціального забезпечення особи.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3756F9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2. </w:t>
            </w:r>
            <w:r w:rsidRPr="009F7038">
              <w:rPr>
                <w:sz w:val="28"/>
                <w:szCs w:val="28"/>
                <w:lang w:val="uk-UA"/>
              </w:rPr>
              <w:t>Допомоги, у зв’язку з безробіттям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3756F9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9F7038" w:rsidRDefault="003756F9" w:rsidP="003756F9">
            <w:pPr>
              <w:shd w:val="clear" w:color="auto" w:fill="FFFFFF"/>
              <w:ind w:right="159"/>
            </w:pPr>
            <w:r>
              <w:rPr>
                <w:sz w:val="28"/>
                <w:szCs w:val="28"/>
                <w:lang w:val="uk-UA"/>
              </w:rPr>
              <w:t xml:space="preserve">Тема 3. </w:t>
            </w:r>
            <w:r w:rsidRPr="009F7038">
              <w:rPr>
                <w:sz w:val="28"/>
                <w:szCs w:val="28"/>
                <w:lang w:val="uk-UA"/>
              </w:rPr>
              <w:t xml:space="preserve">Допомоги, у зв’язку з </w:t>
            </w:r>
            <w:r w:rsidRPr="009F7038">
              <w:rPr>
                <w:sz w:val="28"/>
                <w:szCs w:val="28"/>
                <w:lang w:val="uk-UA"/>
              </w:rPr>
              <w:lastRenderedPageBreak/>
              <w:t>тимчасовою втратою працездатності</w:t>
            </w:r>
            <w:r>
              <w:rPr>
                <w:sz w:val="28"/>
                <w:szCs w:val="28"/>
                <w:lang w:val="uk-UA"/>
              </w:rPr>
              <w:t xml:space="preserve"> та професійним захворюванням</w:t>
            </w:r>
            <w:r w:rsidRPr="009F703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B2676E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3756F9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263BC1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Тема 4. </w:t>
            </w:r>
            <w:r w:rsidRPr="00263BC1">
              <w:rPr>
                <w:sz w:val="28"/>
                <w:szCs w:val="28"/>
                <w:lang w:val="uk-UA"/>
              </w:rPr>
              <w:t>Допомоги, у зв’язку з нещасним випадком на виробництві та професійним захворюванням, які спричинили втрату працездатності.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96DAF" w:rsidRPr="00C67355" w:rsidTr="00962205">
        <w:trPr>
          <w:trHeight w:val="352"/>
        </w:trPr>
        <w:tc>
          <w:tcPr>
            <w:tcW w:w="9571" w:type="dxa"/>
            <w:gridSpan w:val="10"/>
            <w:vAlign w:val="center"/>
          </w:tcPr>
          <w:p w:rsidR="00D96DAF" w:rsidRPr="00AC76DC" w:rsidRDefault="00D96DAF" w:rsidP="003756F9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3756F9">
              <w:rPr>
                <w:b/>
                <w:lang w:val="uk-UA"/>
              </w:rPr>
              <w:t>Державні допомоги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9F7038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5. </w:t>
            </w:r>
            <w:r w:rsidRPr="009F7038">
              <w:rPr>
                <w:sz w:val="28"/>
                <w:szCs w:val="28"/>
                <w:lang w:val="uk-UA"/>
              </w:rPr>
              <w:t>Допомоги дітям-інвалідам та інвалідам з дитинства.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901032" w:rsidRDefault="005F56BC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9F7038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6. </w:t>
            </w:r>
            <w:r w:rsidRPr="009F7038">
              <w:rPr>
                <w:sz w:val="28"/>
                <w:szCs w:val="28"/>
                <w:lang w:val="uk-UA"/>
              </w:rPr>
              <w:t>Допомоги сім‘ям з дітьми.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B2676E" w:rsidRDefault="005F56BC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13"/>
                <w:sz w:val="24"/>
                <w:szCs w:val="24"/>
                <w:lang w:val="uk-UA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7. </w:t>
            </w:r>
            <w:r w:rsidRPr="009F7038">
              <w:rPr>
                <w:sz w:val="28"/>
                <w:szCs w:val="28"/>
                <w:lang w:val="uk-UA"/>
              </w:rPr>
              <w:t>Допомоги малозабезпеченим сім‘ям.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8. </w:t>
            </w:r>
            <w:r w:rsidRPr="009F7038">
              <w:rPr>
                <w:sz w:val="28"/>
                <w:szCs w:val="28"/>
                <w:lang w:val="uk-UA"/>
              </w:rPr>
              <w:t>Субсидії.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3756F9" w:rsidRPr="00C67355" w:rsidTr="00962205">
        <w:trPr>
          <w:trHeight w:val="352"/>
        </w:trPr>
        <w:tc>
          <w:tcPr>
            <w:tcW w:w="5203" w:type="dxa"/>
            <w:gridSpan w:val="5"/>
          </w:tcPr>
          <w:p w:rsidR="003756F9" w:rsidRPr="003756F9" w:rsidRDefault="003756F9" w:rsidP="003756F9">
            <w:pPr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Тема 9. </w:t>
            </w:r>
            <w:proofErr w:type="spellStart"/>
            <w:r w:rsidRPr="005D5B52">
              <w:rPr>
                <w:sz w:val="28"/>
                <w:szCs w:val="28"/>
              </w:rPr>
              <w:t>Державна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5B52">
              <w:rPr>
                <w:sz w:val="28"/>
                <w:szCs w:val="28"/>
              </w:rPr>
              <w:t>соц</w:t>
            </w:r>
            <w:proofErr w:type="gramEnd"/>
            <w:r w:rsidRPr="005D5B52">
              <w:rPr>
                <w:sz w:val="28"/>
                <w:szCs w:val="28"/>
              </w:rPr>
              <w:t>іальна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які</w:t>
            </w:r>
            <w:proofErr w:type="spellEnd"/>
            <w:r w:rsidRPr="005D5B52">
              <w:rPr>
                <w:sz w:val="28"/>
                <w:szCs w:val="28"/>
              </w:rPr>
              <w:t xml:space="preserve"> не </w:t>
            </w:r>
            <w:proofErr w:type="spellStart"/>
            <w:r w:rsidRPr="005D5B52">
              <w:rPr>
                <w:sz w:val="28"/>
                <w:szCs w:val="28"/>
              </w:rPr>
              <w:t>мають</w:t>
            </w:r>
            <w:proofErr w:type="spellEnd"/>
            <w:r w:rsidRPr="005D5B52">
              <w:rPr>
                <w:sz w:val="28"/>
                <w:szCs w:val="28"/>
              </w:rPr>
              <w:t xml:space="preserve"> права на </w:t>
            </w:r>
            <w:proofErr w:type="spellStart"/>
            <w:r w:rsidRPr="005D5B52">
              <w:rPr>
                <w:sz w:val="28"/>
                <w:szCs w:val="28"/>
              </w:rPr>
              <w:t>пенсію</w:t>
            </w:r>
            <w:proofErr w:type="spellEnd"/>
            <w:r w:rsidRPr="005D5B52">
              <w:rPr>
                <w:sz w:val="28"/>
                <w:szCs w:val="28"/>
              </w:rPr>
              <w:t xml:space="preserve">, та особам </w:t>
            </w:r>
            <w:proofErr w:type="spellStart"/>
            <w:r w:rsidRPr="005D5B52">
              <w:rPr>
                <w:sz w:val="28"/>
                <w:szCs w:val="28"/>
              </w:rPr>
              <w:t>з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інвалідністю</w:t>
            </w:r>
            <w:proofErr w:type="spellEnd"/>
            <w:r w:rsidRPr="005D5B52">
              <w:rPr>
                <w:sz w:val="28"/>
                <w:szCs w:val="28"/>
              </w:rPr>
              <w:t xml:space="preserve">. </w:t>
            </w:r>
            <w:proofErr w:type="spellStart"/>
            <w:r w:rsidRPr="005D5B52">
              <w:rPr>
                <w:sz w:val="28"/>
                <w:szCs w:val="28"/>
              </w:rPr>
              <w:t>Допомога</w:t>
            </w:r>
            <w:proofErr w:type="spellEnd"/>
            <w:r w:rsidRPr="005D5B52">
              <w:rPr>
                <w:sz w:val="28"/>
                <w:szCs w:val="28"/>
              </w:rPr>
              <w:t xml:space="preserve"> особам, </w:t>
            </w:r>
            <w:proofErr w:type="spellStart"/>
            <w:r w:rsidRPr="005D5B52">
              <w:rPr>
                <w:sz w:val="28"/>
                <w:szCs w:val="28"/>
              </w:rPr>
              <w:t>яким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виповнилося</w:t>
            </w:r>
            <w:proofErr w:type="spellEnd"/>
            <w:r w:rsidRPr="005D5B52">
              <w:rPr>
                <w:sz w:val="28"/>
                <w:szCs w:val="28"/>
              </w:rPr>
              <w:t xml:space="preserve"> 100 </w:t>
            </w:r>
            <w:proofErr w:type="spellStart"/>
            <w:r w:rsidRPr="005D5B52">
              <w:rPr>
                <w:sz w:val="28"/>
                <w:szCs w:val="28"/>
              </w:rPr>
              <w:t>і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більше</w:t>
            </w:r>
            <w:proofErr w:type="spellEnd"/>
            <w:r w:rsidRPr="005D5B52">
              <w:rPr>
                <w:sz w:val="28"/>
                <w:szCs w:val="28"/>
              </w:rPr>
              <w:t xml:space="preserve"> </w:t>
            </w:r>
            <w:proofErr w:type="spellStart"/>
            <w:r w:rsidRPr="005D5B52">
              <w:rPr>
                <w:sz w:val="28"/>
                <w:szCs w:val="28"/>
              </w:rPr>
              <w:t>рокі</w:t>
            </w:r>
            <w:proofErr w:type="gramStart"/>
            <w:r w:rsidRPr="005D5B5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5D5B52">
              <w:rPr>
                <w:sz w:val="28"/>
                <w:szCs w:val="28"/>
              </w:rPr>
              <w:t>.</w:t>
            </w:r>
          </w:p>
        </w:tc>
        <w:tc>
          <w:tcPr>
            <w:tcW w:w="1177" w:type="dxa"/>
            <w:gridSpan w:val="2"/>
            <w:vAlign w:val="center"/>
          </w:tcPr>
          <w:p w:rsidR="003756F9" w:rsidRPr="00901032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595" w:type="dxa"/>
            <w:gridSpan w:val="2"/>
            <w:vAlign w:val="center"/>
          </w:tcPr>
          <w:p w:rsidR="003756F9" w:rsidRPr="003C3863" w:rsidRDefault="003756F9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3863">
              <w:rPr>
                <w:color w:val="000000"/>
                <w:spacing w:val="13"/>
                <w:sz w:val="24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3756F9" w:rsidRPr="00AC76DC" w:rsidRDefault="005F56BC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96DAF" w:rsidRPr="00C67355" w:rsidTr="00962205">
        <w:trPr>
          <w:trHeight w:val="352"/>
        </w:trPr>
        <w:tc>
          <w:tcPr>
            <w:tcW w:w="5203" w:type="dxa"/>
            <w:gridSpan w:val="5"/>
            <w:vAlign w:val="center"/>
          </w:tcPr>
          <w:p w:rsidR="00D96DAF" w:rsidRPr="00AC76DC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кількість:</w:t>
            </w:r>
          </w:p>
        </w:tc>
        <w:tc>
          <w:tcPr>
            <w:tcW w:w="1177" w:type="dxa"/>
            <w:gridSpan w:val="2"/>
            <w:vAlign w:val="center"/>
          </w:tcPr>
          <w:p w:rsidR="00D96DAF" w:rsidRPr="00901032" w:rsidRDefault="00D96DA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</w:p>
        </w:tc>
        <w:tc>
          <w:tcPr>
            <w:tcW w:w="1595" w:type="dxa"/>
            <w:gridSpan w:val="2"/>
            <w:vAlign w:val="center"/>
          </w:tcPr>
          <w:p w:rsidR="00D96DAF" w:rsidRPr="00901032" w:rsidRDefault="00D96DAF" w:rsidP="0096220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</w:p>
        </w:tc>
        <w:tc>
          <w:tcPr>
            <w:tcW w:w="1596" w:type="dxa"/>
            <w:vAlign w:val="center"/>
          </w:tcPr>
          <w:p w:rsidR="00D96DAF" w:rsidRPr="00AC76DC" w:rsidRDefault="00D96DAF" w:rsidP="0096220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151BC4" w:rsidRDefault="00D96DA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D96DAF" w:rsidRPr="00D30625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8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law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96DAF" w:rsidRPr="00C67355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8"/>
          </w:tcPr>
          <w:p w:rsidR="00D96DAF" w:rsidRPr="00003865" w:rsidRDefault="00D96DAF" w:rsidP="00962205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10 семінарському занятті та охоплює обидва змістовні модулі.</w:t>
            </w:r>
          </w:p>
          <w:p w:rsidR="005F56BC" w:rsidRDefault="005F56BC" w:rsidP="00962205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4</w:t>
            </w:r>
            <w:r w:rsidR="00D96DAF" w:rsidRPr="00003865">
              <w:rPr>
                <w:lang w:val="uk-UA"/>
              </w:rPr>
              <w:t xml:space="preserve"> описов</w:t>
            </w:r>
            <w:r w:rsidR="00D96DAF">
              <w:rPr>
                <w:lang w:val="uk-UA"/>
              </w:rPr>
              <w:t xml:space="preserve">их </w:t>
            </w:r>
            <w:r>
              <w:rPr>
                <w:lang w:val="uk-UA"/>
              </w:rPr>
              <w:t>питання, які оцінюю</w:t>
            </w:r>
            <w:r w:rsidR="00D96DAF">
              <w:rPr>
                <w:lang w:val="uk-UA"/>
              </w:rPr>
              <w:t xml:space="preserve">ться в </w:t>
            </w:r>
            <w:r>
              <w:rPr>
                <w:lang w:val="uk-UA"/>
              </w:rPr>
              <w:t>перше питання у 8 балів, 2,3,4 по 14 балів.</w:t>
            </w:r>
          </w:p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96DAF" w:rsidRPr="00A82EAB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8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4.6.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6DAF" w:rsidRPr="00C67355" w:rsidTr="00962205">
        <w:tc>
          <w:tcPr>
            <w:tcW w:w="3190" w:type="dxa"/>
            <w:gridSpan w:val="2"/>
          </w:tcPr>
          <w:p w:rsidR="00D96DAF" w:rsidRPr="00151BC4" w:rsidRDefault="00D96DAF" w:rsidP="00962205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8"/>
          </w:tcPr>
          <w:p w:rsidR="00D96DAF" w:rsidRPr="00C67355" w:rsidRDefault="00D96DAF" w:rsidP="0096220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lastRenderedPageBreak/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483A45" w:rsidRDefault="00D96DAF" w:rsidP="00962205">
            <w:pPr>
              <w:jc w:val="center"/>
              <w:rPr>
                <w:sz w:val="24"/>
                <w:szCs w:val="24"/>
                <w:lang w:val="uk-UA"/>
              </w:rPr>
            </w:pPr>
            <w:r w:rsidRPr="00483A45">
              <w:rPr>
                <w:b/>
                <w:sz w:val="24"/>
                <w:szCs w:val="24"/>
                <w:lang w:val="uk-UA"/>
              </w:rPr>
              <w:lastRenderedPageBreak/>
              <w:t>7. Політика курсу</w:t>
            </w:r>
          </w:p>
        </w:tc>
      </w:tr>
      <w:tr w:rsidR="00D96DAF" w:rsidRPr="00D30625" w:rsidTr="00962205">
        <w:tc>
          <w:tcPr>
            <w:tcW w:w="9571" w:type="dxa"/>
            <w:gridSpan w:val="10"/>
          </w:tcPr>
          <w:p w:rsidR="00D96DAF" w:rsidRPr="00413C6E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96DAF" w:rsidRPr="00297EF6" w:rsidRDefault="00D96DAF" w:rsidP="00962205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7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96DAF" w:rsidRPr="004411D1" w:rsidRDefault="00D96DAF" w:rsidP="00962205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96DAF" w:rsidRPr="001D7B2C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1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96DAF" w:rsidRPr="001D7B2C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96DAF" w:rsidRPr="00D264CF" w:rsidRDefault="00D96DAF" w:rsidP="00962205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6DAF" w:rsidRPr="00483A45" w:rsidRDefault="00D96DAF" w:rsidP="00962205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2" w:history="1">
              <w:r w:rsidRPr="00410A4A">
                <w:rPr>
                  <w:rStyle w:val="a7"/>
                </w:rPr>
                <w:t>https</w:t>
              </w:r>
              <w:r w:rsidRPr="00410A4A">
                <w:rPr>
                  <w:rStyle w:val="a7"/>
                  <w:lang w:val="uk-UA"/>
                </w:rPr>
                <w:t>://</w:t>
              </w:r>
              <w:r w:rsidRPr="00410A4A">
                <w:rPr>
                  <w:rStyle w:val="a7"/>
                </w:rPr>
                <w:t>law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pnu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edu</w:t>
              </w:r>
              <w:r w:rsidRPr="00410A4A">
                <w:rPr>
                  <w:rStyle w:val="a7"/>
                  <w:lang w:val="uk-UA"/>
                </w:rPr>
                <w:t>.</w:t>
              </w:r>
              <w:r w:rsidRPr="00410A4A">
                <w:rPr>
                  <w:rStyle w:val="a7"/>
                </w:rPr>
                <w:t>ua</w:t>
              </w:r>
              <w:r w:rsidRPr="00410A4A">
                <w:rPr>
                  <w:rStyle w:val="a7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</w:p>
        </w:tc>
      </w:tr>
      <w:tr w:rsidR="00D96DAF" w:rsidRPr="00C67355" w:rsidTr="00962205">
        <w:tc>
          <w:tcPr>
            <w:tcW w:w="9571" w:type="dxa"/>
            <w:gridSpan w:val="10"/>
          </w:tcPr>
          <w:p w:rsidR="00D96DAF" w:rsidRPr="00151BC4" w:rsidRDefault="00D96DAF" w:rsidP="0096220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8. </w:t>
            </w:r>
            <w:r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96DAF" w:rsidRPr="00D30625" w:rsidTr="00962205">
        <w:tc>
          <w:tcPr>
            <w:tcW w:w="9571" w:type="dxa"/>
            <w:gridSpan w:val="10"/>
          </w:tcPr>
          <w:p w:rsidR="00D96DAF" w:rsidRPr="00EE2590" w:rsidRDefault="00D96DA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color w:val="000000"/>
                <w:spacing w:val="1"/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 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становлення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і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розвиток</w:t>
            </w:r>
            <w:proofErr w:type="spellEnd"/>
            <w:r w:rsidRPr="00EE2590">
              <w:t xml:space="preserve"> в </w:t>
            </w:r>
            <w:proofErr w:type="spellStart"/>
            <w:r w:rsidRPr="00EE2590">
              <w:t>Україні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r w:rsidRPr="00EE2590">
              <w:t>рік</w:t>
            </w:r>
            <w:proofErr w:type="spellEnd"/>
            <w:r w:rsidRPr="00EE2590">
              <w:t>.</w:t>
            </w:r>
          </w:p>
          <w:p w:rsidR="00D96DAF" w:rsidRPr="00EE2590" w:rsidRDefault="00D96DAF" w:rsidP="00962205">
            <w:pPr>
              <w:shd w:val="clear" w:color="auto" w:fill="FFFFFF"/>
              <w:tabs>
                <w:tab w:val="left" w:pos="773"/>
              </w:tabs>
              <w:ind w:right="461" w:firstLine="709"/>
              <w:jc w:val="both"/>
              <w:rPr>
                <w:lang w:val="uk-UA"/>
              </w:rPr>
            </w:pPr>
            <w:proofErr w:type="spellStart"/>
            <w:r w:rsidRPr="00EE2590">
              <w:t>Болотіна</w:t>
            </w:r>
            <w:proofErr w:type="spellEnd"/>
            <w:r w:rsidRPr="00EE2590">
              <w:t xml:space="preserve"> Н.Б.</w:t>
            </w:r>
            <w:r w:rsidRPr="00EE2590">
              <w:rPr>
                <w:lang w:val="uk-UA"/>
              </w:rPr>
              <w:t xml:space="preserve"> </w:t>
            </w:r>
            <w:r w:rsidRPr="00EE2590">
              <w:t xml:space="preserve">Право </w:t>
            </w:r>
            <w:proofErr w:type="spellStart"/>
            <w:proofErr w:type="gramStart"/>
            <w:r w:rsidRPr="00EE2590">
              <w:t>соц</w:t>
            </w:r>
            <w:proofErr w:type="gramEnd"/>
            <w:r w:rsidRPr="00EE2590">
              <w:t>іального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захисту</w:t>
            </w:r>
            <w:proofErr w:type="spellEnd"/>
            <w:r w:rsidRPr="00EE2590">
              <w:t xml:space="preserve"> </w:t>
            </w:r>
            <w:proofErr w:type="spellStart"/>
            <w:r w:rsidRPr="00EE2590">
              <w:t>України</w:t>
            </w:r>
            <w:proofErr w:type="spellEnd"/>
            <w:r w:rsidRPr="00EE2590">
              <w:t xml:space="preserve">. </w:t>
            </w:r>
            <w:proofErr w:type="spellStart"/>
            <w:r w:rsidRPr="00EE2590">
              <w:t>Київ</w:t>
            </w:r>
            <w:proofErr w:type="spellEnd"/>
            <w:r w:rsidRPr="00EE2590">
              <w:t xml:space="preserve">: </w:t>
            </w:r>
            <w:proofErr w:type="spellStart"/>
            <w:r w:rsidRPr="00EE2590">
              <w:t>Знання</w:t>
            </w:r>
            <w:proofErr w:type="spellEnd"/>
            <w:r w:rsidRPr="00EE2590">
              <w:t xml:space="preserve">. – 2005 </w:t>
            </w:r>
            <w:proofErr w:type="spellStart"/>
            <w:proofErr w:type="gramStart"/>
            <w:r w:rsidRPr="00EE2590">
              <w:t>р</w:t>
            </w:r>
            <w:proofErr w:type="gramEnd"/>
            <w:r w:rsidRPr="00EE2590">
              <w:t>ік</w:t>
            </w:r>
            <w:proofErr w:type="spellEnd"/>
            <w:r w:rsidRPr="00EE2590">
              <w:t>.</w:t>
            </w:r>
          </w:p>
          <w:p w:rsidR="00D96DAF" w:rsidRPr="00EE2590" w:rsidRDefault="00D96DAF" w:rsidP="00962205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Синчук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Св</w:t>
            </w:r>
            <w:proofErr w:type="gramEnd"/>
            <w:r w:rsidRPr="00EE2590">
              <w:rPr>
                <w:color w:val="000000"/>
                <w:lang w:eastAsia="uk-UA"/>
              </w:rPr>
              <w:t>ітлана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Миколаївна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.- 2-ге вид., </w:t>
            </w:r>
            <w:proofErr w:type="spellStart"/>
            <w:r w:rsidRPr="00EE2590">
              <w:rPr>
                <w:color w:val="000000"/>
                <w:lang w:eastAsia="uk-UA"/>
              </w:rPr>
              <w:t>перероб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r w:rsidRPr="00EE2590">
              <w:rPr>
                <w:color w:val="000000"/>
                <w:lang w:eastAsia="uk-UA"/>
              </w:rPr>
              <w:t>і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доп.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2006. - 318 с</w:t>
            </w:r>
          </w:p>
          <w:p w:rsidR="00D96DAF" w:rsidRPr="00EE2590" w:rsidRDefault="00D96DAF" w:rsidP="00962205">
            <w:pPr>
              <w:ind w:firstLine="709"/>
              <w:jc w:val="both"/>
              <w:rPr>
                <w:lang w:val="uk-UA"/>
              </w:rPr>
            </w:pPr>
            <w:proofErr w:type="spellStart"/>
            <w:r w:rsidRPr="00EE2590">
              <w:rPr>
                <w:color w:val="000000"/>
                <w:lang w:eastAsia="uk-UA"/>
              </w:rPr>
              <w:t>Сташків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, Богдан </w:t>
            </w:r>
            <w:proofErr w:type="spellStart"/>
            <w:r w:rsidRPr="00EE2590">
              <w:rPr>
                <w:color w:val="000000"/>
                <w:lang w:eastAsia="uk-UA"/>
              </w:rPr>
              <w:t>Іванович</w:t>
            </w:r>
            <w:proofErr w:type="spellEnd"/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соц</w:t>
            </w:r>
            <w:proofErr w:type="gramEnd"/>
            <w:r w:rsidRPr="00EE2590">
              <w:rPr>
                <w:color w:val="000000"/>
                <w:lang w:eastAsia="uk-UA"/>
              </w:rPr>
              <w:t>іального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Pr="00EE2590">
              <w:rPr>
                <w:color w:val="000000"/>
                <w:lang w:eastAsia="uk-UA"/>
              </w:rPr>
              <w:t>обслуговування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: </w:t>
            </w:r>
            <w:proofErr w:type="spellStart"/>
            <w:r w:rsidRPr="00EE2590">
              <w:rPr>
                <w:color w:val="000000"/>
                <w:lang w:eastAsia="uk-UA"/>
              </w:rPr>
              <w:t>Навч</w:t>
            </w:r>
            <w:proofErr w:type="spellEnd"/>
            <w:r w:rsidRPr="00EE2590">
              <w:rPr>
                <w:color w:val="000000"/>
                <w:lang w:eastAsia="uk-UA"/>
              </w:rPr>
              <w:t xml:space="preserve">. </w:t>
            </w:r>
            <w:proofErr w:type="spellStart"/>
            <w:proofErr w:type="gramStart"/>
            <w:r w:rsidRPr="00EE2590">
              <w:rPr>
                <w:color w:val="000000"/>
                <w:lang w:eastAsia="uk-UA"/>
              </w:rPr>
              <w:t>пос</w:t>
            </w:r>
            <w:proofErr w:type="gramEnd"/>
            <w:r w:rsidRPr="00EE2590">
              <w:rPr>
                <w:color w:val="000000"/>
                <w:lang w:eastAsia="uk-UA"/>
              </w:rPr>
              <w:t>іб</w:t>
            </w:r>
            <w:proofErr w:type="spellEnd"/>
            <w:r w:rsidRPr="00EE2590">
              <w:rPr>
                <w:color w:val="000000"/>
                <w:lang w:eastAsia="uk-UA"/>
              </w:rPr>
              <w:t>.</w:t>
            </w:r>
            <w:r w:rsidRPr="00EE2590">
              <w:rPr>
                <w:color w:val="000000"/>
                <w:lang w:val="uk-UA" w:eastAsia="uk-UA"/>
              </w:rPr>
              <w:t xml:space="preserve"> </w:t>
            </w:r>
            <w:r w:rsidRPr="00EE2590">
              <w:rPr>
                <w:color w:val="000000"/>
                <w:lang w:eastAsia="uk-UA"/>
              </w:rPr>
              <w:t xml:space="preserve">К. : </w:t>
            </w:r>
            <w:proofErr w:type="spellStart"/>
            <w:r w:rsidRPr="00EE2590">
              <w:rPr>
                <w:color w:val="000000"/>
                <w:lang w:eastAsia="uk-UA"/>
              </w:rPr>
              <w:t>Знання</w:t>
            </w:r>
            <w:proofErr w:type="spellEnd"/>
            <w:r w:rsidRPr="00EE2590">
              <w:rPr>
                <w:color w:val="000000"/>
                <w:lang w:eastAsia="uk-UA"/>
              </w:rPr>
              <w:t>, 2007. - 567 с</w:t>
            </w:r>
          </w:p>
          <w:p w:rsidR="00D96DAF" w:rsidRDefault="00D96DAF" w:rsidP="00962205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709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D96DAF" w:rsidRPr="00EE2590" w:rsidRDefault="00D96DA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підготовки до семінарських занять з курсу «</w:t>
            </w:r>
            <w:r w:rsidR="00D9597F"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інституту;</w:t>
            </w:r>
          </w:p>
          <w:p w:rsidR="00D96DAF" w:rsidRPr="007516EA" w:rsidRDefault="00D96DAF" w:rsidP="00962205">
            <w:pPr>
              <w:pStyle w:val="a3"/>
              <w:ind w:left="-68" w:right="-17" w:firstLine="709"/>
              <w:jc w:val="both"/>
              <w:rPr>
                <w:lang w:val="uk-UA"/>
              </w:rPr>
            </w:pPr>
            <w:r w:rsidRPr="00EE2590">
              <w:rPr>
                <w:lang w:val="uk-UA"/>
              </w:rPr>
              <w:t>Кохан Н.В. Методичні вказівки для забезпечення самостійної роботи з курсу «</w:t>
            </w:r>
            <w:r w:rsidR="00D9597F">
              <w:rPr>
                <w:lang w:val="uk-UA"/>
              </w:rPr>
              <w:t>Соціальні допомоги за законодавством України</w:t>
            </w:r>
            <w:r w:rsidRPr="00EE2590">
              <w:rPr>
                <w:lang w:val="uk-UA"/>
              </w:rPr>
              <w:t>» для студентів денної форми навчання НН Юридичного інституту.</w:t>
            </w:r>
          </w:p>
          <w:p w:rsidR="00D96DAF" w:rsidRDefault="00C23217" w:rsidP="00962205">
            <w:pPr>
              <w:ind w:firstLine="709"/>
              <w:jc w:val="both"/>
              <w:rPr>
                <w:lang w:val="uk-UA"/>
              </w:rPr>
            </w:pPr>
            <w:hyperlink r:id="rId13" w:history="1">
              <w:r w:rsidR="00D96DAF">
                <w:rPr>
                  <w:rStyle w:val="a7"/>
                </w:rPr>
                <w:t>https</w:t>
              </w:r>
              <w:r w:rsidR="00D96DAF" w:rsidRPr="00234BB2">
                <w:rPr>
                  <w:rStyle w:val="a7"/>
                  <w:lang w:val="uk-UA"/>
                </w:rPr>
                <w:t>://</w:t>
              </w:r>
              <w:r w:rsidR="00D96DAF">
                <w:rPr>
                  <w:rStyle w:val="a7"/>
                </w:rPr>
                <w:t>ktetap</w:t>
              </w:r>
              <w:r w:rsidR="00D96DAF" w:rsidRPr="00234BB2">
                <w:rPr>
                  <w:rStyle w:val="a7"/>
                  <w:lang w:val="uk-UA"/>
                </w:rPr>
                <w:t>.</w:t>
              </w:r>
              <w:r w:rsidR="00D96DAF">
                <w:rPr>
                  <w:rStyle w:val="a7"/>
                </w:rPr>
                <w:t>pnu</w:t>
              </w:r>
              <w:r w:rsidR="00D96DAF" w:rsidRPr="00234BB2">
                <w:rPr>
                  <w:rStyle w:val="a7"/>
                  <w:lang w:val="uk-UA"/>
                </w:rPr>
                <w:t>.</w:t>
              </w:r>
              <w:r w:rsidR="00D96DAF">
                <w:rPr>
                  <w:rStyle w:val="a7"/>
                </w:rPr>
                <w:t>edu</w:t>
              </w:r>
              <w:r w:rsidR="00D96DAF" w:rsidRPr="00234BB2">
                <w:rPr>
                  <w:rStyle w:val="a7"/>
                  <w:lang w:val="uk-UA"/>
                </w:rPr>
                <w:t>.</w:t>
              </w:r>
              <w:r w:rsidR="00D96DAF">
                <w:rPr>
                  <w:rStyle w:val="a7"/>
                </w:rPr>
                <w:t>ua</w:t>
              </w:r>
              <w:r w:rsidR="00D96DAF"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  <w:p w:rsidR="00D96DAF" w:rsidRPr="00B313E9" w:rsidRDefault="00D96DAF" w:rsidP="00962205">
            <w:pPr>
              <w:ind w:firstLine="709"/>
              <w:jc w:val="both"/>
              <w:rPr>
                <w:lang w:val="uk-UA"/>
              </w:rPr>
            </w:pPr>
          </w:p>
        </w:tc>
      </w:tr>
    </w:tbl>
    <w:p w:rsidR="00D96DAF" w:rsidRPr="00C67355" w:rsidRDefault="00D96DAF" w:rsidP="00D96DAF">
      <w:pPr>
        <w:ind w:firstLine="709"/>
        <w:jc w:val="both"/>
        <w:rPr>
          <w:lang w:val="uk-UA"/>
        </w:rPr>
      </w:pP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D96DAF" w:rsidRDefault="00D96DAF" w:rsidP="00D96DAF">
      <w:pPr>
        <w:jc w:val="both"/>
        <w:rPr>
          <w:lang w:val="uk-UA"/>
        </w:rPr>
      </w:pPr>
    </w:p>
    <w:p w:rsidR="00D96DAF" w:rsidRPr="00581281" w:rsidRDefault="00D96DAF" w:rsidP="00D96DAF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Н. В. Кохан</w:t>
      </w:r>
    </w:p>
    <w:p w:rsidR="00D96DAF" w:rsidRDefault="00D96DAF" w:rsidP="00D96DAF">
      <w:pPr>
        <w:jc w:val="both"/>
        <w:rPr>
          <w:sz w:val="28"/>
          <w:szCs w:val="28"/>
          <w:lang w:val="uk-UA"/>
        </w:rPr>
      </w:pPr>
    </w:p>
    <w:p w:rsidR="00202D05" w:rsidRPr="00D96DAF" w:rsidRDefault="00202D05">
      <w:pPr>
        <w:rPr>
          <w:lang w:val="uk-UA"/>
        </w:rPr>
      </w:pPr>
    </w:p>
    <w:sectPr w:rsidR="00202D05" w:rsidRPr="00D96DA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D96DAF"/>
    <w:rsid w:val="00202D05"/>
    <w:rsid w:val="00223FFA"/>
    <w:rsid w:val="003756F9"/>
    <w:rsid w:val="005F56BC"/>
    <w:rsid w:val="00C23217"/>
    <w:rsid w:val="00D30625"/>
    <w:rsid w:val="00D9597F"/>
    <w:rsid w:val="00D9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96DA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96DA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96DAF"/>
    <w:pPr>
      <w:ind w:left="720"/>
      <w:contextualSpacing/>
    </w:pPr>
  </w:style>
  <w:style w:type="paragraph" w:customStyle="1" w:styleId="normal">
    <w:name w:val="normal"/>
    <w:rsid w:val="00D96DAF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96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96D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hyperlink" Target="http://www.d-learn.pu.if.u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1990</Words>
  <Characters>11344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2019-11-27T22:12:00Z</dcterms:created>
  <dcterms:modified xsi:type="dcterms:W3CDTF">2019-11-28T11:40:00Z</dcterms:modified>
</cp:coreProperties>
</file>