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E87E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ПРАВА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414FC6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2C0094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1C23BA" w:rsidRPr="00C67355" w:rsidRDefault="001C23BA" w:rsidP="002C0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2C009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  <w:bookmarkStart w:id="0" w:name="_GoBack"/>
            <w:bookmarkEnd w:id="0"/>
          </w:p>
        </w:tc>
      </w:tr>
      <w:tr w:rsidR="002C2330" w:rsidRPr="002C0094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2C009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2C009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2C009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7"/>
          </w:tcPr>
          <w:p w:rsidR="001C23BA" w:rsidRPr="009A6EE1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 w:rsidR="009A6EE1">
              <w:rPr>
                <w:lang w:val="en-US"/>
              </w:rPr>
              <w:t>natalia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kohan</w:t>
            </w:r>
            <w:proofErr w:type="spellEnd"/>
            <w:r w:rsidR="009A6EE1" w:rsidRPr="001C23BA">
              <w:t>@</w:t>
            </w:r>
            <w:proofErr w:type="spellStart"/>
            <w:r w:rsidR="009A6EE1">
              <w:rPr>
                <w:lang w:val="en-US"/>
              </w:rPr>
              <w:t>pnu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edu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ua</w:t>
            </w:r>
            <w:proofErr w:type="spellEnd"/>
          </w:p>
          <w:p w:rsidR="002C2330" w:rsidRPr="001C23BA" w:rsidRDefault="002C2330" w:rsidP="001C23BA">
            <w:pPr>
              <w:jc w:val="both"/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737C32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B5732A" w:rsidP="006B57B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6B57B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BE4FA1" w:rsidRPr="00C67355" w:rsidTr="00BA7CC9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7B2565">
              <w:rPr>
                <w:b/>
                <w:lang w:val="uk-UA"/>
              </w:rPr>
              <w:t xml:space="preserve">навчальної </w:t>
            </w:r>
            <w:proofErr w:type="spellStart"/>
            <w:r w:rsidR="007B2565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BE4FA1" w:rsidRPr="00737C32" w:rsidTr="0099225A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BE4FA1" w:rsidRPr="00C67355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ED70A6">
              <w:rPr>
                <w:lang w:val="uk-UA"/>
              </w:rPr>
              <w:t xml:space="preserve">України </w:t>
            </w:r>
            <w:r w:rsidR="0068388C" w:rsidRPr="00ED70A6">
              <w:rPr>
                <w:lang w:val="uk-UA"/>
              </w:rPr>
              <w:t>ʺПро зайнятість населенняʺ,</w:t>
            </w:r>
            <w:r w:rsidR="00ED70A6" w:rsidRPr="00ED70A6">
              <w:rPr>
                <w:lang w:val="uk-UA"/>
              </w:rPr>
              <w:t xml:space="preserve">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D70A6" w:rsidRPr="00ED70A6">
              <w:rPr>
                <w:lang w:val="uk-UA"/>
              </w:rPr>
              <w:t>",</w:t>
            </w:r>
            <w:r w:rsidRPr="00ED70A6">
              <w:rPr>
                <w:lang w:val="uk-UA"/>
              </w:rPr>
              <w:t>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D70A6" w:rsidRPr="00E02B7C">
              <w:rPr>
                <w:lang w:val="uk-UA"/>
              </w:rPr>
              <w:t>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lang w:val="uk-UA"/>
              </w:rPr>
              <w:t xml:space="preserve">, 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lang w:val="uk-UA"/>
              </w:rPr>
              <w:t>,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02B7C" w:rsidRPr="00ED70A6">
              <w:rPr>
                <w:lang w:val="uk-UA"/>
              </w:rPr>
              <w:t>ʺ</w:t>
            </w:r>
            <w:r w:rsidRPr="00835D68">
              <w:rPr>
                <w:lang w:val="uk-UA"/>
              </w:rPr>
              <w:t>та ряд інших законів і підзаконних актів.Застосування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485E11">
        <w:tc>
          <w:tcPr>
            <w:tcW w:w="9571" w:type="dxa"/>
            <w:gridSpan w:val="10"/>
          </w:tcPr>
          <w:p w:rsidR="00BE4FA1" w:rsidRPr="00C6735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E92E49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proofErr w:type="spellStart"/>
            <w:r w:rsidRPr="00606A5D">
              <w:t>навчальноїдисципліни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="00127526">
              <w:rPr>
                <w:lang w:val="uk-UA"/>
              </w:rPr>
              <w:t>соціального забезпечення</w:t>
            </w:r>
            <w:r w:rsidRPr="00606A5D">
              <w:t>»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r w:rsidR="00155162" w:rsidRPr="00B86F47">
              <w:t>регулюютьрізнівидисоціальногозабезпечення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неправомірнихдійслужбовихосіб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з</w:t>
            </w:r>
            <w:proofErr w:type="spellEnd"/>
            <w:r w:rsidR="00155162" w:rsidRPr="00B86F47">
              <w:rPr>
                <w:spacing w:val="12"/>
              </w:rPr>
              <w:t xml:space="preserve">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і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lastRenderedPageBreak/>
              <w:t>вирішення</w:t>
            </w:r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питаньпризначеннягромадянампенсій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і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соціальнихдопомог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наданнясоціальнихпослуг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продемонструватинерозривнийзв'язок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</w:t>
            </w:r>
            <w:proofErr w:type="spellStart"/>
            <w:r w:rsidR="00155162" w:rsidRPr="00B86F47">
              <w:rPr>
                <w:spacing w:val="2"/>
              </w:rPr>
              <w:t>з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їхпрактичним</w:t>
            </w:r>
            <w:r w:rsidR="00155162" w:rsidRPr="00B86F47">
              <w:rPr>
                <w:spacing w:val="-1"/>
              </w:rPr>
              <w:t>застосуваннямвідповідними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E92E49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737C32" w:rsidTr="00E92E49">
        <w:tc>
          <w:tcPr>
            <w:tcW w:w="9571" w:type="dxa"/>
            <w:gridSpan w:val="10"/>
          </w:tcPr>
          <w:p w:rsidR="00857AC8" w:rsidRPr="00A25CBD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857AC8" w:rsidRPr="004764AE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в сфері </w:t>
            </w:r>
            <w:r w:rsidR="00716445">
              <w:rPr>
                <w:lang w:val="uk-UA"/>
              </w:rPr>
              <w:t>права</w:t>
            </w:r>
            <w:r w:rsidR="00155162">
              <w:rPr>
                <w:lang w:val="uk-UA"/>
              </w:rPr>
              <w:t xml:space="preserve">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="00857AC8" w:rsidRPr="00A25CBD">
              <w:rPr>
                <w:lang w:val="uk-UA"/>
              </w:rPr>
              <w:t>законодавство;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 w:rsidR="00716445">
              <w:rPr>
                <w:lang w:val="uk-UA"/>
              </w:rPr>
              <w:t xml:space="preserve">реалізації особами свого права на </w:t>
            </w:r>
            <w:r w:rsidR="001B4744">
              <w:rPr>
                <w:lang w:val="uk-UA"/>
              </w:rPr>
              <w:t>соціальний захист</w:t>
            </w:r>
            <w:r w:rsidRPr="00A25CBD">
              <w:rPr>
                <w:lang w:val="uk-UA"/>
              </w:rPr>
              <w:t>;</w:t>
            </w:r>
          </w:p>
          <w:p w:rsidR="00857AC8" w:rsidRPr="001B4744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>правов</w:t>
            </w:r>
            <w:r w:rsidR="00716445" w:rsidRPr="001B4744">
              <w:rPr>
                <w:lang w:val="uk-UA"/>
              </w:rPr>
              <w:t xml:space="preserve">е регулювання </w:t>
            </w:r>
            <w:proofErr w:type="spellStart"/>
            <w:r w:rsidR="001B4744" w:rsidRPr="001B4744">
              <w:t>основн</w:t>
            </w:r>
            <w:r w:rsidR="001B4744" w:rsidRPr="001B4744">
              <w:rPr>
                <w:lang w:val="uk-UA"/>
              </w:rPr>
              <w:t>их</w:t>
            </w:r>
            <w:proofErr w:type="spellEnd"/>
            <w:r w:rsidR="001B4744" w:rsidRPr="001B4744">
              <w:t xml:space="preserve"> вид</w:t>
            </w:r>
            <w:proofErr w:type="spellStart"/>
            <w:r w:rsidR="001B4744" w:rsidRPr="001B4744">
              <w:rPr>
                <w:lang w:val="uk-UA"/>
              </w:rPr>
              <w:t>ів</w:t>
            </w:r>
            <w:r w:rsidR="001B4744" w:rsidRPr="001B4744">
              <w:t>соціальнихдопомог</w:t>
            </w:r>
            <w:proofErr w:type="spellEnd"/>
            <w:r w:rsidR="001B4744" w:rsidRPr="001B4744">
              <w:t xml:space="preserve">, </w:t>
            </w:r>
            <w:proofErr w:type="spellStart"/>
            <w:r w:rsidR="001B4744" w:rsidRPr="001B4744">
              <w:t>соціальнихпослуг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716445" w:rsidRPr="00716445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</w:t>
            </w:r>
            <w:r w:rsidR="00857AC8" w:rsidRPr="00716445">
              <w:rPr>
                <w:lang w:val="uk-UA"/>
              </w:rPr>
              <w:t xml:space="preserve">юридичні засоби захисту і забезпечення </w:t>
            </w:r>
            <w:r w:rsidR="001B4744">
              <w:rPr>
                <w:lang w:val="uk-UA"/>
              </w:rPr>
              <w:t>соціально-забезпечувальних правовідносин</w:t>
            </w:r>
            <w:r>
              <w:rPr>
                <w:lang w:val="uk-UA"/>
              </w:rPr>
              <w:t>.</w:t>
            </w:r>
          </w:p>
          <w:p w:rsidR="00857AC8" w:rsidRPr="00716445" w:rsidRDefault="00857AC8" w:rsidP="0071644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857AC8" w:rsidRPr="00A25CBD" w:rsidRDefault="00857AC8" w:rsidP="00857AC8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 w:rsidR="001B4744"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857AC8" w:rsidP="00857AC8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 w:rsidR="001B4744">
              <w:rPr>
                <w:lang w:val="uk-UA"/>
              </w:rPr>
              <w:t xml:space="preserve"> в сфері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716445" w:rsidRDefault="00857AC8" w:rsidP="00857AC8">
            <w:pPr>
              <w:numPr>
                <w:ilvl w:val="0"/>
                <w:numId w:val="11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</w:t>
            </w:r>
            <w:r w:rsidR="00716445" w:rsidRPr="00716445">
              <w:rPr>
                <w:lang w:val="uk-UA"/>
              </w:rPr>
              <w:t xml:space="preserve"> застосування норм законодавства</w:t>
            </w:r>
            <w:r w:rsidR="001B4744"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</w:t>
            </w:r>
          </w:p>
          <w:p w:rsidR="00BE4FA1" w:rsidRPr="00716445" w:rsidRDefault="00857AC8" w:rsidP="00857AC8">
            <w:pPr>
              <w:numPr>
                <w:ilvl w:val="0"/>
                <w:numId w:val="11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 w:rsidR="00534A9F">
              <w:rPr>
                <w:lang w:val="uk-UA"/>
              </w:rPr>
              <w:t xml:space="preserve">пов’язані </w:t>
            </w:r>
            <w:r w:rsidR="001B4744">
              <w:rPr>
                <w:lang w:val="uk-UA"/>
              </w:rPr>
              <w:t>і</w:t>
            </w:r>
            <w:r w:rsidR="00534A9F">
              <w:rPr>
                <w:lang w:val="uk-UA"/>
              </w:rPr>
              <w:t>з за</w:t>
            </w:r>
            <w:r w:rsidR="001B4744">
              <w:rPr>
                <w:lang w:val="uk-UA"/>
              </w:rPr>
              <w:t>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857AC8" w:rsidRPr="00C67355" w:rsidRDefault="00857AC8" w:rsidP="00857AC8">
            <w:pPr>
              <w:jc w:val="both"/>
              <w:rPr>
                <w:lang w:val="uk-UA"/>
              </w:rPr>
            </w:pPr>
          </w:p>
        </w:tc>
      </w:tr>
      <w:tr w:rsidR="00BE4FA1" w:rsidRPr="00C67355" w:rsidTr="00F62131">
        <w:tc>
          <w:tcPr>
            <w:tcW w:w="9571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7B2565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235C39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="00737C32">
              <w:rPr>
                <w:lang w:val="en-US"/>
              </w:rPr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59DB">
              <w:rPr>
                <w:lang w:val="uk-UA"/>
              </w:rPr>
              <w:t>2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4FA1" w:rsidRPr="00C67355" w:rsidTr="00453A0B">
        <w:tc>
          <w:tcPr>
            <w:tcW w:w="9571" w:type="dxa"/>
            <w:gridSpan w:val="10"/>
          </w:tcPr>
          <w:p w:rsidR="00BE4FA1" w:rsidRPr="000C46E3" w:rsidRDefault="00BE4FA1" w:rsidP="007B256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DD379B">
        <w:tc>
          <w:tcPr>
            <w:tcW w:w="2392" w:type="dxa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B25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2A53D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737C32">
              <w:rPr>
                <w:lang w:val="en-US"/>
              </w:rPr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542" w:firstLine="5"/>
            </w:pPr>
            <w:r>
              <w:rPr>
                <w:color w:val="000000"/>
                <w:lang w:val="uk-UA"/>
              </w:rPr>
              <w:lastRenderedPageBreak/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  <w:spacing w:line="408" w:lineRule="exact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  <w:spacing w:line="413" w:lineRule="exact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2676E"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901032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507BE" w:rsidRPr="00C67355" w:rsidTr="00102F6A">
        <w:tc>
          <w:tcPr>
            <w:tcW w:w="9571" w:type="dxa"/>
            <w:gridSpan w:val="10"/>
          </w:tcPr>
          <w:p w:rsidR="00A507BE" w:rsidRPr="00151BC4" w:rsidRDefault="00A507BE" w:rsidP="007B2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737C32" w:rsidTr="00151BC4">
        <w:tc>
          <w:tcPr>
            <w:tcW w:w="3190" w:type="dxa"/>
            <w:gridSpan w:val="2"/>
          </w:tcPr>
          <w:p w:rsidR="00A507BE" w:rsidRPr="00151BC4" w:rsidRDefault="00A507BE" w:rsidP="007B25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7B2565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C67355" w:rsidTr="00151BC4">
        <w:tc>
          <w:tcPr>
            <w:tcW w:w="3190" w:type="dxa"/>
            <w:gridSpan w:val="2"/>
          </w:tcPr>
          <w:p w:rsidR="00A507BE" w:rsidRPr="00151BC4" w:rsidRDefault="00A507B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B0469F" w:rsidRPr="00003865" w:rsidRDefault="00B0469F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</w:t>
            </w:r>
            <w:r w:rsidR="00B2676E">
              <w:rPr>
                <w:lang w:val="uk-UA"/>
              </w:rPr>
              <w:t>обидва</w:t>
            </w:r>
            <w:r>
              <w:rPr>
                <w:lang w:val="uk-UA"/>
              </w:rPr>
              <w:t xml:space="preserve"> змістов</w:t>
            </w:r>
            <w:r w:rsidR="00B2676E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модул</w:t>
            </w:r>
            <w:r w:rsidR="00B2676E">
              <w:rPr>
                <w:lang w:val="uk-UA"/>
              </w:rPr>
              <w:t>і.</w:t>
            </w:r>
          </w:p>
          <w:p w:rsidR="00B0469F" w:rsidRDefault="00F3591E" w:rsidP="00B0469F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="00B0469F"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="00B0469F" w:rsidRPr="00003865">
              <w:rPr>
                <w:lang w:val="uk-UA"/>
              </w:rPr>
              <w:t xml:space="preserve"> балів, 2 коротких запитання </w:t>
            </w:r>
            <w:r w:rsidR="00B0469F">
              <w:rPr>
                <w:lang w:val="uk-UA"/>
              </w:rPr>
              <w:t>теоретичн</w:t>
            </w:r>
            <w:r w:rsidR="00B0469F" w:rsidRPr="00003865">
              <w:rPr>
                <w:lang w:val="uk-UA"/>
              </w:rPr>
              <w:t>ого змі</w:t>
            </w:r>
            <w:r w:rsidR="00B0469F">
              <w:rPr>
                <w:lang w:val="uk-UA"/>
              </w:rPr>
              <w:t xml:space="preserve">сту, які оцінюються </w:t>
            </w:r>
            <w:r>
              <w:rPr>
                <w:lang w:val="uk-UA"/>
              </w:rPr>
              <w:t>в 5 балів, 2</w:t>
            </w:r>
            <w:r w:rsidR="00B0469F">
              <w:rPr>
                <w:lang w:val="uk-UA"/>
              </w:rPr>
              <w:t xml:space="preserve"> схематизаці</w:t>
            </w:r>
            <w:r>
              <w:rPr>
                <w:lang w:val="uk-UA"/>
              </w:rPr>
              <w:t>ї</w:t>
            </w:r>
            <w:r w:rsidR="00450D8A">
              <w:rPr>
                <w:lang w:val="uk-UA"/>
              </w:rPr>
              <w:t xml:space="preserve">теоретичного </w:t>
            </w:r>
            <w:r w:rsidR="00B0469F">
              <w:rPr>
                <w:lang w:val="uk-UA"/>
              </w:rPr>
              <w:t>поняття</w:t>
            </w:r>
            <w:r w:rsidR="00450D8A">
              <w:rPr>
                <w:lang w:val="uk-UA"/>
              </w:rPr>
              <w:t xml:space="preserve">, яке оцінюється </w:t>
            </w:r>
            <w:r>
              <w:rPr>
                <w:lang w:val="uk-UA"/>
              </w:rPr>
              <w:t>10</w:t>
            </w:r>
            <w:r w:rsidR="00450D8A">
              <w:rPr>
                <w:lang w:val="uk-UA"/>
              </w:rPr>
              <w:t xml:space="preserve"> балів,</w:t>
            </w:r>
            <w:r>
              <w:rPr>
                <w:lang w:val="uk-UA"/>
              </w:rPr>
              <w:t xml:space="preserve"> 1</w:t>
            </w:r>
            <w:r w:rsidR="00B0469F" w:rsidRPr="00003865">
              <w:rPr>
                <w:lang w:val="uk-UA"/>
              </w:rPr>
              <w:t xml:space="preserve"> закрит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тестов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запитан</w:t>
            </w:r>
            <w:r>
              <w:rPr>
                <w:lang w:val="uk-UA"/>
              </w:rPr>
              <w:t>ня</w:t>
            </w:r>
            <w:r w:rsidR="00B0469F" w:rsidRPr="00003865">
              <w:rPr>
                <w:lang w:val="uk-UA"/>
              </w:rPr>
              <w:t xml:space="preserve">, які оцінюються </w:t>
            </w:r>
            <w:r>
              <w:rPr>
                <w:lang w:val="uk-UA"/>
              </w:rPr>
              <w:t>5</w:t>
            </w:r>
            <w:r w:rsidR="00B0469F"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="00B0469F"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="00B0469F" w:rsidRPr="00003865">
              <w:rPr>
                <w:lang w:val="uk-UA"/>
              </w:rPr>
              <w:t xml:space="preserve">0. 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901032" w:rsidRPr="00737C32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</w:t>
            </w:r>
            <w:r w:rsidRPr="004764AE">
              <w:rPr>
                <w:lang w:val="uk-UA"/>
              </w:rPr>
              <w:lastRenderedPageBreak/>
              <w:t>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6E109E">
        <w:tc>
          <w:tcPr>
            <w:tcW w:w="9571" w:type="dxa"/>
            <w:gridSpan w:val="10"/>
          </w:tcPr>
          <w:p w:rsidR="00901032" w:rsidRPr="00483A45" w:rsidRDefault="00901032" w:rsidP="007B256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737C32" w:rsidTr="007205A6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7B2565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B0469F" w:rsidP="00B0469F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901032" w:rsidRPr="00C67355" w:rsidTr="005C7D7E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737C32" w:rsidTr="006B6FC5">
        <w:tc>
          <w:tcPr>
            <w:tcW w:w="9571" w:type="dxa"/>
            <w:gridSpan w:val="10"/>
          </w:tcPr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r w:rsidRPr="00EE2590">
              <w:t>соціальногозахисту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Н.Б.Право </w:t>
            </w:r>
            <w:proofErr w:type="spellStart"/>
            <w:r w:rsidRPr="00EE2590">
              <w:t>соціальногозахистуУкраїни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СвітланаМиколаївнаПраво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соціальногозабеспеченняУкраїни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і доп.К.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</w:t>
            </w:r>
            <w:proofErr w:type="gramStart"/>
            <w:r w:rsidRPr="00EE2590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ІвановичПравосоціальногообслуговування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EE2590" w:rsidRPr="00EE2590" w:rsidRDefault="00EE2590" w:rsidP="00EE2590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«Право соціального забезпечення» для студентів денної форми навчання НН Юридичного інституту;</w:t>
            </w:r>
          </w:p>
          <w:p w:rsidR="00EE2590" w:rsidRPr="007516EA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«Право соціального забезпечення» для студентів денної форми навчання НН Юридичного інституту.</w:t>
            </w:r>
          </w:p>
          <w:p w:rsidR="00B313E9" w:rsidRDefault="00B5732A" w:rsidP="00B313E9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B313E9">
                <w:rPr>
                  <w:rStyle w:val="a8"/>
                </w:rPr>
                <w:t>https</w:t>
              </w:r>
              <w:r w:rsidR="00B313E9" w:rsidRPr="00234BB2">
                <w:rPr>
                  <w:rStyle w:val="a8"/>
                  <w:lang w:val="uk-UA"/>
                </w:rPr>
                <w:t>://</w:t>
              </w:r>
              <w:r w:rsidR="00B313E9">
                <w:rPr>
                  <w:rStyle w:val="a8"/>
                </w:rPr>
                <w:t>ktetap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pnu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edu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ua</w:t>
              </w:r>
              <w:r w:rsidR="00B313E9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Pr="00867651" w:rsidRDefault="00B313E9" w:rsidP="00867651">
      <w:pPr>
        <w:jc w:val="right"/>
        <w:rPr>
          <w:rStyle w:val="a9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C46E3"/>
    <w:rsid w:val="001039A3"/>
    <w:rsid w:val="00127526"/>
    <w:rsid w:val="00151397"/>
    <w:rsid w:val="00151BC4"/>
    <w:rsid w:val="00155162"/>
    <w:rsid w:val="00193CEB"/>
    <w:rsid w:val="001B4744"/>
    <w:rsid w:val="001C23BA"/>
    <w:rsid w:val="001E5EB5"/>
    <w:rsid w:val="00254871"/>
    <w:rsid w:val="002A53F7"/>
    <w:rsid w:val="002C0094"/>
    <w:rsid w:val="002C2330"/>
    <w:rsid w:val="00335A19"/>
    <w:rsid w:val="00373614"/>
    <w:rsid w:val="003777D2"/>
    <w:rsid w:val="00395013"/>
    <w:rsid w:val="00414FC6"/>
    <w:rsid w:val="00450D8A"/>
    <w:rsid w:val="00483A45"/>
    <w:rsid w:val="004F193E"/>
    <w:rsid w:val="004F7AFF"/>
    <w:rsid w:val="00534A9F"/>
    <w:rsid w:val="00606A5D"/>
    <w:rsid w:val="006311B9"/>
    <w:rsid w:val="00654CF9"/>
    <w:rsid w:val="0068388C"/>
    <w:rsid w:val="006A14B2"/>
    <w:rsid w:val="00716445"/>
    <w:rsid w:val="00737C32"/>
    <w:rsid w:val="007516EA"/>
    <w:rsid w:val="00760296"/>
    <w:rsid w:val="00784AB3"/>
    <w:rsid w:val="007B2565"/>
    <w:rsid w:val="00824FE3"/>
    <w:rsid w:val="00837C99"/>
    <w:rsid w:val="00857AC8"/>
    <w:rsid w:val="00867651"/>
    <w:rsid w:val="00901032"/>
    <w:rsid w:val="009479ED"/>
    <w:rsid w:val="009506C9"/>
    <w:rsid w:val="0095499A"/>
    <w:rsid w:val="00986B67"/>
    <w:rsid w:val="009A2779"/>
    <w:rsid w:val="009A6EE1"/>
    <w:rsid w:val="00A507BE"/>
    <w:rsid w:val="00AB324B"/>
    <w:rsid w:val="00AC76DC"/>
    <w:rsid w:val="00B0469F"/>
    <w:rsid w:val="00B10A22"/>
    <w:rsid w:val="00B2676E"/>
    <w:rsid w:val="00B313E9"/>
    <w:rsid w:val="00B5732A"/>
    <w:rsid w:val="00B93336"/>
    <w:rsid w:val="00BC32A7"/>
    <w:rsid w:val="00BD59DB"/>
    <w:rsid w:val="00BE4FA1"/>
    <w:rsid w:val="00C67355"/>
    <w:rsid w:val="00C81B4F"/>
    <w:rsid w:val="00CA1BE2"/>
    <w:rsid w:val="00D42BF4"/>
    <w:rsid w:val="00D74B80"/>
    <w:rsid w:val="00E02B7C"/>
    <w:rsid w:val="00E07AD8"/>
    <w:rsid w:val="00E87E52"/>
    <w:rsid w:val="00ED080B"/>
    <w:rsid w:val="00ED70A6"/>
    <w:rsid w:val="00EE1819"/>
    <w:rsid w:val="00EE2590"/>
    <w:rsid w:val="00EE4289"/>
    <w:rsid w:val="00F3591E"/>
    <w:rsid w:val="00F9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Subtle Reference"/>
    <w:basedOn w:val="a0"/>
    <w:uiPriority w:val="31"/>
    <w:qFormat/>
    <w:rsid w:val="00867651"/>
    <w:rPr>
      <w:smallCap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5E7E-F2C3-4F64-A898-E55B5C1B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2023</Words>
  <Characters>11533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2019-09-27T06:35:00Z</cp:lastPrinted>
  <dcterms:created xsi:type="dcterms:W3CDTF">2019-10-14T14:21:00Z</dcterms:created>
  <dcterms:modified xsi:type="dcterms:W3CDTF">2019-11-26T13:31:00Z</dcterms:modified>
</cp:coreProperties>
</file>