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B622" w14:textId="77777777" w:rsidR="00084A53" w:rsidRPr="002D76E8" w:rsidRDefault="00E1104A" w:rsidP="00084A53">
      <w:pPr>
        <w:jc w:val="center"/>
        <w:rPr>
          <w:b/>
          <w:szCs w:val="28"/>
          <w:lang w:val="uk-UA"/>
        </w:rPr>
      </w:pPr>
      <w:r w:rsidRPr="002D76E8">
        <w:rPr>
          <w:b/>
          <w:szCs w:val="28"/>
        </w:rPr>
        <w:t xml:space="preserve"> </w:t>
      </w:r>
      <w:r w:rsidR="00084A53" w:rsidRPr="002D76E8">
        <w:rPr>
          <w:b/>
          <w:szCs w:val="28"/>
        </w:rPr>
        <w:t>ПРИКАРПАТСЬКИЙ НАЦІОНАЛЬНИЙ УНІВЕРСИТЕТ</w:t>
      </w:r>
    </w:p>
    <w:p w14:paraId="736A2F0F" w14:textId="77777777" w:rsidR="00084A53" w:rsidRPr="00E1104A" w:rsidRDefault="00E1104A" w:rsidP="00084A53">
      <w:pPr>
        <w:jc w:val="center"/>
        <w:rPr>
          <w:b/>
          <w:szCs w:val="28"/>
          <w:lang w:val="uk-UA"/>
        </w:rPr>
      </w:pPr>
      <w:r>
        <w:rPr>
          <w:b/>
          <w:szCs w:val="28"/>
        </w:rPr>
        <w:t>ІМЕНІ ВАСИЛЯ СТЕФАНИКА</w:t>
      </w:r>
    </w:p>
    <w:p w14:paraId="4B9C4444" w14:textId="77777777" w:rsidR="00084A53" w:rsidRDefault="00084A53" w:rsidP="00084A53">
      <w:pPr>
        <w:jc w:val="center"/>
        <w:rPr>
          <w:b/>
          <w:sz w:val="32"/>
          <w:szCs w:val="32"/>
        </w:rPr>
      </w:pPr>
    </w:p>
    <w:p w14:paraId="44F3BB3F" w14:textId="77777777" w:rsidR="00084A53" w:rsidRPr="000B64D1" w:rsidRDefault="00084A53" w:rsidP="00084A53">
      <w:pPr>
        <w:jc w:val="center"/>
        <w:rPr>
          <w:b/>
          <w:szCs w:val="28"/>
          <w:lang w:val="uk-UA"/>
        </w:rPr>
      </w:pPr>
      <w:r w:rsidRPr="000B64D1">
        <w:rPr>
          <w:b/>
          <w:szCs w:val="28"/>
          <w:lang w:val="uk-UA"/>
        </w:rPr>
        <w:t>Кафедра судочинства</w:t>
      </w:r>
    </w:p>
    <w:p w14:paraId="556331DB" w14:textId="77777777" w:rsidR="00084A53" w:rsidRPr="00436409" w:rsidRDefault="00084A53" w:rsidP="00084A53">
      <w:pPr>
        <w:ind w:left="1416"/>
        <w:rPr>
          <w:b/>
          <w:szCs w:val="28"/>
        </w:rPr>
      </w:pPr>
    </w:p>
    <w:p w14:paraId="597C93D2" w14:textId="77777777" w:rsidR="00084A53" w:rsidRDefault="00084A53" w:rsidP="00084A53">
      <w:pPr>
        <w:rPr>
          <w:lang w:val="uk-UA"/>
        </w:rPr>
      </w:pPr>
    </w:p>
    <w:p w14:paraId="1B3FC365" w14:textId="77777777" w:rsidR="00084A53" w:rsidRDefault="00084A53" w:rsidP="00084A53">
      <w:pPr>
        <w:rPr>
          <w:lang w:val="uk-UA"/>
        </w:rPr>
      </w:pPr>
    </w:p>
    <w:p w14:paraId="7837C6F0" w14:textId="77777777" w:rsidR="00084A53" w:rsidRPr="00E92E3B" w:rsidRDefault="00084A53" w:rsidP="00084A53">
      <w:pPr>
        <w:rPr>
          <w:lang w:val="uk-UA"/>
        </w:rPr>
      </w:pPr>
    </w:p>
    <w:p w14:paraId="0ED7EFCF" w14:textId="77777777" w:rsidR="00084A53" w:rsidRPr="00A32FE3" w:rsidRDefault="00084A53" w:rsidP="00084A53">
      <w:pPr>
        <w:jc w:val="right"/>
        <w:rPr>
          <w:szCs w:val="28"/>
          <w:lang w:val="uk-UA"/>
        </w:rPr>
      </w:pPr>
      <w:r w:rsidRPr="00A32FE3">
        <w:rPr>
          <w:szCs w:val="28"/>
          <w:lang w:val="uk-UA"/>
        </w:rPr>
        <w:t xml:space="preserve">           </w:t>
      </w:r>
      <w:r w:rsidRPr="00A32FE3">
        <w:rPr>
          <w:b/>
          <w:szCs w:val="28"/>
          <w:lang w:val="uk-UA"/>
        </w:rPr>
        <w:t>ЗАТВЕРДЖУЮ</w:t>
      </w:r>
    </w:p>
    <w:p w14:paraId="0D178D2D" w14:textId="77777777" w:rsidR="00084A53" w:rsidRPr="00A32FE3" w:rsidRDefault="00084A53" w:rsidP="00084A53">
      <w:pPr>
        <w:jc w:val="right"/>
        <w:rPr>
          <w:szCs w:val="28"/>
          <w:lang w:val="uk-UA"/>
        </w:rPr>
      </w:pPr>
      <w:r w:rsidRPr="00A32FE3">
        <w:rPr>
          <w:szCs w:val="28"/>
          <w:lang w:val="uk-UA"/>
        </w:rPr>
        <w:t xml:space="preserve">Проректор з </w:t>
      </w:r>
      <w:r>
        <w:rPr>
          <w:szCs w:val="28"/>
          <w:lang w:val="uk-UA"/>
        </w:rPr>
        <w:t>науково-педагогічної</w:t>
      </w:r>
      <w:r w:rsidRPr="00A32FE3">
        <w:rPr>
          <w:szCs w:val="28"/>
          <w:lang w:val="uk-UA"/>
        </w:rPr>
        <w:t xml:space="preserve"> роботи</w:t>
      </w:r>
    </w:p>
    <w:p w14:paraId="5B8FBAEE" w14:textId="77777777" w:rsidR="00084A53" w:rsidRPr="00A32FE3" w:rsidRDefault="00084A53" w:rsidP="00084A53">
      <w:pPr>
        <w:tabs>
          <w:tab w:val="left" w:pos="4860"/>
        </w:tabs>
        <w:ind w:left="708" w:firstLine="708"/>
        <w:jc w:val="right"/>
        <w:rPr>
          <w:szCs w:val="28"/>
        </w:rPr>
      </w:pPr>
      <w:r>
        <w:rPr>
          <w:szCs w:val="28"/>
          <w:lang w:val="uk-UA"/>
        </w:rPr>
        <w:t xml:space="preserve">                  проф. Г.Й. </w:t>
      </w:r>
      <w:proofErr w:type="spellStart"/>
      <w:r>
        <w:rPr>
          <w:szCs w:val="28"/>
          <w:lang w:val="uk-UA"/>
        </w:rPr>
        <w:t>Михайлишин</w:t>
      </w:r>
      <w:proofErr w:type="spellEnd"/>
      <w:r w:rsidRPr="00A32FE3">
        <w:rPr>
          <w:szCs w:val="28"/>
        </w:rPr>
        <w:t>____________</w:t>
      </w:r>
      <w:r>
        <w:rPr>
          <w:szCs w:val="28"/>
          <w:lang w:val="uk-UA"/>
        </w:rPr>
        <w:t>__</w:t>
      </w:r>
      <w:r w:rsidRPr="00A32FE3">
        <w:rPr>
          <w:szCs w:val="28"/>
        </w:rPr>
        <w:t>_</w:t>
      </w:r>
    </w:p>
    <w:p w14:paraId="34033685" w14:textId="77777777" w:rsidR="00084A53" w:rsidRPr="00A32FE3" w:rsidRDefault="00084A53" w:rsidP="00084A53">
      <w:pPr>
        <w:pStyle w:val="a3"/>
        <w:ind w:left="3540"/>
        <w:jc w:val="center"/>
        <w:rPr>
          <w:szCs w:val="28"/>
          <w:lang w:val="uk-UA"/>
        </w:rPr>
      </w:pPr>
      <w:r>
        <w:rPr>
          <w:szCs w:val="28"/>
          <w:lang w:val="uk-UA"/>
        </w:rPr>
        <w:t xml:space="preserve">      </w:t>
      </w:r>
      <w:r w:rsidR="004C13A4">
        <w:rPr>
          <w:szCs w:val="28"/>
          <w:lang w:val="uk-UA"/>
        </w:rPr>
        <w:t>«</w:t>
      </w:r>
      <w:r>
        <w:rPr>
          <w:szCs w:val="28"/>
          <w:lang w:val="uk-UA"/>
        </w:rPr>
        <w:t>___</w:t>
      </w:r>
      <w:r w:rsidRPr="00A32FE3">
        <w:rPr>
          <w:szCs w:val="28"/>
        </w:rPr>
        <w:t>__</w:t>
      </w:r>
      <w:r w:rsidR="004C13A4">
        <w:rPr>
          <w:szCs w:val="28"/>
          <w:lang w:val="uk-UA"/>
        </w:rPr>
        <w:t xml:space="preserve">» </w:t>
      </w:r>
      <w:r>
        <w:rPr>
          <w:szCs w:val="28"/>
          <w:lang w:val="uk-UA"/>
        </w:rPr>
        <w:t>__</w:t>
      </w:r>
      <w:r w:rsidRPr="00A32FE3">
        <w:rPr>
          <w:szCs w:val="28"/>
        </w:rPr>
        <w:t>___________</w:t>
      </w:r>
      <w:r>
        <w:rPr>
          <w:szCs w:val="28"/>
          <w:lang w:val="uk-UA"/>
        </w:rPr>
        <w:t xml:space="preserve"> </w:t>
      </w:r>
      <w:r w:rsidRPr="00A32FE3">
        <w:rPr>
          <w:szCs w:val="28"/>
        </w:rPr>
        <w:t>20</w:t>
      </w:r>
      <w:r w:rsidR="00E1104A">
        <w:rPr>
          <w:szCs w:val="28"/>
          <w:lang w:val="uk-UA"/>
        </w:rPr>
        <w:t>22</w:t>
      </w:r>
      <w:r>
        <w:rPr>
          <w:szCs w:val="28"/>
          <w:lang w:val="uk-UA"/>
        </w:rPr>
        <w:t xml:space="preserve"> </w:t>
      </w:r>
      <w:r w:rsidRPr="00A32FE3">
        <w:rPr>
          <w:szCs w:val="28"/>
        </w:rPr>
        <w:t>р</w:t>
      </w:r>
      <w:r w:rsidRPr="00A32FE3">
        <w:rPr>
          <w:szCs w:val="28"/>
          <w:lang w:val="uk-UA"/>
        </w:rPr>
        <w:t>оку</w:t>
      </w:r>
    </w:p>
    <w:p w14:paraId="7A4F6208" w14:textId="77777777" w:rsidR="00084A53" w:rsidRPr="00A32FE3" w:rsidRDefault="00084A53" w:rsidP="00084A53">
      <w:pPr>
        <w:rPr>
          <w:szCs w:val="28"/>
        </w:rPr>
      </w:pPr>
    </w:p>
    <w:p w14:paraId="5270C551" w14:textId="77777777" w:rsidR="00084A53" w:rsidRDefault="00084A53" w:rsidP="00084A53">
      <w:pPr>
        <w:pStyle w:val="2"/>
        <w:shd w:val="clear" w:color="auto" w:fill="FFFFFF"/>
        <w:jc w:val="center"/>
        <w:rPr>
          <w:rFonts w:ascii="Times New Roman" w:hAnsi="Times New Roman"/>
          <w:i w:val="0"/>
          <w:iCs w:val="0"/>
          <w:lang w:val="uk-UA"/>
        </w:rPr>
      </w:pPr>
    </w:p>
    <w:p w14:paraId="4B4E8A5E" w14:textId="77777777" w:rsidR="00084A53" w:rsidRDefault="00084A53" w:rsidP="00084A53">
      <w:pPr>
        <w:rPr>
          <w:lang w:val="uk-UA"/>
        </w:rPr>
      </w:pPr>
    </w:p>
    <w:p w14:paraId="1F1F1F1A" w14:textId="77777777" w:rsidR="00BA2147" w:rsidRDefault="00BA2147" w:rsidP="00084A53">
      <w:pPr>
        <w:rPr>
          <w:lang w:val="uk-UA"/>
        </w:rPr>
      </w:pPr>
    </w:p>
    <w:p w14:paraId="07F8F1F4" w14:textId="77777777" w:rsidR="00BA2147" w:rsidRDefault="00BA2147" w:rsidP="00084A53">
      <w:pPr>
        <w:rPr>
          <w:lang w:val="uk-UA"/>
        </w:rPr>
      </w:pPr>
    </w:p>
    <w:p w14:paraId="7466D862" w14:textId="77777777" w:rsidR="00BA2147" w:rsidRPr="00436409" w:rsidRDefault="00BA2147" w:rsidP="00084A53">
      <w:pPr>
        <w:rPr>
          <w:lang w:val="uk-UA"/>
        </w:rPr>
      </w:pPr>
    </w:p>
    <w:p w14:paraId="28881107" w14:textId="77777777" w:rsidR="00084A53" w:rsidRPr="004703B9" w:rsidRDefault="00084A53" w:rsidP="00084A53">
      <w:pPr>
        <w:pStyle w:val="2"/>
        <w:shd w:val="clear" w:color="auto" w:fill="FFFFFF"/>
        <w:spacing w:line="360" w:lineRule="auto"/>
        <w:jc w:val="center"/>
        <w:rPr>
          <w:rFonts w:ascii="Times New Roman" w:hAnsi="Times New Roman"/>
          <w:b w:val="0"/>
          <w:i w:val="0"/>
          <w:iCs w:val="0"/>
          <w:sz w:val="32"/>
          <w:szCs w:val="32"/>
        </w:rPr>
      </w:pPr>
      <w:r w:rsidRPr="004703B9">
        <w:rPr>
          <w:rFonts w:ascii="Times New Roman" w:hAnsi="Times New Roman"/>
          <w:b w:val="0"/>
          <w:i w:val="0"/>
          <w:iCs w:val="0"/>
          <w:sz w:val="32"/>
          <w:szCs w:val="32"/>
          <w:lang w:val="uk-UA"/>
        </w:rPr>
        <w:t xml:space="preserve">РОБОЧА </w:t>
      </w:r>
      <w:r w:rsidRPr="004703B9">
        <w:rPr>
          <w:rFonts w:ascii="Times New Roman" w:hAnsi="Times New Roman"/>
          <w:b w:val="0"/>
          <w:i w:val="0"/>
          <w:iCs w:val="0"/>
          <w:sz w:val="32"/>
          <w:szCs w:val="32"/>
        </w:rPr>
        <w:t>ПРОГРАМА</w:t>
      </w:r>
      <w:r w:rsidRPr="004703B9">
        <w:rPr>
          <w:rFonts w:ascii="Times New Roman" w:hAnsi="Times New Roman"/>
          <w:b w:val="0"/>
          <w:i w:val="0"/>
          <w:iCs w:val="0"/>
          <w:sz w:val="32"/>
          <w:szCs w:val="32"/>
          <w:lang w:val="uk-UA"/>
        </w:rPr>
        <w:t xml:space="preserve"> </w:t>
      </w:r>
      <w:r w:rsidRPr="004703B9">
        <w:rPr>
          <w:rFonts w:ascii="Times New Roman" w:hAnsi="Times New Roman"/>
          <w:b w:val="0"/>
          <w:i w:val="0"/>
          <w:iCs w:val="0"/>
          <w:sz w:val="32"/>
          <w:szCs w:val="32"/>
        </w:rPr>
        <w:t>НАВЧАЛЬНОЇ ДИСЦИПЛІНИ</w:t>
      </w:r>
    </w:p>
    <w:p w14:paraId="070202E7" w14:textId="77777777" w:rsidR="00084A53" w:rsidRPr="009614DA" w:rsidRDefault="00C7710F" w:rsidP="00084A53">
      <w:pPr>
        <w:spacing w:line="360" w:lineRule="auto"/>
        <w:jc w:val="center"/>
        <w:rPr>
          <w:b/>
          <w:sz w:val="32"/>
          <w:szCs w:val="32"/>
          <w:u w:val="single"/>
          <w:lang w:val="uk-UA"/>
        </w:rPr>
      </w:pPr>
      <w:r>
        <w:rPr>
          <w:b/>
          <w:sz w:val="32"/>
          <w:szCs w:val="32"/>
          <w:u w:val="single"/>
          <w:lang w:val="uk-UA"/>
        </w:rPr>
        <w:t>УНІФІКАЦІЯ ПРОЦЕСУАЛЬНОЇ ФОРМИ СУДОВИХ ПРОЦЕСІВ В УКРАЇНІ ТА ЄС</w:t>
      </w:r>
      <w:r w:rsidR="004C13A4" w:rsidRPr="009614DA">
        <w:rPr>
          <w:b/>
          <w:sz w:val="32"/>
          <w:szCs w:val="32"/>
          <w:u w:val="single"/>
          <w:lang w:val="uk-UA"/>
        </w:rPr>
        <w:t xml:space="preserve"> </w:t>
      </w:r>
    </w:p>
    <w:p w14:paraId="733604B9" w14:textId="77777777" w:rsidR="00084A53" w:rsidRDefault="00084A53" w:rsidP="00084A53">
      <w:pPr>
        <w:spacing w:line="360" w:lineRule="auto"/>
        <w:ind w:firstLine="708"/>
        <w:jc w:val="center"/>
        <w:rPr>
          <w:sz w:val="24"/>
          <w:lang w:val="uk-UA"/>
        </w:rPr>
      </w:pPr>
    </w:p>
    <w:p w14:paraId="7A601EDF" w14:textId="77777777" w:rsidR="00084A53" w:rsidRDefault="00084A53" w:rsidP="00084A53">
      <w:pPr>
        <w:ind w:firstLine="708"/>
        <w:jc w:val="center"/>
        <w:rPr>
          <w:sz w:val="24"/>
          <w:lang w:val="uk-UA"/>
        </w:rPr>
      </w:pPr>
    </w:p>
    <w:p w14:paraId="548D3FFB" w14:textId="77777777" w:rsidR="00084A53" w:rsidRDefault="00084A53" w:rsidP="00084A53">
      <w:pPr>
        <w:ind w:firstLine="708"/>
        <w:rPr>
          <w:sz w:val="24"/>
          <w:lang w:val="uk-UA"/>
        </w:rPr>
      </w:pPr>
    </w:p>
    <w:p w14:paraId="49DC5A79" w14:textId="77777777" w:rsidR="00084A53" w:rsidRDefault="00084A53" w:rsidP="00084A53">
      <w:pPr>
        <w:jc w:val="center"/>
        <w:rPr>
          <w:sz w:val="32"/>
          <w:szCs w:val="32"/>
          <w:lang w:val="uk-UA"/>
        </w:rPr>
      </w:pPr>
    </w:p>
    <w:p w14:paraId="2587A914" w14:textId="77777777" w:rsidR="00E1104A" w:rsidRPr="00E1104A" w:rsidRDefault="00E1104A" w:rsidP="009614DA">
      <w:pPr>
        <w:spacing w:line="360" w:lineRule="auto"/>
        <w:jc w:val="center"/>
        <w:rPr>
          <w:szCs w:val="28"/>
          <w:lang w:val="uk-UA"/>
        </w:rPr>
      </w:pPr>
      <w:proofErr w:type="spellStart"/>
      <w:r w:rsidRPr="00E1104A">
        <w:rPr>
          <w:szCs w:val="28"/>
        </w:rPr>
        <w:t>Рівень</w:t>
      </w:r>
      <w:proofErr w:type="spellEnd"/>
      <w:r w:rsidRPr="00E1104A">
        <w:rPr>
          <w:szCs w:val="28"/>
        </w:rPr>
        <w:t xml:space="preserve"> </w:t>
      </w:r>
      <w:proofErr w:type="spellStart"/>
      <w:r w:rsidRPr="00E1104A">
        <w:rPr>
          <w:szCs w:val="28"/>
        </w:rPr>
        <w:t>вищої</w:t>
      </w:r>
      <w:proofErr w:type="spellEnd"/>
      <w:r w:rsidRPr="00E1104A">
        <w:rPr>
          <w:szCs w:val="28"/>
        </w:rPr>
        <w:t xml:space="preserve"> </w:t>
      </w:r>
      <w:proofErr w:type="spellStart"/>
      <w:r w:rsidRPr="00E1104A">
        <w:rPr>
          <w:szCs w:val="28"/>
        </w:rPr>
        <w:t>освіти</w:t>
      </w:r>
      <w:proofErr w:type="spellEnd"/>
      <w:r w:rsidRPr="00E1104A">
        <w:rPr>
          <w:szCs w:val="28"/>
        </w:rPr>
        <w:t xml:space="preserve"> – перший (</w:t>
      </w:r>
      <w:proofErr w:type="spellStart"/>
      <w:r w:rsidRPr="00E1104A">
        <w:rPr>
          <w:szCs w:val="28"/>
        </w:rPr>
        <w:t>бакалаврський</w:t>
      </w:r>
      <w:proofErr w:type="spellEnd"/>
      <w:r w:rsidRPr="00E1104A">
        <w:rPr>
          <w:szCs w:val="28"/>
        </w:rPr>
        <w:t>)</w:t>
      </w:r>
    </w:p>
    <w:p w14:paraId="606E24ED" w14:textId="77777777" w:rsidR="00E1104A" w:rsidRPr="00E1104A" w:rsidRDefault="00E1104A" w:rsidP="009614DA">
      <w:pPr>
        <w:spacing w:line="360" w:lineRule="auto"/>
        <w:jc w:val="center"/>
        <w:rPr>
          <w:szCs w:val="28"/>
          <w:lang w:val="uk-UA"/>
        </w:rPr>
      </w:pPr>
      <w:proofErr w:type="spellStart"/>
      <w:r w:rsidRPr="00E1104A">
        <w:rPr>
          <w:szCs w:val="28"/>
        </w:rPr>
        <w:t>Освітн</w:t>
      </w:r>
      <w:r w:rsidRPr="00E1104A">
        <w:rPr>
          <w:szCs w:val="28"/>
          <w:lang w:val="uk-UA"/>
        </w:rPr>
        <w:t>ьо</w:t>
      </w:r>
      <w:proofErr w:type="spellEnd"/>
      <w:r w:rsidRPr="00E1104A">
        <w:rPr>
          <w:szCs w:val="28"/>
          <w:lang w:val="uk-UA"/>
        </w:rPr>
        <w:t>-професійна</w:t>
      </w:r>
      <w:r w:rsidRPr="00E1104A">
        <w:rPr>
          <w:szCs w:val="28"/>
        </w:rPr>
        <w:t xml:space="preserve"> </w:t>
      </w:r>
      <w:proofErr w:type="spellStart"/>
      <w:r w:rsidRPr="00E1104A">
        <w:rPr>
          <w:szCs w:val="28"/>
        </w:rPr>
        <w:t>програма</w:t>
      </w:r>
      <w:proofErr w:type="spellEnd"/>
      <w:r w:rsidRPr="00E1104A">
        <w:rPr>
          <w:szCs w:val="28"/>
        </w:rPr>
        <w:t xml:space="preserve"> </w:t>
      </w:r>
      <w:r w:rsidR="009614DA">
        <w:rPr>
          <w:szCs w:val="28"/>
          <w:lang w:val="uk-UA"/>
        </w:rPr>
        <w:t xml:space="preserve">– </w:t>
      </w:r>
      <w:proofErr w:type="spellStart"/>
      <w:r w:rsidRPr="00E1104A">
        <w:rPr>
          <w:szCs w:val="28"/>
        </w:rPr>
        <w:t>Міжнародне</w:t>
      </w:r>
      <w:proofErr w:type="spellEnd"/>
      <w:r w:rsidRPr="00E1104A">
        <w:rPr>
          <w:szCs w:val="28"/>
        </w:rPr>
        <w:t xml:space="preserve"> та </w:t>
      </w:r>
      <w:proofErr w:type="spellStart"/>
      <w:r w:rsidRPr="00E1104A">
        <w:rPr>
          <w:szCs w:val="28"/>
        </w:rPr>
        <w:t>європейське</w:t>
      </w:r>
      <w:proofErr w:type="spellEnd"/>
      <w:r w:rsidRPr="00E1104A">
        <w:rPr>
          <w:szCs w:val="28"/>
        </w:rPr>
        <w:t xml:space="preserve"> право</w:t>
      </w:r>
    </w:p>
    <w:p w14:paraId="7C8B8EEE" w14:textId="77777777" w:rsidR="00E1104A" w:rsidRPr="00E1104A" w:rsidRDefault="00E1104A" w:rsidP="009614DA">
      <w:pPr>
        <w:spacing w:line="360" w:lineRule="auto"/>
        <w:jc w:val="center"/>
        <w:rPr>
          <w:szCs w:val="28"/>
          <w:lang w:val="uk-UA"/>
        </w:rPr>
      </w:pPr>
      <w:proofErr w:type="spellStart"/>
      <w:r w:rsidRPr="00E1104A">
        <w:rPr>
          <w:szCs w:val="28"/>
        </w:rPr>
        <w:t>Спеціальність</w:t>
      </w:r>
      <w:proofErr w:type="spellEnd"/>
      <w:r w:rsidRPr="00E1104A">
        <w:rPr>
          <w:szCs w:val="28"/>
        </w:rPr>
        <w:t xml:space="preserve"> </w:t>
      </w:r>
      <w:r w:rsidR="009614DA">
        <w:rPr>
          <w:szCs w:val="28"/>
          <w:lang w:val="uk-UA"/>
        </w:rPr>
        <w:t xml:space="preserve">– </w:t>
      </w:r>
      <w:r w:rsidRPr="00E1104A">
        <w:rPr>
          <w:szCs w:val="28"/>
        </w:rPr>
        <w:t>081 Право</w:t>
      </w:r>
    </w:p>
    <w:p w14:paraId="10F743D0" w14:textId="77777777" w:rsidR="00E1104A" w:rsidRPr="00E1104A" w:rsidRDefault="009614DA" w:rsidP="009614DA">
      <w:pPr>
        <w:spacing w:line="360" w:lineRule="auto"/>
        <w:jc w:val="center"/>
        <w:rPr>
          <w:szCs w:val="28"/>
          <w:lang w:val="uk-UA"/>
        </w:rPr>
      </w:pPr>
      <w:proofErr w:type="spellStart"/>
      <w:r>
        <w:rPr>
          <w:szCs w:val="28"/>
        </w:rPr>
        <w:t>Галузь</w:t>
      </w:r>
      <w:proofErr w:type="spellEnd"/>
      <w:r>
        <w:rPr>
          <w:szCs w:val="28"/>
        </w:rPr>
        <w:t xml:space="preserve"> </w:t>
      </w:r>
      <w:proofErr w:type="spellStart"/>
      <w:r>
        <w:rPr>
          <w:szCs w:val="28"/>
        </w:rPr>
        <w:t>знань</w:t>
      </w:r>
      <w:proofErr w:type="spellEnd"/>
      <w:r>
        <w:rPr>
          <w:szCs w:val="28"/>
          <w:lang w:val="uk-UA"/>
        </w:rPr>
        <w:t xml:space="preserve"> – </w:t>
      </w:r>
      <w:r w:rsidR="00E1104A" w:rsidRPr="00E1104A">
        <w:rPr>
          <w:szCs w:val="28"/>
        </w:rPr>
        <w:t>08 Право</w:t>
      </w:r>
    </w:p>
    <w:p w14:paraId="78F14612" w14:textId="77777777" w:rsidR="00084A53" w:rsidRPr="00E1104A" w:rsidRDefault="00084A53" w:rsidP="009614DA">
      <w:pPr>
        <w:jc w:val="center"/>
        <w:rPr>
          <w:szCs w:val="28"/>
          <w:lang w:val="uk-UA"/>
        </w:rPr>
      </w:pPr>
      <w:r w:rsidRPr="000B64D1">
        <w:rPr>
          <w:szCs w:val="28"/>
          <w:lang w:val="uk-UA"/>
        </w:rPr>
        <w:t>Інсти</w:t>
      </w:r>
      <w:r w:rsidR="00E1104A">
        <w:rPr>
          <w:szCs w:val="28"/>
          <w:lang w:val="uk-UA"/>
        </w:rPr>
        <w:t xml:space="preserve">тут – </w:t>
      </w:r>
      <w:r w:rsidR="00E1104A" w:rsidRPr="00E1104A">
        <w:rPr>
          <w:szCs w:val="28"/>
          <w:lang w:val="uk-UA"/>
        </w:rPr>
        <w:t>н</w:t>
      </w:r>
      <w:r w:rsidRPr="00E1104A">
        <w:rPr>
          <w:szCs w:val="28"/>
          <w:lang w:val="uk-UA"/>
        </w:rPr>
        <w:t>авчально-науковий юридичний інститут</w:t>
      </w:r>
    </w:p>
    <w:p w14:paraId="5B1A13A1" w14:textId="77777777" w:rsidR="00084A53" w:rsidRPr="000B64D1" w:rsidRDefault="00084A53" w:rsidP="00084A53">
      <w:pPr>
        <w:jc w:val="both"/>
        <w:rPr>
          <w:szCs w:val="28"/>
          <w:lang w:val="uk-UA"/>
        </w:rPr>
      </w:pPr>
    </w:p>
    <w:p w14:paraId="126FE155" w14:textId="77777777" w:rsidR="00084A53" w:rsidRPr="000B64D1" w:rsidRDefault="00084A53" w:rsidP="00084A53">
      <w:pPr>
        <w:jc w:val="both"/>
        <w:rPr>
          <w:szCs w:val="28"/>
          <w:lang w:val="uk-UA"/>
        </w:rPr>
      </w:pPr>
    </w:p>
    <w:p w14:paraId="6924252F" w14:textId="77777777" w:rsidR="00084A53" w:rsidRPr="000B64D1" w:rsidRDefault="00084A53" w:rsidP="00084A53">
      <w:pPr>
        <w:jc w:val="both"/>
        <w:rPr>
          <w:szCs w:val="28"/>
          <w:lang w:val="uk-UA"/>
        </w:rPr>
      </w:pPr>
    </w:p>
    <w:p w14:paraId="2AB37BD4" w14:textId="77777777" w:rsidR="00084A53" w:rsidRPr="000B64D1" w:rsidRDefault="00084A53" w:rsidP="00084A53">
      <w:pPr>
        <w:jc w:val="both"/>
        <w:rPr>
          <w:szCs w:val="28"/>
          <w:lang w:val="uk-UA"/>
        </w:rPr>
      </w:pPr>
    </w:p>
    <w:p w14:paraId="42A2423E" w14:textId="77777777" w:rsidR="00084A53" w:rsidRPr="000B64D1" w:rsidRDefault="00084A53" w:rsidP="00084A53">
      <w:pPr>
        <w:jc w:val="both"/>
        <w:rPr>
          <w:szCs w:val="28"/>
          <w:lang w:val="uk-UA"/>
        </w:rPr>
      </w:pPr>
    </w:p>
    <w:p w14:paraId="65D41046" w14:textId="77777777" w:rsidR="00084A53" w:rsidRPr="000B64D1" w:rsidRDefault="00084A53" w:rsidP="00084A53">
      <w:pPr>
        <w:jc w:val="both"/>
        <w:rPr>
          <w:szCs w:val="28"/>
          <w:lang w:val="uk-UA"/>
        </w:rPr>
      </w:pPr>
    </w:p>
    <w:p w14:paraId="13813FC6" w14:textId="77777777" w:rsidR="00084A53" w:rsidRPr="000B64D1" w:rsidRDefault="00084A53" w:rsidP="00084A53">
      <w:pPr>
        <w:jc w:val="both"/>
        <w:rPr>
          <w:szCs w:val="28"/>
          <w:lang w:val="uk-UA"/>
        </w:rPr>
      </w:pPr>
    </w:p>
    <w:p w14:paraId="60784972" w14:textId="77777777" w:rsidR="00084A53" w:rsidRPr="000B64D1" w:rsidRDefault="00E1104A" w:rsidP="00084A53">
      <w:pPr>
        <w:jc w:val="center"/>
        <w:rPr>
          <w:szCs w:val="28"/>
          <w:lang w:val="uk-UA"/>
        </w:rPr>
      </w:pPr>
      <w:r>
        <w:rPr>
          <w:szCs w:val="28"/>
          <w:lang w:val="uk-UA"/>
        </w:rPr>
        <w:t>Івано-Франківськ, 2022</w:t>
      </w:r>
    </w:p>
    <w:p w14:paraId="01A6954D" w14:textId="77777777" w:rsidR="00084A53" w:rsidRPr="004E4051" w:rsidRDefault="00084A53" w:rsidP="00084A53">
      <w:pPr>
        <w:jc w:val="center"/>
        <w:rPr>
          <w:lang w:val="uk-UA"/>
        </w:rPr>
      </w:pPr>
      <w:r w:rsidRPr="004E4051">
        <w:rPr>
          <w:lang w:val="uk-UA"/>
        </w:rPr>
        <w:br w:type="page"/>
      </w:r>
      <w:r w:rsidRPr="004E4051">
        <w:rPr>
          <w:lang w:val="uk-UA"/>
        </w:rPr>
        <w:lastRenderedPageBreak/>
        <w:tab/>
      </w:r>
    </w:p>
    <w:p w14:paraId="6EBA5A40" w14:textId="77777777" w:rsidR="00084A53" w:rsidRDefault="00084A53" w:rsidP="00084A53">
      <w:pPr>
        <w:jc w:val="both"/>
        <w:rPr>
          <w:sz w:val="32"/>
          <w:szCs w:val="32"/>
          <w:lang w:val="uk-UA"/>
        </w:rPr>
      </w:pPr>
      <w:r w:rsidRPr="00D52BFD">
        <w:rPr>
          <w:sz w:val="32"/>
          <w:szCs w:val="32"/>
          <w:lang w:val="uk-UA"/>
        </w:rPr>
        <w:t xml:space="preserve">Робоча програма з </w:t>
      </w:r>
      <w:r w:rsidR="00FF5086">
        <w:rPr>
          <w:sz w:val="32"/>
          <w:szCs w:val="32"/>
          <w:lang w:val="uk-UA"/>
        </w:rPr>
        <w:t xml:space="preserve">вибіркової </w:t>
      </w:r>
      <w:r w:rsidRPr="00BA2147">
        <w:rPr>
          <w:sz w:val="32"/>
          <w:szCs w:val="32"/>
          <w:lang w:val="uk-UA"/>
        </w:rPr>
        <w:t xml:space="preserve"> навчальної дисципліни </w:t>
      </w:r>
      <w:r w:rsidRPr="00D52BFD">
        <w:rPr>
          <w:sz w:val="32"/>
          <w:szCs w:val="32"/>
          <w:lang w:val="uk-UA"/>
        </w:rPr>
        <w:t>«</w:t>
      </w:r>
      <w:r w:rsidR="00C7710F">
        <w:rPr>
          <w:lang w:val="uk-UA"/>
        </w:rPr>
        <w:t>Уніфікація процесуальної форми судових процесів в Україні та ЄС</w:t>
      </w:r>
      <w:r w:rsidRPr="00D52BFD">
        <w:rPr>
          <w:sz w:val="32"/>
          <w:szCs w:val="32"/>
          <w:lang w:val="uk-UA"/>
        </w:rPr>
        <w:t xml:space="preserve">» для студентів </w:t>
      </w:r>
      <w:r w:rsidR="00E1104A" w:rsidRPr="00351965">
        <w:rPr>
          <w:sz w:val="32"/>
          <w:szCs w:val="32"/>
          <w:lang w:val="uk-UA"/>
        </w:rPr>
        <w:t>освітньо-професійної програми Міжнародне та європейське право</w:t>
      </w:r>
      <w:r w:rsidR="00E1104A">
        <w:rPr>
          <w:sz w:val="32"/>
          <w:szCs w:val="32"/>
          <w:lang w:val="uk-UA"/>
        </w:rPr>
        <w:t xml:space="preserve">, </w:t>
      </w:r>
      <w:r w:rsidRPr="00D52BFD">
        <w:rPr>
          <w:sz w:val="32"/>
          <w:szCs w:val="32"/>
          <w:lang w:val="uk-UA"/>
        </w:rPr>
        <w:t>спеціальност</w:t>
      </w:r>
      <w:r>
        <w:rPr>
          <w:sz w:val="32"/>
          <w:szCs w:val="32"/>
          <w:lang w:val="uk-UA"/>
        </w:rPr>
        <w:t xml:space="preserve">і </w:t>
      </w:r>
      <w:r w:rsidRPr="0029520B">
        <w:rPr>
          <w:sz w:val="32"/>
          <w:szCs w:val="32"/>
          <w:lang w:val="uk-UA"/>
        </w:rPr>
        <w:t xml:space="preserve">081 </w:t>
      </w:r>
      <w:r>
        <w:rPr>
          <w:sz w:val="32"/>
          <w:szCs w:val="32"/>
          <w:lang w:val="uk-UA"/>
        </w:rPr>
        <w:t>Право</w:t>
      </w:r>
      <w:r w:rsidR="00E1104A">
        <w:rPr>
          <w:sz w:val="32"/>
          <w:szCs w:val="32"/>
          <w:lang w:val="uk-UA"/>
        </w:rPr>
        <w:t>, освітнього рівня</w:t>
      </w:r>
      <w:r>
        <w:rPr>
          <w:sz w:val="32"/>
          <w:szCs w:val="32"/>
          <w:lang w:val="uk-UA"/>
        </w:rPr>
        <w:t xml:space="preserve"> «</w:t>
      </w:r>
      <w:r w:rsidR="004C13A4">
        <w:rPr>
          <w:sz w:val="32"/>
          <w:szCs w:val="32"/>
          <w:lang w:val="uk-UA"/>
        </w:rPr>
        <w:t>бакалавр»</w:t>
      </w:r>
      <w:r>
        <w:rPr>
          <w:sz w:val="32"/>
          <w:szCs w:val="32"/>
          <w:lang w:val="uk-UA"/>
        </w:rPr>
        <w:t xml:space="preserve">. </w:t>
      </w:r>
    </w:p>
    <w:p w14:paraId="7E253AB0" w14:textId="77777777" w:rsidR="00084A53" w:rsidRPr="00D52BFD" w:rsidRDefault="00B81BB4" w:rsidP="00084A53">
      <w:pPr>
        <w:jc w:val="both"/>
        <w:rPr>
          <w:sz w:val="32"/>
          <w:szCs w:val="32"/>
          <w:lang w:val="uk-UA"/>
        </w:rPr>
      </w:pPr>
      <w:r w:rsidRPr="00B81BB4">
        <w:rPr>
          <w:sz w:val="32"/>
          <w:szCs w:val="32"/>
          <w:lang w:val="uk-UA"/>
        </w:rPr>
        <w:t>30</w:t>
      </w:r>
      <w:r w:rsidR="00E1104A" w:rsidRPr="00B81BB4">
        <w:rPr>
          <w:sz w:val="32"/>
          <w:szCs w:val="32"/>
          <w:lang w:val="uk-UA"/>
        </w:rPr>
        <w:t xml:space="preserve"> червня 2022</w:t>
      </w:r>
      <w:r w:rsidR="00084A53" w:rsidRPr="00B81BB4">
        <w:rPr>
          <w:sz w:val="32"/>
          <w:szCs w:val="32"/>
          <w:lang w:val="uk-UA"/>
        </w:rPr>
        <w:t xml:space="preserve"> року. – </w:t>
      </w:r>
      <w:r w:rsidR="00207FE6" w:rsidRPr="00B81BB4">
        <w:rPr>
          <w:sz w:val="32"/>
          <w:szCs w:val="32"/>
        </w:rPr>
        <w:t>19</w:t>
      </w:r>
      <w:r w:rsidR="00084A53" w:rsidRPr="00B81BB4">
        <w:rPr>
          <w:sz w:val="32"/>
          <w:szCs w:val="32"/>
          <w:lang w:val="uk-UA"/>
        </w:rPr>
        <w:t xml:space="preserve"> с.</w:t>
      </w:r>
    </w:p>
    <w:p w14:paraId="75497DD3" w14:textId="77777777" w:rsidR="00084A53" w:rsidRPr="00D52BFD" w:rsidRDefault="00084A53" w:rsidP="00084A53">
      <w:pPr>
        <w:jc w:val="both"/>
        <w:rPr>
          <w:sz w:val="32"/>
          <w:szCs w:val="32"/>
          <w:lang w:val="uk-UA"/>
        </w:rPr>
      </w:pPr>
    </w:p>
    <w:p w14:paraId="1F6D0CA7" w14:textId="77777777" w:rsidR="00084A53" w:rsidRPr="00D52BFD" w:rsidRDefault="00084A53" w:rsidP="00084A53">
      <w:pPr>
        <w:jc w:val="both"/>
        <w:rPr>
          <w:sz w:val="32"/>
          <w:szCs w:val="32"/>
          <w:lang w:val="uk-UA"/>
        </w:rPr>
      </w:pPr>
    </w:p>
    <w:p w14:paraId="358B2608" w14:textId="77777777" w:rsidR="00084A53" w:rsidRPr="00D52BFD" w:rsidRDefault="00084A53" w:rsidP="00084A53">
      <w:pPr>
        <w:jc w:val="both"/>
        <w:rPr>
          <w:sz w:val="32"/>
          <w:szCs w:val="32"/>
          <w:lang w:val="uk-UA"/>
        </w:rPr>
      </w:pPr>
      <w:r>
        <w:rPr>
          <w:bCs/>
          <w:sz w:val="32"/>
          <w:szCs w:val="32"/>
          <w:lang w:val="uk-UA"/>
        </w:rPr>
        <w:t>Розробник</w:t>
      </w:r>
      <w:r w:rsidRPr="00D52BFD">
        <w:rPr>
          <w:bCs/>
          <w:sz w:val="32"/>
          <w:szCs w:val="32"/>
          <w:lang w:val="uk-UA"/>
        </w:rPr>
        <w:t>:</w:t>
      </w:r>
    </w:p>
    <w:p w14:paraId="363EBFB2" w14:textId="77777777" w:rsidR="00084A53" w:rsidRDefault="002E7503" w:rsidP="00084A53">
      <w:pPr>
        <w:jc w:val="both"/>
        <w:rPr>
          <w:color w:val="000000"/>
          <w:sz w:val="32"/>
          <w:szCs w:val="32"/>
          <w:lang w:val="uk-UA"/>
        </w:rPr>
      </w:pPr>
      <w:r>
        <w:rPr>
          <w:color w:val="000000"/>
          <w:sz w:val="32"/>
          <w:szCs w:val="32"/>
          <w:lang w:val="uk-UA"/>
        </w:rPr>
        <w:t>Ковалишин Олександр Романович</w:t>
      </w:r>
      <w:r w:rsidR="00E1104A">
        <w:rPr>
          <w:color w:val="000000"/>
          <w:sz w:val="32"/>
          <w:szCs w:val="32"/>
          <w:lang w:val="uk-UA"/>
        </w:rPr>
        <w:t xml:space="preserve"> </w:t>
      </w:r>
      <w:r w:rsidR="00084A53">
        <w:rPr>
          <w:color w:val="000000"/>
          <w:sz w:val="32"/>
          <w:szCs w:val="32"/>
          <w:lang w:val="uk-UA"/>
        </w:rPr>
        <w:t>–</w:t>
      </w:r>
      <w:r w:rsidR="009614DA">
        <w:rPr>
          <w:color w:val="000000"/>
          <w:sz w:val="32"/>
          <w:szCs w:val="32"/>
          <w:lang w:val="uk-UA"/>
        </w:rPr>
        <w:t xml:space="preserve"> </w:t>
      </w:r>
      <w:r>
        <w:rPr>
          <w:color w:val="000000"/>
          <w:sz w:val="32"/>
          <w:szCs w:val="32"/>
          <w:lang w:val="uk-UA"/>
        </w:rPr>
        <w:t>кандидат</w:t>
      </w:r>
      <w:r w:rsidR="00E1104A">
        <w:rPr>
          <w:color w:val="000000"/>
          <w:sz w:val="32"/>
          <w:szCs w:val="32"/>
          <w:lang w:val="uk-UA"/>
        </w:rPr>
        <w:t xml:space="preserve"> юридичних наук, </w:t>
      </w:r>
      <w:r>
        <w:rPr>
          <w:color w:val="000000"/>
          <w:sz w:val="32"/>
          <w:szCs w:val="32"/>
          <w:lang w:val="uk-UA"/>
        </w:rPr>
        <w:t>доцент, доцент</w:t>
      </w:r>
      <w:r w:rsidR="00E1104A">
        <w:rPr>
          <w:color w:val="000000"/>
          <w:sz w:val="32"/>
          <w:szCs w:val="32"/>
          <w:lang w:val="uk-UA"/>
        </w:rPr>
        <w:t xml:space="preserve"> </w:t>
      </w:r>
      <w:r w:rsidR="00084A53">
        <w:rPr>
          <w:color w:val="000000"/>
          <w:sz w:val="32"/>
          <w:szCs w:val="32"/>
          <w:lang w:val="uk-UA"/>
        </w:rPr>
        <w:t xml:space="preserve">кафедри судочинства. </w:t>
      </w:r>
    </w:p>
    <w:p w14:paraId="204CF1BF" w14:textId="77777777" w:rsidR="00084A53" w:rsidRDefault="00084A53" w:rsidP="00084A53">
      <w:pPr>
        <w:jc w:val="both"/>
        <w:rPr>
          <w:sz w:val="32"/>
          <w:szCs w:val="32"/>
          <w:lang w:val="uk-UA"/>
        </w:rPr>
      </w:pPr>
    </w:p>
    <w:p w14:paraId="42E2FD4F" w14:textId="77777777" w:rsidR="00084A53" w:rsidRPr="00D52BFD" w:rsidRDefault="00084A53" w:rsidP="00084A53">
      <w:pPr>
        <w:jc w:val="both"/>
        <w:rPr>
          <w:sz w:val="32"/>
          <w:szCs w:val="32"/>
          <w:lang w:val="uk-UA"/>
        </w:rPr>
      </w:pPr>
    </w:p>
    <w:p w14:paraId="191CA022" w14:textId="77777777" w:rsidR="00084A53" w:rsidRPr="001A0951" w:rsidRDefault="00084A53" w:rsidP="00084A53">
      <w:pPr>
        <w:jc w:val="both"/>
        <w:rPr>
          <w:bCs/>
          <w:iCs/>
          <w:sz w:val="32"/>
          <w:szCs w:val="32"/>
          <w:lang w:val="uk-UA"/>
        </w:rPr>
      </w:pPr>
      <w:r>
        <w:rPr>
          <w:sz w:val="32"/>
          <w:szCs w:val="32"/>
          <w:lang w:val="uk-UA"/>
        </w:rPr>
        <w:t>Робоча програма затверджена</w:t>
      </w:r>
      <w:r w:rsidRPr="00D52BFD">
        <w:rPr>
          <w:sz w:val="32"/>
          <w:szCs w:val="32"/>
          <w:lang w:val="uk-UA"/>
        </w:rPr>
        <w:t xml:space="preserve"> на засіданні </w:t>
      </w:r>
      <w:r w:rsidRPr="00D52BFD">
        <w:rPr>
          <w:bCs/>
          <w:iCs/>
          <w:sz w:val="32"/>
          <w:szCs w:val="32"/>
          <w:lang w:val="uk-UA"/>
        </w:rPr>
        <w:t xml:space="preserve">кафедри </w:t>
      </w:r>
      <w:r w:rsidR="00E1104A">
        <w:rPr>
          <w:bCs/>
          <w:iCs/>
          <w:sz w:val="32"/>
          <w:szCs w:val="32"/>
          <w:lang w:val="uk-UA"/>
        </w:rPr>
        <w:t>судочинства н</w:t>
      </w:r>
      <w:r>
        <w:rPr>
          <w:bCs/>
          <w:iCs/>
          <w:sz w:val="32"/>
          <w:szCs w:val="32"/>
          <w:lang w:val="uk-UA"/>
        </w:rPr>
        <w:t>авчально-</w:t>
      </w:r>
      <w:r w:rsidRPr="001A0951">
        <w:rPr>
          <w:bCs/>
          <w:iCs/>
          <w:sz w:val="32"/>
          <w:szCs w:val="32"/>
          <w:lang w:val="uk-UA"/>
        </w:rPr>
        <w:t>наукового юридичного інституту Прикарпатського національного університету імені Василя Стефаника</w:t>
      </w:r>
    </w:p>
    <w:p w14:paraId="7A38096C" w14:textId="77777777" w:rsidR="00084A53" w:rsidRPr="001A0951" w:rsidRDefault="00084A53" w:rsidP="00084A53">
      <w:pPr>
        <w:rPr>
          <w:bCs/>
          <w:iCs/>
          <w:sz w:val="32"/>
          <w:szCs w:val="32"/>
          <w:lang w:val="uk-UA"/>
        </w:rPr>
      </w:pPr>
    </w:p>
    <w:p w14:paraId="52CE629A" w14:textId="77777777" w:rsidR="00084A53" w:rsidRPr="001A0951" w:rsidRDefault="00084A53" w:rsidP="00084A53">
      <w:pPr>
        <w:rPr>
          <w:color w:val="000000"/>
          <w:sz w:val="32"/>
          <w:szCs w:val="32"/>
          <w:lang w:val="uk-UA"/>
        </w:rPr>
      </w:pPr>
      <w:r w:rsidRPr="001A0951">
        <w:rPr>
          <w:color w:val="000000"/>
          <w:sz w:val="32"/>
          <w:szCs w:val="32"/>
          <w:lang w:val="uk-UA"/>
        </w:rPr>
        <w:t xml:space="preserve">Протокол № </w:t>
      </w:r>
      <w:r w:rsidR="00B81BB4">
        <w:rPr>
          <w:color w:val="000000"/>
          <w:sz w:val="32"/>
          <w:szCs w:val="32"/>
          <w:lang w:val="uk-UA"/>
        </w:rPr>
        <w:t>10</w:t>
      </w:r>
      <w:r w:rsidR="001A0951" w:rsidRPr="00F05D2E">
        <w:rPr>
          <w:color w:val="000000"/>
          <w:sz w:val="32"/>
          <w:szCs w:val="32"/>
        </w:rPr>
        <w:t xml:space="preserve"> </w:t>
      </w:r>
      <w:r w:rsidRPr="001A0951">
        <w:rPr>
          <w:color w:val="000000"/>
          <w:sz w:val="32"/>
          <w:szCs w:val="32"/>
          <w:lang w:val="uk-UA"/>
        </w:rPr>
        <w:t>від «</w:t>
      </w:r>
      <w:r w:rsidR="001A0951" w:rsidRPr="00F05D2E">
        <w:rPr>
          <w:color w:val="000000"/>
          <w:sz w:val="32"/>
          <w:szCs w:val="32"/>
        </w:rPr>
        <w:t>30</w:t>
      </w:r>
      <w:r w:rsidRPr="001A0951">
        <w:rPr>
          <w:color w:val="000000"/>
          <w:sz w:val="32"/>
          <w:szCs w:val="32"/>
          <w:lang w:val="uk-UA"/>
        </w:rPr>
        <w:t xml:space="preserve">» </w:t>
      </w:r>
      <w:r w:rsidR="00E1104A" w:rsidRPr="001A0951">
        <w:rPr>
          <w:color w:val="000000"/>
          <w:sz w:val="32"/>
          <w:szCs w:val="32"/>
          <w:lang w:val="uk-UA"/>
        </w:rPr>
        <w:t>травня 2022</w:t>
      </w:r>
      <w:r w:rsidRPr="001A0951">
        <w:rPr>
          <w:color w:val="000000"/>
          <w:sz w:val="32"/>
          <w:szCs w:val="32"/>
          <w:lang w:val="uk-UA"/>
        </w:rPr>
        <w:t xml:space="preserve"> року</w:t>
      </w:r>
    </w:p>
    <w:p w14:paraId="52A99D37" w14:textId="77777777" w:rsidR="00084A53" w:rsidRPr="001A0951" w:rsidRDefault="00084A53" w:rsidP="00084A53">
      <w:pPr>
        <w:rPr>
          <w:color w:val="000000"/>
          <w:sz w:val="32"/>
          <w:szCs w:val="32"/>
          <w:lang w:val="uk-UA"/>
        </w:rPr>
      </w:pPr>
    </w:p>
    <w:p w14:paraId="500116B4" w14:textId="77777777" w:rsidR="00084A53" w:rsidRPr="001A0951" w:rsidRDefault="00084A53" w:rsidP="00084A53">
      <w:pPr>
        <w:rPr>
          <w:sz w:val="32"/>
          <w:szCs w:val="32"/>
          <w:lang w:val="uk-UA"/>
        </w:rPr>
      </w:pPr>
      <w:r w:rsidRPr="001A0951">
        <w:rPr>
          <w:sz w:val="32"/>
          <w:szCs w:val="32"/>
          <w:lang w:val="uk-UA"/>
        </w:rPr>
        <w:t xml:space="preserve">Завідувач кафедри </w:t>
      </w:r>
      <w:r w:rsidR="00E1104A" w:rsidRPr="001A0951">
        <w:rPr>
          <w:sz w:val="32"/>
          <w:szCs w:val="32"/>
          <w:lang w:val="uk-UA"/>
        </w:rPr>
        <w:t>_____________</w:t>
      </w:r>
      <w:r w:rsidRPr="001A0951">
        <w:rPr>
          <w:sz w:val="32"/>
          <w:szCs w:val="32"/>
          <w:lang w:val="uk-UA"/>
        </w:rPr>
        <w:t xml:space="preserve"> </w:t>
      </w:r>
      <w:r w:rsidR="00F14FCB" w:rsidRPr="001A0951">
        <w:rPr>
          <w:sz w:val="32"/>
          <w:szCs w:val="32"/>
          <w:lang w:val="uk-UA"/>
        </w:rPr>
        <w:t>проф</w:t>
      </w:r>
      <w:r w:rsidRPr="001A0951">
        <w:rPr>
          <w:sz w:val="32"/>
          <w:szCs w:val="32"/>
          <w:lang w:val="uk-UA"/>
        </w:rPr>
        <w:t xml:space="preserve">. </w:t>
      </w:r>
      <w:proofErr w:type="spellStart"/>
      <w:r w:rsidR="00E807C1" w:rsidRPr="001A0951">
        <w:rPr>
          <w:sz w:val="32"/>
          <w:szCs w:val="32"/>
          <w:lang w:val="uk-UA"/>
        </w:rPr>
        <w:t>Ю.В.Кернякевич</w:t>
      </w:r>
      <w:proofErr w:type="spellEnd"/>
      <w:r w:rsidR="00A23C9B" w:rsidRPr="001A0951">
        <w:rPr>
          <w:sz w:val="32"/>
          <w:szCs w:val="32"/>
          <w:lang w:val="uk-UA"/>
        </w:rPr>
        <w:t>-Танасійчук</w:t>
      </w:r>
    </w:p>
    <w:p w14:paraId="54D0DB6B" w14:textId="77777777" w:rsidR="00084A53" w:rsidRPr="00DE0A3B" w:rsidRDefault="00084A53" w:rsidP="00084A53">
      <w:pPr>
        <w:rPr>
          <w:sz w:val="32"/>
          <w:szCs w:val="32"/>
          <w:lang w:val="uk-UA"/>
        </w:rPr>
      </w:pPr>
      <w:r w:rsidRPr="001A0951">
        <w:rPr>
          <w:color w:val="000000"/>
          <w:sz w:val="32"/>
          <w:szCs w:val="32"/>
          <w:lang w:val="uk-UA"/>
        </w:rPr>
        <w:t>«</w:t>
      </w:r>
      <w:r w:rsidR="001A0951" w:rsidRPr="00F05D2E">
        <w:rPr>
          <w:color w:val="000000"/>
          <w:sz w:val="32"/>
          <w:szCs w:val="32"/>
        </w:rPr>
        <w:t>30</w:t>
      </w:r>
      <w:r w:rsidRPr="001A0951">
        <w:rPr>
          <w:color w:val="000000"/>
          <w:sz w:val="32"/>
          <w:szCs w:val="32"/>
          <w:lang w:val="uk-UA"/>
        </w:rPr>
        <w:t>»</w:t>
      </w:r>
      <w:r w:rsidR="00E1104A" w:rsidRPr="001A0951">
        <w:rPr>
          <w:color w:val="000000"/>
          <w:sz w:val="32"/>
          <w:szCs w:val="32"/>
          <w:lang w:val="uk-UA"/>
        </w:rPr>
        <w:t xml:space="preserve"> травня 2022</w:t>
      </w:r>
      <w:r w:rsidRPr="001A0951">
        <w:rPr>
          <w:color w:val="000000"/>
          <w:sz w:val="32"/>
          <w:szCs w:val="32"/>
          <w:lang w:val="uk-UA"/>
        </w:rPr>
        <w:t xml:space="preserve"> р.</w:t>
      </w:r>
    </w:p>
    <w:p w14:paraId="6B7E8484" w14:textId="77777777" w:rsidR="00084A53" w:rsidRPr="00DE0A3B" w:rsidRDefault="00084A53" w:rsidP="00084A53">
      <w:pPr>
        <w:jc w:val="right"/>
        <w:rPr>
          <w:sz w:val="32"/>
          <w:szCs w:val="32"/>
          <w:lang w:val="uk-UA"/>
        </w:rPr>
      </w:pPr>
    </w:p>
    <w:p w14:paraId="6FAEA453" w14:textId="77777777" w:rsidR="00084A53" w:rsidRPr="00DE0A3B" w:rsidRDefault="00084A53" w:rsidP="00084A53">
      <w:pPr>
        <w:pStyle w:val="31"/>
        <w:spacing w:after="0"/>
        <w:jc w:val="both"/>
        <w:rPr>
          <w:sz w:val="32"/>
          <w:szCs w:val="32"/>
          <w:lang w:val="uk-UA"/>
        </w:rPr>
      </w:pPr>
    </w:p>
    <w:p w14:paraId="19E30568" w14:textId="77777777" w:rsidR="00084A53" w:rsidRPr="00DE0A3B" w:rsidRDefault="00084A53" w:rsidP="00084A53">
      <w:pPr>
        <w:jc w:val="both"/>
        <w:rPr>
          <w:bCs/>
          <w:iCs/>
          <w:sz w:val="32"/>
          <w:szCs w:val="32"/>
          <w:lang w:val="uk-UA"/>
        </w:rPr>
      </w:pPr>
      <w:r w:rsidRPr="00DE0A3B">
        <w:rPr>
          <w:sz w:val="32"/>
          <w:szCs w:val="32"/>
          <w:lang w:val="uk-UA"/>
        </w:rPr>
        <w:t xml:space="preserve">Схвалено науково-методичною радою </w:t>
      </w:r>
      <w:r w:rsidR="00E1104A">
        <w:rPr>
          <w:bCs/>
          <w:iCs/>
          <w:sz w:val="32"/>
          <w:szCs w:val="32"/>
          <w:lang w:val="uk-UA"/>
        </w:rPr>
        <w:t>н</w:t>
      </w:r>
      <w:r w:rsidRPr="00DE0A3B">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355326FF" w14:textId="77777777" w:rsidR="00084A53" w:rsidRPr="00DE0A3B" w:rsidRDefault="00084A53" w:rsidP="00084A53">
      <w:pPr>
        <w:pStyle w:val="31"/>
        <w:spacing w:after="0"/>
        <w:jc w:val="both"/>
        <w:rPr>
          <w:sz w:val="32"/>
          <w:szCs w:val="32"/>
          <w:lang w:val="uk-UA"/>
        </w:rPr>
      </w:pPr>
    </w:p>
    <w:p w14:paraId="520BD1AA" w14:textId="3D22BAB7" w:rsidR="00084A53" w:rsidRPr="00DE0A3B" w:rsidRDefault="00084A53" w:rsidP="00084A53">
      <w:pPr>
        <w:rPr>
          <w:color w:val="000000"/>
          <w:sz w:val="32"/>
          <w:szCs w:val="32"/>
          <w:lang w:val="uk-UA"/>
        </w:rPr>
      </w:pPr>
      <w:r w:rsidRPr="00DF0C6E">
        <w:rPr>
          <w:color w:val="000000"/>
          <w:sz w:val="32"/>
          <w:szCs w:val="32"/>
          <w:lang w:val="uk-UA"/>
        </w:rPr>
        <w:t>Протокол №</w:t>
      </w:r>
      <w:r w:rsidR="00DF0C6E" w:rsidRPr="00DF0C6E">
        <w:rPr>
          <w:sz w:val="32"/>
          <w:szCs w:val="32"/>
          <w:lang w:val="uk-UA"/>
        </w:rPr>
        <w:t xml:space="preserve"> 5 </w:t>
      </w:r>
      <w:r w:rsidR="00B81BB4" w:rsidRPr="00DF0C6E">
        <w:rPr>
          <w:color w:val="000000"/>
          <w:sz w:val="32"/>
          <w:szCs w:val="32"/>
          <w:lang w:val="uk-UA"/>
        </w:rPr>
        <w:t>від «30</w:t>
      </w:r>
      <w:r w:rsidR="00E1104A" w:rsidRPr="00DF0C6E">
        <w:rPr>
          <w:color w:val="000000"/>
          <w:sz w:val="32"/>
          <w:szCs w:val="32"/>
          <w:lang w:val="uk-UA"/>
        </w:rPr>
        <w:t>» червня 2022</w:t>
      </w:r>
      <w:r w:rsidRPr="00DF0C6E">
        <w:rPr>
          <w:color w:val="000000"/>
          <w:sz w:val="32"/>
          <w:szCs w:val="32"/>
          <w:lang w:val="uk-UA"/>
        </w:rPr>
        <w:t xml:space="preserve"> року</w:t>
      </w:r>
    </w:p>
    <w:p w14:paraId="2A77361C" w14:textId="77777777" w:rsidR="00084A53" w:rsidRPr="00DE0A3B" w:rsidRDefault="00084A53" w:rsidP="00084A53">
      <w:pPr>
        <w:rPr>
          <w:sz w:val="32"/>
          <w:szCs w:val="32"/>
          <w:lang w:val="uk-UA"/>
        </w:rPr>
      </w:pPr>
    </w:p>
    <w:p w14:paraId="3A63915C" w14:textId="77777777" w:rsidR="00084A53" w:rsidRPr="00DE0A3B" w:rsidRDefault="00084A53" w:rsidP="00084A53">
      <w:pPr>
        <w:rPr>
          <w:sz w:val="32"/>
          <w:szCs w:val="32"/>
          <w:lang w:val="uk-UA"/>
        </w:rPr>
      </w:pPr>
      <w:r w:rsidRPr="00DE0A3B">
        <w:rPr>
          <w:color w:val="000000"/>
          <w:sz w:val="32"/>
          <w:szCs w:val="32"/>
          <w:lang w:val="uk-UA"/>
        </w:rPr>
        <w:t>Голова науково-методичної ради</w:t>
      </w:r>
      <w:r w:rsidR="009614DA">
        <w:rPr>
          <w:color w:val="000000"/>
          <w:sz w:val="32"/>
          <w:szCs w:val="32"/>
          <w:lang w:val="uk-UA"/>
        </w:rPr>
        <w:t xml:space="preserve"> _____________</w:t>
      </w:r>
      <w:r w:rsidR="002164F0">
        <w:rPr>
          <w:color w:val="000000"/>
          <w:sz w:val="32"/>
          <w:szCs w:val="32"/>
          <w:lang w:val="uk-UA"/>
        </w:rPr>
        <w:t xml:space="preserve"> </w:t>
      </w:r>
      <w:r w:rsidRPr="00DE0A3B">
        <w:rPr>
          <w:color w:val="000000"/>
          <w:sz w:val="32"/>
          <w:szCs w:val="32"/>
          <w:lang w:val="uk-UA"/>
        </w:rPr>
        <w:t xml:space="preserve">доц. </w:t>
      </w:r>
      <w:r w:rsidR="009614DA">
        <w:rPr>
          <w:color w:val="000000"/>
          <w:sz w:val="32"/>
          <w:szCs w:val="32"/>
          <w:lang w:val="uk-UA"/>
        </w:rPr>
        <w:t xml:space="preserve">В. В. </w:t>
      </w:r>
      <w:proofErr w:type="spellStart"/>
      <w:r w:rsidR="009614DA">
        <w:rPr>
          <w:color w:val="000000"/>
          <w:sz w:val="32"/>
          <w:szCs w:val="32"/>
          <w:lang w:val="uk-UA"/>
        </w:rPr>
        <w:t>Шпіляревич</w:t>
      </w:r>
      <w:proofErr w:type="spellEnd"/>
    </w:p>
    <w:p w14:paraId="18CC5150" w14:textId="77777777" w:rsidR="00084A53" w:rsidRPr="00DE0A3B" w:rsidRDefault="00B81BB4" w:rsidP="00084A53">
      <w:pPr>
        <w:rPr>
          <w:sz w:val="32"/>
          <w:szCs w:val="32"/>
          <w:lang w:val="uk-UA"/>
        </w:rPr>
      </w:pPr>
      <w:r w:rsidRPr="00B81BB4">
        <w:rPr>
          <w:sz w:val="32"/>
          <w:szCs w:val="32"/>
          <w:lang w:val="uk-UA"/>
        </w:rPr>
        <w:t>«30</w:t>
      </w:r>
      <w:r w:rsidR="00084A53" w:rsidRPr="00B81BB4">
        <w:rPr>
          <w:sz w:val="32"/>
          <w:szCs w:val="32"/>
          <w:lang w:val="uk-UA"/>
        </w:rPr>
        <w:t>»</w:t>
      </w:r>
      <w:r w:rsidR="009614DA" w:rsidRPr="00B81BB4">
        <w:rPr>
          <w:sz w:val="32"/>
          <w:szCs w:val="32"/>
          <w:lang w:val="uk-UA"/>
        </w:rPr>
        <w:t xml:space="preserve">  червня 2022 року</w:t>
      </w:r>
      <w:r w:rsidR="00084A53" w:rsidRPr="00DE0A3B">
        <w:rPr>
          <w:sz w:val="32"/>
          <w:szCs w:val="32"/>
          <w:lang w:val="uk-UA"/>
        </w:rPr>
        <w:t xml:space="preserve"> </w:t>
      </w:r>
    </w:p>
    <w:p w14:paraId="71582A33" w14:textId="77777777" w:rsidR="00084A53" w:rsidRDefault="00084A53" w:rsidP="00084A53">
      <w:pPr>
        <w:jc w:val="both"/>
        <w:rPr>
          <w:sz w:val="32"/>
          <w:szCs w:val="32"/>
          <w:lang w:val="uk-UA"/>
        </w:rPr>
      </w:pPr>
    </w:p>
    <w:p w14:paraId="5E57D2F2" w14:textId="77777777" w:rsidR="002164F0" w:rsidRDefault="002164F0" w:rsidP="00084A53">
      <w:pPr>
        <w:jc w:val="both"/>
        <w:rPr>
          <w:sz w:val="32"/>
          <w:szCs w:val="32"/>
          <w:lang w:val="uk-UA"/>
        </w:rPr>
      </w:pPr>
    </w:p>
    <w:p w14:paraId="6A4487D2" w14:textId="77777777" w:rsidR="00084A53" w:rsidRPr="00046B68" w:rsidRDefault="00084A53" w:rsidP="00084A53">
      <w:pPr>
        <w:jc w:val="both"/>
        <w:rPr>
          <w:szCs w:val="28"/>
        </w:rPr>
      </w:pPr>
    </w:p>
    <w:p w14:paraId="621B716F" w14:textId="77777777" w:rsidR="00084A53" w:rsidRPr="007833FB" w:rsidRDefault="00084A53" w:rsidP="00084A53">
      <w:pPr>
        <w:rPr>
          <w:szCs w:val="28"/>
          <w:lang w:val="uk-UA"/>
        </w:rPr>
      </w:pPr>
    </w:p>
    <w:p w14:paraId="51DB899D" w14:textId="77777777" w:rsidR="00E659CB" w:rsidRDefault="00E659CB" w:rsidP="009614DA">
      <w:pPr>
        <w:rPr>
          <w:szCs w:val="28"/>
          <w:lang w:val="uk-UA"/>
        </w:rPr>
      </w:pPr>
    </w:p>
    <w:p w14:paraId="6E3B2127" w14:textId="77777777" w:rsidR="00084A53" w:rsidRDefault="00084A53" w:rsidP="00084A53">
      <w:pPr>
        <w:ind w:left="5220"/>
        <w:rPr>
          <w:szCs w:val="28"/>
          <w:lang w:val="uk-UA"/>
        </w:rPr>
      </w:pPr>
      <w:r w:rsidRPr="007833FB">
        <w:rPr>
          <w:szCs w:val="28"/>
          <w:lang w:val="uk-UA"/>
        </w:rPr>
        <w:sym w:font="Symbol" w:char="F0D3"/>
      </w:r>
      <w:r w:rsidR="002E7503">
        <w:rPr>
          <w:szCs w:val="28"/>
          <w:lang w:val="uk-UA"/>
        </w:rPr>
        <w:t>Ковалишин О.Р.</w:t>
      </w:r>
      <w:r w:rsidRPr="007833FB">
        <w:rPr>
          <w:szCs w:val="28"/>
          <w:lang w:val="uk-UA"/>
        </w:rPr>
        <w:t>, 20</w:t>
      </w:r>
      <w:r w:rsidR="009614DA">
        <w:rPr>
          <w:szCs w:val="28"/>
          <w:lang w:val="uk-UA"/>
        </w:rPr>
        <w:t>22</w:t>
      </w:r>
    </w:p>
    <w:p w14:paraId="6D73BC31" w14:textId="77777777" w:rsidR="00E659CB" w:rsidRPr="009614DA" w:rsidRDefault="00084A53" w:rsidP="00E659CB">
      <w:pPr>
        <w:ind w:left="5220"/>
        <w:rPr>
          <w:szCs w:val="28"/>
          <w:lang w:val="uk-UA"/>
        </w:rPr>
      </w:pPr>
      <w:r w:rsidRPr="007833FB">
        <w:rPr>
          <w:szCs w:val="28"/>
          <w:lang w:val="uk-UA"/>
        </w:rPr>
        <w:sym w:font="Symbol" w:char="F0D3"/>
      </w:r>
      <w:r w:rsidRPr="007833FB">
        <w:rPr>
          <w:szCs w:val="28"/>
          <w:lang w:val="uk-UA"/>
        </w:rPr>
        <w:t xml:space="preserve"> </w:t>
      </w:r>
      <w:r>
        <w:rPr>
          <w:szCs w:val="28"/>
          <w:lang w:val="uk-UA"/>
        </w:rPr>
        <w:t>Прикарпатський на</w:t>
      </w:r>
      <w:r w:rsidR="009614DA">
        <w:rPr>
          <w:szCs w:val="28"/>
          <w:lang w:val="uk-UA"/>
        </w:rPr>
        <w:t>ціональний університет імені Василя Стефаника, 2022</w:t>
      </w:r>
    </w:p>
    <w:p w14:paraId="0C079AB7" w14:textId="77777777" w:rsidR="00084A53" w:rsidRPr="009A3B7F" w:rsidRDefault="00084A53" w:rsidP="00E659CB">
      <w:pPr>
        <w:ind w:left="5220"/>
        <w:rPr>
          <w:szCs w:val="28"/>
        </w:rPr>
      </w:pPr>
      <w:r w:rsidRPr="004E4051">
        <w:rPr>
          <w:lang w:val="uk-UA"/>
        </w:rPr>
        <w:lastRenderedPageBreak/>
        <w:t xml:space="preserve">   </w:t>
      </w:r>
    </w:p>
    <w:p w14:paraId="1AC71C26" w14:textId="77777777" w:rsidR="00084A53" w:rsidRPr="00664020" w:rsidRDefault="00084A53" w:rsidP="00084A53">
      <w:pPr>
        <w:pStyle w:val="1"/>
        <w:numPr>
          <w:ilvl w:val="0"/>
          <w:numId w:val="1"/>
        </w:numPr>
        <w:jc w:val="center"/>
        <w:rPr>
          <w:b/>
          <w:bCs/>
          <w:sz w:val="28"/>
          <w:szCs w:val="28"/>
        </w:rPr>
      </w:pPr>
      <w:r w:rsidRPr="00664020">
        <w:rPr>
          <w:b/>
          <w:bCs/>
          <w:sz w:val="28"/>
          <w:szCs w:val="28"/>
        </w:rPr>
        <w:t>ОПИС НАВЧАЛЬНОЇ ДИСЦИПЛІНИ</w:t>
      </w:r>
    </w:p>
    <w:p w14:paraId="638FA416" w14:textId="77777777" w:rsidR="00084A53" w:rsidRPr="00664020" w:rsidRDefault="00084A53" w:rsidP="00084A53">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84A53" w:rsidRPr="00664020" w14:paraId="38B10C2C" w14:textId="77777777" w:rsidTr="00585AE4">
        <w:trPr>
          <w:trHeight w:val="803"/>
        </w:trPr>
        <w:tc>
          <w:tcPr>
            <w:tcW w:w="2896" w:type="dxa"/>
            <w:vMerge w:val="restart"/>
            <w:vAlign w:val="center"/>
          </w:tcPr>
          <w:p w14:paraId="1896C85F" w14:textId="77777777" w:rsidR="00084A53" w:rsidRPr="00664020" w:rsidRDefault="00084A53" w:rsidP="00585AE4">
            <w:pPr>
              <w:pStyle w:val="a5"/>
              <w:numPr>
                <w:ilvl w:val="0"/>
                <w:numId w:val="1"/>
              </w:numPr>
              <w:jc w:val="center"/>
              <w:rPr>
                <w:szCs w:val="28"/>
                <w:lang w:val="uk-UA"/>
              </w:rPr>
            </w:pPr>
            <w:r w:rsidRPr="00664020">
              <w:rPr>
                <w:szCs w:val="28"/>
                <w:lang w:val="uk-UA"/>
              </w:rPr>
              <w:t xml:space="preserve">Найменування показників </w:t>
            </w:r>
          </w:p>
        </w:tc>
        <w:tc>
          <w:tcPr>
            <w:tcW w:w="3262" w:type="dxa"/>
            <w:vMerge w:val="restart"/>
            <w:vAlign w:val="center"/>
          </w:tcPr>
          <w:p w14:paraId="6B9198F6" w14:textId="77777777" w:rsidR="00084A53" w:rsidRPr="00664020" w:rsidRDefault="00084A53" w:rsidP="00585AE4">
            <w:pPr>
              <w:jc w:val="center"/>
              <w:rPr>
                <w:szCs w:val="28"/>
                <w:lang w:val="uk-UA"/>
              </w:rPr>
            </w:pPr>
            <w:r w:rsidRPr="00664020">
              <w:rPr>
                <w:szCs w:val="28"/>
                <w:lang w:val="uk-UA"/>
              </w:rPr>
              <w:t>Галузь знань, напрям підготовки, освітньо-кваліфікаційний рівень</w:t>
            </w:r>
          </w:p>
        </w:tc>
        <w:tc>
          <w:tcPr>
            <w:tcW w:w="3420" w:type="dxa"/>
            <w:gridSpan w:val="2"/>
            <w:vAlign w:val="center"/>
          </w:tcPr>
          <w:p w14:paraId="4BA5F4E6" w14:textId="77777777" w:rsidR="00084A53" w:rsidRPr="00664020" w:rsidRDefault="00084A53" w:rsidP="00585AE4">
            <w:pPr>
              <w:jc w:val="center"/>
              <w:rPr>
                <w:szCs w:val="28"/>
                <w:lang w:val="uk-UA"/>
              </w:rPr>
            </w:pPr>
            <w:r w:rsidRPr="00664020">
              <w:rPr>
                <w:szCs w:val="28"/>
                <w:lang w:val="uk-UA"/>
              </w:rPr>
              <w:t>Характеристика навчальної дисципліни</w:t>
            </w:r>
          </w:p>
        </w:tc>
      </w:tr>
      <w:tr w:rsidR="00084A53" w:rsidRPr="00664020" w14:paraId="24C13876" w14:textId="77777777" w:rsidTr="00585AE4">
        <w:trPr>
          <w:trHeight w:val="549"/>
        </w:trPr>
        <w:tc>
          <w:tcPr>
            <w:tcW w:w="2896" w:type="dxa"/>
            <w:vMerge/>
            <w:vAlign w:val="center"/>
          </w:tcPr>
          <w:p w14:paraId="7B2CCE0B" w14:textId="77777777" w:rsidR="00084A53" w:rsidRPr="00664020" w:rsidRDefault="00084A53" w:rsidP="00585AE4">
            <w:pPr>
              <w:jc w:val="center"/>
              <w:rPr>
                <w:szCs w:val="28"/>
                <w:lang w:val="uk-UA"/>
              </w:rPr>
            </w:pPr>
          </w:p>
        </w:tc>
        <w:tc>
          <w:tcPr>
            <w:tcW w:w="3262" w:type="dxa"/>
            <w:vMerge/>
            <w:vAlign w:val="center"/>
          </w:tcPr>
          <w:p w14:paraId="00E988F1" w14:textId="77777777" w:rsidR="00084A53" w:rsidRPr="00664020" w:rsidRDefault="00084A53" w:rsidP="00585AE4">
            <w:pPr>
              <w:jc w:val="center"/>
              <w:rPr>
                <w:szCs w:val="28"/>
                <w:lang w:val="uk-UA"/>
              </w:rPr>
            </w:pPr>
          </w:p>
        </w:tc>
        <w:tc>
          <w:tcPr>
            <w:tcW w:w="1620" w:type="dxa"/>
          </w:tcPr>
          <w:p w14:paraId="1A372C4B" w14:textId="77777777" w:rsidR="00084A53" w:rsidRPr="00664020" w:rsidRDefault="00084A53" w:rsidP="00585AE4">
            <w:pPr>
              <w:jc w:val="center"/>
              <w:rPr>
                <w:b/>
                <w:szCs w:val="28"/>
                <w:lang w:val="uk-UA"/>
              </w:rPr>
            </w:pPr>
            <w:r w:rsidRPr="00664020">
              <w:rPr>
                <w:b/>
                <w:szCs w:val="28"/>
                <w:lang w:val="uk-UA"/>
              </w:rPr>
              <w:t>денна форма навчання</w:t>
            </w:r>
          </w:p>
        </w:tc>
        <w:tc>
          <w:tcPr>
            <w:tcW w:w="1800" w:type="dxa"/>
          </w:tcPr>
          <w:p w14:paraId="51AAE933" w14:textId="77777777" w:rsidR="00084A53" w:rsidRPr="00664020" w:rsidRDefault="00084A53" w:rsidP="00585AE4">
            <w:pPr>
              <w:jc w:val="center"/>
              <w:rPr>
                <w:b/>
                <w:szCs w:val="28"/>
                <w:lang w:val="uk-UA"/>
              </w:rPr>
            </w:pPr>
            <w:r w:rsidRPr="00664020">
              <w:rPr>
                <w:b/>
                <w:szCs w:val="28"/>
                <w:lang w:val="uk-UA"/>
              </w:rPr>
              <w:t>заочна форма навчання</w:t>
            </w:r>
          </w:p>
        </w:tc>
      </w:tr>
      <w:tr w:rsidR="00084A53" w:rsidRPr="00664020" w14:paraId="3BF91C0C" w14:textId="77777777" w:rsidTr="00585AE4">
        <w:trPr>
          <w:trHeight w:val="1293"/>
        </w:trPr>
        <w:tc>
          <w:tcPr>
            <w:tcW w:w="2896" w:type="dxa"/>
            <w:vAlign w:val="center"/>
          </w:tcPr>
          <w:p w14:paraId="239FCA74" w14:textId="77777777" w:rsidR="00084A53" w:rsidRPr="00664020" w:rsidRDefault="00084A53" w:rsidP="00690586">
            <w:pPr>
              <w:jc w:val="center"/>
              <w:rPr>
                <w:szCs w:val="28"/>
                <w:lang w:val="uk-UA"/>
              </w:rPr>
            </w:pPr>
            <w:r w:rsidRPr="00664020">
              <w:rPr>
                <w:szCs w:val="28"/>
                <w:lang w:val="uk-UA"/>
              </w:rPr>
              <w:t xml:space="preserve">Кількість кредитів  – </w:t>
            </w:r>
            <w:r w:rsidR="00E1104A" w:rsidRPr="00664020">
              <w:rPr>
                <w:szCs w:val="28"/>
                <w:lang w:val="uk-UA"/>
              </w:rPr>
              <w:t>3</w:t>
            </w:r>
          </w:p>
        </w:tc>
        <w:tc>
          <w:tcPr>
            <w:tcW w:w="3262" w:type="dxa"/>
          </w:tcPr>
          <w:p w14:paraId="442697D6" w14:textId="77777777" w:rsidR="00084A53" w:rsidRPr="00664020" w:rsidRDefault="00084A53" w:rsidP="00585AE4">
            <w:pPr>
              <w:jc w:val="center"/>
              <w:rPr>
                <w:szCs w:val="28"/>
                <w:lang w:val="uk-UA"/>
              </w:rPr>
            </w:pPr>
          </w:p>
          <w:p w14:paraId="179BC277" w14:textId="77777777" w:rsidR="00084A53" w:rsidRPr="00664020" w:rsidRDefault="00084A53" w:rsidP="00585AE4">
            <w:pPr>
              <w:jc w:val="center"/>
              <w:rPr>
                <w:szCs w:val="28"/>
                <w:lang w:val="uk-UA"/>
              </w:rPr>
            </w:pPr>
            <w:r w:rsidRPr="00664020">
              <w:rPr>
                <w:szCs w:val="28"/>
                <w:lang w:val="uk-UA"/>
              </w:rPr>
              <w:t>Галузь знань:</w:t>
            </w:r>
          </w:p>
          <w:p w14:paraId="4D7FFAEA" w14:textId="77777777" w:rsidR="00084A53" w:rsidRPr="00664020" w:rsidRDefault="00084A53" w:rsidP="00585AE4">
            <w:pPr>
              <w:jc w:val="center"/>
              <w:rPr>
                <w:szCs w:val="28"/>
                <w:lang w:val="uk-UA"/>
              </w:rPr>
            </w:pPr>
            <w:r w:rsidRPr="00664020">
              <w:rPr>
                <w:szCs w:val="28"/>
                <w:lang w:val="uk-UA"/>
              </w:rPr>
              <w:t>08 Право</w:t>
            </w:r>
          </w:p>
          <w:p w14:paraId="41C9B8E0" w14:textId="77777777" w:rsidR="00084A53" w:rsidRPr="00664020" w:rsidRDefault="00084A53" w:rsidP="00585AE4">
            <w:pPr>
              <w:jc w:val="center"/>
              <w:rPr>
                <w:sz w:val="20"/>
                <w:szCs w:val="20"/>
                <w:lang w:val="uk-UA"/>
              </w:rPr>
            </w:pPr>
          </w:p>
        </w:tc>
        <w:tc>
          <w:tcPr>
            <w:tcW w:w="3420" w:type="dxa"/>
            <w:gridSpan w:val="2"/>
            <w:vAlign w:val="center"/>
          </w:tcPr>
          <w:p w14:paraId="72C6495B" w14:textId="77777777" w:rsidR="00084A53" w:rsidRPr="00664020" w:rsidRDefault="00C13F92" w:rsidP="00585AE4">
            <w:pPr>
              <w:jc w:val="center"/>
              <w:rPr>
                <w:i/>
                <w:szCs w:val="28"/>
                <w:lang w:val="uk-UA"/>
              </w:rPr>
            </w:pPr>
            <w:r w:rsidRPr="00664020">
              <w:rPr>
                <w:szCs w:val="28"/>
                <w:lang w:val="uk-UA"/>
              </w:rPr>
              <w:t>Цикл професійної та практичної підготовки</w:t>
            </w:r>
          </w:p>
        </w:tc>
      </w:tr>
      <w:tr w:rsidR="00084A53" w:rsidRPr="00664020" w14:paraId="6A2ED9D3" w14:textId="77777777" w:rsidTr="00585AE4">
        <w:trPr>
          <w:trHeight w:val="170"/>
        </w:trPr>
        <w:tc>
          <w:tcPr>
            <w:tcW w:w="2896" w:type="dxa"/>
            <w:vAlign w:val="center"/>
          </w:tcPr>
          <w:p w14:paraId="5EB5D917" w14:textId="77777777" w:rsidR="00084A53" w:rsidRPr="00664020" w:rsidRDefault="00084A53" w:rsidP="00585AE4">
            <w:pPr>
              <w:rPr>
                <w:szCs w:val="28"/>
                <w:lang w:val="uk-UA"/>
              </w:rPr>
            </w:pPr>
            <w:r w:rsidRPr="00664020">
              <w:rPr>
                <w:szCs w:val="28"/>
                <w:lang w:val="uk-UA"/>
              </w:rPr>
              <w:t>Модулів – 1</w:t>
            </w:r>
          </w:p>
        </w:tc>
        <w:tc>
          <w:tcPr>
            <w:tcW w:w="3262" w:type="dxa"/>
            <w:vMerge w:val="restart"/>
            <w:vAlign w:val="center"/>
          </w:tcPr>
          <w:p w14:paraId="0156344E" w14:textId="77777777" w:rsidR="00084A53" w:rsidRPr="00664020" w:rsidRDefault="00084A53" w:rsidP="00585AE4">
            <w:pPr>
              <w:jc w:val="center"/>
              <w:rPr>
                <w:szCs w:val="28"/>
                <w:lang w:val="uk-UA"/>
              </w:rPr>
            </w:pPr>
            <w:r w:rsidRPr="00664020">
              <w:rPr>
                <w:szCs w:val="28"/>
                <w:lang w:val="uk-UA"/>
              </w:rPr>
              <w:t>Спеціальність:</w:t>
            </w:r>
          </w:p>
          <w:p w14:paraId="63214BDB" w14:textId="77777777" w:rsidR="00084A53" w:rsidRPr="00664020" w:rsidRDefault="00084A53" w:rsidP="00585AE4">
            <w:pPr>
              <w:jc w:val="center"/>
              <w:rPr>
                <w:szCs w:val="28"/>
                <w:u w:val="single"/>
                <w:lang w:val="uk-UA"/>
              </w:rPr>
            </w:pPr>
            <w:r w:rsidRPr="00664020">
              <w:rPr>
                <w:szCs w:val="28"/>
                <w:lang w:val="uk-UA"/>
              </w:rPr>
              <w:t>081 Право</w:t>
            </w:r>
          </w:p>
          <w:p w14:paraId="0F680141" w14:textId="77777777" w:rsidR="00084A53" w:rsidRPr="00664020" w:rsidRDefault="00084A53" w:rsidP="00585AE4">
            <w:pPr>
              <w:rPr>
                <w:szCs w:val="28"/>
                <w:lang w:val="uk-UA"/>
              </w:rPr>
            </w:pPr>
          </w:p>
        </w:tc>
        <w:tc>
          <w:tcPr>
            <w:tcW w:w="3420" w:type="dxa"/>
            <w:gridSpan w:val="2"/>
            <w:vAlign w:val="center"/>
          </w:tcPr>
          <w:p w14:paraId="2404E0C0" w14:textId="77777777" w:rsidR="00084A53" w:rsidRPr="00664020" w:rsidRDefault="00084A53" w:rsidP="00585AE4">
            <w:pPr>
              <w:jc w:val="center"/>
              <w:rPr>
                <w:b/>
                <w:szCs w:val="28"/>
                <w:lang w:val="uk-UA"/>
              </w:rPr>
            </w:pPr>
            <w:r w:rsidRPr="00664020">
              <w:rPr>
                <w:b/>
                <w:szCs w:val="28"/>
                <w:lang w:val="uk-UA"/>
              </w:rPr>
              <w:t>Рік підготовки:</w:t>
            </w:r>
          </w:p>
        </w:tc>
      </w:tr>
      <w:tr w:rsidR="00084A53" w:rsidRPr="00664020" w14:paraId="34DFBEF4" w14:textId="77777777" w:rsidTr="00585AE4">
        <w:trPr>
          <w:trHeight w:val="207"/>
        </w:trPr>
        <w:tc>
          <w:tcPr>
            <w:tcW w:w="2896" w:type="dxa"/>
            <w:vAlign w:val="center"/>
          </w:tcPr>
          <w:p w14:paraId="226756B6" w14:textId="77777777" w:rsidR="00084A53" w:rsidRPr="00664020" w:rsidRDefault="00084A53" w:rsidP="00664020">
            <w:pPr>
              <w:rPr>
                <w:szCs w:val="28"/>
                <w:lang w:val="uk-UA"/>
              </w:rPr>
            </w:pPr>
            <w:r w:rsidRPr="00664020">
              <w:rPr>
                <w:szCs w:val="28"/>
                <w:lang w:val="uk-UA"/>
              </w:rPr>
              <w:t xml:space="preserve">Змістових модулів – </w:t>
            </w:r>
            <w:r w:rsidR="00664020">
              <w:rPr>
                <w:szCs w:val="28"/>
                <w:lang w:val="uk-UA"/>
              </w:rPr>
              <w:t>1</w:t>
            </w:r>
          </w:p>
        </w:tc>
        <w:tc>
          <w:tcPr>
            <w:tcW w:w="3262" w:type="dxa"/>
            <w:vMerge/>
            <w:vAlign w:val="center"/>
          </w:tcPr>
          <w:p w14:paraId="71763C89" w14:textId="77777777" w:rsidR="00084A53" w:rsidRPr="00664020" w:rsidRDefault="00084A53" w:rsidP="00585AE4">
            <w:pPr>
              <w:jc w:val="center"/>
              <w:rPr>
                <w:szCs w:val="28"/>
                <w:lang w:val="uk-UA"/>
              </w:rPr>
            </w:pPr>
          </w:p>
        </w:tc>
        <w:tc>
          <w:tcPr>
            <w:tcW w:w="1620" w:type="dxa"/>
            <w:vAlign w:val="center"/>
          </w:tcPr>
          <w:p w14:paraId="5FFD4B5A"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c>
          <w:tcPr>
            <w:tcW w:w="1800" w:type="dxa"/>
            <w:vAlign w:val="center"/>
          </w:tcPr>
          <w:p w14:paraId="1340B801"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r>
      <w:tr w:rsidR="00084A53" w:rsidRPr="00664020" w14:paraId="0C1739AE" w14:textId="77777777" w:rsidTr="00585AE4">
        <w:trPr>
          <w:trHeight w:val="232"/>
        </w:trPr>
        <w:tc>
          <w:tcPr>
            <w:tcW w:w="2896" w:type="dxa"/>
            <w:vAlign w:val="center"/>
          </w:tcPr>
          <w:p w14:paraId="06AD6026" w14:textId="77777777" w:rsidR="00084A53" w:rsidRPr="00664020" w:rsidRDefault="00084A53" w:rsidP="00585AE4">
            <w:pPr>
              <w:rPr>
                <w:szCs w:val="28"/>
                <w:lang w:val="uk-UA"/>
              </w:rPr>
            </w:pPr>
            <w:r w:rsidRPr="00664020">
              <w:rPr>
                <w:szCs w:val="28"/>
                <w:lang w:val="uk-UA"/>
              </w:rPr>
              <w:t>Індивідуальне науково-дослідне завдання ___________</w:t>
            </w:r>
          </w:p>
          <w:p w14:paraId="444E4C8C" w14:textId="77777777" w:rsidR="00084A53" w:rsidRPr="00664020" w:rsidRDefault="00084A53" w:rsidP="00585AE4">
            <w:pPr>
              <w:rPr>
                <w:sz w:val="20"/>
                <w:szCs w:val="20"/>
                <w:lang w:val="uk-UA"/>
              </w:rPr>
            </w:pPr>
            <w:r w:rsidRPr="00664020">
              <w:rPr>
                <w:szCs w:val="28"/>
                <w:lang w:val="uk-UA"/>
              </w:rPr>
              <w:t xml:space="preserve">                                          </w:t>
            </w:r>
          </w:p>
        </w:tc>
        <w:tc>
          <w:tcPr>
            <w:tcW w:w="3262" w:type="dxa"/>
            <w:vMerge/>
            <w:vAlign w:val="center"/>
          </w:tcPr>
          <w:p w14:paraId="0ADB8049" w14:textId="77777777" w:rsidR="00084A53" w:rsidRPr="00664020" w:rsidRDefault="00084A53" w:rsidP="00585AE4">
            <w:pPr>
              <w:jc w:val="center"/>
              <w:rPr>
                <w:szCs w:val="28"/>
                <w:lang w:val="uk-UA"/>
              </w:rPr>
            </w:pPr>
          </w:p>
        </w:tc>
        <w:tc>
          <w:tcPr>
            <w:tcW w:w="3420" w:type="dxa"/>
            <w:gridSpan w:val="2"/>
            <w:vAlign w:val="center"/>
          </w:tcPr>
          <w:p w14:paraId="21D539CD" w14:textId="77777777" w:rsidR="00084A53" w:rsidRPr="00664020" w:rsidRDefault="00084A53" w:rsidP="00585AE4">
            <w:pPr>
              <w:jc w:val="center"/>
              <w:rPr>
                <w:b/>
                <w:szCs w:val="28"/>
                <w:lang w:val="uk-UA"/>
              </w:rPr>
            </w:pPr>
            <w:r w:rsidRPr="00664020">
              <w:rPr>
                <w:b/>
                <w:szCs w:val="28"/>
                <w:lang w:val="uk-UA"/>
              </w:rPr>
              <w:t>Семестр</w:t>
            </w:r>
          </w:p>
        </w:tc>
      </w:tr>
      <w:tr w:rsidR="00084A53" w:rsidRPr="00664020" w14:paraId="653A9322" w14:textId="77777777" w:rsidTr="00585AE4">
        <w:trPr>
          <w:trHeight w:val="323"/>
        </w:trPr>
        <w:tc>
          <w:tcPr>
            <w:tcW w:w="2896" w:type="dxa"/>
            <w:vMerge w:val="restart"/>
            <w:vAlign w:val="center"/>
          </w:tcPr>
          <w:p w14:paraId="720C7145" w14:textId="77777777" w:rsidR="00084A53" w:rsidRPr="00664020" w:rsidRDefault="00084A53" w:rsidP="00690586">
            <w:pPr>
              <w:rPr>
                <w:szCs w:val="28"/>
                <w:lang w:val="uk-UA"/>
              </w:rPr>
            </w:pPr>
            <w:r w:rsidRPr="00664020">
              <w:rPr>
                <w:szCs w:val="28"/>
                <w:lang w:val="uk-UA"/>
              </w:rPr>
              <w:t xml:space="preserve">Загальна кількість годин – </w:t>
            </w:r>
            <w:r w:rsidR="00E1104A" w:rsidRPr="00664020">
              <w:rPr>
                <w:szCs w:val="28"/>
                <w:lang w:val="uk-UA"/>
              </w:rPr>
              <w:t>90</w:t>
            </w:r>
          </w:p>
        </w:tc>
        <w:tc>
          <w:tcPr>
            <w:tcW w:w="3262" w:type="dxa"/>
            <w:vMerge/>
            <w:vAlign w:val="center"/>
          </w:tcPr>
          <w:p w14:paraId="62625295" w14:textId="77777777" w:rsidR="00084A53" w:rsidRPr="00664020" w:rsidRDefault="00084A53" w:rsidP="00585AE4">
            <w:pPr>
              <w:jc w:val="center"/>
              <w:rPr>
                <w:szCs w:val="28"/>
                <w:lang w:val="uk-UA"/>
              </w:rPr>
            </w:pPr>
          </w:p>
        </w:tc>
        <w:tc>
          <w:tcPr>
            <w:tcW w:w="1620" w:type="dxa"/>
            <w:vAlign w:val="center"/>
          </w:tcPr>
          <w:p w14:paraId="71071B55" w14:textId="77777777" w:rsidR="00084A53" w:rsidRPr="00664020" w:rsidRDefault="00885516" w:rsidP="00585AE4">
            <w:pPr>
              <w:jc w:val="center"/>
              <w:rPr>
                <w:szCs w:val="28"/>
                <w:lang w:val="uk-UA"/>
              </w:rPr>
            </w:pPr>
            <w:r>
              <w:rPr>
                <w:szCs w:val="28"/>
                <w:lang w:val="pl-PL"/>
              </w:rPr>
              <w:t>8</w:t>
            </w:r>
            <w:r w:rsidR="00084A53" w:rsidRPr="00664020">
              <w:rPr>
                <w:szCs w:val="28"/>
                <w:lang w:val="uk-UA"/>
              </w:rPr>
              <w:t>-й</w:t>
            </w:r>
          </w:p>
        </w:tc>
        <w:tc>
          <w:tcPr>
            <w:tcW w:w="1800" w:type="dxa"/>
            <w:vAlign w:val="center"/>
          </w:tcPr>
          <w:p w14:paraId="38B079B9" w14:textId="77777777" w:rsidR="00084A53" w:rsidRPr="00664020" w:rsidRDefault="00885516" w:rsidP="00585AE4">
            <w:pPr>
              <w:jc w:val="center"/>
              <w:rPr>
                <w:szCs w:val="28"/>
                <w:lang w:val="uk-UA"/>
              </w:rPr>
            </w:pPr>
            <w:r>
              <w:rPr>
                <w:szCs w:val="28"/>
                <w:lang w:val="pl-PL"/>
              </w:rPr>
              <w:t>8</w:t>
            </w:r>
            <w:r w:rsidR="00084A53" w:rsidRPr="00664020">
              <w:rPr>
                <w:szCs w:val="28"/>
                <w:lang w:val="uk-UA"/>
              </w:rPr>
              <w:t>-й</w:t>
            </w:r>
          </w:p>
        </w:tc>
      </w:tr>
      <w:tr w:rsidR="00084A53" w:rsidRPr="00664020" w14:paraId="4E56B71B" w14:textId="77777777" w:rsidTr="00585AE4">
        <w:trPr>
          <w:trHeight w:val="322"/>
        </w:trPr>
        <w:tc>
          <w:tcPr>
            <w:tcW w:w="2896" w:type="dxa"/>
            <w:vMerge/>
            <w:vAlign w:val="center"/>
          </w:tcPr>
          <w:p w14:paraId="132B72E5" w14:textId="77777777" w:rsidR="00084A53" w:rsidRPr="00664020" w:rsidRDefault="00084A53" w:rsidP="00585AE4">
            <w:pPr>
              <w:rPr>
                <w:szCs w:val="28"/>
                <w:lang w:val="uk-UA"/>
              </w:rPr>
            </w:pPr>
          </w:p>
        </w:tc>
        <w:tc>
          <w:tcPr>
            <w:tcW w:w="3262" w:type="dxa"/>
            <w:vMerge/>
            <w:vAlign w:val="center"/>
          </w:tcPr>
          <w:p w14:paraId="04E3721E" w14:textId="77777777" w:rsidR="00084A53" w:rsidRPr="00664020" w:rsidRDefault="00084A53" w:rsidP="00585AE4">
            <w:pPr>
              <w:jc w:val="center"/>
              <w:rPr>
                <w:szCs w:val="28"/>
                <w:lang w:val="uk-UA"/>
              </w:rPr>
            </w:pPr>
          </w:p>
        </w:tc>
        <w:tc>
          <w:tcPr>
            <w:tcW w:w="3420" w:type="dxa"/>
            <w:gridSpan w:val="2"/>
            <w:vAlign w:val="center"/>
          </w:tcPr>
          <w:p w14:paraId="249DA1D9" w14:textId="77777777" w:rsidR="00084A53" w:rsidRPr="00664020" w:rsidRDefault="00084A53" w:rsidP="00585AE4">
            <w:pPr>
              <w:jc w:val="center"/>
              <w:rPr>
                <w:b/>
                <w:szCs w:val="28"/>
                <w:lang w:val="uk-UA"/>
              </w:rPr>
            </w:pPr>
            <w:r w:rsidRPr="00664020">
              <w:rPr>
                <w:b/>
                <w:szCs w:val="28"/>
                <w:lang w:val="uk-UA"/>
              </w:rPr>
              <w:t>Лекції</w:t>
            </w:r>
          </w:p>
        </w:tc>
      </w:tr>
      <w:tr w:rsidR="00084A53" w:rsidRPr="00664020" w14:paraId="7AA46F69" w14:textId="77777777" w:rsidTr="00585AE4">
        <w:trPr>
          <w:trHeight w:val="320"/>
        </w:trPr>
        <w:tc>
          <w:tcPr>
            <w:tcW w:w="2896" w:type="dxa"/>
            <w:vMerge w:val="restart"/>
            <w:vAlign w:val="center"/>
          </w:tcPr>
          <w:p w14:paraId="6FBB6644" w14:textId="77777777" w:rsidR="00084A53" w:rsidRPr="00664020" w:rsidRDefault="00084A53" w:rsidP="00585AE4">
            <w:pPr>
              <w:rPr>
                <w:szCs w:val="28"/>
                <w:lang w:val="uk-UA"/>
              </w:rPr>
            </w:pPr>
            <w:r w:rsidRPr="00664020">
              <w:rPr>
                <w:szCs w:val="28"/>
                <w:lang w:val="uk-UA"/>
              </w:rPr>
              <w:t>Тижневих годин для денної форми навчання:</w:t>
            </w:r>
          </w:p>
          <w:p w14:paraId="034F2848" w14:textId="77777777" w:rsidR="00084A53" w:rsidRPr="00664020" w:rsidRDefault="009614DA" w:rsidP="00585AE4">
            <w:pPr>
              <w:rPr>
                <w:szCs w:val="28"/>
                <w:lang w:val="uk-UA"/>
              </w:rPr>
            </w:pPr>
            <w:r w:rsidRPr="00664020">
              <w:rPr>
                <w:szCs w:val="28"/>
                <w:lang w:val="uk-UA"/>
              </w:rPr>
              <w:t xml:space="preserve">аудиторних </w:t>
            </w:r>
            <w:r w:rsidR="00084A53" w:rsidRPr="00664020">
              <w:rPr>
                <w:szCs w:val="28"/>
                <w:lang w:val="uk-UA"/>
              </w:rPr>
              <w:t xml:space="preserve"> </w:t>
            </w:r>
          </w:p>
          <w:p w14:paraId="0EC90316" w14:textId="77777777" w:rsidR="00084A53" w:rsidRPr="00664020" w:rsidRDefault="00084A53" w:rsidP="0018656A">
            <w:pPr>
              <w:rPr>
                <w:szCs w:val="28"/>
                <w:lang w:val="uk-UA"/>
              </w:rPr>
            </w:pPr>
            <w:r w:rsidRPr="00664020">
              <w:rPr>
                <w:szCs w:val="28"/>
                <w:lang w:val="uk-UA"/>
              </w:rPr>
              <w:t xml:space="preserve">самостійної роботи студента </w:t>
            </w:r>
          </w:p>
        </w:tc>
        <w:tc>
          <w:tcPr>
            <w:tcW w:w="3262" w:type="dxa"/>
            <w:vMerge w:val="restart"/>
            <w:vAlign w:val="center"/>
          </w:tcPr>
          <w:p w14:paraId="50882DEC" w14:textId="77777777" w:rsidR="00084A53" w:rsidRPr="00664020" w:rsidRDefault="00084A53" w:rsidP="00585AE4">
            <w:pPr>
              <w:jc w:val="center"/>
              <w:rPr>
                <w:szCs w:val="28"/>
                <w:lang w:val="uk-UA"/>
              </w:rPr>
            </w:pPr>
            <w:r w:rsidRPr="00664020">
              <w:rPr>
                <w:szCs w:val="28"/>
                <w:lang w:val="uk-UA"/>
              </w:rPr>
              <w:t>Освітній ступінь:</w:t>
            </w:r>
          </w:p>
          <w:p w14:paraId="135699CB" w14:textId="77777777" w:rsidR="00084A53" w:rsidRPr="00664020" w:rsidRDefault="0018656A" w:rsidP="00585AE4">
            <w:pPr>
              <w:jc w:val="center"/>
              <w:rPr>
                <w:szCs w:val="28"/>
                <w:lang w:val="uk-UA"/>
              </w:rPr>
            </w:pPr>
            <w:r w:rsidRPr="00664020">
              <w:rPr>
                <w:szCs w:val="28"/>
                <w:lang w:val="uk-UA"/>
              </w:rPr>
              <w:t>бакалав</w:t>
            </w:r>
            <w:r w:rsidR="00084A53" w:rsidRPr="00664020">
              <w:rPr>
                <w:szCs w:val="28"/>
                <w:lang w:val="uk-UA"/>
              </w:rPr>
              <w:t>р</w:t>
            </w:r>
          </w:p>
        </w:tc>
        <w:tc>
          <w:tcPr>
            <w:tcW w:w="1620" w:type="dxa"/>
            <w:vAlign w:val="center"/>
          </w:tcPr>
          <w:p w14:paraId="7C56B92A" w14:textId="77777777" w:rsidR="00084A53" w:rsidRPr="00664020" w:rsidRDefault="00664020" w:rsidP="00585AE4">
            <w:pPr>
              <w:jc w:val="center"/>
              <w:rPr>
                <w:szCs w:val="28"/>
                <w:lang w:val="uk-UA"/>
              </w:rPr>
            </w:pPr>
            <w:r w:rsidRPr="00664020">
              <w:rPr>
                <w:szCs w:val="28"/>
                <w:lang w:val="uk-UA"/>
              </w:rPr>
              <w:t>12</w:t>
            </w:r>
            <w:r w:rsidR="00084A53" w:rsidRPr="00664020">
              <w:rPr>
                <w:szCs w:val="28"/>
                <w:lang w:val="uk-UA"/>
              </w:rPr>
              <w:t>год.</w:t>
            </w:r>
          </w:p>
        </w:tc>
        <w:tc>
          <w:tcPr>
            <w:tcW w:w="1800" w:type="dxa"/>
            <w:vAlign w:val="center"/>
          </w:tcPr>
          <w:p w14:paraId="260A77D8" w14:textId="77777777" w:rsidR="00084A53" w:rsidRPr="00664020" w:rsidRDefault="001A0951" w:rsidP="001A0951">
            <w:pPr>
              <w:jc w:val="center"/>
              <w:rPr>
                <w:szCs w:val="28"/>
                <w:lang w:val="uk-UA"/>
              </w:rPr>
            </w:pPr>
            <w:r>
              <w:rPr>
                <w:szCs w:val="28"/>
                <w:lang w:val="pl-PL"/>
              </w:rPr>
              <w:t>8</w:t>
            </w:r>
            <w:r w:rsidR="00E1104A" w:rsidRPr="00664020">
              <w:rPr>
                <w:szCs w:val="28"/>
                <w:lang w:val="uk-UA"/>
              </w:rPr>
              <w:t xml:space="preserve"> </w:t>
            </w:r>
            <w:r w:rsidR="00084A53" w:rsidRPr="00664020">
              <w:rPr>
                <w:szCs w:val="28"/>
                <w:lang w:val="uk-UA"/>
              </w:rPr>
              <w:t>год.</w:t>
            </w:r>
          </w:p>
        </w:tc>
      </w:tr>
      <w:tr w:rsidR="00084A53" w:rsidRPr="00664020" w14:paraId="683C4FC9" w14:textId="77777777" w:rsidTr="00585AE4">
        <w:trPr>
          <w:trHeight w:val="320"/>
        </w:trPr>
        <w:tc>
          <w:tcPr>
            <w:tcW w:w="2896" w:type="dxa"/>
            <w:vMerge/>
            <w:vAlign w:val="center"/>
          </w:tcPr>
          <w:p w14:paraId="1152F619" w14:textId="77777777" w:rsidR="00084A53" w:rsidRPr="00664020" w:rsidRDefault="00084A53" w:rsidP="00585AE4">
            <w:pPr>
              <w:rPr>
                <w:szCs w:val="28"/>
                <w:lang w:val="uk-UA"/>
              </w:rPr>
            </w:pPr>
          </w:p>
        </w:tc>
        <w:tc>
          <w:tcPr>
            <w:tcW w:w="3262" w:type="dxa"/>
            <w:vMerge/>
            <w:vAlign w:val="center"/>
          </w:tcPr>
          <w:p w14:paraId="36B7E6BD" w14:textId="77777777" w:rsidR="00084A53" w:rsidRPr="00664020" w:rsidRDefault="00084A53" w:rsidP="00585AE4">
            <w:pPr>
              <w:jc w:val="center"/>
              <w:rPr>
                <w:szCs w:val="28"/>
                <w:lang w:val="uk-UA"/>
              </w:rPr>
            </w:pPr>
          </w:p>
        </w:tc>
        <w:tc>
          <w:tcPr>
            <w:tcW w:w="3420" w:type="dxa"/>
            <w:gridSpan w:val="2"/>
            <w:vAlign w:val="center"/>
          </w:tcPr>
          <w:p w14:paraId="481BA957" w14:textId="77777777" w:rsidR="00084A53" w:rsidRPr="00664020" w:rsidRDefault="00084A53" w:rsidP="00585AE4">
            <w:pPr>
              <w:jc w:val="center"/>
              <w:rPr>
                <w:b/>
                <w:szCs w:val="28"/>
                <w:lang w:val="uk-UA"/>
              </w:rPr>
            </w:pPr>
            <w:r w:rsidRPr="00664020">
              <w:rPr>
                <w:b/>
                <w:szCs w:val="28"/>
                <w:lang w:val="uk-UA"/>
              </w:rPr>
              <w:t>Практичні, семінарські</w:t>
            </w:r>
          </w:p>
        </w:tc>
      </w:tr>
      <w:tr w:rsidR="00084A53" w:rsidRPr="00664020" w14:paraId="7746C543" w14:textId="77777777" w:rsidTr="00585AE4">
        <w:trPr>
          <w:trHeight w:val="320"/>
        </w:trPr>
        <w:tc>
          <w:tcPr>
            <w:tcW w:w="2896" w:type="dxa"/>
            <w:vMerge/>
            <w:vAlign w:val="center"/>
          </w:tcPr>
          <w:p w14:paraId="6CCDC269" w14:textId="77777777" w:rsidR="00084A53" w:rsidRPr="00664020" w:rsidRDefault="00084A53" w:rsidP="00585AE4">
            <w:pPr>
              <w:rPr>
                <w:szCs w:val="28"/>
                <w:lang w:val="uk-UA"/>
              </w:rPr>
            </w:pPr>
          </w:p>
        </w:tc>
        <w:tc>
          <w:tcPr>
            <w:tcW w:w="3262" w:type="dxa"/>
            <w:vMerge/>
            <w:vAlign w:val="center"/>
          </w:tcPr>
          <w:p w14:paraId="2CA821AB" w14:textId="77777777" w:rsidR="00084A53" w:rsidRPr="00664020" w:rsidRDefault="00084A53" w:rsidP="00585AE4">
            <w:pPr>
              <w:jc w:val="center"/>
              <w:rPr>
                <w:szCs w:val="28"/>
                <w:lang w:val="uk-UA"/>
              </w:rPr>
            </w:pPr>
          </w:p>
        </w:tc>
        <w:tc>
          <w:tcPr>
            <w:tcW w:w="1620" w:type="dxa"/>
            <w:vAlign w:val="center"/>
          </w:tcPr>
          <w:p w14:paraId="492069C6" w14:textId="77777777" w:rsidR="00084A53" w:rsidRPr="00664020" w:rsidRDefault="00664020" w:rsidP="00690586">
            <w:pPr>
              <w:jc w:val="center"/>
              <w:rPr>
                <w:i/>
                <w:szCs w:val="28"/>
                <w:lang w:val="uk-UA"/>
              </w:rPr>
            </w:pPr>
            <w:r w:rsidRPr="00664020">
              <w:rPr>
                <w:szCs w:val="28"/>
                <w:lang w:val="uk-UA"/>
              </w:rPr>
              <w:t>18</w:t>
            </w:r>
            <w:r w:rsidR="00084A53" w:rsidRPr="00664020">
              <w:rPr>
                <w:szCs w:val="28"/>
                <w:lang w:val="uk-UA"/>
              </w:rPr>
              <w:t xml:space="preserve"> год.</w:t>
            </w:r>
          </w:p>
        </w:tc>
        <w:tc>
          <w:tcPr>
            <w:tcW w:w="1800" w:type="dxa"/>
            <w:vAlign w:val="center"/>
          </w:tcPr>
          <w:p w14:paraId="7B86A3CC" w14:textId="77777777" w:rsidR="00084A53" w:rsidRPr="00664020" w:rsidRDefault="001A0951" w:rsidP="001A0951">
            <w:pPr>
              <w:jc w:val="center"/>
              <w:rPr>
                <w:szCs w:val="28"/>
                <w:lang w:val="uk-UA"/>
              </w:rPr>
            </w:pPr>
            <w:r>
              <w:rPr>
                <w:szCs w:val="28"/>
                <w:lang w:val="pl-PL"/>
              </w:rPr>
              <w:t>4</w:t>
            </w:r>
            <w:r w:rsidR="00084A53" w:rsidRPr="00664020">
              <w:rPr>
                <w:szCs w:val="28"/>
                <w:lang w:val="uk-UA"/>
              </w:rPr>
              <w:t xml:space="preserve"> год.</w:t>
            </w:r>
          </w:p>
        </w:tc>
      </w:tr>
      <w:tr w:rsidR="00084A53" w:rsidRPr="00664020" w14:paraId="59C6050C" w14:textId="77777777" w:rsidTr="00585AE4">
        <w:trPr>
          <w:trHeight w:val="138"/>
        </w:trPr>
        <w:tc>
          <w:tcPr>
            <w:tcW w:w="2896" w:type="dxa"/>
            <w:vMerge/>
            <w:vAlign w:val="center"/>
          </w:tcPr>
          <w:p w14:paraId="710A9ACA" w14:textId="77777777" w:rsidR="00084A53" w:rsidRPr="00664020" w:rsidRDefault="00084A53" w:rsidP="00585AE4">
            <w:pPr>
              <w:jc w:val="center"/>
              <w:rPr>
                <w:szCs w:val="28"/>
                <w:lang w:val="uk-UA"/>
              </w:rPr>
            </w:pPr>
          </w:p>
        </w:tc>
        <w:tc>
          <w:tcPr>
            <w:tcW w:w="3262" w:type="dxa"/>
            <w:vMerge/>
            <w:vAlign w:val="center"/>
          </w:tcPr>
          <w:p w14:paraId="3EE13689" w14:textId="77777777" w:rsidR="00084A53" w:rsidRPr="00664020" w:rsidRDefault="00084A53" w:rsidP="00585AE4">
            <w:pPr>
              <w:jc w:val="center"/>
              <w:rPr>
                <w:szCs w:val="28"/>
                <w:lang w:val="uk-UA"/>
              </w:rPr>
            </w:pPr>
          </w:p>
        </w:tc>
        <w:tc>
          <w:tcPr>
            <w:tcW w:w="3420" w:type="dxa"/>
            <w:gridSpan w:val="2"/>
            <w:vAlign w:val="center"/>
          </w:tcPr>
          <w:p w14:paraId="60F6090C" w14:textId="77777777" w:rsidR="00084A53" w:rsidRPr="00664020" w:rsidRDefault="00084A53" w:rsidP="00585AE4">
            <w:pPr>
              <w:jc w:val="center"/>
              <w:rPr>
                <w:b/>
                <w:szCs w:val="28"/>
                <w:lang w:val="uk-UA"/>
              </w:rPr>
            </w:pPr>
            <w:r w:rsidRPr="00664020">
              <w:rPr>
                <w:b/>
                <w:szCs w:val="28"/>
                <w:lang w:val="uk-UA"/>
              </w:rPr>
              <w:t>Лабораторні</w:t>
            </w:r>
          </w:p>
        </w:tc>
      </w:tr>
      <w:tr w:rsidR="00084A53" w:rsidRPr="00664020" w14:paraId="33CA51F1" w14:textId="77777777" w:rsidTr="00585AE4">
        <w:trPr>
          <w:trHeight w:val="138"/>
        </w:trPr>
        <w:tc>
          <w:tcPr>
            <w:tcW w:w="2896" w:type="dxa"/>
            <w:vMerge/>
            <w:vAlign w:val="center"/>
          </w:tcPr>
          <w:p w14:paraId="1CBC8896" w14:textId="77777777" w:rsidR="00084A53" w:rsidRPr="00664020" w:rsidRDefault="00084A53" w:rsidP="00585AE4">
            <w:pPr>
              <w:jc w:val="center"/>
              <w:rPr>
                <w:szCs w:val="28"/>
                <w:lang w:val="uk-UA"/>
              </w:rPr>
            </w:pPr>
          </w:p>
        </w:tc>
        <w:tc>
          <w:tcPr>
            <w:tcW w:w="3262" w:type="dxa"/>
            <w:vMerge/>
            <w:vAlign w:val="center"/>
          </w:tcPr>
          <w:p w14:paraId="07D09333" w14:textId="77777777" w:rsidR="00084A53" w:rsidRPr="00664020" w:rsidRDefault="00084A53" w:rsidP="00585AE4">
            <w:pPr>
              <w:jc w:val="center"/>
              <w:rPr>
                <w:szCs w:val="28"/>
                <w:lang w:val="uk-UA"/>
              </w:rPr>
            </w:pPr>
          </w:p>
        </w:tc>
        <w:tc>
          <w:tcPr>
            <w:tcW w:w="1620" w:type="dxa"/>
            <w:vAlign w:val="center"/>
          </w:tcPr>
          <w:p w14:paraId="67ABC18C" w14:textId="77777777" w:rsidR="00084A53" w:rsidRPr="00664020" w:rsidRDefault="00084A53" w:rsidP="00585AE4">
            <w:pPr>
              <w:jc w:val="center"/>
              <w:rPr>
                <w:i/>
                <w:szCs w:val="28"/>
                <w:lang w:val="uk-UA"/>
              </w:rPr>
            </w:pPr>
            <w:r w:rsidRPr="00664020">
              <w:rPr>
                <w:szCs w:val="28"/>
                <w:lang w:val="uk-UA"/>
              </w:rPr>
              <w:t xml:space="preserve"> 0 год.</w:t>
            </w:r>
          </w:p>
        </w:tc>
        <w:tc>
          <w:tcPr>
            <w:tcW w:w="1800" w:type="dxa"/>
            <w:vAlign w:val="center"/>
          </w:tcPr>
          <w:p w14:paraId="432D16A3" w14:textId="77777777" w:rsidR="00084A53" w:rsidRPr="00664020" w:rsidRDefault="00084A53" w:rsidP="00585AE4">
            <w:pPr>
              <w:jc w:val="center"/>
              <w:rPr>
                <w:i/>
                <w:szCs w:val="28"/>
                <w:lang w:val="uk-UA"/>
              </w:rPr>
            </w:pPr>
            <w:r w:rsidRPr="00664020">
              <w:rPr>
                <w:szCs w:val="28"/>
                <w:lang w:val="uk-UA"/>
              </w:rPr>
              <w:t>0 год.</w:t>
            </w:r>
          </w:p>
        </w:tc>
      </w:tr>
      <w:tr w:rsidR="00084A53" w:rsidRPr="00664020" w14:paraId="3712E477" w14:textId="77777777" w:rsidTr="00585AE4">
        <w:trPr>
          <w:trHeight w:val="138"/>
        </w:trPr>
        <w:tc>
          <w:tcPr>
            <w:tcW w:w="2896" w:type="dxa"/>
            <w:vMerge/>
            <w:vAlign w:val="center"/>
          </w:tcPr>
          <w:p w14:paraId="73B66583" w14:textId="77777777" w:rsidR="00084A53" w:rsidRPr="00664020" w:rsidRDefault="00084A53" w:rsidP="00585AE4">
            <w:pPr>
              <w:jc w:val="center"/>
              <w:rPr>
                <w:szCs w:val="28"/>
                <w:lang w:val="uk-UA"/>
              </w:rPr>
            </w:pPr>
          </w:p>
        </w:tc>
        <w:tc>
          <w:tcPr>
            <w:tcW w:w="3262" w:type="dxa"/>
            <w:vMerge/>
            <w:vAlign w:val="center"/>
          </w:tcPr>
          <w:p w14:paraId="37614010" w14:textId="77777777" w:rsidR="00084A53" w:rsidRPr="00664020" w:rsidRDefault="00084A53" w:rsidP="00585AE4">
            <w:pPr>
              <w:jc w:val="center"/>
              <w:rPr>
                <w:szCs w:val="28"/>
                <w:lang w:val="uk-UA"/>
              </w:rPr>
            </w:pPr>
          </w:p>
        </w:tc>
        <w:tc>
          <w:tcPr>
            <w:tcW w:w="3420" w:type="dxa"/>
            <w:gridSpan w:val="2"/>
            <w:vAlign w:val="center"/>
          </w:tcPr>
          <w:p w14:paraId="28E367D3" w14:textId="77777777" w:rsidR="00084A53" w:rsidRPr="00664020" w:rsidRDefault="00084A53" w:rsidP="00585AE4">
            <w:pPr>
              <w:jc w:val="center"/>
              <w:rPr>
                <w:b/>
                <w:szCs w:val="28"/>
                <w:lang w:val="uk-UA"/>
              </w:rPr>
            </w:pPr>
            <w:r w:rsidRPr="00664020">
              <w:rPr>
                <w:b/>
                <w:szCs w:val="28"/>
                <w:lang w:val="uk-UA"/>
              </w:rPr>
              <w:t>Самостійна робота</w:t>
            </w:r>
          </w:p>
        </w:tc>
      </w:tr>
      <w:tr w:rsidR="00084A53" w:rsidRPr="00664020" w14:paraId="604B5237" w14:textId="77777777" w:rsidTr="00585AE4">
        <w:trPr>
          <w:trHeight w:val="138"/>
        </w:trPr>
        <w:tc>
          <w:tcPr>
            <w:tcW w:w="2896" w:type="dxa"/>
            <w:vMerge/>
            <w:vAlign w:val="center"/>
          </w:tcPr>
          <w:p w14:paraId="6AD388C3" w14:textId="77777777" w:rsidR="00084A53" w:rsidRPr="00664020" w:rsidRDefault="00084A53" w:rsidP="00585AE4">
            <w:pPr>
              <w:jc w:val="center"/>
              <w:rPr>
                <w:szCs w:val="28"/>
                <w:lang w:val="uk-UA"/>
              </w:rPr>
            </w:pPr>
          </w:p>
        </w:tc>
        <w:tc>
          <w:tcPr>
            <w:tcW w:w="3262" w:type="dxa"/>
            <w:vMerge/>
            <w:vAlign w:val="center"/>
          </w:tcPr>
          <w:p w14:paraId="50329162" w14:textId="77777777" w:rsidR="00084A53" w:rsidRPr="00664020" w:rsidRDefault="00084A53" w:rsidP="00585AE4">
            <w:pPr>
              <w:jc w:val="center"/>
              <w:rPr>
                <w:szCs w:val="28"/>
                <w:lang w:val="uk-UA"/>
              </w:rPr>
            </w:pPr>
          </w:p>
        </w:tc>
        <w:tc>
          <w:tcPr>
            <w:tcW w:w="1620" w:type="dxa"/>
            <w:vAlign w:val="center"/>
          </w:tcPr>
          <w:p w14:paraId="3F002FD9" w14:textId="77777777" w:rsidR="00084A53" w:rsidRPr="00664020" w:rsidRDefault="00664020" w:rsidP="00585AE4">
            <w:pPr>
              <w:jc w:val="center"/>
              <w:rPr>
                <w:i/>
                <w:szCs w:val="28"/>
                <w:lang w:val="uk-UA"/>
              </w:rPr>
            </w:pPr>
            <w:r w:rsidRPr="00664020">
              <w:rPr>
                <w:szCs w:val="28"/>
                <w:lang w:val="uk-UA"/>
              </w:rPr>
              <w:t>60</w:t>
            </w:r>
            <w:r w:rsidR="00084A53" w:rsidRPr="00664020">
              <w:rPr>
                <w:szCs w:val="28"/>
                <w:lang w:val="uk-UA"/>
              </w:rPr>
              <w:t xml:space="preserve"> год.</w:t>
            </w:r>
          </w:p>
        </w:tc>
        <w:tc>
          <w:tcPr>
            <w:tcW w:w="1800" w:type="dxa"/>
            <w:vAlign w:val="center"/>
          </w:tcPr>
          <w:p w14:paraId="05386A1B" w14:textId="77777777" w:rsidR="00084A53" w:rsidRPr="00664020" w:rsidRDefault="001A0951" w:rsidP="001A0951">
            <w:pPr>
              <w:jc w:val="center"/>
              <w:rPr>
                <w:szCs w:val="28"/>
                <w:lang w:val="uk-UA"/>
              </w:rPr>
            </w:pPr>
            <w:r>
              <w:rPr>
                <w:szCs w:val="28"/>
                <w:lang w:val="pl-PL"/>
              </w:rPr>
              <w:t>78</w:t>
            </w:r>
            <w:r w:rsidR="00E1104A" w:rsidRPr="00664020">
              <w:rPr>
                <w:szCs w:val="28"/>
                <w:lang w:val="uk-UA"/>
              </w:rPr>
              <w:t xml:space="preserve"> </w:t>
            </w:r>
            <w:r w:rsidR="00084A53" w:rsidRPr="00664020">
              <w:rPr>
                <w:szCs w:val="28"/>
                <w:lang w:val="uk-UA"/>
              </w:rPr>
              <w:t>год.</w:t>
            </w:r>
          </w:p>
        </w:tc>
      </w:tr>
      <w:tr w:rsidR="00084A53" w:rsidRPr="00664020" w14:paraId="04A71BD8" w14:textId="77777777" w:rsidTr="00585AE4">
        <w:trPr>
          <w:trHeight w:val="138"/>
        </w:trPr>
        <w:tc>
          <w:tcPr>
            <w:tcW w:w="2896" w:type="dxa"/>
            <w:vMerge/>
            <w:vAlign w:val="center"/>
          </w:tcPr>
          <w:p w14:paraId="449E01F7" w14:textId="77777777" w:rsidR="00084A53" w:rsidRPr="00664020" w:rsidRDefault="00084A53" w:rsidP="00585AE4">
            <w:pPr>
              <w:jc w:val="center"/>
              <w:rPr>
                <w:szCs w:val="28"/>
                <w:lang w:val="uk-UA"/>
              </w:rPr>
            </w:pPr>
          </w:p>
        </w:tc>
        <w:tc>
          <w:tcPr>
            <w:tcW w:w="3262" w:type="dxa"/>
            <w:vMerge/>
            <w:vAlign w:val="center"/>
          </w:tcPr>
          <w:p w14:paraId="7CBE2F7A" w14:textId="77777777" w:rsidR="00084A53" w:rsidRPr="00664020" w:rsidRDefault="00084A53" w:rsidP="00585AE4">
            <w:pPr>
              <w:jc w:val="center"/>
              <w:rPr>
                <w:szCs w:val="28"/>
                <w:lang w:val="uk-UA"/>
              </w:rPr>
            </w:pPr>
          </w:p>
        </w:tc>
        <w:tc>
          <w:tcPr>
            <w:tcW w:w="3420" w:type="dxa"/>
            <w:gridSpan w:val="2"/>
            <w:vAlign w:val="center"/>
          </w:tcPr>
          <w:p w14:paraId="273057DA" w14:textId="77777777" w:rsidR="00084A53" w:rsidRPr="00664020" w:rsidRDefault="00084A53" w:rsidP="0018656A">
            <w:pPr>
              <w:jc w:val="center"/>
              <w:rPr>
                <w:szCs w:val="28"/>
                <w:lang w:val="uk-UA"/>
              </w:rPr>
            </w:pPr>
            <w:r w:rsidRPr="00664020">
              <w:rPr>
                <w:b/>
                <w:szCs w:val="28"/>
                <w:lang w:val="uk-UA"/>
              </w:rPr>
              <w:t xml:space="preserve">Індивідуальні завдання: </w:t>
            </w:r>
            <w:r w:rsidR="0018656A" w:rsidRPr="00664020">
              <w:rPr>
                <w:szCs w:val="28"/>
                <w:lang w:val="uk-UA"/>
              </w:rPr>
              <w:t>__</w:t>
            </w:r>
            <w:r w:rsidRPr="00664020">
              <w:rPr>
                <w:b/>
                <w:szCs w:val="28"/>
                <w:lang w:val="uk-UA"/>
              </w:rPr>
              <w:t xml:space="preserve"> </w:t>
            </w:r>
            <w:r w:rsidRPr="00664020">
              <w:rPr>
                <w:szCs w:val="28"/>
                <w:lang w:val="uk-UA"/>
              </w:rPr>
              <w:t>год.</w:t>
            </w:r>
          </w:p>
        </w:tc>
      </w:tr>
      <w:tr w:rsidR="00084A53" w:rsidRPr="00664020" w14:paraId="1519F862" w14:textId="77777777" w:rsidTr="00585AE4">
        <w:trPr>
          <w:trHeight w:val="138"/>
        </w:trPr>
        <w:tc>
          <w:tcPr>
            <w:tcW w:w="2896" w:type="dxa"/>
            <w:vMerge/>
            <w:vAlign w:val="center"/>
          </w:tcPr>
          <w:p w14:paraId="19E3D230" w14:textId="77777777" w:rsidR="00084A53" w:rsidRPr="00664020" w:rsidRDefault="00084A53" w:rsidP="00585AE4">
            <w:pPr>
              <w:jc w:val="center"/>
              <w:rPr>
                <w:szCs w:val="28"/>
                <w:lang w:val="uk-UA"/>
              </w:rPr>
            </w:pPr>
          </w:p>
        </w:tc>
        <w:tc>
          <w:tcPr>
            <w:tcW w:w="3262" w:type="dxa"/>
            <w:vMerge/>
            <w:vAlign w:val="center"/>
          </w:tcPr>
          <w:p w14:paraId="54032F10" w14:textId="77777777" w:rsidR="00084A53" w:rsidRPr="00664020" w:rsidRDefault="00084A53" w:rsidP="00585AE4">
            <w:pPr>
              <w:jc w:val="center"/>
              <w:rPr>
                <w:szCs w:val="28"/>
                <w:lang w:val="uk-UA"/>
              </w:rPr>
            </w:pPr>
          </w:p>
        </w:tc>
        <w:tc>
          <w:tcPr>
            <w:tcW w:w="3420" w:type="dxa"/>
            <w:gridSpan w:val="2"/>
            <w:vAlign w:val="center"/>
          </w:tcPr>
          <w:p w14:paraId="1931586C" w14:textId="77777777" w:rsidR="00084A53" w:rsidRPr="00696305" w:rsidRDefault="00084A53" w:rsidP="00696305">
            <w:pPr>
              <w:jc w:val="center"/>
              <w:rPr>
                <w:i/>
                <w:szCs w:val="28"/>
                <w:lang w:val="uk-UA"/>
              </w:rPr>
            </w:pPr>
            <w:r w:rsidRPr="00664020">
              <w:rPr>
                <w:b/>
                <w:szCs w:val="28"/>
                <w:lang w:val="uk-UA"/>
              </w:rPr>
              <w:t>Вид контролю:</w:t>
            </w:r>
            <w:r w:rsidRPr="00664020">
              <w:rPr>
                <w:szCs w:val="28"/>
                <w:lang w:val="uk-UA"/>
              </w:rPr>
              <w:t xml:space="preserve"> </w:t>
            </w:r>
            <w:r w:rsidR="00696305">
              <w:rPr>
                <w:szCs w:val="28"/>
                <w:lang w:val="uk-UA"/>
              </w:rPr>
              <w:t>Залік</w:t>
            </w:r>
          </w:p>
        </w:tc>
      </w:tr>
    </w:tbl>
    <w:p w14:paraId="205A9694" w14:textId="77777777" w:rsidR="00084A53" w:rsidRPr="00664020" w:rsidRDefault="00084A53" w:rsidP="00084A53">
      <w:pPr>
        <w:rPr>
          <w:szCs w:val="28"/>
          <w:lang w:val="uk-UA"/>
        </w:rPr>
      </w:pPr>
    </w:p>
    <w:p w14:paraId="4E4F7079" w14:textId="77777777" w:rsidR="00084A53" w:rsidRPr="00664020" w:rsidRDefault="00084A53" w:rsidP="00084A53">
      <w:pPr>
        <w:ind w:left="1440" w:hanging="1440"/>
        <w:jc w:val="both"/>
        <w:rPr>
          <w:szCs w:val="28"/>
          <w:lang w:val="uk-UA"/>
        </w:rPr>
      </w:pPr>
      <w:r w:rsidRPr="00664020">
        <w:rPr>
          <w:b/>
          <w:bCs/>
          <w:szCs w:val="28"/>
          <w:lang w:val="uk-UA"/>
        </w:rPr>
        <w:t>Примітка</w:t>
      </w:r>
      <w:r w:rsidRPr="00664020">
        <w:rPr>
          <w:szCs w:val="28"/>
          <w:lang w:val="uk-UA"/>
        </w:rPr>
        <w:t>.</w:t>
      </w:r>
    </w:p>
    <w:p w14:paraId="589AC173" w14:textId="77777777" w:rsidR="00084A53" w:rsidRPr="00664020" w:rsidRDefault="00084A53" w:rsidP="00084A53">
      <w:pPr>
        <w:jc w:val="both"/>
        <w:rPr>
          <w:szCs w:val="28"/>
          <w:lang w:val="uk-UA"/>
        </w:rPr>
      </w:pPr>
      <w:r w:rsidRPr="00664020">
        <w:rPr>
          <w:szCs w:val="28"/>
          <w:lang w:val="uk-UA"/>
        </w:rPr>
        <w:t>Співвідношення кількості годин аудиторних занять до самостійної і індивідуальної роботи становить:</w:t>
      </w:r>
    </w:p>
    <w:p w14:paraId="43FC3D68" w14:textId="77777777" w:rsidR="00084A53" w:rsidRDefault="00084A53" w:rsidP="00084A53">
      <w:pPr>
        <w:ind w:firstLine="600"/>
        <w:jc w:val="both"/>
        <w:rPr>
          <w:szCs w:val="28"/>
          <w:lang w:val="uk-UA"/>
        </w:rPr>
      </w:pPr>
      <w:r w:rsidRPr="00664020">
        <w:rPr>
          <w:szCs w:val="28"/>
          <w:lang w:val="uk-UA"/>
        </w:rPr>
        <w:t xml:space="preserve">для денної форми навчання – </w:t>
      </w:r>
      <w:r w:rsidR="00664020" w:rsidRPr="00664020">
        <w:rPr>
          <w:szCs w:val="28"/>
          <w:lang w:val="uk-UA"/>
        </w:rPr>
        <w:t>30</w:t>
      </w:r>
      <w:r w:rsidRPr="00664020">
        <w:rPr>
          <w:szCs w:val="28"/>
          <w:lang w:val="uk-UA"/>
        </w:rPr>
        <w:t xml:space="preserve"> год.</w:t>
      </w:r>
      <w:r w:rsidR="0018656A" w:rsidRPr="00664020">
        <w:rPr>
          <w:szCs w:val="28"/>
          <w:lang w:val="uk-UA"/>
        </w:rPr>
        <w:t xml:space="preserve"> </w:t>
      </w:r>
      <w:r w:rsidRPr="00664020">
        <w:rPr>
          <w:szCs w:val="28"/>
          <w:lang w:val="uk-UA"/>
        </w:rPr>
        <w:t>/</w:t>
      </w:r>
      <w:r w:rsidR="00664020" w:rsidRPr="00664020">
        <w:rPr>
          <w:szCs w:val="28"/>
          <w:lang w:val="uk-UA"/>
        </w:rPr>
        <w:t>60</w:t>
      </w:r>
      <w:r w:rsidR="009614DA" w:rsidRPr="00664020">
        <w:rPr>
          <w:szCs w:val="28"/>
          <w:lang w:val="uk-UA"/>
        </w:rPr>
        <w:t xml:space="preserve"> год. – </w:t>
      </w:r>
      <w:r w:rsidR="00664020" w:rsidRPr="00664020">
        <w:rPr>
          <w:szCs w:val="28"/>
          <w:lang w:val="uk-UA"/>
        </w:rPr>
        <w:t>33</w:t>
      </w:r>
      <w:r w:rsidR="009614DA" w:rsidRPr="00664020">
        <w:rPr>
          <w:szCs w:val="28"/>
          <w:lang w:val="uk-UA"/>
        </w:rPr>
        <w:t>%:</w:t>
      </w:r>
      <w:r w:rsidR="00664020" w:rsidRPr="00664020">
        <w:rPr>
          <w:szCs w:val="28"/>
          <w:lang w:val="uk-UA"/>
        </w:rPr>
        <w:t>66</w:t>
      </w:r>
      <w:r w:rsidR="009614DA" w:rsidRPr="00664020">
        <w:rPr>
          <w:szCs w:val="28"/>
          <w:lang w:val="uk-UA"/>
        </w:rPr>
        <w:t>%</w:t>
      </w:r>
    </w:p>
    <w:p w14:paraId="3ECC9673" w14:textId="77777777" w:rsidR="00F05D2E" w:rsidRPr="00664020" w:rsidRDefault="00F05D2E" w:rsidP="00F05D2E">
      <w:pPr>
        <w:ind w:firstLine="600"/>
        <w:jc w:val="both"/>
        <w:rPr>
          <w:szCs w:val="28"/>
          <w:lang w:val="uk-UA"/>
        </w:rPr>
      </w:pPr>
      <w:r>
        <w:rPr>
          <w:szCs w:val="28"/>
          <w:lang w:val="uk-UA"/>
        </w:rPr>
        <w:t>для заоч</w:t>
      </w:r>
      <w:r w:rsidRPr="007833FB">
        <w:rPr>
          <w:szCs w:val="28"/>
          <w:lang w:val="uk-UA"/>
        </w:rPr>
        <w:t>ної форми навчання</w:t>
      </w:r>
      <w:r>
        <w:rPr>
          <w:szCs w:val="28"/>
          <w:lang w:val="uk-UA"/>
        </w:rPr>
        <w:t xml:space="preserve"> – 12 год / 78год – 13%:87%</w:t>
      </w:r>
    </w:p>
    <w:p w14:paraId="49B4812F" w14:textId="77777777" w:rsidR="00F05D2E" w:rsidRPr="00664020" w:rsidRDefault="00F05D2E" w:rsidP="00084A53">
      <w:pPr>
        <w:ind w:firstLine="600"/>
        <w:jc w:val="both"/>
        <w:rPr>
          <w:szCs w:val="28"/>
          <w:lang w:val="uk-UA"/>
        </w:rPr>
      </w:pPr>
    </w:p>
    <w:p w14:paraId="2CCCC5E3" w14:textId="77777777" w:rsidR="00084A53" w:rsidRPr="00664CCE" w:rsidRDefault="00084A53" w:rsidP="00084A53">
      <w:pPr>
        <w:rPr>
          <w:lang w:val="uk-UA"/>
        </w:rPr>
      </w:pPr>
    </w:p>
    <w:p w14:paraId="46D058D3" w14:textId="77777777" w:rsidR="00084A53" w:rsidRDefault="00084A53" w:rsidP="00084A53">
      <w:pPr>
        <w:rPr>
          <w:lang w:val="uk-UA"/>
        </w:rPr>
      </w:pPr>
    </w:p>
    <w:p w14:paraId="41EC7BCE" w14:textId="77777777" w:rsidR="00084A53" w:rsidRDefault="00084A53" w:rsidP="00084A53">
      <w:pPr>
        <w:rPr>
          <w:lang w:val="uk-UA"/>
        </w:rPr>
      </w:pPr>
    </w:p>
    <w:p w14:paraId="28566FEB" w14:textId="77777777" w:rsidR="00664020" w:rsidRDefault="00664020">
      <w:pPr>
        <w:spacing w:after="160" w:line="259" w:lineRule="auto"/>
        <w:rPr>
          <w:lang w:val="uk-UA"/>
        </w:rPr>
      </w:pPr>
      <w:r>
        <w:rPr>
          <w:lang w:val="uk-UA"/>
        </w:rPr>
        <w:br w:type="page"/>
      </w:r>
    </w:p>
    <w:p w14:paraId="17105B4C" w14:textId="77777777" w:rsidR="00084A53" w:rsidRDefault="00084A53" w:rsidP="00084A53">
      <w:pPr>
        <w:rPr>
          <w:lang w:val="uk-UA"/>
        </w:rPr>
      </w:pPr>
    </w:p>
    <w:p w14:paraId="698B2CAD" w14:textId="77777777" w:rsidR="00084A53" w:rsidRPr="00081535" w:rsidRDefault="00084A53" w:rsidP="00084A53">
      <w:pPr>
        <w:pStyle w:val="a5"/>
        <w:numPr>
          <w:ilvl w:val="0"/>
          <w:numId w:val="4"/>
        </w:numPr>
        <w:tabs>
          <w:tab w:val="left" w:pos="3900"/>
        </w:tabs>
        <w:jc w:val="center"/>
        <w:rPr>
          <w:b/>
          <w:szCs w:val="28"/>
          <w:lang w:val="uk-UA"/>
        </w:rPr>
      </w:pPr>
      <w:r w:rsidRPr="00081535">
        <w:rPr>
          <w:b/>
          <w:szCs w:val="28"/>
          <w:lang w:val="uk-UA"/>
        </w:rPr>
        <w:t>МЕТА ТА ЗАВДАННЯ НАВЧАЛЬНОЇ ДИСЦИПЛІНИ</w:t>
      </w:r>
    </w:p>
    <w:p w14:paraId="1B3DE049" w14:textId="77777777" w:rsidR="00084A53" w:rsidRDefault="00084A53" w:rsidP="00084A53">
      <w:pPr>
        <w:ind w:firstLine="540"/>
        <w:jc w:val="both"/>
        <w:rPr>
          <w:b/>
          <w:szCs w:val="28"/>
          <w:lang w:val="uk-UA"/>
        </w:rPr>
      </w:pPr>
    </w:p>
    <w:p w14:paraId="2FD21887" w14:textId="77777777" w:rsidR="003C679C" w:rsidRPr="003C679C" w:rsidRDefault="00084A53" w:rsidP="003C679C">
      <w:pPr>
        <w:shd w:val="clear" w:color="auto" w:fill="FFFFFF"/>
        <w:spacing w:line="322" w:lineRule="exact"/>
        <w:ind w:left="5" w:right="10" w:firstLine="720"/>
        <w:jc w:val="both"/>
        <w:rPr>
          <w:szCs w:val="28"/>
          <w:lang w:val="uk-UA"/>
        </w:rPr>
      </w:pPr>
      <w:r w:rsidRPr="003C679C">
        <w:rPr>
          <w:b/>
          <w:szCs w:val="28"/>
          <w:lang w:val="uk-UA"/>
        </w:rPr>
        <w:t>Мета</w:t>
      </w:r>
      <w:r w:rsidRPr="003C679C">
        <w:rPr>
          <w:szCs w:val="28"/>
          <w:lang w:val="uk-UA"/>
        </w:rPr>
        <w:t xml:space="preserve">. </w:t>
      </w:r>
      <w:r w:rsidR="000B5138" w:rsidRPr="003C679C">
        <w:rPr>
          <w:rStyle w:val="7"/>
          <w:b/>
          <w:sz w:val="28"/>
          <w:szCs w:val="28"/>
          <w:lang w:val="uk-UA"/>
        </w:rPr>
        <w:t xml:space="preserve">Метою </w:t>
      </w:r>
      <w:r w:rsidR="000B5138" w:rsidRPr="003C679C">
        <w:rPr>
          <w:szCs w:val="28"/>
          <w:lang w:val="uk-UA"/>
        </w:rPr>
        <w:t>викладання навчальної дисципліни «</w:t>
      </w:r>
      <w:r w:rsidR="00C7710F" w:rsidRPr="003C679C">
        <w:rPr>
          <w:szCs w:val="28"/>
          <w:lang w:val="uk-UA"/>
        </w:rPr>
        <w:t>Уніфікація процесуальної форми судових процесів в Україні та ЄС</w:t>
      </w:r>
      <w:r w:rsidR="000B5138" w:rsidRPr="003C679C">
        <w:rPr>
          <w:szCs w:val="28"/>
          <w:lang w:val="uk-UA"/>
        </w:rPr>
        <w:t xml:space="preserve">» є </w:t>
      </w:r>
      <w:r w:rsidR="003C679C" w:rsidRPr="003C679C">
        <w:rPr>
          <w:szCs w:val="28"/>
          <w:lang w:val="uk-UA"/>
        </w:rPr>
        <w:t>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в державах-членах Європейського Союзу.</w:t>
      </w:r>
    </w:p>
    <w:p w14:paraId="2A03BBE0" w14:textId="77777777" w:rsidR="006324D9" w:rsidRPr="003C679C" w:rsidRDefault="006324D9" w:rsidP="003C679C">
      <w:pPr>
        <w:pStyle w:val="af"/>
        <w:spacing w:after="0"/>
        <w:ind w:left="0" w:firstLine="540"/>
        <w:jc w:val="both"/>
        <w:rPr>
          <w:szCs w:val="28"/>
          <w:lang w:val="uk-UA"/>
        </w:rPr>
      </w:pPr>
    </w:p>
    <w:p w14:paraId="6C4B4921" w14:textId="77777777" w:rsidR="006324D9" w:rsidRPr="003C679C" w:rsidRDefault="006324D9" w:rsidP="006324D9">
      <w:pPr>
        <w:widowControl w:val="0"/>
        <w:autoSpaceDE w:val="0"/>
        <w:autoSpaceDN w:val="0"/>
        <w:adjustRightInd w:val="0"/>
        <w:spacing w:line="9" w:lineRule="exact"/>
        <w:rPr>
          <w:szCs w:val="28"/>
          <w:lang w:val="uk-UA"/>
        </w:rPr>
      </w:pPr>
    </w:p>
    <w:p w14:paraId="1F415F24" w14:textId="77777777" w:rsidR="00F5080B" w:rsidRPr="003C679C" w:rsidRDefault="00F5080B" w:rsidP="006324D9">
      <w:pPr>
        <w:widowControl w:val="0"/>
        <w:autoSpaceDE w:val="0"/>
        <w:autoSpaceDN w:val="0"/>
        <w:adjustRightInd w:val="0"/>
        <w:spacing w:line="9" w:lineRule="exact"/>
        <w:rPr>
          <w:szCs w:val="28"/>
          <w:lang w:val="uk-UA"/>
        </w:rPr>
      </w:pPr>
    </w:p>
    <w:p w14:paraId="29EBAE23" w14:textId="77777777" w:rsidR="00F5080B" w:rsidRPr="003C679C" w:rsidRDefault="00F5080B" w:rsidP="006324D9">
      <w:pPr>
        <w:widowControl w:val="0"/>
        <w:overflowPunct w:val="0"/>
        <w:autoSpaceDE w:val="0"/>
        <w:autoSpaceDN w:val="0"/>
        <w:adjustRightInd w:val="0"/>
        <w:spacing w:line="238" w:lineRule="auto"/>
        <w:ind w:left="120" w:right="100" w:firstLine="567"/>
        <w:jc w:val="both"/>
        <w:rPr>
          <w:b/>
          <w:szCs w:val="28"/>
          <w:lang w:val="uk-UA"/>
        </w:rPr>
      </w:pPr>
    </w:p>
    <w:p w14:paraId="5184482F" w14:textId="77777777" w:rsidR="003C679C" w:rsidRPr="003C679C" w:rsidRDefault="00F5080B" w:rsidP="003C679C">
      <w:pPr>
        <w:shd w:val="clear" w:color="auto" w:fill="FFFFFF"/>
        <w:spacing w:line="322" w:lineRule="exact"/>
        <w:ind w:left="5" w:firstLine="720"/>
        <w:jc w:val="both"/>
        <w:rPr>
          <w:szCs w:val="28"/>
          <w:lang w:val="uk-UA"/>
        </w:rPr>
      </w:pPr>
      <w:r w:rsidRPr="003C679C">
        <w:rPr>
          <w:b/>
          <w:szCs w:val="28"/>
          <w:lang w:val="uk-UA"/>
        </w:rPr>
        <w:t>Завдання.</w:t>
      </w:r>
      <w:r w:rsidR="006324D9" w:rsidRPr="003C679C">
        <w:rPr>
          <w:szCs w:val="28"/>
          <w:lang w:val="uk-UA"/>
        </w:rPr>
        <w:t xml:space="preserve"> </w:t>
      </w:r>
      <w:r w:rsidR="000B5138" w:rsidRPr="003C679C">
        <w:rPr>
          <w:szCs w:val="28"/>
          <w:lang w:val="uk-UA"/>
        </w:rPr>
        <w:t xml:space="preserve">Основними </w:t>
      </w:r>
      <w:r w:rsidR="000B5138" w:rsidRPr="003C679C">
        <w:rPr>
          <w:b/>
          <w:szCs w:val="28"/>
          <w:lang w:val="uk-UA"/>
        </w:rPr>
        <w:t>завданнями</w:t>
      </w:r>
      <w:r w:rsidR="000B5138" w:rsidRPr="003C679C">
        <w:rPr>
          <w:szCs w:val="28"/>
          <w:lang w:val="uk-UA"/>
        </w:rPr>
        <w:t xml:space="preserve"> вивчення дисципліни «</w:t>
      </w:r>
      <w:r w:rsidR="00C7710F" w:rsidRPr="003C679C">
        <w:rPr>
          <w:szCs w:val="28"/>
          <w:lang w:val="uk-UA"/>
        </w:rPr>
        <w:t>Уніфікація процесуальної форми судових процесів в Україні та ЄС</w:t>
      </w:r>
      <w:r w:rsidR="000B5138" w:rsidRPr="003C679C">
        <w:rPr>
          <w:szCs w:val="28"/>
          <w:lang w:val="uk-UA"/>
        </w:rPr>
        <w:t xml:space="preserve">» є  </w:t>
      </w:r>
      <w:r w:rsidR="003C679C" w:rsidRPr="003C679C">
        <w:rPr>
          <w:szCs w:val="28"/>
          <w:lang w:val="uk-UA"/>
        </w:rPr>
        <w:t>вивчення та засвоєння основних понять, інститутів, принципів і джерел ЦПП ЄС, положень щодо організації та діяльності судів ЄС; особливостей розгляду цивільних спорів; вміння застосовувати на практиці набуті знання та складати відповідні процесуальні документи.</w:t>
      </w:r>
    </w:p>
    <w:p w14:paraId="5AD21A40" w14:textId="77777777" w:rsidR="003C679C" w:rsidRPr="003C679C" w:rsidRDefault="003C679C" w:rsidP="003C679C">
      <w:pPr>
        <w:ind w:firstLine="540"/>
        <w:jc w:val="both"/>
        <w:rPr>
          <w:szCs w:val="28"/>
          <w:lang w:val="uk-UA"/>
        </w:rPr>
      </w:pPr>
    </w:p>
    <w:p w14:paraId="4945E7A9" w14:textId="77777777" w:rsidR="006324D9" w:rsidRPr="003C679C" w:rsidRDefault="006324D9" w:rsidP="006324D9">
      <w:pPr>
        <w:widowControl w:val="0"/>
        <w:overflowPunct w:val="0"/>
        <w:autoSpaceDE w:val="0"/>
        <w:autoSpaceDN w:val="0"/>
        <w:adjustRightInd w:val="0"/>
        <w:spacing w:line="238" w:lineRule="auto"/>
        <w:ind w:left="120" w:right="100" w:firstLine="567"/>
        <w:jc w:val="both"/>
        <w:rPr>
          <w:szCs w:val="28"/>
          <w:lang w:val="uk-UA"/>
        </w:rPr>
      </w:pPr>
    </w:p>
    <w:p w14:paraId="19D51324" w14:textId="77777777" w:rsidR="006324D9" w:rsidRPr="003C679C" w:rsidRDefault="006324D9" w:rsidP="006324D9">
      <w:pPr>
        <w:widowControl w:val="0"/>
        <w:autoSpaceDE w:val="0"/>
        <w:autoSpaceDN w:val="0"/>
        <w:adjustRightInd w:val="0"/>
        <w:spacing w:line="26" w:lineRule="exact"/>
        <w:rPr>
          <w:szCs w:val="28"/>
          <w:lang w:val="uk-UA"/>
        </w:rPr>
      </w:pPr>
    </w:p>
    <w:p w14:paraId="1E4C1044" w14:textId="77777777" w:rsidR="00F5080B" w:rsidRPr="003C679C" w:rsidRDefault="00F5080B" w:rsidP="00F5080B">
      <w:pPr>
        <w:tabs>
          <w:tab w:val="left" w:pos="284"/>
          <w:tab w:val="left" w:pos="567"/>
        </w:tabs>
        <w:ind w:firstLine="567"/>
        <w:jc w:val="both"/>
        <w:rPr>
          <w:szCs w:val="28"/>
          <w:lang w:val="uk-UA"/>
        </w:rPr>
      </w:pPr>
    </w:p>
    <w:p w14:paraId="6718BF6B" w14:textId="77777777" w:rsidR="00F5080B" w:rsidRPr="003C679C" w:rsidRDefault="00F5080B" w:rsidP="00F5080B">
      <w:pPr>
        <w:tabs>
          <w:tab w:val="left" w:pos="284"/>
          <w:tab w:val="left" w:pos="567"/>
        </w:tabs>
        <w:ind w:firstLine="567"/>
        <w:jc w:val="both"/>
        <w:rPr>
          <w:szCs w:val="28"/>
          <w:lang w:val="uk-UA"/>
        </w:rPr>
      </w:pPr>
      <w:r w:rsidRPr="003C679C">
        <w:rPr>
          <w:szCs w:val="28"/>
          <w:lang w:val="uk-UA"/>
        </w:rPr>
        <w:t>У результаті вивчення навчальної дисципліни студент повинен</w:t>
      </w:r>
    </w:p>
    <w:p w14:paraId="3B7446FC" w14:textId="77777777" w:rsidR="00F5080B" w:rsidRPr="003C679C" w:rsidRDefault="00F5080B" w:rsidP="00F5080B">
      <w:pPr>
        <w:widowControl w:val="0"/>
        <w:tabs>
          <w:tab w:val="num" w:pos="851"/>
        </w:tabs>
        <w:autoSpaceDE w:val="0"/>
        <w:autoSpaceDN w:val="0"/>
        <w:adjustRightInd w:val="0"/>
        <w:jc w:val="both"/>
        <w:rPr>
          <w:szCs w:val="28"/>
          <w:lang w:val="uk-UA"/>
        </w:rPr>
      </w:pPr>
      <w:r w:rsidRPr="003C679C">
        <w:rPr>
          <w:b/>
          <w:szCs w:val="28"/>
          <w:lang w:val="uk-UA"/>
        </w:rPr>
        <w:t>знати:</w:t>
      </w:r>
    </w:p>
    <w:p w14:paraId="76D40696" w14:textId="77777777" w:rsidR="003C679C" w:rsidRPr="003C679C" w:rsidRDefault="003C679C" w:rsidP="003C679C">
      <w:pPr>
        <w:numPr>
          <w:ilvl w:val="0"/>
          <w:numId w:val="35"/>
        </w:numPr>
        <w:ind w:left="0" w:firstLine="540"/>
        <w:jc w:val="both"/>
        <w:rPr>
          <w:szCs w:val="28"/>
          <w:lang w:val="uk-UA"/>
        </w:rPr>
      </w:pPr>
      <w:r w:rsidRPr="003C679C">
        <w:rPr>
          <w:szCs w:val="28"/>
          <w:lang w:val="uk-UA"/>
        </w:rPr>
        <w:t>проблемні питання теорії, практики та законотворчості в сфері цивільного  процесу ЄС;</w:t>
      </w:r>
    </w:p>
    <w:p w14:paraId="3F0DAEEA" w14:textId="77777777" w:rsidR="003C679C" w:rsidRPr="003C679C" w:rsidRDefault="003C679C" w:rsidP="003C679C">
      <w:pPr>
        <w:numPr>
          <w:ilvl w:val="0"/>
          <w:numId w:val="35"/>
        </w:numPr>
        <w:ind w:left="0" w:firstLine="540"/>
        <w:jc w:val="both"/>
        <w:rPr>
          <w:szCs w:val="28"/>
          <w:lang w:val="uk-UA"/>
        </w:rPr>
      </w:pPr>
      <w:r w:rsidRPr="003C679C">
        <w:rPr>
          <w:szCs w:val="28"/>
          <w:lang w:val="uk-UA"/>
        </w:rPr>
        <w:t xml:space="preserve">основні засади цивільного  процесу ЄС, структуру судів ЄС, їх компетенцію, підвідомчість і підсудність спорів; стадії та порядок вирішення спорів в ЄС, виконання рішень, ухвал, постанов ЄСПЛ; </w:t>
      </w:r>
    </w:p>
    <w:p w14:paraId="0AFC1BC1" w14:textId="77777777" w:rsidR="003C679C" w:rsidRPr="003C679C" w:rsidRDefault="003C679C" w:rsidP="003C679C">
      <w:pPr>
        <w:numPr>
          <w:ilvl w:val="0"/>
          <w:numId w:val="35"/>
        </w:numPr>
        <w:ind w:left="0" w:firstLine="540"/>
        <w:jc w:val="both"/>
        <w:rPr>
          <w:szCs w:val="28"/>
          <w:lang w:val="uk-UA"/>
        </w:rPr>
      </w:pPr>
      <w:r w:rsidRPr="003C679C">
        <w:rPr>
          <w:szCs w:val="28"/>
          <w:lang w:val="uk-UA"/>
        </w:rPr>
        <w:t>процесуальний порядок провадження у ЄСПЛ.</w:t>
      </w:r>
    </w:p>
    <w:p w14:paraId="04C17F4D" w14:textId="77777777" w:rsidR="003C679C" w:rsidRPr="003C679C" w:rsidRDefault="003C679C" w:rsidP="003C679C">
      <w:pPr>
        <w:numPr>
          <w:ilvl w:val="0"/>
          <w:numId w:val="35"/>
        </w:numPr>
        <w:ind w:left="0" w:firstLine="540"/>
        <w:jc w:val="both"/>
        <w:rPr>
          <w:szCs w:val="28"/>
          <w:lang w:val="uk-UA"/>
        </w:rPr>
      </w:pPr>
      <w:r w:rsidRPr="003C679C">
        <w:rPr>
          <w:szCs w:val="28"/>
          <w:lang w:val="uk-UA"/>
        </w:rPr>
        <w:t>Захищати права громадян в провадженнях з дрібних спорів;</w:t>
      </w:r>
    </w:p>
    <w:p w14:paraId="0E3D6BB1" w14:textId="77777777" w:rsidR="003C679C" w:rsidRPr="003C679C" w:rsidRDefault="003C679C" w:rsidP="003C679C">
      <w:pPr>
        <w:numPr>
          <w:ilvl w:val="0"/>
          <w:numId w:val="35"/>
        </w:numPr>
        <w:ind w:left="0" w:firstLine="540"/>
        <w:jc w:val="both"/>
        <w:rPr>
          <w:szCs w:val="28"/>
          <w:lang w:val="uk-UA"/>
        </w:rPr>
      </w:pPr>
      <w:r w:rsidRPr="003C679C">
        <w:rPr>
          <w:szCs w:val="28"/>
          <w:lang w:val="uk-UA"/>
        </w:rPr>
        <w:t>Представляти інтереси клієнта у відповідності до провадження щодо виконання судового наказу.</w:t>
      </w:r>
    </w:p>
    <w:p w14:paraId="65591A0C" w14:textId="77777777" w:rsidR="009C1E12" w:rsidRPr="003C679C" w:rsidRDefault="009C1E12" w:rsidP="009C1E12">
      <w:pPr>
        <w:widowControl w:val="0"/>
        <w:tabs>
          <w:tab w:val="num" w:pos="282"/>
        </w:tabs>
        <w:overflowPunct w:val="0"/>
        <w:autoSpaceDE w:val="0"/>
        <w:autoSpaceDN w:val="0"/>
        <w:adjustRightInd w:val="0"/>
        <w:spacing w:line="227" w:lineRule="auto"/>
        <w:jc w:val="both"/>
        <w:rPr>
          <w:szCs w:val="28"/>
          <w:lang w:val="uk-UA"/>
        </w:rPr>
      </w:pPr>
    </w:p>
    <w:p w14:paraId="264939C5" w14:textId="77777777" w:rsidR="009C1E12" w:rsidRPr="003C679C" w:rsidRDefault="009C1E12" w:rsidP="009C1E12">
      <w:pPr>
        <w:widowControl w:val="0"/>
        <w:tabs>
          <w:tab w:val="num" w:pos="282"/>
        </w:tabs>
        <w:overflowPunct w:val="0"/>
        <w:autoSpaceDE w:val="0"/>
        <w:autoSpaceDN w:val="0"/>
        <w:adjustRightInd w:val="0"/>
        <w:spacing w:line="227" w:lineRule="auto"/>
        <w:jc w:val="both"/>
        <w:rPr>
          <w:b/>
          <w:szCs w:val="28"/>
          <w:lang w:val="uk-UA"/>
        </w:rPr>
      </w:pPr>
      <w:r w:rsidRPr="003C679C">
        <w:rPr>
          <w:b/>
          <w:szCs w:val="28"/>
          <w:lang w:val="uk-UA"/>
        </w:rPr>
        <w:t>вміти:</w:t>
      </w:r>
    </w:p>
    <w:p w14:paraId="6239F442" w14:textId="77777777" w:rsidR="003C679C" w:rsidRPr="003C679C" w:rsidRDefault="003C679C" w:rsidP="003C679C">
      <w:pPr>
        <w:numPr>
          <w:ilvl w:val="0"/>
          <w:numId w:val="35"/>
        </w:numPr>
        <w:ind w:left="0" w:firstLine="540"/>
        <w:jc w:val="both"/>
        <w:rPr>
          <w:szCs w:val="28"/>
          <w:lang w:val="uk-UA"/>
        </w:rPr>
      </w:pPr>
      <w:r w:rsidRPr="003C679C">
        <w:rPr>
          <w:szCs w:val="28"/>
          <w:lang w:val="uk-UA"/>
        </w:rPr>
        <w:t>тлумачити та застосовувати норми Конституції України, постанови Пленуму Верховного суду</w:t>
      </w:r>
      <w:r w:rsidR="00C95A7E">
        <w:rPr>
          <w:szCs w:val="28"/>
          <w:lang w:val="uk-UA"/>
        </w:rPr>
        <w:t>, рішення ЄСПЛ та рішення Європейського Суду</w:t>
      </w:r>
      <w:r w:rsidRPr="003C679C">
        <w:rPr>
          <w:szCs w:val="28"/>
          <w:lang w:val="uk-UA"/>
        </w:rPr>
        <w:t xml:space="preserve">; </w:t>
      </w:r>
    </w:p>
    <w:p w14:paraId="645C82EF" w14:textId="77777777" w:rsidR="003C679C" w:rsidRPr="003C679C" w:rsidRDefault="003C679C" w:rsidP="003C679C">
      <w:pPr>
        <w:numPr>
          <w:ilvl w:val="0"/>
          <w:numId w:val="35"/>
        </w:numPr>
        <w:ind w:left="0" w:firstLine="540"/>
        <w:jc w:val="both"/>
        <w:rPr>
          <w:szCs w:val="28"/>
          <w:lang w:val="uk-UA"/>
        </w:rPr>
      </w:pPr>
      <w:r w:rsidRPr="003C679C">
        <w:rPr>
          <w:szCs w:val="28"/>
          <w:lang w:val="uk-UA"/>
        </w:rPr>
        <w:t xml:space="preserve">порівнювати і аналізувати норми законодавства, що регулюють процесуальні </w:t>
      </w:r>
      <w:r w:rsidR="00C95A7E">
        <w:rPr>
          <w:szCs w:val="28"/>
          <w:lang w:val="uk-UA"/>
        </w:rPr>
        <w:t>правовідносини Україні та ЄС</w:t>
      </w:r>
      <w:r w:rsidRPr="003C679C">
        <w:rPr>
          <w:szCs w:val="28"/>
          <w:lang w:val="uk-UA"/>
        </w:rPr>
        <w:t xml:space="preserve">; </w:t>
      </w:r>
    </w:p>
    <w:p w14:paraId="4C17E76F" w14:textId="77777777" w:rsidR="003C679C" w:rsidRPr="003C679C" w:rsidRDefault="003C679C" w:rsidP="003C679C">
      <w:pPr>
        <w:numPr>
          <w:ilvl w:val="0"/>
          <w:numId w:val="35"/>
        </w:numPr>
        <w:ind w:left="0" w:firstLine="540"/>
        <w:jc w:val="both"/>
        <w:rPr>
          <w:szCs w:val="28"/>
          <w:lang w:val="uk-UA"/>
        </w:rPr>
      </w:pPr>
      <w:r w:rsidRPr="003C679C">
        <w:rPr>
          <w:szCs w:val="28"/>
          <w:lang w:val="uk-UA"/>
        </w:rPr>
        <w:t>приймати обґрунтовані процесуальні рішення</w:t>
      </w:r>
      <w:r w:rsidR="00C95A7E">
        <w:rPr>
          <w:szCs w:val="28"/>
          <w:lang w:val="uk-UA"/>
        </w:rPr>
        <w:t xml:space="preserve"> в справах з іноземним елементом </w:t>
      </w:r>
      <w:r w:rsidRPr="003C679C">
        <w:rPr>
          <w:szCs w:val="28"/>
          <w:lang w:val="uk-UA"/>
        </w:rPr>
        <w:t>;</w:t>
      </w:r>
    </w:p>
    <w:p w14:paraId="4C167AA5" w14:textId="77777777" w:rsidR="003C679C" w:rsidRPr="003C679C" w:rsidRDefault="003C679C" w:rsidP="003C679C">
      <w:pPr>
        <w:numPr>
          <w:ilvl w:val="0"/>
          <w:numId w:val="35"/>
        </w:numPr>
        <w:ind w:left="0" w:firstLine="540"/>
        <w:jc w:val="both"/>
        <w:rPr>
          <w:szCs w:val="28"/>
          <w:lang w:val="uk-UA"/>
        </w:rPr>
      </w:pPr>
      <w:r w:rsidRPr="003C679C">
        <w:rPr>
          <w:szCs w:val="28"/>
          <w:lang w:val="uk-UA"/>
        </w:rPr>
        <w:t>узагальнювати практику реалізації окремих норм цивільного  процесу ЄС та робити відповідні висновки;</w:t>
      </w:r>
    </w:p>
    <w:p w14:paraId="156BE64F" w14:textId="77777777" w:rsidR="003C679C" w:rsidRPr="003C679C" w:rsidRDefault="003C679C" w:rsidP="003C679C">
      <w:pPr>
        <w:numPr>
          <w:ilvl w:val="0"/>
          <w:numId w:val="35"/>
        </w:numPr>
        <w:ind w:left="0" w:firstLine="540"/>
        <w:jc w:val="both"/>
        <w:rPr>
          <w:szCs w:val="28"/>
          <w:lang w:val="uk-UA"/>
        </w:rPr>
      </w:pPr>
      <w:r w:rsidRPr="003C679C">
        <w:rPr>
          <w:szCs w:val="28"/>
          <w:lang w:val="uk-UA"/>
        </w:rPr>
        <w:t>використовувати рішення Європейського суду з прав людини;</w:t>
      </w:r>
    </w:p>
    <w:p w14:paraId="676F1A6C" w14:textId="77777777" w:rsidR="003C679C" w:rsidRPr="003C679C" w:rsidRDefault="003C679C" w:rsidP="003C679C">
      <w:pPr>
        <w:numPr>
          <w:ilvl w:val="0"/>
          <w:numId w:val="35"/>
        </w:numPr>
        <w:ind w:left="0" w:firstLine="540"/>
        <w:jc w:val="both"/>
        <w:rPr>
          <w:szCs w:val="28"/>
          <w:lang w:val="uk-UA"/>
        </w:rPr>
      </w:pPr>
      <w:r w:rsidRPr="003C679C">
        <w:rPr>
          <w:szCs w:val="28"/>
          <w:lang w:val="uk-UA"/>
        </w:rPr>
        <w:t xml:space="preserve">аналізувати міжнародні конвенції у сфері цивільного процесу. </w:t>
      </w:r>
    </w:p>
    <w:p w14:paraId="2C558424" w14:textId="77777777" w:rsidR="00F5080B" w:rsidRDefault="00F5080B" w:rsidP="00DD5441">
      <w:pPr>
        <w:widowControl w:val="0"/>
        <w:overflowPunct w:val="0"/>
        <w:autoSpaceDE w:val="0"/>
        <w:autoSpaceDN w:val="0"/>
        <w:adjustRightInd w:val="0"/>
        <w:spacing w:line="227" w:lineRule="auto"/>
        <w:jc w:val="both"/>
        <w:rPr>
          <w:rFonts w:ascii="Symbol" w:hAnsi="Symbol" w:cs="Symbol"/>
          <w:b/>
          <w:szCs w:val="28"/>
          <w:lang w:val="uk-UA"/>
        </w:rPr>
      </w:pPr>
    </w:p>
    <w:p w14:paraId="67BB29EC" w14:textId="77777777" w:rsidR="000B5138" w:rsidRPr="00DD5441" w:rsidRDefault="000B5138" w:rsidP="00DD5441">
      <w:pPr>
        <w:widowControl w:val="0"/>
        <w:overflowPunct w:val="0"/>
        <w:autoSpaceDE w:val="0"/>
        <w:autoSpaceDN w:val="0"/>
        <w:adjustRightInd w:val="0"/>
        <w:spacing w:line="227" w:lineRule="auto"/>
        <w:jc w:val="both"/>
        <w:rPr>
          <w:rFonts w:ascii="Symbol" w:hAnsi="Symbol" w:cs="Symbol"/>
          <w:b/>
          <w:szCs w:val="28"/>
          <w:lang w:val="uk-UA"/>
        </w:rPr>
        <w:sectPr w:rsidR="000B5138" w:rsidRPr="00DD5441">
          <w:pgSz w:w="11900" w:h="16840"/>
          <w:pgMar w:top="710" w:right="740" w:bottom="1440" w:left="1300" w:header="720" w:footer="720" w:gutter="0"/>
          <w:cols w:space="720" w:equalWidth="0">
            <w:col w:w="9860"/>
          </w:cols>
          <w:noEndnote/>
        </w:sectPr>
      </w:pPr>
    </w:p>
    <w:p w14:paraId="12444291" w14:textId="77777777" w:rsidR="00BB2276" w:rsidRPr="008E4548" w:rsidRDefault="00BB2276" w:rsidP="00BB2276">
      <w:pPr>
        <w:pStyle w:val="a5"/>
        <w:numPr>
          <w:ilvl w:val="0"/>
          <w:numId w:val="14"/>
        </w:numPr>
        <w:tabs>
          <w:tab w:val="left" w:pos="284"/>
          <w:tab w:val="left" w:pos="567"/>
        </w:tabs>
        <w:jc w:val="center"/>
        <w:rPr>
          <w:b/>
          <w:szCs w:val="28"/>
          <w:lang w:val="uk-UA"/>
        </w:rPr>
      </w:pPr>
      <w:bookmarkStart w:id="0" w:name="page7"/>
      <w:bookmarkEnd w:id="0"/>
      <w:r w:rsidRPr="008E4548">
        <w:rPr>
          <w:b/>
          <w:szCs w:val="28"/>
          <w:lang w:val="uk-UA"/>
        </w:rPr>
        <w:lastRenderedPageBreak/>
        <w:t>ПРОГРАМА НАВЧАЛЬНОЇ ДИСЦИПЛІНИ</w:t>
      </w:r>
    </w:p>
    <w:p w14:paraId="5FBA6381" w14:textId="77777777" w:rsidR="00BB2276" w:rsidRPr="008E4548" w:rsidRDefault="00BB2276" w:rsidP="00BB2276">
      <w:pPr>
        <w:tabs>
          <w:tab w:val="left" w:pos="284"/>
          <w:tab w:val="left" w:pos="567"/>
        </w:tabs>
        <w:rPr>
          <w:b/>
          <w:szCs w:val="28"/>
          <w:lang w:val="uk-UA"/>
        </w:rPr>
      </w:pPr>
    </w:p>
    <w:p w14:paraId="0C8839DD" w14:textId="77777777" w:rsidR="00BB2276" w:rsidRPr="008E4548" w:rsidRDefault="00BB2276" w:rsidP="00BB2276">
      <w:pPr>
        <w:autoSpaceDE w:val="0"/>
        <w:autoSpaceDN w:val="0"/>
        <w:adjustRightInd w:val="0"/>
        <w:ind w:firstLine="540"/>
        <w:jc w:val="center"/>
        <w:rPr>
          <w:b/>
          <w:szCs w:val="28"/>
          <w:lang w:val="uk-UA"/>
        </w:rPr>
      </w:pPr>
      <w:r w:rsidRPr="008E4548">
        <w:rPr>
          <w:b/>
          <w:szCs w:val="28"/>
          <w:lang w:val="uk-UA"/>
        </w:rPr>
        <w:t>Змістовий модуль 1.</w:t>
      </w:r>
    </w:p>
    <w:p w14:paraId="61207946" w14:textId="77777777" w:rsidR="009C0FFF" w:rsidRDefault="009C0FFF">
      <w:pPr>
        <w:spacing w:after="160" w:line="259" w:lineRule="auto"/>
        <w:rPr>
          <w:b/>
          <w:i/>
          <w:szCs w:val="28"/>
          <w:lang w:val="en-US"/>
        </w:rPr>
      </w:pPr>
    </w:p>
    <w:p w14:paraId="35D94FCB" w14:textId="77777777" w:rsidR="009C0FFF" w:rsidRPr="00046B68" w:rsidRDefault="00046B68" w:rsidP="00046B68">
      <w:pPr>
        <w:spacing w:line="259" w:lineRule="auto"/>
        <w:ind w:firstLine="851"/>
        <w:jc w:val="both"/>
        <w:rPr>
          <w:b/>
        </w:rPr>
      </w:pPr>
      <w:r w:rsidRPr="00046B68">
        <w:rPr>
          <w:b/>
          <w:lang w:val="uk-UA"/>
        </w:rPr>
        <w:t xml:space="preserve">Тема </w:t>
      </w:r>
      <w:r w:rsidRPr="00046B68">
        <w:rPr>
          <w:b/>
        </w:rPr>
        <w:t xml:space="preserve">1.Стан та </w:t>
      </w:r>
      <w:proofErr w:type="spellStart"/>
      <w:r w:rsidRPr="00046B68">
        <w:rPr>
          <w:b/>
        </w:rPr>
        <w:t>перспективи</w:t>
      </w:r>
      <w:proofErr w:type="spellEnd"/>
      <w:r w:rsidRPr="00046B68">
        <w:rPr>
          <w:b/>
        </w:rPr>
        <w:t xml:space="preserve">  </w:t>
      </w:r>
      <w:proofErr w:type="spellStart"/>
      <w:r w:rsidRPr="00046B68">
        <w:rPr>
          <w:b/>
        </w:rPr>
        <w:t>уніфікації</w:t>
      </w:r>
      <w:proofErr w:type="spellEnd"/>
      <w:r w:rsidRPr="00046B68">
        <w:rPr>
          <w:b/>
        </w:rPr>
        <w:t xml:space="preserve"> </w:t>
      </w:r>
      <w:proofErr w:type="spellStart"/>
      <w:r w:rsidRPr="00046B68">
        <w:rPr>
          <w:b/>
        </w:rPr>
        <w:t>процесуальних</w:t>
      </w:r>
      <w:proofErr w:type="spellEnd"/>
      <w:r w:rsidRPr="00046B68">
        <w:rPr>
          <w:b/>
        </w:rPr>
        <w:t xml:space="preserve"> форм </w:t>
      </w:r>
      <w:proofErr w:type="spellStart"/>
      <w:r w:rsidRPr="00046B68">
        <w:rPr>
          <w:b/>
        </w:rPr>
        <w:t>судових</w:t>
      </w:r>
      <w:proofErr w:type="spellEnd"/>
      <w:r w:rsidRPr="00046B68">
        <w:rPr>
          <w:b/>
        </w:rPr>
        <w:t xml:space="preserve"> </w:t>
      </w:r>
      <w:proofErr w:type="spellStart"/>
      <w:r w:rsidRPr="00046B68">
        <w:rPr>
          <w:b/>
        </w:rPr>
        <w:t>процесів</w:t>
      </w:r>
      <w:proofErr w:type="spellEnd"/>
      <w:r w:rsidRPr="00046B68">
        <w:rPr>
          <w:b/>
        </w:rPr>
        <w:t xml:space="preserve"> </w:t>
      </w:r>
      <w:proofErr w:type="spellStart"/>
      <w:r w:rsidRPr="00046B68">
        <w:rPr>
          <w:b/>
        </w:rPr>
        <w:t>України</w:t>
      </w:r>
      <w:proofErr w:type="spellEnd"/>
      <w:r w:rsidRPr="00046B68">
        <w:rPr>
          <w:b/>
        </w:rPr>
        <w:t xml:space="preserve"> та ЄС</w:t>
      </w:r>
    </w:p>
    <w:p w14:paraId="6CD6DEA8" w14:textId="77777777" w:rsidR="00046B68" w:rsidRPr="00046B68" w:rsidRDefault="00046B68" w:rsidP="00046B68">
      <w:pPr>
        <w:tabs>
          <w:tab w:val="left" w:pos="851"/>
        </w:tabs>
        <w:spacing w:line="259" w:lineRule="auto"/>
        <w:ind w:firstLine="851"/>
        <w:rPr>
          <w:lang w:val="uk-UA"/>
        </w:rPr>
      </w:pPr>
      <w:r>
        <w:rPr>
          <w:lang w:val="uk-UA"/>
        </w:rPr>
        <w:t xml:space="preserve">Угода про партнерство між Україною та ЄС.  Принципи співробітництва між   Україною та ЄС.  Договір про Асоціацію між Україною та ЄС.  Тенденції гармонізації права України з правом ЄС.  </w:t>
      </w:r>
    </w:p>
    <w:p w14:paraId="0A28D0EA" w14:textId="77777777" w:rsidR="00046B68" w:rsidRDefault="00046B68" w:rsidP="00046B68">
      <w:pPr>
        <w:spacing w:line="259" w:lineRule="auto"/>
        <w:ind w:firstLine="851"/>
        <w:rPr>
          <w:lang w:val="uk-UA"/>
        </w:rPr>
      </w:pPr>
    </w:p>
    <w:p w14:paraId="5AE35A7A" w14:textId="77777777" w:rsidR="00046B68" w:rsidRPr="00046B68" w:rsidRDefault="00046B68" w:rsidP="00046B68">
      <w:pPr>
        <w:spacing w:line="259" w:lineRule="auto"/>
        <w:ind w:firstLine="851"/>
        <w:rPr>
          <w:lang w:val="uk-UA"/>
        </w:rPr>
      </w:pPr>
    </w:p>
    <w:p w14:paraId="5F12E05F" w14:textId="77777777" w:rsidR="00046B68" w:rsidRPr="00046B68" w:rsidRDefault="00046B68" w:rsidP="00046B68">
      <w:pPr>
        <w:spacing w:line="259" w:lineRule="auto"/>
        <w:ind w:firstLine="851"/>
        <w:rPr>
          <w:lang w:val="uk-UA"/>
        </w:rPr>
      </w:pPr>
      <w:r w:rsidRPr="00046B68">
        <w:rPr>
          <w:b/>
          <w:lang w:val="uk-UA"/>
        </w:rPr>
        <w:t>Тема 2.Джерела уніфікації процесуального права ЄС.</w:t>
      </w:r>
    </w:p>
    <w:p w14:paraId="7236857C" w14:textId="77777777" w:rsidR="00046B68" w:rsidRDefault="00046B68" w:rsidP="00046B68">
      <w:pPr>
        <w:ind w:firstLine="851"/>
        <w:jc w:val="both"/>
        <w:rPr>
          <w:szCs w:val="28"/>
          <w:lang w:val="uk-UA"/>
        </w:rPr>
      </w:pPr>
      <w:r w:rsidRPr="0048154B">
        <w:rPr>
          <w:szCs w:val="28"/>
          <w:lang w:val="uk-UA"/>
        </w:rPr>
        <w:t xml:space="preserve">Історико-правовий аспект  ЦПП в країнах  Європейського Союзу. Співвідношення права ЄС з правом держав-членів ЄС.  </w:t>
      </w:r>
    </w:p>
    <w:p w14:paraId="30ABD23F" w14:textId="77777777" w:rsidR="00046B68" w:rsidRPr="0048154B" w:rsidRDefault="00046B68" w:rsidP="00046B68">
      <w:pPr>
        <w:ind w:firstLine="851"/>
        <w:jc w:val="both"/>
        <w:rPr>
          <w:szCs w:val="28"/>
          <w:lang w:val="uk-UA"/>
        </w:rPr>
      </w:pPr>
      <w:r w:rsidRPr="0048154B">
        <w:rPr>
          <w:szCs w:val="28"/>
          <w:lang w:val="uk-UA"/>
        </w:rPr>
        <w:t>Первинне та вторинне законодавство.  Види джерел ЦПП Європейського Союзу. Брюссельська конвенція як онова уніфікації ЦПП Європейського Союзу. Регламенти ЄС про провадження.</w:t>
      </w:r>
    </w:p>
    <w:p w14:paraId="4AAD7974" w14:textId="77777777" w:rsidR="00046B68" w:rsidRPr="00046B68" w:rsidRDefault="00046B68" w:rsidP="00046B68">
      <w:pPr>
        <w:spacing w:line="259" w:lineRule="auto"/>
        <w:ind w:firstLine="851"/>
      </w:pPr>
      <w:r>
        <w:t xml:space="preserve">Роль та </w:t>
      </w:r>
      <w:proofErr w:type="spellStart"/>
      <w:r>
        <w:t>значення</w:t>
      </w:r>
      <w:proofErr w:type="spellEnd"/>
      <w:r>
        <w:t xml:space="preserve">  </w:t>
      </w:r>
      <w:proofErr w:type="spellStart"/>
      <w:r>
        <w:t>Амстердамської</w:t>
      </w:r>
      <w:proofErr w:type="spellEnd"/>
      <w:r>
        <w:t xml:space="preserve"> угоди 1997 р. та Регламенту </w:t>
      </w:r>
      <w:proofErr w:type="spellStart"/>
      <w:r>
        <w:t>Brussels</w:t>
      </w:r>
      <w:proofErr w:type="spellEnd"/>
      <w:r>
        <w:t xml:space="preserve"> 2 для </w:t>
      </w:r>
      <w:proofErr w:type="spellStart"/>
      <w:r>
        <w:t>уніфікації</w:t>
      </w:r>
      <w:proofErr w:type="spellEnd"/>
      <w:r>
        <w:t xml:space="preserve"> </w:t>
      </w:r>
      <w:proofErr w:type="spellStart"/>
      <w:r>
        <w:t>цивільного</w:t>
      </w:r>
      <w:proofErr w:type="spellEnd"/>
      <w:r>
        <w:t xml:space="preserve"> </w:t>
      </w:r>
      <w:proofErr w:type="spellStart"/>
      <w:r>
        <w:t>процесу</w:t>
      </w:r>
      <w:proofErr w:type="spellEnd"/>
      <w:r>
        <w:t>.</w:t>
      </w:r>
    </w:p>
    <w:p w14:paraId="7C192450" w14:textId="77777777" w:rsidR="00046B68" w:rsidRPr="00046B68" w:rsidRDefault="00046B68" w:rsidP="00046B68">
      <w:pPr>
        <w:spacing w:line="259" w:lineRule="auto"/>
        <w:ind w:firstLine="851"/>
      </w:pPr>
    </w:p>
    <w:p w14:paraId="6B9314B6" w14:textId="77777777" w:rsidR="00046B68" w:rsidRPr="00046B68" w:rsidRDefault="00046B68" w:rsidP="00046B68">
      <w:pPr>
        <w:spacing w:line="259" w:lineRule="auto"/>
        <w:ind w:firstLine="851"/>
      </w:pPr>
    </w:p>
    <w:p w14:paraId="048E6981" w14:textId="77777777" w:rsidR="00046B68" w:rsidRPr="00046B68" w:rsidRDefault="00046B68" w:rsidP="00046B68">
      <w:pPr>
        <w:spacing w:line="259" w:lineRule="auto"/>
        <w:ind w:firstLine="851"/>
        <w:rPr>
          <w:b/>
        </w:rPr>
      </w:pPr>
      <w:r w:rsidRPr="00046B68">
        <w:rPr>
          <w:b/>
          <w:lang w:val="uk-UA"/>
        </w:rPr>
        <w:t xml:space="preserve">Тема </w:t>
      </w:r>
      <w:r w:rsidRPr="00046B68">
        <w:rPr>
          <w:b/>
        </w:rPr>
        <w:t xml:space="preserve">3.Європейський суд з прав </w:t>
      </w:r>
      <w:proofErr w:type="spellStart"/>
      <w:r w:rsidRPr="00046B68">
        <w:rPr>
          <w:b/>
        </w:rPr>
        <w:t>людини</w:t>
      </w:r>
      <w:proofErr w:type="spellEnd"/>
      <w:r w:rsidRPr="00046B68">
        <w:rPr>
          <w:b/>
        </w:rPr>
        <w:t xml:space="preserve"> та </w:t>
      </w:r>
      <w:proofErr w:type="spellStart"/>
      <w:r w:rsidRPr="00046B68">
        <w:rPr>
          <w:b/>
        </w:rPr>
        <w:t>значення</w:t>
      </w:r>
      <w:proofErr w:type="spellEnd"/>
      <w:r w:rsidRPr="00046B68">
        <w:rPr>
          <w:b/>
        </w:rPr>
        <w:t xml:space="preserve"> судового прецеденту для </w:t>
      </w:r>
      <w:proofErr w:type="spellStart"/>
      <w:r w:rsidRPr="00046B68">
        <w:rPr>
          <w:b/>
        </w:rPr>
        <w:t>уніфікації</w:t>
      </w:r>
      <w:proofErr w:type="spellEnd"/>
      <w:r w:rsidRPr="00046B68">
        <w:rPr>
          <w:b/>
        </w:rPr>
        <w:t xml:space="preserve"> </w:t>
      </w:r>
      <w:proofErr w:type="spellStart"/>
      <w:r w:rsidRPr="00046B68">
        <w:rPr>
          <w:b/>
        </w:rPr>
        <w:t>цивільного</w:t>
      </w:r>
      <w:proofErr w:type="spellEnd"/>
      <w:r w:rsidRPr="00046B68">
        <w:rPr>
          <w:b/>
        </w:rPr>
        <w:t xml:space="preserve"> </w:t>
      </w:r>
      <w:proofErr w:type="spellStart"/>
      <w:r w:rsidRPr="00046B68">
        <w:rPr>
          <w:b/>
        </w:rPr>
        <w:t>процесу</w:t>
      </w:r>
      <w:proofErr w:type="spellEnd"/>
      <w:r w:rsidRPr="00046B68">
        <w:rPr>
          <w:b/>
        </w:rPr>
        <w:t xml:space="preserve"> ЄС та </w:t>
      </w:r>
      <w:proofErr w:type="spellStart"/>
      <w:r w:rsidRPr="00046B68">
        <w:rPr>
          <w:b/>
        </w:rPr>
        <w:t>України</w:t>
      </w:r>
      <w:proofErr w:type="spellEnd"/>
    </w:p>
    <w:p w14:paraId="6672362E" w14:textId="77777777" w:rsidR="00046B68" w:rsidRPr="0048154B" w:rsidRDefault="00046B68" w:rsidP="00046B68">
      <w:pPr>
        <w:ind w:firstLine="851"/>
        <w:jc w:val="both"/>
        <w:rPr>
          <w:szCs w:val="28"/>
          <w:lang w:val="uk-UA"/>
        </w:rPr>
      </w:pPr>
      <w:r w:rsidRPr="0048154B">
        <w:rPr>
          <w:szCs w:val="28"/>
          <w:lang w:val="uk-UA"/>
        </w:rPr>
        <w:t xml:space="preserve">Система судочинства ЄС. Європейський суд з прав людини в системі судочинства ЄС. Склад Європейського суду з прав людини. Компетенція ЄСПЛ. Порядок звернення до Європейського суду з прав людини. Судова практика ЄСПЛ як джерело права України. </w:t>
      </w:r>
    </w:p>
    <w:p w14:paraId="46956504" w14:textId="77777777" w:rsidR="00046B68" w:rsidRPr="00046B68" w:rsidRDefault="00046B68" w:rsidP="00046B68">
      <w:pPr>
        <w:spacing w:line="259" w:lineRule="auto"/>
        <w:ind w:firstLine="851"/>
        <w:rPr>
          <w:lang w:val="uk-UA"/>
        </w:rPr>
      </w:pPr>
    </w:p>
    <w:p w14:paraId="6C513047" w14:textId="77777777" w:rsidR="00046B68" w:rsidRPr="00046B68" w:rsidRDefault="00046B68" w:rsidP="00046B68">
      <w:pPr>
        <w:spacing w:line="259" w:lineRule="auto"/>
        <w:ind w:firstLine="851"/>
      </w:pPr>
    </w:p>
    <w:p w14:paraId="01B60E3B" w14:textId="77777777" w:rsidR="00046B68" w:rsidRPr="00046B68" w:rsidRDefault="00046B68" w:rsidP="00046B68">
      <w:pPr>
        <w:spacing w:line="259" w:lineRule="auto"/>
        <w:ind w:firstLine="851"/>
      </w:pPr>
    </w:p>
    <w:p w14:paraId="404C996B" w14:textId="77777777" w:rsidR="00046B68" w:rsidRPr="00046B68" w:rsidRDefault="00046B68" w:rsidP="00046B68">
      <w:pPr>
        <w:spacing w:line="259" w:lineRule="auto"/>
        <w:ind w:firstLine="851"/>
        <w:rPr>
          <w:b/>
          <w:lang w:val="uk-UA"/>
        </w:rPr>
      </w:pPr>
      <w:r w:rsidRPr="00046B68">
        <w:rPr>
          <w:b/>
          <w:lang w:val="uk-UA"/>
        </w:rPr>
        <w:t xml:space="preserve">Тема </w:t>
      </w:r>
      <w:r w:rsidRPr="00046B68">
        <w:rPr>
          <w:b/>
        </w:rPr>
        <w:t xml:space="preserve">4.Європейська процедура </w:t>
      </w:r>
      <w:proofErr w:type="spellStart"/>
      <w:r w:rsidRPr="00046B68">
        <w:rPr>
          <w:b/>
        </w:rPr>
        <w:t>видачі</w:t>
      </w:r>
      <w:proofErr w:type="spellEnd"/>
      <w:r w:rsidRPr="00046B68">
        <w:rPr>
          <w:b/>
        </w:rPr>
        <w:t xml:space="preserve"> судового наказу (European</w:t>
      </w:r>
      <w:r>
        <w:rPr>
          <w:b/>
        </w:rPr>
        <w:t xml:space="preserve">  </w:t>
      </w:r>
      <w:proofErr w:type="spellStart"/>
      <w:r>
        <w:rPr>
          <w:b/>
        </w:rPr>
        <w:t>Order</w:t>
      </w:r>
      <w:proofErr w:type="spellEnd"/>
      <w:r>
        <w:rPr>
          <w:b/>
        </w:rPr>
        <w:t xml:space="preserve"> </w:t>
      </w:r>
      <w:proofErr w:type="spellStart"/>
      <w:r>
        <w:rPr>
          <w:b/>
        </w:rPr>
        <w:t>for</w:t>
      </w:r>
      <w:proofErr w:type="spellEnd"/>
      <w:r>
        <w:rPr>
          <w:b/>
        </w:rPr>
        <w:t xml:space="preserve"> </w:t>
      </w:r>
      <w:proofErr w:type="spellStart"/>
      <w:r>
        <w:rPr>
          <w:b/>
        </w:rPr>
        <w:t>Payment</w:t>
      </w:r>
      <w:proofErr w:type="spellEnd"/>
      <w:r>
        <w:rPr>
          <w:b/>
        </w:rPr>
        <w:t xml:space="preserve">  </w:t>
      </w:r>
      <w:proofErr w:type="spellStart"/>
      <w:r>
        <w:rPr>
          <w:b/>
        </w:rPr>
        <w:t>Procedure</w:t>
      </w:r>
      <w:proofErr w:type="spellEnd"/>
      <w:r>
        <w:rPr>
          <w:b/>
        </w:rPr>
        <w:t>)</w:t>
      </w:r>
    </w:p>
    <w:p w14:paraId="55A66940" w14:textId="77777777" w:rsidR="00046B68" w:rsidRDefault="00046B68" w:rsidP="00046B68">
      <w:pPr>
        <w:pStyle w:val="a5"/>
        <w:ind w:left="0" w:firstLine="851"/>
        <w:jc w:val="both"/>
        <w:rPr>
          <w:szCs w:val="28"/>
          <w:lang w:val="uk-UA"/>
        </w:rPr>
      </w:pPr>
      <w:r w:rsidRPr="0048154B">
        <w:rPr>
          <w:szCs w:val="28"/>
          <w:lang w:val="uk-UA"/>
        </w:rPr>
        <w:t xml:space="preserve">Правове регулювання наказного провадження за законодавством ЄС. Правове регулювання наказного провадження  за законодавством України. Процедура наказного провадження в ЄС.  </w:t>
      </w:r>
    </w:p>
    <w:p w14:paraId="6C20A2C0" w14:textId="77777777" w:rsidR="00046B68" w:rsidRPr="0048154B" w:rsidRDefault="00046B68" w:rsidP="00046B68">
      <w:pPr>
        <w:pStyle w:val="a5"/>
        <w:ind w:left="0" w:firstLine="851"/>
        <w:jc w:val="both"/>
        <w:rPr>
          <w:szCs w:val="28"/>
          <w:lang w:val="uk-UA"/>
        </w:rPr>
      </w:pPr>
      <w:r>
        <w:rPr>
          <w:szCs w:val="28"/>
          <w:lang w:val="uk-UA"/>
        </w:rPr>
        <w:t>Форма звернення.</w:t>
      </w:r>
      <w:r w:rsidRPr="0048154B">
        <w:rPr>
          <w:szCs w:val="28"/>
          <w:lang w:val="uk-UA"/>
        </w:rPr>
        <w:t xml:space="preserve"> </w:t>
      </w:r>
      <w:r>
        <w:rPr>
          <w:szCs w:val="28"/>
          <w:lang w:val="uk-UA"/>
        </w:rPr>
        <w:t>Порядок розгляду заяви.</w:t>
      </w:r>
      <w:r w:rsidRPr="0048154B">
        <w:rPr>
          <w:szCs w:val="28"/>
          <w:lang w:val="uk-UA"/>
        </w:rPr>
        <w:t xml:space="preserve"> Порядок набрання чинності та виконання судового наказу.  </w:t>
      </w:r>
    </w:p>
    <w:p w14:paraId="3B108C2C" w14:textId="77777777" w:rsidR="00046B68" w:rsidRPr="00046B68" w:rsidRDefault="00046B68" w:rsidP="00046B68">
      <w:pPr>
        <w:spacing w:line="259" w:lineRule="auto"/>
        <w:ind w:firstLine="851"/>
        <w:rPr>
          <w:lang w:val="uk-UA"/>
        </w:rPr>
      </w:pPr>
    </w:p>
    <w:p w14:paraId="04DE4789" w14:textId="77777777" w:rsidR="00046B68" w:rsidRPr="00046B68" w:rsidRDefault="00046B68" w:rsidP="00046B68">
      <w:pPr>
        <w:spacing w:line="259" w:lineRule="auto"/>
        <w:ind w:firstLine="851"/>
      </w:pPr>
    </w:p>
    <w:p w14:paraId="5E6AF430" w14:textId="77777777" w:rsidR="00046B68" w:rsidRPr="00046B68" w:rsidRDefault="00046B68" w:rsidP="00046B68">
      <w:pPr>
        <w:spacing w:line="259" w:lineRule="auto"/>
        <w:ind w:firstLine="851"/>
        <w:rPr>
          <w:b/>
        </w:rPr>
      </w:pPr>
      <w:r w:rsidRPr="00046B68">
        <w:rPr>
          <w:b/>
          <w:lang w:val="uk-UA"/>
        </w:rPr>
        <w:t xml:space="preserve">Тема </w:t>
      </w:r>
      <w:r w:rsidRPr="00046B68">
        <w:rPr>
          <w:b/>
        </w:rPr>
        <w:t xml:space="preserve">5.Європейська процедура  </w:t>
      </w:r>
      <w:proofErr w:type="spellStart"/>
      <w:r w:rsidRPr="00046B68">
        <w:rPr>
          <w:b/>
        </w:rPr>
        <w:t>вирішення</w:t>
      </w:r>
      <w:proofErr w:type="spellEnd"/>
      <w:r w:rsidRPr="00046B68">
        <w:rPr>
          <w:b/>
        </w:rPr>
        <w:t xml:space="preserve"> </w:t>
      </w:r>
      <w:proofErr w:type="spellStart"/>
      <w:r w:rsidRPr="00046B68">
        <w:rPr>
          <w:b/>
        </w:rPr>
        <w:t>дрібних</w:t>
      </w:r>
      <w:proofErr w:type="spellEnd"/>
      <w:r w:rsidRPr="00046B68">
        <w:rPr>
          <w:b/>
        </w:rPr>
        <w:t xml:space="preserve"> </w:t>
      </w:r>
      <w:proofErr w:type="spellStart"/>
      <w:r w:rsidRPr="00046B68">
        <w:rPr>
          <w:b/>
        </w:rPr>
        <w:t>спорів</w:t>
      </w:r>
      <w:proofErr w:type="spellEnd"/>
      <w:r w:rsidRPr="00046B68">
        <w:rPr>
          <w:b/>
        </w:rPr>
        <w:t xml:space="preserve"> (</w:t>
      </w:r>
      <w:r w:rsidRPr="00046B68">
        <w:rPr>
          <w:b/>
          <w:lang w:val="en-US"/>
        </w:rPr>
        <w:t>European</w:t>
      </w:r>
      <w:r w:rsidRPr="00046B68">
        <w:rPr>
          <w:b/>
        </w:rPr>
        <w:t xml:space="preserve"> </w:t>
      </w:r>
      <w:r w:rsidRPr="00046B68">
        <w:rPr>
          <w:b/>
          <w:lang w:val="en-US"/>
        </w:rPr>
        <w:t>Small</w:t>
      </w:r>
      <w:r w:rsidRPr="00046B68">
        <w:rPr>
          <w:b/>
        </w:rPr>
        <w:t xml:space="preserve"> </w:t>
      </w:r>
      <w:r w:rsidRPr="00046B68">
        <w:rPr>
          <w:b/>
          <w:lang w:val="en-US"/>
        </w:rPr>
        <w:t>Claims</w:t>
      </w:r>
      <w:r w:rsidRPr="00046B68">
        <w:rPr>
          <w:b/>
        </w:rPr>
        <w:t xml:space="preserve"> </w:t>
      </w:r>
      <w:r w:rsidRPr="00046B68">
        <w:rPr>
          <w:b/>
          <w:lang w:val="en-US"/>
        </w:rPr>
        <w:t>Procedure</w:t>
      </w:r>
      <w:r w:rsidRPr="00046B68">
        <w:rPr>
          <w:b/>
        </w:rPr>
        <w:t>)</w:t>
      </w:r>
    </w:p>
    <w:p w14:paraId="4826AFBA" w14:textId="77777777" w:rsidR="00046B68" w:rsidRPr="0048154B" w:rsidRDefault="00046B68" w:rsidP="00046B68">
      <w:pPr>
        <w:pStyle w:val="a5"/>
        <w:ind w:left="0" w:firstLine="851"/>
        <w:jc w:val="both"/>
        <w:rPr>
          <w:szCs w:val="28"/>
          <w:lang w:val="uk-UA"/>
        </w:rPr>
      </w:pPr>
      <w:r w:rsidRPr="0048154B">
        <w:rPr>
          <w:szCs w:val="28"/>
          <w:lang w:val="uk-UA"/>
        </w:rPr>
        <w:t xml:space="preserve">Правове регулювання вирішення дрібних спорів  за законодавством ЄС. Процедура вирішення дрібних спорів  в ЄС.  А) форма звернення; Б) порядок </w:t>
      </w:r>
      <w:r w:rsidRPr="0048154B">
        <w:rPr>
          <w:szCs w:val="28"/>
          <w:lang w:val="uk-UA"/>
        </w:rPr>
        <w:lastRenderedPageBreak/>
        <w:t xml:space="preserve">розгляду заяви; Порядок набрання чинності та виконання рішення у справах про вирішення дрібних спорів. </w:t>
      </w:r>
    </w:p>
    <w:p w14:paraId="0F3047B1" w14:textId="77777777" w:rsidR="00046B68" w:rsidRPr="00046B68" w:rsidRDefault="00046B68" w:rsidP="00046B68">
      <w:pPr>
        <w:spacing w:line="259" w:lineRule="auto"/>
        <w:ind w:firstLine="851"/>
        <w:rPr>
          <w:lang w:val="uk-UA"/>
        </w:rPr>
      </w:pPr>
    </w:p>
    <w:p w14:paraId="4A3B11F7" w14:textId="77777777" w:rsidR="00046B68" w:rsidRPr="00046B68" w:rsidRDefault="00046B68" w:rsidP="00046B68">
      <w:pPr>
        <w:spacing w:line="259" w:lineRule="auto"/>
        <w:ind w:firstLine="851"/>
      </w:pPr>
    </w:p>
    <w:p w14:paraId="572D0134" w14:textId="77777777" w:rsidR="00046B68" w:rsidRPr="00046B68" w:rsidRDefault="00046B68" w:rsidP="00046B68">
      <w:pPr>
        <w:spacing w:line="259" w:lineRule="auto"/>
        <w:ind w:firstLine="851"/>
        <w:rPr>
          <w:b/>
        </w:rPr>
      </w:pPr>
      <w:r w:rsidRPr="00046B68">
        <w:rPr>
          <w:b/>
          <w:lang w:val="uk-UA"/>
        </w:rPr>
        <w:t xml:space="preserve">Тема </w:t>
      </w:r>
      <w:r w:rsidRPr="00046B68">
        <w:rPr>
          <w:b/>
        </w:rPr>
        <w:t xml:space="preserve">6. </w:t>
      </w:r>
      <w:proofErr w:type="spellStart"/>
      <w:r w:rsidRPr="00046B68">
        <w:rPr>
          <w:b/>
        </w:rPr>
        <w:t>Форми</w:t>
      </w:r>
      <w:proofErr w:type="spellEnd"/>
      <w:r w:rsidRPr="00046B68">
        <w:rPr>
          <w:b/>
        </w:rPr>
        <w:t xml:space="preserve"> та </w:t>
      </w:r>
      <w:proofErr w:type="spellStart"/>
      <w:r w:rsidRPr="00046B68">
        <w:rPr>
          <w:b/>
        </w:rPr>
        <w:t>способи</w:t>
      </w:r>
      <w:proofErr w:type="spellEnd"/>
      <w:r w:rsidRPr="00046B68">
        <w:rPr>
          <w:b/>
        </w:rPr>
        <w:t xml:space="preserve"> </w:t>
      </w:r>
      <w:proofErr w:type="spellStart"/>
      <w:r w:rsidRPr="00046B68">
        <w:rPr>
          <w:b/>
        </w:rPr>
        <w:t>захисту</w:t>
      </w:r>
      <w:proofErr w:type="spellEnd"/>
      <w:r w:rsidRPr="00046B68">
        <w:rPr>
          <w:b/>
        </w:rPr>
        <w:t xml:space="preserve"> </w:t>
      </w:r>
      <w:proofErr w:type="spellStart"/>
      <w:r w:rsidRPr="00046B68">
        <w:rPr>
          <w:b/>
        </w:rPr>
        <w:t>цивільних</w:t>
      </w:r>
      <w:proofErr w:type="spellEnd"/>
      <w:r w:rsidRPr="00046B68">
        <w:rPr>
          <w:b/>
        </w:rPr>
        <w:t xml:space="preserve"> прав за </w:t>
      </w:r>
      <w:proofErr w:type="spellStart"/>
      <w:r w:rsidRPr="00046B68">
        <w:rPr>
          <w:b/>
        </w:rPr>
        <w:t>законодавством</w:t>
      </w:r>
      <w:proofErr w:type="spellEnd"/>
      <w:r w:rsidRPr="00046B68">
        <w:rPr>
          <w:b/>
        </w:rPr>
        <w:t xml:space="preserve"> ЄС</w:t>
      </w:r>
    </w:p>
    <w:p w14:paraId="749404E0" w14:textId="77777777" w:rsidR="00046B68" w:rsidRPr="00046B68" w:rsidRDefault="00046B68" w:rsidP="00046B68">
      <w:pPr>
        <w:pStyle w:val="310"/>
        <w:shd w:val="clear" w:color="auto" w:fill="auto"/>
        <w:spacing w:before="0" w:after="0" w:line="240" w:lineRule="auto"/>
        <w:ind w:firstLine="851"/>
        <w:jc w:val="both"/>
        <w:rPr>
          <w:rStyle w:val="311"/>
          <w:rFonts w:ascii="Times New Roman" w:hAnsi="Times New Roman" w:cs="Times New Roman"/>
          <w:spacing w:val="0"/>
          <w:sz w:val="28"/>
          <w:szCs w:val="28"/>
          <w:lang w:val="uk-UA"/>
        </w:rPr>
      </w:pPr>
      <w:r w:rsidRPr="00046B68">
        <w:rPr>
          <w:rStyle w:val="311"/>
          <w:rFonts w:ascii="Times New Roman" w:hAnsi="Times New Roman" w:cs="Times New Roman"/>
          <w:spacing w:val="0"/>
          <w:sz w:val="28"/>
          <w:szCs w:val="28"/>
          <w:lang w:val="uk-UA"/>
        </w:rPr>
        <w:t xml:space="preserve">Позов. Види позовів в ЄС. Елементи позову в ЄС. Позовна заява як форма захисту в ЄС. Інші форми захисту в ЄС.  Самозахист цивільних прав в ЄС.  Способи захисту в ЄС. </w:t>
      </w:r>
    </w:p>
    <w:p w14:paraId="6D8BEF2C" w14:textId="77777777" w:rsidR="00046B68" w:rsidRPr="00046B68" w:rsidRDefault="00046B68" w:rsidP="00046B68">
      <w:pPr>
        <w:spacing w:line="259" w:lineRule="auto"/>
        <w:ind w:firstLine="851"/>
      </w:pPr>
    </w:p>
    <w:p w14:paraId="2C63571C" w14:textId="77777777" w:rsidR="00046B68" w:rsidRPr="00046B68" w:rsidRDefault="00046B68" w:rsidP="00046B68">
      <w:pPr>
        <w:spacing w:line="259" w:lineRule="auto"/>
        <w:ind w:firstLine="851"/>
      </w:pPr>
    </w:p>
    <w:p w14:paraId="7A1184D7" w14:textId="77777777" w:rsidR="00046B68" w:rsidRPr="00046B68" w:rsidRDefault="00046B68" w:rsidP="00046B68">
      <w:pPr>
        <w:spacing w:line="259" w:lineRule="auto"/>
        <w:ind w:firstLine="851"/>
        <w:rPr>
          <w:b/>
          <w:lang w:val="uk-UA"/>
        </w:rPr>
      </w:pPr>
      <w:r w:rsidRPr="00046B68">
        <w:rPr>
          <w:b/>
          <w:lang w:val="uk-UA"/>
        </w:rPr>
        <w:t xml:space="preserve">Тема </w:t>
      </w:r>
      <w:r w:rsidRPr="00046B68">
        <w:rPr>
          <w:b/>
        </w:rPr>
        <w:t xml:space="preserve">7. </w:t>
      </w:r>
      <w:proofErr w:type="spellStart"/>
      <w:r w:rsidRPr="00046B68">
        <w:rPr>
          <w:b/>
        </w:rPr>
        <w:t>Забезпечення</w:t>
      </w:r>
      <w:proofErr w:type="spellEnd"/>
      <w:r w:rsidRPr="00046B68">
        <w:rPr>
          <w:b/>
        </w:rPr>
        <w:t xml:space="preserve"> </w:t>
      </w:r>
      <w:proofErr w:type="spellStart"/>
      <w:r w:rsidRPr="00046B68">
        <w:rPr>
          <w:b/>
        </w:rPr>
        <w:t>доказів</w:t>
      </w:r>
      <w:proofErr w:type="spellEnd"/>
      <w:r w:rsidRPr="00046B68">
        <w:rPr>
          <w:b/>
        </w:rPr>
        <w:t xml:space="preserve"> за </w:t>
      </w:r>
      <w:proofErr w:type="gramStart"/>
      <w:r w:rsidRPr="00046B68">
        <w:rPr>
          <w:b/>
        </w:rPr>
        <w:t>пра</w:t>
      </w:r>
      <w:r>
        <w:rPr>
          <w:b/>
        </w:rPr>
        <w:t>вом  ЄС</w:t>
      </w:r>
      <w:proofErr w:type="gramEnd"/>
      <w:r>
        <w:rPr>
          <w:b/>
        </w:rPr>
        <w:t xml:space="preserve"> та правом  </w:t>
      </w:r>
      <w:proofErr w:type="spellStart"/>
      <w:r>
        <w:rPr>
          <w:b/>
        </w:rPr>
        <w:t>України</w:t>
      </w:r>
      <w:proofErr w:type="spellEnd"/>
    </w:p>
    <w:p w14:paraId="0D222ABD" w14:textId="77777777" w:rsidR="00046B68" w:rsidRPr="0048154B" w:rsidRDefault="00046B68" w:rsidP="00046B68">
      <w:pPr>
        <w:ind w:left="142" w:firstLine="851"/>
        <w:jc w:val="both"/>
        <w:rPr>
          <w:szCs w:val="28"/>
          <w:lang w:val="uk-UA"/>
        </w:rPr>
      </w:pPr>
      <w:r w:rsidRPr="0048154B">
        <w:rPr>
          <w:szCs w:val="28"/>
          <w:lang w:val="uk-UA"/>
        </w:rPr>
        <w:t xml:space="preserve">Правова основа забезпечення доказів в ЄС. Забезпечення доказів в ЦПП. Порядок забезпечення доказів. Способи забезпечення доказів. Запобіжні заходи в ГПП. Порядок вжиття запобіжних заходів. Види запобіжних заходів. Процедура вручення судових актів у цивільних та комерційних справах в ЄС. </w:t>
      </w:r>
    </w:p>
    <w:p w14:paraId="72CE473C" w14:textId="77777777" w:rsidR="00046B68" w:rsidRPr="00046B68" w:rsidRDefault="00046B68" w:rsidP="00046B68">
      <w:pPr>
        <w:spacing w:line="259" w:lineRule="auto"/>
        <w:ind w:firstLine="851"/>
        <w:rPr>
          <w:lang w:val="uk-UA"/>
        </w:rPr>
      </w:pPr>
    </w:p>
    <w:p w14:paraId="6E8FB9F0" w14:textId="77777777" w:rsidR="00046B68" w:rsidRPr="00046B68" w:rsidRDefault="00046B68" w:rsidP="00046B68">
      <w:pPr>
        <w:spacing w:line="259" w:lineRule="auto"/>
        <w:ind w:firstLine="851"/>
      </w:pPr>
    </w:p>
    <w:p w14:paraId="1ADD10D2" w14:textId="77777777" w:rsidR="00046B68" w:rsidRPr="00046B68" w:rsidRDefault="00046B68" w:rsidP="00046B68">
      <w:pPr>
        <w:spacing w:line="259" w:lineRule="auto"/>
        <w:ind w:firstLine="851"/>
        <w:rPr>
          <w:b/>
        </w:rPr>
      </w:pPr>
      <w:r w:rsidRPr="00046B68">
        <w:rPr>
          <w:b/>
          <w:lang w:val="uk-UA"/>
        </w:rPr>
        <w:t xml:space="preserve">Тема </w:t>
      </w:r>
      <w:r w:rsidRPr="00046B68">
        <w:rPr>
          <w:b/>
        </w:rPr>
        <w:t xml:space="preserve">8.Виконання </w:t>
      </w:r>
      <w:proofErr w:type="spellStart"/>
      <w:r w:rsidRPr="00046B68">
        <w:rPr>
          <w:b/>
        </w:rPr>
        <w:t>судових</w:t>
      </w:r>
      <w:proofErr w:type="spellEnd"/>
      <w:r w:rsidRPr="00046B68">
        <w:rPr>
          <w:b/>
        </w:rPr>
        <w:t xml:space="preserve"> </w:t>
      </w:r>
      <w:proofErr w:type="spellStart"/>
      <w:r w:rsidRPr="00046B68">
        <w:rPr>
          <w:b/>
        </w:rPr>
        <w:t>рішень</w:t>
      </w:r>
      <w:proofErr w:type="spellEnd"/>
      <w:r w:rsidRPr="00046B68">
        <w:rPr>
          <w:b/>
        </w:rPr>
        <w:t xml:space="preserve"> на </w:t>
      </w:r>
      <w:proofErr w:type="spellStart"/>
      <w:r w:rsidRPr="00046B68">
        <w:rPr>
          <w:b/>
        </w:rPr>
        <w:t>території</w:t>
      </w:r>
      <w:proofErr w:type="spellEnd"/>
      <w:r w:rsidRPr="00046B68">
        <w:rPr>
          <w:b/>
        </w:rPr>
        <w:t xml:space="preserve"> ЄС</w:t>
      </w:r>
    </w:p>
    <w:p w14:paraId="2DDAF9AB" w14:textId="77777777" w:rsidR="00046B68" w:rsidRDefault="00046B68" w:rsidP="00046B68">
      <w:pPr>
        <w:tabs>
          <w:tab w:val="left" w:pos="993"/>
        </w:tabs>
        <w:ind w:firstLine="851"/>
        <w:jc w:val="both"/>
        <w:rPr>
          <w:iCs/>
          <w:szCs w:val="28"/>
          <w:lang w:val="uk-UA"/>
        </w:rPr>
      </w:pPr>
      <w:r w:rsidRPr="0048154B">
        <w:rPr>
          <w:iCs/>
          <w:color w:val="000000"/>
          <w:szCs w:val="28"/>
          <w:lang w:val="uk-UA"/>
        </w:rPr>
        <w:t>Значення інституту. Поняття і види іноземних судових рішень. Світові системи визнання іноземних судових рішень.</w:t>
      </w:r>
      <w:r w:rsidRPr="0048154B">
        <w:rPr>
          <w:iCs/>
          <w:szCs w:val="28"/>
        </w:rPr>
        <w:t> </w:t>
      </w:r>
      <w:r w:rsidRPr="0048154B">
        <w:rPr>
          <w:iCs/>
          <w:color w:val="000000"/>
          <w:szCs w:val="28"/>
          <w:lang w:val="uk-UA"/>
        </w:rPr>
        <w:t>Джерела правового регулювання визнання і виконання іноземних судових рішень в України</w:t>
      </w:r>
      <w:r w:rsidRPr="0048154B">
        <w:rPr>
          <w:iCs/>
          <w:szCs w:val="28"/>
          <w:lang w:val="uk-UA"/>
        </w:rPr>
        <w:t xml:space="preserve">. </w:t>
      </w:r>
    </w:p>
    <w:p w14:paraId="44A8E37F" w14:textId="77777777" w:rsidR="00046B68" w:rsidRPr="0048154B" w:rsidRDefault="00046B68" w:rsidP="00046B68">
      <w:pPr>
        <w:tabs>
          <w:tab w:val="left" w:pos="993"/>
        </w:tabs>
        <w:ind w:firstLine="851"/>
        <w:jc w:val="both"/>
        <w:rPr>
          <w:iCs/>
          <w:color w:val="000000"/>
          <w:szCs w:val="28"/>
          <w:lang w:val="uk-UA"/>
        </w:rPr>
      </w:pPr>
      <w:r w:rsidRPr="0048154B">
        <w:rPr>
          <w:iCs/>
          <w:color w:val="000000"/>
          <w:szCs w:val="28"/>
          <w:lang w:val="uk-UA"/>
        </w:rPr>
        <w:t>Оспорювання арбітражного рішення. Визнання та виконання іноземних арбітражних рішень. Процедура оспорювання рішень арбітражних судів.</w:t>
      </w:r>
    </w:p>
    <w:p w14:paraId="1E2C58D4" w14:textId="77777777" w:rsidR="00046B68" w:rsidRPr="00046B68" w:rsidRDefault="00046B68" w:rsidP="00046B68">
      <w:pPr>
        <w:spacing w:line="259" w:lineRule="auto"/>
        <w:ind w:firstLine="851"/>
      </w:pPr>
    </w:p>
    <w:p w14:paraId="265880C1" w14:textId="77777777" w:rsidR="00046B68" w:rsidRPr="00046B68" w:rsidRDefault="00046B68" w:rsidP="00046B68">
      <w:pPr>
        <w:spacing w:line="259" w:lineRule="auto"/>
        <w:ind w:firstLine="851"/>
      </w:pPr>
    </w:p>
    <w:p w14:paraId="2C502762" w14:textId="77777777" w:rsidR="00046B68" w:rsidRPr="00046B68" w:rsidRDefault="00046B68" w:rsidP="00046B68">
      <w:pPr>
        <w:spacing w:line="259" w:lineRule="auto"/>
        <w:ind w:firstLine="851"/>
        <w:rPr>
          <w:b/>
          <w:lang w:val="uk-UA"/>
        </w:rPr>
      </w:pPr>
      <w:r w:rsidRPr="00046B68">
        <w:rPr>
          <w:b/>
          <w:lang w:val="uk-UA"/>
        </w:rPr>
        <w:t xml:space="preserve">Тема </w:t>
      </w:r>
      <w:r w:rsidRPr="00046B68">
        <w:rPr>
          <w:b/>
        </w:rPr>
        <w:t xml:space="preserve">9.Роль та </w:t>
      </w:r>
      <w:proofErr w:type="spellStart"/>
      <w:r w:rsidRPr="00046B68">
        <w:rPr>
          <w:b/>
        </w:rPr>
        <w:t>значення</w:t>
      </w:r>
      <w:proofErr w:type="spellEnd"/>
      <w:r w:rsidRPr="00046B68">
        <w:rPr>
          <w:b/>
        </w:rPr>
        <w:t xml:space="preserve"> </w:t>
      </w:r>
      <w:proofErr w:type="spellStart"/>
      <w:r w:rsidRPr="00046B68">
        <w:rPr>
          <w:b/>
        </w:rPr>
        <w:t>представника</w:t>
      </w:r>
      <w:proofErr w:type="spellEnd"/>
      <w:r w:rsidRPr="00046B68">
        <w:rPr>
          <w:b/>
        </w:rPr>
        <w:t xml:space="preserve"> (адвоката) у</w:t>
      </w:r>
      <w:r>
        <w:rPr>
          <w:b/>
        </w:rPr>
        <w:t xml:space="preserve"> </w:t>
      </w:r>
      <w:proofErr w:type="spellStart"/>
      <w:r>
        <w:rPr>
          <w:b/>
        </w:rPr>
        <w:t>судових</w:t>
      </w:r>
      <w:proofErr w:type="spellEnd"/>
      <w:r>
        <w:rPr>
          <w:b/>
        </w:rPr>
        <w:t xml:space="preserve"> </w:t>
      </w:r>
      <w:proofErr w:type="spellStart"/>
      <w:r>
        <w:rPr>
          <w:b/>
        </w:rPr>
        <w:t>процесах</w:t>
      </w:r>
      <w:proofErr w:type="spellEnd"/>
      <w:r>
        <w:rPr>
          <w:b/>
        </w:rPr>
        <w:t xml:space="preserve"> ЄС та </w:t>
      </w:r>
      <w:proofErr w:type="spellStart"/>
      <w:r>
        <w:rPr>
          <w:b/>
        </w:rPr>
        <w:t>України</w:t>
      </w:r>
      <w:proofErr w:type="spellEnd"/>
    </w:p>
    <w:p w14:paraId="1A03A814" w14:textId="77777777" w:rsidR="00046B68" w:rsidRDefault="00046B68" w:rsidP="00046B68">
      <w:pPr>
        <w:pStyle w:val="a5"/>
        <w:ind w:left="0" w:firstLine="851"/>
        <w:jc w:val="both"/>
        <w:rPr>
          <w:szCs w:val="28"/>
          <w:lang w:val="uk-UA"/>
        </w:rPr>
      </w:pPr>
      <w:r w:rsidRPr="0048154B">
        <w:rPr>
          <w:szCs w:val="28"/>
          <w:lang w:val="uk-UA"/>
        </w:rPr>
        <w:t xml:space="preserve">Правове регулювання </w:t>
      </w:r>
      <w:r>
        <w:rPr>
          <w:szCs w:val="28"/>
          <w:lang w:val="uk-UA"/>
        </w:rPr>
        <w:t xml:space="preserve">діяльності адвоката в Україні. Правове регулювання діяльності адвоката в країнах ЄС. Принципи діяльності представника в суді за </w:t>
      </w:r>
      <w:proofErr w:type="spellStart"/>
      <w:r>
        <w:rPr>
          <w:szCs w:val="28"/>
          <w:lang w:val="uk-UA"/>
        </w:rPr>
        <w:t>правм</w:t>
      </w:r>
      <w:proofErr w:type="spellEnd"/>
      <w:r>
        <w:rPr>
          <w:szCs w:val="28"/>
          <w:lang w:val="uk-UA"/>
        </w:rPr>
        <w:t xml:space="preserve"> ЄС.</w:t>
      </w:r>
    </w:p>
    <w:p w14:paraId="1953DA10" w14:textId="77777777" w:rsidR="00046B68" w:rsidRPr="0048154B" w:rsidRDefault="00046B68" w:rsidP="00046B68">
      <w:pPr>
        <w:pStyle w:val="a5"/>
        <w:ind w:left="0" w:firstLine="851"/>
        <w:jc w:val="both"/>
        <w:rPr>
          <w:szCs w:val="28"/>
          <w:lang w:val="uk-UA"/>
        </w:rPr>
      </w:pPr>
      <w:r>
        <w:rPr>
          <w:szCs w:val="28"/>
          <w:lang w:val="uk-UA"/>
        </w:rPr>
        <w:t xml:space="preserve">Свобода здійснення підприємницької діяльності як одна із основних свобод права ЄС. </w:t>
      </w:r>
    </w:p>
    <w:p w14:paraId="40E166A3" w14:textId="77777777" w:rsidR="00046B68" w:rsidRPr="00046B68" w:rsidRDefault="00046B68" w:rsidP="00046B68">
      <w:pPr>
        <w:spacing w:line="259" w:lineRule="auto"/>
        <w:rPr>
          <w:lang w:val="uk-UA"/>
        </w:rPr>
      </w:pPr>
    </w:p>
    <w:p w14:paraId="222B585A" w14:textId="77777777" w:rsidR="00046B68" w:rsidRPr="00046B68" w:rsidRDefault="00046B68" w:rsidP="00046B68">
      <w:pPr>
        <w:spacing w:line="259" w:lineRule="auto"/>
        <w:rPr>
          <w:lang w:val="uk-UA"/>
        </w:rPr>
      </w:pPr>
    </w:p>
    <w:p w14:paraId="73E94611" w14:textId="77777777" w:rsidR="00046B68" w:rsidRDefault="00046B68" w:rsidP="00046B68">
      <w:pPr>
        <w:spacing w:line="259" w:lineRule="auto"/>
        <w:rPr>
          <w:b/>
          <w:lang w:val="uk-UA"/>
        </w:rPr>
      </w:pPr>
      <w:r w:rsidRPr="00046B68">
        <w:rPr>
          <w:b/>
          <w:lang w:val="uk-UA"/>
        </w:rPr>
        <w:t xml:space="preserve">Тема </w:t>
      </w:r>
      <w:r w:rsidRPr="00046B68">
        <w:rPr>
          <w:b/>
        </w:rPr>
        <w:t xml:space="preserve">10. </w:t>
      </w:r>
      <w:proofErr w:type="spellStart"/>
      <w:r w:rsidRPr="00046B68">
        <w:rPr>
          <w:b/>
        </w:rPr>
        <w:t>Медіація</w:t>
      </w:r>
      <w:proofErr w:type="spellEnd"/>
      <w:r w:rsidRPr="00046B68">
        <w:rPr>
          <w:b/>
        </w:rPr>
        <w:t xml:space="preserve"> в ЄС та в </w:t>
      </w:r>
      <w:proofErr w:type="spellStart"/>
      <w:r w:rsidRPr="00046B68">
        <w:rPr>
          <w:b/>
        </w:rPr>
        <w:t>Україні</w:t>
      </w:r>
      <w:proofErr w:type="spellEnd"/>
    </w:p>
    <w:p w14:paraId="5731DE0E" w14:textId="77777777" w:rsidR="00046B68" w:rsidRPr="0048154B" w:rsidRDefault="00046B68" w:rsidP="00046B68">
      <w:pPr>
        <w:pStyle w:val="a5"/>
        <w:ind w:left="0" w:firstLine="993"/>
        <w:jc w:val="both"/>
        <w:rPr>
          <w:szCs w:val="28"/>
          <w:lang w:val="uk-UA"/>
        </w:rPr>
      </w:pPr>
      <w:r w:rsidRPr="0048154B">
        <w:rPr>
          <w:szCs w:val="28"/>
          <w:lang w:val="uk-UA"/>
        </w:rPr>
        <w:t>Правове регулювання медіації за законодавством ЄС. Правове регулювання медіації за законодавством ЄС. Поняття та принципи медіації.  Процедура медіації в Україні.  Медіація та третейське судочинство.  Альтернативні способи вирішення спорів (</w:t>
      </w:r>
      <w:r w:rsidRPr="0048154B">
        <w:rPr>
          <w:szCs w:val="28"/>
          <w:lang w:val="pl-PL"/>
        </w:rPr>
        <w:t>ADR</w:t>
      </w:r>
      <w:r w:rsidRPr="0048154B">
        <w:rPr>
          <w:szCs w:val="28"/>
        </w:rPr>
        <w:t>, ...</w:t>
      </w:r>
      <w:r w:rsidRPr="0048154B">
        <w:rPr>
          <w:szCs w:val="28"/>
          <w:lang w:val="uk-UA"/>
        </w:rPr>
        <w:t>). Перспективи розвитку  медіації за законодавством ЄС.</w:t>
      </w:r>
    </w:p>
    <w:p w14:paraId="2F209DDF" w14:textId="77777777" w:rsidR="000B5138" w:rsidRDefault="000B5138">
      <w:pPr>
        <w:spacing w:after="160" w:line="259" w:lineRule="auto"/>
        <w:rPr>
          <w:b/>
          <w:bCs/>
          <w:szCs w:val="28"/>
          <w:lang w:val="uk-UA"/>
        </w:rPr>
      </w:pPr>
      <w:r>
        <w:rPr>
          <w:b/>
          <w:bCs/>
          <w:szCs w:val="28"/>
          <w:lang w:val="uk-UA"/>
        </w:rPr>
        <w:br w:type="page"/>
      </w:r>
    </w:p>
    <w:p w14:paraId="1155453D" w14:textId="77777777" w:rsidR="00E645A5" w:rsidRDefault="009C0047" w:rsidP="009C0047">
      <w:pPr>
        <w:ind w:left="720"/>
        <w:jc w:val="center"/>
        <w:rPr>
          <w:b/>
          <w:bCs/>
          <w:szCs w:val="28"/>
          <w:lang w:val="uk-UA"/>
        </w:rPr>
      </w:pPr>
      <w:r>
        <w:rPr>
          <w:b/>
          <w:bCs/>
          <w:szCs w:val="28"/>
          <w:lang w:val="uk-UA"/>
        </w:rPr>
        <w:lastRenderedPageBreak/>
        <w:t xml:space="preserve">4. </w:t>
      </w:r>
      <w:r w:rsidR="00E645A5">
        <w:rPr>
          <w:b/>
          <w:bCs/>
          <w:szCs w:val="28"/>
          <w:lang w:val="uk-UA"/>
        </w:rPr>
        <w:t>СТРУКТУРА НАВЧАЛЬНОЇ ДИСЦИПЛІНИ</w:t>
      </w:r>
    </w:p>
    <w:p w14:paraId="0F4DE4BE" w14:textId="77777777" w:rsidR="00E645A5" w:rsidRPr="00631439" w:rsidRDefault="00E645A5" w:rsidP="00E645A5">
      <w:pPr>
        <w:ind w:left="360"/>
        <w:jc w:val="cente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3"/>
        <w:gridCol w:w="866"/>
        <w:gridCol w:w="582"/>
        <w:gridCol w:w="580"/>
        <w:gridCol w:w="829"/>
        <w:gridCol w:w="773"/>
        <w:gridCol w:w="513"/>
        <w:gridCol w:w="543"/>
        <w:gridCol w:w="699"/>
      </w:tblGrid>
      <w:tr w:rsidR="00E645A5" w:rsidRPr="00DE15EA" w14:paraId="374AD43E" w14:textId="77777777" w:rsidTr="00F33760">
        <w:trPr>
          <w:cantSplit/>
          <w:trHeight w:val="322"/>
        </w:trPr>
        <w:tc>
          <w:tcPr>
            <w:tcW w:w="2241" w:type="pct"/>
            <w:vMerge w:val="restart"/>
          </w:tcPr>
          <w:p w14:paraId="3A4D0D9D" w14:textId="77777777" w:rsidR="00E645A5" w:rsidRPr="00DB3FBF" w:rsidRDefault="00E645A5" w:rsidP="00585AE4">
            <w:pPr>
              <w:jc w:val="center"/>
              <w:rPr>
                <w:sz w:val="24"/>
                <w:lang w:val="uk-UA"/>
              </w:rPr>
            </w:pPr>
            <w:r w:rsidRPr="00DB3FBF">
              <w:rPr>
                <w:sz w:val="24"/>
                <w:lang w:val="uk-UA"/>
              </w:rPr>
              <w:t>Назви змістових модулів і тем</w:t>
            </w:r>
          </w:p>
        </w:tc>
        <w:tc>
          <w:tcPr>
            <w:tcW w:w="2759" w:type="pct"/>
            <w:gridSpan w:val="8"/>
          </w:tcPr>
          <w:p w14:paraId="3910098A" w14:textId="77777777" w:rsidR="00E645A5" w:rsidRPr="00DB3FBF" w:rsidRDefault="00E645A5" w:rsidP="00585AE4">
            <w:pPr>
              <w:jc w:val="center"/>
              <w:rPr>
                <w:sz w:val="24"/>
                <w:lang w:val="uk-UA"/>
              </w:rPr>
            </w:pPr>
            <w:r w:rsidRPr="00DB3FBF">
              <w:rPr>
                <w:sz w:val="24"/>
                <w:lang w:val="uk-UA"/>
              </w:rPr>
              <w:t>Кількість годин</w:t>
            </w:r>
          </w:p>
        </w:tc>
      </w:tr>
      <w:tr w:rsidR="00E645A5" w:rsidRPr="00DE15EA" w14:paraId="536F6FC6" w14:textId="77777777" w:rsidTr="003F3E8E">
        <w:trPr>
          <w:cantSplit/>
          <w:trHeight w:val="322"/>
        </w:trPr>
        <w:tc>
          <w:tcPr>
            <w:tcW w:w="2241" w:type="pct"/>
            <w:vMerge/>
          </w:tcPr>
          <w:p w14:paraId="4CBD1195" w14:textId="77777777" w:rsidR="00E645A5" w:rsidRPr="00DB3FBF" w:rsidRDefault="00E645A5" w:rsidP="00585AE4">
            <w:pPr>
              <w:jc w:val="center"/>
              <w:rPr>
                <w:sz w:val="24"/>
                <w:lang w:val="uk-UA"/>
              </w:rPr>
            </w:pPr>
          </w:p>
        </w:tc>
        <w:tc>
          <w:tcPr>
            <w:tcW w:w="1464" w:type="pct"/>
            <w:gridSpan w:val="4"/>
          </w:tcPr>
          <w:p w14:paraId="0C5870C7" w14:textId="77777777" w:rsidR="00E645A5" w:rsidRPr="00DB3FBF" w:rsidRDefault="00E645A5" w:rsidP="00585AE4">
            <w:pPr>
              <w:jc w:val="center"/>
              <w:rPr>
                <w:sz w:val="24"/>
                <w:lang w:val="uk-UA"/>
              </w:rPr>
            </w:pPr>
            <w:r w:rsidRPr="00DB3FBF">
              <w:rPr>
                <w:sz w:val="24"/>
                <w:lang w:val="uk-UA"/>
              </w:rPr>
              <w:t>денна форма</w:t>
            </w:r>
          </w:p>
        </w:tc>
        <w:tc>
          <w:tcPr>
            <w:tcW w:w="1295" w:type="pct"/>
            <w:gridSpan w:val="4"/>
          </w:tcPr>
          <w:p w14:paraId="37EB2822" w14:textId="77777777" w:rsidR="00E645A5" w:rsidRPr="00DB3FBF" w:rsidRDefault="00E645A5" w:rsidP="00585AE4">
            <w:pPr>
              <w:jc w:val="center"/>
              <w:rPr>
                <w:sz w:val="24"/>
                <w:lang w:val="uk-UA"/>
              </w:rPr>
            </w:pPr>
            <w:r w:rsidRPr="00DB3FBF">
              <w:rPr>
                <w:sz w:val="24"/>
                <w:lang w:val="uk-UA"/>
              </w:rPr>
              <w:t>заочна форма</w:t>
            </w:r>
          </w:p>
        </w:tc>
      </w:tr>
      <w:tr w:rsidR="00E645A5" w:rsidRPr="00DE15EA" w14:paraId="1EC7120B" w14:textId="77777777" w:rsidTr="003F3E8E">
        <w:trPr>
          <w:cantSplit/>
        </w:trPr>
        <w:tc>
          <w:tcPr>
            <w:tcW w:w="2241" w:type="pct"/>
            <w:vMerge/>
          </w:tcPr>
          <w:p w14:paraId="751FED72" w14:textId="77777777" w:rsidR="00E645A5" w:rsidRPr="00DB3FBF" w:rsidRDefault="00E645A5" w:rsidP="00585AE4">
            <w:pPr>
              <w:jc w:val="center"/>
              <w:rPr>
                <w:sz w:val="24"/>
                <w:lang w:val="uk-UA"/>
              </w:rPr>
            </w:pPr>
          </w:p>
        </w:tc>
        <w:tc>
          <w:tcPr>
            <w:tcW w:w="444" w:type="pct"/>
            <w:vMerge w:val="restart"/>
            <w:shd w:val="clear" w:color="auto" w:fill="auto"/>
            <w:vAlign w:val="center"/>
          </w:tcPr>
          <w:p w14:paraId="64E52B8B" w14:textId="77777777" w:rsidR="00E645A5" w:rsidRPr="00DB3FBF" w:rsidRDefault="00E645A5" w:rsidP="00585AE4">
            <w:pPr>
              <w:jc w:val="center"/>
              <w:rPr>
                <w:sz w:val="20"/>
                <w:szCs w:val="20"/>
                <w:lang w:val="uk-UA"/>
              </w:rPr>
            </w:pPr>
            <w:r w:rsidRPr="00DB3FBF">
              <w:rPr>
                <w:sz w:val="20"/>
                <w:szCs w:val="20"/>
                <w:lang w:val="uk-UA"/>
              </w:rPr>
              <w:t>усього</w:t>
            </w:r>
          </w:p>
        </w:tc>
        <w:tc>
          <w:tcPr>
            <w:tcW w:w="1020" w:type="pct"/>
            <w:gridSpan w:val="3"/>
            <w:shd w:val="clear" w:color="auto" w:fill="auto"/>
          </w:tcPr>
          <w:p w14:paraId="46C45A86" w14:textId="77777777" w:rsidR="00E645A5" w:rsidRPr="00DB3FBF" w:rsidRDefault="00E645A5" w:rsidP="00585AE4">
            <w:pPr>
              <w:jc w:val="center"/>
              <w:rPr>
                <w:sz w:val="24"/>
                <w:lang w:val="uk-UA"/>
              </w:rPr>
            </w:pPr>
            <w:r w:rsidRPr="00DB3FBF">
              <w:rPr>
                <w:sz w:val="24"/>
                <w:lang w:val="uk-UA"/>
              </w:rPr>
              <w:t>у тому числі</w:t>
            </w:r>
          </w:p>
        </w:tc>
        <w:tc>
          <w:tcPr>
            <w:tcW w:w="396" w:type="pct"/>
            <w:vMerge w:val="restart"/>
            <w:shd w:val="clear" w:color="auto" w:fill="auto"/>
            <w:vAlign w:val="center"/>
          </w:tcPr>
          <w:p w14:paraId="75D19726" w14:textId="77777777" w:rsidR="00E645A5" w:rsidRPr="00DB3FBF" w:rsidRDefault="00E645A5" w:rsidP="00585AE4">
            <w:pPr>
              <w:jc w:val="center"/>
              <w:rPr>
                <w:sz w:val="20"/>
                <w:szCs w:val="20"/>
                <w:lang w:val="uk-UA"/>
              </w:rPr>
            </w:pPr>
            <w:r w:rsidRPr="00DB3FBF">
              <w:rPr>
                <w:sz w:val="20"/>
                <w:szCs w:val="20"/>
                <w:lang w:val="uk-UA"/>
              </w:rPr>
              <w:t>усього</w:t>
            </w:r>
          </w:p>
        </w:tc>
        <w:tc>
          <w:tcPr>
            <w:tcW w:w="899" w:type="pct"/>
            <w:gridSpan w:val="3"/>
            <w:shd w:val="clear" w:color="auto" w:fill="auto"/>
          </w:tcPr>
          <w:p w14:paraId="04A09028" w14:textId="77777777" w:rsidR="00E645A5" w:rsidRPr="00DB3FBF" w:rsidRDefault="00E645A5" w:rsidP="00585AE4">
            <w:pPr>
              <w:jc w:val="center"/>
              <w:rPr>
                <w:sz w:val="24"/>
                <w:lang w:val="uk-UA"/>
              </w:rPr>
            </w:pPr>
            <w:r w:rsidRPr="00DB3FBF">
              <w:rPr>
                <w:sz w:val="24"/>
                <w:lang w:val="uk-UA"/>
              </w:rPr>
              <w:t>у тому числі</w:t>
            </w:r>
          </w:p>
        </w:tc>
      </w:tr>
      <w:tr w:rsidR="00E645A5" w:rsidRPr="00DE15EA" w14:paraId="0FADADE2" w14:textId="77777777" w:rsidTr="003F3E8E">
        <w:trPr>
          <w:cantSplit/>
        </w:trPr>
        <w:tc>
          <w:tcPr>
            <w:tcW w:w="2241" w:type="pct"/>
            <w:vMerge/>
          </w:tcPr>
          <w:p w14:paraId="560BFCB9" w14:textId="77777777" w:rsidR="00E645A5" w:rsidRPr="00DB3FBF" w:rsidRDefault="00E645A5" w:rsidP="00585AE4">
            <w:pPr>
              <w:jc w:val="center"/>
              <w:rPr>
                <w:sz w:val="24"/>
                <w:lang w:val="uk-UA"/>
              </w:rPr>
            </w:pPr>
          </w:p>
        </w:tc>
        <w:tc>
          <w:tcPr>
            <w:tcW w:w="444" w:type="pct"/>
            <w:vMerge/>
            <w:shd w:val="clear" w:color="auto" w:fill="auto"/>
          </w:tcPr>
          <w:p w14:paraId="24EB1F0C" w14:textId="77777777" w:rsidR="00E645A5" w:rsidRPr="00DB3FBF" w:rsidRDefault="00E645A5" w:rsidP="00585AE4">
            <w:pPr>
              <w:jc w:val="center"/>
              <w:rPr>
                <w:sz w:val="24"/>
                <w:lang w:val="uk-UA"/>
              </w:rPr>
            </w:pPr>
          </w:p>
        </w:tc>
        <w:tc>
          <w:tcPr>
            <w:tcW w:w="298" w:type="pct"/>
            <w:shd w:val="clear" w:color="auto" w:fill="auto"/>
          </w:tcPr>
          <w:p w14:paraId="6B12E107" w14:textId="77777777" w:rsidR="00E645A5" w:rsidRPr="00DB3FBF" w:rsidRDefault="00E645A5" w:rsidP="00585AE4">
            <w:pPr>
              <w:jc w:val="center"/>
              <w:rPr>
                <w:sz w:val="24"/>
                <w:lang w:val="uk-UA"/>
              </w:rPr>
            </w:pPr>
            <w:r w:rsidRPr="00DB3FBF">
              <w:rPr>
                <w:sz w:val="24"/>
                <w:lang w:val="uk-UA"/>
              </w:rPr>
              <w:t>л</w:t>
            </w:r>
          </w:p>
        </w:tc>
        <w:tc>
          <w:tcPr>
            <w:tcW w:w="297" w:type="pct"/>
          </w:tcPr>
          <w:p w14:paraId="4E4FC94C" w14:textId="77777777" w:rsidR="00E645A5" w:rsidRPr="00DB3FBF" w:rsidRDefault="00E645A5" w:rsidP="00585AE4">
            <w:pPr>
              <w:jc w:val="center"/>
              <w:rPr>
                <w:sz w:val="24"/>
                <w:lang w:val="uk-UA"/>
              </w:rPr>
            </w:pPr>
            <w:r w:rsidRPr="00DB3FBF">
              <w:rPr>
                <w:sz w:val="24"/>
                <w:lang w:val="uk-UA"/>
              </w:rPr>
              <w:t>п</w:t>
            </w:r>
          </w:p>
        </w:tc>
        <w:tc>
          <w:tcPr>
            <w:tcW w:w="425" w:type="pct"/>
          </w:tcPr>
          <w:p w14:paraId="65EA36E8"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c>
          <w:tcPr>
            <w:tcW w:w="396" w:type="pct"/>
            <w:vMerge/>
            <w:shd w:val="clear" w:color="auto" w:fill="auto"/>
          </w:tcPr>
          <w:p w14:paraId="65495B5D" w14:textId="77777777" w:rsidR="00E645A5" w:rsidRPr="00DB3FBF" w:rsidRDefault="00E645A5" w:rsidP="00585AE4">
            <w:pPr>
              <w:jc w:val="center"/>
              <w:rPr>
                <w:sz w:val="24"/>
                <w:lang w:val="uk-UA"/>
              </w:rPr>
            </w:pPr>
          </w:p>
        </w:tc>
        <w:tc>
          <w:tcPr>
            <w:tcW w:w="263" w:type="pct"/>
            <w:shd w:val="clear" w:color="auto" w:fill="auto"/>
          </w:tcPr>
          <w:p w14:paraId="4A42ED01" w14:textId="77777777" w:rsidR="00E645A5" w:rsidRPr="00DB3FBF" w:rsidRDefault="00E645A5" w:rsidP="00585AE4">
            <w:pPr>
              <w:jc w:val="center"/>
              <w:rPr>
                <w:sz w:val="24"/>
                <w:lang w:val="uk-UA"/>
              </w:rPr>
            </w:pPr>
            <w:r w:rsidRPr="00DB3FBF">
              <w:rPr>
                <w:sz w:val="24"/>
                <w:lang w:val="uk-UA"/>
              </w:rPr>
              <w:t>л</w:t>
            </w:r>
          </w:p>
        </w:tc>
        <w:tc>
          <w:tcPr>
            <w:tcW w:w="278" w:type="pct"/>
          </w:tcPr>
          <w:p w14:paraId="048B20A0" w14:textId="77777777" w:rsidR="00E645A5" w:rsidRPr="00DB3FBF" w:rsidRDefault="00E645A5" w:rsidP="00585AE4">
            <w:pPr>
              <w:jc w:val="center"/>
              <w:rPr>
                <w:sz w:val="24"/>
                <w:lang w:val="uk-UA"/>
              </w:rPr>
            </w:pPr>
            <w:r w:rsidRPr="00DB3FBF">
              <w:rPr>
                <w:sz w:val="24"/>
                <w:lang w:val="uk-UA"/>
              </w:rPr>
              <w:t>п</w:t>
            </w:r>
          </w:p>
        </w:tc>
        <w:tc>
          <w:tcPr>
            <w:tcW w:w="358" w:type="pct"/>
          </w:tcPr>
          <w:p w14:paraId="686F44C2"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r>
      <w:tr w:rsidR="00E645A5" w:rsidRPr="00DE15EA" w14:paraId="63847D32" w14:textId="77777777" w:rsidTr="003F3E8E">
        <w:tc>
          <w:tcPr>
            <w:tcW w:w="2241" w:type="pct"/>
          </w:tcPr>
          <w:p w14:paraId="14F45DB1" w14:textId="77777777" w:rsidR="00E645A5" w:rsidRPr="00DB3FBF" w:rsidRDefault="00E645A5" w:rsidP="00585AE4">
            <w:pPr>
              <w:jc w:val="center"/>
              <w:rPr>
                <w:bCs/>
                <w:sz w:val="24"/>
                <w:lang w:val="uk-UA"/>
              </w:rPr>
            </w:pPr>
            <w:r w:rsidRPr="00DB3FBF">
              <w:rPr>
                <w:bCs/>
                <w:sz w:val="24"/>
                <w:lang w:val="uk-UA"/>
              </w:rPr>
              <w:t>1</w:t>
            </w:r>
          </w:p>
        </w:tc>
        <w:tc>
          <w:tcPr>
            <w:tcW w:w="444" w:type="pct"/>
            <w:shd w:val="clear" w:color="auto" w:fill="auto"/>
          </w:tcPr>
          <w:p w14:paraId="7DBB17AE" w14:textId="77777777" w:rsidR="00E645A5" w:rsidRPr="00DB3FBF" w:rsidRDefault="00E645A5" w:rsidP="00585AE4">
            <w:pPr>
              <w:jc w:val="center"/>
              <w:rPr>
                <w:bCs/>
                <w:sz w:val="24"/>
                <w:lang w:val="uk-UA"/>
              </w:rPr>
            </w:pPr>
            <w:r w:rsidRPr="00DB3FBF">
              <w:rPr>
                <w:bCs/>
                <w:sz w:val="24"/>
                <w:lang w:val="uk-UA"/>
              </w:rPr>
              <w:t>2</w:t>
            </w:r>
          </w:p>
        </w:tc>
        <w:tc>
          <w:tcPr>
            <w:tcW w:w="298" w:type="pct"/>
            <w:shd w:val="clear" w:color="auto" w:fill="auto"/>
          </w:tcPr>
          <w:p w14:paraId="0D8859E3" w14:textId="77777777" w:rsidR="00E645A5" w:rsidRPr="00DB3FBF" w:rsidRDefault="00E645A5" w:rsidP="00585AE4">
            <w:pPr>
              <w:jc w:val="center"/>
              <w:rPr>
                <w:bCs/>
                <w:sz w:val="24"/>
                <w:lang w:val="uk-UA"/>
              </w:rPr>
            </w:pPr>
            <w:r w:rsidRPr="00DB3FBF">
              <w:rPr>
                <w:bCs/>
                <w:sz w:val="24"/>
                <w:lang w:val="uk-UA"/>
              </w:rPr>
              <w:t>3</w:t>
            </w:r>
          </w:p>
        </w:tc>
        <w:tc>
          <w:tcPr>
            <w:tcW w:w="297" w:type="pct"/>
          </w:tcPr>
          <w:p w14:paraId="42ED0DB1" w14:textId="77777777" w:rsidR="00E645A5" w:rsidRPr="00DB3FBF" w:rsidRDefault="00E645A5" w:rsidP="00585AE4">
            <w:pPr>
              <w:jc w:val="center"/>
              <w:rPr>
                <w:bCs/>
                <w:sz w:val="24"/>
                <w:lang w:val="uk-UA"/>
              </w:rPr>
            </w:pPr>
            <w:r w:rsidRPr="00DB3FBF">
              <w:rPr>
                <w:bCs/>
                <w:sz w:val="24"/>
                <w:lang w:val="uk-UA"/>
              </w:rPr>
              <w:t>4</w:t>
            </w:r>
          </w:p>
        </w:tc>
        <w:tc>
          <w:tcPr>
            <w:tcW w:w="425" w:type="pct"/>
          </w:tcPr>
          <w:p w14:paraId="1B3309EF" w14:textId="77777777" w:rsidR="00E645A5" w:rsidRPr="00DB3FBF" w:rsidRDefault="00E645A5" w:rsidP="00585AE4">
            <w:pPr>
              <w:jc w:val="center"/>
              <w:rPr>
                <w:bCs/>
                <w:sz w:val="24"/>
                <w:lang w:val="uk-UA"/>
              </w:rPr>
            </w:pPr>
            <w:r w:rsidRPr="00DB3FBF">
              <w:rPr>
                <w:bCs/>
                <w:sz w:val="24"/>
                <w:lang w:val="uk-UA"/>
              </w:rPr>
              <w:t>5</w:t>
            </w:r>
          </w:p>
        </w:tc>
        <w:tc>
          <w:tcPr>
            <w:tcW w:w="396" w:type="pct"/>
            <w:shd w:val="clear" w:color="auto" w:fill="auto"/>
          </w:tcPr>
          <w:p w14:paraId="1010C602" w14:textId="77777777" w:rsidR="00E645A5" w:rsidRPr="00DB3FBF" w:rsidRDefault="00E645A5" w:rsidP="00585AE4">
            <w:pPr>
              <w:jc w:val="center"/>
              <w:rPr>
                <w:bCs/>
                <w:sz w:val="24"/>
                <w:lang w:val="uk-UA"/>
              </w:rPr>
            </w:pPr>
            <w:r w:rsidRPr="00DB3FBF">
              <w:rPr>
                <w:bCs/>
                <w:sz w:val="24"/>
                <w:lang w:val="uk-UA"/>
              </w:rPr>
              <w:t>6</w:t>
            </w:r>
          </w:p>
        </w:tc>
        <w:tc>
          <w:tcPr>
            <w:tcW w:w="263" w:type="pct"/>
            <w:shd w:val="clear" w:color="auto" w:fill="auto"/>
          </w:tcPr>
          <w:p w14:paraId="6E88E655" w14:textId="77777777" w:rsidR="00E645A5" w:rsidRPr="00DB3FBF" w:rsidRDefault="00E645A5" w:rsidP="00585AE4">
            <w:pPr>
              <w:jc w:val="center"/>
              <w:rPr>
                <w:bCs/>
                <w:sz w:val="24"/>
                <w:lang w:val="uk-UA"/>
              </w:rPr>
            </w:pPr>
            <w:r w:rsidRPr="00DB3FBF">
              <w:rPr>
                <w:bCs/>
                <w:sz w:val="24"/>
                <w:lang w:val="uk-UA"/>
              </w:rPr>
              <w:t>7</w:t>
            </w:r>
          </w:p>
        </w:tc>
        <w:tc>
          <w:tcPr>
            <w:tcW w:w="278" w:type="pct"/>
          </w:tcPr>
          <w:p w14:paraId="14F94025" w14:textId="77777777" w:rsidR="00E645A5" w:rsidRPr="00DB3FBF" w:rsidRDefault="00E645A5" w:rsidP="00585AE4">
            <w:pPr>
              <w:jc w:val="center"/>
              <w:rPr>
                <w:bCs/>
                <w:sz w:val="24"/>
                <w:lang w:val="uk-UA"/>
              </w:rPr>
            </w:pPr>
            <w:r w:rsidRPr="00DB3FBF">
              <w:rPr>
                <w:bCs/>
                <w:sz w:val="24"/>
                <w:lang w:val="uk-UA"/>
              </w:rPr>
              <w:t>8</w:t>
            </w:r>
          </w:p>
        </w:tc>
        <w:tc>
          <w:tcPr>
            <w:tcW w:w="358" w:type="pct"/>
          </w:tcPr>
          <w:p w14:paraId="391E8942" w14:textId="77777777" w:rsidR="00E645A5" w:rsidRPr="00DB3FBF" w:rsidRDefault="00E645A5" w:rsidP="00585AE4">
            <w:pPr>
              <w:jc w:val="center"/>
              <w:rPr>
                <w:bCs/>
                <w:sz w:val="24"/>
                <w:lang w:val="uk-UA"/>
              </w:rPr>
            </w:pPr>
            <w:r w:rsidRPr="00DB3FBF">
              <w:rPr>
                <w:bCs/>
                <w:sz w:val="24"/>
                <w:lang w:val="uk-UA"/>
              </w:rPr>
              <w:t>9</w:t>
            </w:r>
          </w:p>
        </w:tc>
      </w:tr>
      <w:tr w:rsidR="00E645A5" w:rsidRPr="00DE15EA" w14:paraId="74DE929F" w14:textId="77777777" w:rsidTr="00585AE4">
        <w:tc>
          <w:tcPr>
            <w:tcW w:w="5000" w:type="pct"/>
            <w:gridSpan w:val="9"/>
          </w:tcPr>
          <w:p w14:paraId="6CC3C74B" w14:textId="77777777" w:rsidR="00B60939" w:rsidRPr="00DB3FBF" w:rsidRDefault="00B60939" w:rsidP="00B60939">
            <w:pPr>
              <w:ind w:firstLine="540"/>
              <w:jc w:val="center"/>
              <w:rPr>
                <w:szCs w:val="28"/>
                <w:lang w:val="uk-UA"/>
              </w:rPr>
            </w:pPr>
            <w:r w:rsidRPr="00DB3FBF">
              <w:rPr>
                <w:b/>
                <w:bCs/>
                <w:szCs w:val="28"/>
                <w:lang w:val="uk-UA"/>
              </w:rPr>
              <w:t>Змістовий модуль 1</w:t>
            </w:r>
            <w:r w:rsidRPr="00DB3FBF">
              <w:rPr>
                <w:szCs w:val="28"/>
                <w:lang w:val="uk-UA"/>
              </w:rPr>
              <w:t>.</w:t>
            </w:r>
          </w:p>
          <w:p w14:paraId="2DC18A2C" w14:textId="77777777" w:rsidR="00E645A5" w:rsidRPr="00DB3FBF" w:rsidRDefault="00E645A5" w:rsidP="00B60939">
            <w:pPr>
              <w:autoSpaceDE w:val="0"/>
              <w:autoSpaceDN w:val="0"/>
              <w:adjustRightInd w:val="0"/>
              <w:ind w:firstLine="540"/>
              <w:jc w:val="center"/>
              <w:rPr>
                <w:b/>
                <w:szCs w:val="28"/>
                <w:lang w:val="uk-UA"/>
              </w:rPr>
            </w:pPr>
          </w:p>
        </w:tc>
      </w:tr>
      <w:tr w:rsidR="00B60939" w:rsidRPr="00DE15EA" w14:paraId="6034F12F" w14:textId="77777777" w:rsidTr="003F3E8E">
        <w:tc>
          <w:tcPr>
            <w:tcW w:w="2241" w:type="pct"/>
          </w:tcPr>
          <w:p w14:paraId="19ABD965" w14:textId="77777777" w:rsidR="00B60939" w:rsidRPr="00F33760" w:rsidRDefault="00C7710F" w:rsidP="00F33760">
            <w:pPr>
              <w:tabs>
                <w:tab w:val="num" w:pos="0"/>
              </w:tabs>
              <w:ind w:firstLine="176"/>
              <w:jc w:val="both"/>
              <w:rPr>
                <w:rStyle w:val="FontStyle13"/>
                <w:sz w:val="28"/>
                <w:szCs w:val="28"/>
                <w:lang w:val="uk-UA"/>
              </w:rPr>
            </w:pPr>
            <w:r>
              <w:t xml:space="preserve">1.Стан та </w:t>
            </w:r>
            <w:proofErr w:type="spellStart"/>
            <w:proofErr w:type="gramStart"/>
            <w:r>
              <w:t>перспективи</w:t>
            </w:r>
            <w:proofErr w:type="spellEnd"/>
            <w:r>
              <w:t xml:space="preserve">  </w:t>
            </w:r>
            <w:proofErr w:type="spellStart"/>
            <w:r>
              <w:t>уніфікації</w:t>
            </w:r>
            <w:proofErr w:type="spellEnd"/>
            <w:proofErr w:type="gramEnd"/>
            <w:r>
              <w:t xml:space="preserve"> </w:t>
            </w:r>
            <w:proofErr w:type="spellStart"/>
            <w:r>
              <w:t>процесуальних</w:t>
            </w:r>
            <w:proofErr w:type="spellEnd"/>
            <w:r>
              <w:t xml:space="preserve"> форм </w:t>
            </w:r>
            <w:proofErr w:type="spellStart"/>
            <w:r>
              <w:t>судових</w:t>
            </w:r>
            <w:proofErr w:type="spellEnd"/>
            <w:r>
              <w:t xml:space="preserve"> </w:t>
            </w:r>
            <w:proofErr w:type="spellStart"/>
            <w:r>
              <w:t>процесів</w:t>
            </w:r>
            <w:proofErr w:type="spellEnd"/>
            <w:r>
              <w:t xml:space="preserve"> </w:t>
            </w:r>
            <w:proofErr w:type="spellStart"/>
            <w:r>
              <w:t>України</w:t>
            </w:r>
            <w:proofErr w:type="spellEnd"/>
            <w:r>
              <w:t xml:space="preserve"> та ЄС</w:t>
            </w:r>
          </w:p>
        </w:tc>
        <w:tc>
          <w:tcPr>
            <w:tcW w:w="444" w:type="pct"/>
            <w:shd w:val="clear" w:color="auto" w:fill="auto"/>
            <w:vAlign w:val="center"/>
          </w:tcPr>
          <w:p w14:paraId="70BFC670" w14:textId="77777777" w:rsidR="00962989" w:rsidRPr="00E27742" w:rsidRDefault="00E27742" w:rsidP="00962989">
            <w:pPr>
              <w:jc w:val="center"/>
              <w:rPr>
                <w:szCs w:val="28"/>
                <w:lang w:val="en-US"/>
              </w:rPr>
            </w:pPr>
            <w:r>
              <w:rPr>
                <w:szCs w:val="28"/>
                <w:lang w:val="en-US"/>
              </w:rPr>
              <w:t>12</w:t>
            </w:r>
          </w:p>
        </w:tc>
        <w:tc>
          <w:tcPr>
            <w:tcW w:w="298" w:type="pct"/>
            <w:shd w:val="clear" w:color="auto" w:fill="auto"/>
            <w:vAlign w:val="center"/>
          </w:tcPr>
          <w:p w14:paraId="082CB339" w14:textId="77777777" w:rsidR="00B60939" w:rsidRPr="00E27742" w:rsidRDefault="00E27742" w:rsidP="00B60939">
            <w:pPr>
              <w:pStyle w:val="a3"/>
              <w:jc w:val="center"/>
              <w:rPr>
                <w:szCs w:val="28"/>
                <w:lang w:val="en-US"/>
              </w:rPr>
            </w:pPr>
            <w:r>
              <w:rPr>
                <w:szCs w:val="28"/>
                <w:lang w:val="en-US"/>
              </w:rPr>
              <w:t>2</w:t>
            </w:r>
          </w:p>
        </w:tc>
        <w:tc>
          <w:tcPr>
            <w:tcW w:w="297" w:type="pct"/>
            <w:vAlign w:val="center"/>
          </w:tcPr>
          <w:p w14:paraId="35E440FD"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109DF4FE" w14:textId="77777777" w:rsidR="00B60939" w:rsidRPr="00E27742" w:rsidRDefault="00E27742" w:rsidP="00B60939">
            <w:pPr>
              <w:pStyle w:val="a3"/>
              <w:jc w:val="center"/>
              <w:rPr>
                <w:szCs w:val="28"/>
                <w:lang w:val="en-US"/>
              </w:rPr>
            </w:pPr>
            <w:r>
              <w:rPr>
                <w:szCs w:val="28"/>
                <w:lang w:val="en-US"/>
              </w:rPr>
              <w:t>8</w:t>
            </w:r>
          </w:p>
        </w:tc>
        <w:tc>
          <w:tcPr>
            <w:tcW w:w="396" w:type="pct"/>
            <w:shd w:val="clear" w:color="auto" w:fill="auto"/>
            <w:vAlign w:val="center"/>
          </w:tcPr>
          <w:p w14:paraId="16CC67E7" w14:textId="77777777" w:rsidR="00B60939" w:rsidRPr="001A0951" w:rsidRDefault="001A0951" w:rsidP="00B60939">
            <w:pPr>
              <w:jc w:val="center"/>
              <w:rPr>
                <w:szCs w:val="28"/>
                <w:lang w:val="pl-PL"/>
              </w:rPr>
            </w:pPr>
            <w:r>
              <w:rPr>
                <w:szCs w:val="28"/>
                <w:lang w:val="pl-PL"/>
              </w:rPr>
              <w:t>10</w:t>
            </w:r>
          </w:p>
        </w:tc>
        <w:tc>
          <w:tcPr>
            <w:tcW w:w="263" w:type="pct"/>
            <w:shd w:val="clear" w:color="auto" w:fill="auto"/>
            <w:vAlign w:val="center"/>
          </w:tcPr>
          <w:p w14:paraId="3ABAC22A" w14:textId="77777777" w:rsidR="00B60939" w:rsidRPr="001A0951" w:rsidRDefault="001A0951" w:rsidP="00B60939">
            <w:pPr>
              <w:pStyle w:val="a3"/>
              <w:jc w:val="center"/>
              <w:rPr>
                <w:szCs w:val="28"/>
                <w:lang w:val="pl-PL"/>
              </w:rPr>
            </w:pPr>
            <w:r>
              <w:rPr>
                <w:szCs w:val="28"/>
                <w:lang w:val="pl-PL"/>
              </w:rPr>
              <w:t>2</w:t>
            </w:r>
          </w:p>
        </w:tc>
        <w:tc>
          <w:tcPr>
            <w:tcW w:w="278" w:type="pct"/>
            <w:vAlign w:val="center"/>
          </w:tcPr>
          <w:p w14:paraId="29B79668"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0311E2C2" w14:textId="77777777" w:rsidR="00B60939" w:rsidRPr="001A0951" w:rsidRDefault="001A0951" w:rsidP="00B60939">
            <w:pPr>
              <w:pStyle w:val="a3"/>
              <w:jc w:val="center"/>
              <w:rPr>
                <w:szCs w:val="28"/>
                <w:lang w:val="pl-PL"/>
              </w:rPr>
            </w:pPr>
            <w:r>
              <w:rPr>
                <w:szCs w:val="28"/>
                <w:lang w:val="pl-PL"/>
              </w:rPr>
              <w:t>8</w:t>
            </w:r>
          </w:p>
        </w:tc>
      </w:tr>
      <w:tr w:rsidR="00B60939" w:rsidRPr="00DE15EA" w14:paraId="613E74D5" w14:textId="77777777" w:rsidTr="003F3E8E">
        <w:tc>
          <w:tcPr>
            <w:tcW w:w="2241" w:type="pct"/>
          </w:tcPr>
          <w:p w14:paraId="6A158791" w14:textId="77777777" w:rsidR="00B60939" w:rsidRPr="00E27742" w:rsidRDefault="00C7710F" w:rsidP="00F33760">
            <w:pPr>
              <w:tabs>
                <w:tab w:val="num" w:pos="0"/>
              </w:tabs>
              <w:ind w:firstLine="176"/>
              <w:jc w:val="both"/>
            </w:pPr>
            <w:r>
              <w:t xml:space="preserve">2.Джерела </w:t>
            </w:r>
            <w:proofErr w:type="spellStart"/>
            <w:r>
              <w:t>уніфікації</w:t>
            </w:r>
            <w:proofErr w:type="spellEnd"/>
            <w:r>
              <w:t xml:space="preserve"> </w:t>
            </w:r>
            <w:proofErr w:type="spellStart"/>
            <w:r>
              <w:t>процесуального</w:t>
            </w:r>
            <w:proofErr w:type="spellEnd"/>
            <w:r>
              <w:t xml:space="preserve"> права ЄС. Роль та </w:t>
            </w:r>
            <w:proofErr w:type="spellStart"/>
            <w:r>
              <w:t>значення</w:t>
            </w:r>
            <w:proofErr w:type="spellEnd"/>
            <w:r>
              <w:t xml:space="preserve">  </w:t>
            </w:r>
            <w:proofErr w:type="spellStart"/>
            <w:r>
              <w:t>Амстердамської</w:t>
            </w:r>
            <w:proofErr w:type="spellEnd"/>
            <w:r>
              <w:t xml:space="preserve"> угоди 1997 р. та Регламенту </w:t>
            </w:r>
            <w:proofErr w:type="spellStart"/>
            <w:r>
              <w:t>Brussels</w:t>
            </w:r>
            <w:proofErr w:type="spellEnd"/>
            <w:r>
              <w:t xml:space="preserve"> 2 для </w:t>
            </w:r>
            <w:proofErr w:type="spellStart"/>
            <w:r>
              <w:t>уніфікації</w:t>
            </w:r>
            <w:proofErr w:type="spellEnd"/>
            <w:r>
              <w:t xml:space="preserve"> </w:t>
            </w:r>
            <w:proofErr w:type="spellStart"/>
            <w:r>
              <w:t>цивільного</w:t>
            </w:r>
            <w:proofErr w:type="spellEnd"/>
            <w:r>
              <w:t xml:space="preserve"> </w:t>
            </w:r>
            <w:proofErr w:type="spellStart"/>
            <w:r>
              <w:t>процесу</w:t>
            </w:r>
            <w:proofErr w:type="spellEnd"/>
            <w:r>
              <w:t>.</w:t>
            </w:r>
          </w:p>
        </w:tc>
        <w:tc>
          <w:tcPr>
            <w:tcW w:w="444" w:type="pct"/>
            <w:shd w:val="clear" w:color="auto" w:fill="auto"/>
            <w:vAlign w:val="center"/>
          </w:tcPr>
          <w:p w14:paraId="56FEC14E" w14:textId="77777777" w:rsidR="00B60939" w:rsidRPr="00E27742" w:rsidRDefault="00E27742" w:rsidP="00962989">
            <w:pPr>
              <w:jc w:val="center"/>
              <w:rPr>
                <w:szCs w:val="28"/>
                <w:lang w:val="en-US"/>
              </w:rPr>
            </w:pPr>
            <w:r>
              <w:rPr>
                <w:szCs w:val="28"/>
                <w:lang w:val="en-US"/>
              </w:rPr>
              <w:t>10</w:t>
            </w:r>
          </w:p>
        </w:tc>
        <w:tc>
          <w:tcPr>
            <w:tcW w:w="298" w:type="pct"/>
            <w:shd w:val="clear" w:color="auto" w:fill="auto"/>
            <w:vAlign w:val="center"/>
          </w:tcPr>
          <w:p w14:paraId="064AC24E" w14:textId="77777777" w:rsidR="00B60939" w:rsidRPr="00E27742" w:rsidRDefault="00E27742" w:rsidP="00B60939">
            <w:pPr>
              <w:pStyle w:val="a3"/>
              <w:jc w:val="center"/>
              <w:rPr>
                <w:szCs w:val="28"/>
                <w:lang w:val="en-US"/>
              </w:rPr>
            </w:pPr>
            <w:r>
              <w:rPr>
                <w:szCs w:val="28"/>
                <w:lang w:val="en-US"/>
              </w:rPr>
              <w:t>-</w:t>
            </w:r>
          </w:p>
        </w:tc>
        <w:tc>
          <w:tcPr>
            <w:tcW w:w="297" w:type="pct"/>
            <w:vAlign w:val="center"/>
          </w:tcPr>
          <w:p w14:paraId="7D0CCC33"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6F02C4A0" w14:textId="77777777" w:rsidR="00B60939" w:rsidRPr="00E27742" w:rsidRDefault="00E27742" w:rsidP="00B60939">
            <w:pPr>
              <w:pStyle w:val="a3"/>
              <w:jc w:val="center"/>
              <w:rPr>
                <w:szCs w:val="28"/>
                <w:lang w:val="en-US"/>
              </w:rPr>
            </w:pPr>
            <w:r>
              <w:rPr>
                <w:szCs w:val="28"/>
                <w:lang w:val="en-US"/>
              </w:rPr>
              <w:t>8</w:t>
            </w:r>
          </w:p>
        </w:tc>
        <w:tc>
          <w:tcPr>
            <w:tcW w:w="396" w:type="pct"/>
            <w:shd w:val="clear" w:color="auto" w:fill="auto"/>
            <w:vAlign w:val="center"/>
          </w:tcPr>
          <w:p w14:paraId="583E10F4" w14:textId="77777777" w:rsidR="00B60939" w:rsidRPr="001A0951" w:rsidRDefault="001A0951" w:rsidP="00B60939">
            <w:pPr>
              <w:jc w:val="center"/>
              <w:rPr>
                <w:szCs w:val="28"/>
                <w:lang w:val="pl-PL"/>
              </w:rPr>
            </w:pPr>
            <w:r>
              <w:rPr>
                <w:szCs w:val="28"/>
                <w:lang w:val="pl-PL"/>
              </w:rPr>
              <w:t>10</w:t>
            </w:r>
          </w:p>
        </w:tc>
        <w:tc>
          <w:tcPr>
            <w:tcW w:w="263" w:type="pct"/>
            <w:shd w:val="clear" w:color="auto" w:fill="auto"/>
            <w:vAlign w:val="center"/>
          </w:tcPr>
          <w:p w14:paraId="601D50F5" w14:textId="77777777" w:rsidR="00B60939" w:rsidRPr="001A0951" w:rsidRDefault="001A0951" w:rsidP="00B60939">
            <w:pPr>
              <w:pStyle w:val="a3"/>
              <w:jc w:val="center"/>
              <w:rPr>
                <w:szCs w:val="28"/>
                <w:lang w:val="pl-PL"/>
              </w:rPr>
            </w:pPr>
            <w:r>
              <w:rPr>
                <w:szCs w:val="28"/>
                <w:lang w:val="pl-PL"/>
              </w:rPr>
              <w:t>-</w:t>
            </w:r>
          </w:p>
        </w:tc>
        <w:tc>
          <w:tcPr>
            <w:tcW w:w="278" w:type="pct"/>
            <w:vAlign w:val="center"/>
          </w:tcPr>
          <w:p w14:paraId="5FB7AB8E"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243D5DA6" w14:textId="77777777" w:rsidR="00B60939" w:rsidRPr="001A0951" w:rsidRDefault="001A0951" w:rsidP="00B60939">
            <w:pPr>
              <w:pStyle w:val="a3"/>
              <w:jc w:val="center"/>
              <w:rPr>
                <w:szCs w:val="28"/>
                <w:lang w:val="pl-PL"/>
              </w:rPr>
            </w:pPr>
            <w:r>
              <w:rPr>
                <w:szCs w:val="28"/>
                <w:lang w:val="pl-PL"/>
              </w:rPr>
              <w:t>10</w:t>
            </w:r>
          </w:p>
        </w:tc>
      </w:tr>
      <w:tr w:rsidR="00B60939" w:rsidRPr="00DE15EA" w14:paraId="276BCBD7" w14:textId="77777777" w:rsidTr="003F3E8E">
        <w:tc>
          <w:tcPr>
            <w:tcW w:w="2241" w:type="pct"/>
          </w:tcPr>
          <w:p w14:paraId="3414ECD1" w14:textId="77777777" w:rsidR="00B60939" w:rsidRPr="00E27742" w:rsidRDefault="00C7710F" w:rsidP="00E27742">
            <w:pPr>
              <w:tabs>
                <w:tab w:val="num" w:pos="0"/>
              </w:tabs>
              <w:ind w:firstLine="176"/>
              <w:jc w:val="both"/>
            </w:pPr>
            <w:r w:rsidRPr="00C7710F">
              <w:t xml:space="preserve">3.Європейський суд з прав </w:t>
            </w:r>
            <w:proofErr w:type="spellStart"/>
            <w:r w:rsidRPr="00C7710F">
              <w:t>людини</w:t>
            </w:r>
            <w:proofErr w:type="spellEnd"/>
            <w:r w:rsidRPr="00C7710F">
              <w:t xml:space="preserve"> та </w:t>
            </w:r>
            <w:proofErr w:type="spellStart"/>
            <w:r w:rsidRPr="00C7710F">
              <w:t>значення</w:t>
            </w:r>
            <w:proofErr w:type="spellEnd"/>
            <w:r w:rsidRPr="00C7710F">
              <w:t xml:space="preserve"> судового прецеденту для </w:t>
            </w:r>
            <w:proofErr w:type="spellStart"/>
            <w:r w:rsidRPr="00C7710F">
              <w:t>уніфікації</w:t>
            </w:r>
            <w:proofErr w:type="spellEnd"/>
            <w:r w:rsidRPr="00C7710F">
              <w:t xml:space="preserve"> </w:t>
            </w:r>
            <w:proofErr w:type="spellStart"/>
            <w:r w:rsidRPr="00C7710F">
              <w:t>цивільного</w:t>
            </w:r>
            <w:proofErr w:type="spellEnd"/>
            <w:r w:rsidRPr="00C7710F">
              <w:t xml:space="preserve"> </w:t>
            </w:r>
            <w:proofErr w:type="spellStart"/>
            <w:r w:rsidRPr="00C7710F">
              <w:t>процесу</w:t>
            </w:r>
            <w:proofErr w:type="spellEnd"/>
            <w:r w:rsidRPr="00C7710F">
              <w:t xml:space="preserve"> ЄС та </w:t>
            </w:r>
            <w:proofErr w:type="spellStart"/>
            <w:r w:rsidRPr="00C7710F">
              <w:t>України</w:t>
            </w:r>
            <w:proofErr w:type="spellEnd"/>
          </w:p>
        </w:tc>
        <w:tc>
          <w:tcPr>
            <w:tcW w:w="444" w:type="pct"/>
            <w:shd w:val="clear" w:color="auto" w:fill="auto"/>
            <w:vAlign w:val="center"/>
          </w:tcPr>
          <w:p w14:paraId="21CDD4CF" w14:textId="77777777" w:rsidR="00B60939" w:rsidRPr="00E27742" w:rsidRDefault="00E27742" w:rsidP="00962989">
            <w:pPr>
              <w:jc w:val="center"/>
              <w:rPr>
                <w:szCs w:val="28"/>
                <w:lang w:val="en-US"/>
              </w:rPr>
            </w:pPr>
            <w:r>
              <w:rPr>
                <w:szCs w:val="28"/>
                <w:lang w:val="en-US"/>
              </w:rPr>
              <w:t>10</w:t>
            </w:r>
          </w:p>
        </w:tc>
        <w:tc>
          <w:tcPr>
            <w:tcW w:w="298" w:type="pct"/>
            <w:shd w:val="clear" w:color="auto" w:fill="auto"/>
            <w:vAlign w:val="center"/>
          </w:tcPr>
          <w:p w14:paraId="7069DC97" w14:textId="77777777" w:rsidR="00B60939" w:rsidRPr="00E27742" w:rsidRDefault="00E27742" w:rsidP="00B60939">
            <w:pPr>
              <w:pStyle w:val="a3"/>
              <w:jc w:val="center"/>
              <w:rPr>
                <w:szCs w:val="28"/>
                <w:lang w:val="en-US"/>
              </w:rPr>
            </w:pPr>
            <w:r>
              <w:rPr>
                <w:szCs w:val="28"/>
                <w:lang w:val="en-US"/>
              </w:rPr>
              <w:t>2</w:t>
            </w:r>
          </w:p>
        </w:tc>
        <w:tc>
          <w:tcPr>
            <w:tcW w:w="297" w:type="pct"/>
            <w:vAlign w:val="center"/>
          </w:tcPr>
          <w:p w14:paraId="2840936E"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50649F21" w14:textId="77777777" w:rsidR="00B60939"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3F39895C" w14:textId="77777777" w:rsidR="00B60939" w:rsidRPr="001A0951" w:rsidRDefault="001A0951" w:rsidP="00B60939">
            <w:pPr>
              <w:jc w:val="center"/>
              <w:rPr>
                <w:szCs w:val="28"/>
                <w:lang w:val="pl-PL"/>
              </w:rPr>
            </w:pPr>
            <w:r>
              <w:rPr>
                <w:szCs w:val="28"/>
                <w:lang w:val="pl-PL"/>
              </w:rPr>
              <w:t>10</w:t>
            </w:r>
          </w:p>
        </w:tc>
        <w:tc>
          <w:tcPr>
            <w:tcW w:w="263" w:type="pct"/>
            <w:shd w:val="clear" w:color="auto" w:fill="auto"/>
            <w:vAlign w:val="center"/>
          </w:tcPr>
          <w:p w14:paraId="1D575621" w14:textId="77777777" w:rsidR="00B60939" w:rsidRPr="001A0951" w:rsidRDefault="001A0951" w:rsidP="00B60939">
            <w:pPr>
              <w:pStyle w:val="a3"/>
              <w:jc w:val="center"/>
              <w:rPr>
                <w:szCs w:val="28"/>
                <w:lang w:val="pl-PL"/>
              </w:rPr>
            </w:pPr>
            <w:r>
              <w:rPr>
                <w:szCs w:val="28"/>
                <w:lang w:val="pl-PL"/>
              </w:rPr>
              <w:t>2</w:t>
            </w:r>
          </w:p>
        </w:tc>
        <w:tc>
          <w:tcPr>
            <w:tcW w:w="278" w:type="pct"/>
            <w:vAlign w:val="center"/>
          </w:tcPr>
          <w:p w14:paraId="3A90034F"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41DBC6F0" w14:textId="77777777" w:rsidR="00B60939" w:rsidRPr="001A0951" w:rsidRDefault="001A0951" w:rsidP="00B60939">
            <w:pPr>
              <w:pStyle w:val="a3"/>
              <w:jc w:val="center"/>
              <w:rPr>
                <w:szCs w:val="28"/>
                <w:lang w:val="pl-PL"/>
              </w:rPr>
            </w:pPr>
            <w:r>
              <w:rPr>
                <w:szCs w:val="28"/>
                <w:lang w:val="pl-PL"/>
              </w:rPr>
              <w:t>8</w:t>
            </w:r>
          </w:p>
        </w:tc>
      </w:tr>
      <w:tr w:rsidR="00B60939" w:rsidRPr="00DE15EA" w14:paraId="6A9CBDC1" w14:textId="77777777" w:rsidTr="003F3E8E">
        <w:tc>
          <w:tcPr>
            <w:tcW w:w="2241" w:type="pct"/>
          </w:tcPr>
          <w:p w14:paraId="6D77CB19" w14:textId="77777777" w:rsidR="00B60939" w:rsidRPr="00E27742" w:rsidRDefault="00C7710F" w:rsidP="00E27742">
            <w:pPr>
              <w:tabs>
                <w:tab w:val="num" w:pos="0"/>
              </w:tabs>
              <w:ind w:firstLine="176"/>
              <w:jc w:val="both"/>
            </w:pPr>
            <w:r w:rsidRPr="00C7710F">
              <w:t xml:space="preserve">4.Європейська процедура </w:t>
            </w:r>
            <w:proofErr w:type="spellStart"/>
            <w:r w:rsidRPr="00C7710F">
              <w:t>видачі</w:t>
            </w:r>
            <w:proofErr w:type="spellEnd"/>
            <w:r w:rsidRPr="00C7710F">
              <w:t xml:space="preserve"> судового наказу (</w:t>
            </w:r>
            <w:proofErr w:type="gramStart"/>
            <w:r>
              <w:t>European</w:t>
            </w:r>
            <w:r w:rsidRPr="00C7710F">
              <w:t xml:space="preserve">  </w:t>
            </w:r>
            <w:r>
              <w:t>Order</w:t>
            </w:r>
            <w:proofErr w:type="gramEnd"/>
            <w:r w:rsidRPr="00C7710F">
              <w:t xml:space="preserve"> </w:t>
            </w:r>
            <w:r>
              <w:t>for</w:t>
            </w:r>
            <w:r w:rsidRPr="00C7710F">
              <w:t xml:space="preserve"> </w:t>
            </w:r>
            <w:r>
              <w:t>Payment</w:t>
            </w:r>
            <w:r w:rsidRPr="00C7710F">
              <w:t xml:space="preserve">  </w:t>
            </w:r>
            <w:r>
              <w:t>Procedure</w:t>
            </w:r>
            <w:r w:rsidRPr="00C7710F">
              <w:t>).</w:t>
            </w:r>
          </w:p>
        </w:tc>
        <w:tc>
          <w:tcPr>
            <w:tcW w:w="444" w:type="pct"/>
            <w:shd w:val="clear" w:color="auto" w:fill="auto"/>
            <w:vAlign w:val="center"/>
          </w:tcPr>
          <w:p w14:paraId="27B76FAD" w14:textId="77777777" w:rsidR="00B60939" w:rsidRPr="00E27742" w:rsidRDefault="00E27742" w:rsidP="00962989">
            <w:pPr>
              <w:jc w:val="center"/>
              <w:rPr>
                <w:szCs w:val="28"/>
                <w:lang w:val="en-US"/>
              </w:rPr>
            </w:pPr>
            <w:r>
              <w:rPr>
                <w:szCs w:val="28"/>
                <w:lang w:val="en-US"/>
              </w:rPr>
              <w:t>8</w:t>
            </w:r>
          </w:p>
        </w:tc>
        <w:tc>
          <w:tcPr>
            <w:tcW w:w="298" w:type="pct"/>
            <w:shd w:val="clear" w:color="auto" w:fill="auto"/>
            <w:vAlign w:val="center"/>
          </w:tcPr>
          <w:p w14:paraId="43440169" w14:textId="77777777" w:rsidR="00B60939" w:rsidRPr="00E27742" w:rsidRDefault="00E27742" w:rsidP="00B60939">
            <w:pPr>
              <w:pStyle w:val="a3"/>
              <w:jc w:val="center"/>
              <w:rPr>
                <w:szCs w:val="28"/>
                <w:lang w:val="en-US"/>
              </w:rPr>
            </w:pPr>
            <w:r>
              <w:rPr>
                <w:szCs w:val="28"/>
                <w:lang w:val="en-US"/>
              </w:rPr>
              <w:t>2</w:t>
            </w:r>
          </w:p>
        </w:tc>
        <w:tc>
          <w:tcPr>
            <w:tcW w:w="297" w:type="pct"/>
            <w:vAlign w:val="center"/>
          </w:tcPr>
          <w:p w14:paraId="22F6F083"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7675A37C" w14:textId="77777777" w:rsidR="00B60939" w:rsidRPr="00E27742" w:rsidRDefault="00E27742" w:rsidP="00B60939">
            <w:pPr>
              <w:pStyle w:val="a3"/>
              <w:jc w:val="center"/>
              <w:rPr>
                <w:szCs w:val="28"/>
                <w:lang w:val="en-US"/>
              </w:rPr>
            </w:pPr>
            <w:r>
              <w:rPr>
                <w:szCs w:val="28"/>
                <w:lang w:val="en-US"/>
              </w:rPr>
              <w:t>4</w:t>
            </w:r>
          </w:p>
        </w:tc>
        <w:tc>
          <w:tcPr>
            <w:tcW w:w="396" w:type="pct"/>
            <w:shd w:val="clear" w:color="auto" w:fill="auto"/>
            <w:vAlign w:val="center"/>
          </w:tcPr>
          <w:p w14:paraId="1A0DBA58" w14:textId="77777777" w:rsidR="00B60939" w:rsidRPr="001A0951" w:rsidRDefault="001A0951" w:rsidP="00B60939">
            <w:pPr>
              <w:jc w:val="center"/>
              <w:rPr>
                <w:szCs w:val="28"/>
                <w:lang w:val="pl-PL"/>
              </w:rPr>
            </w:pPr>
            <w:r>
              <w:rPr>
                <w:szCs w:val="28"/>
                <w:lang w:val="pl-PL"/>
              </w:rPr>
              <w:t>10</w:t>
            </w:r>
          </w:p>
        </w:tc>
        <w:tc>
          <w:tcPr>
            <w:tcW w:w="263" w:type="pct"/>
            <w:shd w:val="clear" w:color="auto" w:fill="auto"/>
            <w:vAlign w:val="center"/>
          </w:tcPr>
          <w:p w14:paraId="1BB283D5" w14:textId="77777777" w:rsidR="00B60939" w:rsidRPr="001A0951" w:rsidRDefault="001A0951" w:rsidP="00B60939">
            <w:pPr>
              <w:pStyle w:val="a3"/>
              <w:jc w:val="center"/>
              <w:rPr>
                <w:szCs w:val="28"/>
                <w:lang w:val="pl-PL"/>
              </w:rPr>
            </w:pPr>
            <w:r>
              <w:rPr>
                <w:szCs w:val="28"/>
                <w:lang w:val="pl-PL"/>
              </w:rPr>
              <w:t>2</w:t>
            </w:r>
          </w:p>
        </w:tc>
        <w:tc>
          <w:tcPr>
            <w:tcW w:w="278" w:type="pct"/>
            <w:vAlign w:val="center"/>
          </w:tcPr>
          <w:p w14:paraId="2A784F42" w14:textId="77777777" w:rsidR="00B60939" w:rsidRPr="001A0951" w:rsidRDefault="001A0951" w:rsidP="00B60939">
            <w:pPr>
              <w:pStyle w:val="a3"/>
              <w:jc w:val="center"/>
              <w:rPr>
                <w:szCs w:val="28"/>
                <w:lang w:val="pl-PL"/>
              </w:rPr>
            </w:pPr>
            <w:r>
              <w:rPr>
                <w:szCs w:val="28"/>
                <w:lang w:val="pl-PL"/>
              </w:rPr>
              <w:t>2</w:t>
            </w:r>
          </w:p>
        </w:tc>
        <w:tc>
          <w:tcPr>
            <w:tcW w:w="358" w:type="pct"/>
            <w:vAlign w:val="center"/>
          </w:tcPr>
          <w:p w14:paraId="64855863" w14:textId="77777777" w:rsidR="00B60939" w:rsidRPr="001A0951" w:rsidRDefault="001A0951" w:rsidP="00B60939">
            <w:pPr>
              <w:pStyle w:val="a3"/>
              <w:jc w:val="center"/>
              <w:rPr>
                <w:szCs w:val="28"/>
                <w:lang w:val="pl-PL"/>
              </w:rPr>
            </w:pPr>
            <w:r>
              <w:rPr>
                <w:szCs w:val="28"/>
                <w:lang w:val="pl-PL"/>
              </w:rPr>
              <w:t>6</w:t>
            </w:r>
          </w:p>
        </w:tc>
      </w:tr>
      <w:tr w:rsidR="00B60939" w:rsidRPr="00DE15EA" w14:paraId="12E25E80" w14:textId="77777777" w:rsidTr="003F3E8E">
        <w:tc>
          <w:tcPr>
            <w:tcW w:w="2241" w:type="pct"/>
          </w:tcPr>
          <w:p w14:paraId="1A28959E" w14:textId="77777777" w:rsidR="00B60939" w:rsidRPr="00E27742" w:rsidRDefault="00C7710F" w:rsidP="00E27742">
            <w:pPr>
              <w:tabs>
                <w:tab w:val="num" w:pos="0"/>
              </w:tabs>
              <w:ind w:firstLine="176"/>
              <w:jc w:val="both"/>
            </w:pPr>
            <w:r w:rsidRPr="00C7710F">
              <w:t xml:space="preserve">5.Європейська </w:t>
            </w:r>
            <w:proofErr w:type="gramStart"/>
            <w:r w:rsidRPr="00C7710F">
              <w:t xml:space="preserve">процедура  </w:t>
            </w:r>
            <w:proofErr w:type="spellStart"/>
            <w:r w:rsidRPr="00C7710F">
              <w:t>вирішення</w:t>
            </w:r>
            <w:proofErr w:type="spellEnd"/>
            <w:proofErr w:type="gramEnd"/>
            <w:r w:rsidRPr="00C7710F">
              <w:t xml:space="preserve"> </w:t>
            </w:r>
            <w:proofErr w:type="spellStart"/>
            <w:r w:rsidRPr="00C7710F">
              <w:t>дрібних</w:t>
            </w:r>
            <w:proofErr w:type="spellEnd"/>
            <w:r w:rsidRPr="00C7710F">
              <w:t xml:space="preserve"> </w:t>
            </w:r>
            <w:proofErr w:type="spellStart"/>
            <w:r w:rsidRPr="00C7710F">
              <w:t>спорів</w:t>
            </w:r>
            <w:proofErr w:type="spellEnd"/>
            <w:r w:rsidRPr="00C7710F">
              <w:t xml:space="preserve"> (</w:t>
            </w:r>
            <w:r>
              <w:t>European</w:t>
            </w:r>
            <w:r w:rsidRPr="00C7710F">
              <w:t xml:space="preserve"> </w:t>
            </w:r>
            <w:r>
              <w:t>Small</w:t>
            </w:r>
            <w:r w:rsidRPr="00C7710F">
              <w:t xml:space="preserve"> </w:t>
            </w:r>
            <w:proofErr w:type="spellStart"/>
            <w:r>
              <w:t>Claims</w:t>
            </w:r>
            <w:proofErr w:type="spellEnd"/>
            <w:r w:rsidRPr="00C7710F">
              <w:t xml:space="preserve"> </w:t>
            </w:r>
            <w:proofErr w:type="spellStart"/>
            <w:r>
              <w:t>Procedure</w:t>
            </w:r>
            <w:proofErr w:type="spellEnd"/>
            <w:r w:rsidRPr="00C7710F">
              <w:t>)</w:t>
            </w:r>
          </w:p>
        </w:tc>
        <w:tc>
          <w:tcPr>
            <w:tcW w:w="444" w:type="pct"/>
            <w:shd w:val="clear" w:color="auto" w:fill="auto"/>
            <w:vAlign w:val="center"/>
          </w:tcPr>
          <w:p w14:paraId="22009595" w14:textId="77777777" w:rsidR="00B60939" w:rsidRPr="00E27742" w:rsidRDefault="00E27742" w:rsidP="00962989">
            <w:pPr>
              <w:jc w:val="center"/>
              <w:rPr>
                <w:szCs w:val="28"/>
                <w:lang w:val="en-US"/>
              </w:rPr>
            </w:pPr>
            <w:r>
              <w:rPr>
                <w:szCs w:val="28"/>
                <w:lang w:val="en-US"/>
              </w:rPr>
              <w:t>8</w:t>
            </w:r>
          </w:p>
        </w:tc>
        <w:tc>
          <w:tcPr>
            <w:tcW w:w="298" w:type="pct"/>
            <w:shd w:val="clear" w:color="auto" w:fill="auto"/>
            <w:vAlign w:val="center"/>
          </w:tcPr>
          <w:p w14:paraId="0B773E0A" w14:textId="77777777" w:rsidR="00B60939" w:rsidRPr="00E27742" w:rsidRDefault="00E27742" w:rsidP="00B60939">
            <w:pPr>
              <w:pStyle w:val="a3"/>
              <w:jc w:val="center"/>
              <w:rPr>
                <w:szCs w:val="28"/>
                <w:lang w:val="en-US"/>
              </w:rPr>
            </w:pPr>
            <w:r>
              <w:rPr>
                <w:szCs w:val="28"/>
                <w:lang w:val="en-US"/>
              </w:rPr>
              <w:t>2</w:t>
            </w:r>
          </w:p>
        </w:tc>
        <w:tc>
          <w:tcPr>
            <w:tcW w:w="297" w:type="pct"/>
            <w:vAlign w:val="center"/>
          </w:tcPr>
          <w:p w14:paraId="7893AEFD"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54AD2A4D" w14:textId="77777777" w:rsidR="00B60939" w:rsidRPr="00E27742" w:rsidRDefault="00E27742" w:rsidP="00B60939">
            <w:pPr>
              <w:pStyle w:val="a3"/>
              <w:jc w:val="center"/>
              <w:rPr>
                <w:szCs w:val="28"/>
                <w:lang w:val="en-US"/>
              </w:rPr>
            </w:pPr>
            <w:r>
              <w:rPr>
                <w:szCs w:val="28"/>
                <w:lang w:val="en-US"/>
              </w:rPr>
              <w:t>4</w:t>
            </w:r>
          </w:p>
        </w:tc>
        <w:tc>
          <w:tcPr>
            <w:tcW w:w="396" w:type="pct"/>
            <w:shd w:val="clear" w:color="auto" w:fill="auto"/>
            <w:vAlign w:val="center"/>
          </w:tcPr>
          <w:p w14:paraId="123CB8B2" w14:textId="77777777" w:rsidR="00B60939" w:rsidRPr="001A0951" w:rsidRDefault="001A0951" w:rsidP="00B60939">
            <w:pPr>
              <w:jc w:val="center"/>
              <w:rPr>
                <w:szCs w:val="28"/>
                <w:lang w:val="pl-PL"/>
              </w:rPr>
            </w:pPr>
            <w:r>
              <w:rPr>
                <w:szCs w:val="28"/>
                <w:lang w:val="pl-PL"/>
              </w:rPr>
              <w:t>10</w:t>
            </w:r>
          </w:p>
        </w:tc>
        <w:tc>
          <w:tcPr>
            <w:tcW w:w="263" w:type="pct"/>
            <w:shd w:val="clear" w:color="auto" w:fill="auto"/>
            <w:vAlign w:val="center"/>
          </w:tcPr>
          <w:p w14:paraId="3E864DA5" w14:textId="77777777" w:rsidR="00B60939" w:rsidRPr="001A0951" w:rsidRDefault="001A0951" w:rsidP="00B60939">
            <w:pPr>
              <w:pStyle w:val="a3"/>
              <w:jc w:val="center"/>
              <w:rPr>
                <w:szCs w:val="28"/>
                <w:lang w:val="pl-PL"/>
              </w:rPr>
            </w:pPr>
            <w:r>
              <w:rPr>
                <w:szCs w:val="28"/>
                <w:lang w:val="pl-PL"/>
              </w:rPr>
              <w:t>2</w:t>
            </w:r>
          </w:p>
        </w:tc>
        <w:tc>
          <w:tcPr>
            <w:tcW w:w="278" w:type="pct"/>
            <w:vAlign w:val="center"/>
          </w:tcPr>
          <w:p w14:paraId="415D89A2" w14:textId="77777777" w:rsidR="00B60939" w:rsidRPr="001A0951" w:rsidRDefault="001A0951" w:rsidP="00B60939">
            <w:pPr>
              <w:pStyle w:val="a3"/>
              <w:jc w:val="center"/>
              <w:rPr>
                <w:szCs w:val="28"/>
                <w:lang w:val="pl-PL"/>
              </w:rPr>
            </w:pPr>
            <w:r>
              <w:rPr>
                <w:szCs w:val="28"/>
                <w:lang w:val="pl-PL"/>
              </w:rPr>
              <w:t>2</w:t>
            </w:r>
          </w:p>
        </w:tc>
        <w:tc>
          <w:tcPr>
            <w:tcW w:w="358" w:type="pct"/>
            <w:vAlign w:val="center"/>
          </w:tcPr>
          <w:p w14:paraId="3C75EBC3" w14:textId="77777777" w:rsidR="00B60939" w:rsidRPr="001A0951" w:rsidRDefault="001A0951" w:rsidP="00B60939">
            <w:pPr>
              <w:pStyle w:val="a3"/>
              <w:jc w:val="center"/>
              <w:rPr>
                <w:szCs w:val="28"/>
                <w:lang w:val="pl-PL"/>
              </w:rPr>
            </w:pPr>
            <w:r>
              <w:rPr>
                <w:szCs w:val="28"/>
                <w:lang w:val="pl-PL"/>
              </w:rPr>
              <w:t>6</w:t>
            </w:r>
          </w:p>
        </w:tc>
      </w:tr>
      <w:tr w:rsidR="00B60939" w:rsidRPr="00DE15EA" w14:paraId="3B65F381" w14:textId="77777777" w:rsidTr="003F3E8E">
        <w:tc>
          <w:tcPr>
            <w:tcW w:w="2241" w:type="pct"/>
          </w:tcPr>
          <w:p w14:paraId="115012FE" w14:textId="77777777" w:rsidR="00B60939" w:rsidRPr="00E27742" w:rsidRDefault="00C7710F" w:rsidP="00E27742">
            <w:pPr>
              <w:tabs>
                <w:tab w:val="num" w:pos="0"/>
              </w:tabs>
              <w:ind w:firstLine="176"/>
              <w:jc w:val="both"/>
            </w:pPr>
            <w:r w:rsidRPr="00C7710F">
              <w:t xml:space="preserve">6. </w:t>
            </w:r>
            <w:proofErr w:type="spellStart"/>
            <w:r w:rsidRPr="00C7710F">
              <w:t>Форми</w:t>
            </w:r>
            <w:proofErr w:type="spellEnd"/>
            <w:r w:rsidRPr="00C7710F">
              <w:t xml:space="preserve"> та </w:t>
            </w:r>
            <w:proofErr w:type="spellStart"/>
            <w:r w:rsidRPr="00C7710F">
              <w:t>способи</w:t>
            </w:r>
            <w:proofErr w:type="spellEnd"/>
            <w:r w:rsidRPr="00C7710F">
              <w:t xml:space="preserve"> </w:t>
            </w:r>
            <w:proofErr w:type="spellStart"/>
            <w:r w:rsidRPr="00C7710F">
              <w:t>захисту</w:t>
            </w:r>
            <w:proofErr w:type="spellEnd"/>
            <w:r w:rsidRPr="00C7710F">
              <w:t xml:space="preserve"> </w:t>
            </w:r>
            <w:proofErr w:type="spellStart"/>
            <w:r w:rsidRPr="00C7710F">
              <w:t>цивільних</w:t>
            </w:r>
            <w:proofErr w:type="spellEnd"/>
            <w:r w:rsidRPr="00C7710F">
              <w:t xml:space="preserve"> прав за </w:t>
            </w:r>
            <w:proofErr w:type="spellStart"/>
            <w:r w:rsidRPr="00C7710F">
              <w:t>законодавством</w:t>
            </w:r>
            <w:proofErr w:type="spellEnd"/>
            <w:r w:rsidRPr="00C7710F">
              <w:t xml:space="preserve"> ЄС</w:t>
            </w:r>
          </w:p>
        </w:tc>
        <w:tc>
          <w:tcPr>
            <w:tcW w:w="444" w:type="pct"/>
            <w:shd w:val="clear" w:color="auto" w:fill="auto"/>
            <w:vAlign w:val="center"/>
          </w:tcPr>
          <w:p w14:paraId="47F5607B" w14:textId="77777777" w:rsidR="00B60939" w:rsidRPr="00E27742" w:rsidRDefault="00E27742" w:rsidP="00B60939">
            <w:pPr>
              <w:jc w:val="center"/>
              <w:rPr>
                <w:szCs w:val="28"/>
                <w:lang w:val="en-US"/>
              </w:rPr>
            </w:pPr>
            <w:r>
              <w:rPr>
                <w:szCs w:val="28"/>
                <w:lang w:val="en-US"/>
              </w:rPr>
              <w:t>8</w:t>
            </w:r>
          </w:p>
        </w:tc>
        <w:tc>
          <w:tcPr>
            <w:tcW w:w="298" w:type="pct"/>
            <w:shd w:val="clear" w:color="auto" w:fill="auto"/>
            <w:vAlign w:val="center"/>
          </w:tcPr>
          <w:p w14:paraId="2B833018" w14:textId="77777777" w:rsidR="00B60939" w:rsidRPr="00E27742" w:rsidRDefault="00E27742" w:rsidP="00B60939">
            <w:pPr>
              <w:pStyle w:val="a3"/>
              <w:jc w:val="center"/>
              <w:rPr>
                <w:szCs w:val="28"/>
                <w:lang w:val="en-US"/>
              </w:rPr>
            </w:pPr>
            <w:r>
              <w:rPr>
                <w:szCs w:val="28"/>
                <w:lang w:val="en-US"/>
              </w:rPr>
              <w:t>-</w:t>
            </w:r>
          </w:p>
        </w:tc>
        <w:tc>
          <w:tcPr>
            <w:tcW w:w="297" w:type="pct"/>
            <w:vAlign w:val="center"/>
          </w:tcPr>
          <w:p w14:paraId="62D8C14A"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307C130B" w14:textId="77777777" w:rsidR="00B60939"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22F35AB3" w14:textId="77777777" w:rsidR="00B60939" w:rsidRPr="001A0951" w:rsidRDefault="001A0951" w:rsidP="00B60939">
            <w:pPr>
              <w:jc w:val="center"/>
              <w:rPr>
                <w:szCs w:val="28"/>
                <w:lang w:val="pl-PL"/>
              </w:rPr>
            </w:pPr>
            <w:r>
              <w:rPr>
                <w:szCs w:val="28"/>
                <w:lang w:val="pl-PL"/>
              </w:rPr>
              <w:t>8</w:t>
            </w:r>
          </w:p>
        </w:tc>
        <w:tc>
          <w:tcPr>
            <w:tcW w:w="263" w:type="pct"/>
            <w:shd w:val="clear" w:color="auto" w:fill="auto"/>
            <w:vAlign w:val="center"/>
          </w:tcPr>
          <w:p w14:paraId="6CEB465D" w14:textId="77777777" w:rsidR="00B60939" w:rsidRPr="001A0951" w:rsidRDefault="001A0951" w:rsidP="00B60939">
            <w:pPr>
              <w:pStyle w:val="a3"/>
              <w:jc w:val="center"/>
              <w:rPr>
                <w:szCs w:val="28"/>
                <w:lang w:val="pl-PL"/>
              </w:rPr>
            </w:pPr>
            <w:r>
              <w:rPr>
                <w:szCs w:val="28"/>
                <w:lang w:val="pl-PL"/>
              </w:rPr>
              <w:t>-</w:t>
            </w:r>
          </w:p>
        </w:tc>
        <w:tc>
          <w:tcPr>
            <w:tcW w:w="278" w:type="pct"/>
            <w:vAlign w:val="center"/>
          </w:tcPr>
          <w:p w14:paraId="18F7469D"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615CAD01" w14:textId="77777777" w:rsidR="00B60939" w:rsidRPr="001A0951" w:rsidRDefault="001A0951" w:rsidP="00B60939">
            <w:pPr>
              <w:pStyle w:val="a3"/>
              <w:jc w:val="center"/>
              <w:rPr>
                <w:szCs w:val="28"/>
                <w:lang w:val="pl-PL"/>
              </w:rPr>
            </w:pPr>
            <w:r>
              <w:rPr>
                <w:szCs w:val="28"/>
                <w:lang w:val="pl-PL"/>
              </w:rPr>
              <w:t>8</w:t>
            </w:r>
          </w:p>
        </w:tc>
      </w:tr>
      <w:tr w:rsidR="00B60939" w:rsidRPr="00DE15EA" w14:paraId="43F19D8E" w14:textId="77777777" w:rsidTr="003F3E8E">
        <w:tc>
          <w:tcPr>
            <w:tcW w:w="2241" w:type="pct"/>
          </w:tcPr>
          <w:p w14:paraId="513B642B" w14:textId="77777777" w:rsidR="00B60939" w:rsidRPr="00E27742" w:rsidRDefault="00C7710F" w:rsidP="00E27742">
            <w:pPr>
              <w:tabs>
                <w:tab w:val="num" w:pos="0"/>
              </w:tabs>
              <w:ind w:firstLine="176"/>
              <w:jc w:val="both"/>
            </w:pPr>
            <w:r w:rsidRPr="00C7710F">
              <w:t xml:space="preserve">7. </w:t>
            </w:r>
            <w:proofErr w:type="spellStart"/>
            <w:r w:rsidRPr="00C7710F">
              <w:t>Забезпечення</w:t>
            </w:r>
            <w:proofErr w:type="spellEnd"/>
            <w:r w:rsidRPr="00C7710F">
              <w:t xml:space="preserve"> </w:t>
            </w:r>
            <w:proofErr w:type="spellStart"/>
            <w:r w:rsidRPr="00C7710F">
              <w:t>доказів</w:t>
            </w:r>
            <w:proofErr w:type="spellEnd"/>
            <w:r w:rsidRPr="00C7710F">
              <w:t xml:space="preserve"> за </w:t>
            </w:r>
            <w:proofErr w:type="gramStart"/>
            <w:r w:rsidRPr="00C7710F">
              <w:t>правом  ЄС</w:t>
            </w:r>
            <w:proofErr w:type="gramEnd"/>
            <w:r w:rsidRPr="00C7710F">
              <w:t xml:space="preserve"> та правом  </w:t>
            </w:r>
            <w:proofErr w:type="spellStart"/>
            <w:r w:rsidRPr="00C7710F">
              <w:t>України</w:t>
            </w:r>
            <w:proofErr w:type="spellEnd"/>
            <w:r w:rsidRPr="00C7710F">
              <w:t>.</w:t>
            </w:r>
          </w:p>
        </w:tc>
        <w:tc>
          <w:tcPr>
            <w:tcW w:w="444" w:type="pct"/>
            <w:shd w:val="clear" w:color="auto" w:fill="auto"/>
            <w:vAlign w:val="center"/>
          </w:tcPr>
          <w:p w14:paraId="6E7EAA52" w14:textId="77777777" w:rsidR="00B60939" w:rsidRPr="00E27742" w:rsidRDefault="00E27742" w:rsidP="00B60939">
            <w:pPr>
              <w:jc w:val="center"/>
              <w:rPr>
                <w:szCs w:val="28"/>
                <w:lang w:val="en-US"/>
              </w:rPr>
            </w:pPr>
            <w:r>
              <w:rPr>
                <w:szCs w:val="28"/>
                <w:lang w:val="en-US"/>
              </w:rPr>
              <w:t>6</w:t>
            </w:r>
          </w:p>
        </w:tc>
        <w:tc>
          <w:tcPr>
            <w:tcW w:w="298" w:type="pct"/>
            <w:shd w:val="clear" w:color="auto" w:fill="auto"/>
            <w:vAlign w:val="center"/>
          </w:tcPr>
          <w:p w14:paraId="0C5910CA" w14:textId="77777777" w:rsidR="00B60939" w:rsidRPr="00E27742" w:rsidRDefault="00E27742" w:rsidP="00B60939">
            <w:pPr>
              <w:pStyle w:val="a3"/>
              <w:jc w:val="center"/>
              <w:rPr>
                <w:szCs w:val="28"/>
                <w:lang w:val="en-US"/>
              </w:rPr>
            </w:pPr>
            <w:r>
              <w:rPr>
                <w:szCs w:val="28"/>
                <w:lang w:val="en-US"/>
              </w:rPr>
              <w:t>-</w:t>
            </w:r>
          </w:p>
        </w:tc>
        <w:tc>
          <w:tcPr>
            <w:tcW w:w="297" w:type="pct"/>
            <w:vAlign w:val="center"/>
          </w:tcPr>
          <w:p w14:paraId="4FE5D8BE" w14:textId="77777777" w:rsidR="00B60939" w:rsidRPr="001A0951" w:rsidRDefault="001A0951" w:rsidP="00B60939">
            <w:pPr>
              <w:pStyle w:val="a3"/>
              <w:jc w:val="center"/>
              <w:rPr>
                <w:szCs w:val="28"/>
                <w:lang w:val="pl-PL"/>
              </w:rPr>
            </w:pPr>
            <w:r>
              <w:rPr>
                <w:szCs w:val="28"/>
                <w:lang w:val="pl-PL"/>
              </w:rPr>
              <w:t>-</w:t>
            </w:r>
          </w:p>
        </w:tc>
        <w:tc>
          <w:tcPr>
            <w:tcW w:w="425" w:type="pct"/>
            <w:vAlign w:val="center"/>
          </w:tcPr>
          <w:p w14:paraId="3FB8D62D" w14:textId="77777777" w:rsidR="00B60939"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30FD5E6E" w14:textId="77777777" w:rsidR="00B60939" w:rsidRPr="001A0951" w:rsidRDefault="001A0951" w:rsidP="00B60939">
            <w:pPr>
              <w:jc w:val="center"/>
              <w:rPr>
                <w:szCs w:val="28"/>
                <w:lang w:val="pl-PL"/>
              </w:rPr>
            </w:pPr>
            <w:r>
              <w:rPr>
                <w:szCs w:val="28"/>
                <w:lang w:val="pl-PL"/>
              </w:rPr>
              <w:t>8</w:t>
            </w:r>
          </w:p>
        </w:tc>
        <w:tc>
          <w:tcPr>
            <w:tcW w:w="263" w:type="pct"/>
            <w:shd w:val="clear" w:color="auto" w:fill="auto"/>
            <w:vAlign w:val="center"/>
          </w:tcPr>
          <w:p w14:paraId="031C72E3" w14:textId="77777777" w:rsidR="00B60939" w:rsidRPr="001A0951" w:rsidRDefault="001A0951" w:rsidP="00B60939">
            <w:pPr>
              <w:pStyle w:val="a3"/>
              <w:jc w:val="center"/>
              <w:rPr>
                <w:szCs w:val="28"/>
                <w:lang w:val="pl-PL"/>
              </w:rPr>
            </w:pPr>
            <w:r>
              <w:rPr>
                <w:szCs w:val="28"/>
                <w:lang w:val="pl-PL"/>
              </w:rPr>
              <w:t>-</w:t>
            </w:r>
          </w:p>
        </w:tc>
        <w:tc>
          <w:tcPr>
            <w:tcW w:w="278" w:type="pct"/>
            <w:vAlign w:val="center"/>
          </w:tcPr>
          <w:p w14:paraId="75702888"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6ACFE0D8" w14:textId="77777777" w:rsidR="00B60939" w:rsidRPr="001A0951" w:rsidRDefault="001A0951" w:rsidP="00B60939">
            <w:pPr>
              <w:pStyle w:val="a3"/>
              <w:jc w:val="center"/>
              <w:rPr>
                <w:szCs w:val="28"/>
                <w:lang w:val="pl-PL"/>
              </w:rPr>
            </w:pPr>
            <w:r>
              <w:rPr>
                <w:szCs w:val="28"/>
                <w:lang w:val="pl-PL"/>
              </w:rPr>
              <w:t>8</w:t>
            </w:r>
          </w:p>
        </w:tc>
      </w:tr>
      <w:tr w:rsidR="00B60939" w:rsidRPr="00DE15EA" w14:paraId="62E868F5" w14:textId="77777777" w:rsidTr="003F3E8E">
        <w:tc>
          <w:tcPr>
            <w:tcW w:w="2241" w:type="pct"/>
          </w:tcPr>
          <w:p w14:paraId="27361765" w14:textId="77777777" w:rsidR="00B60939" w:rsidRPr="00E27742" w:rsidRDefault="00C7710F" w:rsidP="00E27742">
            <w:pPr>
              <w:tabs>
                <w:tab w:val="num" w:pos="0"/>
              </w:tabs>
              <w:ind w:firstLine="176"/>
              <w:jc w:val="both"/>
            </w:pPr>
            <w:r w:rsidRPr="00C7710F">
              <w:t xml:space="preserve">8.Виконання </w:t>
            </w:r>
            <w:proofErr w:type="spellStart"/>
            <w:r w:rsidRPr="00C7710F">
              <w:t>судових</w:t>
            </w:r>
            <w:proofErr w:type="spellEnd"/>
            <w:r w:rsidRPr="00C7710F">
              <w:t xml:space="preserve"> </w:t>
            </w:r>
            <w:proofErr w:type="spellStart"/>
            <w:r w:rsidRPr="00C7710F">
              <w:t>рішень</w:t>
            </w:r>
            <w:proofErr w:type="spellEnd"/>
            <w:r w:rsidRPr="00C7710F">
              <w:t xml:space="preserve"> на </w:t>
            </w:r>
            <w:proofErr w:type="spellStart"/>
            <w:r w:rsidRPr="00C7710F">
              <w:t>території</w:t>
            </w:r>
            <w:proofErr w:type="spellEnd"/>
            <w:r w:rsidRPr="00C7710F">
              <w:t xml:space="preserve"> ЄС</w:t>
            </w:r>
          </w:p>
        </w:tc>
        <w:tc>
          <w:tcPr>
            <w:tcW w:w="444" w:type="pct"/>
            <w:shd w:val="clear" w:color="auto" w:fill="auto"/>
            <w:vAlign w:val="center"/>
          </w:tcPr>
          <w:p w14:paraId="612C4A1E" w14:textId="77777777" w:rsidR="00B60939" w:rsidRPr="00E27742" w:rsidRDefault="00E27742" w:rsidP="00B60939">
            <w:pPr>
              <w:jc w:val="center"/>
              <w:rPr>
                <w:szCs w:val="28"/>
                <w:lang w:val="en-US"/>
              </w:rPr>
            </w:pPr>
            <w:r>
              <w:rPr>
                <w:szCs w:val="28"/>
                <w:lang w:val="en-US"/>
              </w:rPr>
              <w:t>10</w:t>
            </w:r>
          </w:p>
        </w:tc>
        <w:tc>
          <w:tcPr>
            <w:tcW w:w="298" w:type="pct"/>
            <w:shd w:val="clear" w:color="auto" w:fill="auto"/>
            <w:vAlign w:val="center"/>
          </w:tcPr>
          <w:p w14:paraId="7B244539" w14:textId="77777777" w:rsidR="00B60939" w:rsidRPr="00E27742" w:rsidRDefault="00E27742" w:rsidP="00B60939">
            <w:pPr>
              <w:pStyle w:val="a3"/>
              <w:jc w:val="center"/>
              <w:rPr>
                <w:szCs w:val="28"/>
                <w:lang w:val="en-US"/>
              </w:rPr>
            </w:pPr>
            <w:r>
              <w:rPr>
                <w:szCs w:val="28"/>
                <w:lang w:val="en-US"/>
              </w:rPr>
              <w:t>2</w:t>
            </w:r>
          </w:p>
        </w:tc>
        <w:tc>
          <w:tcPr>
            <w:tcW w:w="297" w:type="pct"/>
            <w:vAlign w:val="center"/>
          </w:tcPr>
          <w:p w14:paraId="3980A43A"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17291D1D" w14:textId="77777777" w:rsidR="00B60939"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1F4EA56C" w14:textId="77777777" w:rsidR="00B60939" w:rsidRPr="001A0951" w:rsidRDefault="001A0951" w:rsidP="00B60939">
            <w:pPr>
              <w:jc w:val="center"/>
              <w:rPr>
                <w:szCs w:val="28"/>
                <w:lang w:val="pl-PL"/>
              </w:rPr>
            </w:pPr>
            <w:r>
              <w:rPr>
                <w:szCs w:val="28"/>
                <w:lang w:val="pl-PL"/>
              </w:rPr>
              <w:t>8</w:t>
            </w:r>
          </w:p>
        </w:tc>
        <w:tc>
          <w:tcPr>
            <w:tcW w:w="263" w:type="pct"/>
            <w:shd w:val="clear" w:color="auto" w:fill="auto"/>
            <w:vAlign w:val="center"/>
          </w:tcPr>
          <w:p w14:paraId="272CE971" w14:textId="77777777" w:rsidR="00B60939" w:rsidRPr="001A0951" w:rsidRDefault="001A0951" w:rsidP="00B60939">
            <w:pPr>
              <w:pStyle w:val="a3"/>
              <w:jc w:val="center"/>
              <w:rPr>
                <w:szCs w:val="28"/>
                <w:lang w:val="pl-PL"/>
              </w:rPr>
            </w:pPr>
            <w:r>
              <w:rPr>
                <w:szCs w:val="28"/>
                <w:lang w:val="pl-PL"/>
              </w:rPr>
              <w:t>-</w:t>
            </w:r>
          </w:p>
        </w:tc>
        <w:tc>
          <w:tcPr>
            <w:tcW w:w="278" w:type="pct"/>
            <w:vAlign w:val="center"/>
          </w:tcPr>
          <w:p w14:paraId="0104594A"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1EE21911" w14:textId="77777777" w:rsidR="00B60939" w:rsidRPr="001A0951" w:rsidRDefault="001A0951" w:rsidP="00B60939">
            <w:pPr>
              <w:pStyle w:val="a3"/>
              <w:jc w:val="center"/>
              <w:rPr>
                <w:szCs w:val="28"/>
                <w:lang w:val="pl-PL"/>
              </w:rPr>
            </w:pPr>
            <w:r>
              <w:rPr>
                <w:szCs w:val="28"/>
                <w:lang w:val="pl-PL"/>
              </w:rPr>
              <w:t>8</w:t>
            </w:r>
          </w:p>
        </w:tc>
      </w:tr>
      <w:tr w:rsidR="00B60939" w:rsidRPr="00DE15EA" w14:paraId="7711D4AE" w14:textId="77777777" w:rsidTr="003F3E8E">
        <w:tc>
          <w:tcPr>
            <w:tcW w:w="2241" w:type="pct"/>
          </w:tcPr>
          <w:p w14:paraId="090F64CC" w14:textId="77777777" w:rsidR="00B60939" w:rsidRPr="00E27742" w:rsidRDefault="00C7710F" w:rsidP="00E27742">
            <w:pPr>
              <w:tabs>
                <w:tab w:val="num" w:pos="0"/>
              </w:tabs>
              <w:ind w:firstLine="176"/>
              <w:jc w:val="both"/>
            </w:pPr>
            <w:r w:rsidRPr="00C7710F">
              <w:t xml:space="preserve">9.Роль та </w:t>
            </w:r>
            <w:proofErr w:type="spellStart"/>
            <w:r w:rsidRPr="00C7710F">
              <w:t>значення</w:t>
            </w:r>
            <w:proofErr w:type="spellEnd"/>
            <w:r w:rsidRPr="00C7710F">
              <w:t xml:space="preserve"> </w:t>
            </w:r>
            <w:proofErr w:type="spellStart"/>
            <w:r w:rsidRPr="00C7710F">
              <w:t>представника</w:t>
            </w:r>
            <w:proofErr w:type="spellEnd"/>
            <w:r w:rsidRPr="00C7710F">
              <w:t xml:space="preserve"> (адвоката) у </w:t>
            </w:r>
            <w:proofErr w:type="spellStart"/>
            <w:r w:rsidRPr="00C7710F">
              <w:t>судових</w:t>
            </w:r>
            <w:proofErr w:type="spellEnd"/>
            <w:r w:rsidRPr="00C7710F">
              <w:t xml:space="preserve"> </w:t>
            </w:r>
            <w:proofErr w:type="spellStart"/>
            <w:r w:rsidRPr="00C7710F">
              <w:t>процесах</w:t>
            </w:r>
            <w:proofErr w:type="spellEnd"/>
            <w:r w:rsidRPr="00C7710F">
              <w:t xml:space="preserve"> ЄС та </w:t>
            </w:r>
            <w:proofErr w:type="spellStart"/>
            <w:r w:rsidRPr="00C7710F">
              <w:t>України</w:t>
            </w:r>
            <w:proofErr w:type="spellEnd"/>
            <w:r w:rsidRPr="00C7710F">
              <w:t>.</w:t>
            </w:r>
          </w:p>
        </w:tc>
        <w:tc>
          <w:tcPr>
            <w:tcW w:w="444" w:type="pct"/>
            <w:shd w:val="clear" w:color="auto" w:fill="auto"/>
            <w:vAlign w:val="center"/>
          </w:tcPr>
          <w:p w14:paraId="2E9AA38D" w14:textId="77777777" w:rsidR="00B60939" w:rsidRPr="00E27742" w:rsidRDefault="00E27742" w:rsidP="00B60939">
            <w:pPr>
              <w:jc w:val="center"/>
              <w:rPr>
                <w:szCs w:val="28"/>
                <w:lang w:val="en-US"/>
              </w:rPr>
            </w:pPr>
            <w:r>
              <w:rPr>
                <w:szCs w:val="28"/>
                <w:lang w:val="en-US"/>
              </w:rPr>
              <w:t>8</w:t>
            </w:r>
          </w:p>
        </w:tc>
        <w:tc>
          <w:tcPr>
            <w:tcW w:w="298" w:type="pct"/>
            <w:shd w:val="clear" w:color="auto" w:fill="auto"/>
            <w:vAlign w:val="center"/>
          </w:tcPr>
          <w:p w14:paraId="7D812FF6" w14:textId="77777777" w:rsidR="00B60939" w:rsidRPr="00E27742" w:rsidRDefault="00E27742" w:rsidP="00B60939">
            <w:pPr>
              <w:pStyle w:val="a3"/>
              <w:jc w:val="center"/>
              <w:rPr>
                <w:szCs w:val="28"/>
                <w:lang w:val="en-US"/>
              </w:rPr>
            </w:pPr>
            <w:r>
              <w:rPr>
                <w:szCs w:val="28"/>
                <w:lang w:val="en-US"/>
              </w:rPr>
              <w:t>-</w:t>
            </w:r>
          </w:p>
        </w:tc>
        <w:tc>
          <w:tcPr>
            <w:tcW w:w="297" w:type="pct"/>
            <w:vAlign w:val="center"/>
          </w:tcPr>
          <w:p w14:paraId="6019E51B" w14:textId="77777777" w:rsidR="00B60939" w:rsidRPr="00E27742" w:rsidRDefault="00E27742" w:rsidP="00B60939">
            <w:pPr>
              <w:pStyle w:val="a3"/>
              <w:jc w:val="center"/>
              <w:rPr>
                <w:szCs w:val="28"/>
                <w:lang w:val="en-US"/>
              </w:rPr>
            </w:pPr>
            <w:r>
              <w:rPr>
                <w:szCs w:val="28"/>
                <w:lang w:val="en-US"/>
              </w:rPr>
              <w:t>2</w:t>
            </w:r>
          </w:p>
        </w:tc>
        <w:tc>
          <w:tcPr>
            <w:tcW w:w="425" w:type="pct"/>
            <w:vAlign w:val="center"/>
          </w:tcPr>
          <w:p w14:paraId="5C7716A5" w14:textId="77777777" w:rsidR="00B60939"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5FACAFFA" w14:textId="77777777" w:rsidR="00B60939" w:rsidRPr="001A0951" w:rsidRDefault="001A0951" w:rsidP="00B60939">
            <w:pPr>
              <w:jc w:val="center"/>
              <w:rPr>
                <w:szCs w:val="28"/>
                <w:lang w:val="pl-PL"/>
              </w:rPr>
            </w:pPr>
            <w:r>
              <w:rPr>
                <w:szCs w:val="28"/>
                <w:lang w:val="pl-PL"/>
              </w:rPr>
              <w:t>8</w:t>
            </w:r>
          </w:p>
        </w:tc>
        <w:tc>
          <w:tcPr>
            <w:tcW w:w="263" w:type="pct"/>
            <w:shd w:val="clear" w:color="auto" w:fill="auto"/>
            <w:vAlign w:val="center"/>
          </w:tcPr>
          <w:p w14:paraId="7EE7E335" w14:textId="77777777" w:rsidR="00B60939" w:rsidRPr="001A0951" w:rsidRDefault="001A0951" w:rsidP="00B60939">
            <w:pPr>
              <w:pStyle w:val="a3"/>
              <w:jc w:val="center"/>
              <w:rPr>
                <w:szCs w:val="28"/>
                <w:lang w:val="pl-PL"/>
              </w:rPr>
            </w:pPr>
            <w:r>
              <w:rPr>
                <w:szCs w:val="28"/>
                <w:lang w:val="pl-PL"/>
              </w:rPr>
              <w:t>-</w:t>
            </w:r>
          </w:p>
        </w:tc>
        <w:tc>
          <w:tcPr>
            <w:tcW w:w="278" w:type="pct"/>
            <w:vAlign w:val="center"/>
          </w:tcPr>
          <w:p w14:paraId="21045CD8" w14:textId="77777777" w:rsidR="00B60939" w:rsidRPr="001A0951" w:rsidRDefault="001A0951" w:rsidP="00B60939">
            <w:pPr>
              <w:pStyle w:val="a3"/>
              <w:jc w:val="center"/>
              <w:rPr>
                <w:szCs w:val="28"/>
                <w:lang w:val="pl-PL"/>
              </w:rPr>
            </w:pPr>
            <w:r>
              <w:rPr>
                <w:szCs w:val="28"/>
                <w:lang w:val="pl-PL"/>
              </w:rPr>
              <w:t>-</w:t>
            </w:r>
          </w:p>
        </w:tc>
        <w:tc>
          <w:tcPr>
            <w:tcW w:w="358" w:type="pct"/>
            <w:vAlign w:val="center"/>
          </w:tcPr>
          <w:p w14:paraId="3F6A9639" w14:textId="77777777" w:rsidR="00B60939" w:rsidRPr="001A0951" w:rsidRDefault="001A0951" w:rsidP="00B60939">
            <w:pPr>
              <w:pStyle w:val="a3"/>
              <w:jc w:val="center"/>
              <w:rPr>
                <w:szCs w:val="28"/>
                <w:lang w:val="pl-PL"/>
              </w:rPr>
            </w:pPr>
            <w:r>
              <w:rPr>
                <w:szCs w:val="28"/>
                <w:lang w:val="pl-PL"/>
              </w:rPr>
              <w:t>8</w:t>
            </w:r>
          </w:p>
        </w:tc>
      </w:tr>
      <w:tr w:rsidR="00C7710F" w:rsidRPr="00DE15EA" w14:paraId="22481D6A" w14:textId="77777777" w:rsidTr="003F3E8E">
        <w:tc>
          <w:tcPr>
            <w:tcW w:w="2241" w:type="pct"/>
          </w:tcPr>
          <w:p w14:paraId="02191E76" w14:textId="77777777" w:rsidR="00C7710F" w:rsidRPr="00C7710F" w:rsidRDefault="00C7710F" w:rsidP="00E27742">
            <w:pPr>
              <w:tabs>
                <w:tab w:val="num" w:pos="0"/>
              </w:tabs>
              <w:ind w:firstLine="176"/>
              <w:jc w:val="both"/>
            </w:pPr>
            <w:r w:rsidRPr="00C7710F">
              <w:t xml:space="preserve">10. </w:t>
            </w:r>
            <w:proofErr w:type="spellStart"/>
            <w:r w:rsidRPr="00C7710F">
              <w:t>Медіація</w:t>
            </w:r>
            <w:proofErr w:type="spellEnd"/>
            <w:r w:rsidRPr="00C7710F">
              <w:t xml:space="preserve"> в ЄС та в </w:t>
            </w:r>
            <w:proofErr w:type="spellStart"/>
            <w:r w:rsidRPr="00C7710F">
              <w:t>Україні</w:t>
            </w:r>
            <w:proofErr w:type="spellEnd"/>
          </w:p>
        </w:tc>
        <w:tc>
          <w:tcPr>
            <w:tcW w:w="444" w:type="pct"/>
            <w:shd w:val="clear" w:color="auto" w:fill="auto"/>
            <w:vAlign w:val="center"/>
          </w:tcPr>
          <w:p w14:paraId="18B2431A" w14:textId="77777777" w:rsidR="00C7710F" w:rsidRPr="00E27742" w:rsidRDefault="00E27742" w:rsidP="00B60939">
            <w:pPr>
              <w:jc w:val="center"/>
              <w:rPr>
                <w:szCs w:val="28"/>
                <w:lang w:val="en-US"/>
              </w:rPr>
            </w:pPr>
            <w:r>
              <w:rPr>
                <w:szCs w:val="28"/>
                <w:lang w:val="en-US"/>
              </w:rPr>
              <w:t>10</w:t>
            </w:r>
          </w:p>
        </w:tc>
        <w:tc>
          <w:tcPr>
            <w:tcW w:w="298" w:type="pct"/>
            <w:shd w:val="clear" w:color="auto" w:fill="auto"/>
            <w:vAlign w:val="center"/>
          </w:tcPr>
          <w:p w14:paraId="09C4F2B3" w14:textId="77777777" w:rsidR="00C7710F" w:rsidRPr="00E27742" w:rsidRDefault="00E27742" w:rsidP="00B60939">
            <w:pPr>
              <w:pStyle w:val="a3"/>
              <w:jc w:val="center"/>
              <w:rPr>
                <w:szCs w:val="28"/>
                <w:lang w:val="en-US"/>
              </w:rPr>
            </w:pPr>
            <w:r>
              <w:rPr>
                <w:szCs w:val="28"/>
                <w:lang w:val="en-US"/>
              </w:rPr>
              <w:t>2</w:t>
            </w:r>
          </w:p>
        </w:tc>
        <w:tc>
          <w:tcPr>
            <w:tcW w:w="297" w:type="pct"/>
            <w:vAlign w:val="center"/>
          </w:tcPr>
          <w:p w14:paraId="639F749F" w14:textId="77777777" w:rsidR="00C7710F" w:rsidRPr="00E27742" w:rsidRDefault="00E27742" w:rsidP="00B60939">
            <w:pPr>
              <w:pStyle w:val="a3"/>
              <w:jc w:val="center"/>
              <w:rPr>
                <w:szCs w:val="28"/>
                <w:lang w:val="en-US"/>
              </w:rPr>
            </w:pPr>
            <w:r>
              <w:rPr>
                <w:szCs w:val="28"/>
                <w:lang w:val="en-US"/>
              </w:rPr>
              <w:t>2</w:t>
            </w:r>
          </w:p>
        </w:tc>
        <w:tc>
          <w:tcPr>
            <w:tcW w:w="425" w:type="pct"/>
            <w:vAlign w:val="center"/>
          </w:tcPr>
          <w:p w14:paraId="7749EF6B" w14:textId="77777777" w:rsidR="00C7710F" w:rsidRPr="00E27742" w:rsidRDefault="00E27742" w:rsidP="00B60939">
            <w:pPr>
              <w:pStyle w:val="a3"/>
              <w:jc w:val="center"/>
              <w:rPr>
                <w:szCs w:val="28"/>
                <w:lang w:val="en-US"/>
              </w:rPr>
            </w:pPr>
            <w:r>
              <w:rPr>
                <w:szCs w:val="28"/>
                <w:lang w:val="en-US"/>
              </w:rPr>
              <w:t>6</w:t>
            </w:r>
          </w:p>
        </w:tc>
        <w:tc>
          <w:tcPr>
            <w:tcW w:w="396" w:type="pct"/>
            <w:shd w:val="clear" w:color="auto" w:fill="auto"/>
            <w:vAlign w:val="center"/>
          </w:tcPr>
          <w:p w14:paraId="6A72DF25" w14:textId="77777777" w:rsidR="00C7710F" w:rsidRPr="001A0951" w:rsidRDefault="001A0951" w:rsidP="00B60939">
            <w:pPr>
              <w:jc w:val="center"/>
              <w:rPr>
                <w:szCs w:val="28"/>
                <w:lang w:val="pl-PL"/>
              </w:rPr>
            </w:pPr>
            <w:r>
              <w:rPr>
                <w:szCs w:val="28"/>
                <w:lang w:val="pl-PL"/>
              </w:rPr>
              <w:t>8</w:t>
            </w:r>
          </w:p>
        </w:tc>
        <w:tc>
          <w:tcPr>
            <w:tcW w:w="263" w:type="pct"/>
            <w:shd w:val="clear" w:color="auto" w:fill="auto"/>
            <w:vAlign w:val="center"/>
          </w:tcPr>
          <w:p w14:paraId="53E77145" w14:textId="77777777" w:rsidR="00C7710F" w:rsidRPr="001A0951" w:rsidRDefault="001A0951" w:rsidP="00B60939">
            <w:pPr>
              <w:pStyle w:val="a3"/>
              <w:jc w:val="center"/>
              <w:rPr>
                <w:szCs w:val="28"/>
                <w:lang w:val="pl-PL"/>
              </w:rPr>
            </w:pPr>
            <w:r>
              <w:rPr>
                <w:szCs w:val="28"/>
                <w:lang w:val="pl-PL"/>
              </w:rPr>
              <w:t>-</w:t>
            </w:r>
          </w:p>
        </w:tc>
        <w:tc>
          <w:tcPr>
            <w:tcW w:w="278" w:type="pct"/>
            <w:vAlign w:val="center"/>
          </w:tcPr>
          <w:p w14:paraId="70F1544E" w14:textId="77777777" w:rsidR="00C7710F" w:rsidRPr="001A0951" w:rsidRDefault="001A0951" w:rsidP="00B60939">
            <w:pPr>
              <w:pStyle w:val="a3"/>
              <w:jc w:val="center"/>
              <w:rPr>
                <w:szCs w:val="28"/>
                <w:lang w:val="pl-PL"/>
              </w:rPr>
            </w:pPr>
            <w:r>
              <w:rPr>
                <w:szCs w:val="28"/>
                <w:lang w:val="pl-PL"/>
              </w:rPr>
              <w:t>-</w:t>
            </w:r>
          </w:p>
        </w:tc>
        <w:tc>
          <w:tcPr>
            <w:tcW w:w="358" w:type="pct"/>
            <w:vAlign w:val="center"/>
          </w:tcPr>
          <w:p w14:paraId="753C3848" w14:textId="77777777" w:rsidR="00C7710F" w:rsidRPr="001A0951" w:rsidRDefault="001A0951" w:rsidP="00B60939">
            <w:pPr>
              <w:pStyle w:val="a3"/>
              <w:jc w:val="center"/>
              <w:rPr>
                <w:szCs w:val="28"/>
                <w:lang w:val="pl-PL"/>
              </w:rPr>
            </w:pPr>
            <w:r>
              <w:rPr>
                <w:szCs w:val="28"/>
                <w:lang w:val="pl-PL"/>
              </w:rPr>
              <w:t>8</w:t>
            </w:r>
          </w:p>
        </w:tc>
      </w:tr>
      <w:tr w:rsidR="00B60939" w:rsidRPr="00DE15EA" w14:paraId="6AB7CCEA" w14:textId="77777777" w:rsidTr="003F3E8E">
        <w:tc>
          <w:tcPr>
            <w:tcW w:w="2241" w:type="pct"/>
          </w:tcPr>
          <w:p w14:paraId="439D3DB4" w14:textId="77777777" w:rsidR="00B60939" w:rsidRPr="00DB3FBF" w:rsidRDefault="00B60939" w:rsidP="00B60939">
            <w:pPr>
              <w:pStyle w:val="4"/>
              <w:rPr>
                <w:rFonts w:ascii="Times New Roman" w:hAnsi="Times New Roman" w:cs="Times New Roman"/>
                <w:b/>
                <w:szCs w:val="28"/>
                <w:lang w:val="uk-UA"/>
              </w:rPr>
            </w:pPr>
            <w:r w:rsidRPr="00DB3FBF">
              <w:rPr>
                <w:rFonts w:ascii="Times New Roman" w:hAnsi="Times New Roman" w:cs="Times New Roman"/>
                <w:b/>
                <w:color w:val="auto"/>
                <w:szCs w:val="28"/>
                <w:lang w:val="uk-UA"/>
              </w:rPr>
              <w:t>Усього годин</w:t>
            </w:r>
          </w:p>
        </w:tc>
        <w:tc>
          <w:tcPr>
            <w:tcW w:w="444" w:type="pct"/>
            <w:shd w:val="clear" w:color="auto" w:fill="auto"/>
            <w:vAlign w:val="center"/>
          </w:tcPr>
          <w:p w14:paraId="02550633" w14:textId="77777777" w:rsidR="00B60939" w:rsidRPr="00DB3FBF" w:rsidRDefault="003F3E8E" w:rsidP="00B60939">
            <w:pPr>
              <w:jc w:val="center"/>
              <w:rPr>
                <w:b/>
                <w:szCs w:val="28"/>
                <w:lang w:val="uk-UA"/>
              </w:rPr>
            </w:pPr>
            <w:r>
              <w:rPr>
                <w:b/>
                <w:szCs w:val="28"/>
                <w:lang w:val="uk-UA"/>
              </w:rPr>
              <w:t>90</w:t>
            </w:r>
          </w:p>
        </w:tc>
        <w:tc>
          <w:tcPr>
            <w:tcW w:w="298" w:type="pct"/>
            <w:shd w:val="clear" w:color="auto" w:fill="auto"/>
            <w:vAlign w:val="center"/>
          </w:tcPr>
          <w:p w14:paraId="12DB83E8" w14:textId="77777777" w:rsidR="00B60939" w:rsidRPr="00DB3FBF" w:rsidRDefault="003F3E8E" w:rsidP="00B60939">
            <w:pPr>
              <w:jc w:val="center"/>
              <w:rPr>
                <w:b/>
                <w:szCs w:val="28"/>
                <w:lang w:val="uk-UA"/>
              </w:rPr>
            </w:pPr>
            <w:r>
              <w:rPr>
                <w:b/>
                <w:szCs w:val="28"/>
                <w:lang w:val="uk-UA"/>
              </w:rPr>
              <w:t>12</w:t>
            </w:r>
          </w:p>
        </w:tc>
        <w:tc>
          <w:tcPr>
            <w:tcW w:w="297" w:type="pct"/>
            <w:vAlign w:val="center"/>
          </w:tcPr>
          <w:p w14:paraId="0A6029AA" w14:textId="77777777" w:rsidR="00B60939" w:rsidRPr="00DB3FBF" w:rsidRDefault="003F3E8E" w:rsidP="00962989">
            <w:pPr>
              <w:rPr>
                <w:b/>
                <w:szCs w:val="28"/>
                <w:lang w:val="uk-UA"/>
              </w:rPr>
            </w:pPr>
            <w:r>
              <w:rPr>
                <w:b/>
                <w:szCs w:val="28"/>
                <w:lang w:val="uk-UA"/>
              </w:rPr>
              <w:t>18</w:t>
            </w:r>
          </w:p>
        </w:tc>
        <w:tc>
          <w:tcPr>
            <w:tcW w:w="425" w:type="pct"/>
            <w:vAlign w:val="center"/>
          </w:tcPr>
          <w:p w14:paraId="262B02BA" w14:textId="77777777" w:rsidR="00B60939" w:rsidRPr="00DB3FBF" w:rsidRDefault="003F3E8E" w:rsidP="00B60939">
            <w:pPr>
              <w:jc w:val="center"/>
              <w:rPr>
                <w:b/>
                <w:szCs w:val="28"/>
                <w:lang w:val="uk-UA"/>
              </w:rPr>
            </w:pPr>
            <w:r>
              <w:rPr>
                <w:b/>
                <w:szCs w:val="28"/>
                <w:lang w:val="uk-UA"/>
              </w:rPr>
              <w:t>60</w:t>
            </w:r>
          </w:p>
        </w:tc>
        <w:tc>
          <w:tcPr>
            <w:tcW w:w="396" w:type="pct"/>
            <w:shd w:val="clear" w:color="auto" w:fill="auto"/>
            <w:vAlign w:val="center"/>
          </w:tcPr>
          <w:p w14:paraId="5B14543D" w14:textId="77777777" w:rsidR="00B60939" w:rsidRPr="001A0951" w:rsidRDefault="001A0951" w:rsidP="00B60939">
            <w:pPr>
              <w:jc w:val="center"/>
              <w:rPr>
                <w:b/>
                <w:szCs w:val="28"/>
                <w:lang w:val="pl-PL"/>
              </w:rPr>
            </w:pPr>
            <w:r>
              <w:rPr>
                <w:b/>
                <w:szCs w:val="28"/>
                <w:lang w:val="pl-PL"/>
              </w:rPr>
              <w:t>90</w:t>
            </w:r>
          </w:p>
        </w:tc>
        <w:tc>
          <w:tcPr>
            <w:tcW w:w="263" w:type="pct"/>
            <w:shd w:val="clear" w:color="auto" w:fill="auto"/>
            <w:vAlign w:val="center"/>
          </w:tcPr>
          <w:p w14:paraId="35F08A9E" w14:textId="77777777" w:rsidR="00B60939" w:rsidRPr="001A0951" w:rsidRDefault="001A0951" w:rsidP="00B60939">
            <w:pPr>
              <w:jc w:val="center"/>
              <w:rPr>
                <w:b/>
                <w:szCs w:val="28"/>
                <w:lang w:val="pl-PL"/>
              </w:rPr>
            </w:pPr>
            <w:r>
              <w:rPr>
                <w:b/>
                <w:szCs w:val="28"/>
                <w:lang w:val="pl-PL"/>
              </w:rPr>
              <w:t>8</w:t>
            </w:r>
          </w:p>
        </w:tc>
        <w:tc>
          <w:tcPr>
            <w:tcW w:w="278" w:type="pct"/>
            <w:vAlign w:val="center"/>
          </w:tcPr>
          <w:p w14:paraId="68029CCC" w14:textId="77777777" w:rsidR="00B60939" w:rsidRPr="001A0951" w:rsidRDefault="001A0951" w:rsidP="00B60939">
            <w:pPr>
              <w:jc w:val="center"/>
              <w:rPr>
                <w:b/>
                <w:szCs w:val="28"/>
                <w:lang w:val="pl-PL"/>
              </w:rPr>
            </w:pPr>
            <w:r>
              <w:rPr>
                <w:b/>
                <w:szCs w:val="28"/>
                <w:lang w:val="pl-PL"/>
              </w:rPr>
              <w:t>4</w:t>
            </w:r>
          </w:p>
        </w:tc>
        <w:tc>
          <w:tcPr>
            <w:tcW w:w="358" w:type="pct"/>
            <w:vAlign w:val="center"/>
          </w:tcPr>
          <w:p w14:paraId="4746304D" w14:textId="77777777" w:rsidR="00B60939" w:rsidRPr="001A0951" w:rsidRDefault="001A0951" w:rsidP="00B60939">
            <w:pPr>
              <w:jc w:val="center"/>
              <w:rPr>
                <w:b/>
                <w:szCs w:val="28"/>
                <w:lang w:val="pl-PL"/>
              </w:rPr>
            </w:pPr>
            <w:r>
              <w:rPr>
                <w:b/>
                <w:szCs w:val="28"/>
                <w:lang w:val="pl-PL"/>
              </w:rPr>
              <w:t>78</w:t>
            </w:r>
          </w:p>
        </w:tc>
      </w:tr>
    </w:tbl>
    <w:p w14:paraId="283D3022" w14:textId="77777777" w:rsidR="00E645A5" w:rsidRDefault="00E645A5" w:rsidP="00E645A5">
      <w:pPr>
        <w:rPr>
          <w:lang w:val="uk-UA"/>
        </w:rPr>
        <w:sectPr w:rsidR="00E645A5" w:rsidSect="00585AE4">
          <w:headerReference w:type="even" r:id="rId8"/>
          <w:pgSz w:w="11906" w:h="16838"/>
          <w:pgMar w:top="1134" w:right="851" w:bottom="992" w:left="1134" w:header="709" w:footer="709" w:gutter="0"/>
          <w:pgNumType w:start="1"/>
          <w:cols w:space="708"/>
          <w:titlePg/>
          <w:docGrid w:linePitch="360"/>
        </w:sectPr>
      </w:pPr>
    </w:p>
    <w:p w14:paraId="4E6C5D3F" w14:textId="77777777" w:rsidR="00E645A5" w:rsidRPr="009C0047" w:rsidRDefault="00E645A5" w:rsidP="009C0047">
      <w:pPr>
        <w:pStyle w:val="a5"/>
        <w:numPr>
          <w:ilvl w:val="0"/>
          <w:numId w:val="13"/>
        </w:numPr>
        <w:jc w:val="center"/>
        <w:rPr>
          <w:b/>
          <w:szCs w:val="28"/>
          <w:lang w:val="uk-UA"/>
        </w:rPr>
      </w:pPr>
      <w:r w:rsidRPr="009C0047">
        <w:rPr>
          <w:b/>
          <w:szCs w:val="28"/>
          <w:lang w:val="uk-UA"/>
        </w:rPr>
        <w:lastRenderedPageBreak/>
        <w:t>ТЕМИ СЕМІНАРСЬКИХ ЗАНЯТЬ</w:t>
      </w:r>
    </w:p>
    <w:p w14:paraId="2E420C02" w14:textId="77777777" w:rsidR="00E645A5" w:rsidRPr="00631439" w:rsidRDefault="00E645A5" w:rsidP="00E645A5">
      <w:pPr>
        <w:ind w:left="360"/>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40DD2F64" w14:textId="77777777" w:rsidTr="00585AE4">
        <w:tc>
          <w:tcPr>
            <w:tcW w:w="709" w:type="dxa"/>
            <w:vMerge w:val="restart"/>
            <w:shd w:val="clear" w:color="auto" w:fill="auto"/>
            <w:vAlign w:val="center"/>
          </w:tcPr>
          <w:p w14:paraId="36D38590"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6BB7C12C"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037AA95A"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13BF989F" w14:textId="77777777" w:rsidR="00E645A5" w:rsidRPr="007E2959" w:rsidRDefault="00E645A5" w:rsidP="00585AE4">
            <w:pPr>
              <w:jc w:val="center"/>
              <w:rPr>
                <w:b/>
                <w:sz w:val="26"/>
                <w:szCs w:val="26"/>
                <w:lang w:val="uk-UA"/>
              </w:rPr>
            </w:pPr>
            <w:r w:rsidRPr="007E2959">
              <w:rPr>
                <w:b/>
                <w:sz w:val="26"/>
                <w:szCs w:val="26"/>
                <w:lang w:val="uk-UA"/>
              </w:rPr>
              <w:t>Кількість</w:t>
            </w:r>
          </w:p>
          <w:p w14:paraId="384EC4B5"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3838DCB1" w14:textId="77777777" w:rsidTr="00585AE4">
        <w:tc>
          <w:tcPr>
            <w:tcW w:w="709" w:type="dxa"/>
            <w:vMerge/>
            <w:shd w:val="clear" w:color="auto" w:fill="auto"/>
          </w:tcPr>
          <w:p w14:paraId="006FEECA"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61287E97" w14:textId="77777777" w:rsidR="00E645A5" w:rsidRPr="007E2959" w:rsidRDefault="00E645A5" w:rsidP="00585AE4">
            <w:pPr>
              <w:jc w:val="center"/>
              <w:rPr>
                <w:b/>
                <w:sz w:val="26"/>
                <w:szCs w:val="26"/>
                <w:lang w:val="uk-UA"/>
              </w:rPr>
            </w:pPr>
          </w:p>
        </w:tc>
        <w:tc>
          <w:tcPr>
            <w:tcW w:w="1059" w:type="dxa"/>
            <w:shd w:val="clear" w:color="auto" w:fill="auto"/>
          </w:tcPr>
          <w:p w14:paraId="698D646F"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7052EC1C"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46915DAA" w14:textId="77777777" w:rsidTr="00585AE4">
        <w:tc>
          <w:tcPr>
            <w:tcW w:w="9356" w:type="dxa"/>
            <w:gridSpan w:val="4"/>
            <w:shd w:val="clear" w:color="auto" w:fill="auto"/>
          </w:tcPr>
          <w:p w14:paraId="78774924" w14:textId="77777777" w:rsidR="00DB3FBF" w:rsidRPr="009C0047" w:rsidRDefault="00DB3FBF" w:rsidP="00DB3FBF">
            <w:pPr>
              <w:ind w:firstLine="540"/>
              <w:jc w:val="center"/>
              <w:rPr>
                <w:szCs w:val="28"/>
                <w:lang w:val="uk-UA"/>
              </w:rPr>
            </w:pPr>
            <w:r w:rsidRPr="009C0047">
              <w:rPr>
                <w:b/>
                <w:bCs/>
                <w:szCs w:val="28"/>
                <w:lang w:val="uk-UA"/>
              </w:rPr>
              <w:t>Змістовий модуль 1</w:t>
            </w:r>
            <w:r w:rsidRPr="009C0047">
              <w:rPr>
                <w:szCs w:val="28"/>
                <w:lang w:val="uk-UA"/>
              </w:rPr>
              <w:t>.</w:t>
            </w:r>
          </w:p>
          <w:p w14:paraId="133DD7ED" w14:textId="77777777" w:rsidR="00E645A5" w:rsidRPr="009C0047" w:rsidRDefault="00E645A5" w:rsidP="00DB3FBF">
            <w:pPr>
              <w:jc w:val="center"/>
              <w:rPr>
                <w:b/>
                <w:szCs w:val="28"/>
                <w:lang w:val="uk-UA"/>
              </w:rPr>
            </w:pPr>
          </w:p>
        </w:tc>
      </w:tr>
      <w:tr w:rsidR="00DB3FBF" w:rsidRPr="007E2959" w14:paraId="38920940" w14:textId="77777777" w:rsidTr="00585AE4">
        <w:trPr>
          <w:trHeight w:val="547"/>
        </w:trPr>
        <w:tc>
          <w:tcPr>
            <w:tcW w:w="709" w:type="dxa"/>
            <w:shd w:val="clear" w:color="auto" w:fill="auto"/>
          </w:tcPr>
          <w:p w14:paraId="51C30FEF" w14:textId="77777777" w:rsidR="00DB3FBF" w:rsidRPr="009C0047" w:rsidRDefault="00DB3FBF" w:rsidP="00DB3FBF">
            <w:pPr>
              <w:jc w:val="center"/>
              <w:rPr>
                <w:szCs w:val="28"/>
                <w:lang w:val="uk-UA"/>
              </w:rPr>
            </w:pPr>
            <w:r w:rsidRPr="009C0047">
              <w:rPr>
                <w:szCs w:val="28"/>
                <w:lang w:val="uk-UA"/>
              </w:rPr>
              <w:t>1</w:t>
            </w:r>
          </w:p>
        </w:tc>
        <w:tc>
          <w:tcPr>
            <w:tcW w:w="6529" w:type="dxa"/>
            <w:shd w:val="clear" w:color="auto" w:fill="auto"/>
          </w:tcPr>
          <w:p w14:paraId="4347211C" w14:textId="77777777" w:rsidR="00DB3FBF" w:rsidRPr="009C0FFF" w:rsidRDefault="009C0FFF" w:rsidP="003F3E8E">
            <w:pPr>
              <w:tabs>
                <w:tab w:val="num" w:pos="0"/>
              </w:tabs>
              <w:ind w:firstLine="34"/>
              <w:jc w:val="both"/>
              <w:rPr>
                <w:rStyle w:val="FontStyle13"/>
                <w:sz w:val="28"/>
                <w:szCs w:val="28"/>
                <w:lang w:val="uk-UA"/>
              </w:rPr>
            </w:pPr>
            <w:r w:rsidRPr="009C0FFF">
              <w:rPr>
                <w:szCs w:val="28"/>
              </w:rPr>
              <w:t xml:space="preserve">1.Стан та </w:t>
            </w:r>
            <w:proofErr w:type="spellStart"/>
            <w:proofErr w:type="gramStart"/>
            <w:r w:rsidRPr="009C0FFF">
              <w:rPr>
                <w:szCs w:val="28"/>
              </w:rPr>
              <w:t>перспективи</w:t>
            </w:r>
            <w:proofErr w:type="spellEnd"/>
            <w:r w:rsidRPr="009C0FFF">
              <w:rPr>
                <w:szCs w:val="28"/>
              </w:rPr>
              <w:t xml:space="preserve">  </w:t>
            </w:r>
            <w:proofErr w:type="spellStart"/>
            <w:r w:rsidRPr="009C0FFF">
              <w:rPr>
                <w:szCs w:val="28"/>
              </w:rPr>
              <w:t>уніфікації</w:t>
            </w:r>
            <w:proofErr w:type="spellEnd"/>
            <w:proofErr w:type="gramEnd"/>
            <w:r w:rsidRPr="009C0FFF">
              <w:rPr>
                <w:szCs w:val="28"/>
              </w:rPr>
              <w:t xml:space="preserve"> </w:t>
            </w:r>
            <w:proofErr w:type="spellStart"/>
            <w:r w:rsidRPr="009C0FFF">
              <w:rPr>
                <w:szCs w:val="28"/>
              </w:rPr>
              <w:t>процесуальних</w:t>
            </w:r>
            <w:proofErr w:type="spellEnd"/>
            <w:r w:rsidRPr="009C0FFF">
              <w:rPr>
                <w:szCs w:val="28"/>
              </w:rPr>
              <w:t xml:space="preserve"> форм </w:t>
            </w:r>
            <w:proofErr w:type="spellStart"/>
            <w:r w:rsidRPr="009C0FFF">
              <w:rPr>
                <w:szCs w:val="28"/>
              </w:rPr>
              <w:t>судових</w:t>
            </w:r>
            <w:proofErr w:type="spellEnd"/>
            <w:r w:rsidRPr="009C0FFF">
              <w:rPr>
                <w:szCs w:val="28"/>
              </w:rPr>
              <w:t xml:space="preserve"> </w:t>
            </w:r>
            <w:proofErr w:type="spellStart"/>
            <w:r w:rsidRPr="009C0FFF">
              <w:rPr>
                <w:szCs w:val="28"/>
              </w:rPr>
              <w:t>процесів</w:t>
            </w:r>
            <w:proofErr w:type="spellEnd"/>
            <w:r w:rsidRPr="009C0FFF">
              <w:rPr>
                <w:szCs w:val="28"/>
              </w:rPr>
              <w:t xml:space="preserve"> </w:t>
            </w:r>
            <w:proofErr w:type="spellStart"/>
            <w:r w:rsidRPr="009C0FFF">
              <w:rPr>
                <w:szCs w:val="28"/>
              </w:rPr>
              <w:t>України</w:t>
            </w:r>
            <w:proofErr w:type="spellEnd"/>
            <w:r w:rsidRPr="009C0FFF">
              <w:rPr>
                <w:szCs w:val="28"/>
              </w:rPr>
              <w:t xml:space="preserve"> та ЄС</w:t>
            </w:r>
          </w:p>
        </w:tc>
        <w:tc>
          <w:tcPr>
            <w:tcW w:w="1059" w:type="dxa"/>
            <w:shd w:val="clear" w:color="auto" w:fill="auto"/>
            <w:vAlign w:val="center"/>
          </w:tcPr>
          <w:p w14:paraId="1ACE0E7C" w14:textId="77777777" w:rsidR="00DB3FBF" w:rsidRPr="009C0FFF" w:rsidRDefault="009C0FFF" w:rsidP="00DB3FBF">
            <w:pPr>
              <w:pStyle w:val="a3"/>
              <w:jc w:val="center"/>
              <w:rPr>
                <w:szCs w:val="28"/>
                <w:lang w:val="en-US"/>
              </w:rPr>
            </w:pPr>
            <w:r>
              <w:rPr>
                <w:szCs w:val="28"/>
                <w:lang w:val="en-US"/>
              </w:rPr>
              <w:t>2</w:t>
            </w:r>
          </w:p>
        </w:tc>
        <w:tc>
          <w:tcPr>
            <w:tcW w:w="1059" w:type="dxa"/>
            <w:shd w:val="clear" w:color="auto" w:fill="auto"/>
            <w:vAlign w:val="center"/>
          </w:tcPr>
          <w:p w14:paraId="6E0E6052" w14:textId="77777777" w:rsidR="00DB3FBF" w:rsidRPr="009C0047" w:rsidRDefault="003F3E8E" w:rsidP="00DB3FBF">
            <w:pPr>
              <w:pStyle w:val="a3"/>
              <w:jc w:val="center"/>
              <w:rPr>
                <w:szCs w:val="28"/>
                <w:lang w:val="uk-UA"/>
              </w:rPr>
            </w:pPr>
            <w:r>
              <w:rPr>
                <w:szCs w:val="28"/>
                <w:lang w:val="uk-UA"/>
              </w:rPr>
              <w:t>-</w:t>
            </w:r>
          </w:p>
        </w:tc>
      </w:tr>
      <w:tr w:rsidR="00DB3FBF" w:rsidRPr="007E2959" w14:paraId="12D8D5C8" w14:textId="77777777" w:rsidTr="00585AE4">
        <w:tc>
          <w:tcPr>
            <w:tcW w:w="709" w:type="dxa"/>
            <w:shd w:val="clear" w:color="auto" w:fill="auto"/>
          </w:tcPr>
          <w:p w14:paraId="55799F9C" w14:textId="77777777" w:rsidR="00DB3FBF" w:rsidRPr="009C0047" w:rsidRDefault="00DB3FBF" w:rsidP="00DB3FBF">
            <w:pPr>
              <w:jc w:val="center"/>
              <w:rPr>
                <w:szCs w:val="28"/>
                <w:lang w:val="uk-UA"/>
              </w:rPr>
            </w:pPr>
            <w:r w:rsidRPr="009C0047">
              <w:rPr>
                <w:szCs w:val="28"/>
                <w:lang w:val="uk-UA"/>
              </w:rPr>
              <w:t>2</w:t>
            </w:r>
          </w:p>
        </w:tc>
        <w:tc>
          <w:tcPr>
            <w:tcW w:w="6529" w:type="dxa"/>
            <w:shd w:val="clear" w:color="auto" w:fill="auto"/>
          </w:tcPr>
          <w:p w14:paraId="35ED08D3" w14:textId="77777777" w:rsidR="00DB3FBF" w:rsidRPr="009C0FFF" w:rsidRDefault="009C0FFF" w:rsidP="003F3E8E">
            <w:pPr>
              <w:tabs>
                <w:tab w:val="num" w:pos="0"/>
              </w:tabs>
              <w:ind w:firstLine="34"/>
              <w:jc w:val="both"/>
              <w:rPr>
                <w:rStyle w:val="FontStyle13"/>
                <w:sz w:val="28"/>
                <w:szCs w:val="28"/>
                <w:lang w:val="uk-UA"/>
              </w:rPr>
            </w:pPr>
            <w:r w:rsidRPr="009C0FFF">
              <w:rPr>
                <w:szCs w:val="28"/>
              </w:rPr>
              <w:t xml:space="preserve">2.Джерела </w:t>
            </w:r>
            <w:proofErr w:type="spellStart"/>
            <w:r w:rsidRPr="009C0FFF">
              <w:rPr>
                <w:szCs w:val="28"/>
              </w:rPr>
              <w:t>уніфікації</w:t>
            </w:r>
            <w:proofErr w:type="spellEnd"/>
            <w:r w:rsidRPr="009C0FFF">
              <w:rPr>
                <w:szCs w:val="28"/>
              </w:rPr>
              <w:t xml:space="preserve"> </w:t>
            </w:r>
            <w:proofErr w:type="spellStart"/>
            <w:r w:rsidRPr="009C0FFF">
              <w:rPr>
                <w:szCs w:val="28"/>
              </w:rPr>
              <w:t>процесуального</w:t>
            </w:r>
            <w:proofErr w:type="spellEnd"/>
            <w:r w:rsidRPr="009C0FFF">
              <w:rPr>
                <w:szCs w:val="28"/>
              </w:rPr>
              <w:t xml:space="preserve"> права ЄС. Роль та </w:t>
            </w:r>
            <w:proofErr w:type="spellStart"/>
            <w:r w:rsidRPr="009C0FFF">
              <w:rPr>
                <w:szCs w:val="28"/>
              </w:rPr>
              <w:t>значення</w:t>
            </w:r>
            <w:proofErr w:type="spellEnd"/>
            <w:r w:rsidRPr="009C0FFF">
              <w:rPr>
                <w:szCs w:val="28"/>
              </w:rPr>
              <w:t xml:space="preserve">  </w:t>
            </w:r>
            <w:proofErr w:type="spellStart"/>
            <w:r w:rsidRPr="009C0FFF">
              <w:rPr>
                <w:szCs w:val="28"/>
              </w:rPr>
              <w:t>Амстердамської</w:t>
            </w:r>
            <w:proofErr w:type="spellEnd"/>
            <w:r w:rsidRPr="009C0FFF">
              <w:rPr>
                <w:szCs w:val="28"/>
              </w:rPr>
              <w:t xml:space="preserve"> угоди 1997 р. та Регламенту </w:t>
            </w:r>
            <w:proofErr w:type="spellStart"/>
            <w:r w:rsidRPr="009C0FFF">
              <w:rPr>
                <w:szCs w:val="28"/>
              </w:rPr>
              <w:t>Brussels</w:t>
            </w:r>
            <w:proofErr w:type="spellEnd"/>
            <w:r w:rsidRPr="009C0FFF">
              <w:rPr>
                <w:szCs w:val="28"/>
              </w:rPr>
              <w:t xml:space="preserve"> 2 для </w:t>
            </w:r>
            <w:proofErr w:type="spellStart"/>
            <w:r w:rsidRPr="009C0FFF">
              <w:rPr>
                <w:szCs w:val="28"/>
              </w:rPr>
              <w:t>уніфікації</w:t>
            </w:r>
            <w:proofErr w:type="spellEnd"/>
            <w:r w:rsidRPr="009C0FFF">
              <w:rPr>
                <w:szCs w:val="28"/>
              </w:rPr>
              <w:t xml:space="preserve"> </w:t>
            </w:r>
            <w:proofErr w:type="spellStart"/>
            <w:r w:rsidRPr="009C0FFF">
              <w:rPr>
                <w:szCs w:val="28"/>
              </w:rPr>
              <w:t>цивільного</w:t>
            </w:r>
            <w:proofErr w:type="spellEnd"/>
            <w:r w:rsidRPr="009C0FFF">
              <w:rPr>
                <w:szCs w:val="28"/>
              </w:rPr>
              <w:t xml:space="preserve"> </w:t>
            </w:r>
            <w:proofErr w:type="spellStart"/>
            <w:r w:rsidRPr="009C0FFF">
              <w:rPr>
                <w:szCs w:val="28"/>
              </w:rPr>
              <w:t>процесу</w:t>
            </w:r>
            <w:proofErr w:type="spellEnd"/>
            <w:r w:rsidRPr="009C0FFF">
              <w:rPr>
                <w:szCs w:val="28"/>
              </w:rPr>
              <w:t>.</w:t>
            </w:r>
          </w:p>
        </w:tc>
        <w:tc>
          <w:tcPr>
            <w:tcW w:w="1059" w:type="dxa"/>
            <w:shd w:val="clear" w:color="auto" w:fill="auto"/>
            <w:vAlign w:val="center"/>
          </w:tcPr>
          <w:p w14:paraId="617868BB" w14:textId="77777777" w:rsidR="00DB3FBF" w:rsidRPr="009C0FFF" w:rsidRDefault="009C0FFF" w:rsidP="00DB3FBF">
            <w:pPr>
              <w:pStyle w:val="a3"/>
              <w:jc w:val="center"/>
              <w:rPr>
                <w:szCs w:val="28"/>
                <w:lang w:val="en-US"/>
              </w:rPr>
            </w:pPr>
            <w:r>
              <w:rPr>
                <w:szCs w:val="28"/>
                <w:lang w:val="en-US"/>
              </w:rPr>
              <w:t>2</w:t>
            </w:r>
          </w:p>
        </w:tc>
        <w:tc>
          <w:tcPr>
            <w:tcW w:w="1059" w:type="dxa"/>
            <w:shd w:val="clear" w:color="auto" w:fill="auto"/>
            <w:vAlign w:val="center"/>
          </w:tcPr>
          <w:p w14:paraId="6356C538" w14:textId="77777777" w:rsidR="00DB3FBF" w:rsidRPr="009C0047" w:rsidRDefault="003F3E8E" w:rsidP="00DB3FBF">
            <w:pPr>
              <w:pStyle w:val="a3"/>
              <w:jc w:val="center"/>
              <w:rPr>
                <w:szCs w:val="28"/>
                <w:lang w:val="uk-UA"/>
              </w:rPr>
            </w:pPr>
            <w:r>
              <w:rPr>
                <w:szCs w:val="28"/>
                <w:lang w:val="uk-UA"/>
              </w:rPr>
              <w:t>-</w:t>
            </w:r>
          </w:p>
        </w:tc>
      </w:tr>
      <w:tr w:rsidR="00DB3FBF" w:rsidRPr="007E2959" w14:paraId="2C534749" w14:textId="77777777" w:rsidTr="00585AE4">
        <w:tc>
          <w:tcPr>
            <w:tcW w:w="709" w:type="dxa"/>
            <w:shd w:val="clear" w:color="auto" w:fill="auto"/>
          </w:tcPr>
          <w:p w14:paraId="238E045E" w14:textId="77777777" w:rsidR="00DB3FBF" w:rsidRPr="009C0047" w:rsidRDefault="00DB3FBF" w:rsidP="00DB3FBF">
            <w:pPr>
              <w:jc w:val="center"/>
              <w:rPr>
                <w:szCs w:val="28"/>
                <w:lang w:val="uk-UA"/>
              </w:rPr>
            </w:pPr>
            <w:r w:rsidRPr="009C0047">
              <w:rPr>
                <w:szCs w:val="28"/>
                <w:lang w:val="uk-UA"/>
              </w:rPr>
              <w:t>3</w:t>
            </w:r>
          </w:p>
        </w:tc>
        <w:tc>
          <w:tcPr>
            <w:tcW w:w="6529" w:type="dxa"/>
            <w:shd w:val="clear" w:color="auto" w:fill="auto"/>
          </w:tcPr>
          <w:p w14:paraId="1A4A5228" w14:textId="77777777" w:rsidR="00DB3FBF" w:rsidRPr="009C0FFF" w:rsidRDefault="009C0FFF" w:rsidP="003F3E8E">
            <w:pPr>
              <w:pStyle w:val="12"/>
              <w:shd w:val="clear" w:color="auto" w:fill="auto"/>
              <w:tabs>
                <w:tab w:val="num" w:pos="0"/>
              </w:tabs>
              <w:spacing w:after="0" w:line="240" w:lineRule="auto"/>
              <w:ind w:firstLine="34"/>
              <w:jc w:val="both"/>
              <w:rPr>
                <w:rStyle w:val="FontStyle13"/>
                <w:sz w:val="28"/>
                <w:szCs w:val="28"/>
                <w:lang w:val="ru-RU"/>
              </w:rPr>
            </w:pPr>
            <w:r w:rsidRPr="009C0FFF">
              <w:rPr>
                <w:rFonts w:ascii="Times New Roman" w:hAnsi="Times New Roman" w:cs="Times New Roman"/>
                <w:sz w:val="28"/>
                <w:szCs w:val="28"/>
                <w:lang w:val="ru-RU"/>
              </w:rPr>
              <w:t xml:space="preserve">3.Європейський суд з прав </w:t>
            </w:r>
            <w:proofErr w:type="spellStart"/>
            <w:r w:rsidRPr="009C0FFF">
              <w:rPr>
                <w:rFonts w:ascii="Times New Roman" w:hAnsi="Times New Roman" w:cs="Times New Roman"/>
                <w:sz w:val="28"/>
                <w:szCs w:val="28"/>
                <w:lang w:val="ru-RU"/>
              </w:rPr>
              <w:t>людини</w:t>
            </w:r>
            <w:proofErr w:type="spellEnd"/>
            <w:r w:rsidRPr="009C0FFF">
              <w:rPr>
                <w:rFonts w:ascii="Times New Roman" w:hAnsi="Times New Roman" w:cs="Times New Roman"/>
                <w:sz w:val="28"/>
                <w:szCs w:val="28"/>
                <w:lang w:val="ru-RU"/>
              </w:rPr>
              <w:t xml:space="preserve"> та </w:t>
            </w:r>
            <w:proofErr w:type="spellStart"/>
            <w:r w:rsidRPr="009C0FFF">
              <w:rPr>
                <w:rFonts w:ascii="Times New Roman" w:hAnsi="Times New Roman" w:cs="Times New Roman"/>
                <w:sz w:val="28"/>
                <w:szCs w:val="28"/>
                <w:lang w:val="ru-RU"/>
              </w:rPr>
              <w:t>значення</w:t>
            </w:r>
            <w:proofErr w:type="spellEnd"/>
            <w:r w:rsidRPr="009C0FFF">
              <w:rPr>
                <w:rFonts w:ascii="Times New Roman" w:hAnsi="Times New Roman" w:cs="Times New Roman"/>
                <w:sz w:val="28"/>
                <w:szCs w:val="28"/>
                <w:lang w:val="ru-RU"/>
              </w:rPr>
              <w:t xml:space="preserve"> судового прецеденту для </w:t>
            </w:r>
            <w:proofErr w:type="spellStart"/>
            <w:r w:rsidRPr="009C0FFF">
              <w:rPr>
                <w:rFonts w:ascii="Times New Roman" w:hAnsi="Times New Roman" w:cs="Times New Roman"/>
                <w:sz w:val="28"/>
                <w:szCs w:val="28"/>
                <w:lang w:val="ru-RU"/>
              </w:rPr>
              <w:t>уніфікації</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цивільного</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процесу</w:t>
            </w:r>
            <w:proofErr w:type="spellEnd"/>
            <w:r w:rsidRPr="009C0FFF">
              <w:rPr>
                <w:rFonts w:ascii="Times New Roman" w:hAnsi="Times New Roman" w:cs="Times New Roman"/>
                <w:sz w:val="28"/>
                <w:szCs w:val="28"/>
                <w:lang w:val="ru-RU"/>
              </w:rPr>
              <w:t xml:space="preserve"> ЄС та </w:t>
            </w:r>
            <w:proofErr w:type="spellStart"/>
            <w:r w:rsidRPr="009C0FFF">
              <w:rPr>
                <w:rFonts w:ascii="Times New Roman" w:hAnsi="Times New Roman" w:cs="Times New Roman"/>
                <w:sz w:val="28"/>
                <w:szCs w:val="28"/>
                <w:lang w:val="ru-RU"/>
              </w:rPr>
              <w:t>України</w:t>
            </w:r>
            <w:proofErr w:type="spellEnd"/>
          </w:p>
        </w:tc>
        <w:tc>
          <w:tcPr>
            <w:tcW w:w="1059" w:type="dxa"/>
            <w:shd w:val="clear" w:color="auto" w:fill="auto"/>
            <w:vAlign w:val="center"/>
          </w:tcPr>
          <w:p w14:paraId="303E915D" w14:textId="77777777" w:rsidR="00DB3FBF" w:rsidRPr="009C0FFF" w:rsidRDefault="009C0FFF" w:rsidP="00DB3FBF">
            <w:pPr>
              <w:pStyle w:val="a3"/>
              <w:jc w:val="center"/>
              <w:rPr>
                <w:szCs w:val="28"/>
                <w:lang w:val="en-US"/>
              </w:rPr>
            </w:pPr>
            <w:r>
              <w:rPr>
                <w:szCs w:val="28"/>
                <w:lang w:val="en-US"/>
              </w:rPr>
              <w:t>2</w:t>
            </w:r>
          </w:p>
        </w:tc>
        <w:tc>
          <w:tcPr>
            <w:tcW w:w="1059" w:type="dxa"/>
            <w:shd w:val="clear" w:color="auto" w:fill="auto"/>
            <w:vAlign w:val="center"/>
          </w:tcPr>
          <w:p w14:paraId="6B5B658A" w14:textId="77777777" w:rsidR="00DB3FBF" w:rsidRPr="009C0047" w:rsidRDefault="003F3E8E" w:rsidP="00DB3FBF">
            <w:pPr>
              <w:pStyle w:val="a3"/>
              <w:jc w:val="center"/>
              <w:rPr>
                <w:szCs w:val="28"/>
                <w:lang w:val="uk-UA"/>
              </w:rPr>
            </w:pPr>
            <w:r>
              <w:rPr>
                <w:szCs w:val="28"/>
                <w:lang w:val="uk-UA"/>
              </w:rPr>
              <w:t>-</w:t>
            </w:r>
          </w:p>
        </w:tc>
      </w:tr>
      <w:tr w:rsidR="00DB3FBF" w:rsidRPr="007E2959" w14:paraId="080A2965" w14:textId="77777777" w:rsidTr="00585AE4">
        <w:tc>
          <w:tcPr>
            <w:tcW w:w="709" w:type="dxa"/>
            <w:shd w:val="clear" w:color="auto" w:fill="auto"/>
          </w:tcPr>
          <w:p w14:paraId="11E28195" w14:textId="77777777" w:rsidR="00DB3FBF" w:rsidRPr="009C0047" w:rsidRDefault="00DB3FBF" w:rsidP="00DB3FBF">
            <w:pPr>
              <w:jc w:val="center"/>
              <w:rPr>
                <w:szCs w:val="28"/>
                <w:lang w:val="uk-UA"/>
              </w:rPr>
            </w:pPr>
            <w:r w:rsidRPr="009C0047">
              <w:rPr>
                <w:szCs w:val="28"/>
                <w:lang w:val="uk-UA"/>
              </w:rPr>
              <w:t>4</w:t>
            </w:r>
          </w:p>
        </w:tc>
        <w:tc>
          <w:tcPr>
            <w:tcW w:w="6529" w:type="dxa"/>
            <w:shd w:val="clear" w:color="auto" w:fill="auto"/>
          </w:tcPr>
          <w:p w14:paraId="3991DE3D" w14:textId="77777777" w:rsidR="00DB3FBF" w:rsidRPr="009C0FFF" w:rsidRDefault="009C0FFF" w:rsidP="003F3E8E">
            <w:pPr>
              <w:pStyle w:val="12"/>
              <w:shd w:val="clear" w:color="auto" w:fill="auto"/>
              <w:tabs>
                <w:tab w:val="num" w:pos="0"/>
              </w:tabs>
              <w:spacing w:after="0" w:line="240" w:lineRule="auto"/>
              <w:ind w:firstLine="34"/>
              <w:jc w:val="both"/>
              <w:rPr>
                <w:rStyle w:val="FontStyle13"/>
                <w:sz w:val="28"/>
                <w:szCs w:val="28"/>
                <w:lang w:val="uk-UA"/>
              </w:rPr>
            </w:pPr>
            <w:r w:rsidRPr="009C0FFF">
              <w:rPr>
                <w:rFonts w:ascii="Times New Roman" w:hAnsi="Times New Roman" w:cs="Times New Roman"/>
                <w:sz w:val="28"/>
                <w:szCs w:val="28"/>
                <w:lang w:val="uk-UA"/>
              </w:rPr>
              <w:t>4.Європейська процедура видачі судового наказу (</w:t>
            </w:r>
            <w:r w:rsidRPr="009C0FFF">
              <w:rPr>
                <w:rFonts w:ascii="Times New Roman" w:hAnsi="Times New Roman" w:cs="Times New Roman"/>
                <w:sz w:val="28"/>
                <w:szCs w:val="28"/>
              </w:rPr>
              <w:t>European</w:t>
            </w:r>
            <w:r w:rsidRPr="009C0FFF">
              <w:rPr>
                <w:rFonts w:ascii="Times New Roman" w:hAnsi="Times New Roman" w:cs="Times New Roman"/>
                <w:sz w:val="28"/>
                <w:szCs w:val="28"/>
                <w:lang w:val="uk-UA"/>
              </w:rPr>
              <w:t xml:space="preserve">  </w:t>
            </w:r>
            <w:r w:rsidRPr="009C0FFF">
              <w:rPr>
                <w:rFonts w:ascii="Times New Roman" w:hAnsi="Times New Roman" w:cs="Times New Roman"/>
                <w:sz w:val="28"/>
                <w:szCs w:val="28"/>
              </w:rPr>
              <w:t>Order</w:t>
            </w:r>
            <w:r w:rsidRPr="009C0FFF">
              <w:rPr>
                <w:rFonts w:ascii="Times New Roman" w:hAnsi="Times New Roman" w:cs="Times New Roman"/>
                <w:sz w:val="28"/>
                <w:szCs w:val="28"/>
                <w:lang w:val="uk-UA"/>
              </w:rPr>
              <w:t xml:space="preserve"> </w:t>
            </w:r>
            <w:r w:rsidRPr="009C0FFF">
              <w:rPr>
                <w:rFonts w:ascii="Times New Roman" w:hAnsi="Times New Roman" w:cs="Times New Roman"/>
                <w:sz w:val="28"/>
                <w:szCs w:val="28"/>
              </w:rPr>
              <w:t>for</w:t>
            </w:r>
            <w:r w:rsidRPr="009C0FFF">
              <w:rPr>
                <w:rFonts w:ascii="Times New Roman" w:hAnsi="Times New Roman" w:cs="Times New Roman"/>
                <w:sz w:val="28"/>
                <w:szCs w:val="28"/>
                <w:lang w:val="uk-UA"/>
              </w:rPr>
              <w:t xml:space="preserve"> </w:t>
            </w:r>
            <w:r w:rsidRPr="009C0FFF">
              <w:rPr>
                <w:rFonts w:ascii="Times New Roman" w:hAnsi="Times New Roman" w:cs="Times New Roman"/>
                <w:sz w:val="28"/>
                <w:szCs w:val="28"/>
              </w:rPr>
              <w:t>Payment</w:t>
            </w:r>
            <w:r w:rsidRPr="009C0FFF">
              <w:rPr>
                <w:rFonts w:ascii="Times New Roman" w:hAnsi="Times New Roman" w:cs="Times New Roman"/>
                <w:sz w:val="28"/>
                <w:szCs w:val="28"/>
                <w:lang w:val="uk-UA"/>
              </w:rPr>
              <w:t xml:space="preserve">  </w:t>
            </w:r>
            <w:r w:rsidRPr="009C0FFF">
              <w:rPr>
                <w:rFonts w:ascii="Times New Roman" w:hAnsi="Times New Roman" w:cs="Times New Roman"/>
                <w:sz w:val="28"/>
                <w:szCs w:val="28"/>
              </w:rPr>
              <w:t>Procedure</w:t>
            </w:r>
            <w:r w:rsidRPr="009C0FFF">
              <w:rPr>
                <w:rFonts w:ascii="Times New Roman" w:hAnsi="Times New Roman" w:cs="Times New Roman"/>
                <w:sz w:val="28"/>
                <w:szCs w:val="28"/>
                <w:lang w:val="uk-UA"/>
              </w:rPr>
              <w:t>).</w:t>
            </w:r>
          </w:p>
        </w:tc>
        <w:tc>
          <w:tcPr>
            <w:tcW w:w="1059" w:type="dxa"/>
            <w:shd w:val="clear" w:color="auto" w:fill="auto"/>
            <w:vAlign w:val="center"/>
          </w:tcPr>
          <w:p w14:paraId="2C078AFA" w14:textId="77777777" w:rsidR="00DB3FBF" w:rsidRPr="009C0FFF" w:rsidRDefault="009C0FFF" w:rsidP="00DB3FBF">
            <w:pPr>
              <w:pStyle w:val="a3"/>
              <w:jc w:val="center"/>
              <w:rPr>
                <w:szCs w:val="28"/>
                <w:lang w:val="en-US"/>
              </w:rPr>
            </w:pPr>
            <w:r>
              <w:rPr>
                <w:szCs w:val="28"/>
                <w:lang w:val="en-US"/>
              </w:rPr>
              <w:t>2</w:t>
            </w:r>
          </w:p>
        </w:tc>
        <w:tc>
          <w:tcPr>
            <w:tcW w:w="1059" w:type="dxa"/>
            <w:shd w:val="clear" w:color="auto" w:fill="auto"/>
            <w:vAlign w:val="center"/>
          </w:tcPr>
          <w:p w14:paraId="386B50DE" w14:textId="77777777" w:rsidR="00DB3FBF" w:rsidRPr="001A0951" w:rsidRDefault="001A0951" w:rsidP="00DB3FBF">
            <w:pPr>
              <w:pStyle w:val="a3"/>
              <w:jc w:val="center"/>
              <w:rPr>
                <w:szCs w:val="28"/>
                <w:lang w:val="pl-PL"/>
              </w:rPr>
            </w:pPr>
            <w:r>
              <w:rPr>
                <w:szCs w:val="28"/>
                <w:lang w:val="pl-PL"/>
              </w:rPr>
              <w:t>2</w:t>
            </w:r>
          </w:p>
        </w:tc>
      </w:tr>
      <w:tr w:rsidR="00DB3FBF" w:rsidRPr="007E2959" w14:paraId="63B90516" w14:textId="77777777" w:rsidTr="00585AE4">
        <w:tc>
          <w:tcPr>
            <w:tcW w:w="709" w:type="dxa"/>
            <w:shd w:val="clear" w:color="auto" w:fill="auto"/>
          </w:tcPr>
          <w:p w14:paraId="08E2CBE1" w14:textId="77777777" w:rsidR="00DB3FBF" w:rsidRPr="009C0047" w:rsidRDefault="00DB3FBF" w:rsidP="00DB3FBF">
            <w:pPr>
              <w:jc w:val="center"/>
              <w:rPr>
                <w:szCs w:val="28"/>
                <w:lang w:val="uk-UA"/>
              </w:rPr>
            </w:pPr>
            <w:r w:rsidRPr="009C0047">
              <w:rPr>
                <w:szCs w:val="28"/>
                <w:lang w:val="uk-UA"/>
              </w:rPr>
              <w:t>5</w:t>
            </w:r>
          </w:p>
        </w:tc>
        <w:tc>
          <w:tcPr>
            <w:tcW w:w="6529" w:type="dxa"/>
            <w:shd w:val="clear" w:color="auto" w:fill="auto"/>
          </w:tcPr>
          <w:p w14:paraId="7FB43573" w14:textId="77777777" w:rsidR="00DB3FBF" w:rsidRPr="009C0FFF" w:rsidRDefault="009C0FFF" w:rsidP="003F3E8E">
            <w:pPr>
              <w:pStyle w:val="12"/>
              <w:shd w:val="clear" w:color="auto" w:fill="auto"/>
              <w:tabs>
                <w:tab w:val="num" w:pos="0"/>
              </w:tabs>
              <w:spacing w:after="0" w:line="240" w:lineRule="auto"/>
              <w:ind w:firstLine="34"/>
              <w:jc w:val="both"/>
              <w:rPr>
                <w:rStyle w:val="FontStyle13"/>
                <w:sz w:val="28"/>
                <w:szCs w:val="28"/>
                <w:lang w:val="uk-UA"/>
              </w:rPr>
            </w:pPr>
            <w:r w:rsidRPr="009C0FFF">
              <w:rPr>
                <w:rStyle w:val="FontStyle13"/>
                <w:sz w:val="28"/>
                <w:szCs w:val="28"/>
                <w:lang w:val="uk-UA"/>
              </w:rPr>
              <w:t>5.Європейська процедура  вирішення дрібних спорів (</w:t>
            </w:r>
            <w:proofErr w:type="spellStart"/>
            <w:r w:rsidRPr="009C0FFF">
              <w:rPr>
                <w:rStyle w:val="FontStyle13"/>
                <w:sz w:val="28"/>
                <w:szCs w:val="28"/>
                <w:lang w:val="uk-UA"/>
              </w:rPr>
              <w:t>European</w:t>
            </w:r>
            <w:proofErr w:type="spellEnd"/>
            <w:r w:rsidRPr="009C0FFF">
              <w:rPr>
                <w:rStyle w:val="FontStyle13"/>
                <w:sz w:val="28"/>
                <w:szCs w:val="28"/>
                <w:lang w:val="uk-UA"/>
              </w:rPr>
              <w:t xml:space="preserve"> </w:t>
            </w:r>
            <w:proofErr w:type="spellStart"/>
            <w:r w:rsidRPr="009C0FFF">
              <w:rPr>
                <w:rStyle w:val="FontStyle13"/>
                <w:sz w:val="28"/>
                <w:szCs w:val="28"/>
                <w:lang w:val="uk-UA"/>
              </w:rPr>
              <w:t>Small</w:t>
            </w:r>
            <w:proofErr w:type="spellEnd"/>
            <w:r w:rsidRPr="009C0FFF">
              <w:rPr>
                <w:rStyle w:val="FontStyle13"/>
                <w:sz w:val="28"/>
                <w:szCs w:val="28"/>
                <w:lang w:val="uk-UA"/>
              </w:rPr>
              <w:t xml:space="preserve"> </w:t>
            </w:r>
            <w:proofErr w:type="spellStart"/>
            <w:r w:rsidRPr="009C0FFF">
              <w:rPr>
                <w:rStyle w:val="FontStyle13"/>
                <w:sz w:val="28"/>
                <w:szCs w:val="28"/>
                <w:lang w:val="uk-UA"/>
              </w:rPr>
              <w:t>Claims</w:t>
            </w:r>
            <w:proofErr w:type="spellEnd"/>
            <w:r w:rsidRPr="009C0FFF">
              <w:rPr>
                <w:rStyle w:val="FontStyle13"/>
                <w:sz w:val="28"/>
                <w:szCs w:val="28"/>
                <w:lang w:val="uk-UA"/>
              </w:rPr>
              <w:t xml:space="preserve"> </w:t>
            </w:r>
            <w:proofErr w:type="spellStart"/>
            <w:r w:rsidRPr="009C0FFF">
              <w:rPr>
                <w:rStyle w:val="FontStyle13"/>
                <w:sz w:val="28"/>
                <w:szCs w:val="28"/>
                <w:lang w:val="uk-UA"/>
              </w:rPr>
              <w:t>Procedure</w:t>
            </w:r>
            <w:proofErr w:type="spellEnd"/>
            <w:r w:rsidRPr="009C0FFF">
              <w:rPr>
                <w:rStyle w:val="FontStyle13"/>
                <w:sz w:val="28"/>
                <w:szCs w:val="28"/>
                <w:lang w:val="uk-UA"/>
              </w:rPr>
              <w:t>)</w:t>
            </w:r>
          </w:p>
        </w:tc>
        <w:tc>
          <w:tcPr>
            <w:tcW w:w="1059" w:type="dxa"/>
            <w:shd w:val="clear" w:color="auto" w:fill="auto"/>
            <w:vAlign w:val="center"/>
          </w:tcPr>
          <w:p w14:paraId="3F737E41" w14:textId="77777777" w:rsidR="00DB3FBF" w:rsidRPr="009C0FFF" w:rsidRDefault="009C0FFF" w:rsidP="00DB3FBF">
            <w:pPr>
              <w:pStyle w:val="a3"/>
              <w:jc w:val="center"/>
              <w:rPr>
                <w:szCs w:val="28"/>
                <w:lang w:val="en-US"/>
              </w:rPr>
            </w:pPr>
            <w:r>
              <w:rPr>
                <w:szCs w:val="28"/>
                <w:lang w:val="en-US"/>
              </w:rPr>
              <w:t>2</w:t>
            </w:r>
          </w:p>
        </w:tc>
        <w:tc>
          <w:tcPr>
            <w:tcW w:w="1059" w:type="dxa"/>
            <w:shd w:val="clear" w:color="auto" w:fill="auto"/>
            <w:vAlign w:val="center"/>
          </w:tcPr>
          <w:p w14:paraId="4CBF58A8" w14:textId="77777777" w:rsidR="00DB3FBF" w:rsidRPr="001A0951" w:rsidRDefault="001A0951" w:rsidP="00DB3FBF">
            <w:pPr>
              <w:pStyle w:val="a3"/>
              <w:jc w:val="center"/>
              <w:rPr>
                <w:szCs w:val="28"/>
                <w:lang w:val="pl-PL"/>
              </w:rPr>
            </w:pPr>
            <w:r>
              <w:rPr>
                <w:szCs w:val="28"/>
                <w:lang w:val="pl-PL"/>
              </w:rPr>
              <w:t>2</w:t>
            </w:r>
          </w:p>
        </w:tc>
      </w:tr>
      <w:tr w:rsidR="009C0047" w:rsidRPr="007E2959" w14:paraId="5E883E8F" w14:textId="77777777" w:rsidTr="00585AE4">
        <w:tc>
          <w:tcPr>
            <w:tcW w:w="709" w:type="dxa"/>
            <w:shd w:val="clear" w:color="auto" w:fill="auto"/>
          </w:tcPr>
          <w:p w14:paraId="4C0517F3" w14:textId="77777777" w:rsidR="009C0047" w:rsidRPr="009C0047" w:rsidRDefault="009C0047" w:rsidP="009C0047">
            <w:pPr>
              <w:jc w:val="center"/>
              <w:rPr>
                <w:szCs w:val="28"/>
                <w:lang w:val="uk-UA"/>
              </w:rPr>
            </w:pPr>
            <w:r w:rsidRPr="009C0047">
              <w:rPr>
                <w:szCs w:val="28"/>
                <w:lang w:val="uk-UA"/>
              </w:rPr>
              <w:t>6</w:t>
            </w:r>
          </w:p>
        </w:tc>
        <w:tc>
          <w:tcPr>
            <w:tcW w:w="6529" w:type="dxa"/>
            <w:shd w:val="clear" w:color="auto" w:fill="auto"/>
          </w:tcPr>
          <w:p w14:paraId="7A74A1E3" w14:textId="77777777" w:rsidR="009C0047" w:rsidRPr="009C0FFF" w:rsidRDefault="009C0FFF" w:rsidP="003F3E8E">
            <w:pPr>
              <w:pStyle w:val="12"/>
              <w:shd w:val="clear" w:color="auto" w:fill="auto"/>
              <w:tabs>
                <w:tab w:val="num" w:pos="0"/>
              </w:tabs>
              <w:spacing w:after="0" w:line="240" w:lineRule="auto"/>
              <w:ind w:firstLine="34"/>
              <w:jc w:val="both"/>
              <w:rPr>
                <w:rStyle w:val="FontStyle13"/>
                <w:sz w:val="28"/>
                <w:szCs w:val="28"/>
                <w:lang w:val="ru-RU"/>
              </w:rPr>
            </w:pPr>
            <w:r w:rsidRPr="009C0FFF">
              <w:rPr>
                <w:rFonts w:ascii="Times New Roman" w:hAnsi="Times New Roman" w:cs="Times New Roman"/>
                <w:sz w:val="28"/>
                <w:szCs w:val="28"/>
                <w:lang w:val="ru-RU"/>
              </w:rPr>
              <w:t xml:space="preserve">6. </w:t>
            </w:r>
            <w:proofErr w:type="spellStart"/>
            <w:r w:rsidRPr="009C0FFF">
              <w:rPr>
                <w:rFonts w:ascii="Times New Roman" w:hAnsi="Times New Roman" w:cs="Times New Roman"/>
                <w:sz w:val="28"/>
                <w:szCs w:val="28"/>
                <w:lang w:val="ru-RU"/>
              </w:rPr>
              <w:t>Форми</w:t>
            </w:r>
            <w:proofErr w:type="spellEnd"/>
            <w:r w:rsidRPr="009C0FFF">
              <w:rPr>
                <w:rFonts w:ascii="Times New Roman" w:hAnsi="Times New Roman" w:cs="Times New Roman"/>
                <w:sz w:val="28"/>
                <w:szCs w:val="28"/>
                <w:lang w:val="ru-RU"/>
              </w:rPr>
              <w:t xml:space="preserve"> та </w:t>
            </w:r>
            <w:proofErr w:type="spellStart"/>
            <w:r w:rsidRPr="009C0FFF">
              <w:rPr>
                <w:rFonts w:ascii="Times New Roman" w:hAnsi="Times New Roman" w:cs="Times New Roman"/>
                <w:sz w:val="28"/>
                <w:szCs w:val="28"/>
                <w:lang w:val="ru-RU"/>
              </w:rPr>
              <w:t>способи</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захисту</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цивільних</w:t>
            </w:r>
            <w:proofErr w:type="spellEnd"/>
            <w:r w:rsidRPr="009C0FFF">
              <w:rPr>
                <w:rFonts w:ascii="Times New Roman" w:hAnsi="Times New Roman" w:cs="Times New Roman"/>
                <w:sz w:val="28"/>
                <w:szCs w:val="28"/>
                <w:lang w:val="ru-RU"/>
              </w:rPr>
              <w:t xml:space="preserve"> прав за </w:t>
            </w:r>
            <w:proofErr w:type="spellStart"/>
            <w:r w:rsidRPr="009C0FFF">
              <w:rPr>
                <w:rFonts w:ascii="Times New Roman" w:hAnsi="Times New Roman" w:cs="Times New Roman"/>
                <w:sz w:val="28"/>
                <w:szCs w:val="28"/>
                <w:lang w:val="ru-RU"/>
              </w:rPr>
              <w:t>законодавством</w:t>
            </w:r>
            <w:proofErr w:type="spellEnd"/>
            <w:r w:rsidRPr="009C0FFF">
              <w:rPr>
                <w:rFonts w:ascii="Times New Roman" w:hAnsi="Times New Roman" w:cs="Times New Roman"/>
                <w:sz w:val="28"/>
                <w:szCs w:val="28"/>
                <w:lang w:val="ru-RU"/>
              </w:rPr>
              <w:t xml:space="preserve"> ЄС</w:t>
            </w:r>
          </w:p>
        </w:tc>
        <w:tc>
          <w:tcPr>
            <w:tcW w:w="1059" w:type="dxa"/>
            <w:shd w:val="clear" w:color="auto" w:fill="auto"/>
            <w:vAlign w:val="center"/>
          </w:tcPr>
          <w:p w14:paraId="67736EC8" w14:textId="77777777" w:rsidR="009C0047" w:rsidRPr="009C0FFF" w:rsidRDefault="009C0FFF" w:rsidP="009C0047">
            <w:pPr>
              <w:pStyle w:val="a3"/>
              <w:jc w:val="center"/>
              <w:rPr>
                <w:szCs w:val="28"/>
                <w:lang w:val="en-US"/>
              </w:rPr>
            </w:pPr>
            <w:r>
              <w:rPr>
                <w:szCs w:val="28"/>
                <w:lang w:val="en-US"/>
              </w:rPr>
              <w:t>2</w:t>
            </w:r>
          </w:p>
        </w:tc>
        <w:tc>
          <w:tcPr>
            <w:tcW w:w="1059" w:type="dxa"/>
            <w:shd w:val="clear" w:color="auto" w:fill="auto"/>
            <w:vAlign w:val="center"/>
          </w:tcPr>
          <w:p w14:paraId="526DEF75" w14:textId="77777777" w:rsidR="009C0047" w:rsidRPr="009C0047" w:rsidRDefault="003F3E8E" w:rsidP="009C0047">
            <w:pPr>
              <w:pStyle w:val="a3"/>
              <w:jc w:val="center"/>
              <w:rPr>
                <w:szCs w:val="28"/>
                <w:lang w:val="uk-UA"/>
              </w:rPr>
            </w:pPr>
            <w:r>
              <w:rPr>
                <w:szCs w:val="28"/>
                <w:lang w:val="uk-UA"/>
              </w:rPr>
              <w:t>-</w:t>
            </w:r>
          </w:p>
        </w:tc>
      </w:tr>
      <w:tr w:rsidR="009C0047" w:rsidRPr="007E2959" w14:paraId="4B941CF7" w14:textId="77777777" w:rsidTr="00585AE4">
        <w:tc>
          <w:tcPr>
            <w:tcW w:w="709" w:type="dxa"/>
            <w:shd w:val="clear" w:color="auto" w:fill="auto"/>
          </w:tcPr>
          <w:p w14:paraId="2BD4D2BC" w14:textId="77777777" w:rsidR="009C0047" w:rsidRPr="009C0047" w:rsidRDefault="009C0047" w:rsidP="009C0047">
            <w:pPr>
              <w:jc w:val="center"/>
              <w:rPr>
                <w:szCs w:val="28"/>
                <w:lang w:val="uk-UA"/>
              </w:rPr>
            </w:pPr>
            <w:r w:rsidRPr="009C0047">
              <w:rPr>
                <w:szCs w:val="28"/>
                <w:lang w:val="uk-UA"/>
              </w:rPr>
              <w:t>7</w:t>
            </w:r>
          </w:p>
        </w:tc>
        <w:tc>
          <w:tcPr>
            <w:tcW w:w="6529" w:type="dxa"/>
            <w:shd w:val="clear" w:color="auto" w:fill="auto"/>
          </w:tcPr>
          <w:p w14:paraId="1EA54786" w14:textId="77777777" w:rsidR="009C0047" w:rsidRPr="009C0FFF" w:rsidRDefault="009C0FFF" w:rsidP="003F3E8E">
            <w:pPr>
              <w:pStyle w:val="12"/>
              <w:shd w:val="clear" w:color="auto" w:fill="auto"/>
              <w:tabs>
                <w:tab w:val="num" w:pos="0"/>
              </w:tabs>
              <w:spacing w:after="0" w:line="240" w:lineRule="auto"/>
              <w:ind w:firstLine="34"/>
              <w:jc w:val="both"/>
              <w:rPr>
                <w:rFonts w:ascii="Times New Roman" w:hAnsi="Times New Roman" w:cs="Times New Roman"/>
                <w:sz w:val="28"/>
                <w:szCs w:val="28"/>
                <w:lang w:val="ru-RU"/>
              </w:rPr>
            </w:pPr>
            <w:r w:rsidRPr="009C0FFF">
              <w:rPr>
                <w:rFonts w:ascii="Times New Roman" w:hAnsi="Times New Roman" w:cs="Times New Roman"/>
                <w:sz w:val="28"/>
                <w:szCs w:val="28"/>
                <w:lang w:val="ru-RU"/>
              </w:rPr>
              <w:t xml:space="preserve">7. </w:t>
            </w:r>
            <w:proofErr w:type="spellStart"/>
            <w:r w:rsidRPr="009C0FFF">
              <w:rPr>
                <w:rFonts w:ascii="Times New Roman" w:hAnsi="Times New Roman" w:cs="Times New Roman"/>
                <w:sz w:val="28"/>
                <w:szCs w:val="28"/>
                <w:lang w:val="ru-RU"/>
              </w:rPr>
              <w:t>Забезпечення</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доказів</w:t>
            </w:r>
            <w:proofErr w:type="spellEnd"/>
            <w:r w:rsidRPr="009C0FFF">
              <w:rPr>
                <w:rFonts w:ascii="Times New Roman" w:hAnsi="Times New Roman" w:cs="Times New Roman"/>
                <w:sz w:val="28"/>
                <w:szCs w:val="28"/>
                <w:lang w:val="ru-RU"/>
              </w:rPr>
              <w:t xml:space="preserve"> за </w:t>
            </w:r>
            <w:proofErr w:type="gramStart"/>
            <w:r w:rsidRPr="009C0FFF">
              <w:rPr>
                <w:rFonts w:ascii="Times New Roman" w:hAnsi="Times New Roman" w:cs="Times New Roman"/>
                <w:sz w:val="28"/>
                <w:szCs w:val="28"/>
                <w:lang w:val="ru-RU"/>
              </w:rPr>
              <w:t>правом  ЄС</w:t>
            </w:r>
            <w:proofErr w:type="gramEnd"/>
            <w:r w:rsidRPr="009C0FFF">
              <w:rPr>
                <w:rFonts w:ascii="Times New Roman" w:hAnsi="Times New Roman" w:cs="Times New Roman"/>
                <w:sz w:val="28"/>
                <w:szCs w:val="28"/>
                <w:lang w:val="ru-RU"/>
              </w:rPr>
              <w:t xml:space="preserve"> та правом  </w:t>
            </w:r>
            <w:proofErr w:type="spellStart"/>
            <w:r w:rsidRPr="009C0FFF">
              <w:rPr>
                <w:rFonts w:ascii="Times New Roman" w:hAnsi="Times New Roman" w:cs="Times New Roman"/>
                <w:sz w:val="28"/>
                <w:szCs w:val="28"/>
                <w:lang w:val="ru-RU"/>
              </w:rPr>
              <w:t>України</w:t>
            </w:r>
            <w:proofErr w:type="spellEnd"/>
            <w:r w:rsidRPr="009C0FFF">
              <w:rPr>
                <w:rFonts w:ascii="Times New Roman" w:hAnsi="Times New Roman" w:cs="Times New Roman"/>
                <w:sz w:val="28"/>
                <w:szCs w:val="28"/>
                <w:lang w:val="ru-RU"/>
              </w:rPr>
              <w:t>.</w:t>
            </w:r>
          </w:p>
        </w:tc>
        <w:tc>
          <w:tcPr>
            <w:tcW w:w="1059" w:type="dxa"/>
            <w:shd w:val="clear" w:color="auto" w:fill="auto"/>
            <w:vAlign w:val="center"/>
          </w:tcPr>
          <w:p w14:paraId="45B58F42" w14:textId="77777777" w:rsidR="009C0047" w:rsidRPr="009C0FFF" w:rsidRDefault="009C0FFF" w:rsidP="009C0047">
            <w:pPr>
              <w:pStyle w:val="a3"/>
              <w:jc w:val="center"/>
              <w:rPr>
                <w:szCs w:val="28"/>
                <w:lang w:val="en-US"/>
              </w:rPr>
            </w:pPr>
            <w:r>
              <w:rPr>
                <w:szCs w:val="28"/>
                <w:lang w:val="en-US"/>
              </w:rPr>
              <w:t>-</w:t>
            </w:r>
          </w:p>
        </w:tc>
        <w:tc>
          <w:tcPr>
            <w:tcW w:w="1059" w:type="dxa"/>
            <w:shd w:val="clear" w:color="auto" w:fill="auto"/>
            <w:vAlign w:val="center"/>
          </w:tcPr>
          <w:p w14:paraId="6145BDED" w14:textId="77777777" w:rsidR="009C0047" w:rsidRPr="009C0047" w:rsidRDefault="003F3E8E" w:rsidP="009C0047">
            <w:pPr>
              <w:pStyle w:val="a3"/>
              <w:jc w:val="center"/>
              <w:rPr>
                <w:szCs w:val="28"/>
                <w:lang w:val="uk-UA"/>
              </w:rPr>
            </w:pPr>
            <w:r>
              <w:rPr>
                <w:szCs w:val="28"/>
                <w:lang w:val="uk-UA"/>
              </w:rPr>
              <w:t>-</w:t>
            </w:r>
          </w:p>
        </w:tc>
      </w:tr>
      <w:tr w:rsidR="009C0047" w:rsidRPr="007E2959" w14:paraId="5715376D" w14:textId="77777777" w:rsidTr="00585AE4">
        <w:tc>
          <w:tcPr>
            <w:tcW w:w="709" w:type="dxa"/>
            <w:shd w:val="clear" w:color="auto" w:fill="auto"/>
          </w:tcPr>
          <w:p w14:paraId="0C2810D7" w14:textId="77777777" w:rsidR="009C0047" w:rsidRPr="009C0047" w:rsidRDefault="009C0047" w:rsidP="009C0047">
            <w:pPr>
              <w:jc w:val="center"/>
              <w:rPr>
                <w:szCs w:val="28"/>
                <w:lang w:val="uk-UA"/>
              </w:rPr>
            </w:pPr>
            <w:r w:rsidRPr="009C0047">
              <w:rPr>
                <w:szCs w:val="28"/>
                <w:lang w:val="uk-UA"/>
              </w:rPr>
              <w:t>8</w:t>
            </w:r>
          </w:p>
        </w:tc>
        <w:tc>
          <w:tcPr>
            <w:tcW w:w="6529" w:type="dxa"/>
            <w:shd w:val="clear" w:color="auto" w:fill="auto"/>
          </w:tcPr>
          <w:p w14:paraId="781ACB2A" w14:textId="77777777" w:rsidR="009C0047" w:rsidRPr="009C0FFF" w:rsidRDefault="009C0FFF" w:rsidP="003F3E8E">
            <w:pPr>
              <w:pStyle w:val="12"/>
              <w:shd w:val="clear" w:color="auto" w:fill="auto"/>
              <w:tabs>
                <w:tab w:val="num" w:pos="0"/>
              </w:tabs>
              <w:spacing w:after="0" w:line="240" w:lineRule="auto"/>
              <w:ind w:firstLine="34"/>
              <w:jc w:val="both"/>
              <w:rPr>
                <w:rStyle w:val="FontStyle13"/>
                <w:sz w:val="28"/>
                <w:szCs w:val="28"/>
                <w:lang w:val="ru-RU"/>
              </w:rPr>
            </w:pPr>
            <w:r w:rsidRPr="009C0FFF">
              <w:rPr>
                <w:rFonts w:ascii="Times New Roman" w:hAnsi="Times New Roman" w:cs="Times New Roman"/>
                <w:sz w:val="28"/>
                <w:szCs w:val="28"/>
                <w:lang w:val="ru-RU"/>
              </w:rPr>
              <w:t xml:space="preserve">8.Виконання </w:t>
            </w:r>
            <w:proofErr w:type="spellStart"/>
            <w:r w:rsidRPr="009C0FFF">
              <w:rPr>
                <w:rFonts w:ascii="Times New Roman" w:hAnsi="Times New Roman" w:cs="Times New Roman"/>
                <w:sz w:val="28"/>
                <w:szCs w:val="28"/>
                <w:lang w:val="ru-RU"/>
              </w:rPr>
              <w:t>судових</w:t>
            </w:r>
            <w:proofErr w:type="spellEnd"/>
            <w:r w:rsidRPr="009C0FFF">
              <w:rPr>
                <w:rFonts w:ascii="Times New Roman" w:hAnsi="Times New Roman" w:cs="Times New Roman"/>
                <w:sz w:val="28"/>
                <w:szCs w:val="28"/>
                <w:lang w:val="ru-RU"/>
              </w:rPr>
              <w:t xml:space="preserve"> </w:t>
            </w:r>
            <w:proofErr w:type="spellStart"/>
            <w:r w:rsidRPr="009C0FFF">
              <w:rPr>
                <w:rFonts w:ascii="Times New Roman" w:hAnsi="Times New Roman" w:cs="Times New Roman"/>
                <w:sz w:val="28"/>
                <w:szCs w:val="28"/>
                <w:lang w:val="ru-RU"/>
              </w:rPr>
              <w:t>рішень</w:t>
            </w:r>
            <w:proofErr w:type="spellEnd"/>
            <w:r w:rsidRPr="009C0FFF">
              <w:rPr>
                <w:rFonts w:ascii="Times New Roman" w:hAnsi="Times New Roman" w:cs="Times New Roman"/>
                <w:sz w:val="28"/>
                <w:szCs w:val="28"/>
                <w:lang w:val="ru-RU"/>
              </w:rPr>
              <w:t xml:space="preserve"> на </w:t>
            </w:r>
            <w:proofErr w:type="spellStart"/>
            <w:r w:rsidRPr="009C0FFF">
              <w:rPr>
                <w:rFonts w:ascii="Times New Roman" w:hAnsi="Times New Roman" w:cs="Times New Roman"/>
                <w:sz w:val="28"/>
                <w:szCs w:val="28"/>
                <w:lang w:val="ru-RU"/>
              </w:rPr>
              <w:t>території</w:t>
            </w:r>
            <w:proofErr w:type="spellEnd"/>
            <w:r w:rsidRPr="009C0FFF">
              <w:rPr>
                <w:rFonts w:ascii="Times New Roman" w:hAnsi="Times New Roman" w:cs="Times New Roman"/>
                <w:sz w:val="28"/>
                <w:szCs w:val="28"/>
                <w:lang w:val="ru-RU"/>
              </w:rPr>
              <w:t xml:space="preserve"> ЄС</w:t>
            </w:r>
          </w:p>
        </w:tc>
        <w:tc>
          <w:tcPr>
            <w:tcW w:w="1059" w:type="dxa"/>
            <w:shd w:val="clear" w:color="auto" w:fill="auto"/>
            <w:vAlign w:val="center"/>
          </w:tcPr>
          <w:p w14:paraId="36F0F9E7" w14:textId="77777777" w:rsidR="009C0047" w:rsidRPr="009C0FFF" w:rsidRDefault="009C0FFF" w:rsidP="009C0047">
            <w:pPr>
              <w:pStyle w:val="a3"/>
              <w:jc w:val="center"/>
              <w:rPr>
                <w:szCs w:val="28"/>
                <w:lang w:val="en-US"/>
              </w:rPr>
            </w:pPr>
            <w:r>
              <w:rPr>
                <w:szCs w:val="28"/>
                <w:lang w:val="en-US"/>
              </w:rPr>
              <w:t>2</w:t>
            </w:r>
          </w:p>
        </w:tc>
        <w:tc>
          <w:tcPr>
            <w:tcW w:w="1059" w:type="dxa"/>
            <w:shd w:val="clear" w:color="auto" w:fill="auto"/>
            <w:vAlign w:val="center"/>
          </w:tcPr>
          <w:p w14:paraId="55AFDF45" w14:textId="77777777" w:rsidR="009C0047" w:rsidRPr="009C0047" w:rsidRDefault="003F3E8E" w:rsidP="009C0047">
            <w:pPr>
              <w:pStyle w:val="a3"/>
              <w:jc w:val="center"/>
              <w:rPr>
                <w:szCs w:val="28"/>
                <w:lang w:val="uk-UA"/>
              </w:rPr>
            </w:pPr>
            <w:r>
              <w:rPr>
                <w:szCs w:val="28"/>
                <w:lang w:val="uk-UA"/>
              </w:rPr>
              <w:t>-</w:t>
            </w:r>
          </w:p>
        </w:tc>
      </w:tr>
      <w:tr w:rsidR="009C0047" w:rsidRPr="007E2959" w14:paraId="0891AB64" w14:textId="77777777" w:rsidTr="00585AE4">
        <w:tc>
          <w:tcPr>
            <w:tcW w:w="709" w:type="dxa"/>
            <w:shd w:val="clear" w:color="auto" w:fill="auto"/>
          </w:tcPr>
          <w:p w14:paraId="63FC36DF" w14:textId="77777777" w:rsidR="009C0047" w:rsidRPr="009C0047" w:rsidRDefault="009C0047" w:rsidP="009C0047">
            <w:pPr>
              <w:jc w:val="center"/>
              <w:rPr>
                <w:szCs w:val="28"/>
                <w:lang w:val="uk-UA"/>
              </w:rPr>
            </w:pPr>
            <w:r w:rsidRPr="009C0047">
              <w:rPr>
                <w:szCs w:val="28"/>
                <w:lang w:val="uk-UA"/>
              </w:rPr>
              <w:t>9</w:t>
            </w:r>
          </w:p>
        </w:tc>
        <w:tc>
          <w:tcPr>
            <w:tcW w:w="6529" w:type="dxa"/>
            <w:shd w:val="clear" w:color="auto" w:fill="auto"/>
          </w:tcPr>
          <w:p w14:paraId="5DD206E4" w14:textId="77777777" w:rsidR="009C0047" w:rsidRPr="009C0FFF" w:rsidRDefault="009C0FFF" w:rsidP="003F3E8E">
            <w:pPr>
              <w:pStyle w:val="12"/>
              <w:shd w:val="clear" w:color="auto" w:fill="auto"/>
              <w:tabs>
                <w:tab w:val="num" w:pos="0"/>
              </w:tabs>
              <w:spacing w:after="0" w:line="240" w:lineRule="auto"/>
              <w:ind w:firstLine="34"/>
              <w:jc w:val="both"/>
              <w:rPr>
                <w:rStyle w:val="FontStyle13"/>
                <w:sz w:val="28"/>
                <w:szCs w:val="28"/>
                <w:lang w:val="uk-UA"/>
              </w:rPr>
            </w:pPr>
            <w:r w:rsidRPr="009C0FFF">
              <w:rPr>
                <w:rStyle w:val="FontStyle13"/>
                <w:sz w:val="28"/>
                <w:szCs w:val="28"/>
                <w:lang w:val="uk-UA"/>
              </w:rPr>
              <w:t>9.Роль та значення представника (адвоката) у судових процесах ЄС та України.</w:t>
            </w:r>
          </w:p>
        </w:tc>
        <w:tc>
          <w:tcPr>
            <w:tcW w:w="1059" w:type="dxa"/>
            <w:shd w:val="clear" w:color="auto" w:fill="auto"/>
            <w:vAlign w:val="center"/>
          </w:tcPr>
          <w:p w14:paraId="5D5F38A9" w14:textId="77777777" w:rsidR="009C0047" w:rsidRPr="009C0FFF" w:rsidRDefault="009C0FFF" w:rsidP="009C0047">
            <w:pPr>
              <w:pStyle w:val="a3"/>
              <w:jc w:val="center"/>
              <w:rPr>
                <w:szCs w:val="28"/>
                <w:lang w:val="en-US"/>
              </w:rPr>
            </w:pPr>
            <w:r>
              <w:rPr>
                <w:szCs w:val="28"/>
                <w:lang w:val="en-US"/>
              </w:rPr>
              <w:t>2</w:t>
            </w:r>
          </w:p>
        </w:tc>
        <w:tc>
          <w:tcPr>
            <w:tcW w:w="1059" w:type="dxa"/>
            <w:shd w:val="clear" w:color="auto" w:fill="auto"/>
            <w:vAlign w:val="center"/>
          </w:tcPr>
          <w:p w14:paraId="290D9173" w14:textId="77777777" w:rsidR="009C0047" w:rsidRPr="009C0047" w:rsidRDefault="003F3E8E" w:rsidP="009C0047">
            <w:pPr>
              <w:pStyle w:val="a3"/>
              <w:jc w:val="center"/>
              <w:rPr>
                <w:szCs w:val="28"/>
                <w:lang w:val="uk-UA"/>
              </w:rPr>
            </w:pPr>
            <w:r>
              <w:rPr>
                <w:szCs w:val="28"/>
                <w:lang w:val="uk-UA"/>
              </w:rPr>
              <w:t>-</w:t>
            </w:r>
          </w:p>
        </w:tc>
      </w:tr>
      <w:tr w:rsidR="009C0FFF" w:rsidRPr="007E2959" w14:paraId="10CDE407" w14:textId="77777777" w:rsidTr="00585AE4">
        <w:tc>
          <w:tcPr>
            <w:tcW w:w="709" w:type="dxa"/>
            <w:shd w:val="clear" w:color="auto" w:fill="auto"/>
          </w:tcPr>
          <w:p w14:paraId="5768E129" w14:textId="77777777" w:rsidR="009C0FFF" w:rsidRPr="009C0FFF" w:rsidRDefault="009C0FFF" w:rsidP="009C0047">
            <w:pPr>
              <w:jc w:val="center"/>
              <w:rPr>
                <w:szCs w:val="28"/>
                <w:lang w:val="en-US"/>
              </w:rPr>
            </w:pPr>
            <w:r>
              <w:rPr>
                <w:szCs w:val="28"/>
                <w:lang w:val="en-US"/>
              </w:rPr>
              <w:t>10</w:t>
            </w:r>
          </w:p>
        </w:tc>
        <w:tc>
          <w:tcPr>
            <w:tcW w:w="6529" w:type="dxa"/>
            <w:shd w:val="clear" w:color="auto" w:fill="auto"/>
          </w:tcPr>
          <w:p w14:paraId="6D92C6D2" w14:textId="77777777" w:rsidR="009C0FFF" w:rsidRPr="009C0FFF" w:rsidRDefault="009C0FFF" w:rsidP="003F3E8E">
            <w:pPr>
              <w:pStyle w:val="12"/>
              <w:shd w:val="clear" w:color="auto" w:fill="auto"/>
              <w:tabs>
                <w:tab w:val="num" w:pos="0"/>
              </w:tabs>
              <w:spacing w:after="0" w:line="240" w:lineRule="auto"/>
              <w:ind w:firstLine="34"/>
              <w:jc w:val="both"/>
              <w:rPr>
                <w:rStyle w:val="FontStyle13"/>
                <w:sz w:val="28"/>
                <w:szCs w:val="28"/>
                <w:lang w:val="ru-RU"/>
              </w:rPr>
            </w:pPr>
            <w:r w:rsidRPr="009C0FFF">
              <w:rPr>
                <w:rFonts w:ascii="Times New Roman" w:hAnsi="Times New Roman" w:cs="Times New Roman"/>
                <w:sz w:val="28"/>
                <w:szCs w:val="28"/>
                <w:lang w:val="ru-RU"/>
              </w:rPr>
              <w:t xml:space="preserve">10. </w:t>
            </w:r>
            <w:proofErr w:type="spellStart"/>
            <w:r w:rsidRPr="009C0FFF">
              <w:rPr>
                <w:rFonts w:ascii="Times New Roman" w:hAnsi="Times New Roman" w:cs="Times New Roman"/>
                <w:sz w:val="28"/>
                <w:szCs w:val="28"/>
                <w:lang w:val="ru-RU"/>
              </w:rPr>
              <w:t>Медіація</w:t>
            </w:r>
            <w:proofErr w:type="spellEnd"/>
            <w:r w:rsidRPr="009C0FFF">
              <w:rPr>
                <w:rFonts w:ascii="Times New Roman" w:hAnsi="Times New Roman" w:cs="Times New Roman"/>
                <w:sz w:val="28"/>
                <w:szCs w:val="28"/>
                <w:lang w:val="ru-RU"/>
              </w:rPr>
              <w:t xml:space="preserve"> в ЄС та в </w:t>
            </w:r>
            <w:proofErr w:type="spellStart"/>
            <w:r w:rsidRPr="009C0FFF">
              <w:rPr>
                <w:rFonts w:ascii="Times New Roman" w:hAnsi="Times New Roman" w:cs="Times New Roman"/>
                <w:sz w:val="28"/>
                <w:szCs w:val="28"/>
                <w:lang w:val="ru-RU"/>
              </w:rPr>
              <w:t>Україні</w:t>
            </w:r>
            <w:proofErr w:type="spellEnd"/>
          </w:p>
        </w:tc>
        <w:tc>
          <w:tcPr>
            <w:tcW w:w="1059" w:type="dxa"/>
            <w:shd w:val="clear" w:color="auto" w:fill="auto"/>
            <w:vAlign w:val="center"/>
          </w:tcPr>
          <w:p w14:paraId="32E259D4" w14:textId="77777777" w:rsidR="009C0FFF" w:rsidRPr="009C0FFF" w:rsidRDefault="009C0FFF" w:rsidP="009C0047">
            <w:pPr>
              <w:pStyle w:val="a3"/>
              <w:jc w:val="center"/>
              <w:rPr>
                <w:szCs w:val="28"/>
                <w:lang w:val="en-US"/>
              </w:rPr>
            </w:pPr>
            <w:r>
              <w:rPr>
                <w:szCs w:val="28"/>
                <w:lang w:val="en-US"/>
              </w:rPr>
              <w:t>2</w:t>
            </w:r>
          </w:p>
        </w:tc>
        <w:tc>
          <w:tcPr>
            <w:tcW w:w="1059" w:type="dxa"/>
            <w:shd w:val="clear" w:color="auto" w:fill="auto"/>
            <w:vAlign w:val="center"/>
          </w:tcPr>
          <w:p w14:paraId="309CF774" w14:textId="77777777" w:rsidR="009C0FFF" w:rsidRDefault="009C0FFF" w:rsidP="009C0047">
            <w:pPr>
              <w:pStyle w:val="a3"/>
              <w:jc w:val="center"/>
              <w:rPr>
                <w:szCs w:val="28"/>
                <w:lang w:val="uk-UA"/>
              </w:rPr>
            </w:pPr>
          </w:p>
        </w:tc>
      </w:tr>
      <w:tr w:rsidR="00E645A5" w:rsidRPr="007E2959" w14:paraId="39F3D00C" w14:textId="77777777" w:rsidTr="001A0951">
        <w:trPr>
          <w:trHeight w:val="310"/>
        </w:trPr>
        <w:tc>
          <w:tcPr>
            <w:tcW w:w="709" w:type="dxa"/>
            <w:shd w:val="clear" w:color="auto" w:fill="auto"/>
          </w:tcPr>
          <w:p w14:paraId="45B18D93" w14:textId="77777777" w:rsidR="00E645A5" w:rsidRPr="009C0047" w:rsidRDefault="00E645A5" w:rsidP="00585AE4">
            <w:pPr>
              <w:jc w:val="center"/>
              <w:rPr>
                <w:szCs w:val="28"/>
                <w:lang w:val="uk-UA"/>
              </w:rPr>
            </w:pPr>
          </w:p>
        </w:tc>
        <w:tc>
          <w:tcPr>
            <w:tcW w:w="6529" w:type="dxa"/>
            <w:shd w:val="clear" w:color="auto" w:fill="auto"/>
            <w:vAlign w:val="center"/>
          </w:tcPr>
          <w:p w14:paraId="4791209C" w14:textId="77777777" w:rsidR="00E645A5" w:rsidRPr="009C0047" w:rsidRDefault="00E645A5" w:rsidP="00585AE4">
            <w:pPr>
              <w:jc w:val="right"/>
              <w:rPr>
                <w:rStyle w:val="FontStyle13"/>
                <w:sz w:val="28"/>
                <w:szCs w:val="28"/>
                <w:lang w:val="uk-UA"/>
              </w:rPr>
            </w:pPr>
            <w:r w:rsidRPr="009C0047">
              <w:rPr>
                <w:b/>
                <w:bCs/>
                <w:szCs w:val="28"/>
                <w:lang w:val="uk-UA"/>
              </w:rPr>
              <w:t>Разом</w:t>
            </w:r>
          </w:p>
        </w:tc>
        <w:tc>
          <w:tcPr>
            <w:tcW w:w="1059" w:type="dxa"/>
            <w:shd w:val="clear" w:color="auto" w:fill="auto"/>
            <w:vAlign w:val="center"/>
          </w:tcPr>
          <w:p w14:paraId="259CE334" w14:textId="77777777" w:rsidR="00E645A5" w:rsidRPr="009C0FFF" w:rsidRDefault="009C0FFF" w:rsidP="00585AE4">
            <w:pPr>
              <w:jc w:val="center"/>
              <w:rPr>
                <w:b/>
                <w:szCs w:val="28"/>
                <w:lang w:val="en-US"/>
              </w:rPr>
            </w:pPr>
            <w:r>
              <w:rPr>
                <w:b/>
                <w:szCs w:val="28"/>
                <w:lang w:val="en-US"/>
              </w:rPr>
              <w:t>18</w:t>
            </w:r>
          </w:p>
        </w:tc>
        <w:tc>
          <w:tcPr>
            <w:tcW w:w="1059" w:type="dxa"/>
            <w:shd w:val="clear" w:color="auto" w:fill="auto"/>
            <w:vAlign w:val="center"/>
          </w:tcPr>
          <w:p w14:paraId="0EC51643" w14:textId="77777777" w:rsidR="00E645A5" w:rsidRPr="001A0951" w:rsidRDefault="001A0951" w:rsidP="00585AE4">
            <w:pPr>
              <w:pStyle w:val="a3"/>
              <w:jc w:val="center"/>
              <w:rPr>
                <w:b/>
                <w:szCs w:val="28"/>
                <w:lang w:val="pl-PL"/>
              </w:rPr>
            </w:pPr>
            <w:r>
              <w:rPr>
                <w:b/>
                <w:szCs w:val="28"/>
                <w:lang w:val="pl-PL"/>
              </w:rPr>
              <w:t>4</w:t>
            </w:r>
          </w:p>
        </w:tc>
      </w:tr>
    </w:tbl>
    <w:p w14:paraId="59812FAE" w14:textId="77777777" w:rsidR="00E645A5" w:rsidRPr="007E2959" w:rsidRDefault="00E645A5" w:rsidP="00E645A5">
      <w:pPr>
        <w:ind w:left="7513" w:hanging="6946"/>
        <w:jc w:val="center"/>
        <w:rPr>
          <w:sz w:val="26"/>
          <w:szCs w:val="26"/>
          <w:lang w:val="uk-UA"/>
        </w:rPr>
      </w:pPr>
    </w:p>
    <w:p w14:paraId="4C0EFF73" w14:textId="77777777" w:rsidR="003C679C" w:rsidRDefault="00E645A5" w:rsidP="009C0047">
      <w:pPr>
        <w:ind w:left="7513" w:hanging="6946"/>
        <w:rPr>
          <w:lang w:val="uk-UA"/>
        </w:rPr>
      </w:pPr>
      <w:r w:rsidRPr="004E4051">
        <w:rPr>
          <w:lang w:val="uk-UA"/>
        </w:rPr>
        <w:t xml:space="preserve">                                             </w:t>
      </w:r>
    </w:p>
    <w:p w14:paraId="766AC56D" w14:textId="77777777" w:rsidR="003C679C" w:rsidRDefault="003C679C" w:rsidP="009C0047">
      <w:pPr>
        <w:ind w:left="7513" w:hanging="6946"/>
        <w:rPr>
          <w:lang w:val="uk-UA"/>
        </w:rPr>
      </w:pPr>
    </w:p>
    <w:p w14:paraId="7924E0F4" w14:textId="77777777" w:rsidR="00E645A5" w:rsidRPr="00631439" w:rsidRDefault="00E645A5" w:rsidP="009C0047">
      <w:pPr>
        <w:ind w:left="7513" w:hanging="6946"/>
        <w:rPr>
          <w:b/>
          <w:szCs w:val="28"/>
          <w:lang w:val="uk-UA"/>
        </w:rPr>
      </w:pPr>
      <w:r w:rsidRPr="004E4051">
        <w:rPr>
          <w:lang w:val="uk-UA"/>
        </w:rPr>
        <w:t xml:space="preserve">    </w:t>
      </w:r>
      <w:r>
        <w:rPr>
          <w:b/>
          <w:szCs w:val="28"/>
          <w:lang w:val="uk-UA"/>
        </w:rPr>
        <w:t>6</w:t>
      </w:r>
      <w:r w:rsidRPr="00631439">
        <w:rPr>
          <w:b/>
          <w:szCs w:val="28"/>
          <w:lang w:val="uk-UA"/>
        </w:rPr>
        <w:t xml:space="preserve">. </w:t>
      </w:r>
      <w:r>
        <w:rPr>
          <w:b/>
          <w:szCs w:val="28"/>
          <w:lang w:val="uk-UA"/>
        </w:rPr>
        <w:t>САМОСТІЙНА РОБОТА</w:t>
      </w:r>
    </w:p>
    <w:p w14:paraId="16D6E24F" w14:textId="77777777" w:rsidR="00E645A5" w:rsidRPr="004E4051" w:rsidRDefault="00E645A5" w:rsidP="00E645A5">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4D64B248" w14:textId="77777777" w:rsidTr="00585AE4">
        <w:tc>
          <w:tcPr>
            <w:tcW w:w="709" w:type="dxa"/>
            <w:vMerge w:val="restart"/>
            <w:shd w:val="clear" w:color="auto" w:fill="auto"/>
            <w:vAlign w:val="center"/>
          </w:tcPr>
          <w:p w14:paraId="4CB4B94E"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4C35BF8D"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4502525F"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051EF1AA" w14:textId="77777777" w:rsidR="00E645A5" w:rsidRPr="007E2959" w:rsidRDefault="00E645A5" w:rsidP="00585AE4">
            <w:pPr>
              <w:jc w:val="center"/>
              <w:rPr>
                <w:b/>
                <w:sz w:val="26"/>
                <w:szCs w:val="26"/>
                <w:lang w:val="uk-UA"/>
              </w:rPr>
            </w:pPr>
            <w:r w:rsidRPr="007E2959">
              <w:rPr>
                <w:b/>
                <w:sz w:val="26"/>
                <w:szCs w:val="26"/>
                <w:lang w:val="uk-UA"/>
              </w:rPr>
              <w:t>Кількість</w:t>
            </w:r>
          </w:p>
          <w:p w14:paraId="0F29B07F"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1ED96407" w14:textId="77777777" w:rsidTr="00585AE4">
        <w:tc>
          <w:tcPr>
            <w:tcW w:w="709" w:type="dxa"/>
            <w:vMerge/>
            <w:shd w:val="clear" w:color="auto" w:fill="auto"/>
          </w:tcPr>
          <w:p w14:paraId="2B184C33"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5E300469" w14:textId="77777777" w:rsidR="00E645A5" w:rsidRPr="007E2959" w:rsidRDefault="00E645A5" w:rsidP="00585AE4">
            <w:pPr>
              <w:jc w:val="center"/>
              <w:rPr>
                <w:b/>
                <w:sz w:val="26"/>
                <w:szCs w:val="26"/>
                <w:lang w:val="uk-UA"/>
              </w:rPr>
            </w:pPr>
          </w:p>
        </w:tc>
        <w:tc>
          <w:tcPr>
            <w:tcW w:w="1059" w:type="dxa"/>
            <w:shd w:val="clear" w:color="auto" w:fill="auto"/>
          </w:tcPr>
          <w:p w14:paraId="73261FB6"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189B74B8"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30080E2C" w14:textId="77777777" w:rsidTr="00585AE4">
        <w:tc>
          <w:tcPr>
            <w:tcW w:w="9356" w:type="dxa"/>
            <w:gridSpan w:val="4"/>
            <w:shd w:val="clear" w:color="auto" w:fill="auto"/>
          </w:tcPr>
          <w:p w14:paraId="14DF2854" w14:textId="77777777" w:rsidR="00A85A4C" w:rsidRPr="001963E9" w:rsidRDefault="00A85A4C" w:rsidP="00A85A4C">
            <w:pPr>
              <w:ind w:firstLine="540"/>
              <w:jc w:val="center"/>
              <w:rPr>
                <w:szCs w:val="28"/>
                <w:lang w:val="uk-UA"/>
              </w:rPr>
            </w:pPr>
            <w:r w:rsidRPr="001963E9">
              <w:rPr>
                <w:b/>
                <w:bCs/>
                <w:szCs w:val="28"/>
                <w:lang w:val="uk-UA"/>
              </w:rPr>
              <w:t>Змістовий модуль 1</w:t>
            </w:r>
            <w:r w:rsidRPr="001963E9">
              <w:rPr>
                <w:szCs w:val="28"/>
                <w:lang w:val="uk-UA"/>
              </w:rPr>
              <w:t>.</w:t>
            </w:r>
          </w:p>
          <w:p w14:paraId="501AD271" w14:textId="77777777" w:rsidR="00E645A5" w:rsidRPr="001963E9" w:rsidRDefault="00E645A5" w:rsidP="00A85A4C">
            <w:pPr>
              <w:jc w:val="center"/>
              <w:rPr>
                <w:b/>
                <w:szCs w:val="28"/>
                <w:lang w:val="uk-UA"/>
              </w:rPr>
            </w:pPr>
          </w:p>
        </w:tc>
      </w:tr>
      <w:tr w:rsidR="006A5557" w:rsidRPr="007E2959" w14:paraId="2C854AD9" w14:textId="77777777" w:rsidTr="00585AE4">
        <w:tc>
          <w:tcPr>
            <w:tcW w:w="709" w:type="dxa"/>
            <w:shd w:val="clear" w:color="auto" w:fill="auto"/>
          </w:tcPr>
          <w:p w14:paraId="40146EA6" w14:textId="77777777" w:rsidR="006A5557" w:rsidRPr="001963E9" w:rsidRDefault="006A5557" w:rsidP="006A5557">
            <w:pPr>
              <w:jc w:val="center"/>
              <w:rPr>
                <w:szCs w:val="28"/>
                <w:lang w:val="uk-UA"/>
              </w:rPr>
            </w:pPr>
            <w:r w:rsidRPr="001963E9">
              <w:rPr>
                <w:szCs w:val="28"/>
                <w:lang w:val="uk-UA"/>
              </w:rPr>
              <w:t>1</w:t>
            </w:r>
          </w:p>
        </w:tc>
        <w:tc>
          <w:tcPr>
            <w:tcW w:w="6529" w:type="dxa"/>
            <w:shd w:val="clear" w:color="auto" w:fill="auto"/>
          </w:tcPr>
          <w:p w14:paraId="6AE5A6C6" w14:textId="77777777" w:rsidR="006A5557" w:rsidRPr="009C0FFF" w:rsidRDefault="009C0FFF" w:rsidP="00664020">
            <w:pPr>
              <w:pStyle w:val="Style6"/>
              <w:widowControl/>
              <w:ind w:firstLine="34"/>
              <w:jc w:val="both"/>
              <w:rPr>
                <w:rStyle w:val="FontStyle13"/>
                <w:sz w:val="28"/>
                <w:szCs w:val="28"/>
                <w:lang w:val="uk-UA"/>
              </w:rPr>
            </w:pPr>
            <w:r w:rsidRPr="009C0FFF">
              <w:rPr>
                <w:sz w:val="28"/>
                <w:szCs w:val="28"/>
              </w:rPr>
              <w:t xml:space="preserve">1.Стан та </w:t>
            </w:r>
            <w:proofErr w:type="spellStart"/>
            <w:proofErr w:type="gramStart"/>
            <w:r w:rsidRPr="009C0FFF">
              <w:rPr>
                <w:sz w:val="28"/>
                <w:szCs w:val="28"/>
              </w:rPr>
              <w:t>перспективи</w:t>
            </w:r>
            <w:proofErr w:type="spellEnd"/>
            <w:r w:rsidRPr="009C0FFF">
              <w:rPr>
                <w:sz w:val="28"/>
                <w:szCs w:val="28"/>
              </w:rPr>
              <w:t xml:space="preserve">  </w:t>
            </w:r>
            <w:proofErr w:type="spellStart"/>
            <w:r w:rsidRPr="009C0FFF">
              <w:rPr>
                <w:sz w:val="28"/>
                <w:szCs w:val="28"/>
              </w:rPr>
              <w:t>уніфікації</w:t>
            </w:r>
            <w:proofErr w:type="spellEnd"/>
            <w:proofErr w:type="gramEnd"/>
            <w:r w:rsidRPr="009C0FFF">
              <w:rPr>
                <w:sz w:val="28"/>
                <w:szCs w:val="28"/>
              </w:rPr>
              <w:t xml:space="preserve"> </w:t>
            </w:r>
            <w:proofErr w:type="spellStart"/>
            <w:r w:rsidRPr="009C0FFF">
              <w:rPr>
                <w:sz w:val="28"/>
                <w:szCs w:val="28"/>
              </w:rPr>
              <w:t>процесуальних</w:t>
            </w:r>
            <w:proofErr w:type="spellEnd"/>
            <w:r w:rsidRPr="009C0FFF">
              <w:rPr>
                <w:sz w:val="28"/>
                <w:szCs w:val="28"/>
              </w:rPr>
              <w:t xml:space="preserve"> форм </w:t>
            </w:r>
            <w:proofErr w:type="spellStart"/>
            <w:r w:rsidRPr="009C0FFF">
              <w:rPr>
                <w:sz w:val="28"/>
                <w:szCs w:val="28"/>
              </w:rPr>
              <w:t>судових</w:t>
            </w:r>
            <w:proofErr w:type="spellEnd"/>
            <w:r w:rsidRPr="009C0FFF">
              <w:rPr>
                <w:sz w:val="28"/>
                <w:szCs w:val="28"/>
              </w:rPr>
              <w:t xml:space="preserve"> </w:t>
            </w:r>
            <w:proofErr w:type="spellStart"/>
            <w:r w:rsidRPr="009C0FFF">
              <w:rPr>
                <w:sz w:val="28"/>
                <w:szCs w:val="28"/>
              </w:rPr>
              <w:t>процесів</w:t>
            </w:r>
            <w:proofErr w:type="spellEnd"/>
            <w:r w:rsidRPr="009C0FFF">
              <w:rPr>
                <w:sz w:val="28"/>
                <w:szCs w:val="28"/>
              </w:rPr>
              <w:t xml:space="preserve"> </w:t>
            </w:r>
            <w:proofErr w:type="spellStart"/>
            <w:r w:rsidRPr="009C0FFF">
              <w:rPr>
                <w:sz w:val="28"/>
                <w:szCs w:val="28"/>
              </w:rPr>
              <w:t>України</w:t>
            </w:r>
            <w:proofErr w:type="spellEnd"/>
            <w:r w:rsidRPr="009C0FFF">
              <w:rPr>
                <w:sz w:val="28"/>
                <w:szCs w:val="28"/>
              </w:rPr>
              <w:t xml:space="preserve"> та ЄС</w:t>
            </w:r>
          </w:p>
        </w:tc>
        <w:tc>
          <w:tcPr>
            <w:tcW w:w="1059" w:type="dxa"/>
            <w:shd w:val="clear" w:color="auto" w:fill="auto"/>
            <w:vAlign w:val="center"/>
          </w:tcPr>
          <w:p w14:paraId="073BFD48" w14:textId="77777777" w:rsidR="006A5557" w:rsidRPr="009C0FFF" w:rsidRDefault="009C0FFF" w:rsidP="006A5557">
            <w:pPr>
              <w:pStyle w:val="a3"/>
              <w:jc w:val="center"/>
              <w:rPr>
                <w:szCs w:val="28"/>
                <w:lang w:val="en-US"/>
              </w:rPr>
            </w:pPr>
            <w:r>
              <w:rPr>
                <w:szCs w:val="28"/>
                <w:lang w:val="en-US"/>
              </w:rPr>
              <w:t>8</w:t>
            </w:r>
          </w:p>
        </w:tc>
        <w:tc>
          <w:tcPr>
            <w:tcW w:w="1059" w:type="dxa"/>
            <w:shd w:val="clear" w:color="auto" w:fill="auto"/>
            <w:vAlign w:val="center"/>
          </w:tcPr>
          <w:p w14:paraId="237076AB" w14:textId="77777777" w:rsidR="006A5557" w:rsidRPr="001A0951" w:rsidRDefault="001A0951" w:rsidP="006A5557">
            <w:pPr>
              <w:pStyle w:val="a3"/>
              <w:jc w:val="center"/>
              <w:rPr>
                <w:szCs w:val="28"/>
                <w:lang w:val="pl-PL"/>
              </w:rPr>
            </w:pPr>
            <w:r>
              <w:rPr>
                <w:szCs w:val="28"/>
                <w:lang w:val="pl-PL"/>
              </w:rPr>
              <w:t>8</w:t>
            </w:r>
          </w:p>
        </w:tc>
      </w:tr>
      <w:tr w:rsidR="006A5557" w:rsidRPr="007E2959" w14:paraId="42B34F1F" w14:textId="77777777" w:rsidTr="00585AE4">
        <w:tc>
          <w:tcPr>
            <w:tcW w:w="709" w:type="dxa"/>
            <w:shd w:val="clear" w:color="auto" w:fill="auto"/>
          </w:tcPr>
          <w:p w14:paraId="109540AD" w14:textId="77777777" w:rsidR="006A5557" w:rsidRPr="001963E9" w:rsidRDefault="006A5557" w:rsidP="006A5557">
            <w:pPr>
              <w:jc w:val="center"/>
              <w:rPr>
                <w:szCs w:val="28"/>
                <w:lang w:val="uk-UA"/>
              </w:rPr>
            </w:pPr>
            <w:r w:rsidRPr="001963E9">
              <w:rPr>
                <w:szCs w:val="28"/>
                <w:lang w:val="uk-UA"/>
              </w:rPr>
              <w:t>2</w:t>
            </w:r>
          </w:p>
        </w:tc>
        <w:tc>
          <w:tcPr>
            <w:tcW w:w="6529" w:type="dxa"/>
            <w:shd w:val="clear" w:color="auto" w:fill="auto"/>
          </w:tcPr>
          <w:p w14:paraId="48DED828" w14:textId="77777777" w:rsidR="006A5557" w:rsidRPr="00C95A7E" w:rsidRDefault="009C0FFF" w:rsidP="00C95A7E">
            <w:pPr>
              <w:pStyle w:val="Style6"/>
              <w:widowControl/>
              <w:ind w:firstLine="34"/>
              <w:jc w:val="both"/>
              <w:rPr>
                <w:rStyle w:val="FontStyle13"/>
                <w:sz w:val="28"/>
                <w:szCs w:val="28"/>
                <w:lang w:val="uk-UA"/>
              </w:rPr>
            </w:pPr>
            <w:r w:rsidRPr="009C0FFF">
              <w:rPr>
                <w:sz w:val="28"/>
                <w:szCs w:val="28"/>
              </w:rPr>
              <w:t xml:space="preserve">2.Джерела </w:t>
            </w:r>
            <w:proofErr w:type="spellStart"/>
            <w:r w:rsidRPr="009C0FFF">
              <w:rPr>
                <w:sz w:val="28"/>
                <w:szCs w:val="28"/>
              </w:rPr>
              <w:t>уніф</w:t>
            </w:r>
            <w:r w:rsidR="00C95A7E">
              <w:rPr>
                <w:sz w:val="28"/>
                <w:szCs w:val="28"/>
              </w:rPr>
              <w:t>ікації</w:t>
            </w:r>
            <w:proofErr w:type="spellEnd"/>
            <w:r w:rsidR="00C95A7E">
              <w:rPr>
                <w:sz w:val="28"/>
                <w:szCs w:val="28"/>
              </w:rPr>
              <w:t xml:space="preserve"> </w:t>
            </w:r>
            <w:proofErr w:type="spellStart"/>
            <w:r w:rsidR="00C95A7E">
              <w:rPr>
                <w:sz w:val="28"/>
                <w:szCs w:val="28"/>
              </w:rPr>
              <w:t>процесуального</w:t>
            </w:r>
            <w:proofErr w:type="spellEnd"/>
            <w:r w:rsidR="00C95A7E">
              <w:rPr>
                <w:sz w:val="28"/>
                <w:szCs w:val="28"/>
              </w:rPr>
              <w:t xml:space="preserve"> права ЄС</w:t>
            </w:r>
          </w:p>
        </w:tc>
        <w:tc>
          <w:tcPr>
            <w:tcW w:w="1059" w:type="dxa"/>
            <w:shd w:val="clear" w:color="auto" w:fill="auto"/>
            <w:vAlign w:val="center"/>
          </w:tcPr>
          <w:p w14:paraId="28174FEC" w14:textId="77777777" w:rsidR="006A5557" w:rsidRPr="009C0FFF" w:rsidRDefault="009C0FFF" w:rsidP="006A5557">
            <w:pPr>
              <w:pStyle w:val="a3"/>
              <w:jc w:val="center"/>
              <w:rPr>
                <w:szCs w:val="28"/>
                <w:lang w:val="en-US"/>
              </w:rPr>
            </w:pPr>
            <w:r>
              <w:rPr>
                <w:szCs w:val="28"/>
                <w:lang w:val="en-US"/>
              </w:rPr>
              <w:t>8</w:t>
            </w:r>
          </w:p>
        </w:tc>
        <w:tc>
          <w:tcPr>
            <w:tcW w:w="1059" w:type="dxa"/>
            <w:shd w:val="clear" w:color="auto" w:fill="auto"/>
            <w:vAlign w:val="center"/>
          </w:tcPr>
          <w:p w14:paraId="2161DEF6" w14:textId="77777777" w:rsidR="006A5557" w:rsidRPr="001A0951" w:rsidRDefault="001A0951" w:rsidP="006A5557">
            <w:pPr>
              <w:pStyle w:val="a3"/>
              <w:jc w:val="center"/>
              <w:rPr>
                <w:szCs w:val="28"/>
                <w:lang w:val="pl-PL"/>
              </w:rPr>
            </w:pPr>
            <w:r>
              <w:rPr>
                <w:szCs w:val="28"/>
                <w:lang w:val="pl-PL"/>
              </w:rPr>
              <w:t>10</w:t>
            </w:r>
          </w:p>
        </w:tc>
      </w:tr>
      <w:tr w:rsidR="006A5557" w:rsidRPr="007E2959" w14:paraId="680F728C" w14:textId="77777777" w:rsidTr="00585AE4">
        <w:tc>
          <w:tcPr>
            <w:tcW w:w="709" w:type="dxa"/>
            <w:shd w:val="clear" w:color="auto" w:fill="auto"/>
          </w:tcPr>
          <w:p w14:paraId="73EF243C" w14:textId="77777777" w:rsidR="006A5557" w:rsidRPr="001963E9" w:rsidRDefault="006A5557" w:rsidP="006A5557">
            <w:pPr>
              <w:jc w:val="center"/>
              <w:rPr>
                <w:szCs w:val="28"/>
                <w:lang w:val="uk-UA"/>
              </w:rPr>
            </w:pPr>
            <w:r w:rsidRPr="001963E9">
              <w:rPr>
                <w:szCs w:val="28"/>
                <w:lang w:val="uk-UA"/>
              </w:rPr>
              <w:lastRenderedPageBreak/>
              <w:t>3</w:t>
            </w:r>
          </w:p>
        </w:tc>
        <w:tc>
          <w:tcPr>
            <w:tcW w:w="6529" w:type="dxa"/>
            <w:shd w:val="clear" w:color="auto" w:fill="auto"/>
          </w:tcPr>
          <w:p w14:paraId="384E190B" w14:textId="77777777" w:rsidR="006A5557" w:rsidRPr="009C0FFF" w:rsidRDefault="009C0FFF" w:rsidP="00664020">
            <w:pPr>
              <w:pStyle w:val="Style6"/>
              <w:widowControl/>
              <w:ind w:firstLine="34"/>
              <w:jc w:val="both"/>
              <w:rPr>
                <w:rStyle w:val="FontStyle13"/>
                <w:sz w:val="28"/>
                <w:szCs w:val="28"/>
              </w:rPr>
            </w:pPr>
            <w:r w:rsidRPr="009C0FFF">
              <w:rPr>
                <w:sz w:val="28"/>
                <w:szCs w:val="28"/>
              </w:rPr>
              <w:t xml:space="preserve">3.Європейський суд з прав </w:t>
            </w:r>
            <w:proofErr w:type="spellStart"/>
            <w:r w:rsidRPr="009C0FFF">
              <w:rPr>
                <w:sz w:val="28"/>
                <w:szCs w:val="28"/>
              </w:rPr>
              <w:t>людини</w:t>
            </w:r>
            <w:proofErr w:type="spellEnd"/>
            <w:r w:rsidRPr="009C0FFF">
              <w:rPr>
                <w:sz w:val="28"/>
                <w:szCs w:val="28"/>
              </w:rPr>
              <w:t xml:space="preserve"> та </w:t>
            </w:r>
            <w:proofErr w:type="spellStart"/>
            <w:r w:rsidRPr="009C0FFF">
              <w:rPr>
                <w:sz w:val="28"/>
                <w:szCs w:val="28"/>
              </w:rPr>
              <w:t>значення</w:t>
            </w:r>
            <w:proofErr w:type="spellEnd"/>
            <w:r w:rsidRPr="009C0FFF">
              <w:rPr>
                <w:sz w:val="28"/>
                <w:szCs w:val="28"/>
              </w:rPr>
              <w:t xml:space="preserve"> судового прецеденту для </w:t>
            </w:r>
            <w:proofErr w:type="spellStart"/>
            <w:r w:rsidRPr="009C0FFF">
              <w:rPr>
                <w:sz w:val="28"/>
                <w:szCs w:val="28"/>
              </w:rPr>
              <w:t>уніфікації</w:t>
            </w:r>
            <w:proofErr w:type="spellEnd"/>
            <w:r w:rsidRPr="009C0FFF">
              <w:rPr>
                <w:sz w:val="28"/>
                <w:szCs w:val="28"/>
              </w:rPr>
              <w:t xml:space="preserve"> </w:t>
            </w:r>
            <w:proofErr w:type="spellStart"/>
            <w:r w:rsidRPr="009C0FFF">
              <w:rPr>
                <w:sz w:val="28"/>
                <w:szCs w:val="28"/>
              </w:rPr>
              <w:t>цивільного</w:t>
            </w:r>
            <w:proofErr w:type="spellEnd"/>
            <w:r w:rsidRPr="009C0FFF">
              <w:rPr>
                <w:sz w:val="28"/>
                <w:szCs w:val="28"/>
              </w:rPr>
              <w:t xml:space="preserve"> </w:t>
            </w:r>
            <w:proofErr w:type="spellStart"/>
            <w:r w:rsidRPr="009C0FFF">
              <w:rPr>
                <w:sz w:val="28"/>
                <w:szCs w:val="28"/>
              </w:rPr>
              <w:t>процесу</w:t>
            </w:r>
            <w:proofErr w:type="spellEnd"/>
            <w:r w:rsidRPr="009C0FFF">
              <w:rPr>
                <w:sz w:val="28"/>
                <w:szCs w:val="28"/>
              </w:rPr>
              <w:t xml:space="preserve"> ЄС та </w:t>
            </w:r>
            <w:proofErr w:type="spellStart"/>
            <w:r w:rsidRPr="009C0FFF">
              <w:rPr>
                <w:sz w:val="28"/>
                <w:szCs w:val="28"/>
              </w:rPr>
              <w:t>України</w:t>
            </w:r>
            <w:proofErr w:type="spellEnd"/>
          </w:p>
        </w:tc>
        <w:tc>
          <w:tcPr>
            <w:tcW w:w="1059" w:type="dxa"/>
            <w:shd w:val="clear" w:color="auto" w:fill="auto"/>
            <w:vAlign w:val="center"/>
          </w:tcPr>
          <w:p w14:paraId="27238F98" w14:textId="77777777" w:rsidR="006A5557" w:rsidRPr="009C0FFF" w:rsidRDefault="009C0FFF" w:rsidP="006A5557">
            <w:pPr>
              <w:pStyle w:val="a3"/>
              <w:jc w:val="center"/>
              <w:rPr>
                <w:szCs w:val="28"/>
                <w:lang w:val="en-US"/>
              </w:rPr>
            </w:pPr>
            <w:r>
              <w:rPr>
                <w:szCs w:val="28"/>
                <w:lang w:val="en-US"/>
              </w:rPr>
              <w:t>6</w:t>
            </w:r>
          </w:p>
        </w:tc>
        <w:tc>
          <w:tcPr>
            <w:tcW w:w="1059" w:type="dxa"/>
            <w:shd w:val="clear" w:color="auto" w:fill="auto"/>
            <w:vAlign w:val="center"/>
          </w:tcPr>
          <w:p w14:paraId="1A487078" w14:textId="77777777" w:rsidR="006A5557" w:rsidRPr="001A0951" w:rsidRDefault="001A0951" w:rsidP="006A5557">
            <w:pPr>
              <w:pStyle w:val="a3"/>
              <w:jc w:val="center"/>
              <w:rPr>
                <w:szCs w:val="28"/>
                <w:lang w:val="pl-PL"/>
              </w:rPr>
            </w:pPr>
            <w:r>
              <w:rPr>
                <w:szCs w:val="28"/>
                <w:lang w:val="pl-PL"/>
              </w:rPr>
              <w:t>8</w:t>
            </w:r>
          </w:p>
        </w:tc>
      </w:tr>
      <w:tr w:rsidR="006A5557" w:rsidRPr="007E2959" w14:paraId="3580246B" w14:textId="77777777" w:rsidTr="00585AE4">
        <w:tc>
          <w:tcPr>
            <w:tcW w:w="709" w:type="dxa"/>
            <w:shd w:val="clear" w:color="auto" w:fill="auto"/>
          </w:tcPr>
          <w:p w14:paraId="33AA6596" w14:textId="77777777" w:rsidR="006A5557" w:rsidRPr="001963E9" w:rsidRDefault="006A5557" w:rsidP="006A5557">
            <w:pPr>
              <w:jc w:val="center"/>
              <w:rPr>
                <w:szCs w:val="28"/>
                <w:lang w:val="uk-UA"/>
              </w:rPr>
            </w:pPr>
            <w:r w:rsidRPr="001963E9">
              <w:rPr>
                <w:szCs w:val="28"/>
                <w:lang w:val="uk-UA"/>
              </w:rPr>
              <w:t>4</w:t>
            </w:r>
          </w:p>
        </w:tc>
        <w:tc>
          <w:tcPr>
            <w:tcW w:w="6529" w:type="dxa"/>
            <w:shd w:val="clear" w:color="auto" w:fill="auto"/>
          </w:tcPr>
          <w:p w14:paraId="2B080795" w14:textId="77777777" w:rsidR="006A5557" w:rsidRPr="009C0FFF" w:rsidRDefault="009C0FFF" w:rsidP="00664020">
            <w:pPr>
              <w:pStyle w:val="Style6"/>
              <w:widowControl/>
              <w:ind w:firstLine="34"/>
              <w:jc w:val="both"/>
              <w:rPr>
                <w:rStyle w:val="FontStyle13"/>
                <w:sz w:val="28"/>
                <w:szCs w:val="28"/>
                <w:lang w:val="uk-UA"/>
              </w:rPr>
            </w:pPr>
            <w:r w:rsidRPr="009C0FFF">
              <w:rPr>
                <w:sz w:val="28"/>
                <w:szCs w:val="28"/>
                <w:lang w:val="uk-UA"/>
              </w:rPr>
              <w:t>4.Європейська процедура видачі судового наказу (</w:t>
            </w:r>
            <w:r w:rsidRPr="009C0FFF">
              <w:rPr>
                <w:sz w:val="28"/>
                <w:szCs w:val="28"/>
              </w:rPr>
              <w:t>European</w:t>
            </w:r>
            <w:r w:rsidRPr="009C0FFF">
              <w:rPr>
                <w:sz w:val="28"/>
                <w:szCs w:val="28"/>
                <w:lang w:val="uk-UA"/>
              </w:rPr>
              <w:t xml:space="preserve">  </w:t>
            </w:r>
            <w:proofErr w:type="spellStart"/>
            <w:r w:rsidRPr="009C0FFF">
              <w:rPr>
                <w:sz w:val="28"/>
                <w:szCs w:val="28"/>
              </w:rPr>
              <w:t>Order</w:t>
            </w:r>
            <w:proofErr w:type="spellEnd"/>
            <w:r w:rsidRPr="009C0FFF">
              <w:rPr>
                <w:sz w:val="28"/>
                <w:szCs w:val="28"/>
                <w:lang w:val="uk-UA"/>
              </w:rPr>
              <w:t xml:space="preserve"> </w:t>
            </w:r>
            <w:proofErr w:type="spellStart"/>
            <w:r w:rsidRPr="009C0FFF">
              <w:rPr>
                <w:sz w:val="28"/>
                <w:szCs w:val="28"/>
              </w:rPr>
              <w:t>for</w:t>
            </w:r>
            <w:proofErr w:type="spellEnd"/>
            <w:r w:rsidRPr="009C0FFF">
              <w:rPr>
                <w:sz w:val="28"/>
                <w:szCs w:val="28"/>
                <w:lang w:val="uk-UA"/>
              </w:rPr>
              <w:t xml:space="preserve"> </w:t>
            </w:r>
            <w:proofErr w:type="spellStart"/>
            <w:r w:rsidRPr="009C0FFF">
              <w:rPr>
                <w:sz w:val="28"/>
                <w:szCs w:val="28"/>
              </w:rPr>
              <w:t>Payment</w:t>
            </w:r>
            <w:proofErr w:type="spellEnd"/>
            <w:r w:rsidRPr="009C0FFF">
              <w:rPr>
                <w:sz w:val="28"/>
                <w:szCs w:val="28"/>
                <w:lang w:val="uk-UA"/>
              </w:rPr>
              <w:t xml:space="preserve">  </w:t>
            </w:r>
            <w:proofErr w:type="spellStart"/>
            <w:r w:rsidRPr="009C0FFF">
              <w:rPr>
                <w:sz w:val="28"/>
                <w:szCs w:val="28"/>
              </w:rPr>
              <w:t>Procedure</w:t>
            </w:r>
            <w:proofErr w:type="spellEnd"/>
            <w:r w:rsidRPr="009C0FFF">
              <w:rPr>
                <w:sz w:val="28"/>
                <w:szCs w:val="28"/>
                <w:lang w:val="uk-UA"/>
              </w:rPr>
              <w:t>).</w:t>
            </w:r>
          </w:p>
        </w:tc>
        <w:tc>
          <w:tcPr>
            <w:tcW w:w="1059" w:type="dxa"/>
            <w:shd w:val="clear" w:color="auto" w:fill="auto"/>
            <w:vAlign w:val="center"/>
          </w:tcPr>
          <w:p w14:paraId="6E179BAB" w14:textId="77777777" w:rsidR="006A5557" w:rsidRPr="009C0FFF" w:rsidRDefault="009C0FFF" w:rsidP="006A5557">
            <w:pPr>
              <w:pStyle w:val="a3"/>
              <w:jc w:val="center"/>
              <w:rPr>
                <w:szCs w:val="28"/>
                <w:lang w:val="en-US"/>
              </w:rPr>
            </w:pPr>
            <w:r>
              <w:rPr>
                <w:szCs w:val="28"/>
                <w:lang w:val="en-US"/>
              </w:rPr>
              <w:t>4</w:t>
            </w:r>
          </w:p>
        </w:tc>
        <w:tc>
          <w:tcPr>
            <w:tcW w:w="1059" w:type="dxa"/>
            <w:shd w:val="clear" w:color="auto" w:fill="auto"/>
            <w:vAlign w:val="center"/>
          </w:tcPr>
          <w:p w14:paraId="1ABBE656" w14:textId="77777777" w:rsidR="006A5557" w:rsidRPr="001A0951" w:rsidRDefault="001A0951" w:rsidP="006A5557">
            <w:pPr>
              <w:pStyle w:val="a3"/>
              <w:jc w:val="center"/>
              <w:rPr>
                <w:szCs w:val="28"/>
                <w:lang w:val="pl-PL"/>
              </w:rPr>
            </w:pPr>
            <w:r>
              <w:rPr>
                <w:szCs w:val="28"/>
                <w:lang w:val="pl-PL"/>
              </w:rPr>
              <w:t>6</w:t>
            </w:r>
          </w:p>
        </w:tc>
      </w:tr>
      <w:tr w:rsidR="006A5557" w:rsidRPr="007E2959" w14:paraId="0B6C07BA" w14:textId="77777777" w:rsidTr="00585AE4">
        <w:tc>
          <w:tcPr>
            <w:tcW w:w="709" w:type="dxa"/>
            <w:shd w:val="clear" w:color="auto" w:fill="auto"/>
          </w:tcPr>
          <w:p w14:paraId="1001F909" w14:textId="77777777" w:rsidR="006A5557" w:rsidRPr="001963E9" w:rsidRDefault="006A5557" w:rsidP="006A5557">
            <w:pPr>
              <w:jc w:val="center"/>
              <w:rPr>
                <w:szCs w:val="28"/>
                <w:lang w:val="uk-UA"/>
              </w:rPr>
            </w:pPr>
            <w:r w:rsidRPr="001963E9">
              <w:rPr>
                <w:szCs w:val="28"/>
                <w:lang w:val="uk-UA"/>
              </w:rPr>
              <w:t>5</w:t>
            </w:r>
          </w:p>
        </w:tc>
        <w:tc>
          <w:tcPr>
            <w:tcW w:w="6529" w:type="dxa"/>
            <w:shd w:val="clear" w:color="auto" w:fill="auto"/>
          </w:tcPr>
          <w:p w14:paraId="36BB91C8" w14:textId="77777777" w:rsidR="006A5557" w:rsidRPr="009C0FFF" w:rsidRDefault="009C0FFF" w:rsidP="00664020">
            <w:pPr>
              <w:pStyle w:val="Style6"/>
              <w:widowControl/>
              <w:ind w:firstLine="34"/>
              <w:jc w:val="both"/>
              <w:rPr>
                <w:rStyle w:val="FontStyle13"/>
                <w:sz w:val="28"/>
                <w:szCs w:val="28"/>
                <w:lang w:val="uk-UA" w:eastAsia="uk-UA"/>
              </w:rPr>
            </w:pPr>
            <w:r w:rsidRPr="009C0FFF">
              <w:rPr>
                <w:sz w:val="28"/>
                <w:szCs w:val="28"/>
                <w:lang w:val="uk-UA"/>
              </w:rPr>
              <w:t>5.Європейська процедура  вирішення дрібних спорів (</w:t>
            </w:r>
            <w:r w:rsidRPr="009C0FFF">
              <w:rPr>
                <w:sz w:val="28"/>
                <w:szCs w:val="28"/>
              </w:rPr>
              <w:t>European</w:t>
            </w:r>
            <w:r w:rsidRPr="009C0FFF">
              <w:rPr>
                <w:sz w:val="28"/>
                <w:szCs w:val="28"/>
                <w:lang w:val="uk-UA"/>
              </w:rPr>
              <w:t xml:space="preserve"> </w:t>
            </w:r>
            <w:r w:rsidRPr="009C0FFF">
              <w:rPr>
                <w:sz w:val="28"/>
                <w:szCs w:val="28"/>
              </w:rPr>
              <w:t>Small</w:t>
            </w:r>
            <w:r w:rsidRPr="009C0FFF">
              <w:rPr>
                <w:sz w:val="28"/>
                <w:szCs w:val="28"/>
                <w:lang w:val="uk-UA"/>
              </w:rPr>
              <w:t xml:space="preserve"> </w:t>
            </w:r>
            <w:proofErr w:type="spellStart"/>
            <w:r w:rsidRPr="009C0FFF">
              <w:rPr>
                <w:sz w:val="28"/>
                <w:szCs w:val="28"/>
              </w:rPr>
              <w:t>Claims</w:t>
            </w:r>
            <w:proofErr w:type="spellEnd"/>
            <w:r w:rsidRPr="009C0FFF">
              <w:rPr>
                <w:sz w:val="28"/>
                <w:szCs w:val="28"/>
                <w:lang w:val="uk-UA"/>
              </w:rPr>
              <w:t xml:space="preserve"> </w:t>
            </w:r>
            <w:proofErr w:type="spellStart"/>
            <w:r w:rsidRPr="009C0FFF">
              <w:rPr>
                <w:sz w:val="28"/>
                <w:szCs w:val="28"/>
              </w:rPr>
              <w:t>Procedure</w:t>
            </w:r>
            <w:proofErr w:type="spellEnd"/>
            <w:r w:rsidRPr="009C0FFF">
              <w:rPr>
                <w:sz w:val="28"/>
                <w:szCs w:val="28"/>
                <w:lang w:val="uk-UA"/>
              </w:rPr>
              <w:t>)</w:t>
            </w:r>
          </w:p>
        </w:tc>
        <w:tc>
          <w:tcPr>
            <w:tcW w:w="1059" w:type="dxa"/>
            <w:shd w:val="clear" w:color="auto" w:fill="auto"/>
            <w:vAlign w:val="center"/>
          </w:tcPr>
          <w:p w14:paraId="54D47262" w14:textId="77777777" w:rsidR="006A5557" w:rsidRPr="009C0FFF" w:rsidRDefault="009C0FFF" w:rsidP="006A5557">
            <w:pPr>
              <w:pStyle w:val="a3"/>
              <w:jc w:val="center"/>
              <w:rPr>
                <w:szCs w:val="28"/>
                <w:lang w:val="en-US"/>
              </w:rPr>
            </w:pPr>
            <w:r>
              <w:rPr>
                <w:szCs w:val="28"/>
                <w:lang w:val="en-US"/>
              </w:rPr>
              <w:t>4</w:t>
            </w:r>
          </w:p>
        </w:tc>
        <w:tc>
          <w:tcPr>
            <w:tcW w:w="1059" w:type="dxa"/>
            <w:shd w:val="clear" w:color="auto" w:fill="auto"/>
            <w:vAlign w:val="center"/>
          </w:tcPr>
          <w:p w14:paraId="7534F370" w14:textId="77777777" w:rsidR="006A5557" w:rsidRPr="001A0951" w:rsidRDefault="001A0951" w:rsidP="006A5557">
            <w:pPr>
              <w:pStyle w:val="a3"/>
              <w:jc w:val="center"/>
              <w:rPr>
                <w:szCs w:val="28"/>
                <w:lang w:val="pl-PL"/>
              </w:rPr>
            </w:pPr>
            <w:r>
              <w:rPr>
                <w:szCs w:val="28"/>
                <w:lang w:val="pl-PL"/>
              </w:rPr>
              <w:t>6</w:t>
            </w:r>
          </w:p>
        </w:tc>
      </w:tr>
      <w:tr w:rsidR="001963E9" w:rsidRPr="007E2959" w14:paraId="36C42CE4" w14:textId="77777777" w:rsidTr="00585AE4">
        <w:tc>
          <w:tcPr>
            <w:tcW w:w="709" w:type="dxa"/>
            <w:shd w:val="clear" w:color="auto" w:fill="auto"/>
          </w:tcPr>
          <w:p w14:paraId="4A711DBF" w14:textId="77777777" w:rsidR="001963E9" w:rsidRPr="001963E9" w:rsidRDefault="001963E9" w:rsidP="001963E9">
            <w:pPr>
              <w:jc w:val="center"/>
              <w:rPr>
                <w:szCs w:val="28"/>
                <w:lang w:val="uk-UA"/>
              </w:rPr>
            </w:pPr>
            <w:r w:rsidRPr="001963E9">
              <w:rPr>
                <w:szCs w:val="28"/>
                <w:lang w:val="uk-UA"/>
              </w:rPr>
              <w:t>6</w:t>
            </w:r>
          </w:p>
        </w:tc>
        <w:tc>
          <w:tcPr>
            <w:tcW w:w="6529" w:type="dxa"/>
            <w:shd w:val="clear" w:color="auto" w:fill="auto"/>
          </w:tcPr>
          <w:p w14:paraId="708F048C" w14:textId="77777777" w:rsidR="001963E9" w:rsidRPr="009C0FFF" w:rsidRDefault="009C0FFF" w:rsidP="00664020">
            <w:pPr>
              <w:pStyle w:val="Style6"/>
              <w:widowControl/>
              <w:ind w:firstLine="34"/>
              <w:jc w:val="both"/>
              <w:rPr>
                <w:rStyle w:val="FontStyle13"/>
                <w:sz w:val="28"/>
                <w:szCs w:val="28"/>
                <w:lang w:val="uk-UA"/>
              </w:rPr>
            </w:pPr>
            <w:r w:rsidRPr="009C0FFF">
              <w:rPr>
                <w:sz w:val="28"/>
                <w:szCs w:val="28"/>
              </w:rPr>
              <w:t xml:space="preserve">6. </w:t>
            </w:r>
            <w:proofErr w:type="spellStart"/>
            <w:r w:rsidRPr="009C0FFF">
              <w:rPr>
                <w:sz w:val="28"/>
                <w:szCs w:val="28"/>
              </w:rPr>
              <w:t>Форми</w:t>
            </w:r>
            <w:proofErr w:type="spellEnd"/>
            <w:r w:rsidRPr="009C0FFF">
              <w:rPr>
                <w:sz w:val="28"/>
                <w:szCs w:val="28"/>
              </w:rPr>
              <w:t xml:space="preserve"> та </w:t>
            </w:r>
            <w:proofErr w:type="spellStart"/>
            <w:r w:rsidRPr="009C0FFF">
              <w:rPr>
                <w:sz w:val="28"/>
                <w:szCs w:val="28"/>
              </w:rPr>
              <w:t>способи</w:t>
            </w:r>
            <w:proofErr w:type="spellEnd"/>
            <w:r w:rsidRPr="009C0FFF">
              <w:rPr>
                <w:sz w:val="28"/>
                <w:szCs w:val="28"/>
              </w:rPr>
              <w:t xml:space="preserve"> </w:t>
            </w:r>
            <w:proofErr w:type="spellStart"/>
            <w:r w:rsidRPr="009C0FFF">
              <w:rPr>
                <w:sz w:val="28"/>
                <w:szCs w:val="28"/>
              </w:rPr>
              <w:t>захисту</w:t>
            </w:r>
            <w:proofErr w:type="spellEnd"/>
            <w:r w:rsidRPr="009C0FFF">
              <w:rPr>
                <w:sz w:val="28"/>
                <w:szCs w:val="28"/>
              </w:rPr>
              <w:t xml:space="preserve"> </w:t>
            </w:r>
            <w:proofErr w:type="spellStart"/>
            <w:r w:rsidRPr="009C0FFF">
              <w:rPr>
                <w:sz w:val="28"/>
                <w:szCs w:val="28"/>
              </w:rPr>
              <w:t>цивільних</w:t>
            </w:r>
            <w:proofErr w:type="spellEnd"/>
            <w:r w:rsidRPr="009C0FFF">
              <w:rPr>
                <w:sz w:val="28"/>
                <w:szCs w:val="28"/>
              </w:rPr>
              <w:t xml:space="preserve"> прав за </w:t>
            </w:r>
            <w:proofErr w:type="spellStart"/>
            <w:r w:rsidRPr="009C0FFF">
              <w:rPr>
                <w:sz w:val="28"/>
                <w:szCs w:val="28"/>
              </w:rPr>
              <w:t>законодавством</w:t>
            </w:r>
            <w:proofErr w:type="spellEnd"/>
            <w:r w:rsidRPr="009C0FFF">
              <w:rPr>
                <w:sz w:val="28"/>
                <w:szCs w:val="28"/>
              </w:rPr>
              <w:t xml:space="preserve"> ЄС</w:t>
            </w:r>
          </w:p>
        </w:tc>
        <w:tc>
          <w:tcPr>
            <w:tcW w:w="1059" w:type="dxa"/>
            <w:shd w:val="clear" w:color="auto" w:fill="auto"/>
            <w:vAlign w:val="center"/>
          </w:tcPr>
          <w:p w14:paraId="39AE58BC" w14:textId="77777777" w:rsidR="001963E9" w:rsidRPr="009C0FFF" w:rsidRDefault="009C0FFF" w:rsidP="001963E9">
            <w:pPr>
              <w:pStyle w:val="a3"/>
              <w:jc w:val="center"/>
              <w:rPr>
                <w:szCs w:val="28"/>
                <w:lang w:val="en-US"/>
              </w:rPr>
            </w:pPr>
            <w:r>
              <w:rPr>
                <w:szCs w:val="28"/>
                <w:lang w:val="en-US"/>
              </w:rPr>
              <w:t>6</w:t>
            </w:r>
          </w:p>
        </w:tc>
        <w:tc>
          <w:tcPr>
            <w:tcW w:w="1059" w:type="dxa"/>
            <w:shd w:val="clear" w:color="auto" w:fill="auto"/>
            <w:vAlign w:val="center"/>
          </w:tcPr>
          <w:p w14:paraId="708EF119" w14:textId="77777777" w:rsidR="001963E9" w:rsidRPr="001A0951" w:rsidRDefault="001A0951" w:rsidP="001963E9">
            <w:pPr>
              <w:pStyle w:val="a3"/>
              <w:jc w:val="center"/>
              <w:rPr>
                <w:szCs w:val="28"/>
                <w:lang w:val="pl-PL"/>
              </w:rPr>
            </w:pPr>
            <w:r>
              <w:rPr>
                <w:szCs w:val="28"/>
                <w:lang w:val="pl-PL"/>
              </w:rPr>
              <w:t>8</w:t>
            </w:r>
          </w:p>
        </w:tc>
      </w:tr>
      <w:tr w:rsidR="001963E9" w:rsidRPr="007E2959" w14:paraId="1C5AAECA" w14:textId="77777777" w:rsidTr="00585AE4">
        <w:tc>
          <w:tcPr>
            <w:tcW w:w="709" w:type="dxa"/>
            <w:shd w:val="clear" w:color="auto" w:fill="auto"/>
          </w:tcPr>
          <w:p w14:paraId="1EFAF462" w14:textId="77777777" w:rsidR="001963E9" w:rsidRPr="001963E9" w:rsidRDefault="001963E9" w:rsidP="001963E9">
            <w:pPr>
              <w:jc w:val="center"/>
              <w:rPr>
                <w:szCs w:val="28"/>
                <w:lang w:val="uk-UA"/>
              </w:rPr>
            </w:pPr>
            <w:r w:rsidRPr="001963E9">
              <w:rPr>
                <w:szCs w:val="28"/>
                <w:lang w:val="uk-UA"/>
              </w:rPr>
              <w:t>7</w:t>
            </w:r>
          </w:p>
        </w:tc>
        <w:tc>
          <w:tcPr>
            <w:tcW w:w="6529" w:type="dxa"/>
            <w:shd w:val="clear" w:color="auto" w:fill="auto"/>
          </w:tcPr>
          <w:p w14:paraId="1C7E0701" w14:textId="77777777" w:rsidR="001963E9" w:rsidRPr="009C0FFF" w:rsidRDefault="009C0FFF" w:rsidP="00664020">
            <w:pPr>
              <w:pStyle w:val="Style6"/>
              <w:widowControl/>
              <w:ind w:firstLine="34"/>
              <w:jc w:val="both"/>
              <w:rPr>
                <w:sz w:val="28"/>
                <w:szCs w:val="28"/>
                <w:lang w:val="uk-UA" w:eastAsia="uk-UA"/>
              </w:rPr>
            </w:pPr>
            <w:r w:rsidRPr="009C0FFF">
              <w:rPr>
                <w:sz w:val="28"/>
                <w:szCs w:val="28"/>
              </w:rPr>
              <w:t xml:space="preserve">7. </w:t>
            </w:r>
            <w:proofErr w:type="spellStart"/>
            <w:r w:rsidRPr="009C0FFF">
              <w:rPr>
                <w:sz w:val="28"/>
                <w:szCs w:val="28"/>
              </w:rPr>
              <w:t>Забезпечення</w:t>
            </w:r>
            <w:proofErr w:type="spellEnd"/>
            <w:r w:rsidRPr="009C0FFF">
              <w:rPr>
                <w:sz w:val="28"/>
                <w:szCs w:val="28"/>
              </w:rPr>
              <w:t xml:space="preserve"> </w:t>
            </w:r>
            <w:proofErr w:type="spellStart"/>
            <w:r w:rsidRPr="009C0FFF">
              <w:rPr>
                <w:sz w:val="28"/>
                <w:szCs w:val="28"/>
              </w:rPr>
              <w:t>доказів</w:t>
            </w:r>
            <w:proofErr w:type="spellEnd"/>
            <w:r w:rsidRPr="009C0FFF">
              <w:rPr>
                <w:sz w:val="28"/>
                <w:szCs w:val="28"/>
              </w:rPr>
              <w:t xml:space="preserve"> за </w:t>
            </w:r>
            <w:proofErr w:type="gramStart"/>
            <w:r w:rsidRPr="009C0FFF">
              <w:rPr>
                <w:sz w:val="28"/>
                <w:szCs w:val="28"/>
              </w:rPr>
              <w:t>правом  ЄС</w:t>
            </w:r>
            <w:proofErr w:type="gramEnd"/>
            <w:r w:rsidRPr="009C0FFF">
              <w:rPr>
                <w:sz w:val="28"/>
                <w:szCs w:val="28"/>
              </w:rPr>
              <w:t xml:space="preserve"> та правом  </w:t>
            </w:r>
            <w:proofErr w:type="spellStart"/>
            <w:r w:rsidRPr="009C0FFF">
              <w:rPr>
                <w:sz w:val="28"/>
                <w:szCs w:val="28"/>
              </w:rPr>
              <w:t>України</w:t>
            </w:r>
            <w:proofErr w:type="spellEnd"/>
            <w:r w:rsidRPr="009C0FFF">
              <w:rPr>
                <w:sz w:val="28"/>
                <w:szCs w:val="28"/>
              </w:rPr>
              <w:t>.</w:t>
            </w:r>
          </w:p>
        </w:tc>
        <w:tc>
          <w:tcPr>
            <w:tcW w:w="1059" w:type="dxa"/>
            <w:shd w:val="clear" w:color="auto" w:fill="auto"/>
            <w:vAlign w:val="center"/>
          </w:tcPr>
          <w:p w14:paraId="29DF7C12" w14:textId="77777777" w:rsidR="001963E9" w:rsidRPr="009C0FFF" w:rsidRDefault="009C0FFF" w:rsidP="001963E9">
            <w:pPr>
              <w:pStyle w:val="a3"/>
              <w:jc w:val="center"/>
              <w:rPr>
                <w:szCs w:val="28"/>
                <w:lang w:val="en-US"/>
              </w:rPr>
            </w:pPr>
            <w:r>
              <w:rPr>
                <w:szCs w:val="28"/>
                <w:lang w:val="en-US"/>
              </w:rPr>
              <w:t>6</w:t>
            </w:r>
          </w:p>
        </w:tc>
        <w:tc>
          <w:tcPr>
            <w:tcW w:w="1059" w:type="dxa"/>
            <w:shd w:val="clear" w:color="auto" w:fill="auto"/>
            <w:vAlign w:val="center"/>
          </w:tcPr>
          <w:p w14:paraId="7DA775AF" w14:textId="77777777" w:rsidR="001963E9" w:rsidRPr="001A0951" w:rsidRDefault="001A0951" w:rsidP="001963E9">
            <w:pPr>
              <w:pStyle w:val="a3"/>
              <w:jc w:val="center"/>
              <w:rPr>
                <w:szCs w:val="28"/>
                <w:lang w:val="pl-PL"/>
              </w:rPr>
            </w:pPr>
            <w:r>
              <w:rPr>
                <w:szCs w:val="28"/>
                <w:lang w:val="pl-PL"/>
              </w:rPr>
              <w:t>8</w:t>
            </w:r>
          </w:p>
        </w:tc>
      </w:tr>
      <w:tr w:rsidR="001963E9" w:rsidRPr="007E2959" w14:paraId="7F7E0992" w14:textId="77777777" w:rsidTr="00585AE4">
        <w:tc>
          <w:tcPr>
            <w:tcW w:w="709" w:type="dxa"/>
            <w:shd w:val="clear" w:color="auto" w:fill="auto"/>
          </w:tcPr>
          <w:p w14:paraId="5DF04ABB" w14:textId="77777777" w:rsidR="001963E9" w:rsidRPr="001963E9" w:rsidRDefault="001963E9" w:rsidP="001963E9">
            <w:pPr>
              <w:jc w:val="center"/>
              <w:rPr>
                <w:szCs w:val="28"/>
                <w:lang w:val="uk-UA"/>
              </w:rPr>
            </w:pPr>
            <w:r w:rsidRPr="001963E9">
              <w:rPr>
                <w:szCs w:val="28"/>
                <w:lang w:val="uk-UA"/>
              </w:rPr>
              <w:t>8</w:t>
            </w:r>
          </w:p>
        </w:tc>
        <w:tc>
          <w:tcPr>
            <w:tcW w:w="6529" w:type="dxa"/>
            <w:shd w:val="clear" w:color="auto" w:fill="auto"/>
          </w:tcPr>
          <w:p w14:paraId="666FCF7C" w14:textId="77777777" w:rsidR="001963E9" w:rsidRPr="009C0FFF" w:rsidRDefault="009C0FFF" w:rsidP="00664020">
            <w:pPr>
              <w:pStyle w:val="Style6"/>
              <w:widowControl/>
              <w:ind w:firstLine="34"/>
              <w:jc w:val="both"/>
              <w:rPr>
                <w:rStyle w:val="FontStyle13"/>
                <w:sz w:val="28"/>
                <w:szCs w:val="28"/>
                <w:lang w:val="uk-UA"/>
              </w:rPr>
            </w:pPr>
            <w:r w:rsidRPr="009C0FFF">
              <w:rPr>
                <w:sz w:val="28"/>
                <w:szCs w:val="28"/>
              </w:rPr>
              <w:t xml:space="preserve">8.Виконання </w:t>
            </w:r>
            <w:proofErr w:type="spellStart"/>
            <w:r w:rsidRPr="009C0FFF">
              <w:rPr>
                <w:sz w:val="28"/>
                <w:szCs w:val="28"/>
              </w:rPr>
              <w:t>судових</w:t>
            </w:r>
            <w:proofErr w:type="spellEnd"/>
            <w:r w:rsidRPr="009C0FFF">
              <w:rPr>
                <w:sz w:val="28"/>
                <w:szCs w:val="28"/>
              </w:rPr>
              <w:t xml:space="preserve"> </w:t>
            </w:r>
            <w:proofErr w:type="spellStart"/>
            <w:r w:rsidRPr="009C0FFF">
              <w:rPr>
                <w:sz w:val="28"/>
                <w:szCs w:val="28"/>
              </w:rPr>
              <w:t>рішень</w:t>
            </w:r>
            <w:proofErr w:type="spellEnd"/>
            <w:r w:rsidRPr="009C0FFF">
              <w:rPr>
                <w:sz w:val="28"/>
                <w:szCs w:val="28"/>
              </w:rPr>
              <w:t xml:space="preserve"> на </w:t>
            </w:r>
            <w:proofErr w:type="spellStart"/>
            <w:r w:rsidRPr="009C0FFF">
              <w:rPr>
                <w:sz w:val="28"/>
                <w:szCs w:val="28"/>
              </w:rPr>
              <w:t>території</w:t>
            </w:r>
            <w:proofErr w:type="spellEnd"/>
            <w:r w:rsidRPr="009C0FFF">
              <w:rPr>
                <w:sz w:val="28"/>
                <w:szCs w:val="28"/>
              </w:rPr>
              <w:t xml:space="preserve"> ЄС</w:t>
            </w:r>
          </w:p>
        </w:tc>
        <w:tc>
          <w:tcPr>
            <w:tcW w:w="1059" w:type="dxa"/>
            <w:shd w:val="clear" w:color="auto" w:fill="auto"/>
            <w:vAlign w:val="center"/>
          </w:tcPr>
          <w:p w14:paraId="6A77A2EF" w14:textId="77777777" w:rsidR="001963E9" w:rsidRPr="009C0FFF" w:rsidRDefault="009C0FFF" w:rsidP="001963E9">
            <w:pPr>
              <w:pStyle w:val="a3"/>
              <w:jc w:val="center"/>
              <w:rPr>
                <w:szCs w:val="28"/>
                <w:lang w:val="en-US"/>
              </w:rPr>
            </w:pPr>
            <w:r>
              <w:rPr>
                <w:szCs w:val="28"/>
                <w:lang w:val="en-US"/>
              </w:rPr>
              <w:t>6</w:t>
            </w:r>
          </w:p>
        </w:tc>
        <w:tc>
          <w:tcPr>
            <w:tcW w:w="1059" w:type="dxa"/>
            <w:shd w:val="clear" w:color="auto" w:fill="auto"/>
            <w:vAlign w:val="center"/>
          </w:tcPr>
          <w:p w14:paraId="0AB29154" w14:textId="77777777" w:rsidR="001963E9" w:rsidRPr="001A0951" w:rsidRDefault="001A0951" w:rsidP="001963E9">
            <w:pPr>
              <w:pStyle w:val="a3"/>
              <w:jc w:val="center"/>
              <w:rPr>
                <w:szCs w:val="28"/>
                <w:lang w:val="pl-PL"/>
              </w:rPr>
            </w:pPr>
            <w:r>
              <w:rPr>
                <w:szCs w:val="28"/>
                <w:lang w:val="pl-PL"/>
              </w:rPr>
              <w:t>8</w:t>
            </w:r>
          </w:p>
        </w:tc>
      </w:tr>
      <w:tr w:rsidR="001963E9" w:rsidRPr="007E2959" w14:paraId="6EA9A2D1" w14:textId="77777777" w:rsidTr="00585AE4">
        <w:tc>
          <w:tcPr>
            <w:tcW w:w="709" w:type="dxa"/>
            <w:shd w:val="clear" w:color="auto" w:fill="auto"/>
          </w:tcPr>
          <w:p w14:paraId="21421FE0" w14:textId="77777777" w:rsidR="001963E9" w:rsidRPr="001963E9" w:rsidRDefault="001963E9" w:rsidP="001963E9">
            <w:pPr>
              <w:jc w:val="center"/>
              <w:rPr>
                <w:szCs w:val="28"/>
                <w:lang w:val="uk-UA"/>
              </w:rPr>
            </w:pPr>
            <w:r w:rsidRPr="001963E9">
              <w:rPr>
                <w:szCs w:val="28"/>
                <w:lang w:val="uk-UA"/>
              </w:rPr>
              <w:t>9</w:t>
            </w:r>
          </w:p>
        </w:tc>
        <w:tc>
          <w:tcPr>
            <w:tcW w:w="6529" w:type="dxa"/>
            <w:shd w:val="clear" w:color="auto" w:fill="auto"/>
          </w:tcPr>
          <w:p w14:paraId="00CD9558" w14:textId="77777777" w:rsidR="001963E9" w:rsidRPr="009C0FFF" w:rsidRDefault="009C0FFF" w:rsidP="00664020">
            <w:pPr>
              <w:pStyle w:val="Style6"/>
              <w:widowControl/>
              <w:ind w:firstLine="34"/>
              <w:jc w:val="both"/>
              <w:rPr>
                <w:rStyle w:val="FontStyle13"/>
                <w:sz w:val="28"/>
                <w:szCs w:val="28"/>
                <w:lang w:val="uk-UA"/>
              </w:rPr>
            </w:pPr>
            <w:r w:rsidRPr="009C0FFF">
              <w:rPr>
                <w:sz w:val="28"/>
                <w:szCs w:val="28"/>
              </w:rPr>
              <w:t xml:space="preserve">9.Роль та </w:t>
            </w:r>
            <w:proofErr w:type="spellStart"/>
            <w:r w:rsidRPr="009C0FFF">
              <w:rPr>
                <w:sz w:val="28"/>
                <w:szCs w:val="28"/>
              </w:rPr>
              <w:t>значення</w:t>
            </w:r>
            <w:proofErr w:type="spellEnd"/>
            <w:r w:rsidRPr="009C0FFF">
              <w:rPr>
                <w:sz w:val="28"/>
                <w:szCs w:val="28"/>
              </w:rPr>
              <w:t xml:space="preserve"> </w:t>
            </w:r>
            <w:proofErr w:type="spellStart"/>
            <w:r w:rsidRPr="009C0FFF">
              <w:rPr>
                <w:sz w:val="28"/>
                <w:szCs w:val="28"/>
              </w:rPr>
              <w:t>представника</w:t>
            </w:r>
            <w:proofErr w:type="spellEnd"/>
            <w:r w:rsidRPr="009C0FFF">
              <w:rPr>
                <w:sz w:val="28"/>
                <w:szCs w:val="28"/>
              </w:rPr>
              <w:t xml:space="preserve"> (адвоката) у </w:t>
            </w:r>
            <w:proofErr w:type="spellStart"/>
            <w:r w:rsidRPr="009C0FFF">
              <w:rPr>
                <w:sz w:val="28"/>
                <w:szCs w:val="28"/>
              </w:rPr>
              <w:t>судових</w:t>
            </w:r>
            <w:proofErr w:type="spellEnd"/>
            <w:r w:rsidRPr="009C0FFF">
              <w:rPr>
                <w:sz w:val="28"/>
                <w:szCs w:val="28"/>
              </w:rPr>
              <w:t xml:space="preserve"> </w:t>
            </w:r>
            <w:proofErr w:type="spellStart"/>
            <w:r w:rsidRPr="009C0FFF">
              <w:rPr>
                <w:sz w:val="28"/>
                <w:szCs w:val="28"/>
              </w:rPr>
              <w:t>процесах</w:t>
            </w:r>
            <w:proofErr w:type="spellEnd"/>
            <w:r w:rsidRPr="009C0FFF">
              <w:rPr>
                <w:sz w:val="28"/>
                <w:szCs w:val="28"/>
              </w:rPr>
              <w:t xml:space="preserve"> ЄС та </w:t>
            </w:r>
            <w:proofErr w:type="spellStart"/>
            <w:r w:rsidRPr="009C0FFF">
              <w:rPr>
                <w:sz w:val="28"/>
                <w:szCs w:val="28"/>
              </w:rPr>
              <w:t>України</w:t>
            </w:r>
            <w:proofErr w:type="spellEnd"/>
            <w:r w:rsidRPr="009C0FFF">
              <w:rPr>
                <w:sz w:val="28"/>
                <w:szCs w:val="28"/>
              </w:rPr>
              <w:t>.</w:t>
            </w:r>
          </w:p>
        </w:tc>
        <w:tc>
          <w:tcPr>
            <w:tcW w:w="1059" w:type="dxa"/>
            <w:shd w:val="clear" w:color="auto" w:fill="auto"/>
            <w:vAlign w:val="center"/>
          </w:tcPr>
          <w:p w14:paraId="69E6F096" w14:textId="77777777" w:rsidR="001963E9" w:rsidRPr="009C0FFF" w:rsidRDefault="009C0FFF" w:rsidP="001963E9">
            <w:pPr>
              <w:pStyle w:val="a3"/>
              <w:jc w:val="center"/>
              <w:rPr>
                <w:szCs w:val="28"/>
                <w:lang w:val="en-US"/>
              </w:rPr>
            </w:pPr>
            <w:r>
              <w:rPr>
                <w:szCs w:val="28"/>
                <w:lang w:val="en-US"/>
              </w:rPr>
              <w:t>6</w:t>
            </w:r>
          </w:p>
        </w:tc>
        <w:tc>
          <w:tcPr>
            <w:tcW w:w="1059" w:type="dxa"/>
            <w:shd w:val="clear" w:color="auto" w:fill="auto"/>
            <w:vAlign w:val="center"/>
          </w:tcPr>
          <w:p w14:paraId="5BA89D5B" w14:textId="77777777" w:rsidR="001963E9" w:rsidRPr="001A0951" w:rsidRDefault="001A0951" w:rsidP="001963E9">
            <w:pPr>
              <w:pStyle w:val="a3"/>
              <w:jc w:val="center"/>
              <w:rPr>
                <w:szCs w:val="28"/>
                <w:lang w:val="pl-PL"/>
              </w:rPr>
            </w:pPr>
            <w:r>
              <w:rPr>
                <w:szCs w:val="28"/>
                <w:lang w:val="pl-PL"/>
              </w:rPr>
              <w:t>8</w:t>
            </w:r>
          </w:p>
        </w:tc>
      </w:tr>
      <w:tr w:rsidR="009C0FFF" w:rsidRPr="007E2959" w14:paraId="4F6D1EB6" w14:textId="77777777" w:rsidTr="00585AE4">
        <w:tc>
          <w:tcPr>
            <w:tcW w:w="709" w:type="dxa"/>
            <w:shd w:val="clear" w:color="auto" w:fill="auto"/>
          </w:tcPr>
          <w:p w14:paraId="7CD8284E" w14:textId="77777777" w:rsidR="009C0FFF" w:rsidRPr="009C0FFF" w:rsidRDefault="009C0FFF" w:rsidP="001963E9">
            <w:pPr>
              <w:jc w:val="center"/>
              <w:rPr>
                <w:szCs w:val="28"/>
                <w:lang w:val="en-US"/>
              </w:rPr>
            </w:pPr>
            <w:r>
              <w:rPr>
                <w:szCs w:val="28"/>
                <w:lang w:val="en-US"/>
              </w:rPr>
              <w:t>10</w:t>
            </w:r>
          </w:p>
        </w:tc>
        <w:tc>
          <w:tcPr>
            <w:tcW w:w="6529" w:type="dxa"/>
            <w:shd w:val="clear" w:color="auto" w:fill="auto"/>
          </w:tcPr>
          <w:p w14:paraId="0B8F2642" w14:textId="77777777" w:rsidR="009C0FFF" w:rsidRPr="009C0FFF" w:rsidRDefault="009C0FFF" w:rsidP="00664020">
            <w:pPr>
              <w:pStyle w:val="Style6"/>
              <w:widowControl/>
              <w:ind w:firstLine="34"/>
              <w:jc w:val="both"/>
              <w:rPr>
                <w:rStyle w:val="FontStyle13"/>
                <w:sz w:val="28"/>
                <w:szCs w:val="28"/>
                <w:lang w:val="uk-UA"/>
              </w:rPr>
            </w:pPr>
            <w:r w:rsidRPr="009C0FFF">
              <w:rPr>
                <w:sz w:val="28"/>
                <w:szCs w:val="28"/>
              </w:rPr>
              <w:t xml:space="preserve">10. </w:t>
            </w:r>
            <w:proofErr w:type="spellStart"/>
            <w:r w:rsidRPr="009C0FFF">
              <w:rPr>
                <w:sz w:val="28"/>
                <w:szCs w:val="28"/>
              </w:rPr>
              <w:t>Медіація</w:t>
            </w:r>
            <w:proofErr w:type="spellEnd"/>
            <w:r w:rsidRPr="009C0FFF">
              <w:rPr>
                <w:sz w:val="28"/>
                <w:szCs w:val="28"/>
              </w:rPr>
              <w:t xml:space="preserve"> в ЄС та в </w:t>
            </w:r>
            <w:proofErr w:type="spellStart"/>
            <w:r w:rsidRPr="009C0FFF">
              <w:rPr>
                <w:sz w:val="28"/>
                <w:szCs w:val="28"/>
              </w:rPr>
              <w:t>Україні</w:t>
            </w:r>
            <w:proofErr w:type="spellEnd"/>
          </w:p>
        </w:tc>
        <w:tc>
          <w:tcPr>
            <w:tcW w:w="1059" w:type="dxa"/>
            <w:shd w:val="clear" w:color="auto" w:fill="auto"/>
            <w:vAlign w:val="center"/>
          </w:tcPr>
          <w:p w14:paraId="0DBB7770" w14:textId="77777777" w:rsidR="009C0FFF" w:rsidRPr="009C0FFF" w:rsidRDefault="009C0FFF" w:rsidP="001963E9">
            <w:pPr>
              <w:pStyle w:val="a3"/>
              <w:jc w:val="center"/>
              <w:rPr>
                <w:szCs w:val="28"/>
                <w:lang w:val="en-US"/>
              </w:rPr>
            </w:pPr>
            <w:r>
              <w:rPr>
                <w:szCs w:val="28"/>
                <w:lang w:val="en-US"/>
              </w:rPr>
              <w:t>6</w:t>
            </w:r>
          </w:p>
        </w:tc>
        <w:tc>
          <w:tcPr>
            <w:tcW w:w="1059" w:type="dxa"/>
            <w:shd w:val="clear" w:color="auto" w:fill="auto"/>
            <w:vAlign w:val="center"/>
          </w:tcPr>
          <w:p w14:paraId="6BE1C5C6" w14:textId="77777777" w:rsidR="009C0FFF" w:rsidRPr="001A0951" w:rsidRDefault="001A0951" w:rsidP="001963E9">
            <w:pPr>
              <w:pStyle w:val="a3"/>
              <w:jc w:val="center"/>
              <w:rPr>
                <w:szCs w:val="28"/>
                <w:lang w:val="pl-PL"/>
              </w:rPr>
            </w:pPr>
            <w:r>
              <w:rPr>
                <w:szCs w:val="28"/>
                <w:lang w:val="pl-PL"/>
              </w:rPr>
              <w:t>8</w:t>
            </w:r>
          </w:p>
        </w:tc>
      </w:tr>
      <w:tr w:rsidR="00A85A4C" w:rsidRPr="007E2959" w14:paraId="01F140D7" w14:textId="77777777" w:rsidTr="00585AE4">
        <w:tc>
          <w:tcPr>
            <w:tcW w:w="709" w:type="dxa"/>
            <w:shd w:val="clear" w:color="auto" w:fill="auto"/>
          </w:tcPr>
          <w:p w14:paraId="2840079B" w14:textId="77777777" w:rsidR="00A85A4C" w:rsidRPr="001963E9" w:rsidRDefault="00A85A4C" w:rsidP="00A85A4C">
            <w:pPr>
              <w:jc w:val="center"/>
              <w:rPr>
                <w:szCs w:val="28"/>
                <w:lang w:val="uk-UA"/>
              </w:rPr>
            </w:pPr>
          </w:p>
        </w:tc>
        <w:tc>
          <w:tcPr>
            <w:tcW w:w="6529" w:type="dxa"/>
            <w:shd w:val="clear" w:color="auto" w:fill="auto"/>
          </w:tcPr>
          <w:p w14:paraId="3B7096D5" w14:textId="77777777" w:rsidR="00A85A4C" w:rsidRPr="001963E9" w:rsidRDefault="00A85A4C" w:rsidP="00A85A4C">
            <w:pPr>
              <w:jc w:val="right"/>
              <w:rPr>
                <w:b/>
                <w:bCs/>
                <w:szCs w:val="28"/>
                <w:lang w:val="uk-UA"/>
              </w:rPr>
            </w:pPr>
            <w:r w:rsidRPr="001963E9">
              <w:rPr>
                <w:b/>
                <w:bCs/>
                <w:szCs w:val="28"/>
                <w:lang w:val="uk-UA"/>
              </w:rPr>
              <w:t>Разом</w:t>
            </w:r>
          </w:p>
        </w:tc>
        <w:tc>
          <w:tcPr>
            <w:tcW w:w="1059" w:type="dxa"/>
            <w:shd w:val="clear" w:color="auto" w:fill="auto"/>
            <w:vAlign w:val="center"/>
          </w:tcPr>
          <w:p w14:paraId="695734D4" w14:textId="77777777" w:rsidR="00A85A4C" w:rsidRPr="001963E9" w:rsidRDefault="00D578C3" w:rsidP="00A85A4C">
            <w:pPr>
              <w:jc w:val="center"/>
              <w:rPr>
                <w:b/>
                <w:szCs w:val="28"/>
                <w:lang w:val="uk-UA"/>
              </w:rPr>
            </w:pPr>
            <w:r>
              <w:rPr>
                <w:b/>
                <w:szCs w:val="28"/>
                <w:lang w:val="uk-UA"/>
              </w:rPr>
              <w:t>60</w:t>
            </w:r>
          </w:p>
        </w:tc>
        <w:tc>
          <w:tcPr>
            <w:tcW w:w="1059" w:type="dxa"/>
            <w:shd w:val="clear" w:color="auto" w:fill="auto"/>
            <w:vAlign w:val="center"/>
          </w:tcPr>
          <w:p w14:paraId="5192A5D8" w14:textId="77777777" w:rsidR="00A85A4C" w:rsidRPr="001A0951" w:rsidRDefault="001A0951" w:rsidP="00A85A4C">
            <w:pPr>
              <w:jc w:val="center"/>
              <w:rPr>
                <w:b/>
                <w:szCs w:val="28"/>
                <w:lang w:val="pl-PL"/>
              </w:rPr>
            </w:pPr>
            <w:r>
              <w:rPr>
                <w:b/>
                <w:szCs w:val="28"/>
                <w:lang w:val="pl-PL"/>
              </w:rPr>
              <w:t>78</w:t>
            </w:r>
          </w:p>
        </w:tc>
      </w:tr>
    </w:tbl>
    <w:p w14:paraId="1F5124C4" w14:textId="77777777" w:rsidR="00E645A5" w:rsidRPr="007E2959" w:rsidRDefault="00E645A5" w:rsidP="00E645A5">
      <w:pPr>
        <w:ind w:firstLine="284"/>
        <w:jc w:val="center"/>
        <w:rPr>
          <w:b/>
          <w:sz w:val="26"/>
          <w:szCs w:val="26"/>
          <w:lang w:val="uk-UA"/>
        </w:rPr>
      </w:pPr>
    </w:p>
    <w:p w14:paraId="06FC3093" w14:textId="77777777" w:rsidR="003C679C" w:rsidRDefault="003C679C" w:rsidP="00E645A5">
      <w:pPr>
        <w:ind w:left="142" w:firstLine="425"/>
        <w:jc w:val="center"/>
        <w:rPr>
          <w:b/>
          <w:szCs w:val="28"/>
          <w:lang w:val="uk-UA"/>
        </w:rPr>
      </w:pPr>
    </w:p>
    <w:p w14:paraId="13E038D1" w14:textId="77777777" w:rsidR="00E645A5" w:rsidRPr="007E2959" w:rsidRDefault="00E645A5" w:rsidP="00E645A5">
      <w:pPr>
        <w:ind w:left="142" w:firstLine="425"/>
        <w:jc w:val="center"/>
        <w:rPr>
          <w:b/>
          <w:szCs w:val="28"/>
        </w:rPr>
      </w:pPr>
      <w:r>
        <w:rPr>
          <w:b/>
          <w:szCs w:val="28"/>
          <w:lang w:val="uk-UA"/>
        </w:rPr>
        <w:t>7. ІНДИВІДУАЛЬНІ ЗАВДАННЯ</w:t>
      </w:r>
    </w:p>
    <w:p w14:paraId="1BF0735C" w14:textId="77777777" w:rsidR="00E645A5" w:rsidRDefault="00E645A5" w:rsidP="00E645A5">
      <w:pPr>
        <w:pStyle w:val="main"/>
        <w:spacing w:line="240" w:lineRule="auto"/>
        <w:ind w:firstLine="709"/>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72864432" w14:textId="77777777" w:rsidR="00E645A5" w:rsidRDefault="00E645A5" w:rsidP="00E645A5">
      <w:pPr>
        <w:pStyle w:val="main"/>
        <w:spacing w:line="240" w:lineRule="auto"/>
        <w:ind w:firstLine="709"/>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23F31FB6" w14:textId="77777777" w:rsidR="00E645A5" w:rsidRDefault="00E645A5" w:rsidP="00E645A5">
      <w:pPr>
        <w:tabs>
          <w:tab w:val="left" w:pos="720"/>
        </w:tabs>
        <w:ind w:firstLine="709"/>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4114522C" w14:textId="77777777" w:rsidR="00E645A5" w:rsidRDefault="00E645A5" w:rsidP="00E645A5">
      <w:pPr>
        <w:pStyle w:val="main"/>
        <w:spacing w:line="240" w:lineRule="auto"/>
        <w:ind w:firstLine="709"/>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43A13FA5" w14:textId="77777777" w:rsidR="00E645A5" w:rsidRDefault="00E645A5" w:rsidP="00E645A5">
      <w:pPr>
        <w:pStyle w:val="main"/>
        <w:spacing w:line="240" w:lineRule="auto"/>
        <w:ind w:firstLine="709"/>
        <w:rPr>
          <w:lang w:val="ru-RU"/>
        </w:rPr>
      </w:pPr>
      <w:r w:rsidRPr="00CC7D65">
        <w:t>Види, термін виконання індивідуальних завдань з дисциплін</w:t>
      </w:r>
      <w:r>
        <w:t>и «</w:t>
      </w:r>
      <w:r w:rsidR="00C7710F">
        <w:t>Уніфікація процесуальної форми судових процесів в Україні та ЄС</w:t>
      </w:r>
      <w:r>
        <w:t>»</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оцінювання </w:t>
      </w:r>
      <w:r>
        <w:rPr>
          <w:lang w:val="ru-RU"/>
        </w:rPr>
        <w:t xml:space="preserve">на </w:t>
      </w:r>
      <w:proofErr w:type="spellStart"/>
      <w:r>
        <w:rPr>
          <w:lang w:val="ru-RU"/>
        </w:rPr>
        <w:t>денній</w:t>
      </w:r>
      <w:proofErr w:type="spellEnd"/>
      <w:r>
        <w:rPr>
          <w:lang w:val="ru-RU"/>
        </w:rPr>
        <w:t xml:space="preserve"> </w:t>
      </w:r>
      <w:proofErr w:type="spellStart"/>
      <w:r>
        <w:rPr>
          <w:lang w:val="ru-RU"/>
        </w:rPr>
        <w:t>формі</w:t>
      </w:r>
      <w:proofErr w:type="spellEnd"/>
      <w:r>
        <w:rPr>
          <w:lang w:val="ru-RU"/>
        </w:rPr>
        <w:t xml:space="preserve"> </w:t>
      </w:r>
      <w:proofErr w:type="spellStart"/>
      <w:r>
        <w:rPr>
          <w:lang w:val="ru-RU"/>
        </w:rPr>
        <w:t>навчання</w:t>
      </w:r>
      <w:proofErr w:type="spellEnd"/>
      <w:r>
        <w:rPr>
          <w:lang w:val="ru-RU"/>
        </w:rPr>
        <w:t xml:space="preserve"> </w:t>
      </w:r>
      <w:r>
        <w:t xml:space="preserve">(відповідно до Положення про організацію </w:t>
      </w:r>
      <w:r>
        <w:lastRenderedPageBreak/>
        <w:t xml:space="preserve">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1C1378BB" w14:textId="77777777" w:rsidR="00E645A5" w:rsidRDefault="00E645A5" w:rsidP="00E645A5">
      <w:pPr>
        <w:ind w:left="142" w:firstLine="567"/>
        <w:jc w:val="center"/>
        <w:rPr>
          <w:b/>
          <w:sz w:val="32"/>
          <w:szCs w:val="32"/>
          <w:lang w:val="uk-UA"/>
        </w:rPr>
      </w:pPr>
    </w:p>
    <w:p w14:paraId="320B64F7" w14:textId="77777777" w:rsidR="00547CBE" w:rsidRPr="00547CBE" w:rsidRDefault="00547CBE" w:rsidP="00547CBE">
      <w:pPr>
        <w:ind w:firstLine="540"/>
        <w:jc w:val="both"/>
        <w:rPr>
          <w:b/>
          <w:szCs w:val="28"/>
          <w:lang w:val="uk-UA"/>
        </w:rPr>
      </w:pPr>
      <w:r w:rsidRPr="00547CBE">
        <w:rPr>
          <w:b/>
          <w:szCs w:val="28"/>
          <w:lang w:val="uk-UA"/>
        </w:rPr>
        <w:t>Для студентів заочної форми.</w:t>
      </w:r>
    </w:p>
    <w:p w14:paraId="7A2D390F" w14:textId="77777777" w:rsidR="00547CBE" w:rsidRPr="00547CBE" w:rsidRDefault="00547CBE" w:rsidP="00547CBE">
      <w:pPr>
        <w:autoSpaceDE w:val="0"/>
        <w:autoSpaceDN w:val="0"/>
        <w:adjustRightInd w:val="0"/>
        <w:ind w:firstLine="540"/>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33F2F2C8" w14:textId="77777777" w:rsidR="00547CBE" w:rsidRPr="00547CBE" w:rsidRDefault="00547CBE" w:rsidP="00547CBE">
      <w:pPr>
        <w:ind w:firstLine="539"/>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0A589FBA" w14:textId="77777777" w:rsidR="00547CBE" w:rsidRPr="00547CBE" w:rsidRDefault="00547CBE" w:rsidP="00547CBE">
      <w:pPr>
        <w:ind w:firstLine="539"/>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04F45779" w14:textId="77777777" w:rsidR="00547CBE" w:rsidRPr="00547CBE" w:rsidRDefault="00547CBE" w:rsidP="00547CBE">
      <w:pPr>
        <w:ind w:firstLine="539"/>
        <w:jc w:val="both"/>
        <w:rPr>
          <w:szCs w:val="28"/>
          <w:lang w:val="uk-UA"/>
        </w:rPr>
      </w:pPr>
      <w:r w:rsidRPr="00547CBE">
        <w:rPr>
          <w:b/>
          <w:szCs w:val="28"/>
          <w:lang w:val="uk-UA"/>
        </w:rPr>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2CCC7993" w14:textId="77777777" w:rsidR="00547CBE" w:rsidRPr="00547CBE" w:rsidRDefault="00547CBE" w:rsidP="00547CBE">
      <w:pPr>
        <w:ind w:firstLine="539"/>
        <w:jc w:val="both"/>
        <w:rPr>
          <w:szCs w:val="28"/>
          <w:lang w:val="uk-UA"/>
        </w:rPr>
      </w:pPr>
      <w:r w:rsidRPr="00547CBE">
        <w:rPr>
          <w:b/>
          <w:szCs w:val="28"/>
          <w:lang w:val="uk-UA"/>
        </w:rPr>
        <w:t>3</w:t>
      </w:r>
      <w:r w:rsidRPr="00547CBE">
        <w:rPr>
          <w:szCs w:val="28"/>
          <w:lang w:val="uk-UA"/>
        </w:rPr>
        <w:t xml:space="preserve"> – порівняльна характеристика окремим поняттям чи інститутам адміністративного процесуального права,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3B60D438" w14:textId="77777777" w:rsidR="00547CBE" w:rsidRPr="00547CBE" w:rsidRDefault="00547CBE" w:rsidP="00547CBE">
      <w:pPr>
        <w:ind w:firstLine="539"/>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0CBA3DB1" w14:textId="77777777" w:rsidR="00547CBE" w:rsidRPr="00547CBE" w:rsidRDefault="00547CBE" w:rsidP="00547CBE">
      <w:pPr>
        <w:ind w:firstLine="539"/>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5FDD5E81" w14:textId="77777777" w:rsidR="00E645A5" w:rsidRPr="00547CBE" w:rsidRDefault="00E645A5" w:rsidP="00E645A5">
      <w:pPr>
        <w:ind w:left="142" w:firstLine="567"/>
        <w:jc w:val="center"/>
        <w:rPr>
          <w:b/>
          <w:sz w:val="32"/>
          <w:szCs w:val="32"/>
          <w:lang w:val="uk-UA"/>
        </w:rPr>
      </w:pPr>
    </w:p>
    <w:p w14:paraId="4A7F6556" w14:textId="77777777" w:rsidR="00E645A5" w:rsidRDefault="00E645A5" w:rsidP="00E645A5">
      <w:pPr>
        <w:ind w:left="142" w:firstLine="567"/>
        <w:jc w:val="center"/>
        <w:rPr>
          <w:b/>
          <w:sz w:val="32"/>
          <w:szCs w:val="32"/>
          <w:lang w:val="uk-UA"/>
        </w:rPr>
      </w:pPr>
    </w:p>
    <w:p w14:paraId="145F725B" w14:textId="77777777" w:rsidR="00E645A5" w:rsidRDefault="00E645A5" w:rsidP="00E645A5">
      <w:pPr>
        <w:ind w:left="142" w:firstLine="567"/>
        <w:jc w:val="center"/>
        <w:rPr>
          <w:b/>
          <w:sz w:val="32"/>
          <w:szCs w:val="32"/>
          <w:lang w:val="uk-UA"/>
        </w:rPr>
      </w:pPr>
    </w:p>
    <w:p w14:paraId="2CB2C5EE" w14:textId="77777777" w:rsidR="00FB4E43" w:rsidRDefault="00FB4E43" w:rsidP="00E645A5">
      <w:pPr>
        <w:ind w:left="142" w:firstLine="567"/>
        <w:jc w:val="center"/>
        <w:rPr>
          <w:b/>
          <w:sz w:val="32"/>
          <w:szCs w:val="32"/>
          <w:lang w:val="uk-UA"/>
        </w:rPr>
      </w:pPr>
    </w:p>
    <w:p w14:paraId="61601021" w14:textId="77777777" w:rsidR="00FB4E43" w:rsidRDefault="00FB4E43" w:rsidP="00E645A5">
      <w:pPr>
        <w:ind w:left="142" w:firstLine="567"/>
        <w:jc w:val="center"/>
        <w:rPr>
          <w:b/>
          <w:sz w:val="32"/>
          <w:szCs w:val="32"/>
          <w:lang w:val="uk-UA"/>
        </w:rPr>
      </w:pPr>
    </w:p>
    <w:p w14:paraId="3D57A592" w14:textId="77777777" w:rsidR="00FB4E43" w:rsidRDefault="00FB4E43" w:rsidP="00E645A5">
      <w:pPr>
        <w:ind w:left="142" w:firstLine="567"/>
        <w:jc w:val="center"/>
        <w:rPr>
          <w:b/>
          <w:sz w:val="32"/>
          <w:szCs w:val="32"/>
          <w:lang w:val="uk-UA"/>
        </w:rPr>
      </w:pPr>
    </w:p>
    <w:p w14:paraId="667794E0" w14:textId="77777777" w:rsidR="00FB4E43" w:rsidRDefault="00FB4E43" w:rsidP="00E645A5">
      <w:pPr>
        <w:ind w:left="142" w:firstLine="567"/>
        <w:jc w:val="center"/>
        <w:rPr>
          <w:b/>
          <w:sz w:val="32"/>
          <w:szCs w:val="32"/>
          <w:lang w:val="uk-UA"/>
        </w:rPr>
      </w:pPr>
    </w:p>
    <w:p w14:paraId="1497301E" w14:textId="77777777" w:rsidR="00FB4E43" w:rsidRDefault="00FB4E43" w:rsidP="00E645A5">
      <w:pPr>
        <w:ind w:left="142" w:firstLine="567"/>
        <w:jc w:val="center"/>
        <w:rPr>
          <w:b/>
          <w:sz w:val="32"/>
          <w:szCs w:val="32"/>
          <w:lang w:val="uk-UA"/>
        </w:rPr>
      </w:pPr>
    </w:p>
    <w:p w14:paraId="071DA11B" w14:textId="77777777" w:rsidR="00FB4E43" w:rsidRDefault="00FB4E43" w:rsidP="00E645A5">
      <w:pPr>
        <w:ind w:left="142" w:firstLine="567"/>
        <w:jc w:val="center"/>
        <w:rPr>
          <w:b/>
          <w:sz w:val="32"/>
          <w:szCs w:val="32"/>
          <w:lang w:val="uk-UA"/>
        </w:rPr>
      </w:pPr>
    </w:p>
    <w:p w14:paraId="16BA30C0" w14:textId="77777777" w:rsidR="00FB4E43" w:rsidRDefault="00FB4E43" w:rsidP="00E645A5">
      <w:pPr>
        <w:ind w:left="142" w:firstLine="567"/>
        <w:jc w:val="center"/>
        <w:rPr>
          <w:b/>
          <w:sz w:val="32"/>
          <w:szCs w:val="32"/>
          <w:lang w:val="uk-UA"/>
        </w:rPr>
      </w:pPr>
    </w:p>
    <w:p w14:paraId="7FECE21B" w14:textId="77777777" w:rsidR="00E645A5" w:rsidRDefault="00E645A5" w:rsidP="00E645A5">
      <w:pPr>
        <w:ind w:left="142" w:firstLine="567"/>
        <w:jc w:val="center"/>
        <w:rPr>
          <w:b/>
          <w:sz w:val="32"/>
          <w:szCs w:val="32"/>
          <w:lang w:val="uk-UA"/>
        </w:rPr>
      </w:pPr>
    </w:p>
    <w:p w14:paraId="3DAB1407" w14:textId="77777777" w:rsidR="003F3E8E" w:rsidRDefault="003F3E8E">
      <w:pPr>
        <w:spacing w:after="160" w:line="259" w:lineRule="auto"/>
        <w:rPr>
          <w:b/>
          <w:szCs w:val="28"/>
          <w:lang w:val="uk-UA"/>
        </w:rPr>
      </w:pPr>
      <w:r>
        <w:rPr>
          <w:b/>
          <w:szCs w:val="28"/>
          <w:lang w:val="uk-UA"/>
        </w:rPr>
        <w:br w:type="page"/>
      </w:r>
    </w:p>
    <w:p w14:paraId="672C31DF" w14:textId="77777777" w:rsidR="00E645A5" w:rsidRDefault="00E645A5" w:rsidP="00E645A5">
      <w:pPr>
        <w:ind w:left="142" w:firstLine="567"/>
        <w:jc w:val="center"/>
        <w:rPr>
          <w:b/>
          <w:szCs w:val="28"/>
          <w:lang w:val="uk-UA"/>
        </w:rPr>
      </w:pPr>
      <w:r>
        <w:rPr>
          <w:b/>
          <w:szCs w:val="28"/>
          <w:lang w:val="uk-UA"/>
        </w:rPr>
        <w:lastRenderedPageBreak/>
        <w:t>8</w:t>
      </w:r>
      <w:r w:rsidRPr="00631439">
        <w:rPr>
          <w:b/>
          <w:szCs w:val="28"/>
          <w:lang w:val="uk-UA"/>
        </w:rPr>
        <w:t xml:space="preserve">. </w:t>
      </w:r>
      <w:r>
        <w:rPr>
          <w:b/>
          <w:szCs w:val="28"/>
          <w:lang w:val="uk-UA"/>
        </w:rPr>
        <w:t>МЕТОДИ НАВЧАННЯ</w:t>
      </w:r>
    </w:p>
    <w:p w14:paraId="25823658" w14:textId="77777777" w:rsidR="00E645A5" w:rsidRDefault="00E645A5" w:rsidP="00E645A5">
      <w:pPr>
        <w:ind w:left="142" w:firstLine="567"/>
        <w:jc w:val="center"/>
        <w:rPr>
          <w:b/>
          <w:szCs w:val="28"/>
          <w:lang w:val="uk-UA"/>
        </w:rPr>
      </w:pPr>
    </w:p>
    <w:p w14:paraId="0F6B8AE4" w14:textId="77777777" w:rsidR="00E645A5" w:rsidRPr="00D06FBA" w:rsidRDefault="00E645A5" w:rsidP="00E645A5">
      <w:pPr>
        <w:pStyle w:val="a8"/>
        <w:shd w:val="clear" w:color="auto" w:fill="FFFFFF"/>
        <w:spacing w:before="0" w:beforeAutospacing="0" w:after="0" w:afterAutospacing="0"/>
        <w:ind w:firstLine="540"/>
        <w:jc w:val="both"/>
        <w:rPr>
          <w:color w:val="000000"/>
          <w:sz w:val="28"/>
          <w:szCs w:val="28"/>
          <w:lang w:val="uk-UA"/>
        </w:rPr>
      </w:pPr>
      <w:r w:rsidRPr="00D06FBA">
        <w:rPr>
          <w:b/>
          <w:bCs/>
          <w:color w:val="000000"/>
          <w:sz w:val="28"/>
          <w:szCs w:val="28"/>
          <w:lang w:val="uk-UA"/>
        </w:rPr>
        <w:t>Методи навчання</w:t>
      </w:r>
      <w:r w:rsidRPr="00D06FBA">
        <w:rPr>
          <w:rStyle w:val="apple-converted-space"/>
          <w:rFonts w:eastAsiaTheme="majorEastAsia"/>
          <w:color w:val="000000"/>
          <w:szCs w:val="28"/>
          <w:lang w:val="uk-UA"/>
        </w:rPr>
        <w:t> </w:t>
      </w:r>
      <w:r w:rsidRPr="00D06FBA">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2BBBF3CB" w14:textId="77777777" w:rsidR="00E645A5" w:rsidRPr="00D06FBA" w:rsidRDefault="00E645A5" w:rsidP="00E645A5">
      <w:pPr>
        <w:ind w:firstLine="540"/>
        <w:jc w:val="both"/>
        <w:rPr>
          <w:szCs w:val="28"/>
          <w:lang w:val="uk-UA"/>
        </w:rPr>
      </w:pPr>
      <w:r w:rsidRPr="00D06FBA">
        <w:rPr>
          <w:szCs w:val="28"/>
          <w:lang w:val="uk-UA"/>
        </w:rPr>
        <w:t>Під час викладання навчальної дисципліни «</w:t>
      </w:r>
      <w:r w:rsidR="00C7710F" w:rsidRPr="00C7710F">
        <w:rPr>
          <w:lang w:val="uk-UA"/>
        </w:rPr>
        <w:t>Уніфікація процесуальної форми судових процесів в Україні та ЄС</w:t>
      </w:r>
      <w:r w:rsidR="00C75DF1">
        <w:rPr>
          <w:szCs w:val="28"/>
          <w:lang w:val="uk-UA"/>
        </w:rPr>
        <w:t xml:space="preserve">» </w:t>
      </w:r>
      <w:r w:rsidRPr="00D06FBA">
        <w:rPr>
          <w:szCs w:val="28"/>
          <w:lang w:val="uk-UA"/>
        </w:rPr>
        <w:t>використовують такі методи навчання:</w:t>
      </w:r>
    </w:p>
    <w:p w14:paraId="6484779A" w14:textId="77777777" w:rsidR="00E645A5" w:rsidRPr="00D06FBA" w:rsidRDefault="00E645A5" w:rsidP="00E645A5">
      <w:pPr>
        <w:pStyle w:val="a8"/>
        <w:spacing w:before="0" w:beforeAutospacing="0" w:after="0" w:afterAutospacing="0"/>
        <w:ind w:firstLine="540"/>
        <w:rPr>
          <w:sz w:val="28"/>
          <w:szCs w:val="28"/>
          <w:lang w:val="uk-UA"/>
        </w:rPr>
      </w:pPr>
      <w:r w:rsidRPr="00D06FBA">
        <w:rPr>
          <w:b/>
          <w:i/>
          <w:sz w:val="28"/>
          <w:szCs w:val="28"/>
          <w:lang w:val="uk-UA"/>
        </w:rPr>
        <w:t>Словесні методи навчання</w:t>
      </w:r>
      <w:r w:rsidRPr="00D06FBA">
        <w:rPr>
          <w:sz w:val="28"/>
          <w:szCs w:val="28"/>
          <w:lang w:val="uk-UA"/>
        </w:rPr>
        <w:t>: лекція, пояснення, розповідь, бесіда.</w:t>
      </w:r>
    </w:p>
    <w:p w14:paraId="48ED4C60" w14:textId="77777777" w:rsidR="00E645A5" w:rsidRPr="00D06FBA" w:rsidRDefault="00E645A5" w:rsidP="00E645A5">
      <w:pPr>
        <w:pStyle w:val="a8"/>
        <w:shd w:val="clear" w:color="auto" w:fill="FFFFFF"/>
        <w:spacing w:before="0" w:beforeAutospacing="0" w:after="0" w:afterAutospacing="0"/>
        <w:ind w:firstLine="539"/>
        <w:rPr>
          <w:color w:val="000000"/>
          <w:sz w:val="28"/>
          <w:szCs w:val="28"/>
          <w:lang w:val="uk-UA"/>
        </w:rPr>
      </w:pPr>
      <w:r w:rsidRPr="00D06FBA">
        <w:rPr>
          <w:bCs/>
          <w:color w:val="000000"/>
          <w:sz w:val="28"/>
          <w:szCs w:val="28"/>
          <w:lang w:val="uk-UA"/>
        </w:rPr>
        <w:t>1.</w:t>
      </w:r>
      <w:r w:rsidRPr="00D06FBA">
        <w:rPr>
          <w:rStyle w:val="apple-converted-space"/>
          <w:rFonts w:eastAsiaTheme="majorEastAsia"/>
          <w:color w:val="000000"/>
          <w:szCs w:val="28"/>
          <w:lang w:val="uk-UA"/>
        </w:rPr>
        <w:t> </w:t>
      </w:r>
      <w:r w:rsidRPr="007C5FC9">
        <w:rPr>
          <w:color w:val="000000"/>
          <w:sz w:val="28"/>
          <w:szCs w:val="28"/>
          <w:u w:val="single"/>
          <w:lang w:val="uk-UA"/>
        </w:rPr>
        <w:t>За характером подачі (викладення)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 xml:space="preserve">словесні </w:t>
      </w:r>
      <w:r w:rsidRPr="00D06FBA">
        <w:rPr>
          <w:iCs/>
          <w:color w:val="000000"/>
          <w:sz w:val="28"/>
          <w:szCs w:val="28"/>
          <w:lang w:val="uk-UA"/>
        </w:rPr>
        <w:t>(</w:t>
      </w:r>
      <w:proofErr w:type="spellStart"/>
      <w:r w:rsidRPr="00D06FBA">
        <w:rPr>
          <w:sz w:val="28"/>
          <w:szCs w:val="28"/>
        </w:rPr>
        <w:t>лекція</w:t>
      </w:r>
      <w:proofErr w:type="spellEnd"/>
      <w:r w:rsidRPr="00D06FBA">
        <w:rPr>
          <w:sz w:val="28"/>
          <w:szCs w:val="28"/>
        </w:rPr>
        <w:t xml:space="preserve">, </w:t>
      </w:r>
      <w:proofErr w:type="spellStart"/>
      <w:r w:rsidRPr="00D06FBA">
        <w:rPr>
          <w:sz w:val="28"/>
          <w:szCs w:val="28"/>
        </w:rPr>
        <w:t>пояснення</w:t>
      </w:r>
      <w:proofErr w:type="spellEnd"/>
      <w:r w:rsidRPr="00D06FBA">
        <w:rPr>
          <w:sz w:val="28"/>
          <w:szCs w:val="28"/>
        </w:rPr>
        <w:t xml:space="preserve">, </w:t>
      </w:r>
      <w:proofErr w:type="spellStart"/>
      <w:r w:rsidRPr="00D06FBA">
        <w:rPr>
          <w:sz w:val="28"/>
          <w:szCs w:val="28"/>
        </w:rPr>
        <w:t>розповідь</w:t>
      </w:r>
      <w:proofErr w:type="spellEnd"/>
      <w:r w:rsidRPr="00D06FBA">
        <w:rPr>
          <w:sz w:val="28"/>
          <w:szCs w:val="28"/>
        </w:rPr>
        <w:t xml:space="preserve">, </w:t>
      </w:r>
      <w:proofErr w:type="spellStart"/>
      <w:r w:rsidRPr="00D06FBA">
        <w:rPr>
          <w:sz w:val="28"/>
          <w:szCs w:val="28"/>
        </w:rPr>
        <w:t>бесіда</w:t>
      </w:r>
      <w:proofErr w:type="spellEnd"/>
      <w:r w:rsidRPr="00D06FBA">
        <w:rPr>
          <w:iCs/>
          <w:color w:val="000000"/>
          <w:sz w:val="28"/>
          <w:szCs w:val="28"/>
          <w:lang w:val="uk-UA"/>
        </w:rPr>
        <w:t>),</w:t>
      </w:r>
      <w:r w:rsidRPr="00D06FBA">
        <w:rPr>
          <w:i/>
          <w:iCs/>
          <w:color w:val="000000"/>
          <w:sz w:val="28"/>
          <w:szCs w:val="28"/>
          <w:lang w:val="uk-UA"/>
        </w:rPr>
        <w:t xml:space="preserve"> наочні </w:t>
      </w:r>
      <w:r w:rsidRPr="00D06FBA">
        <w:rPr>
          <w:iCs/>
          <w:color w:val="000000"/>
          <w:sz w:val="28"/>
          <w:szCs w:val="28"/>
          <w:lang w:val="uk-UA"/>
        </w:rPr>
        <w:t>(</w:t>
      </w:r>
      <w:proofErr w:type="spellStart"/>
      <w:r w:rsidRPr="00D06FBA">
        <w:rPr>
          <w:sz w:val="28"/>
          <w:szCs w:val="28"/>
        </w:rPr>
        <w:t>спостереження</w:t>
      </w:r>
      <w:proofErr w:type="spellEnd"/>
      <w:r w:rsidRPr="00D06FBA">
        <w:rPr>
          <w:sz w:val="28"/>
          <w:szCs w:val="28"/>
        </w:rPr>
        <w:t xml:space="preserve">, </w:t>
      </w:r>
      <w:proofErr w:type="spellStart"/>
      <w:r w:rsidRPr="00D06FBA">
        <w:rPr>
          <w:sz w:val="28"/>
          <w:szCs w:val="28"/>
        </w:rPr>
        <w:t>ілюстрація</w:t>
      </w:r>
      <w:proofErr w:type="spellEnd"/>
      <w:r w:rsidRPr="00D06FBA">
        <w:rPr>
          <w:sz w:val="28"/>
          <w:szCs w:val="28"/>
        </w:rPr>
        <w:t xml:space="preserve">, </w:t>
      </w:r>
      <w:proofErr w:type="spellStart"/>
      <w:r w:rsidRPr="00D06FBA">
        <w:rPr>
          <w:sz w:val="28"/>
          <w:szCs w:val="28"/>
        </w:rPr>
        <w:t>демонстрація</w:t>
      </w:r>
      <w:proofErr w:type="spellEnd"/>
      <w:r w:rsidRPr="00D06FBA">
        <w:rPr>
          <w:iCs/>
          <w:color w:val="000000"/>
          <w:sz w:val="28"/>
          <w:szCs w:val="28"/>
          <w:lang w:val="uk-UA"/>
        </w:rPr>
        <w:t>),</w:t>
      </w:r>
      <w:r w:rsidRPr="00D06FBA">
        <w:rPr>
          <w:i/>
          <w:iCs/>
          <w:color w:val="000000"/>
          <w:sz w:val="28"/>
          <w:szCs w:val="28"/>
          <w:lang w:val="uk-UA"/>
        </w:rPr>
        <w:t xml:space="preserve"> практичні </w:t>
      </w:r>
      <w:r w:rsidRPr="00D06FBA">
        <w:rPr>
          <w:iCs/>
          <w:color w:val="000000"/>
          <w:sz w:val="28"/>
          <w:szCs w:val="28"/>
          <w:lang w:val="uk-UA"/>
        </w:rPr>
        <w:t>(практичні, методичні завдання)</w:t>
      </w:r>
      <w:r w:rsidRPr="00D06FBA">
        <w:rPr>
          <w:color w:val="000000"/>
          <w:sz w:val="28"/>
          <w:szCs w:val="28"/>
          <w:lang w:val="uk-UA"/>
        </w:rPr>
        <w:t>.</w:t>
      </w:r>
    </w:p>
    <w:p w14:paraId="5297DB43"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Лекція</w:t>
      </w:r>
      <w:r w:rsidRPr="00D06FBA">
        <w:rPr>
          <w:b/>
          <w:sz w:val="28"/>
          <w:szCs w:val="28"/>
          <w:lang w:val="uk-UA"/>
        </w:rPr>
        <w:t xml:space="preserve"> </w:t>
      </w:r>
      <w:r w:rsidRPr="00D06FBA">
        <w:rPr>
          <w:sz w:val="28"/>
          <w:szCs w:val="28"/>
          <w:lang w:val="uk-UA"/>
        </w:rPr>
        <w:t xml:space="preserve">як метод навчання має інформаційний характер, чіткий план. Структура лекції підпорядковується логіці предмета, вона не тільки стимулює конкретно-образне мислення, а й активізує логічне мислення слухачів, послідовно з'ясовує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26C371C2"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Пояснення</w:t>
      </w:r>
      <w:r w:rsidRPr="00D06FBA">
        <w:rPr>
          <w:sz w:val="28"/>
          <w:szCs w:val="28"/>
          <w:lang w:val="uk-UA"/>
        </w:rPr>
        <w:t xml:space="preserve"> — доказовий виклад матеріалу, пов'язаний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32EFDFD7"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Розповідь</w:t>
      </w:r>
      <w:proofErr w:type="spellEnd"/>
      <w:r w:rsidRPr="00D06FBA">
        <w:rPr>
          <w:sz w:val="28"/>
          <w:szCs w:val="28"/>
          <w:lang w:val="uk-UA"/>
        </w:rPr>
        <w:t xml:space="preserve"> — 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376B1612"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Бесіда</w:t>
      </w:r>
      <w:proofErr w:type="spellEnd"/>
      <w:r w:rsidRPr="00D06FBA">
        <w:rPr>
          <w:sz w:val="28"/>
          <w:szCs w:val="28"/>
          <w:lang w:val="uk-UA"/>
        </w:rPr>
        <w:t xml:space="preserve"> — (полемічна, евристична) — 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223A77A6"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Наочні методи навчання</w:t>
      </w:r>
      <w:r w:rsidRPr="007C5FC9">
        <w:rPr>
          <w:sz w:val="28"/>
          <w:szCs w:val="28"/>
          <w:lang w:val="uk-UA"/>
        </w:rPr>
        <w:t>: ілюстрація.</w:t>
      </w:r>
    </w:p>
    <w:p w14:paraId="380CDD3E" w14:textId="77777777" w:rsidR="00E645A5" w:rsidRPr="007C5FC9" w:rsidRDefault="00E645A5" w:rsidP="00E645A5">
      <w:pPr>
        <w:pStyle w:val="a8"/>
        <w:spacing w:before="0" w:beforeAutospacing="0" w:after="0" w:afterAutospacing="0"/>
        <w:ind w:firstLine="567"/>
        <w:jc w:val="both"/>
        <w:rPr>
          <w:sz w:val="28"/>
          <w:szCs w:val="28"/>
          <w:lang w:val="uk-UA"/>
        </w:rPr>
      </w:pPr>
      <w:r w:rsidRPr="00E645A5">
        <w:rPr>
          <w:rStyle w:val="a9"/>
          <w:rFonts w:eastAsia="SimSun"/>
          <w:b w:val="0"/>
          <w:i/>
          <w:sz w:val="28"/>
          <w:szCs w:val="28"/>
          <w:lang w:val="uk-UA"/>
        </w:rPr>
        <w:t>Ілюстрація</w:t>
      </w:r>
      <w:r w:rsidRPr="007C5FC9">
        <w:rPr>
          <w:sz w:val="28"/>
          <w:szCs w:val="28"/>
          <w:lang w:val="uk-UA"/>
        </w:rPr>
        <w:t xml:space="preserve"> — 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6090675E"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Практичні методи навчання</w:t>
      </w:r>
      <w:r w:rsidRPr="007C5FC9">
        <w:rPr>
          <w:sz w:val="28"/>
          <w:szCs w:val="28"/>
          <w:lang w:val="uk-UA"/>
        </w:rPr>
        <w:t>: вправи, практичні роботи.</w:t>
      </w:r>
    </w:p>
    <w:p w14:paraId="1EDA64CE" w14:textId="77777777" w:rsidR="00E645A5" w:rsidRPr="00D06FBA" w:rsidRDefault="00E645A5" w:rsidP="00E645A5">
      <w:pPr>
        <w:pStyle w:val="a8"/>
        <w:spacing w:before="0" w:beforeAutospacing="0" w:after="0" w:afterAutospacing="0"/>
        <w:ind w:firstLine="567"/>
        <w:jc w:val="both"/>
        <w:rPr>
          <w:sz w:val="28"/>
          <w:szCs w:val="28"/>
          <w:lang w:val="uk-UA"/>
        </w:rPr>
      </w:pPr>
      <w:r w:rsidRPr="007C5FC9">
        <w:rPr>
          <w:i/>
          <w:sz w:val="28"/>
          <w:szCs w:val="28"/>
          <w:lang w:val="uk-UA"/>
        </w:rPr>
        <w:t>Вправа</w:t>
      </w:r>
      <w:r w:rsidRPr="00D06FBA">
        <w:rPr>
          <w:sz w:val="28"/>
          <w:szCs w:val="28"/>
          <w:lang w:val="uk-UA"/>
        </w:rPr>
        <w:t xml:space="preserve"> — метод навчання, що полягає у повторенні певних дій, під час яких виробляють уміння та навички застосування набутих знань як у звичайних, так і </w:t>
      </w:r>
      <w:r w:rsidRPr="00D06FBA">
        <w:rPr>
          <w:sz w:val="28"/>
          <w:szCs w:val="28"/>
          <w:lang w:val="uk-UA"/>
        </w:rPr>
        <w:lastRenderedPageBreak/>
        <w:t>незвичайних умовах. Вправи є усні, письмові, графічні, технічні. Розрізняють також тренувальні (за зразком, інструкцією) та творчі вправи (розв'язання евристичних та проблемних завдань). Вправи застосовують на практичних заняттях.</w:t>
      </w:r>
    </w:p>
    <w:p w14:paraId="3B59FCA4"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Практична робота</w:t>
      </w:r>
      <w:r w:rsidRPr="00D06FBA">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063DF633" w14:textId="77777777" w:rsidR="00E645A5" w:rsidRPr="00D06FBA" w:rsidRDefault="00E645A5" w:rsidP="00E645A5">
      <w:pPr>
        <w:pStyle w:val="a8"/>
        <w:shd w:val="clear" w:color="auto" w:fill="FFFFFF"/>
        <w:spacing w:before="0" w:beforeAutospacing="0" w:after="0" w:afterAutospacing="0"/>
        <w:ind w:firstLine="539"/>
        <w:jc w:val="both"/>
        <w:rPr>
          <w:color w:val="000000"/>
          <w:sz w:val="28"/>
          <w:szCs w:val="28"/>
          <w:lang w:val="uk-UA"/>
        </w:rPr>
      </w:pPr>
      <w:r w:rsidRPr="00D06FBA">
        <w:rPr>
          <w:bCs/>
          <w:color w:val="000000"/>
          <w:sz w:val="28"/>
          <w:szCs w:val="28"/>
          <w:lang w:val="uk-UA"/>
        </w:rPr>
        <w:t>2.</w:t>
      </w:r>
      <w:r w:rsidRPr="00D06FBA">
        <w:rPr>
          <w:rStyle w:val="apple-converted-space"/>
          <w:rFonts w:eastAsiaTheme="majorEastAsia"/>
          <w:color w:val="000000"/>
          <w:szCs w:val="28"/>
          <w:lang w:val="uk-UA"/>
        </w:rPr>
        <w:t> </w:t>
      </w:r>
      <w:r w:rsidRPr="007C5FC9">
        <w:rPr>
          <w:color w:val="000000"/>
          <w:sz w:val="28"/>
          <w:szCs w:val="28"/>
          <w:u w:val="single"/>
          <w:lang w:val="uk-UA"/>
        </w:rPr>
        <w:t>За організаційним характером навчання</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121AB51B" w14:textId="77777777" w:rsidR="00E645A5" w:rsidRPr="00D06FBA" w:rsidRDefault="00E645A5" w:rsidP="00E645A5">
      <w:pPr>
        <w:pStyle w:val="a8"/>
        <w:shd w:val="clear" w:color="auto" w:fill="FFFFFF"/>
        <w:spacing w:before="0" w:beforeAutospacing="0" w:after="0" w:afterAutospacing="0"/>
        <w:ind w:firstLine="539"/>
        <w:jc w:val="both"/>
        <w:rPr>
          <w:i/>
          <w:iCs/>
          <w:color w:val="000000"/>
          <w:sz w:val="28"/>
          <w:szCs w:val="28"/>
          <w:lang w:val="uk-UA"/>
        </w:rPr>
      </w:pPr>
      <w:r w:rsidRPr="00D06FBA">
        <w:rPr>
          <w:bCs/>
          <w:color w:val="000000"/>
          <w:sz w:val="28"/>
          <w:szCs w:val="28"/>
          <w:lang w:val="uk-UA"/>
        </w:rPr>
        <w:t>3.</w:t>
      </w:r>
      <w:r w:rsidRPr="00D06FBA">
        <w:rPr>
          <w:rStyle w:val="apple-converted-space"/>
          <w:rFonts w:eastAsiaTheme="majorEastAsia"/>
          <w:color w:val="000000"/>
          <w:szCs w:val="28"/>
          <w:lang w:val="uk-UA"/>
        </w:rPr>
        <w:t> </w:t>
      </w:r>
      <w:r w:rsidRPr="007C5FC9">
        <w:rPr>
          <w:color w:val="000000"/>
          <w:sz w:val="28"/>
          <w:szCs w:val="28"/>
          <w:u w:val="single"/>
          <w:lang w:val="uk-UA"/>
        </w:rPr>
        <w:t>За логікою сприймання та засвоєння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proofErr w:type="spellStart"/>
      <w:r w:rsidRPr="00D06FBA">
        <w:rPr>
          <w:i/>
          <w:iCs/>
          <w:color w:val="000000"/>
          <w:sz w:val="28"/>
          <w:szCs w:val="28"/>
          <w:lang w:val="uk-UA"/>
        </w:rPr>
        <w:t>індуктивно-дедукційні</w:t>
      </w:r>
      <w:proofErr w:type="spellEnd"/>
      <w:r w:rsidRPr="00D06FBA">
        <w:rPr>
          <w:i/>
          <w:iCs/>
          <w:color w:val="000000"/>
          <w:sz w:val="28"/>
          <w:szCs w:val="28"/>
          <w:lang w:val="uk-UA"/>
        </w:rPr>
        <w:t>, репродуктивні, прагматичні тощо.</w:t>
      </w:r>
    </w:p>
    <w:p w14:paraId="25A29797" w14:textId="77777777" w:rsidR="00E645A5" w:rsidRPr="00D06FBA" w:rsidRDefault="00E645A5" w:rsidP="00E645A5">
      <w:pPr>
        <w:ind w:firstLine="567"/>
        <w:jc w:val="both"/>
        <w:rPr>
          <w:szCs w:val="28"/>
          <w:lang w:val="uk-UA"/>
        </w:rPr>
      </w:pPr>
      <w:r w:rsidRPr="00D06FBA">
        <w:rPr>
          <w:iCs/>
          <w:color w:val="000000"/>
          <w:szCs w:val="28"/>
          <w:lang w:val="uk-UA"/>
        </w:rPr>
        <w:t xml:space="preserve">4. </w:t>
      </w:r>
      <w:r w:rsidRPr="007C5FC9">
        <w:rPr>
          <w:iCs/>
          <w:color w:val="000000"/>
          <w:szCs w:val="28"/>
          <w:u w:val="single"/>
          <w:lang w:val="uk-UA"/>
        </w:rPr>
        <w:t>За типом пізнавальної діяльності</w:t>
      </w:r>
      <w:r w:rsidRPr="00D06FBA">
        <w:rPr>
          <w:iCs/>
          <w:color w:val="000000"/>
          <w:szCs w:val="28"/>
          <w:lang w:val="uk-UA"/>
        </w:rPr>
        <w:t>:</w:t>
      </w:r>
      <w:r w:rsidRPr="00E645A5">
        <w:rPr>
          <w:rStyle w:val="a9"/>
          <w:rFonts w:eastAsia="SimSun"/>
          <w:szCs w:val="28"/>
          <w:lang w:val="uk-UA"/>
        </w:rPr>
        <w:t xml:space="preserve"> </w:t>
      </w:r>
      <w:r w:rsidRPr="00E645A5">
        <w:rPr>
          <w:rStyle w:val="a9"/>
          <w:rFonts w:eastAsia="SimSun"/>
          <w:b w:val="0"/>
          <w:i/>
          <w:szCs w:val="28"/>
          <w:lang w:val="uk-UA"/>
        </w:rPr>
        <w:t>пояснювально-ілюстративний</w:t>
      </w:r>
      <w:r w:rsidRPr="00E645A5">
        <w:rPr>
          <w:rStyle w:val="a9"/>
          <w:rFonts w:eastAsia="SimSun"/>
          <w:b w:val="0"/>
          <w:szCs w:val="28"/>
          <w:lang w:val="uk-UA"/>
        </w:rPr>
        <w:t xml:space="preserve">  (с</w:t>
      </w:r>
      <w:r w:rsidRPr="00D06FBA">
        <w:rPr>
          <w:szCs w:val="28"/>
          <w:lang w:val="uk-UA"/>
        </w:rPr>
        <w:t xml:space="preserve">туденти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D06FBA">
        <w:rPr>
          <w:i/>
          <w:szCs w:val="28"/>
          <w:lang w:val="uk-UA"/>
        </w:rPr>
        <w:t>метод проблемного викладення</w:t>
      </w:r>
      <w:r w:rsidRPr="00D06FBA">
        <w:rPr>
          <w:szCs w:val="28"/>
          <w:lang w:val="uk-UA"/>
        </w:rPr>
        <w:t xml:space="preserve"> (перш ніж викладати матеріал, ставиться проблема, формулюється пізнавальне завдання. У ході викладення матеріалу показується спосіб розв'язання поставленого завдання); </w:t>
      </w:r>
      <w:r w:rsidRPr="00D06FBA">
        <w:rPr>
          <w:i/>
          <w:szCs w:val="28"/>
          <w:lang w:val="uk-UA"/>
        </w:rPr>
        <w:t>дослідницький метод (</w:t>
      </w:r>
      <w:r w:rsidRPr="00D06FBA">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699E39F8" w14:textId="77777777" w:rsidR="00E645A5" w:rsidRDefault="00E645A5" w:rsidP="00E645A5">
      <w:pPr>
        <w:pStyle w:val="a8"/>
        <w:spacing w:before="0" w:beforeAutospacing="0" w:after="0" w:afterAutospacing="0"/>
        <w:ind w:firstLine="540"/>
        <w:jc w:val="both"/>
        <w:rPr>
          <w:b/>
          <w:sz w:val="28"/>
          <w:szCs w:val="28"/>
          <w:lang w:val="uk-UA"/>
        </w:rPr>
      </w:pPr>
      <w:r w:rsidRPr="00D06FBA">
        <w:rPr>
          <w:b/>
          <w:sz w:val="28"/>
          <w:szCs w:val="28"/>
          <w:lang w:val="uk-UA"/>
        </w:rPr>
        <w:t xml:space="preserve">  </w:t>
      </w:r>
    </w:p>
    <w:p w14:paraId="7622CF2F" w14:textId="77777777" w:rsidR="00E645A5" w:rsidRDefault="00E645A5" w:rsidP="00E645A5">
      <w:pPr>
        <w:pStyle w:val="a8"/>
        <w:spacing w:before="0" w:beforeAutospacing="0" w:after="0" w:afterAutospacing="0"/>
        <w:ind w:firstLine="540"/>
        <w:jc w:val="both"/>
        <w:rPr>
          <w:b/>
          <w:sz w:val="28"/>
          <w:szCs w:val="28"/>
          <w:lang w:val="uk-UA"/>
        </w:rPr>
      </w:pPr>
    </w:p>
    <w:p w14:paraId="30733416" w14:textId="77777777" w:rsidR="00E645A5" w:rsidRDefault="00E645A5" w:rsidP="00E645A5">
      <w:pPr>
        <w:ind w:left="142" w:firstLine="567"/>
        <w:jc w:val="center"/>
        <w:rPr>
          <w:b/>
          <w:szCs w:val="28"/>
          <w:lang w:val="uk-UA"/>
        </w:rPr>
      </w:pPr>
    </w:p>
    <w:p w14:paraId="4EA20D21" w14:textId="77777777" w:rsidR="00E645A5" w:rsidRDefault="00E645A5" w:rsidP="00E645A5">
      <w:pPr>
        <w:ind w:left="142" w:firstLine="567"/>
        <w:jc w:val="center"/>
        <w:rPr>
          <w:b/>
          <w:szCs w:val="28"/>
          <w:lang w:val="uk-UA"/>
        </w:rPr>
      </w:pPr>
    </w:p>
    <w:p w14:paraId="39DE7C5C" w14:textId="77777777" w:rsidR="00E645A5" w:rsidRDefault="00E645A5" w:rsidP="00E645A5">
      <w:pPr>
        <w:ind w:left="142" w:firstLine="567"/>
        <w:jc w:val="center"/>
        <w:rPr>
          <w:b/>
          <w:szCs w:val="28"/>
          <w:lang w:val="uk-UA"/>
        </w:rPr>
      </w:pPr>
    </w:p>
    <w:p w14:paraId="2755B94E" w14:textId="77777777" w:rsidR="003F3E8E" w:rsidRDefault="003F3E8E">
      <w:pPr>
        <w:spacing w:after="160" w:line="259" w:lineRule="auto"/>
        <w:rPr>
          <w:b/>
          <w:szCs w:val="28"/>
          <w:lang w:val="uk-UA"/>
        </w:rPr>
      </w:pPr>
      <w:r>
        <w:rPr>
          <w:b/>
          <w:szCs w:val="28"/>
          <w:lang w:val="uk-UA"/>
        </w:rPr>
        <w:br w:type="page"/>
      </w:r>
    </w:p>
    <w:p w14:paraId="1EB29DAF" w14:textId="77777777" w:rsidR="00E645A5" w:rsidRPr="00631439" w:rsidRDefault="00E645A5" w:rsidP="00E645A5">
      <w:pPr>
        <w:ind w:left="142" w:firstLine="567"/>
        <w:jc w:val="center"/>
        <w:rPr>
          <w:b/>
          <w:szCs w:val="28"/>
          <w:lang w:val="uk-UA"/>
        </w:rPr>
      </w:pPr>
      <w:r>
        <w:rPr>
          <w:b/>
          <w:szCs w:val="28"/>
          <w:lang w:val="uk-UA"/>
        </w:rPr>
        <w:lastRenderedPageBreak/>
        <w:t>9</w:t>
      </w:r>
      <w:r w:rsidRPr="00631439">
        <w:rPr>
          <w:b/>
          <w:szCs w:val="28"/>
          <w:lang w:val="uk-UA"/>
        </w:rPr>
        <w:t xml:space="preserve">. </w:t>
      </w:r>
      <w:r>
        <w:rPr>
          <w:b/>
          <w:szCs w:val="28"/>
          <w:lang w:val="uk-UA"/>
        </w:rPr>
        <w:t>МЕТОДИ КОНТРОЛЮ</w:t>
      </w:r>
    </w:p>
    <w:p w14:paraId="45580CD4" w14:textId="77777777" w:rsidR="00E645A5" w:rsidRDefault="00E645A5" w:rsidP="00E645A5">
      <w:pPr>
        <w:ind w:left="142" w:firstLine="425"/>
        <w:jc w:val="center"/>
        <w:rPr>
          <w:b/>
          <w:szCs w:val="28"/>
          <w:lang w:val="uk-UA"/>
        </w:rPr>
      </w:pPr>
    </w:p>
    <w:p w14:paraId="5DF0FB14" w14:textId="77777777" w:rsidR="00E645A5" w:rsidRDefault="00E645A5" w:rsidP="00E645A5">
      <w:pPr>
        <w:pStyle w:val="a8"/>
        <w:spacing w:before="0" w:beforeAutospacing="0" w:after="0" w:afterAutospacing="0"/>
        <w:ind w:firstLine="540"/>
        <w:jc w:val="both"/>
        <w:rPr>
          <w:iCs/>
          <w:color w:val="000000"/>
          <w:sz w:val="28"/>
          <w:szCs w:val="28"/>
          <w:shd w:val="clear" w:color="auto" w:fill="FFFFFF"/>
          <w:lang w:val="uk-UA"/>
        </w:rPr>
      </w:pPr>
      <w:r w:rsidRPr="00293B09">
        <w:rPr>
          <w:b/>
          <w:sz w:val="28"/>
          <w:szCs w:val="28"/>
          <w:lang w:val="uk-UA"/>
        </w:rPr>
        <w:t>Методи контролю –</w:t>
      </w:r>
      <w:r>
        <w:rPr>
          <w:b/>
          <w:sz w:val="28"/>
          <w:szCs w:val="28"/>
          <w:lang w:val="uk-UA"/>
        </w:rPr>
        <w:t xml:space="preserve"> </w:t>
      </w:r>
      <w:r w:rsidRPr="00293B09">
        <w:rPr>
          <w:color w:val="000000"/>
          <w:sz w:val="28"/>
          <w:szCs w:val="28"/>
          <w:shd w:val="clear" w:color="auto" w:fill="FFFFFF"/>
          <w:lang w:val="uk-UA"/>
        </w:rPr>
        <w:t>це</w:t>
      </w:r>
      <w:r w:rsidRPr="00293B09">
        <w:rPr>
          <w:rStyle w:val="apple-converted-space"/>
          <w:rFonts w:eastAsiaTheme="majorEastAsia"/>
          <w:color w:val="000000"/>
          <w:szCs w:val="28"/>
          <w:shd w:val="clear" w:color="auto" w:fill="FFFFFF"/>
        </w:rPr>
        <w:t> </w:t>
      </w:r>
      <w:r w:rsidRPr="00293B09">
        <w:rPr>
          <w:iCs/>
          <w:color w:val="000000"/>
          <w:sz w:val="28"/>
          <w:szCs w:val="28"/>
          <w:shd w:val="clear" w:color="auto" w:fill="FFFFFF"/>
          <w:lang w:val="uk-UA"/>
        </w:rPr>
        <w:t xml:space="preserve">способи, з допомогою яких визначається результативність навчально-пізнавальної та інших видів діяльності </w:t>
      </w:r>
      <w:r>
        <w:rPr>
          <w:iCs/>
          <w:color w:val="000000"/>
          <w:sz w:val="28"/>
          <w:szCs w:val="28"/>
          <w:shd w:val="clear" w:color="auto" w:fill="FFFFFF"/>
          <w:lang w:val="uk-UA"/>
        </w:rPr>
        <w:t>студент</w:t>
      </w:r>
      <w:r w:rsidRPr="00293B09">
        <w:rPr>
          <w:iCs/>
          <w:color w:val="000000"/>
          <w:sz w:val="28"/>
          <w:szCs w:val="28"/>
          <w:shd w:val="clear" w:color="auto" w:fill="FFFFFF"/>
          <w:lang w:val="uk-UA"/>
        </w:rPr>
        <w:t>ів.</w:t>
      </w:r>
    </w:p>
    <w:p w14:paraId="00DD14D9" w14:textId="77777777" w:rsidR="00E645A5" w:rsidRPr="00293B09" w:rsidRDefault="00E645A5" w:rsidP="00E645A5">
      <w:pPr>
        <w:pStyle w:val="a8"/>
        <w:spacing w:before="0" w:beforeAutospacing="0" w:after="0" w:afterAutospacing="0"/>
        <w:ind w:firstLine="540"/>
        <w:jc w:val="both"/>
        <w:rPr>
          <w:b/>
          <w:sz w:val="28"/>
          <w:szCs w:val="28"/>
          <w:lang w:val="uk-UA"/>
        </w:rPr>
      </w:pPr>
      <w:r w:rsidRPr="00293B09">
        <w:rPr>
          <w:sz w:val="28"/>
          <w:szCs w:val="28"/>
          <w:lang w:val="uk-UA"/>
        </w:rPr>
        <w:t>Під час викладання навчальної дисципліни «</w:t>
      </w:r>
      <w:proofErr w:type="spellStart"/>
      <w:r w:rsidR="00C7710F">
        <w:t>Уніфікація</w:t>
      </w:r>
      <w:proofErr w:type="spellEnd"/>
      <w:r w:rsidR="00C7710F">
        <w:t xml:space="preserve"> </w:t>
      </w:r>
      <w:proofErr w:type="spellStart"/>
      <w:r w:rsidR="00C7710F">
        <w:t>процесуальної</w:t>
      </w:r>
      <w:proofErr w:type="spellEnd"/>
      <w:r w:rsidR="00C7710F">
        <w:t xml:space="preserve"> </w:t>
      </w:r>
      <w:proofErr w:type="spellStart"/>
      <w:r w:rsidR="00C7710F">
        <w:t>форми</w:t>
      </w:r>
      <w:proofErr w:type="spellEnd"/>
      <w:r w:rsidR="00C7710F">
        <w:t xml:space="preserve"> </w:t>
      </w:r>
      <w:proofErr w:type="spellStart"/>
      <w:r w:rsidR="00C7710F">
        <w:t>судових</w:t>
      </w:r>
      <w:proofErr w:type="spellEnd"/>
      <w:r w:rsidR="00C7710F">
        <w:t xml:space="preserve"> </w:t>
      </w:r>
      <w:proofErr w:type="spellStart"/>
      <w:r w:rsidR="00C7710F">
        <w:t>процесів</w:t>
      </w:r>
      <w:proofErr w:type="spellEnd"/>
      <w:r w:rsidR="00C7710F">
        <w:t xml:space="preserve"> в </w:t>
      </w:r>
      <w:proofErr w:type="spellStart"/>
      <w:r w:rsidR="00C7710F">
        <w:t>Україні</w:t>
      </w:r>
      <w:proofErr w:type="spellEnd"/>
      <w:r w:rsidR="00C7710F">
        <w:t xml:space="preserve"> та ЄС</w:t>
      </w:r>
      <w:r w:rsidRPr="00293B09">
        <w:rPr>
          <w:sz w:val="28"/>
          <w:szCs w:val="28"/>
          <w:lang w:val="uk-UA"/>
        </w:rPr>
        <w:t xml:space="preserve">» використовують такі </w:t>
      </w:r>
      <w:r w:rsidRPr="00C93546">
        <w:rPr>
          <w:b/>
          <w:i/>
          <w:sz w:val="28"/>
          <w:szCs w:val="28"/>
          <w:lang w:val="uk-UA"/>
        </w:rPr>
        <w:t>методи  усного контролю</w:t>
      </w:r>
      <w:r w:rsidRPr="00293B09">
        <w:rPr>
          <w:sz w:val="28"/>
          <w:szCs w:val="28"/>
          <w:lang w:val="uk-UA"/>
        </w:rPr>
        <w:t>:</w:t>
      </w:r>
    </w:p>
    <w:p w14:paraId="3C756F7F" w14:textId="77777777" w:rsidR="00E645A5" w:rsidRPr="00293B09" w:rsidRDefault="00E645A5" w:rsidP="00E645A5">
      <w:pPr>
        <w:pStyle w:val="a8"/>
        <w:numPr>
          <w:ilvl w:val="0"/>
          <w:numId w:val="11"/>
        </w:numPr>
        <w:tabs>
          <w:tab w:val="left" w:pos="900"/>
        </w:tabs>
        <w:spacing w:before="0" w:beforeAutospacing="0" w:after="0" w:afterAutospacing="0"/>
        <w:ind w:left="0" w:firstLine="540"/>
        <w:jc w:val="both"/>
        <w:rPr>
          <w:sz w:val="28"/>
          <w:szCs w:val="28"/>
          <w:lang w:val="uk-UA"/>
        </w:rPr>
      </w:pPr>
      <w:r w:rsidRPr="00293B09">
        <w:rPr>
          <w:i/>
          <w:sz w:val="28"/>
          <w:szCs w:val="28"/>
          <w:lang w:val="uk-UA"/>
        </w:rPr>
        <w:t>При фронтальній формі</w:t>
      </w:r>
      <w:r w:rsidRPr="00293B09">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w:t>
      </w:r>
      <w:proofErr w:type="spellStart"/>
      <w:r w:rsidRPr="00293B09">
        <w:rPr>
          <w:sz w:val="28"/>
          <w:szCs w:val="28"/>
        </w:rPr>
        <w:t>Ця</w:t>
      </w:r>
      <w:proofErr w:type="spellEnd"/>
      <w:r w:rsidRPr="00293B09">
        <w:rPr>
          <w:sz w:val="28"/>
          <w:szCs w:val="28"/>
        </w:rPr>
        <w:t xml:space="preserve"> форма контролю </w:t>
      </w:r>
      <w:proofErr w:type="spellStart"/>
      <w:r w:rsidRPr="00293B09">
        <w:rPr>
          <w:sz w:val="28"/>
          <w:szCs w:val="28"/>
        </w:rPr>
        <w:t>дозволяє</w:t>
      </w:r>
      <w:proofErr w:type="spellEnd"/>
      <w:r w:rsidRPr="00293B09">
        <w:rPr>
          <w:sz w:val="28"/>
          <w:szCs w:val="28"/>
        </w:rPr>
        <w:t xml:space="preserve"> </w:t>
      </w:r>
      <w:proofErr w:type="spellStart"/>
      <w:r w:rsidRPr="00293B09">
        <w:rPr>
          <w:sz w:val="28"/>
          <w:szCs w:val="28"/>
        </w:rPr>
        <w:t>вдало</w:t>
      </w:r>
      <w:proofErr w:type="spellEnd"/>
      <w:r w:rsidRPr="00293B09">
        <w:rPr>
          <w:sz w:val="28"/>
          <w:szCs w:val="28"/>
        </w:rPr>
        <w:t xml:space="preserve"> </w:t>
      </w:r>
      <w:proofErr w:type="spellStart"/>
      <w:r w:rsidRPr="00293B09">
        <w:rPr>
          <w:sz w:val="28"/>
          <w:szCs w:val="28"/>
        </w:rPr>
        <w:t>сполучити</w:t>
      </w:r>
      <w:proofErr w:type="spellEnd"/>
      <w:r w:rsidRPr="00293B09">
        <w:rPr>
          <w:sz w:val="28"/>
          <w:szCs w:val="28"/>
        </w:rPr>
        <w:t xml:space="preserve"> </w:t>
      </w:r>
      <w:proofErr w:type="spellStart"/>
      <w:r w:rsidRPr="00293B09">
        <w:rPr>
          <w:sz w:val="28"/>
          <w:szCs w:val="28"/>
        </w:rPr>
        <w:t>перевірку</w:t>
      </w:r>
      <w:proofErr w:type="spellEnd"/>
      <w:r w:rsidRPr="00293B09">
        <w:rPr>
          <w:sz w:val="28"/>
          <w:szCs w:val="28"/>
        </w:rPr>
        <w:t xml:space="preserve"> з </w:t>
      </w:r>
      <w:proofErr w:type="spellStart"/>
      <w:r w:rsidRPr="00293B09">
        <w:rPr>
          <w:sz w:val="28"/>
          <w:szCs w:val="28"/>
        </w:rPr>
        <w:t>завданнями</w:t>
      </w:r>
      <w:proofErr w:type="spellEnd"/>
      <w:r w:rsidRPr="00293B09">
        <w:rPr>
          <w:sz w:val="28"/>
          <w:szCs w:val="28"/>
        </w:rPr>
        <w:t xml:space="preserve"> </w:t>
      </w:r>
      <w:proofErr w:type="spellStart"/>
      <w:r w:rsidRPr="00293B09">
        <w:rPr>
          <w:sz w:val="28"/>
          <w:szCs w:val="28"/>
        </w:rPr>
        <w:t>повторення</w:t>
      </w:r>
      <w:proofErr w:type="spellEnd"/>
      <w:r w:rsidRPr="00293B09">
        <w:rPr>
          <w:sz w:val="28"/>
          <w:szCs w:val="28"/>
        </w:rPr>
        <w:t xml:space="preserve"> і </w:t>
      </w:r>
      <w:proofErr w:type="spellStart"/>
      <w:r w:rsidRPr="00293B09">
        <w:rPr>
          <w:sz w:val="28"/>
          <w:szCs w:val="28"/>
        </w:rPr>
        <w:t>закріплення</w:t>
      </w:r>
      <w:proofErr w:type="spellEnd"/>
      <w:r w:rsidRPr="00293B09">
        <w:rPr>
          <w:sz w:val="28"/>
          <w:szCs w:val="28"/>
        </w:rPr>
        <w:t xml:space="preserve"> </w:t>
      </w:r>
      <w:proofErr w:type="spellStart"/>
      <w:r w:rsidRPr="00293B09">
        <w:rPr>
          <w:sz w:val="28"/>
          <w:szCs w:val="28"/>
        </w:rPr>
        <w:t>пройденого</w:t>
      </w:r>
      <w:proofErr w:type="spellEnd"/>
      <w:r w:rsidRPr="00293B09">
        <w:rPr>
          <w:sz w:val="28"/>
          <w:szCs w:val="28"/>
        </w:rPr>
        <w:t xml:space="preserve"> </w:t>
      </w:r>
      <w:proofErr w:type="spellStart"/>
      <w:r w:rsidRPr="00293B09">
        <w:rPr>
          <w:sz w:val="28"/>
          <w:szCs w:val="28"/>
        </w:rPr>
        <w:t>матеріалу</w:t>
      </w:r>
      <w:proofErr w:type="spellEnd"/>
      <w:r w:rsidRPr="00293B09">
        <w:rPr>
          <w:sz w:val="28"/>
          <w:szCs w:val="28"/>
        </w:rPr>
        <w:t xml:space="preserve">, </w:t>
      </w:r>
      <w:proofErr w:type="spellStart"/>
      <w:r w:rsidRPr="00293B09">
        <w:rPr>
          <w:sz w:val="28"/>
          <w:szCs w:val="28"/>
        </w:rPr>
        <w:t>викликаючи</w:t>
      </w:r>
      <w:proofErr w:type="spellEnd"/>
      <w:r w:rsidRPr="00293B09">
        <w:rPr>
          <w:sz w:val="28"/>
          <w:szCs w:val="28"/>
        </w:rPr>
        <w:t xml:space="preserve"> </w:t>
      </w:r>
      <w:proofErr w:type="spellStart"/>
      <w:r w:rsidRPr="00293B09">
        <w:rPr>
          <w:sz w:val="28"/>
          <w:szCs w:val="28"/>
        </w:rPr>
        <w:t>підвищену</w:t>
      </w:r>
      <w:proofErr w:type="spellEnd"/>
      <w:r w:rsidRPr="00293B09">
        <w:rPr>
          <w:sz w:val="28"/>
          <w:szCs w:val="28"/>
        </w:rPr>
        <w:t xml:space="preserve"> </w:t>
      </w:r>
      <w:proofErr w:type="spellStart"/>
      <w:r w:rsidRPr="00293B09">
        <w:rPr>
          <w:sz w:val="28"/>
          <w:szCs w:val="28"/>
        </w:rPr>
        <w:t>активність</w:t>
      </w:r>
      <w:proofErr w:type="spellEnd"/>
      <w:r w:rsidRPr="00293B09">
        <w:rPr>
          <w:sz w:val="28"/>
          <w:szCs w:val="28"/>
        </w:rPr>
        <w:t xml:space="preserve"> </w:t>
      </w:r>
      <w:r w:rsidRPr="00293B09">
        <w:rPr>
          <w:sz w:val="28"/>
          <w:szCs w:val="28"/>
          <w:lang w:val="uk-UA"/>
        </w:rPr>
        <w:t>групи</w:t>
      </w:r>
      <w:r w:rsidRPr="00293B09">
        <w:rPr>
          <w:sz w:val="28"/>
          <w:szCs w:val="28"/>
        </w:rPr>
        <w:t xml:space="preserve">. </w:t>
      </w:r>
      <w:proofErr w:type="spellStart"/>
      <w:r w:rsidRPr="00293B09">
        <w:rPr>
          <w:sz w:val="28"/>
          <w:szCs w:val="28"/>
        </w:rPr>
        <w:t>Викладач</w:t>
      </w:r>
      <w:proofErr w:type="spellEnd"/>
      <w:r w:rsidRPr="00293B09">
        <w:rPr>
          <w:sz w:val="28"/>
          <w:szCs w:val="28"/>
        </w:rPr>
        <w:t xml:space="preserve"> ставить </w:t>
      </w:r>
      <w:proofErr w:type="spellStart"/>
      <w:r w:rsidRPr="00293B09">
        <w:rPr>
          <w:sz w:val="28"/>
          <w:szCs w:val="28"/>
        </w:rPr>
        <w:t>питання</w:t>
      </w:r>
      <w:proofErr w:type="spellEnd"/>
      <w:r w:rsidRPr="00293B09">
        <w:rPr>
          <w:sz w:val="28"/>
          <w:szCs w:val="28"/>
        </w:rPr>
        <w:t xml:space="preserve">, як правило, перед </w:t>
      </w:r>
      <w:proofErr w:type="spellStart"/>
      <w:r w:rsidRPr="00293B09">
        <w:rPr>
          <w:sz w:val="28"/>
          <w:szCs w:val="28"/>
        </w:rPr>
        <w:t>усією</w:t>
      </w:r>
      <w:proofErr w:type="spellEnd"/>
      <w:r w:rsidRPr="00293B09">
        <w:rPr>
          <w:sz w:val="28"/>
          <w:szCs w:val="28"/>
        </w:rPr>
        <w:t xml:space="preserve"> </w:t>
      </w:r>
      <w:proofErr w:type="spellStart"/>
      <w:r w:rsidRPr="00293B09">
        <w:rPr>
          <w:sz w:val="28"/>
          <w:szCs w:val="28"/>
        </w:rPr>
        <w:t>групою</w:t>
      </w:r>
      <w:proofErr w:type="spellEnd"/>
      <w:r w:rsidRPr="00293B09">
        <w:rPr>
          <w:sz w:val="28"/>
          <w:szCs w:val="28"/>
        </w:rPr>
        <w:t xml:space="preserve">, </w:t>
      </w:r>
      <w:proofErr w:type="spellStart"/>
      <w:r w:rsidRPr="00293B09">
        <w:rPr>
          <w:sz w:val="28"/>
          <w:szCs w:val="28"/>
        </w:rPr>
        <w:t>щоб</w:t>
      </w:r>
      <w:proofErr w:type="spellEnd"/>
      <w:r w:rsidRPr="00293B09">
        <w:rPr>
          <w:sz w:val="28"/>
          <w:szCs w:val="28"/>
        </w:rPr>
        <w:t xml:space="preserve"> в </w:t>
      </w:r>
      <w:proofErr w:type="spellStart"/>
      <w:r w:rsidRPr="00293B09">
        <w:rPr>
          <w:sz w:val="28"/>
          <w:szCs w:val="28"/>
        </w:rPr>
        <w:t>обговоренні</w:t>
      </w:r>
      <w:proofErr w:type="spellEnd"/>
      <w:r w:rsidRPr="00293B09">
        <w:rPr>
          <w:sz w:val="28"/>
          <w:szCs w:val="28"/>
        </w:rPr>
        <w:t xml:space="preserve"> </w:t>
      </w:r>
      <w:proofErr w:type="spellStart"/>
      <w:r w:rsidRPr="00293B09">
        <w:rPr>
          <w:sz w:val="28"/>
          <w:szCs w:val="28"/>
        </w:rPr>
        <w:t>цих</w:t>
      </w:r>
      <w:proofErr w:type="spellEnd"/>
      <w:r w:rsidRPr="00293B09">
        <w:rPr>
          <w:sz w:val="28"/>
          <w:szCs w:val="28"/>
        </w:rPr>
        <w:t xml:space="preserve"> </w:t>
      </w:r>
      <w:proofErr w:type="spellStart"/>
      <w:r w:rsidRPr="00293B09">
        <w:rPr>
          <w:sz w:val="28"/>
          <w:szCs w:val="28"/>
        </w:rPr>
        <w:t>питань</w:t>
      </w:r>
      <w:proofErr w:type="spellEnd"/>
      <w:r w:rsidRPr="00293B09">
        <w:rPr>
          <w:sz w:val="28"/>
          <w:szCs w:val="28"/>
        </w:rPr>
        <w:t xml:space="preserve"> брали участь </w:t>
      </w:r>
      <w:proofErr w:type="spellStart"/>
      <w:r w:rsidRPr="00293B09">
        <w:rPr>
          <w:sz w:val="28"/>
          <w:szCs w:val="28"/>
        </w:rPr>
        <w:t>всі</w:t>
      </w:r>
      <w:proofErr w:type="spellEnd"/>
      <w:r w:rsidRPr="00293B09">
        <w:rPr>
          <w:sz w:val="28"/>
          <w:szCs w:val="28"/>
        </w:rPr>
        <w:t xml:space="preserve"> </w:t>
      </w:r>
      <w:r w:rsidRPr="00293B09">
        <w:rPr>
          <w:sz w:val="28"/>
          <w:szCs w:val="28"/>
          <w:lang w:val="uk-UA"/>
        </w:rPr>
        <w:t>студенти.</w:t>
      </w:r>
    </w:p>
    <w:p w14:paraId="00432A7E" w14:textId="77777777" w:rsidR="00E645A5" w:rsidRPr="00293B09" w:rsidRDefault="00E645A5" w:rsidP="00E645A5">
      <w:pPr>
        <w:pStyle w:val="a8"/>
        <w:numPr>
          <w:ilvl w:val="0"/>
          <w:numId w:val="11"/>
        </w:numPr>
        <w:tabs>
          <w:tab w:val="left" w:pos="900"/>
        </w:tabs>
        <w:ind w:left="0" w:firstLine="540"/>
        <w:jc w:val="both"/>
        <w:rPr>
          <w:sz w:val="28"/>
          <w:szCs w:val="28"/>
          <w:lang w:val="uk-UA"/>
        </w:rPr>
      </w:pPr>
      <w:r w:rsidRPr="000242E3">
        <w:rPr>
          <w:i/>
          <w:sz w:val="28"/>
          <w:szCs w:val="28"/>
          <w:lang w:val="uk-UA"/>
        </w:rPr>
        <w:t>Групова форма організації контролю</w:t>
      </w:r>
      <w:r w:rsidRPr="00293B09">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293B09">
        <w:rPr>
          <w:sz w:val="28"/>
          <w:szCs w:val="28"/>
          <w:lang w:val="uk-UA"/>
        </w:rPr>
        <w:t>позааудиторних</w:t>
      </w:r>
      <w:proofErr w:type="spellEnd"/>
      <w:r w:rsidRPr="00293B09">
        <w:rPr>
          <w:sz w:val="28"/>
          <w:szCs w:val="28"/>
          <w:lang w:val="uk-UA"/>
        </w:rPr>
        <w:t xml:space="preserve"> занять. При цьому питання ставляться перед цією групою, у їхньому вирішенні беруть участь студенти, що працювали в складі даної групи, але із обов'язковим залученням до обговорення інших студентів групи. </w:t>
      </w:r>
    </w:p>
    <w:p w14:paraId="2BC1CA10" w14:textId="77777777" w:rsidR="00E645A5" w:rsidRDefault="00E645A5" w:rsidP="00E645A5">
      <w:pPr>
        <w:pStyle w:val="a8"/>
        <w:numPr>
          <w:ilvl w:val="0"/>
          <w:numId w:val="11"/>
        </w:numPr>
        <w:tabs>
          <w:tab w:val="left" w:pos="900"/>
        </w:tabs>
        <w:spacing w:before="0" w:beforeAutospacing="0" w:after="0" w:afterAutospacing="0"/>
        <w:ind w:left="0" w:firstLine="540"/>
        <w:jc w:val="both"/>
        <w:rPr>
          <w:b/>
          <w:sz w:val="28"/>
          <w:szCs w:val="28"/>
          <w:lang w:val="uk-UA"/>
        </w:rPr>
      </w:pPr>
      <w:r w:rsidRPr="000242E3">
        <w:rPr>
          <w:i/>
          <w:sz w:val="28"/>
          <w:szCs w:val="28"/>
          <w:lang w:val="uk-UA"/>
        </w:rPr>
        <w:t>Індивідуальний контроль</w:t>
      </w:r>
      <w:r w:rsidRPr="00293B09">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44719AAF" w14:textId="77777777" w:rsidR="00E645A5" w:rsidRPr="0031398B" w:rsidRDefault="00E645A5" w:rsidP="00E645A5">
      <w:pPr>
        <w:ind w:left="142" w:firstLine="567"/>
        <w:jc w:val="both"/>
        <w:rPr>
          <w:szCs w:val="28"/>
          <w:lang w:val="uk-UA"/>
        </w:rPr>
      </w:pPr>
      <w:r w:rsidRPr="00C93546">
        <w:rPr>
          <w:b/>
          <w:i/>
          <w:szCs w:val="28"/>
          <w:lang w:val="uk-UA"/>
        </w:rPr>
        <w:t>Методи письмового контролю</w:t>
      </w:r>
      <w:r>
        <w:rPr>
          <w:b/>
          <w:szCs w:val="28"/>
          <w:lang w:val="uk-UA"/>
        </w:rPr>
        <w:t>:</w:t>
      </w:r>
      <w:r w:rsidRPr="0031398B">
        <w:rPr>
          <w:b/>
          <w:szCs w:val="28"/>
          <w:lang w:val="uk-UA"/>
        </w:rPr>
        <w:t xml:space="preserve"> </w:t>
      </w:r>
      <w:r w:rsidRPr="001A1F8E">
        <w:rPr>
          <w:i/>
          <w:szCs w:val="28"/>
          <w:lang w:val="uk-UA"/>
        </w:rPr>
        <w:t>контрольні роботи</w:t>
      </w:r>
      <w:r>
        <w:rPr>
          <w:szCs w:val="28"/>
          <w:lang w:val="uk-UA"/>
        </w:rPr>
        <w:t xml:space="preserve">, </w:t>
      </w:r>
      <w:r w:rsidRPr="001A1F8E">
        <w:rPr>
          <w:i/>
          <w:szCs w:val="28"/>
          <w:lang w:val="uk-UA"/>
        </w:rPr>
        <w:t>т</w:t>
      </w:r>
      <w:r w:rsidRPr="001A1F8E">
        <w:rPr>
          <w:i/>
          <w:lang w:val="uk-UA"/>
        </w:rPr>
        <w:t>естова перевірка знань</w:t>
      </w:r>
      <w:r w:rsidRPr="0031398B">
        <w:rPr>
          <w:b/>
          <w:lang w:val="uk-UA"/>
        </w:rPr>
        <w:t xml:space="preserve"> </w:t>
      </w:r>
      <w:r>
        <w:rPr>
          <w:lang w:val="uk-UA"/>
        </w:rPr>
        <w:t>(</w:t>
      </w:r>
      <w:r w:rsidRPr="0031398B">
        <w:rPr>
          <w:lang w:val="uk-UA"/>
        </w:rPr>
        <w:t>завдання закритої форми із запропонованими відповідями, з яких одна є правильною</w:t>
      </w:r>
      <w:r>
        <w:rPr>
          <w:lang w:val="uk-UA"/>
        </w:rPr>
        <w:t>)</w:t>
      </w:r>
      <w:r w:rsidRPr="0031398B">
        <w:rPr>
          <w:lang w:val="uk-UA"/>
        </w:rPr>
        <w:t>.</w:t>
      </w:r>
    </w:p>
    <w:p w14:paraId="55480FC1" w14:textId="77777777" w:rsidR="00E645A5" w:rsidRPr="007922E3" w:rsidRDefault="00E645A5" w:rsidP="007922E3">
      <w:pPr>
        <w:ind w:left="142" w:firstLine="425"/>
        <w:jc w:val="both"/>
        <w:rPr>
          <w:szCs w:val="28"/>
          <w:lang w:val="uk-UA"/>
        </w:rPr>
      </w:pPr>
      <w:r w:rsidRPr="0031398B">
        <w:rPr>
          <w:szCs w:val="28"/>
          <w:lang w:val="uk-UA"/>
        </w:rPr>
        <w:t xml:space="preserve">  </w:t>
      </w:r>
      <w:r w:rsidRPr="00C93546">
        <w:rPr>
          <w:b/>
          <w:i/>
          <w:lang w:val="uk-UA"/>
        </w:rPr>
        <w:t>Метод самоконтролю</w:t>
      </w:r>
      <w:r w:rsidRPr="0031398B">
        <w:rPr>
          <w:lang w:val="uk-UA"/>
        </w:rPr>
        <w:t xml:space="preserve"> - спрямований на формування вміння усвідомлено регулювати власну навчальну діяльність, удосконалювати її, запобігати помилкам і неточностям.</w:t>
      </w:r>
      <w:r w:rsidRPr="0031398B">
        <w:rPr>
          <w:szCs w:val="28"/>
          <w:lang w:val="uk-UA"/>
        </w:rPr>
        <w:t xml:space="preserve">        </w:t>
      </w:r>
    </w:p>
    <w:p w14:paraId="48913355" w14:textId="77777777" w:rsidR="00E645A5" w:rsidRDefault="00E645A5" w:rsidP="00E645A5">
      <w:pPr>
        <w:pStyle w:val="main"/>
        <w:spacing w:line="240" w:lineRule="auto"/>
        <w:ind w:firstLine="709"/>
      </w:pPr>
      <w:r>
        <w:t>З урахуванням наступності при викладанні дисципліни «</w:t>
      </w:r>
      <w:r w:rsidR="006E4887">
        <w:t xml:space="preserve">Адміністративне </w:t>
      </w:r>
      <w:proofErr w:type="spellStart"/>
      <w:r w:rsidR="006E4887">
        <w:t>пооцесуальне</w:t>
      </w:r>
      <w:proofErr w:type="spellEnd"/>
      <w:r w:rsidR="006E4887">
        <w:t xml:space="preserve"> право</w:t>
      </w:r>
      <w:r>
        <w:t xml:space="preserve">» можна виділити такі види контролю: </w:t>
      </w:r>
    </w:p>
    <w:p w14:paraId="056B2404" w14:textId="77777777" w:rsidR="00E645A5" w:rsidRDefault="00E645A5" w:rsidP="00E645A5">
      <w:pPr>
        <w:pStyle w:val="main"/>
        <w:numPr>
          <w:ilvl w:val="0"/>
          <w:numId w:val="12"/>
        </w:numPr>
        <w:spacing w:line="240" w:lineRule="auto"/>
        <w:ind w:left="0" w:firstLine="709"/>
      </w:pPr>
      <w:r>
        <w:t xml:space="preserve">попередній (вступний, контроль вихідного рівня знань); </w:t>
      </w:r>
    </w:p>
    <w:p w14:paraId="7A5162A6" w14:textId="77777777" w:rsidR="00E645A5" w:rsidRDefault="00E645A5" w:rsidP="00E645A5">
      <w:pPr>
        <w:pStyle w:val="main"/>
        <w:numPr>
          <w:ilvl w:val="0"/>
          <w:numId w:val="12"/>
        </w:numPr>
        <w:spacing w:line="240" w:lineRule="auto"/>
        <w:ind w:left="0" w:firstLine="709"/>
      </w:pPr>
      <w:r>
        <w:t xml:space="preserve">поточний контроль (контроль розуміння і з’ясування матеріалу); </w:t>
      </w:r>
    </w:p>
    <w:p w14:paraId="1F427929" w14:textId="77777777" w:rsidR="00E645A5" w:rsidRDefault="00E645A5" w:rsidP="00E645A5">
      <w:pPr>
        <w:pStyle w:val="main"/>
        <w:numPr>
          <w:ilvl w:val="0"/>
          <w:numId w:val="12"/>
        </w:numPr>
        <w:spacing w:line="240" w:lineRule="auto"/>
        <w:ind w:left="0" w:firstLine="709"/>
      </w:pPr>
      <w:r>
        <w:t xml:space="preserve">проміжний (контроль результату з'ясування і готовності до вироблення вмінь і навичок); </w:t>
      </w:r>
    </w:p>
    <w:p w14:paraId="542EE14D" w14:textId="77777777" w:rsidR="00E645A5" w:rsidRDefault="00E645A5" w:rsidP="00E645A5">
      <w:pPr>
        <w:pStyle w:val="main"/>
        <w:numPr>
          <w:ilvl w:val="0"/>
          <w:numId w:val="12"/>
        </w:numPr>
        <w:spacing w:line="240" w:lineRule="auto"/>
        <w:ind w:left="0" w:firstLine="709"/>
      </w:pPr>
      <w:r>
        <w:t>підсумковий контроль (контроль результатів відпрацювання, контроль кінцевого рівня знань).</w:t>
      </w:r>
    </w:p>
    <w:p w14:paraId="258624C9" w14:textId="77777777" w:rsidR="00E645A5" w:rsidRDefault="00E645A5" w:rsidP="00E645A5">
      <w:pPr>
        <w:pStyle w:val="main"/>
        <w:spacing w:line="240" w:lineRule="auto"/>
        <w:ind w:firstLine="709"/>
      </w:pPr>
      <w:r w:rsidRPr="00686DC1">
        <w:rPr>
          <w:b/>
          <w:i/>
        </w:rPr>
        <w:t>Попередній контроль</w:t>
      </w:r>
      <w:r>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знань і вмінь, які для студентів не зовсім нові, а вивчалися ними раніше, але на </w:t>
      </w:r>
      <w:r>
        <w:lastRenderedPageBreak/>
        <w:t xml:space="preserve">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263DF662" w14:textId="77777777" w:rsidR="00E645A5" w:rsidRDefault="00E645A5" w:rsidP="00E645A5">
      <w:pPr>
        <w:pStyle w:val="main"/>
        <w:spacing w:line="240" w:lineRule="auto"/>
        <w:ind w:firstLine="709"/>
      </w:pPr>
      <w:r w:rsidRPr="00686DC1">
        <w:rPr>
          <w:b/>
          <w:i/>
        </w:rPr>
        <w:t>Поточний контроль</w:t>
      </w:r>
      <w:r>
        <w:t xml:space="preserve"> з'ясування і контроль результату з'ясування (</w:t>
      </w:r>
      <w:r w:rsidRPr="00686DC1">
        <w:rPr>
          <w:b/>
          <w:i/>
        </w:rPr>
        <w:t>проміжний контроль</w:t>
      </w:r>
      <w:r>
        <w:t>) в основному збігаються за своїми психологічним особливостями. Оскільки при поясненні основне завдання полягає в тому, щоб забезпечити повне з'ясування змісту матеріалу, необхідно перевірити розуміння, досягнуте при поясненні, виявити помилки в з'ясуванні змісту. Під розумінням мається на увазі наявність наступних знань: про властивості і відмінні характеристики досліджуваних об'єктів і процесів; про їх види і типи, підстави, причини, сутності; про способи дій з ними в різних умовах і т.д. Оскільки при поясненні йдеться про вихідний етап набуття знань - пізнання характеристик об'єктів,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характеристик, по підведенню конкретних об'єктів під засвоювані поняття або по виведенню характеристик об'єктів на основі їх приналежності того чи іншого класу, за особливостями зв'язків об'єктів, їх функцій і т. п., а також завдання на застосування знань.</w:t>
      </w:r>
    </w:p>
    <w:p w14:paraId="3221CC65" w14:textId="77777777" w:rsidR="00E645A5" w:rsidRDefault="00E645A5" w:rsidP="00E645A5">
      <w:pPr>
        <w:pStyle w:val="main"/>
        <w:spacing w:line="240" w:lineRule="auto"/>
        <w:ind w:firstLine="709"/>
      </w:pPr>
      <w:r>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відповідне джерело інформації про об'єкти.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55AAFA69" w14:textId="77777777" w:rsidR="00E645A5" w:rsidRDefault="00E645A5" w:rsidP="00E645A5">
      <w:pPr>
        <w:pStyle w:val="main"/>
        <w:spacing w:line="240" w:lineRule="auto"/>
        <w:ind w:firstLine="709"/>
      </w:pPr>
      <w:r>
        <w:t>Слід мати на увазі, що в цілому функції поточного і проміжного видів контролю полягають у виявленні та коригуванні ходу процесу з'ясування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1B555F12" w14:textId="77777777" w:rsidR="00E645A5" w:rsidRPr="007833FB" w:rsidRDefault="00E645A5" w:rsidP="00E645A5">
      <w:pPr>
        <w:pStyle w:val="main"/>
        <w:spacing w:line="240" w:lineRule="auto"/>
        <w:ind w:firstLine="709"/>
      </w:pPr>
      <w:r w:rsidRPr="00686DC1">
        <w:rPr>
          <w:b/>
          <w:i/>
        </w:rPr>
        <w:t>Підсумковий контроль</w:t>
      </w:r>
      <w:r>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r w:rsidRPr="007833FB">
        <w:t xml:space="preserve">                                                                       </w:t>
      </w:r>
    </w:p>
    <w:p w14:paraId="352CEF9C" w14:textId="77777777" w:rsidR="006E4887" w:rsidRPr="00C75DF1" w:rsidRDefault="00E645A5" w:rsidP="00C75DF1">
      <w:pPr>
        <w:ind w:firstLine="709"/>
        <w:jc w:val="both"/>
        <w:rPr>
          <w:szCs w:val="28"/>
          <w:lang w:val="uk-UA"/>
        </w:rPr>
      </w:pPr>
      <w:r w:rsidRPr="0031398B">
        <w:rPr>
          <w:szCs w:val="28"/>
          <w:lang w:val="uk-UA"/>
        </w:rPr>
        <w:t xml:space="preserve">  </w:t>
      </w:r>
    </w:p>
    <w:p w14:paraId="17F104BF"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144FDB65"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56A07A85" w14:textId="77777777" w:rsidR="00E645A5" w:rsidRDefault="00E645A5" w:rsidP="00E645A5">
      <w:pPr>
        <w:pStyle w:val="a8"/>
        <w:tabs>
          <w:tab w:val="left" w:pos="900"/>
        </w:tabs>
        <w:spacing w:before="0" w:beforeAutospacing="0" w:after="0" w:afterAutospacing="0"/>
        <w:ind w:firstLine="540"/>
        <w:jc w:val="both"/>
        <w:rPr>
          <w:b/>
          <w:sz w:val="28"/>
          <w:szCs w:val="28"/>
          <w:lang w:val="uk-UA"/>
        </w:rPr>
      </w:pPr>
    </w:p>
    <w:p w14:paraId="65892F6F" w14:textId="77777777" w:rsidR="000B747F" w:rsidRDefault="000B747F" w:rsidP="00E645A5">
      <w:pPr>
        <w:pStyle w:val="a8"/>
        <w:tabs>
          <w:tab w:val="left" w:pos="900"/>
        </w:tabs>
        <w:spacing w:before="0" w:beforeAutospacing="0" w:after="0" w:afterAutospacing="0"/>
        <w:ind w:firstLine="540"/>
        <w:jc w:val="both"/>
        <w:rPr>
          <w:b/>
          <w:sz w:val="28"/>
          <w:szCs w:val="28"/>
          <w:lang w:val="uk-UA"/>
        </w:rPr>
      </w:pPr>
    </w:p>
    <w:p w14:paraId="5AED9D79" w14:textId="77777777" w:rsidR="00E645A5" w:rsidRPr="004E4051" w:rsidRDefault="00E645A5" w:rsidP="00E645A5">
      <w:pPr>
        <w:ind w:left="142" w:firstLine="425"/>
        <w:jc w:val="center"/>
        <w:rPr>
          <w:b/>
          <w:sz w:val="32"/>
          <w:szCs w:val="32"/>
          <w:lang w:val="uk-UA"/>
        </w:rPr>
      </w:pPr>
      <w:r w:rsidRPr="00E26E90">
        <w:rPr>
          <w:b/>
          <w:szCs w:val="28"/>
          <w:lang w:val="uk-UA"/>
        </w:rPr>
        <w:t xml:space="preserve">                                                       </w:t>
      </w:r>
    </w:p>
    <w:p w14:paraId="68BF173A" w14:textId="77777777" w:rsidR="003F3E8E" w:rsidRDefault="003F3E8E">
      <w:pPr>
        <w:spacing w:after="160" w:line="259" w:lineRule="auto"/>
        <w:rPr>
          <w:b/>
          <w:szCs w:val="28"/>
          <w:lang w:val="uk-UA"/>
        </w:rPr>
      </w:pPr>
      <w:r>
        <w:rPr>
          <w:b/>
          <w:szCs w:val="28"/>
          <w:lang w:val="uk-UA"/>
        </w:rPr>
        <w:br w:type="page"/>
      </w:r>
    </w:p>
    <w:p w14:paraId="05EAF7F9" w14:textId="77777777" w:rsidR="00E645A5" w:rsidRPr="00631439" w:rsidRDefault="00E645A5" w:rsidP="00E645A5">
      <w:pPr>
        <w:ind w:left="142" w:firstLine="425"/>
        <w:jc w:val="center"/>
        <w:rPr>
          <w:b/>
          <w:szCs w:val="28"/>
          <w:lang w:val="uk-UA"/>
        </w:rPr>
      </w:pPr>
      <w:r w:rsidRPr="00631439">
        <w:rPr>
          <w:b/>
          <w:szCs w:val="28"/>
          <w:lang w:val="uk-UA"/>
        </w:rPr>
        <w:lastRenderedPageBreak/>
        <w:t>1</w:t>
      </w:r>
      <w:r>
        <w:rPr>
          <w:b/>
          <w:szCs w:val="28"/>
          <w:lang w:val="uk-UA"/>
        </w:rPr>
        <w:t>0</w:t>
      </w:r>
      <w:r w:rsidRPr="00631439">
        <w:rPr>
          <w:b/>
          <w:szCs w:val="28"/>
          <w:lang w:val="uk-UA"/>
        </w:rPr>
        <w:t xml:space="preserve">. </w:t>
      </w:r>
      <w:r>
        <w:rPr>
          <w:b/>
          <w:szCs w:val="28"/>
          <w:lang w:val="uk-UA"/>
        </w:rPr>
        <w:t>РОЗПОДІЛ БАЛІВ, ЯКІ ОТРИМУЮТЬ СТУДЕНТИ</w:t>
      </w:r>
    </w:p>
    <w:p w14:paraId="2237AE27" w14:textId="77777777" w:rsidR="00E645A5" w:rsidRDefault="00E645A5" w:rsidP="00E645A5">
      <w:pPr>
        <w:pStyle w:val="a8"/>
        <w:ind w:firstLine="540"/>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sidR="000B747F">
        <w:rPr>
          <w:sz w:val="28"/>
          <w:szCs w:val="28"/>
          <w:lang w:val="uk-UA"/>
        </w:rPr>
        <w:t xml:space="preserve">В.Стефаника від 12.10.2010 року </w:t>
      </w:r>
      <w:r w:rsidR="000B747F" w:rsidRPr="000B747F">
        <w:rPr>
          <w:sz w:val="28"/>
          <w:szCs w:val="28"/>
          <w:lang w:val="uk-UA"/>
        </w:rPr>
        <w:t>(зі змінами, внесеними Вченою радою навчально-наукового юридичного інституту, протокол №5 від 28 лютого  2017 р.)</w:t>
      </w:r>
    </w:p>
    <w:p w14:paraId="4D20C577" w14:textId="77777777" w:rsidR="00E645A5" w:rsidRDefault="00E645A5" w:rsidP="00E645A5">
      <w:pPr>
        <w:pStyle w:val="a8"/>
        <w:ind w:firstLine="540"/>
        <w:jc w:val="both"/>
        <w:rPr>
          <w:sz w:val="28"/>
          <w:szCs w:val="28"/>
          <w:lang w:val="uk-UA"/>
        </w:rPr>
      </w:pPr>
    </w:p>
    <w:p w14:paraId="7D444204" w14:textId="77777777" w:rsidR="00E645A5" w:rsidRDefault="00E645A5" w:rsidP="00E645A5">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3EA580D9" w14:textId="77777777" w:rsidR="00E645A5" w:rsidRPr="004E4051" w:rsidRDefault="00E645A5" w:rsidP="00E645A5">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645A5" w:rsidRPr="004E4051" w14:paraId="6D3D08FA" w14:textId="77777777" w:rsidTr="00585AE4">
        <w:trPr>
          <w:trHeight w:val="450"/>
        </w:trPr>
        <w:tc>
          <w:tcPr>
            <w:tcW w:w="2137" w:type="dxa"/>
            <w:vMerge w:val="restart"/>
            <w:vAlign w:val="center"/>
          </w:tcPr>
          <w:p w14:paraId="6E4CE629" w14:textId="77777777" w:rsidR="00E645A5" w:rsidRPr="00946E75" w:rsidRDefault="00E645A5" w:rsidP="00585AE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1726B13A" w14:textId="77777777" w:rsidR="00E645A5" w:rsidRPr="00946E75" w:rsidRDefault="00E645A5" w:rsidP="00585AE4">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4269BB23" w14:textId="77777777" w:rsidR="00E645A5" w:rsidRPr="00946E75" w:rsidRDefault="00E645A5" w:rsidP="00585AE4">
            <w:pPr>
              <w:jc w:val="center"/>
              <w:rPr>
                <w:sz w:val="26"/>
                <w:szCs w:val="26"/>
                <w:lang w:val="uk-UA"/>
              </w:rPr>
            </w:pPr>
            <w:r>
              <w:rPr>
                <w:sz w:val="26"/>
                <w:szCs w:val="26"/>
                <w:lang w:val="uk-UA"/>
              </w:rPr>
              <w:t>Оцінка за національною шкалою</w:t>
            </w:r>
          </w:p>
        </w:tc>
      </w:tr>
      <w:tr w:rsidR="00E645A5" w:rsidRPr="004E4051" w14:paraId="63CF82E4" w14:textId="77777777" w:rsidTr="00585AE4">
        <w:trPr>
          <w:trHeight w:val="450"/>
        </w:trPr>
        <w:tc>
          <w:tcPr>
            <w:tcW w:w="2137" w:type="dxa"/>
            <w:vMerge/>
            <w:vAlign w:val="center"/>
          </w:tcPr>
          <w:p w14:paraId="598E41CD" w14:textId="77777777" w:rsidR="00E645A5" w:rsidRPr="00946E75" w:rsidRDefault="00E645A5" w:rsidP="00585AE4">
            <w:pPr>
              <w:jc w:val="center"/>
              <w:rPr>
                <w:sz w:val="26"/>
                <w:szCs w:val="26"/>
                <w:lang w:val="uk-UA"/>
              </w:rPr>
            </w:pPr>
          </w:p>
        </w:tc>
        <w:tc>
          <w:tcPr>
            <w:tcW w:w="1357" w:type="dxa"/>
            <w:vMerge/>
            <w:vAlign w:val="center"/>
          </w:tcPr>
          <w:p w14:paraId="417F2D5D" w14:textId="77777777" w:rsidR="00E645A5" w:rsidRPr="00946E75" w:rsidRDefault="00E645A5" w:rsidP="00585AE4">
            <w:pPr>
              <w:jc w:val="center"/>
              <w:rPr>
                <w:sz w:val="26"/>
                <w:szCs w:val="26"/>
                <w:lang w:val="uk-UA"/>
              </w:rPr>
            </w:pPr>
          </w:p>
        </w:tc>
        <w:tc>
          <w:tcPr>
            <w:tcW w:w="3168" w:type="dxa"/>
            <w:vAlign w:val="center"/>
          </w:tcPr>
          <w:p w14:paraId="46FC2519" w14:textId="77777777" w:rsidR="00E645A5" w:rsidRPr="00946E75" w:rsidRDefault="00E645A5" w:rsidP="00585AE4">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52280187" w14:textId="77777777" w:rsidR="00E645A5" w:rsidRPr="00946E75" w:rsidRDefault="00E645A5" w:rsidP="00585AE4">
            <w:pPr>
              <w:jc w:val="center"/>
              <w:rPr>
                <w:sz w:val="26"/>
                <w:szCs w:val="26"/>
                <w:lang w:val="uk-UA"/>
              </w:rPr>
            </w:pPr>
            <w:r>
              <w:rPr>
                <w:sz w:val="26"/>
                <w:szCs w:val="26"/>
                <w:lang w:val="uk-UA"/>
              </w:rPr>
              <w:t>д</w:t>
            </w:r>
            <w:r w:rsidRPr="00946E75">
              <w:rPr>
                <w:sz w:val="26"/>
                <w:szCs w:val="26"/>
                <w:lang w:val="uk-UA"/>
              </w:rPr>
              <w:t>ля заліку</w:t>
            </w:r>
          </w:p>
        </w:tc>
      </w:tr>
      <w:tr w:rsidR="00E645A5" w:rsidRPr="004E4051" w14:paraId="3FFF987D" w14:textId="77777777" w:rsidTr="00585AE4">
        <w:tc>
          <w:tcPr>
            <w:tcW w:w="2137" w:type="dxa"/>
            <w:vAlign w:val="center"/>
          </w:tcPr>
          <w:p w14:paraId="2ADD3F6B" w14:textId="77777777" w:rsidR="00E645A5" w:rsidRPr="00946E75" w:rsidRDefault="00E645A5" w:rsidP="00585AE4">
            <w:pPr>
              <w:ind w:left="180"/>
              <w:jc w:val="center"/>
              <w:rPr>
                <w:b/>
                <w:sz w:val="26"/>
                <w:szCs w:val="26"/>
                <w:lang w:val="uk-UA"/>
              </w:rPr>
            </w:pPr>
            <w:r w:rsidRPr="00946E75">
              <w:rPr>
                <w:sz w:val="26"/>
                <w:szCs w:val="26"/>
                <w:lang w:val="uk-UA"/>
              </w:rPr>
              <w:t>90 – 100</w:t>
            </w:r>
          </w:p>
        </w:tc>
        <w:tc>
          <w:tcPr>
            <w:tcW w:w="1357" w:type="dxa"/>
            <w:vAlign w:val="center"/>
          </w:tcPr>
          <w:p w14:paraId="04D6B681" w14:textId="77777777" w:rsidR="00E645A5" w:rsidRPr="00946E75" w:rsidRDefault="00E645A5" w:rsidP="00585AE4">
            <w:pPr>
              <w:jc w:val="center"/>
              <w:rPr>
                <w:b/>
                <w:sz w:val="26"/>
                <w:szCs w:val="26"/>
                <w:lang w:val="uk-UA"/>
              </w:rPr>
            </w:pPr>
            <w:r w:rsidRPr="00946E75">
              <w:rPr>
                <w:b/>
                <w:sz w:val="26"/>
                <w:szCs w:val="26"/>
                <w:lang w:val="uk-UA"/>
              </w:rPr>
              <w:t>А</w:t>
            </w:r>
          </w:p>
        </w:tc>
        <w:tc>
          <w:tcPr>
            <w:tcW w:w="3168" w:type="dxa"/>
            <w:vAlign w:val="center"/>
          </w:tcPr>
          <w:p w14:paraId="3C24230B" w14:textId="77777777" w:rsidR="00E645A5" w:rsidRPr="00946E75" w:rsidRDefault="00E645A5" w:rsidP="00585AE4">
            <w:pPr>
              <w:jc w:val="center"/>
              <w:rPr>
                <w:sz w:val="26"/>
                <w:szCs w:val="26"/>
                <w:lang w:val="uk-UA"/>
              </w:rPr>
            </w:pPr>
            <w:r w:rsidRPr="00946E75">
              <w:rPr>
                <w:sz w:val="26"/>
                <w:szCs w:val="26"/>
                <w:lang w:val="uk-UA"/>
              </w:rPr>
              <w:t xml:space="preserve">відмінно  </w:t>
            </w:r>
          </w:p>
        </w:tc>
        <w:tc>
          <w:tcPr>
            <w:tcW w:w="2694" w:type="dxa"/>
            <w:vMerge w:val="restart"/>
          </w:tcPr>
          <w:p w14:paraId="51612EF8" w14:textId="77777777" w:rsidR="00E645A5" w:rsidRPr="00946E75" w:rsidRDefault="00E645A5" w:rsidP="00585AE4">
            <w:pPr>
              <w:jc w:val="center"/>
              <w:rPr>
                <w:sz w:val="26"/>
                <w:szCs w:val="26"/>
                <w:lang w:val="uk-UA"/>
              </w:rPr>
            </w:pPr>
          </w:p>
          <w:p w14:paraId="1853AEFF" w14:textId="77777777" w:rsidR="00E645A5" w:rsidRPr="00946E75" w:rsidRDefault="00E645A5" w:rsidP="00585AE4">
            <w:pPr>
              <w:jc w:val="center"/>
              <w:rPr>
                <w:sz w:val="26"/>
                <w:szCs w:val="26"/>
                <w:lang w:val="uk-UA"/>
              </w:rPr>
            </w:pPr>
          </w:p>
          <w:p w14:paraId="5D6D2A60" w14:textId="77777777" w:rsidR="00E645A5" w:rsidRPr="00946E75" w:rsidRDefault="00E645A5" w:rsidP="00585AE4">
            <w:pPr>
              <w:jc w:val="center"/>
              <w:rPr>
                <w:sz w:val="26"/>
                <w:szCs w:val="26"/>
                <w:lang w:val="uk-UA"/>
              </w:rPr>
            </w:pPr>
            <w:r w:rsidRPr="00946E75">
              <w:rPr>
                <w:sz w:val="26"/>
                <w:szCs w:val="26"/>
                <w:lang w:val="uk-UA"/>
              </w:rPr>
              <w:t>зараховано</w:t>
            </w:r>
          </w:p>
        </w:tc>
      </w:tr>
      <w:tr w:rsidR="00E645A5" w:rsidRPr="004E4051" w14:paraId="1EBEA73E" w14:textId="77777777" w:rsidTr="00585AE4">
        <w:trPr>
          <w:trHeight w:val="194"/>
        </w:trPr>
        <w:tc>
          <w:tcPr>
            <w:tcW w:w="2137" w:type="dxa"/>
            <w:vAlign w:val="center"/>
          </w:tcPr>
          <w:p w14:paraId="4B89D7AA" w14:textId="77777777" w:rsidR="00E645A5" w:rsidRPr="00946E75" w:rsidRDefault="00E645A5" w:rsidP="00585AE4">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02236FF3" w14:textId="77777777" w:rsidR="00E645A5" w:rsidRPr="00946E75" w:rsidRDefault="00E645A5" w:rsidP="00585AE4">
            <w:pPr>
              <w:jc w:val="center"/>
              <w:rPr>
                <w:b/>
                <w:sz w:val="26"/>
                <w:szCs w:val="26"/>
                <w:lang w:val="uk-UA"/>
              </w:rPr>
            </w:pPr>
            <w:r w:rsidRPr="00946E75">
              <w:rPr>
                <w:b/>
                <w:sz w:val="26"/>
                <w:szCs w:val="26"/>
                <w:lang w:val="uk-UA"/>
              </w:rPr>
              <w:t>В</w:t>
            </w:r>
          </w:p>
        </w:tc>
        <w:tc>
          <w:tcPr>
            <w:tcW w:w="3168" w:type="dxa"/>
            <w:vMerge w:val="restart"/>
            <w:vAlign w:val="center"/>
          </w:tcPr>
          <w:p w14:paraId="248A72EE" w14:textId="77777777" w:rsidR="00E645A5" w:rsidRPr="00946E75" w:rsidRDefault="00E645A5" w:rsidP="00585AE4">
            <w:pPr>
              <w:jc w:val="center"/>
              <w:rPr>
                <w:sz w:val="26"/>
                <w:szCs w:val="26"/>
                <w:lang w:val="uk-UA"/>
              </w:rPr>
            </w:pPr>
            <w:r w:rsidRPr="00946E75">
              <w:rPr>
                <w:sz w:val="26"/>
                <w:szCs w:val="26"/>
                <w:lang w:val="uk-UA"/>
              </w:rPr>
              <w:t xml:space="preserve">добре </w:t>
            </w:r>
          </w:p>
        </w:tc>
        <w:tc>
          <w:tcPr>
            <w:tcW w:w="2694" w:type="dxa"/>
            <w:vMerge/>
          </w:tcPr>
          <w:p w14:paraId="6E67CA09" w14:textId="77777777" w:rsidR="00E645A5" w:rsidRPr="00946E75" w:rsidRDefault="00E645A5" w:rsidP="00585AE4">
            <w:pPr>
              <w:jc w:val="center"/>
              <w:rPr>
                <w:sz w:val="26"/>
                <w:szCs w:val="26"/>
                <w:lang w:val="uk-UA"/>
              </w:rPr>
            </w:pPr>
          </w:p>
        </w:tc>
      </w:tr>
      <w:tr w:rsidR="00E645A5" w:rsidRPr="004E4051" w14:paraId="35A0A6A8" w14:textId="77777777" w:rsidTr="00585AE4">
        <w:tc>
          <w:tcPr>
            <w:tcW w:w="2137" w:type="dxa"/>
            <w:vAlign w:val="center"/>
          </w:tcPr>
          <w:p w14:paraId="1322C5A0" w14:textId="77777777" w:rsidR="00E645A5" w:rsidRPr="00946E75" w:rsidRDefault="00E645A5" w:rsidP="00585AE4">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38044545" w14:textId="77777777" w:rsidR="00E645A5" w:rsidRPr="00946E75" w:rsidRDefault="00E645A5" w:rsidP="00585AE4">
            <w:pPr>
              <w:jc w:val="center"/>
              <w:rPr>
                <w:b/>
                <w:sz w:val="26"/>
                <w:szCs w:val="26"/>
                <w:lang w:val="uk-UA"/>
              </w:rPr>
            </w:pPr>
            <w:r w:rsidRPr="00946E75">
              <w:rPr>
                <w:b/>
                <w:sz w:val="26"/>
                <w:szCs w:val="26"/>
                <w:lang w:val="uk-UA"/>
              </w:rPr>
              <w:t>С</w:t>
            </w:r>
          </w:p>
        </w:tc>
        <w:tc>
          <w:tcPr>
            <w:tcW w:w="3168" w:type="dxa"/>
            <w:vMerge/>
            <w:vAlign w:val="center"/>
          </w:tcPr>
          <w:p w14:paraId="16E2401C" w14:textId="77777777" w:rsidR="00E645A5" w:rsidRPr="00946E75" w:rsidRDefault="00E645A5" w:rsidP="00585AE4">
            <w:pPr>
              <w:jc w:val="center"/>
              <w:rPr>
                <w:sz w:val="26"/>
                <w:szCs w:val="26"/>
                <w:lang w:val="uk-UA"/>
              </w:rPr>
            </w:pPr>
          </w:p>
        </w:tc>
        <w:tc>
          <w:tcPr>
            <w:tcW w:w="2694" w:type="dxa"/>
            <w:vMerge/>
          </w:tcPr>
          <w:p w14:paraId="00C23610" w14:textId="77777777" w:rsidR="00E645A5" w:rsidRPr="00946E75" w:rsidRDefault="00E645A5" w:rsidP="00585AE4">
            <w:pPr>
              <w:jc w:val="center"/>
              <w:rPr>
                <w:sz w:val="26"/>
                <w:szCs w:val="26"/>
                <w:lang w:val="uk-UA"/>
              </w:rPr>
            </w:pPr>
          </w:p>
        </w:tc>
      </w:tr>
      <w:tr w:rsidR="00E645A5" w:rsidRPr="004E4051" w14:paraId="17F9E64F" w14:textId="77777777" w:rsidTr="00585AE4">
        <w:tc>
          <w:tcPr>
            <w:tcW w:w="2137" w:type="dxa"/>
            <w:vAlign w:val="center"/>
          </w:tcPr>
          <w:p w14:paraId="6F264043" w14:textId="77777777" w:rsidR="00E645A5" w:rsidRPr="00946E75" w:rsidRDefault="00E645A5" w:rsidP="00585AE4">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297C4FB7" w14:textId="77777777" w:rsidR="00E645A5" w:rsidRPr="00946E75" w:rsidRDefault="00E645A5" w:rsidP="00585AE4">
            <w:pPr>
              <w:jc w:val="center"/>
              <w:rPr>
                <w:b/>
                <w:sz w:val="26"/>
                <w:szCs w:val="26"/>
                <w:lang w:val="uk-UA"/>
              </w:rPr>
            </w:pPr>
            <w:r w:rsidRPr="00946E75">
              <w:rPr>
                <w:b/>
                <w:sz w:val="26"/>
                <w:szCs w:val="26"/>
                <w:lang w:val="uk-UA"/>
              </w:rPr>
              <w:t>D</w:t>
            </w:r>
          </w:p>
        </w:tc>
        <w:tc>
          <w:tcPr>
            <w:tcW w:w="3168" w:type="dxa"/>
            <w:vMerge w:val="restart"/>
            <w:vAlign w:val="center"/>
          </w:tcPr>
          <w:p w14:paraId="210ADF3F" w14:textId="77777777" w:rsidR="00E645A5" w:rsidRPr="00946E75" w:rsidRDefault="00E645A5" w:rsidP="00585AE4">
            <w:pPr>
              <w:jc w:val="center"/>
              <w:rPr>
                <w:sz w:val="26"/>
                <w:szCs w:val="26"/>
                <w:lang w:val="uk-UA"/>
              </w:rPr>
            </w:pPr>
            <w:r w:rsidRPr="00946E75">
              <w:rPr>
                <w:sz w:val="26"/>
                <w:szCs w:val="26"/>
                <w:lang w:val="uk-UA"/>
              </w:rPr>
              <w:t xml:space="preserve">задовільно </w:t>
            </w:r>
          </w:p>
        </w:tc>
        <w:tc>
          <w:tcPr>
            <w:tcW w:w="2694" w:type="dxa"/>
            <w:vMerge/>
          </w:tcPr>
          <w:p w14:paraId="39233D78" w14:textId="77777777" w:rsidR="00E645A5" w:rsidRPr="00946E75" w:rsidRDefault="00E645A5" w:rsidP="00585AE4">
            <w:pPr>
              <w:jc w:val="center"/>
              <w:rPr>
                <w:sz w:val="26"/>
                <w:szCs w:val="26"/>
                <w:lang w:val="uk-UA"/>
              </w:rPr>
            </w:pPr>
          </w:p>
        </w:tc>
      </w:tr>
      <w:tr w:rsidR="00E645A5" w:rsidRPr="004E4051" w14:paraId="3477DDE5" w14:textId="77777777" w:rsidTr="00585AE4">
        <w:tc>
          <w:tcPr>
            <w:tcW w:w="2137" w:type="dxa"/>
            <w:vAlign w:val="center"/>
          </w:tcPr>
          <w:p w14:paraId="690523A3" w14:textId="77777777" w:rsidR="00E645A5" w:rsidRPr="00946E75" w:rsidRDefault="00E645A5" w:rsidP="00585AE4">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0535143D" w14:textId="77777777" w:rsidR="00E645A5" w:rsidRPr="00946E75" w:rsidRDefault="00E645A5" w:rsidP="00585AE4">
            <w:pPr>
              <w:jc w:val="center"/>
              <w:rPr>
                <w:b/>
                <w:sz w:val="26"/>
                <w:szCs w:val="26"/>
                <w:lang w:val="uk-UA"/>
              </w:rPr>
            </w:pPr>
            <w:r w:rsidRPr="00946E75">
              <w:rPr>
                <w:b/>
                <w:sz w:val="26"/>
                <w:szCs w:val="26"/>
                <w:lang w:val="uk-UA"/>
              </w:rPr>
              <w:t xml:space="preserve">Е </w:t>
            </w:r>
          </w:p>
        </w:tc>
        <w:tc>
          <w:tcPr>
            <w:tcW w:w="3168" w:type="dxa"/>
            <w:vMerge/>
            <w:vAlign w:val="center"/>
          </w:tcPr>
          <w:p w14:paraId="60560A7A" w14:textId="77777777" w:rsidR="00E645A5" w:rsidRPr="00946E75" w:rsidRDefault="00E645A5" w:rsidP="00585AE4">
            <w:pPr>
              <w:jc w:val="center"/>
              <w:rPr>
                <w:sz w:val="26"/>
                <w:szCs w:val="26"/>
                <w:lang w:val="uk-UA"/>
              </w:rPr>
            </w:pPr>
          </w:p>
        </w:tc>
        <w:tc>
          <w:tcPr>
            <w:tcW w:w="2694" w:type="dxa"/>
            <w:vMerge/>
          </w:tcPr>
          <w:p w14:paraId="5FDCCB80" w14:textId="77777777" w:rsidR="00E645A5" w:rsidRPr="00946E75" w:rsidRDefault="00E645A5" w:rsidP="00585AE4">
            <w:pPr>
              <w:jc w:val="center"/>
              <w:rPr>
                <w:sz w:val="26"/>
                <w:szCs w:val="26"/>
                <w:lang w:val="uk-UA"/>
              </w:rPr>
            </w:pPr>
          </w:p>
        </w:tc>
      </w:tr>
      <w:tr w:rsidR="00E645A5" w:rsidRPr="004E4051" w14:paraId="778EE32A" w14:textId="77777777" w:rsidTr="00585AE4">
        <w:tc>
          <w:tcPr>
            <w:tcW w:w="2137" w:type="dxa"/>
            <w:vAlign w:val="center"/>
          </w:tcPr>
          <w:p w14:paraId="75885F59" w14:textId="77777777" w:rsidR="00E645A5" w:rsidRPr="00946E75" w:rsidRDefault="00E645A5" w:rsidP="00585AE4">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0BBECC47" w14:textId="77777777" w:rsidR="00E645A5" w:rsidRPr="00946E75" w:rsidRDefault="00E645A5" w:rsidP="00585AE4">
            <w:pPr>
              <w:jc w:val="center"/>
              <w:rPr>
                <w:b/>
                <w:sz w:val="26"/>
                <w:szCs w:val="26"/>
                <w:lang w:val="uk-UA"/>
              </w:rPr>
            </w:pPr>
            <w:r w:rsidRPr="00946E75">
              <w:rPr>
                <w:b/>
                <w:sz w:val="26"/>
                <w:szCs w:val="26"/>
                <w:lang w:val="uk-UA"/>
              </w:rPr>
              <w:t>FX</w:t>
            </w:r>
          </w:p>
        </w:tc>
        <w:tc>
          <w:tcPr>
            <w:tcW w:w="3168" w:type="dxa"/>
            <w:vAlign w:val="center"/>
          </w:tcPr>
          <w:p w14:paraId="31AF657C" w14:textId="77777777" w:rsidR="00E645A5" w:rsidRPr="00946E75" w:rsidRDefault="00E645A5" w:rsidP="00585AE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30D50789" w14:textId="77777777" w:rsidR="00E645A5" w:rsidRPr="00946E75" w:rsidRDefault="00E645A5" w:rsidP="00585AE4">
            <w:pPr>
              <w:jc w:val="center"/>
              <w:rPr>
                <w:sz w:val="26"/>
                <w:szCs w:val="26"/>
                <w:lang w:val="uk-UA"/>
              </w:rPr>
            </w:pPr>
            <w:r w:rsidRPr="00946E75">
              <w:rPr>
                <w:sz w:val="26"/>
                <w:szCs w:val="26"/>
                <w:lang w:val="uk-UA"/>
              </w:rPr>
              <w:t>не зараховано з можливістю повторного складання</w:t>
            </w:r>
          </w:p>
        </w:tc>
      </w:tr>
      <w:tr w:rsidR="00E645A5" w:rsidRPr="004E4051" w14:paraId="4E22A337" w14:textId="77777777" w:rsidTr="00585AE4">
        <w:trPr>
          <w:trHeight w:val="708"/>
        </w:trPr>
        <w:tc>
          <w:tcPr>
            <w:tcW w:w="2137" w:type="dxa"/>
            <w:vAlign w:val="center"/>
          </w:tcPr>
          <w:p w14:paraId="3FADBEA4" w14:textId="77777777" w:rsidR="00E645A5" w:rsidRPr="00946E75" w:rsidRDefault="00E645A5" w:rsidP="00585AE4">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07776123" w14:textId="77777777" w:rsidR="00E645A5" w:rsidRPr="00946E75" w:rsidRDefault="00E645A5" w:rsidP="00585AE4">
            <w:pPr>
              <w:jc w:val="center"/>
              <w:rPr>
                <w:b/>
                <w:sz w:val="26"/>
                <w:szCs w:val="26"/>
                <w:lang w:val="uk-UA"/>
              </w:rPr>
            </w:pPr>
            <w:r w:rsidRPr="00946E75">
              <w:rPr>
                <w:b/>
                <w:sz w:val="26"/>
                <w:szCs w:val="26"/>
                <w:lang w:val="uk-UA"/>
              </w:rPr>
              <w:t>F</w:t>
            </w:r>
          </w:p>
        </w:tc>
        <w:tc>
          <w:tcPr>
            <w:tcW w:w="3168" w:type="dxa"/>
            <w:vAlign w:val="center"/>
          </w:tcPr>
          <w:p w14:paraId="09D6411A" w14:textId="77777777" w:rsidR="00E645A5" w:rsidRPr="00946E75" w:rsidRDefault="00E645A5" w:rsidP="00585AE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7B8C3D8F" w14:textId="77777777" w:rsidR="00E645A5" w:rsidRPr="00946E75" w:rsidRDefault="00E645A5" w:rsidP="00585AE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21DC5005" w14:textId="77777777" w:rsidR="00E645A5" w:rsidRDefault="00E645A5" w:rsidP="00E645A5">
      <w:pPr>
        <w:shd w:val="clear" w:color="auto" w:fill="FFFFFF"/>
        <w:jc w:val="right"/>
        <w:rPr>
          <w:spacing w:val="-4"/>
          <w:lang w:val="uk-UA"/>
        </w:rPr>
      </w:pPr>
    </w:p>
    <w:p w14:paraId="1BF69DE5" w14:textId="77777777" w:rsidR="00E645A5" w:rsidRDefault="00E645A5" w:rsidP="00E645A5">
      <w:pPr>
        <w:shd w:val="clear" w:color="auto" w:fill="FFFFFF"/>
        <w:jc w:val="right"/>
        <w:rPr>
          <w:spacing w:val="-4"/>
          <w:lang w:val="uk-UA"/>
        </w:rPr>
      </w:pPr>
    </w:p>
    <w:p w14:paraId="5F141801" w14:textId="77777777" w:rsidR="00E645A5" w:rsidRDefault="00E645A5" w:rsidP="00E645A5">
      <w:pPr>
        <w:shd w:val="clear" w:color="auto" w:fill="FFFFFF"/>
        <w:jc w:val="right"/>
        <w:rPr>
          <w:spacing w:val="-4"/>
          <w:lang w:val="uk-UA"/>
        </w:rPr>
      </w:pPr>
    </w:p>
    <w:p w14:paraId="20E9D8F3" w14:textId="77777777" w:rsidR="00C75DF1" w:rsidRDefault="00C75DF1" w:rsidP="00E645A5">
      <w:pPr>
        <w:shd w:val="clear" w:color="auto" w:fill="FFFFFF"/>
        <w:jc w:val="right"/>
        <w:rPr>
          <w:spacing w:val="-4"/>
          <w:lang w:val="uk-UA"/>
        </w:rPr>
      </w:pPr>
    </w:p>
    <w:p w14:paraId="46349C0C" w14:textId="77777777" w:rsidR="00C75DF1" w:rsidRDefault="00C75DF1" w:rsidP="00E645A5">
      <w:pPr>
        <w:shd w:val="clear" w:color="auto" w:fill="FFFFFF"/>
        <w:jc w:val="right"/>
        <w:rPr>
          <w:spacing w:val="-4"/>
          <w:lang w:val="uk-UA"/>
        </w:rPr>
      </w:pPr>
    </w:p>
    <w:p w14:paraId="6B5353EB" w14:textId="77777777" w:rsidR="00C75DF1" w:rsidRDefault="00C75DF1" w:rsidP="00E645A5">
      <w:pPr>
        <w:shd w:val="clear" w:color="auto" w:fill="FFFFFF"/>
        <w:jc w:val="right"/>
        <w:rPr>
          <w:spacing w:val="-4"/>
          <w:lang w:val="uk-UA"/>
        </w:rPr>
      </w:pPr>
    </w:p>
    <w:p w14:paraId="76C75D39" w14:textId="77777777" w:rsidR="00E645A5" w:rsidRDefault="00E645A5" w:rsidP="00E645A5">
      <w:pPr>
        <w:shd w:val="clear" w:color="auto" w:fill="FFFFFF"/>
        <w:jc w:val="right"/>
        <w:rPr>
          <w:spacing w:val="-4"/>
          <w:lang w:val="uk-UA"/>
        </w:rPr>
      </w:pPr>
    </w:p>
    <w:p w14:paraId="5950417A" w14:textId="77777777" w:rsidR="00E645A5" w:rsidRDefault="00E645A5" w:rsidP="00C75DF1">
      <w:pPr>
        <w:shd w:val="clear" w:color="auto" w:fill="FFFFFF"/>
        <w:rPr>
          <w:spacing w:val="-4"/>
          <w:lang w:val="uk-UA"/>
        </w:rPr>
      </w:pPr>
    </w:p>
    <w:p w14:paraId="76ECC334" w14:textId="77777777" w:rsidR="00C75DF1" w:rsidRDefault="00C75DF1" w:rsidP="00C75DF1">
      <w:pPr>
        <w:shd w:val="clear" w:color="auto" w:fill="FFFFFF"/>
        <w:rPr>
          <w:spacing w:val="-4"/>
          <w:lang w:val="uk-UA"/>
        </w:rPr>
      </w:pPr>
    </w:p>
    <w:p w14:paraId="74099294" w14:textId="77777777" w:rsidR="00E645A5" w:rsidRDefault="00E645A5" w:rsidP="00E645A5">
      <w:pPr>
        <w:shd w:val="clear" w:color="auto" w:fill="FFFFFF"/>
        <w:jc w:val="right"/>
        <w:rPr>
          <w:spacing w:val="-4"/>
          <w:lang w:val="uk-UA"/>
        </w:rPr>
      </w:pPr>
    </w:p>
    <w:p w14:paraId="2E493F2A" w14:textId="77777777" w:rsidR="003F3E8E" w:rsidRDefault="003F3E8E">
      <w:pPr>
        <w:spacing w:after="160" w:line="259" w:lineRule="auto"/>
        <w:rPr>
          <w:b/>
          <w:lang w:val="uk-UA"/>
        </w:rPr>
      </w:pPr>
      <w:r>
        <w:rPr>
          <w:b/>
          <w:lang w:val="uk-UA"/>
        </w:rPr>
        <w:br w:type="page"/>
      </w:r>
    </w:p>
    <w:p w14:paraId="4B08EA6D" w14:textId="77777777" w:rsidR="00E645A5" w:rsidRDefault="00E645A5" w:rsidP="00E645A5">
      <w:pPr>
        <w:shd w:val="clear" w:color="auto" w:fill="FFFFFF"/>
        <w:jc w:val="center"/>
        <w:rPr>
          <w:b/>
          <w:lang w:val="uk-UA"/>
        </w:rPr>
      </w:pPr>
      <w:r w:rsidRPr="004E4051">
        <w:rPr>
          <w:b/>
          <w:lang w:val="uk-UA"/>
        </w:rPr>
        <w:lastRenderedPageBreak/>
        <w:t>1</w:t>
      </w:r>
      <w:r>
        <w:rPr>
          <w:b/>
          <w:lang w:val="uk-UA"/>
        </w:rPr>
        <w:t>1</w:t>
      </w:r>
      <w:r w:rsidRPr="004E4051">
        <w:rPr>
          <w:b/>
          <w:lang w:val="uk-UA"/>
        </w:rPr>
        <w:t xml:space="preserve">. </w:t>
      </w:r>
      <w:r>
        <w:rPr>
          <w:b/>
          <w:lang w:val="uk-UA"/>
        </w:rPr>
        <w:t>МЕТОДИЧНЕ ЗАБЕЗПЕЧЕННЯ</w:t>
      </w:r>
    </w:p>
    <w:p w14:paraId="30162BF8" w14:textId="77777777" w:rsidR="00E645A5" w:rsidRPr="004E4051" w:rsidRDefault="00E645A5" w:rsidP="00E645A5">
      <w:pPr>
        <w:shd w:val="clear" w:color="auto" w:fill="FFFFFF"/>
        <w:jc w:val="center"/>
        <w:rPr>
          <w:b/>
          <w:lang w:val="uk-UA"/>
        </w:rPr>
      </w:pPr>
    </w:p>
    <w:p w14:paraId="5DA190CC"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sidR="00C7710F">
        <w:rPr>
          <w:szCs w:val="28"/>
          <w:lang w:val="uk-UA"/>
        </w:rPr>
        <w:t>Уніфікація процесуальної форми судових процесів в Україні та ЄС</w:t>
      </w:r>
      <w:r w:rsidR="00C75DF1" w:rsidRPr="00C75DF1">
        <w:rPr>
          <w:szCs w:val="28"/>
          <w:lang w:val="uk-UA"/>
        </w:rPr>
        <w:t>. 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A3CDBCC" w14:textId="77777777" w:rsidR="00C75DF1" w:rsidRPr="00C75DF1" w:rsidRDefault="00351965" w:rsidP="00C75DF1">
      <w:pPr>
        <w:pStyle w:val="a5"/>
        <w:numPr>
          <w:ilvl w:val="0"/>
          <w:numId w:val="19"/>
        </w:numPr>
        <w:jc w:val="both"/>
        <w:rPr>
          <w:szCs w:val="28"/>
          <w:lang w:val="uk-UA"/>
        </w:rPr>
      </w:pPr>
      <w:r>
        <w:rPr>
          <w:szCs w:val="28"/>
          <w:lang w:val="uk-UA"/>
        </w:rPr>
        <w:t xml:space="preserve">Ковалишин </w:t>
      </w:r>
      <w:proofErr w:type="spellStart"/>
      <w:r>
        <w:rPr>
          <w:szCs w:val="28"/>
          <w:lang w:val="uk-UA"/>
        </w:rPr>
        <w:t>О.Р.</w:t>
      </w:r>
      <w:r w:rsidR="00C7710F">
        <w:rPr>
          <w:szCs w:val="28"/>
          <w:lang w:val="uk-UA"/>
        </w:rPr>
        <w:t>Уніфікація</w:t>
      </w:r>
      <w:proofErr w:type="spellEnd"/>
      <w:r w:rsidR="00C7710F">
        <w:rPr>
          <w:szCs w:val="28"/>
          <w:lang w:val="uk-UA"/>
        </w:rPr>
        <w:t xml:space="preserve"> процесуальної форми судових процесів в Україні та ЄС</w:t>
      </w:r>
      <w:r w:rsidR="00C75DF1" w:rsidRPr="00C75DF1">
        <w:rPr>
          <w:szCs w:val="28"/>
          <w:lang w:val="uk-UA"/>
        </w:rPr>
        <w:t>. 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2BC8D3FD"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Pr="00C75DF1">
        <w:rPr>
          <w:szCs w:val="28"/>
          <w:lang w:val="uk-UA"/>
        </w:rPr>
        <w:t xml:space="preserve"> </w:t>
      </w:r>
      <w:r w:rsidR="00C75DF1" w:rsidRPr="00C75DF1">
        <w:rPr>
          <w:szCs w:val="28"/>
          <w:lang w:val="uk-UA"/>
        </w:rPr>
        <w:t xml:space="preserve"> </w:t>
      </w:r>
      <w:r w:rsidR="00C7710F">
        <w:rPr>
          <w:szCs w:val="28"/>
          <w:lang w:val="uk-UA"/>
        </w:rPr>
        <w:t>Уніфікація процесуальної форми судових процесів в Україні та ЄС</w:t>
      </w:r>
      <w:r w:rsidR="00C75DF1" w:rsidRPr="00C75DF1">
        <w:rPr>
          <w:szCs w:val="28"/>
          <w:lang w:val="uk-UA"/>
        </w:rPr>
        <w:t>. 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52795133"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sidR="00C7710F">
        <w:rPr>
          <w:szCs w:val="28"/>
          <w:lang w:val="uk-UA"/>
        </w:rPr>
        <w:t>Уніфікація процесуальної форми судових процесів в Україні та ЄС</w:t>
      </w:r>
      <w:r w:rsidR="00C75DF1" w:rsidRPr="00C75DF1">
        <w:rPr>
          <w:szCs w:val="28"/>
          <w:lang w:val="uk-UA"/>
        </w:rPr>
        <w:t>. 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32CE586" w14:textId="77777777" w:rsidR="00E645A5" w:rsidRPr="00C75DF1" w:rsidRDefault="00E645A5" w:rsidP="00C75DF1">
      <w:pPr>
        <w:pStyle w:val="a5"/>
        <w:ind w:left="900"/>
        <w:jc w:val="both"/>
        <w:rPr>
          <w:szCs w:val="28"/>
          <w:lang w:val="uk-UA"/>
        </w:rPr>
      </w:pPr>
    </w:p>
    <w:p w14:paraId="3C6E10E9" w14:textId="77777777" w:rsidR="00E645A5" w:rsidRDefault="00E645A5" w:rsidP="00E645A5">
      <w:pPr>
        <w:shd w:val="clear" w:color="auto" w:fill="FFFFFF"/>
        <w:jc w:val="both"/>
        <w:rPr>
          <w:lang w:val="uk-UA"/>
        </w:rPr>
      </w:pPr>
    </w:p>
    <w:p w14:paraId="658B7C34" w14:textId="77777777" w:rsidR="00E645A5" w:rsidRDefault="00E645A5" w:rsidP="00E645A5">
      <w:pPr>
        <w:shd w:val="clear" w:color="auto" w:fill="FFFFFF"/>
        <w:jc w:val="both"/>
        <w:rPr>
          <w:lang w:val="uk-UA"/>
        </w:rPr>
      </w:pPr>
    </w:p>
    <w:p w14:paraId="3328D49F" w14:textId="77777777" w:rsidR="00E645A5" w:rsidRDefault="00E645A5" w:rsidP="00E645A5">
      <w:pPr>
        <w:shd w:val="clear" w:color="auto" w:fill="FFFFFF"/>
        <w:jc w:val="both"/>
        <w:rPr>
          <w:lang w:val="uk-UA"/>
        </w:rPr>
      </w:pPr>
    </w:p>
    <w:p w14:paraId="4071A9A9" w14:textId="77777777" w:rsidR="00E645A5" w:rsidRDefault="00E645A5" w:rsidP="00E645A5">
      <w:pPr>
        <w:shd w:val="clear" w:color="auto" w:fill="FFFFFF"/>
        <w:jc w:val="both"/>
        <w:rPr>
          <w:lang w:val="uk-UA"/>
        </w:rPr>
      </w:pPr>
    </w:p>
    <w:p w14:paraId="63868053" w14:textId="77777777" w:rsidR="00E645A5" w:rsidRDefault="00E645A5" w:rsidP="00E645A5">
      <w:pPr>
        <w:shd w:val="clear" w:color="auto" w:fill="FFFFFF"/>
        <w:jc w:val="both"/>
        <w:rPr>
          <w:lang w:val="uk-UA"/>
        </w:rPr>
      </w:pPr>
    </w:p>
    <w:p w14:paraId="39F5D861" w14:textId="77777777" w:rsidR="00E645A5" w:rsidRDefault="00E645A5" w:rsidP="00E645A5">
      <w:pPr>
        <w:shd w:val="clear" w:color="auto" w:fill="FFFFFF"/>
        <w:jc w:val="both"/>
        <w:rPr>
          <w:lang w:val="uk-UA"/>
        </w:rPr>
      </w:pPr>
    </w:p>
    <w:p w14:paraId="277ACE1E" w14:textId="77777777" w:rsidR="00E645A5" w:rsidRDefault="00E645A5" w:rsidP="00E645A5">
      <w:pPr>
        <w:shd w:val="clear" w:color="auto" w:fill="FFFFFF"/>
        <w:jc w:val="both"/>
        <w:rPr>
          <w:lang w:val="uk-UA"/>
        </w:rPr>
      </w:pPr>
    </w:p>
    <w:p w14:paraId="2D421650" w14:textId="77777777" w:rsidR="00C75DF1" w:rsidRDefault="00C75DF1" w:rsidP="00E645A5">
      <w:pPr>
        <w:shd w:val="clear" w:color="auto" w:fill="FFFFFF"/>
        <w:jc w:val="both"/>
        <w:rPr>
          <w:lang w:val="uk-UA"/>
        </w:rPr>
      </w:pPr>
    </w:p>
    <w:p w14:paraId="5B5EC47E" w14:textId="77777777" w:rsidR="00E645A5" w:rsidRDefault="00E645A5" w:rsidP="00E645A5">
      <w:pPr>
        <w:shd w:val="clear" w:color="auto" w:fill="FFFFFF"/>
        <w:jc w:val="both"/>
        <w:rPr>
          <w:lang w:val="uk-UA"/>
        </w:rPr>
      </w:pPr>
    </w:p>
    <w:p w14:paraId="5DA4EFE9" w14:textId="77777777" w:rsidR="00E645A5" w:rsidRDefault="00E645A5" w:rsidP="00E645A5">
      <w:pPr>
        <w:shd w:val="clear" w:color="auto" w:fill="FFFFFF"/>
        <w:jc w:val="both"/>
        <w:rPr>
          <w:lang w:val="uk-UA"/>
        </w:rPr>
      </w:pPr>
    </w:p>
    <w:p w14:paraId="1B94AB31" w14:textId="77777777" w:rsidR="00E645A5" w:rsidRDefault="00E645A5" w:rsidP="00E645A5">
      <w:pPr>
        <w:shd w:val="clear" w:color="auto" w:fill="FFFFFF"/>
        <w:jc w:val="both"/>
        <w:rPr>
          <w:lang w:val="uk-UA"/>
        </w:rPr>
      </w:pPr>
    </w:p>
    <w:p w14:paraId="31783FB5" w14:textId="77777777" w:rsidR="00E645A5" w:rsidRDefault="00E645A5" w:rsidP="00E645A5">
      <w:pPr>
        <w:shd w:val="clear" w:color="auto" w:fill="FFFFFF"/>
        <w:jc w:val="both"/>
        <w:rPr>
          <w:lang w:val="uk-UA"/>
        </w:rPr>
      </w:pPr>
    </w:p>
    <w:p w14:paraId="6D30D27A" w14:textId="77777777" w:rsidR="00E645A5" w:rsidRDefault="00E645A5" w:rsidP="00E645A5">
      <w:pPr>
        <w:shd w:val="clear" w:color="auto" w:fill="FFFFFF"/>
        <w:jc w:val="both"/>
        <w:rPr>
          <w:lang w:val="uk-UA"/>
        </w:rPr>
      </w:pPr>
    </w:p>
    <w:p w14:paraId="0507765A" w14:textId="77777777" w:rsidR="00E645A5" w:rsidRDefault="00E645A5" w:rsidP="00E645A5">
      <w:pPr>
        <w:shd w:val="clear" w:color="auto" w:fill="FFFFFF"/>
        <w:jc w:val="both"/>
        <w:rPr>
          <w:lang w:val="uk-UA"/>
        </w:rPr>
      </w:pPr>
    </w:p>
    <w:p w14:paraId="0A54210E" w14:textId="77777777" w:rsidR="00E645A5" w:rsidRDefault="00E645A5" w:rsidP="00E645A5">
      <w:pPr>
        <w:shd w:val="clear" w:color="auto" w:fill="FFFFFF"/>
        <w:jc w:val="both"/>
        <w:rPr>
          <w:lang w:val="uk-UA"/>
        </w:rPr>
      </w:pPr>
    </w:p>
    <w:p w14:paraId="5884DF11" w14:textId="77777777" w:rsidR="00C75DF1" w:rsidRDefault="00C75DF1" w:rsidP="00E645A5">
      <w:pPr>
        <w:shd w:val="clear" w:color="auto" w:fill="FFFFFF"/>
        <w:jc w:val="both"/>
        <w:rPr>
          <w:lang w:val="uk-UA"/>
        </w:rPr>
      </w:pPr>
    </w:p>
    <w:p w14:paraId="7C6E65DD" w14:textId="77777777" w:rsidR="00E645A5" w:rsidRDefault="00E645A5" w:rsidP="00E645A5">
      <w:pPr>
        <w:shd w:val="clear" w:color="auto" w:fill="FFFFFF"/>
        <w:jc w:val="both"/>
        <w:rPr>
          <w:lang w:val="uk-UA"/>
        </w:rPr>
      </w:pPr>
    </w:p>
    <w:p w14:paraId="3246D58F" w14:textId="77777777" w:rsidR="00E645A5" w:rsidRDefault="00E645A5" w:rsidP="00E645A5">
      <w:pPr>
        <w:shd w:val="clear" w:color="auto" w:fill="FFFFFF"/>
        <w:jc w:val="center"/>
        <w:rPr>
          <w:b/>
          <w:lang w:val="uk-UA"/>
        </w:rPr>
      </w:pPr>
      <w:r w:rsidRPr="004E4051">
        <w:rPr>
          <w:b/>
          <w:lang w:val="uk-UA"/>
        </w:rPr>
        <w:t>1</w:t>
      </w:r>
      <w:r>
        <w:rPr>
          <w:b/>
          <w:lang w:val="uk-UA"/>
        </w:rPr>
        <w:t>2</w:t>
      </w:r>
      <w:r w:rsidRPr="004E4051">
        <w:rPr>
          <w:b/>
          <w:lang w:val="uk-UA"/>
        </w:rPr>
        <w:t xml:space="preserve">. </w:t>
      </w:r>
      <w:r>
        <w:rPr>
          <w:b/>
          <w:lang w:val="uk-UA"/>
        </w:rPr>
        <w:t>РЕКОМЕНДОВАНА ЛІТЕРАТУРА</w:t>
      </w:r>
    </w:p>
    <w:p w14:paraId="627B959B" w14:textId="77777777" w:rsidR="00E645A5" w:rsidRPr="004E4051" w:rsidRDefault="00E645A5" w:rsidP="00E645A5">
      <w:pPr>
        <w:shd w:val="clear" w:color="auto" w:fill="FFFFFF"/>
        <w:jc w:val="center"/>
        <w:rPr>
          <w:b/>
          <w:bCs/>
          <w:spacing w:val="-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E645A5" w:rsidRPr="00864BF0" w14:paraId="573C7C6E" w14:textId="77777777" w:rsidTr="00585AE4">
        <w:tc>
          <w:tcPr>
            <w:tcW w:w="675" w:type="dxa"/>
          </w:tcPr>
          <w:p w14:paraId="3A27402A" w14:textId="77777777" w:rsidR="00E645A5" w:rsidRPr="004B77FC" w:rsidRDefault="00E645A5" w:rsidP="00585AE4">
            <w:pPr>
              <w:tabs>
                <w:tab w:val="left" w:pos="365"/>
              </w:tabs>
              <w:spacing w:before="14" w:line="276" w:lineRule="auto"/>
              <w:jc w:val="center"/>
              <w:rPr>
                <w:b/>
                <w:szCs w:val="28"/>
              </w:rPr>
            </w:pPr>
            <w:r w:rsidRPr="004B77FC">
              <w:rPr>
                <w:b/>
                <w:szCs w:val="28"/>
              </w:rPr>
              <w:t>№</w:t>
            </w:r>
          </w:p>
          <w:p w14:paraId="0ED55178" w14:textId="77777777" w:rsidR="00E645A5" w:rsidRPr="004B77FC" w:rsidRDefault="00E645A5" w:rsidP="00585AE4">
            <w:pPr>
              <w:tabs>
                <w:tab w:val="left" w:pos="365"/>
              </w:tabs>
              <w:spacing w:before="14" w:line="276" w:lineRule="auto"/>
              <w:jc w:val="center"/>
              <w:rPr>
                <w:b/>
                <w:szCs w:val="28"/>
              </w:rPr>
            </w:pPr>
            <w:r w:rsidRPr="004B77FC">
              <w:rPr>
                <w:b/>
                <w:szCs w:val="28"/>
              </w:rPr>
              <w:t>з/п</w:t>
            </w:r>
          </w:p>
        </w:tc>
        <w:tc>
          <w:tcPr>
            <w:tcW w:w="6946" w:type="dxa"/>
          </w:tcPr>
          <w:p w14:paraId="28A323A4" w14:textId="77777777" w:rsidR="00E645A5" w:rsidRPr="004B77FC" w:rsidRDefault="00E645A5" w:rsidP="00585AE4">
            <w:pPr>
              <w:tabs>
                <w:tab w:val="left" w:pos="365"/>
              </w:tabs>
              <w:spacing w:before="14" w:line="276" w:lineRule="auto"/>
              <w:jc w:val="center"/>
              <w:rPr>
                <w:b/>
                <w:szCs w:val="28"/>
                <w:lang w:val="uk-UA"/>
              </w:rPr>
            </w:pPr>
          </w:p>
          <w:p w14:paraId="159B0327"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Назва</w:t>
            </w:r>
          </w:p>
        </w:tc>
        <w:tc>
          <w:tcPr>
            <w:tcW w:w="1949" w:type="dxa"/>
          </w:tcPr>
          <w:p w14:paraId="76D4A7F6"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Кількість примірників у бібліотеці</w:t>
            </w:r>
          </w:p>
        </w:tc>
      </w:tr>
      <w:tr w:rsidR="00E645A5" w:rsidRPr="00864BF0" w14:paraId="7B916F16" w14:textId="77777777" w:rsidTr="00585AE4">
        <w:trPr>
          <w:trHeight w:val="386"/>
        </w:trPr>
        <w:tc>
          <w:tcPr>
            <w:tcW w:w="9570" w:type="dxa"/>
            <w:gridSpan w:val="3"/>
          </w:tcPr>
          <w:p w14:paraId="467E6FBD"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Базова література</w:t>
            </w:r>
          </w:p>
        </w:tc>
      </w:tr>
      <w:tr w:rsidR="00E645A5" w:rsidRPr="00F53FAE" w14:paraId="7F181246" w14:textId="77777777" w:rsidTr="00585AE4">
        <w:tc>
          <w:tcPr>
            <w:tcW w:w="675" w:type="dxa"/>
          </w:tcPr>
          <w:p w14:paraId="155F9F7F" w14:textId="77777777" w:rsidR="00E645A5" w:rsidRPr="004B77FC" w:rsidRDefault="00E645A5" w:rsidP="00585AE4">
            <w:pPr>
              <w:tabs>
                <w:tab w:val="left" w:pos="365"/>
              </w:tabs>
              <w:spacing w:before="14" w:line="276" w:lineRule="auto"/>
              <w:jc w:val="center"/>
              <w:rPr>
                <w:szCs w:val="28"/>
              </w:rPr>
            </w:pPr>
            <w:r w:rsidRPr="004B77FC">
              <w:rPr>
                <w:szCs w:val="28"/>
              </w:rPr>
              <w:t>1</w:t>
            </w:r>
          </w:p>
        </w:tc>
        <w:tc>
          <w:tcPr>
            <w:tcW w:w="6946" w:type="dxa"/>
          </w:tcPr>
          <w:p w14:paraId="10769266" w14:textId="77777777" w:rsidR="00E645A5" w:rsidRPr="00C77A73" w:rsidRDefault="00C77A73" w:rsidP="00C77A73">
            <w:pPr>
              <w:pStyle w:val="a3"/>
              <w:tabs>
                <w:tab w:val="left" w:pos="846"/>
              </w:tabs>
              <w:spacing w:after="0"/>
              <w:jc w:val="both"/>
              <w:rPr>
                <w:szCs w:val="28"/>
                <w:lang w:val="uk-UA" w:eastAsia="en-US"/>
              </w:rPr>
            </w:pPr>
            <w:r>
              <w:rPr>
                <w:szCs w:val="28"/>
                <w:lang w:val="uk-UA" w:eastAsia="en-US"/>
              </w:rPr>
              <w:t xml:space="preserve">Угода про партнерство і співробітництво між Україною і Європейськими Співтовариствами та їх державами-членами : Угода, Протокол, Міжнародний документ від 14 червня 1994 року. </w:t>
            </w:r>
            <w:r>
              <w:rPr>
                <w:szCs w:val="28"/>
                <w:lang w:eastAsia="en-US"/>
              </w:rPr>
              <w:t xml:space="preserve">– </w:t>
            </w:r>
            <w:r>
              <w:rPr>
                <w:i/>
                <w:szCs w:val="28"/>
                <w:lang w:val="uk-UA" w:eastAsia="en-US"/>
              </w:rPr>
              <w:t>1 прим.</w:t>
            </w:r>
          </w:p>
        </w:tc>
        <w:tc>
          <w:tcPr>
            <w:tcW w:w="1949" w:type="dxa"/>
          </w:tcPr>
          <w:p w14:paraId="2FDAFC91" w14:textId="77777777" w:rsidR="00E645A5" w:rsidRPr="00205597" w:rsidRDefault="00E645A5" w:rsidP="00205597">
            <w:pPr>
              <w:jc w:val="center"/>
            </w:pPr>
            <w:r w:rsidRPr="00205597">
              <w:t>1</w:t>
            </w:r>
          </w:p>
        </w:tc>
      </w:tr>
      <w:tr w:rsidR="00E645A5" w:rsidRPr="00F53FAE" w14:paraId="5F3C1E81" w14:textId="77777777" w:rsidTr="00585AE4">
        <w:tc>
          <w:tcPr>
            <w:tcW w:w="675" w:type="dxa"/>
          </w:tcPr>
          <w:p w14:paraId="59821232" w14:textId="77777777" w:rsidR="00E645A5" w:rsidRPr="004B77FC" w:rsidRDefault="00E645A5" w:rsidP="00585AE4">
            <w:pPr>
              <w:tabs>
                <w:tab w:val="left" w:pos="365"/>
              </w:tabs>
              <w:spacing w:before="14" w:line="276" w:lineRule="auto"/>
              <w:jc w:val="center"/>
              <w:rPr>
                <w:szCs w:val="28"/>
              </w:rPr>
            </w:pPr>
            <w:r w:rsidRPr="004B77FC">
              <w:rPr>
                <w:szCs w:val="28"/>
              </w:rPr>
              <w:t>2</w:t>
            </w:r>
          </w:p>
        </w:tc>
        <w:tc>
          <w:tcPr>
            <w:tcW w:w="6946" w:type="dxa"/>
          </w:tcPr>
          <w:p w14:paraId="6E00F149" w14:textId="77777777" w:rsidR="00E645A5" w:rsidRPr="00C77A73" w:rsidRDefault="00C77A73" w:rsidP="00C77A73">
            <w:pPr>
              <w:pStyle w:val="a3"/>
              <w:tabs>
                <w:tab w:val="left" w:pos="846"/>
              </w:tabs>
              <w:spacing w:after="0"/>
              <w:jc w:val="both"/>
              <w:rPr>
                <w:szCs w:val="28"/>
                <w:lang w:eastAsia="en-US"/>
              </w:rPr>
            </w:pPr>
            <w:proofErr w:type="spellStart"/>
            <w:r>
              <w:rPr>
                <w:iCs/>
                <w:lang w:eastAsia="en-US"/>
              </w:rPr>
              <w:t>Конституція</w:t>
            </w:r>
            <w:proofErr w:type="spellEnd"/>
            <w:r>
              <w:rPr>
                <w:szCs w:val="28"/>
                <w:lang w:eastAsia="en-US"/>
              </w:rPr>
              <w:t xml:space="preserve"> </w:t>
            </w:r>
            <w:proofErr w:type="spellStart"/>
            <w:r>
              <w:rPr>
                <w:szCs w:val="28"/>
                <w:lang w:eastAsia="en-US"/>
              </w:rPr>
              <w:t>України</w:t>
            </w:r>
            <w:proofErr w:type="spellEnd"/>
            <w:r>
              <w:rPr>
                <w:szCs w:val="28"/>
                <w:lang w:eastAsia="en-US"/>
              </w:rPr>
              <w:t xml:space="preserve"> </w:t>
            </w:r>
            <w:proofErr w:type="spellStart"/>
            <w:r>
              <w:rPr>
                <w:szCs w:val="28"/>
                <w:lang w:eastAsia="en-US"/>
              </w:rPr>
              <w:t>від</w:t>
            </w:r>
            <w:proofErr w:type="spellEnd"/>
            <w:r>
              <w:rPr>
                <w:szCs w:val="28"/>
                <w:lang w:eastAsia="en-US"/>
              </w:rPr>
              <w:t xml:space="preserve"> 28 червня 1996 року // </w:t>
            </w:r>
            <w:proofErr w:type="spellStart"/>
            <w:r>
              <w:rPr>
                <w:szCs w:val="28"/>
                <w:lang w:eastAsia="en-US"/>
              </w:rPr>
              <w:t>Відомості</w:t>
            </w:r>
            <w:proofErr w:type="spellEnd"/>
            <w:r>
              <w:rPr>
                <w:szCs w:val="28"/>
                <w:lang w:eastAsia="en-US"/>
              </w:rPr>
              <w:t xml:space="preserve"> </w:t>
            </w:r>
            <w:proofErr w:type="spellStart"/>
            <w:proofErr w:type="gramStart"/>
            <w:r>
              <w:rPr>
                <w:szCs w:val="28"/>
                <w:lang w:eastAsia="en-US"/>
              </w:rPr>
              <w:t>Верховної</w:t>
            </w:r>
            <w:proofErr w:type="spellEnd"/>
            <w:proofErr w:type="gramEnd"/>
            <w:r>
              <w:rPr>
                <w:szCs w:val="28"/>
                <w:lang w:eastAsia="en-US"/>
              </w:rPr>
              <w:t xml:space="preserve"> Ради </w:t>
            </w:r>
            <w:proofErr w:type="spellStart"/>
            <w:r>
              <w:rPr>
                <w:szCs w:val="28"/>
                <w:lang w:eastAsia="en-US"/>
              </w:rPr>
              <w:t>України</w:t>
            </w:r>
            <w:proofErr w:type="spellEnd"/>
            <w:r>
              <w:rPr>
                <w:szCs w:val="28"/>
                <w:lang w:eastAsia="en-US"/>
              </w:rPr>
              <w:t>. - 1996. - № 30. - Ст. 141.</w:t>
            </w:r>
            <w:r>
              <w:rPr>
                <w:szCs w:val="28"/>
                <w:lang w:val="uk-UA" w:eastAsia="en-US"/>
              </w:rPr>
              <w:t xml:space="preserve"> </w:t>
            </w:r>
            <w:r>
              <w:rPr>
                <w:i/>
                <w:szCs w:val="28"/>
                <w:lang w:val="uk-UA" w:eastAsia="en-US"/>
              </w:rPr>
              <w:t>– 1 прим.</w:t>
            </w:r>
          </w:p>
        </w:tc>
        <w:tc>
          <w:tcPr>
            <w:tcW w:w="1949" w:type="dxa"/>
          </w:tcPr>
          <w:p w14:paraId="353577A7" w14:textId="77777777" w:rsidR="00E645A5" w:rsidRPr="00E539E1" w:rsidRDefault="00E539E1" w:rsidP="00205597">
            <w:pPr>
              <w:jc w:val="center"/>
              <w:rPr>
                <w:lang w:val="uk-UA"/>
              </w:rPr>
            </w:pPr>
            <w:r>
              <w:rPr>
                <w:lang w:val="uk-UA"/>
              </w:rPr>
              <w:t>1</w:t>
            </w:r>
          </w:p>
        </w:tc>
      </w:tr>
      <w:tr w:rsidR="00E645A5" w:rsidRPr="00F53FAE" w14:paraId="79D9B896" w14:textId="77777777" w:rsidTr="00585AE4">
        <w:tc>
          <w:tcPr>
            <w:tcW w:w="675" w:type="dxa"/>
          </w:tcPr>
          <w:p w14:paraId="206B16BA" w14:textId="77777777" w:rsidR="00E645A5" w:rsidRPr="004B77FC" w:rsidRDefault="00E645A5" w:rsidP="00585AE4">
            <w:pPr>
              <w:tabs>
                <w:tab w:val="left" w:pos="365"/>
              </w:tabs>
              <w:spacing w:before="14" w:line="276" w:lineRule="auto"/>
              <w:jc w:val="center"/>
              <w:rPr>
                <w:szCs w:val="28"/>
              </w:rPr>
            </w:pPr>
            <w:r w:rsidRPr="004B77FC">
              <w:rPr>
                <w:szCs w:val="28"/>
              </w:rPr>
              <w:t>3</w:t>
            </w:r>
          </w:p>
        </w:tc>
        <w:tc>
          <w:tcPr>
            <w:tcW w:w="6946" w:type="dxa"/>
            <w:vAlign w:val="center"/>
          </w:tcPr>
          <w:p w14:paraId="4753AB92" w14:textId="77777777" w:rsidR="00E645A5" w:rsidRPr="00E539E1" w:rsidRDefault="00C77A73" w:rsidP="00E539E1">
            <w:pPr>
              <w:jc w:val="both"/>
              <w:rPr>
                <w:szCs w:val="28"/>
                <w:highlight w:val="yellow"/>
                <w:lang w:val="en-US"/>
              </w:rPr>
            </w:pPr>
            <w:r>
              <w:rPr>
                <w:iCs/>
                <w:szCs w:val="28"/>
                <w:lang w:val="en-US"/>
              </w:rPr>
              <w:t xml:space="preserve">Cordero-Moss, </w:t>
            </w:r>
            <w:proofErr w:type="spellStart"/>
            <w:r>
              <w:rPr>
                <w:iCs/>
                <w:szCs w:val="28"/>
                <w:lang w:val="en-US"/>
              </w:rPr>
              <w:t>Giuditta</w:t>
            </w:r>
            <w:proofErr w:type="spellEnd"/>
            <w:r>
              <w:rPr>
                <w:szCs w:val="28"/>
                <w:lang w:val="en-US"/>
              </w:rPr>
              <w:t xml:space="preserve"> International commercial </w:t>
            </w:r>
            <w:proofErr w:type="gramStart"/>
            <w:r>
              <w:rPr>
                <w:szCs w:val="28"/>
                <w:lang w:val="en-US"/>
              </w:rPr>
              <w:t>arbitration :different</w:t>
            </w:r>
            <w:proofErr w:type="gramEnd"/>
            <w:r>
              <w:rPr>
                <w:szCs w:val="28"/>
                <w:lang w:val="en-US"/>
              </w:rPr>
              <w:t xml:space="preserve"> forms and their features</w:t>
            </w:r>
            <w:r>
              <w:rPr>
                <w:rStyle w:val="apple-converted-space"/>
                <w:szCs w:val="28"/>
              </w:rPr>
              <w:t>ю</w:t>
            </w:r>
            <w:r>
              <w:rPr>
                <w:rStyle w:val="apple-converted-space"/>
                <w:szCs w:val="28"/>
                <w:lang w:val="en-US"/>
              </w:rPr>
              <w:t>, 236p.</w:t>
            </w:r>
          </w:p>
        </w:tc>
        <w:tc>
          <w:tcPr>
            <w:tcW w:w="1949" w:type="dxa"/>
          </w:tcPr>
          <w:p w14:paraId="6FE9DD3F" w14:textId="77777777" w:rsidR="00E645A5" w:rsidRPr="00205597" w:rsidRDefault="00E539E1" w:rsidP="00205597">
            <w:pPr>
              <w:jc w:val="center"/>
              <w:rPr>
                <w:szCs w:val="28"/>
                <w:lang w:val="uk-UA"/>
              </w:rPr>
            </w:pPr>
            <w:r>
              <w:rPr>
                <w:szCs w:val="28"/>
                <w:lang w:val="uk-UA"/>
              </w:rPr>
              <w:t>1</w:t>
            </w:r>
          </w:p>
        </w:tc>
      </w:tr>
      <w:tr w:rsidR="00E645A5" w:rsidRPr="00F53FAE" w14:paraId="18566357" w14:textId="77777777" w:rsidTr="00585AE4">
        <w:tc>
          <w:tcPr>
            <w:tcW w:w="675" w:type="dxa"/>
          </w:tcPr>
          <w:p w14:paraId="308B58B1" w14:textId="77777777" w:rsidR="00E645A5" w:rsidRPr="004B77FC" w:rsidRDefault="00E645A5" w:rsidP="00585AE4">
            <w:pPr>
              <w:tabs>
                <w:tab w:val="left" w:pos="365"/>
              </w:tabs>
              <w:spacing w:before="14" w:line="276" w:lineRule="auto"/>
              <w:jc w:val="center"/>
              <w:rPr>
                <w:szCs w:val="28"/>
              </w:rPr>
            </w:pPr>
            <w:r w:rsidRPr="004B77FC">
              <w:rPr>
                <w:szCs w:val="28"/>
              </w:rPr>
              <w:t>4</w:t>
            </w:r>
          </w:p>
        </w:tc>
        <w:tc>
          <w:tcPr>
            <w:tcW w:w="6946" w:type="dxa"/>
          </w:tcPr>
          <w:p w14:paraId="6CD63E10" w14:textId="77777777" w:rsidR="00E645A5" w:rsidRPr="00E539E1" w:rsidRDefault="00C77A73" w:rsidP="00E539E1">
            <w:pPr>
              <w:jc w:val="both"/>
              <w:rPr>
                <w:szCs w:val="28"/>
                <w:lang w:val="uk-UA"/>
              </w:rPr>
            </w:pPr>
            <w:r>
              <w:rPr>
                <w:iCs/>
                <w:szCs w:val="28"/>
                <w:lang w:val="en-US"/>
              </w:rPr>
              <w:t xml:space="preserve">Epstein, </w:t>
            </w:r>
            <w:proofErr w:type="spellStart"/>
            <w:proofErr w:type="gramStart"/>
            <w:r>
              <w:rPr>
                <w:iCs/>
                <w:szCs w:val="28"/>
                <w:lang w:val="en-US"/>
              </w:rPr>
              <w:t>David,</w:t>
            </w:r>
            <w:r>
              <w:rPr>
                <w:szCs w:val="28"/>
                <w:lang w:val="en-US"/>
              </w:rPr>
              <w:t>International</w:t>
            </w:r>
            <w:proofErr w:type="spellEnd"/>
            <w:proofErr w:type="gramEnd"/>
            <w:r>
              <w:rPr>
                <w:szCs w:val="28"/>
                <w:lang w:val="en-US"/>
              </w:rPr>
              <w:t xml:space="preserve"> litigation :a guide to jurisdiction, practice, and strategy</w:t>
            </w:r>
            <w:r>
              <w:rPr>
                <w:rStyle w:val="apple-converted-space"/>
                <w:szCs w:val="28"/>
                <w:lang w:val="en-US"/>
              </w:rPr>
              <w:t> </w:t>
            </w:r>
            <w:r>
              <w:rPr>
                <w:iCs/>
                <w:szCs w:val="28"/>
                <w:lang w:val="en-US"/>
              </w:rPr>
              <w:t>- 1936-, 318p.</w:t>
            </w:r>
          </w:p>
        </w:tc>
        <w:tc>
          <w:tcPr>
            <w:tcW w:w="1949" w:type="dxa"/>
          </w:tcPr>
          <w:p w14:paraId="7217DBC1" w14:textId="77777777" w:rsidR="00E645A5" w:rsidRPr="00205597" w:rsidRDefault="00C77A73" w:rsidP="00205597">
            <w:pPr>
              <w:jc w:val="center"/>
              <w:rPr>
                <w:szCs w:val="28"/>
                <w:lang w:val="uk-UA"/>
              </w:rPr>
            </w:pPr>
            <w:r>
              <w:rPr>
                <w:szCs w:val="28"/>
                <w:lang w:val="uk-UA"/>
              </w:rPr>
              <w:t>1</w:t>
            </w:r>
          </w:p>
        </w:tc>
      </w:tr>
      <w:tr w:rsidR="009C3F5D" w:rsidRPr="00F53FAE" w14:paraId="2F6BACF4" w14:textId="77777777" w:rsidTr="00585AE4">
        <w:tc>
          <w:tcPr>
            <w:tcW w:w="675" w:type="dxa"/>
          </w:tcPr>
          <w:p w14:paraId="452DCD8F" w14:textId="77777777" w:rsidR="009C3F5D" w:rsidRPr="009C3F5D" w:rsidRDefault="009C3F5D" w:rsidP="00585AE4">
            <w:pPr>
              <w:tabs>
                <w:tab w:val="left" w:pos="365"/>
              </w:tabs>
              <w:spacing w:before="14" w:line="276" w:lineRule="auto"/>
              <w:jc w:val="center"/>
              <w:rPr>
                <w:szCs w:val="28"/>
                <w:lang w:val="uk-UA"/>
              </w:rPr>
            </w:pPr>
            <w:r>
              <w:rPr>
                <w:szCs w:val="28"/>
                <w:lang w:val="uk-UA"/>
              </w:rPr>
              <w:t>5</w:t>
            </w:r>
          </w:p>
        </w:tc>
        <w:tc>
          <w:tcPr>
            <w:tcW w:w="6946" w:type="dxa"/>
          </w:tcPr>
          <w:p w14:paraId="0933AF55" w14:textId="77777777" w:rsidR="009C3F5D" w:rsidRPr="00E539E1" w:rsidRDefault="00C77A73" w:rsidP="00E539E1">
            <w:pPr>
              <w:jc w:val="both"/>
              <w:rPr>
                <w:szCs w:val="28"/>
                <w:lang w:val="uk-UA"/>
              </w:rPr>
            </w:pPr>
            <w:r>
              <w:rPr>
                <w:iCs/>
                <w:szCs w:val="28"/>
                <w:lang w:val="en-US"/>
              </w:rPr>
              <w:t>Rhode, Deborah L,</w:t>
            </w:r>
            <w:r>
              <w:rPr>
                <w:szCs w:val="28"/>
                <w:lang w:val="en-US"/>
              </w:rPr>
              <w:t xml:space="preserve"> Access to justice</w:t>
            </w:r>
            <w:r>
              <w:rPr>
                <w:rStyle w:val="apple-converted-space"/>
                <w:szCs w:val="28"/>
                <w:lang w:val="en-US"/>
              </w:rPr>
              <w:t>, 186p.</w:t>
            </w:r>
          </w:p>
        </w:tc>
        <w:tc>
          <w:tcPr>
            <w:tcW w:w="1949" w:type="dxa"/>
          </w:tcPr>
          <w:p w14:paraId="1EDA1531" w14:textId="77777777" w:rsidR="009C3F5D" w:rsidRPr="00205597" w:rsidRDefault="00C77A73" w:rsidP="00205597">
            <w:pPr>
              <w:jc w:val="center"/>
              <w:rPr>
                <w:szCs w:val="28"/>
                <w:lang w:val="uk-UA"/>
              </w:rPr>
            </w:pPr>
            <w:r>
              <w:rPr>
                <w:szCs w:val="28"/>
                <w:lang w:val="uk-UA"/>
              </w:rPr>
              <w:t>1</w:t>
            </w:r>
          </w:p>
        </w:tc>
      </w:tr>
      <w:tr w:rsidR="00E645A5" w:rsidRPr="00F53FAE" w14:paraId="5C01F4A2" w14:textId="77777777" w:rsidTr="00585AE4">
        <w:tc>
          <w:tcPr>
            <w:tcW w:w="9570" w:type="dxa"/>
            <w:gridSpan w:val="3"/>
          </w:tcPr>
          <w:p w14:paraId="50D6D04D" w14:textId="77777777" w:rsidR="00E645A5" w:rsidRPr="00E539E1" w:rsidRDefault="00E645A5" w:rsidP="00E539E1">
            <w:pPr>
              <w:jc w:val="center"/>
              <w:rPr>
                <w:b/>
                <w:szCs w:val="28"/>
              </w:rPr>
            </w:pPr>
            <w:proofErr w:type="spellStart"/>
            <w:r w:rsidRPr="00E539E1">
              <w:rPr>
                <w:b/>
                <w:szCs w:val="28"/>
              </w:rPr>
              <w:t>Допоміжна</w:t>
            </w:r>
            <w:proofErr w:type="spellEnd"/>
            <w:r w:rsidRPr="00E539E1">
              <w:rPr>
                <w:b/>
                <w:szCs w:val="28"/>
              </w:rPr>
              <w:t xml:space="preserve"> </w:t>
            </w:r>
            <w:proofErr w:type="spellStart"/>
            <w:r w:rsidRPr="00E539E1">
              <w:rPr>
                <w:b/>
                <w:szCs w:val="28"/>
              </w:rPr>
              <w:t>література</w:t>
            </w:r>
            <w:proofErr w:type="spellEnd"/>
          </w:p>
        </w:tc>
      </w:tr>
      <w:tr w:rsidR="00E645A5" w:rsidRPr="00506597" w14:paraId="31EE4C92" w14:textId="77777777" w:rsidTr="00585AE4">
        <w:tc>
          <w:tcPr>
            <w:tcW w:w="675" w:type="dxa"/>
          </w:tcPr>
          <w:p w14:paraId="5212E2D0" w14:textId="77777777" w:rsidR="00E645A5" w:rsidRPr="009C3F5D" w:rsidRDefault="009C3F5D" w:rsidP="00585AE4">
            <w:pPr>
              <w:tabs>
                <w:tab w:val="left" w:pos="365"/>
              </w:tabs>
              <w:spacing w:before="14" w:line="276" w:lineRule="auto"/>
              <w:jc w:val="center"/>
              <w:rPr>
                <w:szCs w:val="28"/>
                <w:lang w:val="uk-UA"/>
              </w:rPr>
            </w:pPr>
            <w:r>
              <w:rPr>
                <w:szCs w:val="28"/>
                <w:lang w:val="uk-UA"/>
              </w:rPr>
              <w:t>6</w:t>
            </w:r>
          </w:p>
        </w:tc>
        <w:tc>
          <w:tcPr>
            <w:tcW w:w="6946" w:type="dxa"/>
          </w:tcPr>
          <w:p w14:paraId="399417FC" w14:textId="77777777" w:rsidR="00E645A5" w:rsidRPr="00E539E1" w:rsidRDefault="00C77A73" w:rsidP="00C77A73">
            <w:pPr>
              <w:pStyle w:val="13"/>
              <w:shd w:val="clear" w:color="auto" w:fill="auto"/>
              <w:spacing w:line="326" w:lineRule="exact"/>
              <w:ind w:right="20"/>
              <w:jc w:val="both"/>
              <w:rPr>
                <w:rFonts w:ascii="Times New Roman" w:hAnsi="Times New Roman" w:cs="Times New Roman"/>
                <w:sz w:val="28"/>
                <w:szCs w:val="28"/>
                <w:lang w:val="uk-UA"/>
              </w:rPr>
            </w:pPr>
            <w:r w:rsidRPr="00C77A73">
              <w:rPr>
                <w:rFonts w:ascii="Times New Roman" w:hAnsi="Times New Roman" w:cs="Times New Roman"/>
                <w:sz w:val="28"/>
                <w:szCs w:val="28"/>
                <w:lang w:val="uk-UA"/>
              </w:rPr>
              <w:t xml:space="preserve">Монастирський О. Європейська національна нормативно-правова уніфікація: теоретичні аспекти / О. Монастирський // Вісник Львівського університету : Серія юридична. - Львівський національний університет імені Івана Франка, 2012. - Вип. 56. - С. 38-43. </w:t>
            </w:r>
          </w:p>
        </w:tc>
        <w:tc>
          <w:tcPr>
            <w:tcW w:w="1949" w:type="dxa"/>
          </w:tcPr>
          <w:p w14:paraId="0168F0E6" w14:textId="77777777" w:rsidR="00E645A5" w:rsidRPr="00205597" w:rsidRDefault="00E539E1" w:rsidP="00205597">
            <w:pPr>
              <w:jc w:val="center"/>
              <w:rPr>
                <w:szCs w:val="28"/>
                <w:lang w:val="uk-UA"/>
              </w:rPr>
            </w:pPr>
            <w:r>
              <w:rPr>
                <w:szCs w:val="28"/>
                <w:lang w:val="uk-UA"/>
              </w:rPr>
              <w:t>1</w:t>
            </w:r>
          </w:p>
        </w:tc>
      </w:tr>
      <w:tr w:rsidR="00E645A5" w:rsidRPr="00506597" w14:paraId="2E7E117A" w14:textId="77777777" w:rsidTr="00585AE4">
        <w:tc>
          <w:tcPr>
            <w:tcW w:w="675" w:type="dxa"/>
          </w:tcPr>
          <w:p w14:paraId="1DFC4C8B" w14:textId="77777777" w:rsidR="00E645A5" w:rsidRPr="009C3F5D" w:rsidRDefault="009C3F5D" w:rsidP="00585AE4">
            <w:pPr>
              <w:tabs>
                <w:tab w:val="left" w:pos="365"/>
              </w:tabs>
              <w:spacing w:before="14" w:line="276" w:lineRule="auto"/>
              <w:jc w:val="center"/>
              <w:rPr>
                <w:szCs w:val="28"/>
                <w:lang w:val="uk-UA"/>
              </w:rPr>
            </w:pPr>
            <w:r>
              <w:rPr>
                <w:szCs w:val="28"/>
                <w:lang w:val="uk-UA"/>
              </w:rPr>
              <w:t>7</w:t>
            </w:r>
          </w:p>
        </w:tc>
        <w:tc>
          <w:tcPr>
            <w:tcW w:w="6946" w:type="dxa"/>
          </w:tcPr>
          <w:p w14:paraId="731124C1" w14:textId="77777777" w:rsidR="00C77A73" w:rsidRDefault="00C77A73" w:rsidP="00C77A73">
            <w:pPr>
              <w:pStyle w:val="a3"/>
              <w:tabs>
                <w:tab w:val="left" w:pos="846"/>
              </w:tabs>
              <w:spacing w:after="0"/>
              <w:jc w:val="both"/>
              <w:rPr>
                <w:szCs w:val="28"/>
                <w:lang w:eastAsia="en-US"/>
              </w:rPr>
            </w:pPr>
            <w:proofErr w:type="spellStart"/>
            <w:r>
              <w:rPr>
                <w:iCs/>
                <w:lang w:eastAsia="en-US"/>
              </w:rPr>
              <w:t>Конвенція</w:t>
            </w:r>
            <w:proofErr w:type="spellEnd"/>
            <w:r>
              <w:rPr>
                <w:szCs w:val="28"/>
                <w:lang w:eastAsia="en-US"/>
              </w:rPr>
              <w:t xml:space="preserve"> про </w:t>
            </w:r>
            <w:proofErr w:type="spellStart"/>
            <w:r>
              <w:rPr>
                <w:szCs w:val="28"/>
                <w:lang w:eastAsia="en-US"/>
              </w:rPr>
              <w:t>захист</w:t>
            </w:r>
            <w:proofErr w:type="spellEnd"/>
            <w:r>
              <w:rPr>
                <w:szCs w:val="28"/>
                <w:lang w:eastAsia="en-US"/>
              </w:rPr>
              <w:t xml:space="preserve"> прав </w:t>
            </w:r>
            <w:proofErr w:type="spellStart"/>
            <w:r>
              <w:rPr>
                <w:szCs w:val="28"/>
                <w:lang w:eastAsia="en-US"/>
              </w:rPr>
              <w:t>людини</w:t>
            </w:r>
            <w:proofErr w:type="spellEnd"/>
            <w:r>
              <w:rPr>
                <w:szCs w:val="28"/>
                <w:lang w:eastAsia="en-US"/>
              </w:rPr>
              <w:t xml:space="preserve"> і </w:t>
            </w:r>
            <w:proofErr w:type="spellStart"/>
            <w:r>
              <w:rPr>
                <w:szCs w:val="28"/>
                <w:lang w:eastAsia="en-US"/>
              </w:rPr>
              <w:t>основоположних</w:t>
            </w:r>
            <w:proofErr w:type="spellEnd"/>
            <w:r>
              <w:rPr>
                <w:szCs w:val="28"/>
                <w:lang w:eastAsia="en-US"/>
              </w:rPr>
              <w:t xml:space="preserve"> </w:t>
            </w:r>
            <w:proofErr w:type="gramStart"/>
            <w:r>
              <w:rPr>
                <w:szCs w:val="28"/>
                <w:lang w:eastAsia="en-US"/>
              </w:rPr>
              <w:t>свобод :</w:t>
            </w:r>
            <w:proofErr w:type="gramEnd"/>
            <w:r>
              <w:rPr>
                <w:szCs w:val="28"/>
                <w:lang w:eastAsia="en-US"/>
              </w:rPr>
              <w:t xml:space="preserve"> </w:t>
            </w:r>
            <w:proofErr w:type="spellStart"/>
            <w:r>
              <w:rPr>
                <w:szCs w:val="28"/>
                <w:lang w:eastAsia="en-US"/>
              </w:rPr>
              <w:t>Міжнародний</w:t>
            </w:r>
            <w:proofErr w:type="spellEnd"/>
            <w:r>
              <w:rPr>
                <w:szCs w:val="28"/>
                <w:lang w:eastAsia="en-US"/>
              </w:rPr>
              <w:t xml:space="preserve"> документ </w:t>
            </w:r>
            <w:proofErr w:type="spellStart"/>
            <w:r>
              <w:rPr>
                <w:szCs w:val="28"/>
                <w:lang w:eastAsia="en-US"/>
              </w:rPr>
              <w:t>від</w:t>
            </w:r>
            <w:proofErr w:type="spellEnd"/>
            <w:r>
              <w:rPr>
                <w:szCs w:val="28"/>
                <w:lang w:eastAsia="en-US"/>
              </w:rPr>
              <w:t xml:space="preserve"> 04 листопада 1950 року // </w:t>
            </w:r>
            <w:proofErr w:type="spellStart"/>
            <w:r>
              <w:rPr>
                <w:szCs w:val="28"/>
                <w:lang w:eastAsia="en-US"/>
              </w:rPr>
              <w:t>Офіційний</w:t>
            </w:r>
            <w:proofErr w:type="spellEnd"/>
            <w:r>
              <w:rPr>
                <w:szCs w:val="28"/>
                <w:lang w:eastAsia="en-US"/>
              </w:rPr>
              <w:t xml:space="preserve"> </w:t>
            </w:r>
            <w:proofErr w:type="spellStart"/>
            <w:r>
              <w:rPr>
                <w:szCs w:val="28"/>
                <w:lang w:eastAsia="en-US"/>
              </w:rPr>
              <w:t>вісник</w:t>
            </w:r>
            <w:proofErr w:type="spellEnd"/>
            <w:r>
              <w:rPr>
                <w:szCs w:val="28"/>
                <w:lang w:eastAsia="en-US"/>
              </w:rPr>
              <w:t xml:space="preserve"> </w:t>
            </w:r>
            <w:proofErr w:type="spellStart"/>
            <w:r>
              <w:rPr>
                <w:szCs w:val="28"/>
                <w:lang w:eastAsia="en-US"/>
              </w:rPr>
              <w:t>України</w:t>
            </w:r>
            <w:proofErr w:type="spellEnd"/>
            <w:r>
              <w:rPr>
                <w:szCs w:val="28"/>
                <w:lang w:eastAsia="en-US"/>
              </w:rPr>
              <w:t>. - 1998. - № 13. - Ст. 270</w:t>
            </w:r>
          </w:p>
          <w:p w14:paraId="73BC07C5" w14:textId="77777777" w:rsidR="00E645A5" w:rsidRPr="00C77A73" w:rsidRDefault="00E645A5" w:rsidP="00E539E1">
            <w:pPr>
              <w:pStyle w:val="13"/>
              <w:shd w:val="clear" w:color="auto" w:fill="auto"/>
              <w:spacing w:line="326" w:lineRule="exact"/>
              <w:ind w:right="20"/>
              <w:jc w:val="both"/>
              <w:rPr>
                <w:rFonts w:ascii="Times New Roman" w:hAnsi="Times New Roman" w:cs="Times New Roman"/>
                <w:sz w:val="28"/>
                <w:szCs w:val="28"/>
                <w:lang w:val="ru-RU"/>
              </w:rPr>
            </w:pPr>
          </w:p>
        </w:tc>
        <w:tc>
          <w:tcPr>
            <w:tcW w:w="1949" w:type="dxa"/>
          </w:tcPr>
          <w:p w14:paraId="0F82F858" w14:textId="77777777" w:rsidR="00E645A5" w:rsidRPr="00205597" w:rsidRDefault="00E539E1" w:rsidP="00205597">
            <w:pPr>
              <w:jc w:val="center"/>
              <w:rPr>
                <w:szCs w:val="28"/>
                <w:lang w:val="uk-UA"/>
              </w:rPr>
            </w:pPr>
            <w:r>
              <w:rPr>
                <w:szCs w:val="28"/>
                <w:lang w:val="uk-UA"/>
              </w:rPr>
              <w:t>1</w:t>
            </w:r>
          </w:p>
        </w:tc>
      </w:tr>
      <w:tr w:rsidR="00E645A5" w:rsidRPr="00F53FAE" w14:paraId="6B924C09" w14:textId="77777777" w:rsidTr="00585AE4">
        <w:tc>
          <w:tcPr>
            <w:tcW w:w="675" w:type="dxa"/>
          </w:tcPr>
          <w:p w14:paraId="35713011" w14:textId="77777777" w:rsidR="00E645A5" w:rsidRPr="00205597" w:rsidRDefault="00205597" w:rsidP="00585AE4">
            <w:pPr>
              <w:tabs>
                <w:tab w:val="left" w:pos="365"/>
              </w:tabs>
              <w:spacing w:before="14" w:line="276" w:lineRule="auto"/>
              <w:jc w:val="center"/>
              <w:rPr>
                <w:szCs w:val="28"/>
                <w:lang w:val="uk-UA"/>
              </w:rPr>
            </w:pPr>
            <w:r>
              <w:rPr>
                <w:szCs w:val="28"/>
                <w:lang w:val="uk-UA"/>
              </w:rPr>
              <w:t>8</w:t>
            </w:r>
          </w:p>
        </w:tc>
        <w:tc>
          <w:tcPr>
            <w:tcW w:w="6946" w:type="dxa"/>
          </w:tcPr>
          <w:p w14:paraId="524DBF3C" w14:textId="77777777" w:rsidR="00C77A73" w:rsidRDefault="00C77A73" w:rsidP="00C77A73">
            <w:pPr>
              <w:pStyle w:val="a3"/>
              <w:tabs>
                <w:tab w:val="left" w:pos="846"/>
              </w:tabs>
              <w:spacing w:after="0"/>
              <w:jc w:val="both"/>
              <w:rPr>
                <w:szCs w:val="28"/>
                <w:lang w:val="uk-UA" w:eastAsia="en-US"/>
              </w:rPr>
            </w:pPr>
            <w:r>
              <w:rPr>
                <w:iCs/>
                <w:lang w:val="uk-UA" w:eastAsia="en-US"/>
              </w:rPr>
              <w:t>Цивільний</w:t>
            </w:r>
            <w:r>
              <w:rPr>
                <w:szCs w:val="28"/>
                <w:lang w:val="uk-UA" w:eastAsia="en-US"/>
              </w:rPr>
              <w:t xml:space="preserve"> процесуальний кодекс України: Закон України від 18 березня 2004 року № 1618-ГУ // Відомості Верховної Ради України. - 2004. 40-42. - Ст. 492. </w:t>
            </w:r>
          </w:p>
          <w:p w14:paraId="0BAE5072" w14:textId="77777777" w:rsidR="00E645A5" w:rsidRPr="00C77A73" w:rsidRDefault="00E645A5" w:rsidP="00E539E1">
            <w:pPr>
              <w:pStyle w:val="13"/>
              <w:shd w:val="clear" w:color="auto" w:fill="auto"/>
              <w:spacing w:line="326" w:lineRule="exact"/>
              <w:ind w:right="20"/>
              <w:jc w:val="both"/>
              <w:rPr>
                <w:rFonts w:ascii="Times New Roman" w:hAnsi="Times New Roman" w:cs="Times New Roman"/>
                <w:sz w:val="28"/>
                <w:szCs w:val="28"/>
                <w:lang w:val="uk-UA"/>
              </w:rPr>
            </w:pPr>
          </w:p>
        </w:tc>
        <w:tc>
          <w:tcPr>
            <w:tcW w:w="1949" w:type="dxa"/>
          </w:tcPr>
          <w:p w14:paraId="3950CB41" w14:textId="77777777" w:rsidR="00E645A5" w:rsidRPr="00205597" w:rsidRDefault="00E539E1" w:rsidP="00205597">
            <w:pPr>
              <w:jc w:val="center"/>
              <w:rPr>
                <w:szCs w:val="28"/>
                <w:lang w:val="uk-UA"/>
              </w:rPr>
            </w:pPr>
            <w:r>
              <w:rPr>
                <w:szCs w:val="28"/>
                <w:lang w:val="uk-UA"/>
              </w:rPr>
              <w:t>1</w:t>
            </w:r>
          </w:p>
        </w:tc>
      </w:tr>
      <w:tr w:rsidR="00E645A5" w:rsidRPr="00864BF0" w14:paraId="39DE933A" w14:textId="77777777" w:rsidTr="00585AE4">
        <w:tc>
          <w:tcPr>
            <w:tcW w:w="9570" w:type="dxa"/>
            <w:gridSpan w:val="3"/>
          </w:tcPr>
          <w:p w14:paraId="667BE3C9" w14:textId="77777777" w:rsidR="00E645A5" w:rsidRPr="004B77FC" w:rsidRDefault="00E645A5" w:rsidP="00585AE4">
            <w:pPr>
              <w:tabs>
                <w:tab w:val="left" w:pos="365"/>
              </w:tabs>
              <w:spacing w:before="14" w:line="276" w:lineRule="auto"/>
              <w:jc w:val="center"/>
              <w:rPr>
                <w:szCs w:val="28"/>
                <w:lang w:val="uk-UA"/>
              </w:rPr>
            </w:pPr>
            <w:r w:rsidRPr="004B77FC">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2AC2DF8E" w14:textId="77777777" w:rsidR="00E645A5" w:rsidRPr="006D2858" w:rsidRDefault="00E645A5" w:rsidP="00E645A5">
      <w:pPr>
        <w:ind w:firstLine="540"/>
      </w:pPr>
    </w:p>
    <w:p w14:paraId="11070901" w14:textId="77777777" w:rsidR="00E645A5" w:rsidRDefault="00E645A5" w:rsidP="00E645A5">
      <w:pPr>
        <w:shd w:val="clear" w:color="auto" w:fill="FFFFFF"/>
        <w:tabs>
          <w:tab w:val="left" w:pos="900"/>
          <w:tab w:val="left" w:pos="1620"/>
        </w:tabs>
        <w:ind w:firstLine="540"/>
        <w:jc w:val="center"/>
        <w:rPr>
          <w:b/>
          <w:bCs/>
          <w:spacing w:val="-6"/>
          <w:lang w:val="uk-UA"/>
        </w:rPr>
      </w:pPr>
    </w:p>
    <w:p w14:paraId="55F12A9A" w14:textId="77777777" w:rsidR="007922E3" w:rsidRDefault="007922E3" w:rsidP="00E645A5">
      <w:pPr>
        <w:shd w:val="clear" w:color="auto" w:fill="FFFFFF"/>
        <w:tabs>
          <w:tab w:val="left" w:pos="365"/>
        </w:tabs>
        <w:ind w:firstLine="540"/>
        <w:jc w:val="center"/>
        <w:rPr>
          <w:b/>
          <w:lang w:val="uk-UA"/>
        </w:rPr>
      </w:pPr>
    </w:p>
    <w:p w14:paraId="1FFC3B7A" w14:textId="77777777" w:rsidR="00E645A5" w:rsidRPr="004E4051" w:rsidRDefault="00E645A5" w:rsidP="00E645A5">
      <w:pPr>
        <w:shd w:val="clear" w:color="auto" w:fill="FFFFFF"/>
        <w:tabs>
          <w:tab w:val="left" w:pos="365"/>
        </w:tabs>
        <w:ind w:firstLine="540"/>
        <w:jc w:val="center"/>
        <w:rPr>
          <w:spacing w:val="-20"/>
          <w:lang w:val="uk-UA"/>
        </w:rPr>
      </w:pPr>
      <w:r w:rsidRPr="004E4051">
        <w:rPr>
          <w:b/>
          <w:lang w:val="uk-UA"/>
        </w:rPr>
        <w:t>1</w:t>
      </w:r>
      <w:r>
        <w:rPr>
          <w:b/>
          <w:lang w:val="uk-UA"/>
        </w:rPr>
        <w:t>3</w:t>
      </w:r>
      <w:r w:rsidRPr="004E4051">
        <w:rPr>
          <w:b/>
          <w:lang w:val="uk-UA"/>
        </w:rPr>
        <w:t xml:space="preserve">. </w:t>
      </w:r>
      <w:r>
        <w:rPr>
          <w:b/>
          <w:lang w:val="uk-UA"/>
        </w:rPr>
        <w:t>ІНФОРМАЦІЙНІ РЕСУРСИ</w:t>
      </w:r>
    </w:p>
    <w:p w14:paraId="2A826F85" w14:textId="77777777" w:rsidR="00E645A5" w:rsidRPr="004E4051" w:rsidRDefault="00E645A5" w:rsidP="00E645A5">
      <w:pPr>
        <w:shd w:val="clear" w:color="auto" w:fill="FFFFFF"/>
        <w:tabs>
          <w:tab w:val="left" w:pos="365"/>
        </w:tabs>
        <w:ind w:firstLine="540"/>
        <w:rPr>
          <w:spacing w:val="-20"/>
          <w:lang w:val="uk-UA"/>
        </w:rPr>
      </w:pPr>
    </w:p>
    <w:p w14:paraId="68FCFDA2" w14:textId="77777777" w:rsidR="00E645A5" w:rsidRPr="007922E3" w:rsidRDefault="00E645A5" w:rsidP="007922E3">
      <w:pPr>
        <w:pStyle w:val="a5"/>
        <w:numPr>
          <w:ilvl w:val="0"/>
          <w:numId w:val="23"/>
        </w:numPr>
        <w:tabs>
          <w:tab w:val="left" w:pos="851"/>
        </w:tabs>
        <w:ind w:left="0" w:firstLine="567"/>
        <w:jc w:val="both"/>
        <w:rPr>
          <w:color w:val="000000"/>
          <w:spacing w:val="-13"/>
          <w:lang w:val="uk-UA"/>
        </w:rPr>
      </w:pPr>
      <w:r w:rsidRPr="007922E3">
        <w:rPr>
          <w:color w:val="000000"/>
          <w:spacing w:val="-13"/>
          <w:lang w:val="uk-UA"/>
        </w:rPr>
        <w:t xml:space="preserve">Верховна Рада України [Електронний ресурс]: офіційний веб-сайт. </w:t>
      </w:r>
      <w:r w:rsidR="007922E3">
        <w:rPr>
          <w:color w:val="000000"/>
          <w:spacing w:val="-13"/>
          <w:lang w:val="uk-UA"/>
        </w:rPr>
        <w:t>–</w:t>
      </w:r>
      <w:r w:rsidRPr="007922E3">
        <w:rPr>
          <w:color w:val="000000"/>
          <w:spacing w:val="-13"/>
          <w:lang w:val="uk-UA"/>
        </w:rPr>
        <w:t xml:space="preserve"> Режим доступу:</w:t>
      </w:r>
      <w:r w:rsidRPr="007922E3">
        <w:rPr>
          <w:color w:val="000000"/>
          <w:spacing w:val="-13"/>
        </w:rPr>
        <w:t xml:space="preserve"> </w:t>
      </w:r>
      <w:hyperlink r:id="rId9" w:history="1">
        <w:r w:rsidRPr="007922E3">
          <w:rPr>
            <w:rStyle w:val="aa"/>
            <w:spacing w:val="-13"/>
            <w:lang w:val="uk-UA"/>
          </w:rPr>
          <w:t>http://www.rada.gov.ua</w:t>
        </w:r>
      </w:hyperlink>
    </w:p>
    <w:p w14:paraId="4C9B1228" w14:textId="77777777" w:rsidR="00E645A5" w:rsidRPr="007922E3" w:rsidRDefault="00E645A5" w:rsidP="007922E3">
      <w:pPr>
        <w:pStyle w:val="a5"/>
        <w:numPr>
          <w:ilvl w:val="0"/>
          <w:numId w:val="23"/>
        </w:numPr>
        <w:tabs>
          <w:tab w:val="left" w:pos="851"/>
        </w:tabs>
        <w:ind w:left="0" w:firstLine="567"/>
        <w:jc w:val="both"/>
        <w:rPr>
          <w:lang w:val="uk-UA"/>
        </w:rPr>
      </w:pPr>
      <w:r w:rsidRPr="007922E3">
        <w:rPr>
          <w:lang w:val="uk-UA"/>
        </w:rPr>
        <w:t xml:space="preserve">:  </w:t>
      </w:r>
      <w:r w:rsidR="00A86D73" w:rsidRPr="00A86D73">
        <w:rPr>
          <w:lang w:val="en-US"/>
        </w:rPr>
        <w:t>European Court of Human Rights.</w:t>
      </w:r>
      <w:r w:rsidR="00A86D73">
        <w:rPr>
          <w:lang w:val="en-US"/>
        </w:rPr>
        <w:t xml:space="preserve"> </w:t>
      </w:r>
      <w:r w:rsidR="00A86D73" w:rsidRPr="00A86D73">
        <w:rPr>
          <w:lang w:val="pl-PL"/>
        </w:rPr>
        <w:t xml:space="preserve">URL </w:t>
      </w:r>
      <w:r w:rsidRPr="007922E3">
        <w:rPr>
          <w:lang w:val="uk-UA"/>
        </w:rPr>
        <w:t xml:space="preserve">: </w:t>
      </w:r>
      <w:hyperlink r:id="rId10" w:history="1">
        <w:r w:rsidR="007922E3" w:rsidRPr="007922E3">
          <w:rPr>
            <w:rStyle w:val="aa"/>
            <w:lang w:val="uk-UA"/>
          </w:rPr>
          <w:t>https://www.echr.coe.int/Pages/home.aspx?p</w:t>
        </w:r>
      </w:hyperlink>
      <w:r w:rsidR="007922E3" w:rsidRPr="007922E3">
        <w:rPr>
          <w:lang w:val="uk-UA"/>
        </w:rPr>
        <w:t>=</w:t>
      </w:r>
    </w:p>
    <w:p w14:paraId="74146E5B" w14:textId="77777777" w:rsidR="00E645A5" w:rsidRPr="00C77A73" w:rsidRDefault="00A86D73" w:rsidP="00A86D73">
      <w:pPr>
        <w:pStyle w:val="a5"/>
        <w:numPr>
          <w:ilvl w:val="0"/>
          <w:numId w:val="23"/>
        </w:numPr>
        <w:tabs>
          <w:tab w:val="left" w:pos="851"/>
        </w:tabs>
        <w:ind w:left="0" w:firstLine="567"/>
        <w:jc w:val="both"/>
        <w:rPr>
          <w:rStyle w:val="aa"/>
          <w:color w:val="auto"/>
          <w:u w:val="none"/>
          <w:lang w:val="uk-UA"/>
        </w:rPr>
      </w:pPr>
      <w:proofErr w:type="spellStart"/>
      <w:r w:rsidRPr="00A86D73">
        <w:rPr>
          <w:lang w:val="uk-UA"/>
        </w:rPr>
        <w:t>Laws</w:t>
      </w:r>
      <w:proofErr w:type="spellEnd"/>
      <w:r w:rsidRPr="00A86D73">
        <w:rPr>
          <w:lang w:val="uk-UA"/>
        </w:rPr>
        <w:t xml:space="preserve"> </w:t>
      </w:r>
      <w:proofErr w:type="spellStart"/>
      <w:r w:rsidRPr="00A86D73">
        <w:rPr>
          <w:lang w:val="uk-UA"/>
        </w:rPr>
        <w:t>and</w:t>
      </w:r>
      <w:proofErr w:type="spellEnd"/>
      <w:r w:rsidRPr="00A86D73">
        <w:rPr>
          <w:lang w:val="uk-UA"/>
        </w:rPr>
        <w:t xml:space="preserve"> </w:t>
      </w:r>
      <w:proofErr w:type="spellStart"/>
      <w:r w:rsidRPr="00A86D73">
        <w:rPr>
          <w:lang w:val="uk-UA"/>
        </w:rPr>
        <w:t>Regulations</w:t>
      </w:r>
      <w:proofErr w:type="spellEnd"/>
      <w:r w:rsidRPr="00A86D73">
        <w:rPr>
          <w:lang w:val="uk-UA"/>
        </w:rPr>
        <w:t xml:space="preserve"> </w:t>
      </w:r>
      <w:proofErr w:type="spellStart"/>
      <w:r w:rsidRPr="00A86D73">
        <w:rPr>
          <w:lang w:val="uk-UA"/>
        </w:rPr>
        <w:t>in</w:t>
      </w:r>
      <w:proofErr w:type="spellEnd"/>
      <w:r w:rsidRPr="00A86D73">
        <w:rPr>
          <w:lang w:val="uk-UA"/>
        </w:rPr>
        <w:t xml:space="preserve"> Czech Republic. URL: </w:t>
      </w:r>
      <w:hyperlink r:id="rId11" w:history="1">
        <w:r w:rsidRPr="00034679">
          <w:rPr>
            <w:rStyle w:val="aa"/>
            <w:lang w:val="uk-UA"/>
          </w:rPr>
          <w:t>https://www.coi.cz/en/about-ctia/legislation/laws-and-regulations/</w:t>
        </w:r>
      </w:hyperlink>
    </w:p>
    <w:p w14:paraId="4EDA937E" w14:textId="77777777" w:rsidR="00C77A73" w:rsidRPr="00C77A73" w:rsidRDefault="00C77A73" w:rsidP="00C77A73">
      <w:pPr>
        <w:pStyle w:val="a5"/>
        <w:numPr>
          <w:ilvl w:val="0"/>
          <w:numId w:val="23"/>
        </w:numPr>
        <w:tabs>
          <w:tab w:val="left" w:pos="851"/>
        </w:tabs>
        <w:ind w:left="0" w:firstLine="567"/>
        <w:jc w:val="both"/>
        <w:rPr>
          <w:lang w:val="uk-UA"/>
        </w:rPr>
      </w:pPr>
      <w:r w:rsidRPr="00C77A73">
        <w:rPr>
          <w:lang w:val="uk-UA"/>
        </w:rPr>
        <w:t>Юридичний інститут Прикарпатського національного університету ім. В.Стефаника</w:t>
      </w:r>
      <w:r w:rsidRPr="00C77A73">
        <w:t xml:space="preserve">. </w:t>
      </w:r>
      <w:r w:rsidRPr="00C77A73">
        <w:rPr>
          <w:lang w:val="uk-UA"/>
        </w:rPr>
        <w:t xml:space="preserve">URL: </w:t>
      </w:r>
      <w:hyperlink r:id="rId12" w:history="1">
        <w:r w:rsidRPr="00C77A73">
          <w:rPr>
            <w:rStyle w:val="aa"/>
            <w:lang w:val="uk-UA"/>
          </w:rPr>
          <w:t>http://www.law.pu.if.ua</w:t>
        </w:r>
      </w:hyperlink>
    </w:p>
    <w:p w14:paraId="32591B1F" w14:textId="77777777" w:rsidR="00C77A73" w:rsidRPr="00A86D73" w:rsidRDefault="00C77A73" w:rsidP="00A86D73">
      <w:pPr>
        <w:pStyle w:val="a5"/>
        <w:numPr>
          <w:ilvl w:val="0"/>
          <w:numId w:val="23"/>
        </w:numPr>
        <w:tabs>
          <w:tab w:val="left" w:pos="851"/>
        </w:tabs>
        <w:ind w:left="0" w:firstLine="567"/>
        <w:jc w:val="both"/>
        <w:rPr>
          <w:lang w:val="uk-UA"/>
        </w:rPr>
      </w:pPr>
      <w:r w:rsidRPr="00C77A73">
        <w:rPr>
          <w:lang w:val="uk-UA"/>
        </w:rPr>
        <w:t xml:space="preserve">Національна бібліотека України ім. В.І.Вернадського. URL: </w:t>
      </w:r>
      <w:hyperlink r:id="rId13" w:history="1">
        <w:r w:rsidRPr="00C77A73">
          <w:rPr>
            <w:rStyle w:val="aa"/>
            <w:lang w:val="uk-UA"/>
          </w:rPr>
          <w:t>http://www.nbuv.gov.ua</w:t>
        </w:r>
      </w:hyperlink>
    </w:p>
    <w:p w14:paraId="1F723FA4" w14:textId="77777777" w:rsidR="00A86D73" w:rsidRPr="00A86D73" w:rsidRDefault="00A86D73" w:rsidP="00A86D73">
      <w:pPr>
        <w:pStyle w:val="a5"/>
        <w:tabs>
          <w:tab w:val="left" w:pos="851"/>
        </w:tabs>
        <w:ind w:left="567"/>
        <w:jc w:val="both"/>
        <w:rPr>
          <w:lang w:val="uk-UA"/>
        </w:rPr>
      </w:pPr>
    </w:p>
    <w:p w14:paraId="7D004613"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E8D3C65"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5B529AF9"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B1029B6"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61CEA23"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1E4EEAFA"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54993D61" w14:textId="77777777" w:rsidR="00E645A5" w:rsidRPr="00E645A5" w:rsidRDefault="00E645A5" w:rsidP="00E645A5">
      <w:pPr>
        <w:pStyle w:val="a5"/>
        <w:ind w:left="1065"/>
        <w:rPr>
          <w:lang w:val="uk-UA"/>
        </w:rPr>
      </w:pPr>
    </w:p>
    <w:sectPr w:rsidR="00E645A5" w:rsidRPr="00E645A5">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6888" w14:textId="77777777" w:rsidR="00084FC0" w:rsidRDefault="00084FC0">
      <w:r>
        <w:separator/>
      </w:r>
    </w:p>
  </w:endnote>
  <w:endnote w:type="continuationSeparator" w:id="0">
    <w:p w14:paraId="185E3149" w14:textId="77777777" w:rsidR="00084FC0" w:rsidRDefault="0008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8D6C" w14:textId="77777777" w:rsidR="00084FC0" w:rsidRDefault="00084FC0">
      <w:r>
        <w:separator/>
      </w:r>
    </w:p>
  </w:footnote>
  <w:footnote w:type="continuationSeparator" w:id="0">
    <w:p w14:paraId="260A33A2" w14:textId="77777777" w:rsidR="00084FC0" w:rsidRDefault="0008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22D" w14:textId="77777777" w:rsidR="00046B68" w:rsidRDefault="00046B68"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F5DDF68" w14:textId="77777777" w:rsidR="00046B68" w:rsidRDefault="00046B6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9461710"/>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19"/>
        <w:szCs w:val="19"/>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965A59"/>
    <w:multiLevelType w:val="hybridMultilevel"/>
    <w:tmpl w:val="A7B40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51784"/>
    <w:multiLevelType w:val="hybridMultilevel"/>
    <w:tmpl w:val="4580A9C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B53F50"/>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2742E99"/>
    <w:multiLevelType w:val="hybridMultilevel"/>
    <w:tmpl w:val="CE66CDBE"/>
    <w:lvl w:ilvl="0" w:tplc="04090001">
      <w:start w:val="1"/>
      <w:numFmt w:val="bullet"/>
      <w:lvlText w:val=""/>
      <w:lvlJc w:val="left"/>
      <w:pPr>
        <w:ind w:left="720" w:hanging="360"/>
      </w:pPr>
      <w:rPr>
        <w:rFonts w:ascii="Symbol" w:hAnsi="Symbol" w:hint="default"/>
      </w:rPr>
    </w:lvl>
    <w:lvl w:ilvl="1" w:tplc="80A823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317EF"/>
    <w:multiLevelType w:val="hybridMultilevel"/>
    <w:tmpl w:val="DF98468E"/>
    <w:lvl w:ilvl="0" w:tplc="3B548C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B9C64C7"/>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7"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C6C8B"/>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8960AA"/>
    <w:multiLevelType w:val="hybridMultilevel"/>
    <w:tmpl w:val="69544A4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99B1D50"/>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ABA0CBD"/>
    <w:multiLevelType w:val="multilevel"/>
    <w:tmpl w:val="B65ED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02894"/>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672D00CD"/>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18B427F"/>
    <w:multiLevelType w:val="hybridMultilevel"/>
    <w:tmpl w:val="D79E6874"/>
    <w:lvl w:ilvl="0" w:tplc="C5887FA8">
      <w:start w:val="1"/>
      <w:numFmt w:val="decimal"/>
      <w:lvlText w:val="%1)"/>
      <w:lvlJc w:val="left"/>
      <w:pPr>
        <w:ind w:left="108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33B00D1"/>
    <w:multiLevelType w:val="hybridMultilevel"/>
    <w:tmpl w:val="2382B97C"/>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5581150"/>
    <w:multiLevelType w:val="multilevel"/>
    <w:tmpl w:val="94982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D4564"/>
    <w:multiLevelType w:val="hybridMultilevel"/>
    <w:tmpl w:val="A7FE639C"/>
    <w:lvl w:ilvl="0" w:tplc="B79C597E">
      <w:start w:val="1"/>
      <w:numFmt w:val="decimal"/>
      <w:lvlText w:val="%1."/>
      <w:lvlJc w:val="left"/>
      <w:pPr>
        <w:ind w:left="644"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2" w15:restartNumberingAfterBreak="0">
    <w:nsid w:val="7FCD3A8D"/>
    <w:multiLevelType w:val="hybridMultilevel"/>
    <w:tmpl w:val="D50E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40817">
    <w:abstractNumId w:val="25"/>
  </w:num>
  <w:num w:numId="2" w16cid:durableId="1306659885">
    <w:abstractNumId w:val="32"/>
  </w:num>
  <w:num w:numId="3" w16cid:durableId="176191897">
    <w:abstractNumId w:val="11"/>
  </w:num>
  <w:num w:numId="4" w16cid:durableId="200634326">
    <w:abstractNumId w:val="6"/>
  </w:num>
  <w:num w:numId="5" w16cid:durableId="1319728073">
    <w:abstractNumId w:val="15"/>
  </w:num>
  <w:num w:numId="6" w16cid:durableId="1663582104">
    <w:abstractNumId w:val="1"/>
  </w:num>
  <w:num w:numId="7" w16cid:durableId="210927585">
    <w:abstractNumId w:val="4"/>
  </w:num>
  <w:num w:numId="8" w16cid:durableId="1861233970">
    <w:abstractNumId w:val="5"/>
  </w:num>
  <w:num w:numId="9" w16cid:durableId="2100632720">
    <w:abstractNumId w:val="2"/>
  </w:num>
  <w:num w:numId="10" w16cid:durableId="1236235362">
    <w:abstractNumId w:val="3"/>
  </w:num>
  <w:num w:numId="11" w16cid:durableId="834346667">
    <w:abstractNumId w:val="27"/>
  </w:num>
  <w:num w:numId="12" w16cid:durableId="1060597403">
    <w:abstractNumId w:val="13"/>
  </w:num>
  <w:num w:numId="13" w16cid:durableId="1705669783">
    <w:abstractNumId w:val="12"/>
  </w:num>
  <w:num w:numId="14" w16cid:durableId="1890333606">
    <w:abstractNumId w:val="14"/>
  </w:num>
  <w:num w:numId="15" w16cid:durableId="366610079">
    <w:abstractNumId w:val="7"/>
  </w:num>
  <w:num w:numId="16" w16cid:durableId="255481082">
    <w:abstractNumId w:val="19"/>
  </w:num>
  <w:num w:numId="17" w16cid:durableId="1280798283">
    <w:abstractNumId w:val="17"/>
  </w:num>
  <w:num w:numId="18" w16cid:durableId="561910885">
    <w:abstractNumId w:val="9"/>
  </w:num>
  <w:num w:numId="19" w16cid:durableId="552355965">
    <w:abstractNumId w:val="31"/>
  </w:num>
  <w:num w:numId="20" w16cid:durableId="1178616545">
    <w:abstractNumId w:val="28"/>
  </w:num>
  <w:num w:numId="21" w16cid:durableId="553465398">
    <w:abstractNumId w:val="8"/>
  </w:num>
  <w:num w:numId="22" w16cid:durableId="305017247">
    <w:abstractNumId w:val="20"/>
  </w:num>
  <w:num w:numId="23" w16cid:durableId="2003729308">
    <w:abstractNumId w:val="16"/>
  </w:num>
  <w:num w:numId="24" w16cid:durableId="1077098178">
    <w:abstractNumId w:val="26"/>
  </w:num>
  <w:num w:numId="25" w16cid:durableId="1688407873">
    <w:abstractNumId w:val="22"/>
  </w:num>
  <w:num w:numId="26" w16cid:durableId="1188056157">
    <w:abstractNumId w:val="29"/>
  </w:num>
  <w:num w:numId="27" w16cid:durableId="1118183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102991">
    <w:abstractNumId w:val="24"/>
  </w:num>
  <w:num w:numId="29" w16cid:durableId="329715597">
    <w:abstractNumId w:val="21"/>
  </w:num>
  <w:num w:numId="30" w16cid:durableId="725878205">
    <w:abstractNumId w:val="10"/>
  </w:num>
  <w:num w:numId="31" w16cid:durableId="395980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0611">
    <w:abstractNumId w:val="18"/>
  </w:num>
  <w:num w:numId="33" w16cid:durableId="1012489415">
    <w:abstractNumId w:val="23"/>
  </w:num>
  <w:num w:numId="34" w16cid:durableId="137190935">
    <w:abstractNumId w:val="30"/>
  </w:num>
  <w:num w:numId="35" w16cid:durableId="3673399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6680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A53"/>
    <w:rsid w:val="00017CD0"/>
    <w:rsid w:val="00046B68"/>
    <w:rsid w:val="000610D4"/>
    <w:rsid w:val="00063BDE"/>
    <w:rsid w:val="00084A53"/>
    <w:rsid w:val="00084FC0"/>
    <w:rsid w:val="000B5138"/>
    <w:rsid w:val="000B747F"/>
    <w:rsid w:val="000C246F"/>
    <w:rsid w:val="000C2F01"/>
    <w:rsid w:val="000E1D94"/>
    <w:rsid w:val="00104E5A"/>
    <w:rsid w:val="001314D9"/>
    <w:rsid w:val="00135F75"/>
    <w:rsid w:val="0015517C"/>
    <w:rsid w:val="00186434"/>
    <w:rsid w:val="0018656A"/>
    <w:rsid w:val="001963E9"/>
    <w:rsid w:val="001A0951"/>
    <w:rsid w:val="001B1452"/>
    <w:rsid w:val="001D6D9E"/>
    <w:rsid w:val="001E6802"/>
    <w:rsid w:val="00205597"/>
    <w:rsid w:val="00207FE6"/>
    <w:rsid w:val="002164F0"/>
    <w:rsid w:val="00223739"/>
    <w:rsid w:val="00232906"/>
    <w:rsid w:val="0024135F"/>
    <w:rsid w:val="002659B7"/>
    <w:rsid w:val="002C2B11"/>
    <w:rsid w:val="002E7503"/>
    <w:rsid w:val="00317C46"/>
    <w:rsid w:val="00322086"/>
    <w:rsid w:val="00351965"/>
    <w:rsid w:val="003840F4"/>
    <w:rsid w:val="00390D59"/>
    <w:rsid w:val="003A1E4B"/>
    <w:rsid w:val="003A6A1B"/>
    <w:rsid w:val="003C679C"/>
    <w:rsid w:val="003D14AC"/>
    <w:rsid w:val="003F3E8E"/>
    <w:rsid w:val="00413A2E"/>
    <w:rsid w:val="00445D84"/>
    <w:rsid w:val="00455680"/>
    <w:rsid w:val="004C13A4"/>
    <w:rsid w:val="00506597"/>
    <w:rsid w:val="00547CBE"/>
    <w:rsid w:val="00573224"/>
    <w:rsid w:val="00585AE4"/>
    <w:rsid w:val="005C5D7C"/>
    <w:rsid w:val="005C779B"/>
    <w:rsid w:val="005D001E"/>
    <w:rsid w:val="005D1340"/>
    <w:rsid w:val="00604406"/>
    <w:rsid w:val="006122AC"/>
    <w:rsid w:val="00630C61"/>
    <w:rsid w:val="006324D9"/>
    <w:rsid w:val="0064097B"/>
    <w:rsid w:val="00651CD7"/>
    <w:rsid w:val="00664020"/>
    <w:rsid w:val="00685C83"/>
    <w:rsid w:val="00690586"/>
    <w:rsid w:val="00694065"/>
    <w:rsid w:val="00696305"/>
    <w:rsid w:val="006A5557"/>
    <w:rsid w:val="006C3A79"/>
    <w:rsid w:val="006E4887"/>
    <w:rsid w:val="00741FA5"/>
    <w:rsid w:val="00776E97"/>
    <w:rsid w:val="00786505"/>
    <w:rsid w:val="00790F56"/>
    <w:rsid w:val="007922E3"/>
    <w:rsid w:val="007B6C1E"/>
    <w:rsid w:val="007C0800"/>
    <w:rsid w:val="007F3574"/>
    <w:rsid w:val="00805A06"/>
    <w:rsid w:val="00885516"/>
    <w:rsid w:val="00887270"/>
    <w:rsid w:val="008B17FC"/>
    <w:rsid w:val="008D7274"/>
    <w:rsid w:val="008E432B"/>
    <w:rsid w:val="008E4393"/>
    <w:rsid w:val="008E4548"/>
    <w:rsid w:val="008F154A"/>
    <w:rsid w:val="00953BAB"/>
    <w:rsid w:val="009614DA"/>
    <w:rsid w:val="00962989"/>
    <w:rsid w:val="009C0047"/>
    <w:rsid w:val="009C0FFF"/>
    <w:rsid w:val="009C1E12"/>
    <w:rsid w:val="009C3F5D"/>
    <w:rsid w:val="009F68BF"/>
    <w:rsid w:val="00A23C9B"/>
    <w:rsid w:val="00A35F34"/>
    <w:rsid w:val="00A5550C"/>
    <w:rsid w:val="00A622F6"/>
    <w:rsid w:val="00A72EE7"/>
    <w:rsid w:val="00A73374"/>
    <w:rsid w:val="00A85A4C"/>
    <w:rsid w:val="00A86D73"/>
    <w:rsid w:val="00A875B8"/>
    <w:rsid w:val="00B0393F"/>
    <w:rsid w:val="00B122F1"/>
    <w:rsid w:val="00B273ED"/>
    <w:rsid w:val="00B55B53"/>
    <w:rsid w:val="00B60939"/>
    <w:rsid w:val="00B750D6"/>
    <w:rsid w:val="00B81BB4"/>
    <w:rsid w:val="00B81F44"/>
    <w:rsid w:val="00BA2147"/>
    <w:rsid w:val="00BB2276"/>
    <w:rsid w:val="00BC0D61"/>
    <w:rsid w:val="00BD28A7"/>
    <w:rsid w:val="00BD695D"/>
    <w:rsid w:val="00BE4695"/>
    <w:rsid w:val="00BE671C"/>
    <w:rsid w:val="00C13F92"/>
    <w:rsid w:val="00C44912"/>
    <w:rsid w:val="00C4773C"/>
    <w:rsid w:val="00C73E27"/>
    <w:rsid w:val="00C75DF1"/>
    <w:rsid w:val="00C7710F"/>
    <w:rsid w:val="00C77A73"/>
    <w:rsid w:val="00C95A7E"/>
    <w:rsid w:val="00CB5F43"/>
    <w:rsid w:val="00CD573E"/>
    <w:rsid w:val="00CE4D01"/>
    <w:rsid w:val="00D578C3"/>
    <w:rsid w:val="00D80970"/>
    <w:rsid w:val="00DB3FBF"/>
    <w:rsid w:val="00DD5441"/>
    <w:rsid w:val="00DF0C6E"/>
    <w:rsid w:val="00E1104A"/>
    <w:rsid w:val="00E23B6A"/>
    <w:rsid w:val="00E27742"/>
    <w:rsid w:val="00E378E3"/>
    <w:rsid w:val="00E40FD7"/>
    <w:rsid w:val="00E539E1"/>
    <w:rsid w:val="00E56E23"/>
    <w:rsid w:val="00E645A5"/>
    <w:rsid w:val="00E652C8"/>
    <w:rsid w:val="00E659CB"/>
    <w:rsid w:val="00E807C1"/>
    <w:rsid w:val="00E93AA8"/>
    <w:rsid w:val="00EC7BFC"/>
    <w:rsid w:val="00ED5E49"/>
    <w:rsid w:val="00F05D2E"/>
    <w:rsid w:val="00F14FCB"/>
    <w:rsid w:val="00F1622E"/>
    <w:rsid w:val="00F33760"/>
    <w:rsid w:val="00F44BA0"/>
    <w:rsid w:val="00F5080B"/>
    <w:rsid w:val="00F53FAE"/>
    <w:rsid w:val="00FB4E43"/>
    <w:rsid w:val="00FE2047"/>
    <w:rsid w:val="00FF1384"/>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FBE3"/>
  <w15:docId w15:val="{EA32E7D1-D90F-4288-909F-8F82D841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5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084A53"/>
    <w:pPr>
      <w:keepNext/>
      <w:outlineLvl w:val="0"/>
    </w:pPr>
    <w:rPr>
      <w:sz w:val="32"/>
      <w:lang w:val="uk-UA"/>
    </w:rPr>
  </w:style>
  <w:style w:type="paragraph" w:styleId="2">
    <w:name w:val="heading 2"/>
    <w:basedOn w:val="a"/>
    <w:next w:val="a"/>
    <w:link w:val="20"/>
    <w:qFormat/>
    <w:rsid w:val="00084A5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BB227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E64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084A53"/>
    <w:rPr>
      <w:rFonts w:ascii="Arial" w:eastAsia="Times New Roman" w:hAnsi="Arial" w:cs="Arial"/>
      <w:b/>
      <w:bCs/>
      <w:i/>
      <w:iCs/>
      <w:sz w:val="28"/>
      <w:szCs w:val="28"/>
      <w:lang w:val="ru-RU" w:eastAsia="ru-RU"/>
    </w:rPr>
  </w:style>
  <w:style w:type="paragraph" w:styleId="a3">
    <w:name w:val="Body Text"/>
    <w:basedOn w:val="a"/>
    <w:link w:val="a4"/>
    <w:rsid w:val="00084A53"/>
    <w:pPr>
      <w:spacing w:after="120"/>
    </w:pPr>
  </w:style>
  <w:style w:type="character" w:customStyle="1" w:styleId="a4">
    <w:name w:val="Основний текст Знак"/>
    <w:basedOn w:val="a0"/>
    <w:link w:val="a3"/>
    <w:rsid w:val="00084A53"/>
    <w:rPr>
      <w:rFonts w:ascii="Times New Roman" w:eastAsia="Times New Roman" w:hAnsi="Times New Roman" w:cs="Times New Roman"/>
      <w:sz w:val="28"/>
      <w:szCs w:val="24"/>
      <w:lang w:val="ru-RU" w:eastAsia="ru-RU"/>
    </w:rPr>
  </w:style>
  <w:style w:type="paragraph" w:styleId="31">
    <w:name w:val="Body Text 3"/>
    <w:basedOn w:val="a"/>
    <w:link w:val="32"/>
    <w:rsid w:val="00084A53"/>
    <w:pPr>
      <w:spacing w:after="120"/>
    </w:pPr>
    <w:rPr>
      <w:sz w:val="16"/>
      <w:szCs w:val="16"/>
    </w:rPr>
  </w:style>
  <w:style w:type="character" w:customStyle="1" w:styleId="32">
    <w:name w:val="Основний текст 3 Знак"/>
    <w:basedOn w:val="a0"/>
    <w:link w:val="31"/>
    <w:rsid w:val="00084A53"/>
    <w:rPr>
      <w:rFonts w:ascii="Times New Roman" w:eastAsia="Times New Roman" w:hAnsi="Times New Roman" w:cs="Times New Roman"/>
      <w:sz w:val="16"/>
      <w:szCs w:val="16"/>
      <w:lang w:val="ru-RU" w:eastAsia="ru-RU"/>
    </w:rPr>
  </w:style>
  <w:style w:type="paragraph" w:styleId="a5">
    <w:name w:val="List Paragraph"/>
    <w:basedOn w:val="a"/>
    <w:uiPriority w:val="99"/>
    <w:qFormat/>
    <w:rsid w:val="00084A53"/>
    <w:pPr>
      <w:ind w:left="720"/>
      <w:contextualSpacing/>
    </w:pPr>
  </w:style>
  <w:style w:type="paragraph" w:styleId="21">
    <w:name w:val="Body Text Indent 2"/>
    <w:basedOn w:val="a"/>
    <w:link w:val="22"/>
    <w:uiPriority w:val="99"/>
    <w:semiHidden/>
    <w:unhideWhenUsed/>
    <w:rsid w:val="000610D4"/>
    <w:pPr>
      <w:spacing w:after="120" w:line="480" w:lineRule="auto"/>
      <w:ind w:left="283"/>
    </w:pPr>
  </w:style>
  <w:style w:type="character" w:customStyle="1" w:styleId="22">
    <w:name w:val="Основний текст з відступом 2 Знак"/>
    <w:basedOn w:val="a0"/>
    <w:link w:val="21"/>
    <w:uiPriority w:val="99"/>
    <w:semiHidden/>
    <w:rsid w:val="000610D4"/>
    <w:rPr>
      <w:rFonts w:ascii="Times New Roman" w:eastAsia="Times New Roman" w:hAnsi="Times New Roman" w:cs="Times New Roman"/>
      <w:sz w:val="28"/>
      <w:szCs w:val="24"/>
      <w:lang w:val="ru-RU" w:eastAsia="ru-RU"/>
    </w:rPr>
  </w:style>
  <w:style w:type="paragraph" w:styleId="a6">
    <w:name w:val="Subtitle"/>
    <w:basedOn w:val="a"/>
    <w:next w:val="a3"/>
    <w:link w:val="a7"/>
    <w:qFormat/>
    <w:rsid w:val="000610D4"/>
    <w:pPr>
      <w:suppressAutoHyphens/>
      <w:jc w:val="center"/>
    </w:pPr>
    <w:rPr>
      <w:rFonts w:eastAsia="SimSun" w:cs="Mangal"/>
      <w:b/>
      <w:kern w:val="1"/>
      <w:sz w:val="32"/>
      <w:lang w:val="uk-UA" w:eastAsia="hi-IN" w:bidi="hi-IN"/>
    </w:rPr>
  </w:style>
  <w:style w:type="character" w:customStyle="1" w:styleId="a7">
    <w:name w:val="Підзаголовок Знак"/>
    <w:basedOn w:val="a0"/>
    <w:link w:val="a6"/>
    <w:rsid w:val="000610D4"/>
    <w:rPr>
      <w:rFonts w:ascii="Times New Roman" w:eastAsia="SimSun" w:hAnsi="Times New Roman" w:cs="Mangal"/>
      <w:b/>
      <w:kern w:val="1"/>
      <w:sz w:val="32"/>
      <w:szCs w:val="24"/>
      <w:lang w:val="uk-UA" w:eastAsia="hi-IN" w:bidi="hi-IN"/>
    </w:rPr>
  </w:style>
  <w:style w:type="character" w:customStyle="1" w:styleId="40">
    <w:name w:val="Заголовок 4 Знак"/>
    <w:basedOn w:val="a0"/>
    <w:link w:val="4"/>
    <w:uiPriority w:val="9"/>
    <w:semiHidden/>
    <w:rsid w:val="00E645A5"/>
    <w:rPr>
      <w:rFonts w:asciiTheme="majorHAnsi" w:eastAsiaTheme="majorEastAsia" w:hAnsiTheme="majorHAnsi" w:cstheme="majorBidi"/>
      <w:i/>
      <w:iCs/>
      <w:color w:val="2E74B5" w:themeColor="accent1" w:themeShade="BF"/>
      <w:sz w:val="28"/>
      <w:szCs w:val="24"/>
      <w:lang w:val="ru-RU" w:eastAsia="ru-RU"/>
    </w:rPr>
  </w:style>
  <w:style w:type="character" w:customStyle="1" w:styleId="FontStyle13">
    <w:name w:val="Font Style13"/>
    <w:basedOn w:val="a0"/>
    <w:rsid w:val="00E645A5"/>
    <w:rPr>
      <w:rFonts w:ascii="Times New Roman" w:hAnsi="Times New Roman" w:cs="Times New Roman"/>
      <w:sz w:val="26"/>
      <w:szCs w:val="26"/>
    </w:rPr>
  </w:style>
  <w:style w:type="paragraph" w:styleId="a8">
    <w:name w:val="Normal (Web)"/>
    <w:basedOn w:val="a"/>
    <w:rsid w:val="00E645A5"/>
    <w:pPr>
      <w:spacing w:before="100" w:beforeAutospacing="1" w:after="100" w:afterAutospacing="1"/>
    </w:pPr>
    <w:rPr>
      <w:sz w:val="24"/>
    </w:rPr>
  </w:style>
  <w:style w:type="character" w:styleId="a9">
    <w:name w:val="Strong"/>
    <w:basedOn w:val="a0"/>
    <w:uiPriority w:val="22"/>
    <w:qFormat/>
    <w:rsid w:val="00E645A5"/>
    <w:rPr>
      <w:b/>
      <w:bCs/>
    </w:rPr>
  </w:style>
  <w:style w:type="character" w:customStyle="1" w:styleId="apple-converted-space">
    <w:name w:val="apple-converted-space"/>
    <w:basedOn w:val="a0"/>
    <w:rsid w:val="00E645A5"/>
  </w:style>
  <w:style w:type="character" w:styleId="aa">
    <w:name w:val="Hyperlink"/>
    <w:basedOn w:val="a0"/>
    <w:rsid w:val="00E645A5"/>
    <w:rPr>
      <w:color w:val="0000FF"/>
      <w:u w:val="single"/>
    </w:rPr>
  </w:style>
  <w:style w:type="paragraph" w:styleId="ab">
    <w:name w:val="header"/>
    <w:basedOn w:val="a"/>
    <w:link w:val="ac"/>
    <w:rsid w:val="00E645A5"/>
    <w:pPr>
      <w:tabs>
        <w:tab w:val="center" w:pos="4677"/>
        <w:tab w:val="right" w:pos="9355"/>
      </w:tabs>
    </w:pPr>
  </w:style>
  <w:style w:type="character" w:customStyle="1" w:styleId="ac">
    <w:name w:val="Верхній колонтитул Знак"/>
    <w:basedOn w:val="a0"/>
    <w:link w:val="ab"/>
    <w:rsid w:val="00E645A5"/>
    <w:rPr>
      <w:rFonts w:ascii="Times New Roman" w:eastAsia="Times New Roman" w:hAnsi="Times New Roman" w:cs="Times New Roman"/>
      <w:sz w:val="28"/>
      <w:szCs w:val="24"/>
      <w:lang w:val="ru-RU" w:eastAsia="ru-RU"/>
    </w:rPr>
  </w:style>
  <w:style w:type="character" w:styleId="ad">
    <w:name w:val="page number"/>
    <w:basedOn w:val="a0"/>
    <w:rsid w:val="00E645A5"/>
  </w:style>
  <w:style w:type="paragraph" w:customStyle="1" w:styleId="main">
    <w:name w:val="main"/>
    <w:basedOn w:val="a"/>
    <w:rsid w:val="00E645A5"/>
    <w:pPr>
      <w:autoSpaceDE w:val="0"/>
      <w:autoSpaceDN w:val="0"/>
      <w:adjustRightInd w:val="0"/>
      <w:spacing w:line="288" w:lineRule="auto"/>
      <w:ind w:firstLine="284"/>
      <w:jc w:val="both"/>
      <w:textAlignment w:val="center"/>
    </w:pPr>
    <w:rPr>
      <w:color w:val="000000"/>
      <w:szCs w:val="20"/>
      <w:lang w:val="uk-UA" w:eastAsia="uk-UA"/>
    </w:rPr>
  </w:style>
  <w:style w:type="table" w:styleId="ae">
    <w:name w:val="Table Grid"/>
    <w:basedOn w:val="a1"/>
    <w:rsid w:val="00547C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B60939"/>
    <w:pPr>
      <w:widowControl w:val="0"/>
      <w:autoSpaceDE w:val="0"/>
      <w:autoSpaceDN w:val="0"/>
      <w:adjustRightInd w:val="0"/>
    </w:pPr>
    <w:rPr>
      <w:sz w:val="24"/>
    </w:rPr>
  </w:style>
  <w:style w:type="paragraph" w:customStyle="1" w:styleId="StyleZakonu">
    <w:name w:val="StyleZakonu"/>
    <w:basedOn w:val="a"/>
    <w:link w:val="StyleZakonu0"/>
    <w:rsid w:val="00B60939"/>
    <w:pPr>
      <w:spacing w:after="60" w:line="220" w:lineRule="exact"/>
      <w:ind w:firstLine="284"/>
      <w:jc w:val="both"/>
    </w:pPr>
    <w:rPr>
      <w:sz w:val="20"/>
      <w:szCs w:val="20"/>
      <w:lang w:val="uk-UA"/>
    </w:rPr>
  </w:style>
  <w:style w:type="character" w:customStyle="1" w:styleId="StyleZakonu0">
    <w:name w:val="StyleZakonu Знак"/>
    <w:link w:val="StyleZakonu"/>
    <w:locked/>
    <w:rsid w:val="00B60939"/>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BB2276"/>
    <w:rPr>
      <w:rFonts w:asciiTheme="majorHAnsi" w:eastAsiaTheme="majorEastAsia" w:hAnsiTheme="majorHAnsi" w:cstheme="majorBidi"/>
      <w:color w:val="1F4D78" w:themeColor="accent1" w:themeShade="7F"/>
      <w:sz w:val="24"/>
      <w:szCs w:val="24"/>
      <w:lang w:val="ru-RU" w:eastAsia="ru-RU"/>
    </w:rPr>
  </w:style>
  <w:style w:type="paragraph" w:styleId="af">
    <w:name w:val="Body Text Indent"/>
    <w:basedOn w:val="a"/>
    <w:link w:val="af0"/>
    <w:rsid w:val="00BB2276"/>
    <w:pPr>
      <w:spacing w:after="120"/>
      <w:ind w:left="283"/>
    </w:pPr>
  </w:style>
  <w:style w:type="character" w:customStyle="1" w:styleId="af0">
    <w:name w:val="Основний текст з відступом Знак"/>
    <w:basedOn w:val="a0"/>
    <w:link w:val="af"/>
    <w:rsid w:val="00BB2276"/>
    <w:rPr>
      <w:rFonts w:ascii="Times New Roman" w:eastAsia="Times New Roman" w:hAnsi="Times New Roman" w:cs="Times New Roman"/>
      <w:sz w:val="28"/>
      <w:szCs w:val="24"/>
      <w:lang w:val="ru-RU" w:eastAsia="ru-RU"/>
    </w:rPr>
  </w:style>
  <w:style w:type="paragraph" w:customStyle="1" w:styleId="Default">
    <w:name w:val="Default"/>
    <w:rsid w:val="00BB2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1">
    <w:name w:val="Emphasis"/>
    <w:qFormat/>
    <w:rsid w:val="001314D9"/>
    <w:rPr>
      <w:i/>
      <w:iCs/>
    </w:rPr>
  </w:style>
  <w:style w:type="character" w:customStyle="1" w:styleId="7">
    <w:name w:val="Знак Знак7"/>
    <w:locked/>
    <w:rsid w:val="000B5138"/>
    <w:rPr>
      <w:rFonts w:ascii="Times New Roman" w:hAnsi="Times New Roman" w:cs="Times New Roman"/>
      <w:sz w:val="24"/>
      <w:szCs w:val="24"/>
      <w:lang w:val="x-none" w:eastAsia="ru-RU"/>
    </w:rPr>
  </w:style>
  <w:style w:type="character" w:customStyle="1" w:styleId="11">
    <w:name w:val="Заголовок №1_"/>
    <w:link w:val="12"/>
    <w:locked/>
    <w:rsid w:val="000B5138"/>
    <w:rPr>
      <w:spacing w:val="3"/>
      <w:sz w:val="25"/>
      <w:szCs w:val="25"/>
      <w:shd w:val="clear" w:color="auto" w:fill="FFFFFF"/>
    </w:rPr>
  </w:style>
  <w:style w:type="paragraph" w:customStyle="1" w:styleId="12">
    <w:name w:val="Заголовок №1"/>
    <w:basedOn w:val="a"/>
    <w:link w:val="11"/>
    <w:rsid w:val="000B5138"/>
    <w:pPr>
      <w:shd w:val="clear" w:color="auto" w:fill="FFFFFF"/>
      <w:spacing w:after="240" w:line="322" w:lineRule="exact"/>
      <w:outlineLvl w:val="0"/>
    </w:pPr>
    <w:rPr>
      <w:rFonts w:asciiTheme="minorHAnsi" w:eastAsiaTheme="minorHAnsi" w:hAnsiTheme="minorHAnsi" w:cstheme="minorBidi"/>
      <w:spacing w:val="3"/>
      <w:sz w:val="25"/>
      <w:szCs w:val="25"/>
      <w:lang w:val="en-US" w:eastAsia="en-US"/>
    </w:rPr>
  </w:style>
  <w:style w:type="character" w:customStyle="1" w:styleId="af2">
    <w:name w:val="Основной текст_"/>
    <w:link w:val="13"/>
    <w:locked/>
    <w:rsid w:val="00E539E1"/>
    <w:rPr>
      <w:spacing w:val="2"/>
      <w:sz w:val="25"/>
      <w:szCs w:val="25"/>
      <w:shd w:val="clear" w:color="auto" w:fill="FFFFFF"/>
    </w:rPr>
  </w:style>
  <w:style w:type="paragraph" w:customStyle="1" w:styleId="13">
    <w:name w:val="Основной текст1"/>
    <w:basedOn w:val="a"/>
    <w:link w:val="af2"/>
    <w:rsid w:val="00E539E1"/>
    <w:pPr>
      <w:shd w:val="clear" w:color="auto" w:fill="FFFFFF"/>
      <w:spacing w:line="240" w:lineRule="atLeast"/>
    </w:pPr>
    <w:rPr>
      <w:rFonts w:asciiTheme="minorHAnsi" w:eastAsiaTheme="minorHAnsi" w:hAnsiTheme="minorHAnsi" w:cstheme="minorBidi"/>
      <w:spacing w:val="2"/>
      <w:sz w:val="25"/>
      <w:szCs w:val="25"/>
      <w:lang w:val="en-US" w:eastAsia="en-US"/>
    </w:rPr>
  </w:style>
  <w:style w:type="character" w:customStyle="1" w:styleId="33">
    <w:name w:val="Основной текст (3)_"/>
    <w:link w:val="310"/>
    <w:locked/>
    <w:rsid w:val="00046B68"/>
    <w:rPr>
      <w:spacing w:val="2"/>
      <w:sz w:val="25"/>
      <w:szCs w:val="25"/>
      <w:shd w:val="clear" w:color="auto" w:fill="FFFFFF"/>
    </w:rPr>
  </w:style>
  <w:style w:type="paragraph" w:customStyle="1" w:styleId="310">
    <w:name w:val="Основной текст (3)1"/>
    <w:basedOn w:val="a"/>
    <w:link w:val="33"/>
    <w:rsid w:val="00046B68"/>
    <w:pPr>
      <w:shd w:val="clear" w:color="auto" w:fill="FFFFFF"/>
      <w:spacing w:before="600" w:after="360" w:line="240" w:lineRule="atLeast"/>
    </w:pPr>
    <w:rPr>
      <w:rFonts w:asciiTheme="minorHAnsi" w:eastAsiaTheme="minorHAnsi" w:hAnsiTheme="minorHAnsi" w:cstheme="minorBidi"/>
      <w:spacing w:val="2"/>
      <w:sz w:val="25"/>
      <w:szCs w:val="25"/>
      <w:lang w:val="en-US" w:eastAsia="en-US"/>
    </w:rPr>
  </w:style>
  <w:style w:type="character" w:customStyle="1" w:styleId="311">
    <w:name w:val="Основной текст (3)11"/>
    <w:rsid w:val="00046B68"/>
    <w:rPr>
      <w:spacing w:val="3"/>
      <w:sz w:val="25"/>
      <w:szCs w:val="25"/>
      <w:lang w:bidi="ar-SA"/>
    </w:rPr>
  </w:style>
  <w:style w:type="character" w:customStyle="1" w:styleId="apple-style-span">
    <w:name w:val="apple-style-span"/>
    <w:basedOn w:val="a0"/>
    <w:rsid w:val="00C7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868">
      <w:bodyDiv w:val="1"/>
      <w:marLeft w:val="0"/>
      <w:marRight w:val="0"/>
      <w:marTop w:val="0"/>
      <w:marBottom w:val="0"/>
      <w:divBdr>
        <w:top w:val="none" w:sz="0" w:space="0" w:color="auto"/>
        <w:left w:val="none" w:sz="0" w:space="0" w:color="auto"/>
        <w:bottom w:val="none" w:sz="0" w:space="0" w:color="auto"/>
        <w:right w:val="none" w:sz="0" w:space="0" w:color="auto"/>
      </w:divBdr>
    </w:div>
    <w:div w:id="21905110">
      <w:bodyDiv w:val="1"/>
      <w:marLeft w:val="0"/>
      <w:marRight w:val="0"/>
      <w:marTop w:val="0"/>
      <w:marBottom w:val="0"/>
      <w:divBdr>
        <w:top w:val="none" w:sz="0" w:space="0" w:color="auto"/>
        <w:left w:val="none" w:sz="0" w:space="0" w:color="auto"/>
        <w:bottom w:val="none" w:sz="0" w:space="0" w:color="auto"/>
        <w:right w:val="none" w:sz="0" w:space="0" w:color="auto"/>
      </w:divBdr>
    </w:div>
    <w:div w:id="37508844">
      <w:bodyDiv w:val="1"/>
      <w:marLeft w:val="0"/>
      <w:marRight w:val="0"/>
      <w:marTop w:val="0"/>
      <w:marBottom w:val="0"/>
      <w:divBdr>
        <w:top w:val="none" w:sz="0" w:space="0" w:color="auto"/>
        <w:left w:val="none" w:sz="0" w:space="0" w:color="auto"/>
        <w:bottom w:val="none" w:sz="0" w:space="0" w:color="auto"/>
        <w:right w:val="none" w:sz="0" w:space="0" w:color="auto"/>
      </w:divBdr>
    </w:div>
    <w:div w:id="142548445">
      <w:bodyDiv w:val="1"/>
      <w:marLeft w:val="0"/>
      <w:marRight w:val="0"/>
      <w:marTop w:val="0"/>
      <w:marBottom w:val="0"/>
      <w:divBdr>
        <w:top w:val="none" w:sz="0" w:space="0" w:color="auto"/>
        <w:left w:val="none" w:sz="0" w:space="0" w:color="auto"/>
        <w:bottom w:val="none" w:sz="0" w:space="0" w:color="auto"/>
        <w:right w:val="none" w:sz="0" w:space="0" w:color="auto"/>
      </w:divBdr>
    </w:div>
    <w:div w:id="189296139">
      <w:bodyDiv w:val="1"/>
      <w:marLeft w:val="0"/>
      <w:marRight w:val="0"/>
      <w:marTop w:val="0"/>
      <w:marBottom w:val="0"/>
      <w:divBdr>
        <w:top w:val="none" w:sz="0" w:space="0" w:color="auto"/>
        <w:left w:val="none" w:sz="0" w:space="0" w:color="auto"/>
        <w:bottom w:val="none" w:sz="0" w:space="0" w:color="auto"/>
        <w:right w:val="none" w:sz="0" w:space="0" w:color="auto"/>
      </w:divBdr>
    </w:div>
    <w:div w:id="247932606">
      <w:bodyDiv w:val="1"/>
      <w:marLeft w:val="0"/>
      <w:marRight w:val="0"/>
      <w:marTop w:val="0"/>
      <w:marBottom w:val="0"/>
      <w:divBdr>
        <w:top w:val="none" w:sz="0" w:space="0" w:color="auto"/>
        <w:left w:val="none" w:sz="0" w:space="0" w:color="auto"/>
        <w:bottom w:val="none" w:sz="0" w:space="0" w:color="auto"/>
        <w:right w:val="none" w:sz="0" w:space="0" w:color="auto"/>
      </w:divBdr>
    </w:div>
    <w:div w:id="263806717">
      <w:bodyDiv w:val="1"/>
      <w:marLeft w:val="0"/>
      <w:marRight w:val="0"/>
      <w:marTop w:val="0"/>
      <w:marBottom w:val="0"/>
      <w:divBdr>
        <w:top w:val="none" w:sz="0" w:space="0" w:color="auto"/>
        <w:left w:val="none" w:sz="0" w:space="0" w:color="auto"/>
        <w:bottom w:val="none" w:sz="0" w:space="0" w:color="auto"/>
        <w:right w:val="none" w:sz="0" w:space="0" w:color="auto"/>
      </w:divBdr>
    </w:div>
    <w:div w:id="304940486">
      <w:bodyDiv w:val="1"/>
      <w:marLeft w:val="0"/>
      <w:marRight w:val="0"/>
      <w:marTop w:val="0"/>
      <w:marBottom w:val="0"/>
      <w:divBdr>
        <w:top w:val="none" w:sz="0" w:space="0" w:color="auto"/>
        <w:left w:val="none" w:sz="0" w:space="0" w:color="auto"/>
        <w:bottom w:val="none" w:sz="0" w:space="0" w:color="auto"/>
        <w:right w:val="none" w:sz="0" w:space="0" w:color="auto"/>
      </w:divBdr>
    </w:div>
    <w:div w:id="337275564">
      <w:bodyDiv w:val="1"/>
      <w:marLeft w:val="0"/>
      <w:marRight w:val="0"/>
      <w:marTop w:val="0"/>
      <w:marBottom w:val="0"/>
      <w:divBdr>
        <w:top w:val="none" w:sz="0" w:space="0" w:color="auto"/>
        <w:left w:val="none" w:sz="0" w:space="0" w:color="auto"/>
        <w:bottom w:val="none" w:sz="0" w:space="0" w:color="auto"/>
        <w:right w:val="none" w:sz="0" w:space="0" w:color="auto"/>
      </w:divBdr>
    </w:div>
    <w:div w:id="346560565">
      <w:bodyDiv w:val="1"/>
      <w:marLeft w:val="0"/>
      <w:marRight w:val="0"/>
      <w:marTop w:val="0"/>
      <w:marBottom w:val="0"/>
      <w:divBdr>
        <w:top w:val="none" w:sz="0" w:space="0" w:color="auto"/>
        <w:left w:val="none" w:sz="0" w:space="0" w:color="auto"/>
        <w:bottom w:val="none" w:sz="0" w:space="0" w:color="auto"/>
        <w:right w:val="none" w:sz="0" w:space="0" w:color="auto"/>
      </w:divBdr>
    </w:div>
    <w:div w:id="465705860">
      <w:bodyDiv w:val="1"/>
      <w:marLeft w:val="0"/>
      <w:marRight w:val="0"/>
      <w:marTop w:val="0"/>
      <w:marBottom w:val="0"/>
      <w:divBdr>
        <w:top w:val="none" w:sz="0" w:space="0" w:color="auto"/>
        <w:left w:val="none" w:sz="0" w:space="0" w:color="auto"/>
        <w:bottom w:val="none" w:sz="0" w:space="0" w:color="auto"/>
        <w:right w:val="none" w:sz="0" w:space="0" w:color="auto"/>
      </w:divBdr>
    </w:div>
    <w:div w:id="466747685">
      <w:bodyDiv w:val="1"/>
      <w:marLeft w:val="0"/>
      <w:marRight w:val="0"/>
      <w:marTop w:val="0"/>
      <w:marBottom w:val="0"/>
      <w:divBdr>
        <w:top w:val="none" w:sz="0" w:space="0" w:color="auto"/>
        <w:left w:val="none" w:sz="0" w:space="0" w:color="auto"/>
        <w:bottom w:val="none" w:sz="0" w:space="0" w:color="auto"/>
        <w:right w:val="none" w:sz="0" w:space="0" w:color="auto"/>
      </w:divBdr>
    </w:div>
    <w:div w:id="476071513">
      <w:bodyDiv w:val="1"/>
      <w:marLeft w:val="0"/>
      <w:marRight w:val="0"/>
      <w:marTop w:val="0"/>
      <w:marBottom w:val="0"/>
      <w:divBdr>
        <w:top w:val="none" w:sz="0" w:space="0" w:color="auto"/>
        <w:left w:val="none" w:sz="0" w:space="0" w:color="auto"/>
        <w:bottom w:val="none" w:sz="0" w:space="0" w:color="auto"/>
        <w:right w:val="none" w:sz="0" w:space="0" w:color="auto"/>
      </w:divBdr>
    </w:div>
    <w:div w:id="516307660">
      <w:bodyDiv w:val="1"/>
      <w:marLeft w:val="0"/>
      <w:marRight w:val="0"/>
      <w:marTop w:val="0"/>
      <w:marBottom w:val="0"/>
      <w:divBdr>
        <w:top w:val="none" w:sz="0" w:space="0" w:color="auto"/>
        <w:left w:val="none" w:sz="0" w:space="0" w:color="auto"/>
        <w:bottom w:val="none" w:sz="0" w:space="0" w:color="auto"/>
        <w:right w:val="none" w:sz="0" w:space="0" w:color="auto"/>
      </w:divBdr>
    </w:div>
    <w:div w:id="560556233">
      <w:bodyDiv w:val="1"/>
      <w:marLeft w:val="0"/>
      <w:marRight w:val="0"/>
      <w:marTop w:val="0"/>
      <w:marBottom w:val="0"/>
      <w:divBdr>
        <w:top w:val="none" w:sz="0" w:space="0" w:color="auto"/>
        <w:left w:val="none" w:sz="0" w:space="0" w:color="auto"/>
        <w:bottom w:val="none" w:sz="0" w:space="0" w:color="auto"/>
        <w:right w:val="none" w:sz="0" w:space="0" w:color="auto"/>
      </w:divBdr>
    </w:div>
    <w:div w:id="580330303">
      <w:bodyDiv w:val="1"/>
      <w:marLeft w:val="0"/>
      <w:marRight w:val="0"/>
      <w:marTop w:val="0"/>
      <w:marBottom w:val="0"/>
      <w:divBdr>
        <w:top w:val="none" w:sz="0" w:space="0" w:color="auto"/>
        <w:left w:val="none" w:sz="0" w:space="0" w:color="auto"/>
        <w:bottom w:val="none" w:sz="0" w:space="0" w:color="auto"/>
        <w:right w:val="none" w:sz="0" w:space="0" w:color="auto"/>
      </w:divBdr>
    </w:div>
    <w:div w:id="673411872">
      <w:bodyDiv w:val="1"/>
      <w:marLeft w:val="0"/>
      <w:marRight w:val="0"/>
      <w:marTop w:val="0"/>
      <w:marBottom w:val="0"/>
      <w:divBdr>
        <w:top w:val="none" w:sz="0" w:space="0" w:color="auto"/>
        <w:left w:val="none" w:sz="0" w:space="0" w:color="auto"/>
        <w:bottom w:val="none" w:sz="0" w:space="0" w:color="auto"/>
        <w:right w:val="none" w:sz="0" w:space="0" w:color="auto"/>
      </w:divBdr>
    </w:div>
    <w:div w:id="677997657">
      <w:bodyDiv w:val="1"/>
      <w:marLeft w:val="0"/>
      <w:marRight w:val="0"/>
      <w:marTop w:val="0"/>
      <w:marBottom w:val="0"/>
      <w:divBdr>
        <w:top w:val="none" w:sz="0" w:space="0" w:color="auto"/>
        <w:left w:val="none" w:sz="0" w:space="0" w:color="auto"/>
        <w:bottom w:val="none" w:sz="0" w:space="0" w:color="auto"/>
        <w:right w:val="none" w:sz="0" w:space="0" w:color="auto"/>
      </w:divBdr>
    </w:div>
    <w:div w:id="683477699">
      <w:bodyDiv w:val="1"/>
      <w:marLeft w:val="0"/>
      <w:marRight w:val="0"/>
      <w:marTop w:val="0"/>
      <w:marBottom w:val="0"/>
      <w:divBdr>
        <w:top w:val="none" w:sz="0" w:space="0" w:color="auto"/>
        <w:left w:val="none" w:sz="0" w:space="0" w:color="auto"/>
        <w:bottom w:val="none" w:sz="0" w:space="0" w:color="auto"/>
        <w:right w:val="none" w:sz="0" w:space="0" w:color="auto"/>
      </w:divBdr>
    </w:div>
    <w:div w:id="709115908">
      <w:bodyDiv w:val="1"/>
      <w:marLeft w:val="0"/>
      <w:marRight w:val="0"/>
      <w:marTop w:val="0"/>
      <w:marBottom w:val="0"/>
      <w:divBdr>
        <w:top w:val="none" w:sz="0" w:space="0" w:color="auto"/>
        <w:left w:val="none" w:sz="0" w:space="0" w:color="auto"/>
        <w:bottom w:val="none" w:sz="0" w:space="0" w:color="auto"/>
        <w:right w:val="none" w:sz="0" w:space="0" w:color="auto"/>
      </w:divBdr>
    </w:div>
    <w:div w:id="724917153">
      <w:bodyDiv w:val="1"/>
      <w:marLeft w:val="0"/>
      <w:marRight w:val="0"/>
      <w:marTop w:val="0"/>
      <w:marBottom w:val="0"/>
      <w:divBdr>
        <w:top w:val="none" w:sz="0" w:space="0" w:color="auto"/>
        <w:left w:val="none" w:sz="0" w:space="0" w:color="auto"/>
        <w:bottom w:val="none" w:sz="0" w:space="0" w:color="auto"/>
        <w:right w:val="none" w:sz="0" w:space="0" w:color="auto"/>
      </w:divBdr>
    </w:div>
    <w:div w:id="736822493">
      <w:bodyDiv w:val="1"/>
      <w:marLeft w:val="0"/>
      <w:marRight w:val="0"/>
      <w:marTop w:val="0"/>
      <w:marBottom w:val="0"/>
      <w:divBdr>
        <w:top w:val="none" w:sz="0" w:space="0" w:color="auto"/>
        <w:left w:val="none" w:sz="0" w:space="0" w:color="auto"/>
        <w:bottom w:val="none" w:sz="0" w:space="0" w:color="auto"/>
        <w:right w:val="none" w:sz="0" w:space="0" w:color="auto"/>
      </w:divBdr>
    </w:div>
    <w:div w:id="774596059">
      <w:bodyDiv w:val="1"/>
      <w:marLeft w:val="0"/>
      <w:marRight w:val="0"/>
      <w:marTop w:val="0"/>
      <w:marBottom w:val="0"/>
      <w:divBdr>
        <w:top w:val="none" w:sz="0" w:space="0" w:color="auto"/>
        <w:left w:val="none" w:sz="0" w:space="0" w:color="auto"/>
        <w:bottom w:val="none" w:sz="0" w:space="0" w:color="auto"/>
        <w:right w:val="none" w:sz="0" w:space="0" w:color="auto"/>
      </w:divBdr>
    </w:div>
    <w:div w:id="774784280">
      <w:bodyDiv w:val="1"/>
      <w:marLeft w:val="0"/>
      <w:marRight w:val="0"/>
      <w:marTop w:val="0"/>
      <w:marBottom w:val="0"/>
      <w:divBdr>
        <w:top w:val="none" w:sz="0" w:space="0" w:color="auto"/>
        <w:left w:val="none" w:sz="0" w:space="0" w:color="auto"/>
        <w:bottom w:val="none" w:sz="0" w:space="0" w:color="auto"/>
        <w:right w:val="none" w:sz="0" w:space="0" w:color="auto"/>
      </w:divBdr>
    </w:div>
    <w:div w:id="785734872">
      <w:bodyDiv w:val="1"/>
      <w:marLeft w:val="0"/>
      <w:marRight w:val="0"/>
      <w:marTop w:val="0"/>
      <w:marBottom w:val="0"/>
      <w:divBdr>
        <w:top w:val="none" w:sz="0" w:space="0" w:color="auto"/>
        <w:left w:val="none" w:sz="0" w:space="0" w:color="auto"/>
        <w:bottom w:val="none" w:sz="0" w:space="0" w:color="auto"/>
        <w:right w:val="none" w:sz="0" w:space="0" w:color="auto"/>
      </w:divBdr>
    </w:div>
    <w:div w:id="800807871">
      <w:bodyDiv w:val="1"/>
      <w:marLeft w:val="0"/>
      <w:marRight w:val="0"/>
      <w:marTop w:val="0"/>
      <w:marBottom w:val="0"/>
      <w:divBdr>
        <w:top w:val="none" w:sz="0" w:space="0" w:color="auto"/>
        <w:left w:val="none" w:sz="0" w:space="0" w:color="auto"/>
        <w:bottom w:val="none" w:sz="0" w:space="0" w:color="auto"/>
        <w:right w:val="none" w:sz="0" w:space="0" w:color="auto"/>
      </w:divBdr>
    </w:div>
    <w:div w:id="848371822">
      <w:bodyDiv w:val="1"/>
      <w:marLeft w:val="0"/>
      <w:marRight w:val="0"/>
      <w:marTop w:val="0"/>
      <w:marBottom w:val="0"/>
      <w:divBdr>
        <w:top w:val="none" w:sz="0" w:space="0" w:color="auto"/>
        <w:left w:val="none" w:sz="0" w:space="0" w:color="auto"/>
        <w:bottom w:val="none" w:sz="0" w:space="0" w:color="auto"/>
        <w:right w:val="none" w:sz="0" w:space="0" w:color="auto"/>
      </w:divBdr>
    </w:div>
    <w:div w:id="941377729">
      <w:bodyDiv w:val="1"/>
      <w:marLeft w:val="0"/>
      <w:marRight w:val="0"/>
      <w:marTop w:val="0"/>
      <w:marBottom w:val="0"/>
      <w:divBdr>
        <w:top w:val="none" w:sz="0" w:space="0" w:color="auto"/>
        <w:left w:val="none" w:sz="0" w:space="0" w:color="auto"/>
        <w:bottom w:val="none" w:sz="0" w:space="0" w:color="auto"/>
        <w:right w:val="none" w:sz="0" w:space="0" w:color="auto"/>
      </w:divBdr>
    </w:div>
    <w:div w:id="945847703">
      <w:bodyDiv w:val="1"/>
      <w:marLeft w:val="0"/>
      <w:marRight w:val="0"/>
      <w:marTop w:val="0"/>
      <w:marBottom w:val="0"/>
      <w:divBdr>
        <w:top w:val="none" w:sz="0" w:space="0" w:color="auto"/>
        <w:left w:val="none" w:sz="0" w:space="0" w:color="auto"/>
        <w:bottom w:val="none" w:sz="0" w:space="0" w:color="auto"/>
        <w:right w:val="none" w:sz="0" w:space="0" w:color="auto"/>
      </w:divBdr>
    </w:div>
    <w:div w:id="1000474304">
      <w:bodyDiv w:val="1"/>
      <w:marLeft w:val="0"/>
      <w:marRight w:val="0"/>
      <w:marTop w:val="0"/>
      <w:marBottom w:val="0"/>
      <w:divBdr>
        <w:top w:val="none" w:sz="0" w:space="0" w:color="auto"/>
        <w:left w:val="none" w:sz="0" w:space="0" w:color="auto"/>
        <w:bottom w:val="none" w:sz="0" w:space="0" w:color="auto"/>
        <w:right w:val="none" w:sz="0" w:space="0" w:color="auto"/>
      </w:divBdr>
    </w:div>
    <w:div w:id="1046375216">
      <w:bodyDiv w:val="1"/>
      <w:marLeft w:val="0"/>
      <w:marRight w:val="0"/>
      <w:marTop w:val="0"/>
      <w:marBottom w:val="0"/>
      <w:divBdr>
        <w:top w:val="none" w:sz="0" w:space="0" w:color="auto"/>
        <w:left w:val="none" w:sz="0" w:space="0" w:color="auto"/>
        <w:bottom w:val="none" w:sz="0" w:space="0" w:color="auto"/>
        <w:right w:val="none" w:sz="0" w:space="0" w:color="auto"/>
      </w:divBdr>
    </w:div>
    <w:div w:id="1138457851">
      <w:bodyDiv w:val="1"/>
      <w:marLeft w:val="0"/>
      <w:marRight w:val="0"/>
      <w:marTop w:val="0"/>
      <w:marBottom w:val="0"/>
      <w:divBdr>
        <w:top w:val="none" w:sz="0" w:space="0" w:color="auto"/>
        <w:left w:val="none" w:sz="0" w:space="0" w:color="auto"/>
        <w:bottom w:val="none" w:sz="0" w:space="0" w:color="auto"/>
        <w:right w:val="none" w:sz="0" w:space="0" w:color="auto"/>
      </w:divBdr>
    </w:div>
    <w:div w:id="1146242420">
      <w:bodyDiv w:val="1"/>
      <w:marLeft w:val="0"/>
      <w:marRight w:val="0"/>
      <w:marTop w:val="0"/>
      <w:marBottom w:val="0"/>
      <w:divBdr>
        <w:top w:val="none" w:sz="0" w:space="0" w:color="auto"/>
        <w:left w:val="none" w:sz="0" w:space="0" w:color="auto"/>
        <w:bottom w:val="none" w:sz="0" w:space="0" w:color="auto"/>
        <w:right w:val="none" w:sz="0" w:space="0" w:color="auto"/>
      </w:divBdr>
    </w:div>
    <w:div w:id="1267074650">
      <w:bodyDiv w:val="1"/>
      <w:marLeft w:val="0"/>
      <w:marRight w:val="0"/>
      <w:marTop w:val="0"/>
      <w:marBottom w:val="0"/>
      <w:divBdr>
        <w:top w:val="none" w:sz="0" w:space="0" w:color="auto"/>
        <w:left w:val="none" w:sz="0" w:space="0" w:color="auto"/>
        <w:bottom w:val="none" w:sz="0" w:space="0" w:color="auto"/>
        <w:right w:val="none" w:sz="0" w:space="0" w:color="auto"/>
      </w:divBdr>
    </w:div>
    <w:div w:id="1310162627">
      <w:bodyDiv w:val="1"/>
      <w:marLeft w:val="0"/>
      <w:marRight w:val="0"/>
      <w:marTop w:val="0"/>
      <w:marBottom w:val="0"/>
      <w:divBdr>
        <w:top w:val="none" w:sz="0" w:space="0" w:color="auto"/>
        <w:left w:val="none" w:sz="0" w:space="0" w:color="auto"/>
        <w:bottom w:val="none" w:sz="0" w:space="0" w:color="auto"/>
        <w:right w:val="none" w:sz="0" w:space="0" w:color="auto"/>
      </w:divBdr>
    </w:div>
    <w:div w:id="1346708940">
      <w:bodyDiv w:val="1"/>
      <w:marLeft w:val="0"/>
      <w:marRight w:val="0"/>
      <w:marTop w:val="0"/>
      <w:marBottom w:val="0"/>
      <w:divBdr>
        <w:top w:val="none" w:sz="0" w:space="0" w:color="auto"/>
        <w:left w:val="none" w:sz="0" w:space="0" w:color="auto"/>
        <w:bottom w:val="none" w:sz="0" w:space="0" w:color="auto"/>
        <w:right w:val="none" w:sz="0" w:space="0" w:color="auto"/>
      </w:divBdr>
    </w:div>
    <w:div w:id="1354724397">
      <w:bodyDiv w:val="1"/>
      <w:marLeft w:val="0"/>
      <w:marRight w:val="0"/>
      <w:marTop w:val="0"/>
      <w:marBottom w:val="0"/>
      <w:divBdr>
        <w:top w:val="none" w:sz="0" w:space="0" w:color="auto"/>
        <w:left w:val="none" w:sz="0" w:space="0" w:color="auto"/>
        <w:bottom w:val="none" w:sz="0" w:space="0" w:color="auto"/>
        <w:right w:val="none" w:sz="0" w:space="0" w:color="auto"/>
      </w:divBdr>
    </w:div>
    <w:div w:id="1363820275">
      <w:bodyDiv w:val="1"/>
      <w:marLeft w:val="0"/>
      <w:marRight w:val="0"/>
      <w:marTop w:val="0"/>
      <w:marBottom w:val="0"/>
      <w:divBdr>
        <w:top w:val="none" w:sz="0" w:space="0" w:color="auto"/>
        <w:left w:val="none" w:sz="0" w:space="0" w:color="auto"/>
        <w:bottom w:val="none" w:sz="0" w:space="0" w:color="auto"/>
        <w:right w:val="none" w:sz="0" w:space="0" w:color="auto"/>
      </w:divBdr>
    </w:div>
    <w:div w:id="1403873406">
      <w:bodyDiv w:val="1"/>
      <w:marLeft w:val="0"/>
      <w:marRight w:val="0"/>
      <w:marTop w:val="0"/>
      <w:marBottom w:val="0"/>
      <w:divBdr>
        <w:top w:val="none" w:sz="0" w:space="0" w:color="auto"/>
        <w:left w:val="none" w:sz="0" w:space="0" w:color="auto"/>
        <w:bottom w:val="none" w:sz="0" w:space="0" w:color="auto"/>
        <w:right w:val="none" w:sz="0" w:space="0" w:color="auto"/>
      </w:divBdr>
    </w:div>
    <w:div w:id="1472791453">
      <w:bodyDiv w:val="1"/>
      <w:marLeft w:val="0"/>
      <w:marRight w:val="0"/>
      <w:marTop w:val="0"/>
      <w:marBottom w:val="0"/>
      <w:divBdr>
        <w:top w:val="none" w:sz="0" w:space="0" w:color="auto"/>
        <w:left w:val="none" w:sz="0" w:space="0" w:color="auto"/>
        <w:bottom w:val="none" w:sz="0" w:space="0" w:color="auto"/>
        <w:right w:val="none" w:sz="0" w:space="0" w:color="auto"/>
      </w:divBdr>
    </w:div>
    <w:div w:id="1487092772">
      <w:bodyDiv w:val="1"/>
      <w:marLeft w:val="0"/>
      <w:marRight w:val="0"/>
      <w:marTop w:val="0"/>
      <w:marBottom w:val="0"/>
      <w:divBdr>
        <w:top w:val="none" w:sz="0" w:space="0" w:color="auto"/>
        <w:left w:val="none" w:sz="0" w:space="0" w:color="auto"/>
        <w:bottom w:val="none" w:sz="0" w:space="0" w:color="auto"/>
        <w:right w:val="none" w:sz="0" w:space="0" w:color="auto"/>
      </w:divBdr>
    </w:div>
    <w:div w:id="1583447977">
      <w:bodyDiv w:val="1"/>
      <w:marLeft w:val="0"/>
      <w:marRight w:val="0"/>
      <w:marTop w:val="0"/>
      <w:marBottom w:val="0"/>
      <w:divBdr>
        <w:top w:val="none" w:sz="0" w:space="0" w:color="auto"/>
        <w:left w:val="none" w:sz="0" w:space="0" w:color="auto"/>
        <w:bottom w:val="none" w:sz="0" w:space="0" w:color="auto"/>
        <w:right w:val="none" w:sz="0" w:space="0" w:color="auto"/>
      </w:divBdr>
    </w:div>
    <w:div w:id="1591739748">
      <w:bodyDiv w:val="1"/>
      <w:marLeft w:val="0"/>
      <w:marRight w:val="0"/>
      <w:marTop w:val="0"/>
      <w:marBottom w:val="0"/>
      <w:divBdr>
        <w:top w:val="none" w:sz="0" w:space="0" w:color="auto"/>
        <w:left w:val="none" w:sz="0" w:space="0" w:color="auto"/>
        <w:bottom w:val="none" w:sz="0" w:space="0" w:color="auto"/>
        <w:right w:val="none" w:sz="0" w:space="0" w:color="auto"/>
      </w:divBdr>
    </w:div>
    <w:div w:id="1606691823">
      <w:bodyDiv w:val="1"/>
      <w:marLeft w:val="0"/>
      <w:marRight w:val="0"/>
      <w:marTop w:val="0"/>
      <w:marBottom w:val="0"/>
      <w:divBdr>
        <w:top w:val="none" w:sz="0" w:space="0" w:color="auto"/>
        <w:left w:val="none" w:sz="0" w:space="0" w:color="auto"/>
        <w:bottom w:val="none" w:sz="0" w:space="0" w:color="auto"/>
        <w:right w:val="none" w:sz="0" w:space="0" w:color="auto"/>
      </w:divBdr>
    </w:div>
    <w:div w:id="1609504158">
      <w:bodyDiv w:val="1"/>
      <w:marLeft w:val="0"/>
      <w:marRight w:val="0"/>
      <w:marTop w:val="0"/>
      <w:marBottom w:val="0"/>
      <w:divBdr>
        <w:top w:val="none" w:sz="0" w:space="0" w:color="auto"/>
        <w:left w:val="none" w:sz="0" w:space="0" w:color="auto"/>
        <w:bottom w:val="none" w:sz="0" w:space="0" w:color="auto"/>
        <w:right w:val="none" w:sz="0" w:space="0" w:color="auto"/>
      </w:divBdr>
    </w:div>
    <w:div w:id="1635017162">
      <w:bodyDiv w:val="1"/>
      <w:marLeft w:val="0"/>
      <w:marRight w:val="0"/>
      <w:marTop w:val="0"/>
      <w:marBottom w:val="0"/>
      <w:divBdr>
        <w:top w:val="none" w:sz="0" w:space="0" w:color="auto"/>
        <w:left w:val="none" w:sz="0" w:space="0" w:color="auto"/>
        <w:bottom w:val="none" w:sz="0" w:space="0" w:color="auto"/>
        <w:right w:val="none" w:sz="0" w:space="0" w:color="auto"/>
      </w:divBdr>
    </w:div>
    <w:div w:id="1689215747">
      <w:bodyDiv w:val="1"/>
      <w:marLeft w:val="0"/>
      <w:marRight w:val="0"/>
      <w:marTop w:val="0"/>
      <w:marBottom w:val="0"/>
      <w:divBdr>
        <w:top w:val="none" w:sz="0" w:space="0" w:color="auto"/>
        <w:left w:val="none" w:sz="0" w:space="0" w:color="auto"/>
        <w:bottom w:val="none" w:sz="0" w:space="0" w:color="auto"/>
        <w:right w:val="none" w:sz="0" w:space="0" w:color="auto"/>
      </w:divBdr>
    </w:div>
    <w:div w:id="1700079833">
      <w:bodyDiv w:val="1"/>
      <w:marLeft w:val="0"/>
      <w:marRight w:val="0"/>
      <w:marTop w:val="0"/>
      <w:marBottom w:val="0"/>
      <w:divBdr>
        <w:top w:val="none" w:sz="0" w:space="0" w:color="auto"/>
        <w:left w:val="none" w:sz="0" w:space="0" w:color="auto"/>
        <w:bottom w:val="none" w:sz="0" w:space="0" w:color="auto"/>
        <w:right w:val="none" w:sz="0" w:space="0" w:color="auto"/>
      </w:divBdr>
    </w:div>
    <w:div w:id="2082019735">
      <w:bodyDiv w:val="1"/>
      <w:marLeft w:val="0"/>
      <w:marRight w:val="0"/>
      <w:marTop w:val="0"/>
      <w:marBottom w:val="0"/>
      <w:divBdr>
        <w:top w:val="none" w:sz="0" w:space="0" w:color="auto"/>
        <w:left w:val="none" w:sz="0" w:space="0" w:color="auto"/>
        <w:bottom w:val="none" w:sz="0" w:space="0" w:color="auto"/>
        <w:right w:val="none" w:sz="0" w:space="0" w:color="auto"/>
      </w:divBdr>
    </w:div>
    <w:div w:id="2089687123">
      <w:bodyDiv w:val="1"/>
      <w:marLeft w:val="0"/>
      <w:marRight w:val="0"/>
      <w:marTop w:val="0"/>
      <w:marBottom w:val="0"/>
      <w:divBdr>
        <w:top w:val="none" w:sz="0" w:space="0" w:color="auto"/>
        <w:left w:val="none" w:sz="0" w:space="0" w:color="auto"/>
        <w:bottom w:val="none" w:sz="0" w:space="0" w:color="auto"/>
        <w:right w:val="none" w:sz="0" w:space="0" w:color="auto"/>
      </w:divBdr>
    </w:div>
    <w:div w:id="21261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uv.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i.cz/en/about-ctia/legislation/laws-and-regul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hr.coe.int/Pages/home.aspx?p"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B875A-EB11-4DD2-B90B-6D5FCB93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18431</Words>
  <Characters>10506</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2022-06-13T08:04:00Z</dcterms:created>
  <dcterms:modified xsi:type="dcterms:W3CDTF">2022-09-07T16:10:00Z</dcterms:modified>
</cp:coreProperties>
</file>