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03795"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23F14212" w14:textId="77777777"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14:paraId="79807870" w14:textId="77777777" w:rsidR="00395013" w:rsidRDefault="00395013" w:rsidP="00395013">
      <w:pPr>
        <w:jc w:val="center"/>
        <w:rPr>
          <w:b/>
          <w:sz w:val="28"/>
          <w:szCs w:val="28"/>
          <w:lang w:val="uk-UA"/>
        </w:rPr>
      </w:pPr>
      <w:r>
        <w:rPr>
          <w:b/>
          <w:sz w:val="28"/>
          <w:szCs w:val="28"/>
          <w:lang w:val="uk-UA"/>
        </w:rPr>
        <w:t xml:space="preserve"> ІМЕНІ ВАСИЛЯ СТЕФАНИКА»</w:t>
      </w:r>
    </w:p>
    <w:p w14:paraId="509960F7" w14:textId="77777777" w:rsidR="00395013" w:rsidRDefault="00395013" w:rsidP="00395013">
      <w:pPr>
        <w:jc w:val="center"/>
        <w:rPr>
          <w:b/>
          <w:sz w:val="28"/>
          <w:szCs w:val="28"/>
          <w:lang w:val="uk-UA"/>
        </w:rPr>
      </w:pPr>
    </w:p>
    <w:p w14:paraId="2729BC5F" w14:textId="77777777" w:rsidR="00395013" w:rsidRDefault="00395013" w:rsidP="00395013">
      <w:pPr>
        <w:jc w:val="center"/>
        <w:rPr>
          <w:b/>
          <w:sz w:val="28"/>
          <w:szCs w:val="28"/>
          <w:lang w:val="uk-UA"/>
        </w:rPr>
      </w:pPr>
    </w:p>
    <w:p w14:paraId="072C5DC9" w14:textId="77777777" w:rsidR="00395013" w:rsidRDefault="00395013" w:rsidP="00395013">
      <w:pPr>
        <w:jc w:val="center"/>
        <w:rPr>
          <w:b/>
          <w:sz w:val="28"/>
          <w:szCs w:val="28"/>
          <w:lang w:val="uk-UA"/>
        </w:rPr>
      </w:pPr>
    </w:p>
    <w:p w14:paraId="4C169041" w14:textId="77777777" w:rsidR="00395013" w:rsidRDefault="00395013" w:rsidP="00395013">
      <w:pPr>
        <w:jc w:val="center"/>
        <w:rPr>
          <w:b/>
          <w:sz w:val="28"/>
          <w:szCs w:val="28"/>
          <w:lang w:val="uk-UA"/>
        </w:rPr>
      </w:pPr>
    </w:p>
    <w:p w14:paraId="18A8FC36" w14:textId="3ED8ADAF" w:rsidR="00395013" w:rsidRDefault="00621005" w:rsidP="00395013">
      <w:pPr>
        <w:jc w:val="center"/>
        <w:rPr>
          <w:b/>
          <w:sz w:val="28"/>
          <w:szCs w:val="28"/>
          <w:lang w:val="uk-UA"/>
        </w:rPr>
      </w:pPr>
      <w:r>
        <w:rPr>
          <w:sz w:val="28"/>
          <w:szCs w:val="28"/>
          <w:lang w:val="uk-UA"/>
        </w:rPr>
        <w:t>Навчально-науковий юридичний інститут</w:t>
      </w:r>
    </w:p>
    <w:p w14:paraId="25E05AFE" w14:textId="77777777" w:rsidR="00395013" w:rsidRDefault="00395013" w:rsidP="00395013">
      <w:pPr>
        <w:jc w:val="center"/>
        <w:rPr>
          <w:b/>
          <w:sz w:val="28"/>
          <w:szCs w:val="28"/>
          <w:lang w:val="uk-UA"/>
        </w:rPr>
      </w:pPr>
    </w:p>
    <w:p w14:paraId="2B0F7EAB" w14:textId="18FC8D2A" w:rsidR="00395013" w:rsidRDefault="00395013" w:rsidP="00395013">
      <w:pPr>
        <w:jc w:val="center"/>
        <w:rPr>
          <w:sz w:val="28"/>
          <w:szCs w:val="28"/>
          <w:lang w:val="uk-UA"/>
        </w:rPr>
      </w:pPr>
      <w:r>
        <w:rPr>
          <w:sz w:val="28"/>
          <w:szCs w:val="28"/>
          <w:lang w:val="uk-UA"/>
        </w:rPr>
        <w:t>Кафедра</w:t>
      </w:r>
      <w:r w:rsidR="000D6AC6">
        <w:rPr>
          <w:sz w:val="28"/>
          <w:szCs w:val="28"/>
          <w:lang w:val="uk-UA"/>
        </w:rPr>
        <w:t xml:space="preserve"> судочинства</w:t>
      </w:r>
    </w:p>
    <w:p w14:paraId="0C7B2909" w14:textId="77777777" w:rsidR="00395013" w:rsidRDefault="00395013" w:rsidP="00395013">
      <w:pPr>
        <w:jc w:val="center"/>
        <w:rPr>
          <w:sz w:val="28"/>
          <w:szCs w:val="28"/>
          <w:lang w:val="uk-UA"/>
        </w:rPr>
      </w:pPr>
    </w:p>
    <w:p w14:paraId="6BE1F99C" w14:textId="77777777" w:rsidR="00395013" w:rsidRDefault="00395013" w:rsidP="00395013">
      <w:pPr>
        <w:jc w:val="center"/>
        <w:rPr>
          <w:sz w:val="28"/>
          <w:szCs w:val="28"/>
          <w:lang w:val="uk-UA"/>
        </w:rPr>
      </w:pPr>
    </w:p>
    <w:p w14:paraId="5731D07A" w14:textId="7B8D0F15"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6D888ECA" w14:textId="77777777" w:rsidR="00621005" w:rsidRDefault="00621005" w:rsidP="00395013">
      <w:pPr>
        <w:jc w:val="center"/>
        <w:rPr>
          <w:b/>
          <w:sz w:val="28"/>
          <w:szCs w:val="28"/>
          <w:lang w:val="uk-UA"/>
        </w:rPr>
      </w:pPr>
    </w:p>
    <w:p w14:paraId="0530F17F" w14:textId="154C9970" w:rsidR="00395013" w:rsidRDefault="000D6AC6" w:rsidP="00395013">
      <w:pPr>
        <w:jc w:val="center"/>
        <w:rPr>
          <w:b/>
          <w:sz w:val="28"/>
          <w:szCs w:val="28"/>
          <w:u w:val="single"/>
          <w:lang w:val="uk-UA"/>
        </w:rPr>
      </w:pPr>
      <w:r>
        <w:rPr>
          <w:b/>
          <w:sz w:val="28"/>
          <w:szCs w:val="28"/>
          <w:lang w:val="uk-UA"/>
        </w:rPr>
        <w:t>АДМІНІСТРАТИВНЕ ПРОЦЕСУАЛЬНЕ</w:t>
      </w:r>
      <w:r w:rsidR="00621005">
        <w:rPr>
          <w:b/>
          <w:sz w:val="28"/>
          <w:szCs w:val="28"/>
          <w:lang w:val="uk-UA"/>
        </w:rPr>
        <w:t xml:space="preserve"> ПРАВО УКРАЇНИ</w:t>
      </w:r>
    </w:p>
    <w:p w14:paraId="41AD4444" w14:textId="77777777" w:rsidR="00395013" w:rsidRDefault="00395013" w:rsidP="00395013">
      <w:pPr>
        <w:jc w:val="center"/>
        <w:rPr>
          <w:b/>
          <w:sz w:val="28"/>
          <w:szCs w:val="28"/>
          <w:u w:val="single"/>
          <w:lang w:val="uk-UA"/>
        </w:rPr>
      </w:pPr>
    </w:p>
    <w:p w14:paraId="2B197501" w14:textId="5A7A26F2" w:rsidR="00754F15" w:rsidRDefault="00754F15" w:rsidP="00754F15">
      <w:pPr>
        <w:tabs>
          <w:tab w:val="left" w:pos="1701"/>
        </w:tabs>
        <w:rPr>
          <w:sz w:val="28"/>
          <w:szCs w:val="28"/>
          <w:lang w:val="uk-UA"/>
        </w:rPr>
      </w:pPr>
      <w:r>
        <w:rPr>
          <w:sz w:val="28"/>
          <w:szCs w:val="28"/>
          <w:lang w:val="uk-UA"/>
        </w:rPr>
        <w:t xml:space="preserve">                           Рівень вищої освіти – перший (бакалаврський)</w:t>
      </w:r>
    </w:p>
    <w:p w14:paraId="09008DE7" w14:textId="77777777" w:rsidR="00754F15" w:rsidRDefault="00754F15" w:rsidP="00B93336">
      <w:pPr>
        <w:rPr>
          <w:sz w:val="28"/>
          <w:szCs w:val="28"/>
          <w:lang w:val="uk-UA"/>
        </w:rPr>
      </w:pPr>
    </w:p>
    <w:p w14:paraId="2F20C836" w14:textId="2F3026FA" w:rsidR="00395013" w:rsidRDefault="00754F15" w:rsidP="00754F15">
      <w:pPr>
        <w:ind w:left="1416"/>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 xml:space="preserve">грама </w:t>
      </w:r>
      <w:r w:rsidR="002478D7">
        <w:rPr>
          <w:sz w:val="28"/>
          <w:szCs w:val="28"/>
          <w:lang w:val="uk-UA"/>
        </w:rPr>
        <w:t>Право</w:t>
      </w:r>
    </w:p>
    <w:p w14:paraId="17AD7B7D" w14:textId="77777777" w:rsidR="00B10A22" w:rsidRDefault="00B10A22" w:rsidP="00395013">
      <w:pPr>
        <w:jc w:val="center"/>
        <w:rPr>
          <w:sz w:val="28"/>
          <w:szCs w:val="28"/>
          <w:lang w:val="uk-UA"/>
        </w:rPr>
      </w:pPr>
    </w:p>
    <w:p w14:paraId="756722E7" w14:textId="79371C00" w:rsidR="00B10A22" w:rsidRDefault="00B93336" w:rsidP="00B93336">
      <w:pPr>
        <w:rPr>
          <w:sz w:val="28"/>
          <w:szCs w:val="28"/>
          <w:lang w:val="uk-UA"/>
        </w:rPr>
      </w:pPr>
      <w:r>
        <w:rPr>
          <w:sz w:val="28"/>
          <w:szCs w:val="28"/>
          <w:lang w:val="uk-UA"/>
        </w:rPr>
        <w:t xml:space="preserve">                           </w:t>
      </w:r>
      <w:r w:rsidR="00B10A22">
        <w:rPr>
          <w:sz w:val="28"/>
          <w:szCs w:val="28"/>
          <w:lang w:val="uk-UA"/>
        </w:rPr>
        <w:t xml:space="preserve">Спеціальність </w:t>
      </w:r>
      <w:r w:rsidR="002478D7">
        <w:rPr>
          <w:sz w:val="28"/>
          <w:szCs w:val="28"/>
          <w:lang w:val="uk-UA"/>
        </w:rPr>
        <w:t>081 Право</w:t>
      </w:r>
    </w:p>
    <w:p w14:paraId="10B2F67A" w14:textId="77777777" w:rsidR="00B10A22" w:rsidRDefault="00B10A22" w:rsidP="00395013">
      <w:pPr>
        <w:jc w:val="center"/>
        <w:rPr>
          <w:sz w:val="28"/>
          <w:szCs w:val="28"/>
          <w:lang w:val="uk-UA"/>
        </w:rPr>
      </w:pPr>
    </w:p>
    <w:p w14:paraId="3CA651DB" w14:textId="51E64AA4" w:rsidR="00B10A22" w:rsidRDefault="00B93336" w:rsidP="00B93336">
      <w:pPr>
        <w:rPr>
          <w:sz w:val="28"/>
          <w:szCs w:val="28"/>
          <w:lang w:val="uk-UA"/>
        </w:rPr>
      </w:pPr>
      <w:r>
        <w:rPr>
          <w:sz w:val="28"/>
          <w:szCs w:val="28"/>
          <w:lang w:val="uk-UA"/>
        </w:rPr>
        <w:t xml:space="preserve">                           </w:t>
      </w:r>
      <w:r w:rsidR="00B10A22">
        <w:rPr>
          <w:sz w:val="28"/>
          <w:szCs w:val="28"/>
          <w:lang w:val="uk-UA"/>
        </w:rPr>
        <w:t xml:space="preserve">Галузь знань </w:t>
      </w:r>
      <w:r w:rsidR="002478D7">
        <w:rPr>
          <w:sz w:val="28"/>
          <w:szCs w:val="28"/>
          <w:lang w:val="uk-UA"/>
        </w:rPr>
        <w:t>08 Право</w:t>
      </w:r>
    </w:p>
    <w:p w14:paraId="539F067D" w14:textId="77777777" w:rsidR="00395013" w:rsidRDefault="00395013" w:rsidP="00395013">
      <w:pPr>
        <w:jc w:val="center"/>
        <w:rPr>
          <w:sz w:val="28"/>
          <w:szCs w:val="28"/>
          <w:lang w:val="uk-UA"/>
        </w:rPr>
      </w:pPr>
    </w:p>
    <w:p w14:paraId="16C8D1A3" w14:textId="77777777" w:rsidR="00395013" w:rsidRDefault="00395013" w:rsidP="00395013">
      <w:pPr>
        <w:jc w:val="center"/>
        <w:rPr>
          <w:sz w:val="28"/>
          <w:szCs w:val="28"/>
          <w:lang w:val="uk-UA"/>
        </w:rPr>
      </w:pPr>
    </w:p>
    <w:p w14:paraId="311F2718" w14:textId="77777777" w:rsidR="00395013" w:rsidRDefault="00395013" w:rsidP="00395013">
      <w:pPr>
        <w:jc w:val="center"/>
        <w:rPr>
          <w:sz w:val="28"/>
          <w:szCs w:val="28"/>
          <w:lang w:val="uk-UA"/>
        </w:rPr>
      </w:pPr>
    </w:p>
    <w:p w14:paraId="132B8522" w14:textId="77777777" w:rsidR="00395013" w:rsidRDefault="00395013" w:rsidP="00395013">
      <w:pPr>
        <w:jc w:val="center"/>
        <w:rPr>
          <w:sz w:val="28"/>
          <w:szCs w:val="28"/>
          <w:lang w:val="uk-UA"/>
        </w:rPr>
      </w:pPr>
    </w:p>
    <w:p w14:paraId="079F32C9" w14:textId="77777777" w:rsidR="00395013" w:rsidRDefault="00395013" w:rsidP="00395013">
      <w:pPr>
        <w:jc w:val="both"/>
        <w:rPr>
          <w:sz w:val="28"/>
          <w:szCs w:val="28"/>
          <w:lang w:val="uk-UA"/>
        </w:rPr>
      </w:pPr>
    </w:p>
    <w:p w14:paraId="016BFCCD" w14:textId="77777777" w:rsidR="00395013" w:rsidRDefault="00395013" w:rsidP="00395013">
      <w:pPr>
        <w:jc w:val="both"/>
        <w:rPr>
          <w:sz w:val="28"/>
          <w:szCs w:val="28"/>
          <w:lang w:val="uk-UA"/>
        </w:rPr>
      </w:pPr>
    </w:p>
    <w:p w14:paraId="26CDE54B" w14:textId="77777777" w:rsidR="00395013" w:rsidRPr="00AD53F6" w:rsidRDefault="00395013" w:rsidP="00395013">
      <w:pPr>
        <w:jc w:val="right"/>
        <w:rPr>
          <w:sz w:val="28"/>
          <w:szCs w:val="28"/>
          <w:lang w:val="uk-UA"/>
        </w:rPr>
      </w:pPr>
      <w:r w:rsidRPr="00AD53F6">
        <w:rPr>
          <w:sz w:val="28"/>
          <w:szCs w:val="28"/>
          <w:lang w:val="uk-UA"/>
        </w:rPr>
        <w:t>Затверджено на засіданні кафедри</w:t>
      </w:r>
    </w:p>
    <w:p w14:paraId="43E23727" w14:textId="003AF754" w:rsidR="00395013" w:rsidRDefault="00395013" w:rsidP="00395013">
      <w:pPr>
        <w:jc w:val="right"/>
        <w:rPr>
          <w:sz w:val="28"/>
          <w:szCs w:val="28"/>
          <w:lang w:val="uk-UA"/>
        </w:rPr>
      </w:pPr>
      <w:r w:rsidRPr="00AD53F6">
        <w:rPr>
          <w:sz w:val="28"/>
          <w:szCs w:val="28"/>
          <w:lang w:val="uk-UA"/>
        </w:rPr>
        <w:t>Протокол №</w:t>
      </w:r>
      <w:r w:rsidR="00AB324B" w:rsidRPr="00AD53F6">
        <w:rPr>
          <w:sz w:val="28"/>
          <w:szCs w:val="28"/>
          <w:lang w:val="uk-UA"/>
        </w:rPr>
        <w:t xml:space="preserve"> </w:t>
      </w:r>
      <w:r w:rsidR="0086099E" w:rsidRPr="00AD53F6">
        <w:rPr>
          <w:sz w:val="28"/>
          <w:szCs w:val="28"/>
          <w:lang w:val="uk-UA"/>
        </w:rPr>
        <w:t>2</w:t>
      </w:r>
      <w:r w:rsidR="002478D7" w:rsidRPr="00AD53F6">
        <w:rPr>
          <w:sz w:val="28"/>
          <w:szCs w:val="28"/>
          <w:lang w:val="uk-UA"/>
        </w:rPr>
        <w:t xml:space="preserve"> </w:t>
      </w:r>
      <w:r w:rsidRPr="00AD53F6">
        <w:rPr>
          <w:sz w:val="28"/>
          <w:szCs w:val="28"/>
          <w:lang w:val="uk-UA"/>
        </w:rPr>
        <w:t xml:space="preserve">від </w:t>
      </w:r>
      <w:r w:rsidR="0086099E" w:rsidRPr="00AD53F6">
        <w:rPr>
          <w:sz w:val="28"/>
          <w:szCs w:val="28"/>
          <w:lang w:val="uk-UA"/>
        </w:rPr>
        <w:t>31</w:t>
      </w:r>
      <w:r w:rsidR="00AB324B" w:rsidRPr="00AD53F6">
        <w:rPr>
          <w:sz w:val="28"/>
          <w:szCs w:val="28"/>
          <w:lang w:val="uk-UA"/>
        </w:rPr>
        <w:t xml:space="preserve"> </w:t>
      </w:r>
      <w:r w:rsidR="005B46E5" w:rsidRPr="00AD53F6">
        <w:rPr>
          <w:sz w:val="28"/>
          <w:szCs w:val="28"/>
          <w:lang w:val="uk-UA"/>
        </w:rPr>
        <w:t>серпня</w:t>
      </w:r>
      <w:r w:rsidR="0086099E" w:rsidRPr="00AD53F6">
        <w:rPr>
          <w:sz w:val="28"/>
          <w:szCs w:val="28"/>
          <w:lang w:val="uk-UA"/>
        </w:rPr>
        <w:t xml:space="preserve"> 2020</w:t>
      </w:r>
      <w:r w:rsidRPr="00AD53F6">
        <w:rPr>
          <w:sz w:val="28"/>
          <w:szCs w:val="28"/>
          <w:lang w:val="uk-UA"/>
        </w:rPr>
        <w:t xml:space="preserve"> р.</w:t>
      </w:r>
      <w:r>
        <w:rPr>
          <w:sz w:val="28"/>
          <w:szCs w:val="28"/>
          <w:lang w:val="uk-UA"/>
        </w:rPr>
        <w:t xml:space="preserve">  </w:t>
      </w:r>
    </w:p>
    <w:p w14:paraId="586AAE64" w14:textId="77777777" w:rsidR="00395013" w:rsidRDefault="00395013" w:rsidP="00395013">
      <w:pPr>
        <w:jc w:val="both"/>
        <w:rPr>
          <w:sz w:val="28"/>
          <w:szCs w:val="28"/>
          <w:lang w:val="uk-UA"/>
        </w:rPr>
      </w:pPr>
    </w:p>
    <w:p w14:paraId="0FB124F9" w14:textId="77777777" w:rsidR="00395013" w:rsidRDefault="00395013" w:rsidP="00395013">
      <w:pPr>
        <w:jc w:val="both"/>
        <w:rPr>
          <w:sz w:val="28"/>
          <w:szCs w:val="28"/>
          <w:lang w:val="uk-UA"/>
        </w:rPr>
      </w:pPr>
    </w:p>
    <w:p w14:paraId="19E4147D" w14:textId="77777777" w:rsidR="00395013" w:rsidRDefault="00395013" w:rsidP="00395013">
      <w:pPr>
        <w:jc w:val="both"/>
        <w:rPr>
          <w:sz w:val="28"/>
          <w:szCs w:val="28"/>
          <w:lang w:val="uk-UA"/>
        </w:rPr>
      </w:pPr>
    </w:p>
    <w:p w14:paraId="5DF2C372" w14:textId="77777777" w:rsidR="00395013" w:rsidRDefault="00395013" w:rsidP="00395013">
      <w:pPr>
        <w:jc w:val="both"/>
        <w:rPr>
          <w:sz w:val="28"/>
          <w:szCs w:val="28"/>
          <w:lang w:val="uk-UA"/>
        </w:rPr>
      </w:pPr>
    </w:p>
    <w:p w14:paraId="4540C38E" w14:textId="77777777" w:rsidR="00395013" w:rsidRDefault="00395013" w:rsidP="00395013">
      <w:pPr>
        <w:jc w:val="center"/>
        <w:rPr>
          <w:sz w:val="28"/>
          <w:szCs w:val="28"/>
          <w:lang w:val="uk-UA"/>
        </w:rPr>
      </w:pPr>
    </w:p>
    <w:p w14:paraId="609B01F0" w14:textId="77777777" w:rsidR="00395013" w:rsidRDefault="00395013" w:rsidP="00395013">
      <w:pPr>
        <w:jc w:val="center"/>
        <w:rPr>
          <w:sz w:val="28"/>
          <w:szCs w:val="28"/>
          <w:lang w:val="uk-UA"/>
        </w:rPr>
      </w:pPr>
    </w:p>
    <w:p w14:paraId="35A64ED9" w14:textId="77777777" w:rsidR="00395013" w:rsidRDefault="00395013" w:rsidP="00395013">
      <w:pPr>
        <w:jc w:val="center"/>
        <w:rPr>
          <w:sz w:val="28"/>
          <w:szCs w:val="28"/>
          <w:lang w:val="uk-UA"/>
        </w:rPr>
      </w:pPr>
    </w:p>
    <w:p w14:paraId="482B9B92" w14:textId="77777777" w:rsidR="00395013" w:rsidRDefault="00395013" w:rsidP="00395013">
      <w:pPr>
        <w:jc w:val="center"/>
        <w:rPr>
          <w:sz w:val="28"/>
          <w:szCs w:val="28"/>
          <w:lang w:val="uk-UA"/>
        </w:rPr>
      </w:pPr>
    </w:p>
    <w:p w14:paraId="4BFC077B" w14:textId="77777777" w:rsidR="00395013" w:rsidRDefault="00395013" w:rsidP="00395013">
      <w:pPr>
        <w:jc w:val="center"/>
        <w:rPr>
          <w:sz w:val="28"/>
          <w:szCs w:val="28"/>
          <w:lang w:val="uk-UA"/>
        </w:rPr>
      </w:pPr>
    </w:p>
    <w:p w14:paraId="1EB7D28D" w14:textId="77777777" w:rsidR="00BC32A7" w:rsidRDefault="00BC32A7" w:rsidP="00395013">
      <w:pPr>
        <w:jc w:val="center"/>
        <w:rPr>
          <w:sz w:val="28"/>
          <w:szCs w:val="28"/>
          <w:lang w:val="uk-UA"/>
        </w:rPr>
      </w:pPr>
    </w:p>
    <w:p w14:paraId="0196FA96" w14:textId="77777777" w:rsidR="00BC32A7" w:rsidRDefault="00BC32A7" w:rsidP="00F705F5">
      <w:pPr>
        <w:rPr>
          <w:sz w:val="28"/>
          <w:szCs w:val="28"/>
          <w:lang w:val="uk-UA"/>
        </w:rPr>
      </w:pPr>
      <w:bookmarkStart w:id="0" w:name="_GoBack"/>
      <w:bookmarkEnd w:id="0"/>
    </w:p>
    <w:p w14:paraId="1817F94E" w14:textId="77777777" w:rsidR="00395013" w:rsidRDefault="00395013" w:rsidP="00395013">
      <w:pPr>
        <w:jc w:val="center"/>
        <w:rPr>
          <w:sz w:val="28"/>
          <w:szCs w:val="28"/>
          <w:lang w:val="uk-UA"/>
        </w:rPr>
      </w:pPr>
    </w:p>
    <w:p w14:paraId="6AC3D5C6" w14:textId="163DF637" w:rsidR="00395013" w:rsidRPr="00BC32A7" w:rsidRDefault="00395013" w:rsidP="00BC32A7">
      <w:pPr>
        <w:jc w:val="center"/>
        <w:rPr>
          <w:sz w:val="28"/>
          <w:szCs w:val="28"/>
          <w:lang w:val="uk-UA"/>
        </w:rPr>
      </w:pPr>
      <w:r w:rsidRPr="00AD53F6">
        <w:rPr>
          <w:sz w:val="28"/>
          <w:szCs w:val="28"/>
          <w:lang w:val="uk-UA"/>
        </w:rPr>
        <w:t xml:space="preserve">м. </w:t>
      </w:r>
      <w:r w:rsidR="0086099E" w:rsidRPr="00AD53F6">
        <w:rPr>
          <w:sz w:val="28"/>
          <w:szCs w:val="28"/>
          <w:lang w:val="uk-UA"/>
        </w:rPr>
        <w:t>Івано-Франківськ - 2020</w:t>
      </w:r>
    </w:p>
    <w:p w14:paraId="75ECF377" w14:textId="77777777" w:rsidR="00395013" w:rsidRDefault="00395013" w:rsidP="00395013">
      <w:pPr>
        <w:jc w:val="center"/>
        <w:rPr>
          <w:b/>
          <w:sz w:val="28"/>
          <w:szCs w:val="28"/>
          <w:lang w:val="uk-UA"/>
        </w:rPr>
      </w:pPr>
    </w:p>
    <w:p w14:paraId="1E451F5B" w14:textId="77777777" w:rsidR="00395013" w:rsidRDefault="00395013" w:rsidP="00395013">
      <w:pPr>
        <w:jc w:val="center"/>
        <w:rPr>
          <w:b/>
          <w:sz w:val="28"/>
          <w:szCs w:val="28"/>
          <w:lang w:val="uk-UA"/>
        </w:rPr>
      </w:pPr>
      <w:r>
        <w:rPr>
          <w:b/>
          <w:sz w:val="28"/>
          <w:szCs w:val="28"/>
          <w:lang w:val="uk-UA"/>
        </w:rPr>
        <w:t>ЗМІСТ</w:t>
      </w:r>
    </w:p>
    <w:p w14:paraId="5CD0BB1A" w14:textId="77777777" w:rsidR="00B10A22" w:rsidRDefault="00B10A22" w:rsidP="00193CEB">
      <w:pPr>
        <w:spacing w:line="360" w:lineRule="auto"/>
        <w:ind w:firstLine="567"/>
        <w:jc w:val="center"/>
        <w:rPr>
          <w:b/>
          <w:sz w:val="28"/>
          <w:szCs w:val="28"/>
          <w:lang w:val="uk-UA"/>
        </w:rPr>
      </w:pPr>
    </w:p>
    <w:p w14:paraId="4EA6B481" w14:textId="77777777" w:rsidR="00BC32A7" w:rsidRPr="00193CEB" w:rsidRDefault="00BC32A7" w:rsidP="00193CEB">
      <w:pPr>
        <w:spacing w:line="360" w:lineRule="auto"/>
        <w:ind w:firstLine="567"/>
        <w:jc w:val="center"/>
        <w:rPr>
          <w:b/>
          <w:sz w:val="28"/>
          <w:szCs w:val="28"/>
          <w:lang w:val="uk-UA"/>
        </w:rPr>
      </w:pPr>
    </w:p>
    <w:p w14:paraId="6C678D74" w14:textId="77777777"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5BAA9E1D" w14:textId="3F8A8BF1" w:rsidR="00B10A22" w:rsidRPr="00AD53F6"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AD53F6">
        <w:rPr>
          <w:rFonts w:ascii="Times New Roman" w:eastAsia="Times New Roman" w:hAnsi="Times New Roman" w:cs="Times New Roman"/>
          <w:sz w:val="28"/>
          <w:szCs w:val="28"/>
        </w:rPr>
        <w:t>А</w:t>
      </w:r>
      <w:r w:rsidR="0086099E" w:rsidRPr="00AD53F6">
        <w:rPr>
          <w:rFonts w:ascii="Times New Roman" w:eastAsia="Times New Roman" w:hAnsi="Times New Roman" w:cs="Times New Roman"/>
          <w:sz w:val="28"/>
          <w:szCs w:val="28"/>
        </w:rPr>
        <w:t>нотація до навчальної дисципліни</w:t>
      </w:r>
    </w:p>
    <w:p w14:paraId="3B80ABDB" w14:textId="40481936" w:rsidR="00B10A22" w:rsidRPr="00AD53F6"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AD53F6">
        <w:rPr>
          <w:rFonts w:ascii="Times New Roman" w:eastAsia="Times New Roman" w:hAnsi="Times New Roman" w:cs="Times New Roman"/>
          <w:sz w:val="28"/>
          <w:szCs w:val="28"/>
        </w:rPr>
        <w:t xml:space="preserve">Мета </w:t>
      </w:r>
      <w:r w:rsidR="00151BC4" w:rsidRPr="00AD53F6">
        <w:rPr>
          <w:rFonts w:ascii="Times New Roman" w:eastAsia="Times New Roman" w:hAnsi="Times New Roman" w:cs="Times New Roman"/>
          <w:sz w:val="28"/>
          <w:szCs w:val="28"/>
        </w:rPr>
        <w:t xml:space="preserve">та цілі </w:t>
      </w:r>
      <w:r w:rsidR="0086099E" w:rsidRPr="00AD53F6">
        <w:rPr>
          <w:rFonts w:ascii="Times New Roman" w:eastAsia="Times New Roman" w:hAnsi="Times New Roman" w:cs="Times New Roman"/>
          <w:sz w:val="28"/>
          <w:szCs w:val="28"/>
        </w:rPr>
        <w:t>навчальної дисципліни</w:t>
      </w:r>
    </w:p>
    <w:p w14:paraId="524DCAEC" w14:textId="4EE5EC54" w:rsidR="00151BC4" w:rsidRPr="00AD53F6" w:rsidRDefault="0086099E"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AD53F6">
        <w:rPr>
          <w:rFonts w:ascii="Times New Roman" w:hAnsi="Times New Roman" w:cs="Times New Roman"/>
          <w:sz w:val="28"/>
          <w:szCs w:val="28"/>
        </w:rPr>
        <w:t>Програмні компетентності та р</w:t>
      </w:r>
      <w:r w:rsidR="00151BC4" w:rsidRPr="00AD53F6">
        <w:rPr>
          <w:rFonts w:ascii="Times New Roman" w:hAnsi="Times New Roman" w:cs="Times New Roman"/>
          <w:sz w:val="28"/>
          <w:szCs w:val="28"/>
        </w:rPr>
        <w:t xml:space="preserve">езультати навчання </w:t>
      </w:r>
    </w:p>
    <w:p w14:paraId="0D6E9BD3" w14:textId="303F7746" w:rsidR="00B10A22" w:rsidRPr="00AD53F6" w:rsidRDefault="0086099E"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AD53F6">
        <w:rPr>
          <w:rFonts w:ascii="Times New Roman" w:eastAsia="Times New Roman" w:hAnsi="Times New Roman" w:cs="Times New Roman"/>
          <w:sz w:val="28"/>
          <w:szCs w:val="28"/>
        </w:rPr>
        <w:t xml:space="preserve">Організація навчання </w:t>
      </w:r>
    </w:p>
    <w:p w14:paraId="675CAA31" w14:textId="223507BD" w:rsidR="00B10A22" w:rsidRPr="00AD53F6" w:rsidRDefault="0086099E"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AD53F6">
        <w:rPr>
          <w:rFonts w:ascii="Times New Roman" w:eastAsia="Times New Roman" w:hAnsi="Times New Roman" w:cs="Times New Roman"/>
          <w:sz w:val="28"/>
          <w:szCs w:val="28"/>
        </w:rPr>
        <w:t>Система оцінювання навчальної дисципліни</w:t>
      </w:r>
    </w:p>
    <w:p w14:paraId="68FA1102" w14:textId="147E7016" w:rsidR="00B10A22" w:rsidRPr="00AD53F6"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AD53F6">
        <w:rPr>
          <w:rFonts w:ascii="Times New Roman" w:eastAsia="Times New Roman" w:hAnsi="Times New Roman" w:cs="Times New Roman"/>
          <w:sz w:val="28"/>
          <w:szCs w:val="28"/>
        </w:rPr>
        <w:t>Політика</w:t>
      </w:r>
      <w:r w:rsidR="0086099E" w:rsidRPr="00AD53F6">
        <w:rPr>
          <w:rFonts w:ascii="Times New Roman" w:eastAsia="Times New Roman" w:hAnsi="Times New Roman" w:cs="Times New Roman"/>
          <w:sz w:val="28"/>
          <w:szCs w:val="28"/>
        </w:rPr>
        <w:t xml:space="preserve"> навчальної дисципліни</w:t>
      </w:r>
    </w:p>
    <w:p w14:paraId="5C6B798E" w14:textId="77777777" w:rsidR="00151BC4" w:rsidRPr="00AD53F6"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AD53F6">
        <w:rPr>
          <w:rFonts w:ascii="Times New Roman" w:eastAsia="Times New Roman" w:hAnsi="Times New Roman" w:cs="Times New Roman"/>
          <w:sz w:val="28"/>
          <w:szCs w:val="28"/>
        </w:rPr>
        <w:t>Рекомендована література</w:t>
      </w:r>
    </w:p>
    <w:p w14:paraId="222311C8" w14:textId="77777777"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366DED4A" w14:textId="77777777" w:rsidR="00395013" w:rsidRDefault="00395013" w:rsidP="00395013">
      <w:pPr>
        <w:jc w:val="both"/>
        <w:rPr>
          <w:sz w:val="28"/>
          <w:szCs w:val="28"/>
          <w:lang w:val="uk-UA"/>
        </w:rPr>
      </w:pPr>
    </w:p>
    <w:p w14:paraId="3234FC3C" w14:textId="77777777" w:rsidR="002C2330" w:rsidRDefault="002C2330" w:rsidP="00395013">
      <w:pPr>
        <w:jc w:val="both"/>
        <w:rPr>
          <w:sz w:val="28"/>
          <w:szCs w:val="28"/>
          <w:lang w:val="uk-UA"/>
        </w:rPr>
      </w:pPr>
    </w:p>
    <w:p w14:paraId="35BD6729" w14:textId="77777777" w:rsidR="002C2330" w:rsidRDefault="002C2330" w:rsidP="00395013">
      <w:pPr>
        <w:jc w:val="both"/>
        <w:rPr>
          <w:sz w:val="28"/>
          <w:szCs w:val="28"/>
          <w:lang w:val="uk-UA"/>
        </w:rPr>
      </w:pPr>
    </w:p>
    <w:p w14:paraId="3E2B4FCF" w14:textId="77777777" w:rsidR="002C2330" w:rsidRDefault="002C2330" w:rsidP="00395013">
      <w:pPr>
        <w:jc w:val="both"/>
        <w:rPr>
          <w:sz w:val="28"/>
          <w:szCs w:val="28"/>
          <w:lang w:val="uk-UA"/>
        </w:rPr>
      </w:pPr>
    </w:p>
    <w:p w14:paraId="1EA18FB8" w14:textId="77777777" w:rsidR="002C2330" w:rsidRDefault="002C2330" w:rsidP="00395013">
      <w:pPr>
        <w:jc w:val="both"/>
        <w:rPr>
          <w:sz w:val="28"/>
          <w:szCs w:val="28"/>
          <w:lang w:val="uk-UA"/>
        </w:rPr>
      </w:pPr>
    </w:p>
    <w:p w14:paraId="37133F51" w14:textId="77777777" w:rsidR="002C2330" w:rsidRDefault="002C2330" w:rsidP="00395013">
      <w:pPr>
        <w:jc w:val="both"/>
        <w:rPr>
          <w:sz w:val="28"/>
          <w:szCs w:val="28"/>
          <w:lang w:val="uk-UA"/>
        </w:rPr>
      </w:pPr>
    </w:p>
    <w:p w14:paraId="7870C61D" w14:textId="77777777" w:rsidR="002C2330" w:rsidRDefault="002C2330" w:rsidP="00395013">
      <w:pPr>
        <w:jc w:val="both"/>
        <w:rPr>
          <w:sz w:val="28"/>
          <w:szCs w:val="28"/>
          <w:lang w:val="uk-UA"/>
        </w:rPr>
      </w:pPr>
    </w:p>
    <w:p w14:paraId="196D2F83" w14:textId="77777777" w:rsidR="002C2330" w:rsidRDefault="002C2330" w:rsidP="00395013">
      <w:pPr>
        <w:jc w:val="both"/>
        <w:rPr>
          <w:sz w:val="28"/>
          <w:szCs w:val="28"/>
          <w:lang w:val="uk-UA"/>
        </w:rPr>
      </w:pPr>
    </w:p>
    <w:p w14:paraId="0CC47A80" w14:textId="77777777" w:rsidR="002C2330" w:rsidRDefault="002C2330" w:rsidP="00395013">
      <w:pPr>
        <w:jc w:val="both"/>
        <w:rPr>
          <w:sz w:val="28"/>
          <w:szCs w:val="28"/>
          <w:lang w:val="uk-UA"/>
        </w:rPr>
      </w:pPr>
    </w:p>
    <w:p w14:paraId="689C4608" w14:textId="77777777" w:rsidR="002C2330" w:rsidRDefault="002C2330" w:rsidP="00395013">
      <w:pPr>
        <w:jc w:val="both"/>
        <w:rPr>
          <w:sz w:val="28"/>
          <w:szCs w:val="28"/>
          <w:lang w:val="uk-UA"/>
        </w:rPr>
      </w:pPr>
    </w:p>
    <w:p w14:paraId="4E379053" w14:textId="77777777" w:rsidR="002C2330" w:rsidRDefault="002C2330" w:rsidP="00395013">
      <w:pPr>
        <w:jc w:val="both"/>
        <w:rPr>
          <w:sz w:val="28"/>
          <w:szCs w:val="28"/>
          <w:lang w:val="uk-UA"/>
        </w:rPr>
      </w:pPr>
    </w:p>
    <w:p w14:paraId="44A89DD0" w14:textId="77777777" w:rsidR="002C2330" w:rsidRDefault="002C2330" w:rsidP="00395013">
      <w:pPr>
        <w:jc w:val="both"/>
        <w:rPr>
          <w:sz w:val="28"/>
          <w:szCs w:val="28"/>
          <w:lang w:val="uk-UA"/>
        </w:rPr>
      </w:pPr>
    </w:p>
    <w:p w14:paraId="13BB105A" w14:textId="77777777" w:rsidR="002C2330" w:rsidRDefault="002C2330" w:rsidP="00395013">
      <w:pPr>
        <w:jc w:val="both"/>
        <w:rPr>
          <w:sz w:val="28"/>
          <w:szCs w:val="28"/>
          <w:lang w:val="uk-UA"/>
        </w:rPr>
      </w:pPr>
    </w:p>
    <w:p w14:paraId="0A6F13BB" w14:textId="77777777" w:rsidR="002C2330" w:rsidRDefault="002C2330" w:rsidP="00395013">
      <w:pPr>
        <w:jc w:val="both"/>
        <w:rPr>
          <w:sz w:val="28"/>
          <w:szCs w:val="28"/>
          <w:lang w:val="uk-UA"/>
        </w:rPr>
      </w:pPr>
    </w:p>
    <w:p w14:paraId="6254A7E7" w14:textId="77777777" w:rsidR="002C2330" w:rsidRDefault="002C2330" w:rsidP="00395013">
      <w:pPr>
        <w:jc w:val="both"/>
        <w:rPr>
          <w:sz w:val="28"/>
          <w:szCs w:val="28"/>
          <w:lang w:val="uk-UA"/>
        </w:rPr>
      </w:pPr>
    </w:p>
    <w:p w14:paraId="64BA20E2" w14:textId="77777777" w:rsidR="002C2330" w:rsidRDefault="002C2330" w:rsidP="00395013">
      <w:pPr>
        <w:jc w:val="both"/>
        <w:rPr>
          <w:sz w:val="28"/>
          <w:szCs w:val="28"/>
          <w:lang w:val="uk-UA"/>
        </w:rPr>
      </w:pPr>
    </w:p>
    <w:p w14:paraId="538C6161" w14:textId="77777777" w:rsidR="002C2330" w:rsidRDefault="002C2330" w:rsidP="00395013">
      <w:pPr>
        <w:jc w:val="both"/>
        <w:rPr>
          <w:sz w:val="28"/>
          <w:szCs w:val="28"/>
          <w:lang w:val="uk-UA"/>
        </w:rPr>
      </w:pPr>
    </w:p>
    <w:p w14:paraId="4B80B9ED" w14:textId="77777777" w:rsidR="002C2330" w:rsidRDefault="002C2330" w:rsidP="00395013">
      <w:pPr>
        <w:jc w:val="both"/>
        <w:rPr>
          <w:sz w:val="28"/>
          <w:szCs w:val="28"/>
          <w:lang w:val="uk-UA"/>
        </w:rPr>
      </w:pPr>
    </w:p>
    <w:p w14:paraId="2469A452" w14:textId="77777777" w:rsidR="002C2330" w:rsidRDefault="002C2330" w:rsidP="00395013">
      <w:pPr>
        <w:jc w:val="both"/>
        <w:rPr>
          <w:sz w:val="28"/>
          <w:szCs w:val="28"/>
          <w:lang w:val="uk-UA"/>
        </w:rPr>
      </w:pPr>
    </w:p>
    <w:p w14:paraId="03D1B4DC" w14:textId="77777777" w:rsidR="002C2330" w:rsidRDefault="002C2330" w:rsidP="00395013">
      <w:pPr>
        <w:jc w:val="both"/>
        <w:rPr>
          <w:sz w:val="28"/>
          <w:szCs w:val="28"/>
          <w:lang w:val="uk-UA"/>
        </w:rPr>
      </w:pPr>
    </w:p>
    <w:p w14:paraId="1F1411F3" w14:textId="77777777" w:rsidR="002C2330" w:rsidRDefault="002C2330" w:rsidP="00395013">
      <w:pPr>
        <w:jc w:val="both"/>
        <w:rPr>
          <w:sz w:val="28"/>
          <w:szCs w:val="28"/>
          <w:lang w:val="uk-UA"/>
        </w:rPr>
      </w:pPr>
    </w:p>
    <w:p w14:paraId="60014954" w14:textId="77777777" w:rsidR="002C2330" w:rsidRDefault="002C2330" w:rsidP="00395013">
      <w:pPr>
        <w:jc w:val="both"/>
        <w:rPr>
          <w:sz w:val="28"/>
          <w:szCs w:val="28"/>
          <w:lang w:val="uk-UA"/>
        </w:rPr>
      </w:pPr>
    </w:p>
    <w:p w14:paraId="2C67023E" w14:textId="77777777" w:rsidR="002C2330" w:rsidRDefault="002C2330" w:rsidP="00395013">
      <w:pPr>
        <w:jc w:val="both"/>
        <w:rPr>
          <w:sz w:val="28"/>
          <w:szCs w:val="28"/>
          <w:lang w:val="uk-UA"/>
        </w:rPr>
      </w:pPr>
    </w:p>
    <w:p w14:paraId="220AEE76" w14:textId="77777777" w:rsidR="002C2330" w:rsidRDefault="002C2330" w:rsidP="00395013">
      <w:pPr>
        <w:jc w:val="both"/>
        <w:rPr>
          <w:sz w:val="28"/>
          <w:szCs w:val="28"/>
          <w:lang w:val="uk-UA"/>
        </w:rPr>
      </w:pPr>
    </w:p>
    <w:p w14:paraId="33DAB662" w14:textId="77777777" w:rsidR="00450F82" w:rsidRDefault="00450F82" w:rsidP="00395013">
      <w:pPr>
        <w:jc w:val="both"/>
        <w:rPr>
          <w:sz w:val="28"/>
          <w:szCs w:val="28"/>
          <w:lang w:val="uk-UA"/>
        </w:rPr>
      </w:pPr>
    </w:p>
    <w:p w14:paraId="186AE229" w14:textId="77777777" w:rsidR="002C2330" w:rsidRDefault="002C2330" w:rsidP="00395013">
      <w:pPr>
        <w:jc w:val="both"/>
        <w:rPr>
          <w:sz w:val="28"/>
          <w:szCs w:val="28"/>
          <w:lang w:val="uk-UA"/>
        </w:rPr>
      </w:pPr>
    </w:p>
    <w:tbl>
      <w:tblPr>
        <w:tblStyle w:val="a6"/>
        <w:tblW w:w="9606" w:type="dxa"/>
        <w:tblLayout w:type="fixed"/>
        <w:tblLook w:val="04A0" w:firstRow="1" w:lastRow="0" w:firstColumn="1" w:lastColumn="0" w:noHBand="0" w:noVBand="1"/>
      </w:tblPr>
      <w:tblGrid>
        <w:gridCol w:w="1513"/>
        <w:gridCol w:w="385"/>
        <w:gridCol w:w="649"/>
        <w:gridCol w:w="503"/>
        <w:gridCol w:w="666"/>
        <w:gridCol w:w="2516"/>
        <w:gridCol w:w="993"/>
        <w:gridCol w:w="992"/>
        <w:gridCol w:w="1389"/>
      </w:tblGrid>
      <w:tr w:rsidR="00C67355" w:rsidRPr="00C67355" w14:paraId="732191A4" w14:textId="77777777" w:rsidTr="00450F82">
        <w:tc>
          <w:tcPr>
            <w:tcW w:w="9606" w:type="dxa"/>
            <w:gridSpan w:val="9"/>
          </w:tcPr>
          <w:p w14:paraId="577308B3" w14:textId="77777777" w:rsidR="00C67355" w:rsidRPr="00C67355" w:rsidRDefault="00C67355" w:rsidP="00C67355">
            <w:pPr>
              <w:jc w:val="center"/>
              <w:rPr>
                <w:lang w:val="uk-UA"/>
              </w:rPr>
            </w:pPr>
            <w:r w:rsidRPr="00C67355">
              <w:rPr>
                <w:b/>
                <w:lang w:val="uk-UA"/>
              </w:rPr>
              <w:lastRenderedPageBreak/>
              <w:t>1. Загальна інформація</w:t>
            </w:r>
          </w:p>
        </w:tc>
      </w:tr>
      <w:tr w:rsidR="002C2330" w:rsidRPr="00C67355" w14:paraId="5F4DFB16" w14:textId="77777777" w:rsidTr="00450F82">
        <w:tc>
          <w:tcPr>
            <w:tcW w:w="2547" w:type="dxa"/>
            <w:gridSpan w:val="3"/>
          </w:tcPr>
          <w:p w14:paraId="69DD3FE1" w14:textId="77777777"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7059" w:type="dxa"/>
            <w:gridSpan w:val="6"/>
          </w:tcPr>
          <w:p w14:paraId="67E88BF4" w14:textId="22539368" w:rsidR="002C2330" w:rsidRPr="00C67355" w:rsidRDefault="000D6AC6" w:rsidP="00395013">
            <w:pPr>
              <w:jc w:val="both"/>
              <w:rPr>
                <w:lang w:val="uk-UA"/>
              </w:rPr>
            </w:pPr>
            <w:r>
              <w:rPr>
                <w:lang w:val="uk-UA"/>
              </w:rPr>
              <w:t xml:space="preserve">Адміністративне процесуальне </w:t>
            </w:r>
            <w:r w:rsidR="00382B08">
              <w:rPr>
                <w:lang w:val="uk-UA"/>
              </w:rPr>
              <w:t>право Україн</w:t>
            </w:r>
            <w:r w:rsidR="000E60F3">
              <w:rPr>
                <w:lang w:val="uk-UA"/>
              </w:rPr>
              <w:t>и</w:t>
            </w:r>
            <w:r w:rsidR="00382B08">
              <w:rPr>
                <w:lang w:val="uk-UA"/>
              </w:rPr>
              <w:t xml:space="preserve"> </w:t>
            </w:r>
          </w:p>
        </w:tc>
      </w:tr>
      <w:tr w:rsidR="002C2330" w:rsidRPr="00C67355" w14:paraId="4C8982A7" w14:textId="77777777" w:rsidTr="00450F82">
        <w:tc>
          <w:tcPr>
            <w:tcW w:w="2547" w:type="dxa"/>
            <w:gridSpan w:val="3"/>
          </w:tcPr>
          <w:p w14:paraId="4DA666F7" w14:textId="77777777" w:rsidR="002C2330" w:rsidRPr="00C67355" w:rsidRDefault="002C2330" w:rsidP="00EE1819">
            <w:pPr>
              <w:rPr>
                <w:b/>
                <w:lang w:val="uk-UA"/>
              </w:rPr>
            </w:pPr>
            <w:r w:rsidRPr="00C67355">
              <w:rPr>
                <w:b/>
                <w:lang w:val="uk-UA"/>
              </w:rPr>
              <w:t>Викладач (-і)</w:t>
            </w:r>
          </w:p>
        </w:tc>
        <w:tc>
          <w:tcPr>
            <w:tcW w:w="7059" w:type="dxa"/>
            <w:gridSpan w:val="6"/>
          </w:tcPr>
          <w:p w14:paraId="484559FC" w14:textId="7A38CE24" w:rsidR="002C2330" w:rsidRDefault="000D6AC6" w:rsidP="00395013">
            <w:pPr>
              <w:jc w:val="both"/>
              <w:rPr>
                <w:lang w:val="uk-UA"/>
              </w:rPr>
            </w:pPr>
            <w:proofErr w:type="spellStart"/>
            <w:r>
              <w:rPr>
                <w:lang w:val="uk-UA"/>
              </w:rPr>
              <w:t>Кернякевич-Танасійчук</w:t>
            </w:r>
            <w:proofErr w:type="spellEnd"/>
            <w:r>
              <w:rPr>
                <w:lang w:val="uk-UA"/>
              </w:rPr>
              <w:t xml:space="preserve"> Юлія Володимирівна, доц., </w:t>
            </w:r>
            <w:proofErr w:type="spellStart"/>
            <w:r>
              <w:rPr>
                <w:lang w:val="uk-UA"/>
              </w:rPr>
              <w:t>к.ю.н</w:t>
            </w:r>
            <w:proofErr w:type="spellEnd"/>
            <w:r>
              <w:rPr>
                <w:lang w:val="uk-UA"/>
              </w:rPr>
              <w:t>., зав. кафедри судочинства</w:t>
            </w:r>
          </w:p>
          <w:p w14:paraId="519EB948" w14:textId="343444A7" w:rsidR="0086099E" w:rsidRDefault="0086099E" w:rsidP="00395013">
            <w:pPr>
              <w:jc w:val="both"/>
              <w:rPr>
                <w:lang w:val="uk-UA"/>
              </w:rPr>
            </w:pPr>
            <w:proofErr w:type="spellStart"/>
            <w:r w:rsidRPr="0086099E">
              <w:rPr>
                <w:lang w:val="uk-UA"/>
              </w:rPr>
              <w:t>Горблянський</w:t>
            </w:r>
            <w:proofErr w:type="spellEnd"/>
            <w:r w:rsidRPr="0086099E">
              <w:rPr>
                <w:lang w:val="uk-UA"/>
              </w:rPr>
              <w:t xml:space="preserve"> Володимир Ярославович, </w:t>
            </w:r>
            <w:proofErr w:type="spellStart"/>
            <w:r w:rsidRPr="0086099E">
              <w:rPr>
                <w:lang w:val="uk-UA"/>
              </w:rPr>
              <w:t>к.ю.н</w:t>
            </w:r>
            <w:proofErr w:type="spellEnd"/>
            <w:r w:rsidRPr="0086099E">
              <w:rPr>
                <w:lang w:val="uk-UA"/>
              </w:rPr>
              <w:t xml:space="preserve">., </w:t>
            </w:r>
            <w:proofErr w:type="spellStart"/>
            <w:r w:rsidRPr="0086099E">
              <w:rPr>
                <w:lang w:val="uk-UA"/>
              </w:rPr>
              <w:t>викл</w:t>
            </w:r>
            <w:proofErr w:type="spellEnd"/>
            <w:r w:rsidRPr="0086099E">
              <w:rPr>
                <w:lang w:val="uk-UA"/>
              </w:rPr>
              <w:t>. кафедри судочинства</w:t>
            </w:r>
          </w:p>
          <w:p w14:paraId="03C8E1C2" w14:textId="67E6342F" w:rsidR="001678CE" w:rsidRPr="00C67355" w:rsidRDefault="00236A99" w:rsidP="00395013">
            <w:pPr>
              <w:jc w:val="both"/>
              <w:rPr>
                <w:lang w:val="uk-UA"/>
              </w:rPr>
            </w:pPr>
            <w:proofErr w:type="spellStart"/>
            <w:r>
              <w:rPr>
                <w:lang w:val="uk-UA"/>
              </w:rPr>
              <w:t>Башурин</w:t>
            </w:r>
            <w:proofErr w:type="spellEnd"/>
            <w:r>
              <w:rPr>
                <w:lang w:val="uk-UA"/>
              </w:rPr>
              <w:t xml:space="preserve"> Наталія Ярославівна, асистент кафедри  судочинства</w:t>
            </w:r>
          </w:p>
        </w:tc>
      </w:tr>
      <w:tr w:rsidR="002C2330" w:rsidRPr="00C67355" w14:paraId="1516298F" w14:textId="77777777" w:rsidTr="00450F82">
        <w:tc>
          <w:tcPr>
            <w:tcW w:w="2547" w:type="dxa"/>
            <w:gridSpan w:val="3"/>
          </w:tcPr>
          <w:p w14:paraId="52661CD4" w14:textId="77777777" w:rsidR="002C2330" w:rsidRPr="00C67355" w:rsidRDefault="00EE1819" w:rsidP="00EE1819">
            <w:pPr>
              <w:rPr>
                <w:b/>
                <w:lang w:val="uk-UA"/>
              </w:rPr>
            </w:pPr>
            <w:r w:rsidRPr="00C67355">
              <w:rPr>
                <w:b/>
                <w:lang w:val="uk-UA"/>
              </w:rPr>
              <w:t>Контактний телефон викладача</w:t>
            </w:r>
          </w:p>
        </w:tc>
        <w:tc>
          <w:tcPr>
            <w:tcW w:w="7059" w:type="dxa"/>
            <w:gridSpan w:val="6"/>
          </w:tcPr>
          <w:p w14:paraId="70492A0B" w14:textId="5DEBEDBC" w:rsidR="000D6AC6" w:rsidRDefault="000D6AC6" w:rsidP="00236A99">
            <w:pPr>
              <w:jc w:val="both"/>
              <w:rPr>
                <w:lang w:val="uk-UA"/>
              </w:rPr>
            </w:pPr>
            <w:proofErr w:type="spellStart"/>
            <w:r w:rsidRPr="000D6AC6">
              <w:rPr>
                <w:lang w:val="uk-UA"/>
              </w:rPr>
              <w:t>Кернякевич-Танасійчук</w:t>
            </w:r>
            <w:proofErr w:type="spellEnd"/>
            <w:r w:rsidRPr="000D6AC6">
              <w:rPr>
                <w:lang w:val="uk-UA"/>
              </w:rPr>
              <w:t xml:space="preserve"> Юлія Володимирівна</w:t>
            </w:r>
            <w:r>
              <w:rPr>
                <w:lang w:val="uk-UA"/>
              </w:rPr>
              <w:t xml:space="preserve"> </w:t>
            </w:r>
            <w:r w:rsidRPr="000D6AC6">
              <w:t>(0342) 596178</w:t>
            </w:r>
          </w:p>
          <w:p w14:paraId="543A7FC0" w14:textId="4C206FAC" w:rsidR="0086099E" w:rsidRPr="0086099E" w:rsidRDefault="0086099E" w:rsidP="00236A99">
            <w:pPr>
              <w:jc w:val="both"/>
              <w:rPr>
                <w:lang w:val="uk-UA"/>
              </w:rPr>
            </w:pPr>
            <w:proofErr w:type="spellStart"/>
            <w:r w:rsidRPr="0086099E">
              <w:rPr>
                <w:lang w:val="uk-UA"/>
              </w:rPr>
              <w:t>Горблянський</w:t>
            </w:r>
            <w:proofErr w:type="spellEnd"/>
            <w:r>
              <w:rPr>
                <w:lang w:val="uk-UA"/>
              </w:rPr>
              <w:t xml:space="preserve"> Володимир Ярославович </w:t>
            </w:r>
            <w:r w:rsidRPr="0086099E">
              <w:t>(0342) 596178</w:t>
            </w:r>
          </w:p>
          <w:p w14:paraId="326CDAE4" w14:textId="49ED6236" w:rsidR="002C2330" w:rsidRPr="00C67355" w:rsidRDefault="00236A99" w:rsidP="00236A99">
            <w:pPr>
              <w:jc w:val="both"/>
              <w:rPr>
                <w:lang w:val="uk-UA"/>
              </w:rPr>
            </w:pPr>
            <w:proofErr w:type="spellStart"/>
            <w:r>
              <w:rPr>
                <w:lang w:val="uk-UA"/>
              </w:rPr>
              <w:t>Башурин</w:t>
            </w:r>
            <w:proofErr w:type="spellEnd"/>
            <w:r>
              <w:rPr>
                <w:lang w:val="uk-UA"/>
              </w:rPr>
              <w:t xml:space="preserve"> Наталія </w:t>
            </w:r>
            <w:r w:rsidRPr="00A227B3">
              <w:rPr>
                <w:lang w:val="uk-UA"/>
              </w:rPr>
              <w:t xml:space="preserve">Ярославівна </w:t>
            </w:r>
            <w:r w:rsidRPr="00A227B3">
              <w:rPr>
                <w:color w:val="262626"/>
                <w:shd w:val="clear" w:color="auto" w:fill="FFFFFF"/>
              </w:rPr>
              <w:t>(0342) 596178</w:t>
            </w:r>
          </w:p>
        </w:tc>
      </w:tr>
      <w:tr w:rsidR="002C2330" w:rsidRPr="00C67355" w14:paraId="6C181174" w14:textId="77777777" w:rsidTr="00450F82">
        <w:tc>
          <w:tcPr>
            <w:tcW w:w="2547" w:type="dxa"/>
            <w:gridSpan w:val="3"/>
          </w:tcPr>
          <w:p w14:paraId="0E45066E" w14:textId="77777777" w:rsidR="002C2330" w:rsidRPr="00C67355" w:rsidRDefault="00EE1819" w:rsidP="00EE1819">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7059" w:type="dxa"/>
            <w:gridSpan w:val="6"/>
          </w:tcPr>
          <w:p w14:paraId="2F14173B" w14:textId="5D007F0D" w:rsidR="00BF5CE4" w:rsidRPr="0086099E" w:rsidRDefault="00BF5CE4" w:rsidP="00BF5CE4">
            <w:pPr>
              <w:jc w:val="both"/>
              <w:rPr>
                <w:rStyle w:val="a8"/>
                <w:color w:val="auto"/>
                <w:u w:val="none"/>
                <w:lang w:val="uk-UA"/>
              </w:rPr>
            </w:pPr>
            <w:proofErr w:type="spellStart"/>
            <w:r w:rsidRPr="00BF5CE4">
              <w:rPr>
                <w:lang w:val="uk-UA"/>
              </w:rPr>
              <w:t>Кернякевич-Танасійчук</w:t>
            </w:r>
            <w:proofErr w:type="spellEnd"/>
            <w:r w:rsidRPr="00BF5CE4">
              <w:rPr>
                <w:lang w:val="uk-UA"/>
              </w:rPr>
              <w:t xml:space="preserve"> Юлія Володимирівна</w:t>
            </w:r>
            <w:r>
              <w:rPr>
                <w:lang w:val="uk-UA"/>
              </w:rPr>
              <w:t xml:space="preserve"> </w:t>
            </w:r>
            <w:hyperlink r:id="rId7" w:history="1">
              <w:r w:rsidR="00802962" w:rsidRPr="0086099E">
                <w:rPr>
                  <w:rStyle w:val="a8"/>
                  <w:color w:val="auto"/>
                  <w:u w:val="none"/>
                </w:rPr>
                <w:t>yulia.kerniakevych@pnu.edu.ua</w:t>
              </w:r>
            </w:hyperlink>
          </w:p>
          <w:p w14:paraId="1368FBF1" w14:textId="026446E1" w:rsidR="0086099E" w:rsidRPr="0086099E" w:rsidRDefault="0086099E" w:rsidP="00BF5CE4">
            <w:pPr>
              <w:jc w:val="both"/>
              <w:rPr>
                <w:lang w:val="uk-UA"/>
              </w:rPr>
            </w:pPr>
            <w:proofErr w:type="spellStart"/>
            <w:r w:rsidRPr="0086099E">
              <w:rPr>
                <w:lang w:val="uk-UA"/>
              </w:rPr>
              <w:t>Горблянський</w:t>
            </w:r>
            <w:proofErr w:type="spellEnd"/>
            <w:r w:rsidRPr="0086099E">
              <w:rPr>
                <w:lang w:val="uk-UA"/>
              </w:rPr>
              <w:t xml:space="preserve"> Володимир Ярославович volodymyr.horblianskyi@pnu.edu.ua</w:t>
            </w:r>
          </w:p>
          <w:p w14:paraId="09145546" w14:textId="06BD34EF" w:rsidR="002C2330" w:rsidRPr="00A227B3" w:rsidRDefault="00236A99" w:rsidP="00100E58">
            <w:pPr>
              <w:jc w:val="both"/>
              <w:rPr>
                <w:lang w:val="uk-UA"/>
              </w:rPr>
            </w:pPr>
            <w:proofErr w:type="spellStart"/>
            <w:r w:rsidRPr="0086099E">
              <w:rPr>
                <w:lang w:val="uk-UA"/>
              </w:rPr>
              <w:t>Башурин</w:t>
            </w:r>
            <w:proofErr w:type="spellEnd"/>
            <w:r w:rsidRPr="0086099E">
              <w:rPr>
                <w:lang w:val="uk-UA"/>
              </w:rPr>
              <w:t xml:space="preserve"> Наталія Ярославівна </w:t>
            </w:r>
            <w:proofErr w:type="spellStart"/>
            <w:r w:rsidR="00100E58" w:rsidRPr="0086099E">
              <w:rPr>
                <w:sz w:val="22"/>
                <w:szCs w:val="22"/>
                <w:lang w:val="en-US"/>
              </w:rPr>
              <w:t>natalia</w:t>
            </w:r>
            <w:proofErr w:type="spellEnd"/>
            <w:r w:rsidR="00100E58" w:rsidRPr="0086099E">
              <w:rPr>
                <w:sz w:val="22"/>
                <w:szCs w:val="22"/>
              </w:rPr>
              <w:t>.</w:t>
            </w:r>
            <w:proofErr w:type="spellStart"/>
            <w:r w:rsidR="00100E58" w:rsidRPr="0086099E">
              <w:rPr>
                <w:sz w:val="22"/>
                <w:szCs w:val="22"/>
                <w:lang w:val="en-US"/>
              </w:rPr>
              <w:t>bashuryn</w:t>
            </w:r>
            <w:proofErr w:type="spellEnd"/>
            <w:r w:rsidR="00100E58" w:rsidRPr="0086099E">
              <w:rPr>
                <w:sz w:val="22"/>
                <w:szCs w:val="22"/>
              </w:rPr>
              <w:t>@</w:t>
            </w:r>
            <w:proofErr w:type="spellStart"/>
            <w:r w:rsidR="00100E58" w:rsidRPr="0086099E">
              <w:rPr>
                <w:sz w:val="22"/>
                <w:szCs w:val="22"/>
                <w:lang w:val="en-US"/>
              </w:rPr>
              <w:t>pnu</w:t>
            </w:r>
            <w:proofErr w:type="spellEnd"/>
            <w:r w:rsidR="00100E58" w:rsidRPr="0086099E">
              <w:rPr>
                <w:sz w:val="22"/>
                <w:szCs w:val="22"/>
              </w:rPr>
              <w:t>.</w:t>
            </w:r>
            <w:proofErr w:type="spellStart"/>
            <w:r w:rsidR="00100E58" w:rsidRPr="0086099E">
              <w:rPr>
                <w:sz w:val="22"/>
                <w:szCs w:val="22"/>
                <w:lang w:val="en-US"/>
              </w:rPr>
              <w:t>edu</w:t>
            </w:r>
            <w:proofErr w:type="spellEnd"/>
            <w:r w:rsidR="00100E58" w:rsidRPr="0086099E">
              <w:rPr>
                <w:sz w:val="22"/>
                <w:szCs w:val="22"/>
              </w:rPr>
              <w:t>.</w:t>
            </w:r>
            <w:proofErr w:type="spellStart"/>
            <w:r w:rsidR="00100E58" w:rsidRPr="0086099E">
              <w:rPr>
                <w:sz w:val="22"/>
                <w:szCs w:val="22"/>
                <w:lang w:val="en-US"/>
              </w:rPr>
              <w:t>ua</w:t>
            </w:r>
            <w:proofErr w:type="spellEnd"/>
          </w:p>
        </w:tc>
      </w:tr>
      <w:tr w:rsidR="002C2330" w:rsidRPr="00C67355" w14:paraId="4F10F3FD" w14:textId="77777777" w:rsidTr="00450F82">
        <w:tc>
          <w:tcPr>
            <w:tcW w:w="2547" w:type="dxa"/>
            <w:gridSpan w:val="3"/>
          </w:tcPr>
          <w:p w14:paraId="726283BA" w14:textId="03ABEB55" w:rsidR="002C2330" w:rsidRPr="00C67355" w:rsidRDefault="00EE1819" w:rsidP="00395013">
            <w:pPr>
              <w:jc w:val="both"/>
              <w:rPr>
                <w:b/>
                <w:lang w:val="uk-UA"/>
              </w:rPr>
            </w:pPr>
            <w:r w:rsidRPr="00C67355">
              <w:rPr>
                <w:b/>
                <w:lang w:val="uk-UA"/>
              </w:rPr>
              <w:t>Формат дисципліни</w:t>
            </w:r>
          </w:p>
        </w:tc>
        <w:tc>
          <w:tcPr>
            <w:tcW w:w="7059" w:type="dxa"/>
            <w:gridSpan w:val="6"/>
          </w:tcPr>
          <w:p w14:paraId="486468B0" w14:textId="6FC8C10B" w:rsidR="002C2330" w:rsidRPr="00C67355" w:rsidRDefault="00835D68" w:rsidP="00395013">
            <w:pPr>
              <w:jc w:val="both"/>
              <w:rPr>
                <w:lang w:val="uk-UA"/>
              </w:rPr>
            </w:pPr>
            <w:r>
              <w:rPr>
                <w:lang w:val="uk-UA"/>
              </w:rPr>
              <w:t>Очний</w:t>
            </w:r>
          </w:p>
        </w:tc>
      </w:tr>
      <w:tr w:rsidR="002C2330" w:rsidRPr="00C67355" w14:paraId="1711172E" w14:textId="77777777" w:rsidTr="00450F82">
        <w:tc>
          <w:tcPr>
            <w:tcW w:w="2547" w:type="dxa"/>
            <w:gridSpan w:val="3"/>
          </w:tcPr>
          <w:p w14:paraId="586D18C2" w14:textId="77777777" w:rsidR="002C2330" w:rsidRPr="00C67355" w:rsidRDefault="00EE1819" w:rsidP="00395013">
            <w:pPr>
              <w:jc w:val="both"/>
              <w:rPr>
                <w:b/>
                <w:lang w:val="uk-UA"/>
              </w:rPr>
            </w:pPr>
            <w:r w:rsidRPr="00C67355">
              <w:rPr>
                <w:b/>
                <w:lang w:val="uk-UA"/>
              </w:rPr>
              <w:t>Обсяг дисципліни</w:t>
            </w:r>
          </w:p>
        </w:tc>
        <w:tc>
          <w:tcPr>
            <w:tcW w:w="7059" w:type="dxa"/>
            <w:gridSpan w:val="6"/>
          </w:tcPr>
          <w:p w14:paraId="6C5BC13C" w14:textId="27917879" w:rsidR="002C2330" w:rsidRPr="00C67355" w:rsidRDefault="008A3E13" w:rsidP="00395013">
            <w:pPr>
              <w:jc w:val="both"/>
              <w:rPr>
                <w:lang w:val="uk-UA"/>
              </w:rPr>
            </w:pPr>
            <w:r>
              <w:rPr>
                <w:lang w:val="uk-UA"/>
              </w:rPr>
              <w:t>6</w:t>
            </w:r>
            <w:r w:rsidR="000E60F3">
              <w:rPr>
                <w:lang w:val="uk-UA"/>
              </w:rPr>
              <w:t xml:space="preserve"> кредит</w:t>
            </w:r>
            <w:r>
              <w:rPr>
                <w:lang w:val="uk-UA"/>
              </w:rPr>
              <w:t xml:space="preserve">ів </w:t>
            </w:r>
            <w:r w:rsidR="000E60F3">
              <w:rPr>
                <w:lang w:val="uk-UA"/>
              </w:rPr>
              <w:t xml:space="preserve">ЄКТС, </w:t>
            </w:r>
            <w:r>
              <w:rPr>
                <w:lang w:val="uk-UA"/>
              </w:rPr>
              <w:t>180</w:t>
            </w:r>
            <w:r w:rsidR="000E60F3">
              <w:rPr>
                <w:lang w:val="uk-UA"/>
              </w:rPr>
              <w:t xml:space="preserve"> год.</w:t>
            </w:r>
          </w:p>
        </w:tc>
      </w:tr>
      <w:tr w:rsidR="002C2330" w:rsidRPr="008A3E13" w14:paraId="3F66C842" w14:textId="77777777" w:rsidTr="00450F82">
        <w:tc>
          <w:tcPr>
            <w:tcW w:w="2547" w:type="dxa"/>
            <w:gridSpan w:val="3"/>
          </w:tcPr>
          <w:p w14:paraId="05B30745" w14:textId="77777777" w:rsidR="002C2330" w:rsidRPr="00325443" w:rsidRDefault="00EE1819" w:rsidP="00395013">
            <w:pPr>
              <w:jc w:val="both"/>
              <w:rPr>
                <w:b/>
                <w:lang w:val="uk-UA"/>
              </w:rPr>
            </w:pPr>
            <w:r w:rsidRPr="00325443">
              <w:rPr>
                <w:b/>
                <w:lang w:val="uk-UA"/>
              </w:rPr>
              <w:t>Посилання на сайт дистанційно</w:t>
            </w:r>
            <w:r w:rsidR="00F9137E" w:rsidRPr="00325443">
              <w:rPr>
                <w:b/>
                <w:lang w:val="uk-UA"/>
              </w:rPr>
              <w:t>го навчання</w:t>
            </w:r>
          </w:p>
        </w:tc>
        <w:tc>
          <w:tcPr>
            <w:tcW w:w="7059" w:type="dxa"/>
            <w:gridSpan w:val="6"/>
          </w:tcPr>
          <w:p w14:paraId="402AA773" w14:textId="4FCB1807" w:rsidR="002C2330" w:rsidRPr="0086099E" w:rsidRDefault="00F705F5" w:rsidP="00395013">
            <w:pPr>
              <w:jc w:val="both"/>
              <w:rPr>
                <w:lang w:val="uk-UA"/>
              </w:rPr>
            </w:pPr>
            <w:hyperlink r:id="rId8" w:tgtFrame="_blank" w:history="1">
              <w:r w:rsidR="00325443" w:rsidRPr="0086099E">
                <w:rPr>
                  <w:rStyle w:val="a8"/>
                  <w:color w:val="auto"/>
                  <w:u w:val="none"/>
                  <w:shd w:val="clear" w:color="auto" w:fill="FFFFFF"/>
                </w:rPr>
                <w:t>http</w:t>
              </w:r>
              <w:r w:rsidR="00325443" w:rsidRPr="0086099E">
                <w:rPr>
                  <w:rStyle w:val="a8"/>
                  <w:color w:val="auto"/>
                  <w:u w:val="none"/>
                  <w:shd w:val="clear" w:color="auto" w:fill="FFFFFF"/>
                  <w:lang w:val="uk-UA"/>
                </w:rPr>
                <w:t>://</w:t>
              </w:r>
              <w:r w:rsidR="00325443" w:rsidRPr="0086099E">
                <w:rPr>
                  <w:rStyle w:val="a8"/>
                  <w:color w:val="auto"/>
                  <w:u w:val="none"/>
                  <w:shd w:val="clear" w:color="auto" w:fill="FFFFFF"/>
                </w:rPr>
                <w:t>www</w:t>
              </w:r>
              <w:r w:rsidR="00325443" w:rsidRPr="0086099E">
                <w:rPr>
                  <w:rStyle w:val="a8"/>
                  <w:color w:val="auto"/>
                  <w:u w:val="none"/>
                  <w:shd w:val="clear" w:color="auto" w:fill="FFFFFF"/>
                  <w:lang w:val="uk-UA"/>
                </w:rPr>
                <w:t>.</w:t>
              </w:r>
              <w:r w:rsidR="00325443" w:rsidRPr="0086099E">
                <w:rPr>
                  <w:rStyle w:val="a8"/>
                  <w:color w:val="auto"/>
                  <w:u w:val="none"/>
                  <w:shd w:val="clear" w:color="auto" w:fill="FFFFFF"/>
                </w:rPr>
                <w:t>d</w:t>
              </w:r>
              <w:r w:rsidR="00325443" w:rsidRPr="0086099E">
                <w:rPr>
                  <w:rStyle w:val="a8"/>
                  <w:color w:val="auto"/>
                  <w:u w:val="none"/>
                  <w:shd w:val="clear" w:color="auto" w:fill="FFFFFF"/>
                  <w:lang w:val="uk-UA"/>
                </w:rPr>
                <w:t>-</w:t>
              </w:r>
              <w:r w:rsidR="00325443" w:rsidRPr="0086099E">
                <w:rPr>
                  <w:rStyle w:val="a8"/>
                  <w:color w:val="auto"/>
                  <w:u w:val="none"/>
                  <w:shd w:val="clear" w:color="auto" w:fill="FFFFFF"/>
                </w:rPr>
                <w:t>learn</w:t>
              </w:r>
              <w:r w:rsidR="00325443" w:rsidRPr="0086099E">
                <w:rPr>
                  <w:rStyle w:val="a8"/>
                  <w:color w:val="auto"/>
                  <w:u w:val="none"/>
                  <w:shd w:val="clear" w:color="auto" w:fill="FFFFFF"/>
                  <w:lang w:val="uk-UA"/>
                </w:rPr>
                <w:t>.</w:t>
              </w:r>
              <w:r w:rsidR="00325443" w:rsidRPr="0086099E">
                <w:rPr>
                  <w:rStyle w:val="a8"/>
                  <w:color w:val="auto"/>
                  <w:u w:val="none"/>
                  <w:shd w:val="clear" w:color="auto" w:fill="FFFFFF"/>
                </w:rPr>
                <w:t>pu</w:t>
              </w:r>
              <w:r w:rsidR="00325443" w:rsidRPr="0086099E">
                <w:rPr>
                  <w:rStyle w:val="a8"/>
                  <w:color w:val="auto"/>
                  <w:u w:val="none"/>
                  <w:shd w:val="clear" w:color="auto" w:fill="FFFFFF"/>
                  <w:lang w:val="uk-UA"/>
                </w:rPr>
                <w:t>.</w:t>
              </w:r>
              <w:r w:rsidR="00325443" w:rsidRPr="0086099E">
                <w:rPr>
                  <w:rStyle w:val="a8"/>
                  <w:color w:val="auto"/>
                  <w:u w:val="none"/>
                  <w:shd w:val="clear" w:color="auto" w:fill="FFFFFF"/>
                </w:rPr>
                <w:t>if</w:t>
              </w:r>
              <w:r w:rsidR="00325443" w:rsidRPr="0086099E">
                <w:rPr>
                  <w:rStyle w:val="a8"/>
                  <w:color w:val="auto"/>
                  <w:u w:val="none"/>
                  <w:shd w:val="clear" w:color="auto" w:fill="FFFFFF"/>
                  <w:lang w:val="uk-UA"/>
                </w:rPr>
                <w:t>.</w:t>
              </w:r>
              <w:proofErr w:type="spellStart"/>
              <w:r w:rsidR="00325443" w:rsidRPr="0086099E">
                <w:rPr>
                  <w:rStyle w:val="a8"/>
                  <w:color w:val="auto"/>
                  <w:u w:val="none"/>
                  <w:shd w:val="clear" w:color="auto" w:fill="FFFFFF"/>
                </w:rPr>
                <w:t>ua</w:t>
              </w:r>
              <w:proofErr w:type="spellEnd"/>
            </w:hyperlink>
          </w:p>
        </w:tc>
      </w:tr>
      <w:tr w:rsidR="002C2330" w:rsidRPr="004411D1" w14:paraId="544C635E" w14:textId="77777777" w:rsidTr="00450F82">
        <w:tc>
          <w:tcPr>
            <w:tcW w:w="2547" w:type="dxa"/>
            <w:gridSpan w:val="3"/>
          </w:tcPr>
          <w:p w14:paraId="651D71E1" w14:textId="77777777" w:rsidR="002C2330" w:rsidRPr="00C67355" w:rsidRDefault="00EE1819" w:rsidP="00395013">
            <w:pPr>
              <w:jc w:val="both"/>
              <w:rPr>
                <w:b/>
                <w:lang w:val="uk-UA"/>
              </w:rPr>
            </w:pPr>
            <w:r w:rsidRPr="00C67355">
              <w:rPr>
                <w:b/>
                <w:lang w:val="uk-UA"/>
              </w:rPr>
              <w:t>Консультації</w:t>
            </w:r>
          </w:p>
        </w:tc>
        <w:tc>
          <w:tcPr>
            <w:tcW w:w="7059" w:type="dxa"/>
            <w:gridSpan w:val="6"/>
          </w:tcPr>
          <w:p w14:paraId="7278B6A3" w14:textId="31616430" w:rsidR="00CC397F" w:rsidRDefault="00C354E6" w:rsidP="00C354E6">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sidR="004A515E">
              <w:rPr>
                <w:i/>
                <w:iCs/>
                <w:lang w:val="uk-UA"/>
              </w:rPr>
              <w:t xml:space="preserve"> </w:t>
            </w:r>
            <w:r w:rsidR="0040121D" w:rsidRPr="0040121D">
              <w:rPr>
                <w:rStyle w:val="a8"/>
                <w:lang w:val="uk-UA"/>
              </w:rPr>
              <w:t>https://ksud.pnu.edu.ua/графік-самостійної-роботи-зі-студент/</w:t>
            </w:r>
          </w:p>
          <w:p w14:paraId="35A69FC7" w14:textId="49984AC1" w:rsidR="002C2330" w:rsidRPr="00C67355" w:rsidRDefault="00C354E6" w:rsidP="00C354E6">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C67355" w:rsidRPr="00C67355" w14:paraId="6712F7BC" w14:textId="77777777" w:rsidTr="00450F82">
        <w:tc>
          <w:tcPr>
            <w:tcW w:w="9606" w:type="dxa"/>
            <w:gridSpan w:val="9"/>
          </w:tcPr>
          <w:p w14:paraId="118CF155" w14:textId="10D611FF" w:rsidR="00C67355" w:rsidRPr="00835D68" w:rsidRDefault="00C67355" w:rsidP="00C67355">
            <w:pPr>
              <w:jc w:val="center"/>
              <w:rPr>
                <w:lang w:val="uk-UA"/>
              </w:rPr>
            </w:pPr>
            <w:r w:rsidRPr="00AD53F6">
              <w:rPr>
                <w:b/>
                <w:lang w:val="uk-UA"/>
              </w:rPr>
              <w:t xml:space="preserve">2. Анотація до </w:t>
            </w:r>
            <w:r w:rsidR="00741461" w:rsidRPr="00AD53F6">
              <w:rPr>
                <w:b/>
                <w:lang w:val="uk-UA"/>
              </w:rPr>
              <w:t>навчальної дисципліни</w:t>
            </w:r>
          </w:p>
        </w:tc>
      </w:tr>
      <w:tr w:rsidR="00C67355" w:rsidRPr="00613BE3" w14:paraId="480DA286" w14:textId="77777777" w:rsidTr="00450F82">
        <w:tc>
          <w:tcPr>
            <w:tcW w:w="9606" w:type="dxa"/>
            <w:gridSpan w:val="9"/>
          </w:tcPr>
          <w:p w14:paraId="139D4C18" w14:textId="02FADFCF" w:rsidR="00BF5CE4" w:rsidRPr="00BF5CE4" w:rsidRDefault="00835D68" w:rsidP="00BF5CE4">
            <w:pPr>
              <w:autoSpaceDE w:val="0"/>
              <w:autoSpaceDN w:val="0"/>
              <w:adjustRightInd w:val="0"/>
              <w:ind w:firstLine="310"/>
              <w:jc w:val="both"/>
              <w:rPr>
                <w:rFonts w:eastAsia="TimesNewRomanPSMT"/>
                <w:lang w:val="uk-UA"/>
              </w:rPr>
            </w:pPr>
            <w:r w:rsidRPr="004764AE">
              <w:rPr>
                <w:u w:val="single"/>
                <w:lang w:val="uk-UA"/>
              </w:rPr>
              <w:t>Предметом</w:t>
            </w:r>
            <w:r w:rsidRPr="004764AE">
              <w:rPr>
                <w:lang w:val="uk-UA"/>
              </w:rPr>
              <w:t xml:space="preserve"> вивчення  навчальної дисципліни є </w:t>
            </w:r>
            <w:r w:rsidR="00BF5CE4">
              <w:rPr>
                <w:rFonts w:eastAsia="TimesNewRomanPSMT"/>
                <w:lang w:val="uk-UA"/>
              </w:rPr>
              <w:t xml:space="preserve">однойменна галузь права, а також </w:t>
            </w:r>
            <w:r w:rsidR="00BF5CE4" w:rsidRPr="00BF5CE4">
              <w:rPr>
                <w:rFonts w:eastAsia="TimesNewRomanPSMT"/>
                <w:lang w:val="uk-UA"/>
              </w:rPr>
              <w:t xml:space="preserve"> нормативно-правові акти, які регламентують питання діяльності органів виконавчої влади та адміністративного суду, процедуру адміністративного та судового захисту прав у сфері публічних правовідносин, їх тлумачення та механізми реалізації, науково-теоретичні дослідження у цій сфері.</w:t>
            </w:r>
          </w:p>
          <w:p w14:paraId="432236B1" w14:textId="77777777" w:rsidR="004764AE" w:rsidRPr="004764AE" w:rsidRDefault="004764AE" w:rsidP="004764AE">
            <w:pPr>
              <w:ind w:firstLine="310"/>
              <w:jc w:val="both"/>
              <w:rPr>
                <w:lang w:val="uk-UA"/>
              </w:rPr>
            </w:pPr>
            <w:r w:rsidRPr="004764AE">
              <w:rPr>
                <w:lang w:val="uk-UA"/>
              </w:rPr>
              <w:t xml:space="preserve">Програма навчальної дисципліни складається з таких </w:t>
            </w:r>
            <w:r w:rsidRPr="004764AE">
              <w:rPr>
                <w:u w:val="single"/>
                <w:lang w:val="uk-UA"/>
              </w:rPr>
              <w:t>змістових модулів</w:t>
            </w:r>
            <w:r w:rsidRPr="004764AE">
              <w:rPr>
                <w:lang w:val="uk-UA"/>
              </w:rPr>
              <w:t>:</w:t>
            </w:r>
          </w:p>
          <w:p w14:paraId="523A2857" w14:textId="2AB5F272" w:rsidR="005D4B19" w:rsidRPr="005D4B19" w:rsidRDefault="004764AE" w:rsidP="005D4B19">
            <w:pPr>
              <w:autoSpaceDE w:val="0"/>
              <w:autoSpaceDN w:val="0"/>
              <w:adjustRightInd w:val="0"/>
              <w:ind w:firstLine="310"/>
              <w:jc w:val="both"/>
              <w:rPr>
                <w:lang w:val="uk-UA"/>
              </w:rPr>
            </w:pPr>
            <w:r w:rsidRPr="005D4B19">
              <w:rPr>
                <w:lang w:val="uk-UA"/>
              </w:rPr>
              <w:t xml:space="preserve">1. </w:t>
            </w:r>
            <w:r w:rsidR="005D4B19" w:rsidRPr="005D4B19">
              <w:rPr>
                <w:lang w:val="uk-UA"/>
              </w:rPr>
              <w:t>Адміністративні провадження.</w:t>
            </w:r>
          </w:p>
          <w:p w14:paraId="1C2A6D52" w14:textId="0D3D1EF1" w:rsidR="005D4B19" w:rsidRPr="005D4B19" w:rsidRDefault="005D4B19" w:rsidP="005D4B19">
            <w:pPr>
              <w:autoSpaceDE w:val="0"/>
              <w:autoSpaceDN w:val="0"/>
              <w:adjustRightInd w:val="0"/>
              <w:ind w:firstLine="310"/>
              <w:jc w:val="both"/>
              <w:rPr>
                <w:lang w:val="uk-UA"/>
              </w:rPr>
            </w:pPr>
            <w:r w:rsidRPr="005D4B19">
              <w:rPr>
                <w:lang w:val="uk-UA"/>
              </w:rPr>
              <w:t>2. Адміністративне судочинство.</w:t>
            </w:r>
          </w:p>
          <w:p w14:paraId="569D35BE" w14:textId="233450FB" w:rsidR="00D53D2E" w:rsidRPr="00D53D2E" w:rsidRDefault="003D7058" w:rsidP="00D53D2E">
            <w:pPr>
              <w:keepNext/>
              <w:keepLines/>
              <w:jc w:val="both"/>
              <w:outlineLvl w:val="1"/>
              <w:rPr>
                <w:bCs/>
                <w:color w:val="000000"/>
                <w:lang w:val="uk-UA"/>
              </w:rPr>
            </w:pPr>
            <w:r>
              <w:rPr>
                <w:bCs/>
                <w:color w:val="000000"/>
                <w:lang w:val="uk-UA"/>
              </w:rPr>
              <w:t xml:space="preserve">  </w:t>
            </w:r>
            <w:r w:rsidR="00D53D2E">
              <w:rPr>
                <w:bCs/>
                <w:color w:val="000000"/>
                <w:lang w:val="uk-UA"/>
              </w:rPr>
              <w:t xml:space="preserve">   </w:t>
            </w:r>
            <w:r w:rsidR="00D53D2E" w:rsidRPr="00D53D2E">
              <w:rPr>
                <w:bCs/>
                <w:color w:val="000000"/>
                <w:lang w:val="uk-UA"/>
              </w:rPr>
              <w:t>Навчальна дисципліна «Адміністративне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адміністративного судочинства як гарантії судового захисту прав, свобод та законних інтересів фізичних і юридичних осіб у сфері публічно-правових відносин.</w:t>
            </w:r>
          </w:p>
          <w:p w14:paraId="198DCD7F" w14:textId="5552FFDD" w:rsidR="00C17225" w:rsidRDefault="00D53D2E" w:rsidP="003D7058">
            <w:pPr>
              <w:keepNext/>
              <w:keepLines/>
              <w:jc w:val="both"/>
              <w:outlineLvl w:val="1"/>
              <w:rPr>
                <w:bCs/>
                <w:color w:val="000000"/>
                <w:lang w:val="uk-UA"/>
              </w:rPr>
            </w:pPr>
            <w:r w:rsidRPr="00D53D2E">
              <w:rPr>
                <w:bCs/>
                <w:color w:val="000000"/>
                <w:lang w:val="uk-UA"/>
              </w:rPr>
              <w:t xml:space="preserve">     </w:t>
            </w:r>
            <w:r>
              <w:rPr>
                <w:bCs/>
                <w:color w:val="000000"/>
                <w:lang w:val="uk-UA"/>
              </w:rPr>
              <w:t xml:space="preserve"> </w:t>
            </w:r>
            <w:r w:rsidR="003B56A1" w:rsidRPr="00D53D2E">
              <w:rPr>
                <w:bCs/>
                <w:color w:val="000000"/>
                <w:u w:val="single"/>
                <w:lang w:val="uk-UA"/>
              </w:rPr>
              <w:t>Основними джерелами</w:t>
            </w:r>
            <w:r w:rsidR="003B56A1" w:rsidRPr="00D53D2E">
              <w:rPr>
                <w:bCs/>
                <w:color w:val="000000"/>
                <w:lang w:val="uk-UA"/>
              </w:rPr>
              <w:t xml:space="preserve"> цієї галузі</w:t>
            </w:r>
            <w:r w:rsidRPr="00D53D2E">
              <w:rPr>
                <w:bCs/>
                <w:color w:val="000000"/>
                <w:lang w:val="uk-UA"/>
              </w:rPr>
              <w:t xml:space="preserve"> права</w:t>
            </w:r>
            <w:r w:rsidR="003B56A1" w:rsidRPr="00D53D2E">
              <w:rPr>
                <w:bCs/>
                <w:color w:val="000000"/>
                <w:lang w:val="uk-UA"/>
              </w:rPr>
              <w:t xml:space="preserve"> виступають </w:t>
            </w:r>
            <w:r w:rsidR="0058554E" w:rsidRPr="0058554E">
              <w:rPr>
                <w:bCs/>
                <w:color w:val="000000"/>
                <w:lang w:val="uk-UA"/>
              </w:rPr>
              <w:t>К</w:t>
            </w:r>
            <w:r w:rsidR="0058554E" w:rsidRPr="008A3E13">
              <w:rPr>
                <w:bCs/>
                <w:color w:val="000000"/>
                <w:lang w:val="uk-UA"/>
              </w:rPr>
              <w:t>одекс адміністративного судочинства України</w:t>
            </w:r>
            <w:r w:rsidR="0058554E" w:rsidRPr="0058554E">
              <w:rPr>
                <w:bCs/>
                <w:color w:val="000000"/>
                <w:lang w:val="uk-UA"/>
              </w:rPr>
              <w:t>,</w:t>
            </w:r>
            <w:r w:rsidR="0058554E">
              <w:rPr>
                <w:bCs/>
                <w:color w:val="000000"/>
                <w:lang w:val="uk-UA"/>
              </w:rPr>
              <w:t xml:space="preserve"> </w:t>
            </w:r>
            <w:r w:rsidR="00C17225" w:rsidRPr="008A3E13">
              <w:rPr>
                <w:bCs/>
                <w:color w:val="000000"/>
                <w:lang w:val="uk-UA"/>
              </w:rPr>
              <w:t>Кодекс України про адміністра</w:t>
            </w:r>
            <w:r w:rsidR="003B56A1" w:rsidRPr="008A3E13">
              <w:rPr>
                <w:bCs/>
                <w:color w:val="000000"/>
                <w:lang w:val="uk-UA"/>
              </w:rPr>
              <w:t>тивні пр</w:t>
            </w:r>
            <w:r w:rsidR="00C17225" w:rsidRPr="008A3E13">
              <w:rPr>
                <w:bCs/>
                <w:color w:val="000000"/>
                <w:lang w:val="uk-UA"/>
              </w:rPr>
              <w:t>авопорушення</w:t>
            </w:r>
            <w:r w:rsidR="00C17225">
              <w:rPr>
                <w:bCs/>
                <w:color w:val="000000"/>
                <w:lang w:val="uk-UA"/>
              </w:rPr>
              <w:t xml:space="preserve">, </w:t>
            </w:r>
            <w:r w:rsidR="00C17225" w:rsidRPr="008A3E13">
              <w:rPr>
                <w:bCs/>
                <w:color w:val="000000"/>
                <w:lang w:val="uk-UA"/>
              </w:rPr>
              <w:t>Митний кодекс України</w:t>
            </w:r>
            <w:r w:rsidR="00C17225">
              <w:rPr>
                <w:bCs/>
                <w:color w:val="000000"/>
                <w:lang w:val="uk-UA"/>
              </w:rPr>
              <w:t xml:space="preserve">, </w:t>
            </w:r>
            <w:r w:rsidR="0058554E">
              <w:rPr>
                <w:bCs/>
                <w:color w:val="000000"/>
                <w:lang w:val="uk-UA"/>
              </w:rPr>
              <w:t xml:space="preserve">Закон України «Про державну службу», Закон України «Про звернення громадян», Закон України «Про судоустрій і статус суддів», Закон України «Про адвокатуру та адвокатську діяльність», </w:t>
            </w:r>
            <w:r w:rsidR="0058554E" w:rsidRPr="0058554E">
              <w:rPr>
                <w:bCs/>
                <w:color w:val="000000"/>
                <w:lang w:val="uk-UA"/>
              </w:rPr>
              <w:t xml:space="preserve">Закон України </w:t>
            </w:r>
            <w:r w:rsidR="0058554E">
              <w:rPr>
                <w:bCs/>
                <w:color w:val="000000"/>
                <w:lang w:val="uk-UA"/>
              </w:rPr>
              <w:t>«Про судовий збір», Закон України «Про виконавче провадження», З</w:t>
            </w:r>
            <w:r w:rsidR="0058554E" w:rsidRPr="008A3E13">
              <w:rPr>
                <w:bCs/>
                <w:color w:val="000000"/>
                <w:lang w:val="uk-UA"/>
              </w:rPr>
              <w:t>акон</w:t>
            </w:r>
            <w:r w:rsidR="00C17225" w:rsidRPr="008A3E13">
              <w:rPr>
                <w:bCs/>
                <w:color w:val="000000"/>
                <w:lang w:val="uk-UA"/>
              </w:rPr>
              <w:t xml:space="preserve"> України</w:t>
            </w:r>
            <w:r w:rsidR="0058554E">
              <w:rPr>
                <w:bCs/>
                <w:color w:val="000000"/>
                <w:lang w:val="uk-UA"/>
              </w:rPr>
              <w:t xml:space="preserve"> «</w:t>
            </w:r>
            <w:r w:rsidR="0058554E" w:rsidRPr="0058554E">
              <w:rPr>
                <w:szCs w:val="20"/>
                <w:lang w:val="uk-UA"/>
              </w:rPr>
              <w:t>Про виконання рішень та застосування практики Є</w:t>
            </w:r>
            <w:r w:rsidR="0058554E">
              <w:rPr>
                <w:szCs w:val="20"/>
                <w:lang w:val="uk-UA"/>
              </w:rPr>
              <w:t>вропейського суду з прав людини»</w:t>
            </w:r>
            <w:r w:rsidR="0058554E" w:rsidRPr="0058554E">
              <w:rPr>
                <w:szCs w:val="20"/>
                <w:lang w:val="uk-UA"/>
              </w:rPr>
              <w:t xml:space="preserve"> </w:t>
            </w:r>
            <w:r w:rsidR="0058554E" w:rsidRPr="0058554E">
              <w:rPr>
                <w:bCs/>
                <w:szCs w:val="20"/>
                <w:lang w:val="uk-UA"/>
              </w:rPr>
              <w:t>та ряд інших законів і підзаконних актів.</w:t>
            </w:r>
          </w:p>
          <w:p w14:paraId="59CABF13" w14:textId="67EB9F81" w:rsidR="003D7058" w:rsidRPr="003D7058" w:rsidRDefault="00D53D2E" w:rsidP="003D7058">
            <w:pPr>
              <w:keepNext/>
              <w:keepLines/>
              <w:jc w:val="both"/>
              <w:outlineLvl w:val="1"/>
              <w:rPr>
                <w:bCs/>
                <w:color w:val="000000"/>
                <w:lang w:val="uk-UA"/>
              </w:rPr>
            </w:pPr>
            <w:r>
              <w:rPr>
                <w:bCs/>
                <w:color w:val="000000"/>
                <w:lang w:val="uk-UA"/>
              </w:rPr>
              <w:t xml:space="preserve">      </w:t>
            </w:r>
            <w:r w:rsidR="003D7058" w:rsidRPr="003D7058">
              <w:rPr>
                <w:bCs/>
                <w:color w:val="000000"/>
                <w:lang w:val="uk-UA"/>
              </w:rPr>
              <w:t xml:space="preserve">Адміністративно-процесуальне законодавство України має динамічний характер </w:t>
            </w:r>
            <w:r w:rsidR="003D7058" w:rsidRPr="003D7058">
              <w:rPr>
                <w:bCs/>
                <w:color w:val="000000"/>
                <w:lang w:val="uk-UA"/>
              </w:rPr>
              <w:lastRenderedPageBreak/>
              <w:t xml:space="preserve">розвитку, що впливає на зміст та структуру процесуальних галузей права. Треба відзначити, що за період української незалежності було прийнято велику кількість законів та підзаконних актів, якими урегульовано значну кількість процесуальних відносин та адміністративно-правових конфліктів, котрі виникали в сфері публічного управління. </w:t>
            </w:r>
            <w:r w:rsidR="003D7058" w:rsidRPr="003D7058">
              <w:rPr>
                <w:lang w:val="uk-UA"/>
              </w:rPr>
              <w:t xml:space="preserve">Прийняття Кодексу адміністративного судочинства 6.07.2005 року стало поштовхом до принципово нового викладання адміністративного процесу у юридичних навчальних закладах України та </w:t>
            </w:r>
            <w:r w:rsidR="003D7058" w:rsidRPr="003D7058">
              <w:rPr>
                <w:bCs/>
                <w:color w:val="000000"/>
                <w:lang w:val="uk-UA"/>
              </w:rPr>
              <w:t>впливає на зміст адміністративно-процесуальної науки, становлення якої відбувається понад п’ятдесят років і не знайшло свого кінцевого єдиного підходу до розуміння процесуальних проблем і сьогодні.</w:t>
            </w:r>
          </w:p>
          <w:p w14:paraId="5DB6C76E" w14:textId="4F484964" w:rsidR="00C67355" w:rsidRPr="00C67355" w:rsidRDefault="003D7058" w:rsidP="00D53D2E">
            <w:pPr>
              <w:widowControl w:val="0"/>
              <w:autoSpaceDE w:val="0"/>
              <w:autoSpaceDN w:val="0"/>
              <w:adjustRightInd w:val="0"/>
              <w:ind w:firstLine="720"/>
              <w:jc w:val="both"/>
              <w:rPr>
                <w:lang w:val="uk-UA"/>
              </w:rPr>
            </w:pPr>
            <w:r w:rsidRPr="003D7058">
              <w:rPr>
                <w:lang w:val="uk-UA"/>
              </w:rPr>
              <w:t>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адаптації існуючих в Україні моделі і процедур діяльності суб’єктів публічного адміністрування до європейських норм і стандартів, їхньої ролі у забезпеченні ефективного функціонування управлінських механізмів. Окреслене коло питань є важливим для засвоєння та набуття практичних навичок студентами, що навчаються за спеціальністю «Право».</w:t>
            </w:r>
          </w:p>
        </w:tc>
      </w:tr>
      <w:tr w:rsidR="00C67355" w:rsidRPr="00C67355" w14:paraId="5A85AA51" w14:textId="77777777" w:rsidTr="00450F82">
        <w:tc>
          <w:tcPr>
            <w:tcW w:w="9606" w:type="dxa"/>
            <w:gridSpan w:val="9"/>
          </w:tcPr>
          <w:p w14:paraId="4E20C72B" w14:textId="523B1756" w:rsidR="00C67355" w:rsidRPr="00AD53F6" w:rsidRDefault="00C67355" w:rsidP="00151BC4">
            <w:pPr>
              <w:jc w:val="center"/>
              <w:rPr>
                <w:lang w:val="uk-UA"/>
              </w:rPr>
            </w:pPr>
            <w:r w:rsidRPr="00AD53F6">
              <w:rPr>
                <w:b/>
                <w:lang w:val="uk-UA"/>
              </w:rPr>
              <w:lastRenderedPageBreak/>
              <w:t xml:space="preserve">3. </w:t>
            </w:r>
            <w:r w:rsidRPr="00AD53F6">
              <w:rPr>
                <w:b/>
              </w:rPr>
              <w:t xml:space="preserve">Мета </w:t>
            </w:r>
            <w:r w:rsidRPr="00AD53F6">
              <w:rPr>
                <w:b/>
                <w:lang w:val="uk-UA"/>
              </w:rPr>
              <w:t xml:space="preserve">та цілі </w:t>
            </w:r>
            <w:r w:rsidR="00741461" w:rsidRPr="00AD53F6">
              <w:rPr>
                <w:b/>
                <w:lang w:val="uk-UA"/>
              </w:rPr>
              <w:t>навчальної дисципліни</w:t>
            </w:r>
            <w:r w:rsidRPr="00AD53F6">
              <w:rPr>
                <w:b/>
                <w:lang w:val="uk-UA"/>
              </w:rPr>
              <w:t xml:space="preserve"> </w:t>
            </w:r>
          </w:p>
        </w:tc>
      </w:tr>
      <w:tr w:rsidR="00C67355" w:rsidRPr="00613BE3" w14:paraId="3FBA6A8C" w14:textId="77777777" w:rsidTr="00450F82">
        <w:tc>
          <w:tcPr>
            <w:tcW w:w="9606" w:type="dxa"/>
            <w:gridSpan w:val="9"/>
          </w:tcPr>
          <w:p w14:paraId="7206D680" w14:textId="17CE015E" w:rsidR="00A25CBD" w:rsidRPr="00AD53F6" w:rsidRDefault="00A25CBD" w:rsidP="00A25CBD">
            <w:pPr>
              <w:ind w:firstLine="310"/>
              <w:jc w:val="both"/>
              <w:rPr>
                <w:lang w:val="uk-UA"/>
              </w:rPr>
            </w:pPr>
            <w:r w:rsidRPr="00AD53F6">
              <w:rPr>
                <w:bCs/>
                <w:u w:val="single"/>
                <w:lang w:val="uk-UA"/>
              </w:rPr>
              <w:t>Метою</w:t>
            </w:r>
            <w:r w:rsidRPr="00AD53F6">
              <w:rPr>
                <w:lang w:val="uk-UA"/>
              </w:rPr>
              <w:t xml:space="preserve"> вивчення навчальної дисциплі</w:t>
            </w:r>
            <w:r w:rsidR="005D4B19" w:rsidRPr="00AD53F6">
              <w:rPr>
                <w:lang w:val="uk-UA"/>
              </w:rPr>
              <w:t xml:space="preserve">ни «Адміністративне процесуальне право України» є </w:t>
            </w:r>
            <w:proofErr w:type="spellStart"/>
            <w:r w:rsidR="005D4B19" w:rsidRPr="00AD53F6">
              <w:t>розкрит</w:t>
            </w:r>
            <w:r w:rsidR="005D4B19" w:rsidRPr="00AD53F6">
              <w:rPr>
                <w:lang w:val="uk-UA"/>
              </w:rPr>
              <w:t>тя</w:t>
            </w:r>
            <w:proofErr w:type="spellEnd"/>
            <w:r w:rsidR="005D4B19" w:rsidRPr="00AD53F6">
              <w:rPr>
                <w:lang w:val="uk-UA"/>
              </w:rPr>
              <w:t xml:space="preserve"> </w:t>
            </w:r>
            <w:proofErr w:type="spellStart"/>
            <w:r w:rsidR="005D4B19" w:rsidRPr="00AD53F6">
              <w:t>зміст</w:t>
            </w:r>
            <w:proofErr w:type="spellEnd"/>
            <w:r w:rsidR="005D4B19" w:rsidRPr="00AD53F6">
              <w:rPr>
                <w:lang w:val="uk-UA"/>
              </w:rPr>
              <w:t>у</w:t>
            </w:r>
            <w:r w:rsidR="005D4B19" w:rsidRPr="00AD53F6">
              <w:t xml:space="preserve"> </w:t>
            </w:r>
            <w:proofErr w:type="spellStart"/>
            <w:r w:rsidR="005D4B19" w:rsidRPr="00AD53F6">
              <w:t>основних</w:t>
            </w:r>
            <w:proofErr w:type="spellEnd"/>
            <w:r w:rsidR="005D4B19" w:rsidRPr="00AD53F6">
              <w:t xml:space="preserve"> </w:t>
            </w:r>
            <w:proofErr w:type="spellStart"/>
            <w:r w:rsidR="005D4B19" w:rsidRPr="00AD53F6">
              <w:t>положень</w:t>
            </w:r>
            <w:proofErr w:type="spellEnd"/>
            <w:r w:rsidR="005D4B19" w:rsidRPr="00AD53F6">
              <w:t xml:space="preserve"> </w:t>
            </w:r>
            <w:proofErr w:type="spellStart"/>
            <w:r w:rsidR="005D4B19" w:rsidRPr="00AD53F6">
              <w:t>теорії</w:t>
            </w:r>
            <w:proofErr w:type="spellEnd"/>
            <w:r w:rsidR="005D4B19" w:rsidRPr="00AD53F6">
              <w:t xml:space="preserve"> </w:t>
            </w:r>
            <w:proofErr w:type="spellStart"/>
            <w:r w:rsidR="005D4B19" w:rsidRPr="00AD53F6">
              <w:t>адміністративної</w:t>
            </w:r>
            <w:proofErr w:type="spellEnd"/>
            <w:r w:rsidR="005D4B19" w:rsidRPr="00AD53F6">
              <w:t xml:space="preserve"> </w:t>
            </w:r>
            <w:proofErr w:type="spellStart"/>
            <w:r w:rsidR="005D4B19" w:rsidRPr="00AD53F6">
              <w:t>юстиції</w:t>
            </w:r>
            <w:proofErr w:type="spellEnd"/>
            <w:r w:rsidR="005D4B19" w:rsidRPr="00AD53F6">
              <w:t xml:space="preserve">, </w:t>
            </w:r>
            <w:proofErr w:type="spellStart"/>
            <w:r w:rsidR="005D4B19" w:rsidRPr="00AD53F6">
              <w:t>відповідного</w:t>
            </w:r>
            <w:proofErr w:type="spellEnd"/>
            <w:r w:rsidR="005D4B19" w:rsidRPr="00AD53F6">
              <w:t xml:space="preserve"> правового </w:t>
            </w:r>
            <w:proofErr w:type="spellStart"/>
            <w:r w:rsidR="005D4B19" w:rsidRPr="00AD53F6">
              <w:t>регулювання</w:t>
            </w:r>
            <w:proofErr w:type="spellEnd"/>
            <w:r w:rsidR="005D4B19" w:rsidRPr="00AD53F6">
              <w:t xml:space="preserve"> і практики, </w:t>
            </w:r>
            <w:proofErr w:type="spellStart"/>
            <w:r w:rsidR="005D4B19" w:rsidRPr="00AD53F6">
              <w:t>пов’язаної</w:t>
            </w:r>
            <w:proofErr w:type="spellEnd"/>
            <w:r w:rsidR="005D4B19" w:rsidRPr="00AD53F6">
              <w:t xml:space="preserve"> з таким </w:t>
            </w:r>
            <w:proofErr w:type="spellStart"/>
            <w:r w:rsidR="005D4B19" w:rsidRPr="00AD53F6">
              <w:t>регулюванням</w:t>
            </w:r>
            <w:proofErr w:type="spellEnd"/>
            <w:r w:rsidR="005D4B19" w:rsidRPr="00AD53F6">
              <w:t>.</w:t>
            </w:r>
          </w:p>
          <w:p w14:paraId="54E3BC44" w14:textId="080D910A" w:rsidR="00C67355" w:rsidRPr="00AD53F6" w:rsidRDefault="00A25CBD" w:rsidP="005D4B19">
            <w:pPr>
              <w:ind w:firstLine="310"/>
              <w:jc w:val="both"/>
              <w:rPr>
                <w:lang w:val="uk-UA"/>
              </w:rPr>
            </w:pPr>
            <w:r w:rsidRPr="00AD53F6">
              <w:rPr>
                <w:bCs/>
                <w:u w:val="single"/>
                <w:lang w:val="uk-UA"/>
              </w:rPr>
              <w:t>Основними цілями</w:t>
            </w:r>
            <w:r w:rsidRPr="00AD53F6">
              <w:rPr>
                <w:lang w:val="uk-UA"/>
              </w:rPr>
              <w:t xml:space="preserve"> вивчення дисципліни</w:t>
            </w:r>
            <w:r w:rsidR="005D4B19" w:rsidRPr="00AD53F6">
              <w:rPr>
                <w:lang w:val="uk-UA"/>
              </w:rPr>
              <w:t xml:space="preserve"> «Адміністративне процесуальне право України»</w:t>
            </w:r>
            <w:r w:rsidRPr="00AD53F6">
              <w:rPr>
                <w:lang w:val="uk-UA"/>
              </w:rPr>
              <w:t xml:space="preserve"> </w:t>
            </w:r>
            <w:r w:rsidR="005D4B19" w:rsidRPr="00AD53F6">
              <w:rPr>
                <w:lang w:val="uk-UA"/>
              </w:rPr>
              <w:t>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адміністративного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адміністративними судами законодавства та інших джерел адміністративного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адміністративного судочинства.</w:t>
            </w:r>
          </w:p>
        </w:tc>
      </w:tr>
      <w:tr w:rsidR="001039A3" w:rsidRPr="00C67355" w14:paraId="3D2C8FD1" w14:textId="77777777" w:rsidTr="00450F82">
        <w:tc>
          <w:tcPr>
            <w:tcW w:w="9606" w:type="dxa"/>
            <w:gridSpan w:val="9"/>
          </w:tcPr>
          <w:p w14:paraId="6D9661A3" w14:textId="7ABA5EA5" w:rsidR="001039A3" w:rsidRPr="00967B81" w:rsidRDefault="001039A3" w:rsidP="0086099E">
            <w:pPr>
              <w:jc w:val="center"/>
              <w:rPr>
                <w:b/>
                <w:lang w:val="uk-UA"/>
              </w:rPr>
            </w:pPr>
            <w:r w:rsidRPr="00AD53F6">
              <w:rPr>
                <w:b/>
                <w:lang w:val="uk-UA"/>
              </w:rPr>
              <w:t xml:space="preserve">4. </w:t>
            </w:r>
            <w:r w:rsidR="0086099E" w:rsidRPr="00AD53F6">
              <w:rPr>
                <w:b/>
                <w:lang w:val="uk-UA"/>
              </w:rPr>
              <w:t>Програмні компетентності та результати навчання</w:t>
            </w:r>
            <w:r w:rsidR="0086099E">
              <w:rPr>
                <w:b/>
                <w:lang w:val="uk-UA"/>
              </w:rPr>
              <w:t xml:space="preserve"> </w:t>
            </w:r>
          </w:p>
        </w:tc>
      </w:tr>
      <w:tr w:rsidR="001039A3" w:rsidRPr="00613BE3" w14:paraId="28E782B4" w14:textId="77777777" w:rsidTr="00450F82">
        <w:tc>
          <w:tcPr>
            <w:tcW w:w="9606" w:type="dxa"/>
            <w:gridSpan w:val="9"/>
          </w:tcPr>
          <w:p w14:paraId="1440B161" w14:textId="321DD2BA" w:rsidR="001A5993" w:rsidRDefault="001A5993" w:rsidP="001A5993">
            <w:pPr>
              <w:widowControl w:val="0"/>
              <w:overflowPunct w:val="0"/>
              <w:autoSpaceDE w:val="0"/>
              <w:autoSpaceDN w:val="0"/>
              <w:adjustRightInd w:val="0"/>
              <w:spacing w:line="227" w:lineRule="auto"/>
              <w:rPr>
                <w:szCs w:val="28"/>
                <w:u w:val="single"/>
                <w:lang w:val="uk-UA"/>
              </w:rPr>
            </w:pPr>
            <w:proofErr w:type="spellStart"/>
            <w:r w:rsidRPr="001A5993">
              <w:rPr>
                <w:szCs w:val="28"/>
                <w:u w:val="single"/>
              </w:rPr>
              <w:t>Загальні</w:t>
            </w:r>
            <w:proofErr w:type="spellEnd"/>
            <w:r w:rsidRPr="001A5993">
              <w:rPr>
                <w:szCs w:val="28"/>
                <w:u w:val="single"/>
              </w:rPr>
              <w:t xml:space="preserve"> </w:t>
            </w:r>
            <w:proofErr w:type="spellStart"/>
            <w:r w:rsidRPr="001A5993">
              <w:rPr>
                <w:szCs w:val="28"/>
                <w:u w:val="single"/>
              </w:rPr>
              <w:t>компетентності</w:t>
            </w:r>
            <w:proofErr w:type="spellEnd"/>
            <w:r w:rsidRPr="001A5993">
              <w:rPr>
                <w:szCs w:val="28"/>
                <w:u w:val="single"/>
              </w:rPr>
              <w:t>:</w:t>
            </w:r>
          </w:p>
          <w:p w14:paraId="127270FB" w14:textId="0805D772"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val="uk-UA" w:eastAsia="en-US"/>
              </w:rPr>
            </w:pPr>
            <w:r w:rsidRPr="00C17166">
              <w:rPr>
                <w:rFonts w:eastAsia="Arial Unicode MS"/>
                <w:color w:val="000000"/>
                <w:u w:color="000000"/>
                <w:lang w:val="cs-CZ" w:eastAsia="en-US"/>
              </w:rPr>
              <w:t>Здатність до абстрактного мислення, аналізу та синтезу.</w:t>
            </w:r>
          </w:p>
          <w:p w14:paraId="4B64FA5D" w14:textId="6326E7C9"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val="uk-UA" w:eastAsia="en-US"/>
              </w:rPr>
            </w:pPr>
            <w:r w:rsidRPr="00C17166">
              <w:rPr>
                <w:rFonts w:eastAsia="Arial Unicode MS"/>
                <w:color w:val="000000"/>
                <w:u w:color="000000"/>
                <w:lang w:val="cs-CZ" w:eastAsia="en-US"/>
              </w:rPr>
              <w:t>Здатність застосовувати знання у практичних ситуаціях.</w:t>
            </w:r>
          </w:p>
          <w:p w14:paraId="7BE5AFED" w14:textId="6696ECC6"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val="uk-UA" w:eastAsia="en-US"/>
              </w:rPr>
            </w:pPr>
            <w:r w:rsidRPr="00C17166">
              <w:rPr>
                <w:rFonts w:eastAsia="Arial Unicode MS"/>
                <w:color w:val="000000"/>
                <w:u w:color="000000"/>
                <w:lang w:val="cs-CZ" w:eastAsia="en-US"/>
              </w:rPr>
              <w:t>Знання та розуміння предметної області та розуміння професійної діяльності.</w:t>
            </w:r>
          </w:p>
          <w:p w14:paraId="359B17C0" w14:textId="47065134"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val="uk-UA" w:eastAsia="en-US"/>
              </w:rPr>
            </w:pPr>
            <w:r w:rsidRPr="00C17166">
              <w:rPr>
                <w:rFonts w:eastAsia="Arial Unicode MS"/>
                <w:color w:val="000000"/>
                <w:u w:color="000000"/>
                <w:lang w:val="cs-CZ" w:eastAsia="en-US"/>
              </w:rPr>
              <w:t>Здатність спілкуватися державною мовою як усно, так і письмово.</w:t>
            </w:r>
          </w:p>
          <w:p w14:paraId="5EF02336" w14:textId="58661999"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val="uk-UA" w:eastAsia="en-US"/>
              </w:rPr>
            </w:pPr>
            <w:r w:rsidRPr="00C17166">
              <w:rPr>
                <w:rFonts w:eastAsia="Arial Unicode MS"/>
                <w:color w:val="000000"/>
                <w:u w:color="000000"/>
                <w:lang w:val="cs-CZ" w:eastAsia="en-US"/>
              </w:rPr>
              <w:t>Здатність вчитися і оволодівати сучасними знаннями.</w:t>
            </w:r>
          </w:p>
          <w:p w14:paraId="7F697C18" w14:textId="5FF0D706"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val="uk-UA" w:eastAsia="en-US"/>
              </w:rPr>
            </w:pPr>
            <w:r w:rsidRPr="00C17166">
              <w:rPr>
                <w:rFonts w:eastAsia="Arial Unicode MS"/>
                <w:color w:val="000000"/>
                <w:u w:color="000000"/>
                <w:lang w:val="cs-CZ" w:eastAsia="en-US"/>
              </w:rPr>
              <w:t>Здатність працювати в команді</w:t>
            </w:r>
            <w:r w:rsidRPr="00C17166">
              <w:rPr>
                <w:rFonts w:eastAsia="Arial Unicode MS"/>
                <w:color w:val="000000"/>
                <w:u w:color="000000"/>
                <w:lang w:val="uk-UA" w:eastAsia="en-US"/>
              </w:rPr>
              <w:t>.</w:t>
            </w:r>
          </w:p>
          <w:p w14:paraId="0CCAA29A" w14:textId="3575F638" w:rsid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val="uk-UA" w:eastAsia="en-US"/>
              </w:rPr>
            </w:pPr>
            <w:r w:rsidRPr="00C17166">
              <w:rPr>
                <w:rFonts w:eastAsia="Arial Unicode MS"/>
                <w:color w:val="000000"/>
                <w:u w:color="000000"/>
                <w:lang w:val="cs-CZ" w:eastAsia="en-US"/>
              </w:rPr>
              <w:t>Здатність діяти на основі етичних міркувань (мотивів).</w:t>
            </w:r>
          </w:p>
          <w:p w14:paraId="2CD370A5" w14:textId="41A1D5B2"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val="single"/>
                <w:lang w:val="uk-UA" w:eastAsia="en-US"/>
              </w:rPr>
            </w:pPr>
            <w:r>
              <w:rPr>
                <w:rFonts w:eastAsia="Arial Unicode MS"/>
                <w:color w:val="000000"/>
                <w:u w:val="single"/>
                <w:lang w:val="uk-UA" w:eastAsia="en-US"/>
              </w:rPr>
              <w:t>Фахові</w:t>
            </w:r>
            <w:r w:rsidRPr="00C17166">
              <w:rPr>
                <w:rFonts w:eastAsia="Arial Unicode MS"/>
                <w:color w:val="000000"/>
                <w:u w:val="single"/>
                <w:lang w:val="uk-UA" w:eastAsia="en-US"/>
              </w:rPr>
              <w:t xml:space="preserve"> компетентності</w:t>
            </w:r>
            <w:r>
              <w:rPr>
                <w:rFonts w:eastAsia="Arial Unicode MS"/>
                <w:color w:val="000000"/>
                <w:u w:val="single"/>
                <w:lang w:val="uk-UA" w:eastAsia="en-US"/>
              </w:rPr>
              <w:t>:</w:t>
            </w:r>
          </w:p>
          <w:p w14:paraId="047D0DF2" w14:textId="788FEC4C"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C17166">
              <w:rPr>
                <w:rFonts w:eastAsia="Arial Unicode MS"/>
                <w:color w:val="000000"/>
                <w:u w:color="000000"/>
                <w:lang w:eastAsia="en-US"/>
              </w:rPr>
              <w:t>Повага</w:t>
            </w:r>
            <w:proofErr w:type="spellEnd"/>
            <w:r w:rsidRPr="00C17166">
              <w:rPr>
                <w:rFonts w:eastAsia="Arial Unicode MS"/>
                <w:color w:val="000000"/>
                <w:u w:color="000000"/>
                <w:lang w:eastAsia="en-US"/>
              </w:rPr>
              <w:t xml:space="preserve"> до </w:t>
            </w:r>
            <w:proofErr w:type="spellStart"/>
            <w:r w:rsidRPr="00C17166">
              <w:rPr>
                <w:rFonts w:eastAsia="Arial Unicode MS"/>
                <w:color w:val="000000"/>
                <w:u w:color="000000"/>
                <w:lang w:eastAsia="en-US"/>
              </w:rPr>
              <w:t>честі</w:t>
            </w:r>
            <w:proofErr w:type="spellEnd"/>
            <w:r w:rsidRPr="00C17166">
              <w:rPr>
                <w:rFonts w:eastAsia="Arial Unicode MS"/>
                <w:color w:val="000000"/>
                <w:u w:color="000000"/>
                <w:lang w:eastAsia="en-US"/>
              </w:rPr>
              <w:t xml:space="preserve"> і </w:t>
            </w:r>
            <w:proofErr w:type="spellStart"/>
            <w:r w:rsidRPr="00C17166">
              <w:rPr>
                <w:rFonts w:eastAsia="Arial Unicode MS"/>
                <w:color w:val="000000"/>
                <w:u w:color="000000"/>
                <w:lang w:eastAsia="en-US"/>
              </w:rPr>
              <w:t>гідності</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людини</w:t>
            </w:r>
            <w:proofErr w:type="spellEnd"/>
            <w:r w:rsidRPr="00C17166">
              <w:rPr>
                <w:rFonts w:eastAsia="Arial Unicode MS"/>
                <w:color w:val="000000"/>
                <w:u w:color="000000"/>
                <w:lang w:eastAsia="en-US"/>
              </w:rPr>
              <w:t xml:space="preserve"> як </w:t>
            </w:r>
            <w:proofErr w:type="spellStart"/>
            <w:r w:rsidRPr="00C17166">
              <w:rPr>
                <w:rFonts w:eastAsia="Arial Unicode MS"/>
                <w:color w:val="000000"/>
                <w:u w:color="000000"/>
                <w:lang w:eastAsia="en-US"/>
              </w:rPr>
              <w:t>найвищої</w:t>
            </w:r>
            <w:proofErr w:type="spellEnd"/>
            <w:r w:rsidRPr="00C17166">
              <w:rPr>
                <w:rFonts w:eastAsia="Arial Unicode MS"/>
                <w:color w:val="000000"/>
                <w:u w:color="000000"/>
                <w:lang w:eastAsia="en-US"/>
              </w:rPr>
              <w:t xml:space="preserve"> </w:t>
            </w:r>
            <w:proofErr w:type="spellStart"/>
            <w:proofErr w:type="gramStart"/>
            <w:r w:rsidRPr="00C17166">
              <w:rPr>
                <w:rFonts w:eastAsia="Arial Unicode MS"/>
                <w:color w:val="000000"/>
                <w:u w:color="000000"/>
                <w:lang w:eastAsia="en-US"/>
              </w:rPr>
              <w:t>соц</w:t>
            </w:r>
            <w:proofErr w:type="gramEnd"/>
            <w:r w:rsidRPr="00C17166">
              <w:rPr>
                <w:rFonts w:eastAsia="Arial Unicode MS"/>
                <w:color w:val="000000"/>
                <w:u w:color="000000"/>
                <w:lang w:eastAsia="en-US"/>
              </w:rPr>
              <w:t>іальної</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цінності</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розуміння</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їх</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правової</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природи</w:t>
            </w:r>
            <w:proofErr w:type="spellEnd"/>
            <w:r w:rsidRPr="00C17166">
              <w:rPr>
                <w:rFonts w:eastAsia="Arial Unicode MS"/>
                <w:color w:val="000000"/>
                <w:u w:color="000000"/>
                <w:lang w:eastAsia="en-US"/>
              </w:rPr>
              <w:t>.</w:t>
            </w:r>
          </w:p>
          <w:p w14:paraId="4C8CB230" w14:textId="44690942"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C17166">
              <w:rPr>
                <w:rFonts w:eastAsia="Arial Unicode MS"/>
                <w:color w:val="000000"/>
                <w:u w:color="000000"/>
                <w:lang w:eastAsia="en-US"/>
              </w:rPr>
              <w:t>Знання</w:t>
            </w:r>
            <w:proofErr w:type="spellEnd"/>
            <w:r w:rsidRPr="00C17166">
              <w:rPr>
                <w:rFonts w:eastAsia="Arial Unicode MS"/>
                <w:color w:val="000000"/>
                <w:u w:color="000000"/>
                <w:lang w:eastAsia="en-US"/>
              </w:rPr>
              <w:t xml:space="preserve"> і </w:t>
            </w:r>
            <w:proofErr w:type="spellStart"/>
            <w:r w:rsidRPr="00C17166">
              <w:rPr>
                <w:rFonts w:eastAsia="Arial Unicode MS"/>
                <w:color w:val="000000"/>
                <w:u w:color="000000"/>
                <w:lang w:eastAsia="en-US"/>
              </w:rPr>
              <w:t>розуміння</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міжнародних</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стандарті</w:t>
            </w:r>
            <w:proofErr w:type="gramStart"/>
            <w:r w:rsidRPr="00C17166">
              <w:rPr>
                <w:rFonts w:eastAsia="Arial Unicode MS"/>
                <w:color w:val="000000"/>
                <w:u w:color="000000"/>
                <w:lang w:eastAsia="en-US"/>
              </w:rPr>
              <w:t>в</w:t>
            </w:r>
            <w:proofErr w:type="spellEnd"/>
            <w:proofErr w:type="gramEnd"/>
            <w:r w:rsidRPr="00C17166">
              <w:rPr>
                <w:rFonts w:eastAsia="Arial Unicode MS"/>
                <w:color w:val="000000"/>
                <w:u w:color="000000"/>
                <w:lang w:eastAsia="en-US"/>
              </w:rPr>
              <w:t xml:space="preserve"> </w:t>
            </w:r>
            <w:proofErr w:type="gramStart"/>
            <w:r w:rsidRPr="00C17166">
              <w:rPr>
                <w:rFonts w:eastAsia="Arial Unicode MS"/>
                <w:color w:val="000000"/>
                <w:u w:color="000000"/>
                <w:lang w:eastAsia="en-US"/>
              </w:rPr>
              <w:t>прав</w:t>
            </w:r>
            <w:proofErr w:type="gram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людини</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положень</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Конвенції</w:t>
            </w:r>
            <w:proofErr w:type="spellEnd"/>
            <w:r w:rsidRPr="00C17166">
              <w:rPr>
                <w:rFonts w:eastAsia="Arial Unicode MS"/>
                <w:color w:val="000000"/>
                <w:u w:color="000000"/>
                <w:lang w:eastAsia="en-US"/>
              </w:rPr>
              <w:t xml:space="preserve"> про </w:t>
            </w:r>
            <w:proofErr w:type="spellStart"/>
            <w:r w:rsidRPr="00C17166">
              <w:rPr>
                <w:rFonts w:eastAsia="Arial Unicode MS"/>
                <w:color w:val="000000"/>
                <w:u w:color="000000"/>
                <w:lang w:eastAsia="en-US"/>
              </w:rPr>
              <w:t>захист</w:t>
            </w:r>
            <w:proofErr w:type="spellEnd"/>
            <w:r w:rsidRPr="00C17166">
              <w:rPr>
                <w:rFonts w:eastAsia="Arial Unicode MS"/>
                <w:color w:val="000000"/>
                <w:u w:color="000000"/>
                <w:lang w:eastAsia="en-US"/>
              </w:rPr>
              <w:t xml:space="preserve"> прав </w:t>
            </w:r>
            <w:proofErr w:type="spellStart"/>
            <w:r w:rsidRPr="00C17166">
              <w:rPr>
                <w:rFonts w:eastAsia="Arial Unicode MS"/>
                <w:color w:val="000000"/>
                <w:u w:color="000000"/>
                <w:lang w:eastAsia="en-US"/>
              </w:rPr>
              <w:t>людини</w:t>
            </w:r>
            <w:proofErr w:type="spellEnd"/>
            <w:r w:rsidRPr="00C17166">
              <w:rPr>
                <w:rFonts w:eastAsia="Arial Unicode MS"/>
                <w:color w:val="000000"/>
                <w:u w:color="000000"/>
                <w:lang w:eastAsia="en-US"/>
              </w:rPr>
              <w:t xml:space="preserve"> та </w:t>
            </w:r>
            <w:proofErr w:type="spellStart"/>
            <w:r w:rsidRPr="00C17166">
              <w:rPr>
                <w:rFonts w:eastAsia="Arial Unicode MS"/>
                <w:color w:val="000000"/>
                <w:u w:color="000000"/>
                <w:lang w:eastAsia="en-US"/>
              </w:rPr>
              <w:t>основоположних</w:t>
            </w:r>
            <w:proofErr w:type="spellEnd"/>
            <w:r w:rsidRPr="00C17166">
              <w:rPr>
                <w:rFonts w:eastAsia="Arial Unicode MS"/>
                <w:color w:val="000000"/>
                <w:u w:color="000000"/>
                <w:lang w:eastAsia="en-US"/>
              </w:rPr>
              <w:t xml:space="preserve"> свобод, а </w:t>
            </w:r>
            <w:proofErr w:type="spellStart"/>
            <w:r w:rsidRPr="00C17166">
              <w:rPr>
                <w:rFonts w:eastAsia="Arial Unicode MS"/>
                <w:color w:val="000000"/>
                <w:u w:color="000000"/>
                <w:lang w:eastAsia="en-US"/>
              </w:rPr>
              <w:t>також</w:t>
            </w:r>
            <w:proofErr w:type="spellEnd"/>
            <w:r w:rsidRPr="00C17166">
              <w:rPr>
                <w:rFonts w:eastAsia="Arial Unicode MS"/>
                <w:color w:val="000000"/>
                <w:u w:color="000000"/>
                <w:lang w:eastAsia="en-US"/>
              </w:rPr>
              <w:t xml:space="preserve"> практики </w:t>
            </w:r>
            <w:proofErr w:type="spellStart"/>
            <w:r w:rsidRPr="00C17166">
              <w:rPr>
                <w:rFonts w:eastAsia="Arial Unicode MS"/>
                <w:color w:val="000000"/>
                <w:u w:color="000000"/>
                <w:lang w:eastAsia="en-US"/>
              </w:rPr>
              <w:t>Європейського</w:t>
            </w:r>
            <w:proofErr w:type="spellEnd"/>
            <w:r w:rsidRPr="00C17166">
              <w:rPr>
                <w:rFonts w:eastAsia="Arial Unicode MS"/>
                <w:color w:val="000000"/>
                <w:u w:color="000000"/>
                <w:lang w:eastAsia="en-US"/>
              </w:rPr>
              <w:t xml:space="preserve"> суду з прав </w:t>
            </w:r>
            <w:proofErr w:type="spellStart"/>
            <w:r w:rsidRPr="00C17166">
              <w:rPr>
                <w:rFonts w:eastAsia="Arial Unicode MS"/>
                <w:color w:val="000000"/>
                <w:u w:color="000000"/>
                <w:lang w:eastAsia="en-US"/>
              </w:rPr>
              <w:t>людини</w:t>
            </w:r>
            <w:proofErr w:type="spellEnd"/>
            <w:r w:rsidRPr="00C17166">
              <w:rPr>
                <w:rFonts w:eastAsia="Arial Unicode MS"/>
                <w:color w:val="000000"/>
                <w:u w:color="000000"/>
                <w:lang w:eastAsia="en-US"/>
              </w:rPr>
              <w:t>.</w:t>
            </w:r>
          </w:p>
          <w:p w14:paraId="204E526C" w14:textId="0C950751"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C17166">
              <w:rPr>
                <w:rFonts w:eastAsia="Arial Unicode MS"/>
                <w:color w:val="000000"/>
                <w:u w:color="000000"/>
                <w:lang w:eastAsia="en-US"/>
              </w:rPr>
              <w:t>Здатність</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застосовувати</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знання</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завдань</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принципів</w:t>
            </w:r>
            <w:proofErr w:type="spellEnd"/>
            <w:r w:rsidRPr="00C17166">
              <w:rPr>
                <w:rFonts w:eastAsia="Arial Unicode MS"/>
                <w:color w:val="000000"/>
                <w:u w:color="000000"/>
                <w:lang w:eastAsia="en-US"/>
              </w:rPr>
              <w:t xml:space="preserve"> і доктрин </w:t>
            </w:r>
            <w:proofErr w:type="spellStart"/>
            <w:r w:rsidRPr="00C17166">
              <w:rPr>
                <w:rFonts w:eastAsia="Arial Unicode MS"/>
                <w:color w:val="000000"/>
                <w:u w:color="000000"/>
                <w:lang w:eastAsia="en-US"/>
              </w:rPr>
              <w:t>національного</w:t>
            </w:r>
            <w:proofErr w:type="spellEnd"/>
            <w:r w:rsidRPr="00C17166">
              <w:rPr>
                <w:rFonts w:eastAsia="Arial Unicode MS"/>
                <w:color w:val="000000"/>
                <w:u w:color="000000"/>
                <w:lang w:eastAsia="en-US"/>
              </w:rPr>
              <w:t xml:space="preserve"> права, а </w:t>
            </w:r>
            <w:proofErr w:type="spellStart"/>
            <w:r w:rsidRPr="00C17166">
              <w:rPr>
                <w:rFonts w:eastAsia="Arial Unicode MS"/>
                <w:color w:val="000000"/>
                <w:u w:color="000000"/>
                <w:lang w:eastAsia="en-US"/>
              </w:rPr>
              <w:t>також</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змісту</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правових</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інститутів</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щонайменше</w:t>
            </w:r>
            <w:proofErr w:type="spellEnd"/>
            <w:r w:rsidRPr="00C17166">
              <w:rPr>
                <w:rFonts w:eastAsia="Arial Unicode MS"/>
                <w:color w:val="000000"/>
                <w:u w:color="000000"/>
                <w:lang w:eastAsia="en-US"/>
              </w:rPr>
              <w:t xml:space="preserve"> з таких </w:t>
            </w:r>
            <w:proofErr w:type="spellStart"/>
            <w:r w:rsidRPr="00C17166">
              <w:rPr>
                <w:rFonts w:eastAsia="Arial Unicode MS"/>
                <w:color w:val="000000"/>
                <w:u w:color="000000"/>
                <w:lang w:eastAsia="en-US"/>
              </w:rPr>
              <w:t>галузей</w:t>
            </w:r>
            <w:proofErr w:type="spellEnd"/>
            <w:r w:rsidRPr="00C17166">
              <w:rPr>
                <w:rFonts w:eastAsia="Arial Unicode MS"/>
                <w:color w:val="000000"/>
                <w:u w:color="000000"/>
                <w:lang w:eastAsia="en-US"/>
              </w:rPr>
              <w:t xml:space="preserve"> права, як: </w:t>
            </w:r>
            <w:proofErr w:type="spellStart"/>
            <w:r w:rsidRPr="00C17166">
              <w:rPr>
                <w:rFonts w:eastAsia="Arial Unicode MS"/>
                <w:color w:val="000000"/>
                <w:u w:color="000000"/>
                <w:lang w:eastAsia="en-US"/>
              </w:rPr>
              <w:t>конституційне</w:t>
            </w:r>
            <w:proofErr w:type="spellEnd"/>
            <w:r w:rsidRPr="00C17166">
              <w:rPr>
                <w:rFonts w:eastAsia="Arial Unicode MS"/>
                <w:color w:val="000000"/>
                <w:u w:color="000000"/>
                <w:lang w:eastAsia="en-US"/>
              </w:rPr>
              <w:t xml:space="preserve"> право, </w:t>
            </w:r>
            <w:proofErr w:type="spellStart"/>
            <w:proofErr w:type="gramStart"/>
            <w:r w:rsidRPr="00C17166">
              <w:rPr>
                <w:rFonts w:eastAsia="Arial Unicode MS"/>
                <w:color w:val="000000"/>
                <w:u w:color="000000"/>
                <w:lang w:eastAsia="en-US"/>
              </w:rPr>
              <w:t>адм</w:t>
            </w:r>
            <w:proofErr w:type="gramEnd"/>
            <w:r w:rsidRPr="00C17166">
              <w:rPr>
                <w:rFonts w:eastAsia="Arial Unicode MS"/>
                <w:color w:val="000000"/>
                <w:u w:color="000000"/>
                <w:lang w:eastAsia="en-US"/>
              </w:rPr>
              <w:t>іністративне</w:t>
            </w:r>
            <w:proofErr w:type="spellEnd"/>
            <w:r w:rsidRPr="00C17166">
              <w:rPr>
                <w:rFonts w:eastAsia="Arial Unicode MS"/>
                <w:color w:val="000000"/>
                <w:u w:color="000000"/>
                <w:lang w:eastAsia="en-US"/>
              </w:rPr>
              <w:t xml:space="preserve"> право і </w:t>
            </w:r>
            <w:proofErr w:type="spellStart"/>
            <w:r w:rsidRPr="00C17166">
              <w:rPr>
                <w:rFonts w:eastAsia="Arial Unicode MS"/>
                <w:color w:val="000000"/>
                <w:u w:color="000000"/>
                <w:lang w:eastAsia="en-US"/>
              </w:rPr>
              <w:t>адміністративне</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процесуальне</w:t>
            </w:r>
            <w:proofErr w:type="spellEnd"/>
            <w:r w:rsidRPr="00C17166">
              <w:rPr>
                <w:rFonts w:eastAsia="Arial Unicode MS"/>
                <w:color w:val="000000"/>
                <w:u w:color="000000"/>
                <w:lang w:eastAsia="en-US"/>
              </w:rPr>
              <w:t xml:space="preserve"> право, </w:t>
            </w:r>
            <w:proofErr w:type="spellStart"/>
            <w:r w:rsidRPr="00C17166">
              <w:rPr>
                <w:rFonts w:eastAsia="Arial Unicode MS"/>
                <w:color w:val="000000"/>
                <w:u w:color="000000"/>
                <w:lang w:eastAsia="en-US"/>
              </w:rPr>
              <w:t>цивільне</w:t>
            </w:r>
            <w:proofErr w:type="spellEnd"/>
            <w:r w:rsidRPr="00C17166">
              <w:rPr>
                <w:rFonts w:eastAsia="Arial Unicode MS"/>
                <w:color w:val="000000"/>
                <w:u w:color="000000"/>
                <w:lang w:eastAsia="en-US"/>
              </w:rPr>
              <w:t xml:space="preserve"> і </w:t>
            </w:r>
            <w:proofErr w:type="spellStart"/>
            <w:r w:rsidRPr="00C17166">
              <w:rPr>
                <w:rFonts w:eastAsia="Arial Unicode MS"/>
                <w:color w:val="000000"/>
                <w:u w:color="000000"/>
                <w:lang w:eastAsia="en-US"/>
              </w:rPr>
              <w:t>цивільне</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процесуальне</w:t>
            </w:r>
            <w:proofErr w:type="spellEnd"/>
            <w:r w:rsidRPr="00C17166">
              <w:rPr>
                <w:rFonts w:eastAsia="Arial Unicode MS"/>
                <w:color w:val="000000"/>
                <w:u w:color="000000"/>
                <w:lang w:eastAsia="en-US"/>
              </w:rPr>
              <w:t xml:space="preserve"> право, </w:t>
            </w:r>
            <w:proofErr w:type="spellStart"/>
            <w:r w:rsidRPr="00C17166">
              <w:rPr>
                <w:rFonts w:eastAsia="Arial Unicode MS"/>
                <w:color w:val="000000"/>
                <w:u w:color="000000"/>
                <w:lang w:eastAsia="en-US"/>
              </w:rPr>
              <w:t>кримінальне</w:t>
            </w:r>
            <w:proofErr w:type="spellEnd"/>
            <w:r w:rsidRPr="00C17166">
              <w:rPr>
                <w:rFonts w:eastAsia="Arial Unicode MS"/>
                <w:color w:val="000000"/>
                <w:u w:color="000000"/>
                <w:lang w:eastAsia="en-US"/>
              </w:rPr>
              <w:t xml:space="preserve"> і </w:t>
            </w:r>
            <w:proofErr w:type="spellStart"/>
            <w:r w:rsidRPr="00C17166">
              <w:rPr>
                <w:rFonts w:eastAsia="Arial Unicode MS"/>
                <w:color w:val="000000"/>
                <w:u w:color="000000"/>
                <w:lang w:eastAsia="en-US"/>
              </w:rPr>
              <w:t>кримінальне</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процесуальне</w:t>
            </w:r>
            <w:proofErr w:type="spellEnd"/>
            <w:r w:rsidRPr="00C17166">
              <w:rPr>
                <w:rFonts w:eastAsia="Arial Unicode MS"/>
                <w:color w:val="000000"/>
                <w:u w:color="000000"/>
                <w:lang w:eastAsia="en-US"/>
              </w:rPr>
              <w:t xml:space="preserve"> право.</w:t>
            </w:r>
          </w:p>
          <w:p w14:paraId="77BCBD31" w14:textId="4C4655D6"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C17166">
              <w:rPr>
                <w:rFonts w:eastAsia="Arial Unicode MS"/>
                <w:color w:val="000000"/>
                <w:u w:color="000000"/>
                <w:lang w:eastAsia="en-US"/>
              </w:rPr>
              <w:t>Знання</w:t>
            </w:r>
            <w:proofErr w:type="spellEnd"/>
            <w:r w:rsidRPr="00C17166">
              <w:rPr>
                <w:rFonts w:eastAsia="Arial Unicode MS"/>
                <w:color w:val="000000"/>
                <w:u w:color="000000"/>
                <w:lang w:eastAsia="en-US"/>
              </w:rPr>
              <w:t xml:space="preserve"> і </w:t>
            </w:r>
            <w:proofErr w:type="spellStart"/>
            <w:r w:rsidRPr="00C17166">
              <w:rPr>
                <w:rFonts w:eastAsia="Arial Unicode MS"/>
                <w:color w:val="000000"/>
                <w:u w:color="000000"/>
                <w:lang w:eastAsia="en-US"/>
              </w:rPr>
              <w:t>розуміння</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особливостей</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реалізації</w:t>
            </w:r>
            <w:proofErr w:type="spellEnd"/>
            <w:r w:rsidRPr="00C17166">
              <w:rPr>
                <w:rFonts w:eastAsia="Arial Unicode MS"/>
                <w:color w:val="000000"/>
                <w:u w:color="000000"/>
                <w:lang w:eastAsia="en-US"/>
              </w:rPr>
              <w:t xml:space="preserve"> та </w:t>
            </w:r>
            <w:proofErr w:type="spellStart"/>
            <w:r w:rsidRPr="00C17166">
              <w:rPr>
                <w:rFonts w:eastAsia="Arial Unicode MS"/>
                <w:color w:val="000000"/>
                <w:u w:color="000000"/>
                <w:lang w:eastAsia="en-US"/>
              </w:rPr>
              <w:t>застосування</w:t>
            </w:r>
            <w:proofErr w:type="spellEnd"/>
            <w:r w:rsidRPr="00C17166">
              <w:rPr>
                <w:rFonts w:eastAsia="Arial Unicode MS"/>
                <w:color w:val="000000"/>
                <w:u w:color="000000"/>
                <w:lang w:eastAsia="en-US"/>
              </w:rPr>
              <w:t xml:space="preserve"> норм </w:t>
            </w:r>
            <w:proofErr w:type="spellStart"/>
            <w:r w:rsidRPr="00C17166">
              <w:rPr>
                <w:rFonts w:eastAsia="Arial Unicode MS"/>
                <w:color w:val="000000"/>
                <w:u w:color="000000"/>
                <w:lang w:eastAsia="en-US"/>
              </w:rPr>
              <w:t>матеріального</w:t>
            </w:r>
            <w:proofErr w:type="spellEnd"/>
            <w:r w:rsidRPr="00C17166">
              <w:rPr>
                <w:rFonts w:eastAsia="Arial Unicode MS"/>
                <w:color w:val="000000"/>
                <w:u w:color="000000"/>
                <w:lang w:eastAsia="en-US"/>
              </w:rPr>
              <w:t xml:space="preserve"> і </w:t>
            </w:r>
            <w:proofErr w:type="spellStart"/>
            <w:r w:rsidRPr="00C17166">
              <w:rPr>
                <w:rFonts w:eastAsia="Arial Unicode MS"/>
                <w:color w:val="000000"/>
                <w:u w:color="000000"/>
                <w:lang w:eastAsia="en-US"/>
              </w:rPr>
              <w:t>процесуального</w:t>
            </w:r>
            <w:proofErr w:type="spellEnd"/>
            <w:r w:rsidRPr="00C17166">
              <w:rPr>
                <w:rFonts w:eastAsia="Arial Unicode MS"/>
                <w:color w:val="000000"/>
                <w:u w:color="000000"/>
                <w:lang w:eastAsia="en-US"/>
              </w:rPr>
              <w:t xml:space="preserve"> права.</w:t>
            </w:r>
          </w:p>
          <w:p w14:paraId="4B677781" w14:textId="4157E169"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C17166">
              <w:rPr>
                <w:rFonts w:eastAsia="Arial Unicode MS"/>
                <w:color w:val="000000"/>
                <w:u w:color="000000"/>
                <w:lang w:eastAsia="en-US"/>
              </w:rPr>
              <w:t>Здатність</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визначати</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належні</w:t>
            </w:r>
            <w:proofErr w:type="spellEnd"/>
            <w:r w:rsidRPr="00C17166">
              <w:rPr>
                <w:rFonts w:eastAsia="Arial Unicode MS"/>
                <w:color w:val="000000"/>
                <w:u w:color="000000"/>
                <w:lang w:eastAsia="en-US"/>
              </w:rPr>
              <w:t xml:space="preserve"> та </w:t>
            </w:r>
            <w:proofErr w:type="spellStart"/>
            <w:r w:rsidRPr="00C17166">
              <w:rPr>
                <w:rFonts w:eastAsia="Arial Unicode MS"/>
                <w:color w:val="000000"/>
                <w:u w:color="000000"/>
                <w:lang w:eastAsia="en-US"/>
              </w:rPr>
              <w:t>прийнятні</w:t>
            </w:r>
            <w:proofErr w:type="spellEnd"/>
            <w:r w:rsidRPr="00C17166">
              <w:rPr>
                <w:rFonts w:eastAsia="Arial Unicode MS"/>
                <w:color w:val="000000"/>
                <w:u w:color="000000"/>
                <w:lang w:eastAsia="en-US"/>
              </w:rPr>
              <w:t xml:space="preserve"> для </w:t>
            </w:r>
            <w:proofErr w:type="spellStart"/>
            <w:r w:rsidRPr="00C17166">
              <w:rPr>
                <w:rFonts w:eastAsia="Arial Unicode MS"/>
                <w:color w:val="000000"/>
                <w:u w:color="000000"/>
                <w:lang w:eastAsia="en-US"/>
              </w:rPr>
              <w:t>юридичного</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аналізу</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факти</w:t>
            </w:r>
            <w:proofErr w:type="spellEnd"/>
            <w:r w:rsidRPr="00C17166">
              <w:rPr>
                <w:rFonts w:eastAsia="Arial Unicode MS"/>
                <w:color w:val="000000"/>
                <w:u w:color="000000"/>
                <w:lang w:eastAsia="en-US"/>
              </w:rPr>
              <w:t>.</w:t>
            </w:r>
          </w:p>
          <w:p w14:paraId="5B60723E" w14:textId="636F5DD9"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C17166">
              <w:rPr>
                <w:rFonts w:eastAsia="Arial Unicode MS"/>
                <w:color w:val="000000"/>
                <w:u w:color="000000"/>
                <w:lang w:eastAsia="en-US"/>
              </w:rPr>
              <w:lastRenderedPageBreak/>
              <w:t>Здатність</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аналізувати</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правові</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проблеми</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формувати</w:t>
            </w:r>
            <w:proofErr w:type="spellEnd"/>
            <w:r w:rsidRPr="00C17166">
              <w:rPr>
                <w:rFonts w:eastAsia="Arial Unicode MS"/>
                <w:color w:val="000000"/>
                <w:u w:color="000000"/>
                <w:lang w:eastAsia="en-US"/>
              </w:rPr>
              <w:t xml:space="preserve"> та </w:t>
            </w:r>
            <w:proofErr w:type="spellStart"/>
            <w:r w:rsidRPr="00C17166">
              <w:rPr>
                <w:rFonts w:eastAsia="Arial Unicode MS"/>
                <w:color w:val="000000"/>
                <w:u w:color="000000"/>
                <w:lang w:eastAsia="en-US"/>
              </w:rPr>
              <w:t>обґрунтовувати</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правові</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позиції</w:t>
            </w:r>
            <w:proofErr w:type="spellEnd"/>
            <w:r w:rsidRPr="00C17166">
              <w:rPr>
                <w:rFonts w:eastAsia="Arial Unicode MS"/>
                <w:color w:val="000000"/>
                <w:u w:color="000000"/>
                <w:lang w:eastAsia="en-US"/>
              </w:rPr>
              <w:t>.</w:t>
            </w:r>
          </w:p>
          <w:p w14:paraId="1E0BA152" w14:textId="42702C77"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C17166">
              <w:rPr>
                <w:rFonts w:eastAsia="Arial Unicode MS"/>
                <w:color w:val="000000"/>
                <w:u w:color="000000"/>
                <w:lang w:eastAsia="en-US"/>
              </w:rPr>
              <w:t>Здатність</w:t>
            </w:r>
            <w:proofErr w:type="spellEnd"/>
            <w:r w:rsidRPr="00C17166">
              <w:rPr>
                <w:rFonts w:eastAsia="Arial Unicode MS"/>
                <w:color w:val="000000"/>
                <w:u w:color="000000"/>
                <w:lang w:eastAsia="en-US"/>
              </w:rPr>
              <w:t xml:space="preserve"> до </w:t>
            </w:r>
            <w:proofErr w:type="gramStart"/>
            <w:r w:rsidRPr="00C17166">
              <w:rPr>
                <w:rFonts w:eastAsia="Arial Unicode MS"/>
                <w:color w:val="000000"/>
                <w:u w:color="000000"/>
                <w:lang w:eastAsia="en-US"/>
              </w:rPr>
              <w:t>критичного</w:t>
            </w:r>
            <w:proofErr w:type="gramEnd"/>
            <w:r w:rsidRPr="00C17166">
              <w:rPr>
                <w:rFonts w:eastAsia="Arial Unicode MS"/>
                <w:color w:val="000000"/>
                <w:u w:color="000000"/>
                <w:lang w:eastAsia="en-US"/>
              </w:rPr>
              <w:t xml:space="preserve"> та системного </w:t>
            </w:r>
            <w:proofErr w:type="spellStart"/>
            <w:r w:rsidRPr="00C17166">
              <w:rPr>
                <w:rFonts w:eastAsia="Arial Unicode MS"/>
                <w:color w:val="000000"/>
                <w:u w:color="000000"/>
                <w:lang w:eastAsia="en-US"/>
              </w:rPr>
              <w:t>аналізу</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правових</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явищ</w:t>
            </w:r>
            <w:proofErr w:type="spellEnd"/>
            <w:r w:rsidRPr="00C17166">
              <w:rPr>
                <w:rFonts w:eastAsia="Arial Unicode MS"/>
                <w:color w:val="000000"/>
                <w:u w:color="000000"/>
                <w:lang w:eastAsia="en-US"/>
              </w:rPr>
              <w:t xml:space="preserve"> і </w:t>
            </w:r>
            <w:proofErr w:type="spellStart"/>
            <w:r w:rsidRPr="00C17166">
              <w:rPr>
                <w:rFonts w:eastAsia="Arial Unicode MS"/>
                <w:color w:val="000000"/>
                <w:u w:color="000000"/>
                <w:lang w:eastAsia="en-US"/>
              </w:rPr>
              <w:t>застосування</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набутих</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знань</w:t>
            </w:r>
            <w:proofErr w:type="spellEnd"/>
            <w:r w:rsidRPr="00C17166">
              <w:rPr>
                <w:rFonts w:eastAsia="Arial Unicode MS"/>
                <w:color w:val="000000"/>
                <w:u w:color="000000"/>
                <w:lang w:eastAsia="en-US"/>
              </w:rPr>
              <w:t xml:space="preserve"> у </w:t>
            </w:r>
            <w:proofErr w:type="spellStart"/>
            <w:r w:rsidRPr="00C17166">
              <w:rPr>
                <w:rFonts w:eastAsia="Arial Unicode MS"/>
                <w:color w:val="000000"/>
                <w:u w:color="000000"/>
                <w:lang w:eastAsia="en-US"/>
              </w:rPr>
              <w:t>професійній</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діяльності</w:t>
            </w:r>
            <w:proofErr w:type="spellEnd"/>
            <w:r w:rsidRPr="00C17166">
              <w:rPr>
                <w:rFonts w:eastAsia="Arial Unicode MS"/>
                <w:color w:val="000000"/>
                <w:u w:color="000000"/>
                <w:lang w:eastAsia="en-US"/>
              </w:rPr>
              <w:t>.</w:t>
            </w:r>
          </w:p>
          <w:p w14:paraId="3F3896BD" w14:textId="6466BAE1"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C17166">
              <w:rPr>
                <w:rFonts w:eastAsia="Arial Unicode MS"/>
                <w:color w:val="000000"/>
                <w:u w:color="000000"/>
                <w:lang w:eastAsia="en-US"/>
              </w:rPr>
              <w:t>Здатність</w:t>
            </w:r>
            <w:proofErr w:type="spellEnd"/>
            <w:r w:rsidRPr="00C17166">
              <w:rPr>
                <w:rFonts w:eastAsia="Arial Unicode MS"/>
                <w:color w:val="000000"/>
                <w:u w:color="000000"/>
                <w:lang w:eastAsia="en-US"/>
              </w:rPr>
              <w:t xml:space="preserve"> до </w:t>
            </w:r>
            <w:proofErr w:type="spellStart"/>
            <w:r w:rsidRPr="00C17166">
              <w:rPr>
                <w:rFonts w:eastAsia="Arial Unicode MS"/>
                <w:color w:val="000000"/>
                <w:u w:color="000000"/>
                <w:lang w:eastAsia="en-US"/>
              </w:rPr>
              <w:t>консультування</w:t>
            </w:r>
            <w:proofErr w:type="spellEnd"/>
            <w:r w:rsidRPr="00C17166">
              <w:rPr>
                <w:rFonts w:eastAsia="Arial Unicode MS"/>
                <w:color w:val="000000"/>
                <w:u w:color="000000"/>
                <w:lang w:eastAsia="en-US"/>
              </w:rPr>
              <w:t xml:space="preserve"> з </w:t>
            </w:r>
            <w:proofErr w:type="spellStart"/>
            <w:r w:rsidRPr="00C17166">
              <w:rPr>
                <w:rFonts w:eastAsia="Arial Unicode MS"/>
                <w:color w:val="000000"/>
                <w:u w:color="000000"/>
                <w:lang w:eastAsia="en-US"/>
              </w:rPr>
              <w:t>правових</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питань</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зокрема</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можливих</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способів</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захисту</w:t>
            </w:r>
            <w:proofErr w:type="spellEnd"/>
            <w:r w:rsidRPr="00C17166">
              <w:rPr>
                <w:rFonts w:eastAsia="Arial Unicode MS"/>
                <w:color w:val="000000"/>
                <w:u w:color="000000"/>
                <w:lang w:eastAsia="en-US"/>
              </w:rPr>
              <w:t xml:space="preserve"> прав та </w:t>
            </w:r>
            <w:proofErr w:type="spellStart"/>
            <w:r w:rsidRPr="00C17166">
              <w:rPr>
                <w:rFonts w:eastAsia="Arial Unicode MS"/>
                <w:color w:val="000000"/>
                <w:u w:color="000000"/>
                <w:lang w:eastAsia="en-US"/>
              </w:rPr>
              <w:t>інтересів</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клієнтів</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відповідно</w:t>
            </w:r>
            <w:proofErr w:type="spellEnd"/>
            <w:r w:rsidRPr="00C17166">
              <w:rPr>
                <w:rFonts w:eastAsia="Arial Unicode MS"/>
                <w:color w:val="000000"/>
                <w:u w:color="000000"/>
                <w:lang w:eastAsia="en-US"/>
              </w:rPr>
              <w:t xml:space="preserve"> до </w:t>
            </w:r>
            <w:proofErr w:type="spellStart"/>
            <w:r w:rsidRPr="00C17166">
              <w:rPr>
                <w:rFonts w:eastAsia="Arial Unicode MS"/>
                <w:color w:val="000000"/>
                <w:u w:color="000000"/>
                <w:lang w:eastAsia="en-US"/>
              </w:rPr>
              <w:t>вимог</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професійної</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етики</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належного</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дотримання</w:t>
            </w:r>
            <w:proofErr w:type="spellEnd"/>
            <w:r w:rsidRPr="00C17166">
              <w:rPr>
                <w:rFonts w:eastAsia="Arial Unicode MS"/>
                <w:color w:val="000000"/>
                <w:u w:color="000000"/>
                <w:lang w:eastAsia="en-US"/>
              </w:rPr>
              <w:t xml:space="preserve"> норм </w:t>
            </w:r>
            <w:proofErr w:type="spellStart"/>
            <w:r w:rsidRPr="00C17166">
              <w:rPr>
                <w:rFonts w:eastAsia="Arial Unicode MS"/>
                <w:color w:val="000000"/>
                <w:u w:color="000000"/>
                <w:lang w:eastAsia="en-US"/>
              </w:rPr>
              <w:t>щодо</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нерозголошення</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персональних</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даних</w:t>
            </w:r>
            <w:proofErr w:type="spellEnd"/>
            <w:r w:rsidRPr="00C17166">
              <w:rPr>
                <w:rFonts w:eastAsia="Arial Unicode MS"/>
                <w:color w:val="000000"/>
                <w:u w:color="000000"/>
                <w:lang w:eastAsia="en-US"/>
              </w:rPr>
              <w:t xml:space="preserve"> та </w:t>
            </w:r>
            <w:proofErr w:type="spellStart"/>
            <w:r w:rsidRPr="00C17166">
              <w:rPr>
                <w:rFonts w:eastAsia="Arial Unicode MS"/>
                <w:color w:val="000000"/>
                <w:u w:color="000000"/>
                <w:lang w:eastAsia="en-US"/>
              </w:rPr>
              <w:t>конфіденційної</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інформації</w:t>
            </w:r>
            <w:proofErr w:type="spellEnd"/>
            <w:r w:rsidRPr="00C17166">
              <w:rPr>
                <w:rFonts w:eastAsia="Arial Unicode MS"/>
                <w:color w:val="000000"/>
                <w:u w:color="000000"/>
                <w:lang w:eastAsia="en-US"/>
              </w:rPr>
              <w:t>.</w:t>
            </w:r>
          </w:p>
          <w:p w14:paraId="78FBA33A" w14:textId="541C27EC"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C17166">
              <w:rPr>
                <w:rFonts w:eastAsia="Arial Unicode MS"/>
                <w:color w:val="000000"/>
                <w:u w:color="000000"/>
                <w:lang w:eastAsia="en-US"/>
              </w:rPr>
              <w:t>Здатність</w:t>
            </w:r>
            <w:proofErr w:type="spellEnd"/>
            <w:r w:rsidRPr="00C17166">
              <w:rPr>
                <w:rFonts w:eastAsia="Arial Unicode MS"/>
                <w:color w:val="000000"/>
                <w:u w:color="000000"/>
                <w:lang w:eastAsia="en-US"/>
              </w:rPr>
              <w:t xml:space="preserve"> до </w:t>
            </w:r>
            <w:proofErr w:type="spellStart"/>
            <w:r w:rsidRPr="00C17166">
              <w:rPr>
                <w:rFonts w:eastAsia="Arial Unicode MS"/>
                <w:color w:val="000000"/>
                <w:u w:color="000000"/>
                <w:lang w:eastAsia="en-US"/>
              </w:rPr>
              <w:t>самостійної</w:t>
            </w:r>
            <w:proofErr w:type="spellEnd"/>
            <w:r w:rsidRPr="00C17166">
              <w:rPr>
                <w:rFonts w:eastAsia="Arial Unicode MS"/>
                <w:color w:val="000000"/>
                <w:u w:color="000000"/>
                <w:lang w:eastAsia="en-US"/>
              </w:rPr>
              <w:t xml:space="preserve"> </w:t>
            </w:r>
            <w:proofErr w:type="spellStart"/>
            <w:proofErr w:type="gramStart"/>
            <w:r w:rsidRPr="00C17166">
              <w:rPr>
                <w:rFonts w:eastAsia="Arial Unicode MS"/>
                <w:color w:val="000000"/>
                <w:u w:color="000000"/>
                <w:lang w:eastAsia="en-US"/>
              </w:rPr>
              <w:t>п</w:t>
            </w:r>
            <w:proofErr w:type="gramEnd"/>
            <w:r w:rsidRPr="00C17166">
              <w:rPr>
                <w:rFonts w:eastAsia="Arial Unicode MS"/>
                <w:color w:val="000000"/>
                <w:u w:color="000000"/>
                <w:lang w:eastAsia="en-US"/>
              </w:rPr>
              <w:t>ідготовки</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проектів</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актів</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правозастосування</w:t>
            </w:r>
            <w:proofErr w:type="spellEnd"/>
            <w:r w:rsidRPr="00C17166">
              <w:rPr>
                <w:rFonts w:eastAsia="Arial Unicode MS"/>
                <w:color w:val="000000"/>
                <w:u w:color="000000"/>
                <w:lang w:eastAsia="en-US"/>
              </w:rPr>
              <w:t>.</w:t>
            </w:r>
          </w:p>
          <w:p w14:paraId="0973918C" w14:textId="57346EEF"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val="uk-UA" w:eastAsia="en-US"/>
              </w:rPr>
            </w:pPr>
            <w:proofErr w:type="spellStart"/>
            <w:r w:rsidRPr="00C17166">
              <w:rPr>
                <w:rFonts w:eastAsia="Arial Unicode MS"/>
                <w:color w:val="000000"/>
                <w:u w:color="000000"/>
                <w:lang w:eastAsia="en-US"/>
              </w:rPr>
              <w:t>Здатність</w:t>
            </w:r>
            <w:proofErr w:type="spellEnd"/>
            <w:r w:rsidRPr="00C17166">
              <w:rPr>
                <w:rFonts w:eastAsia="Arial Unicode MS"/>
                <w:color w:val="000000"/>
                <w:u w:color="000000"/>
                <w:lang w:eastAsia="en-US"/>
              </w:rPr>
              <w:t xml:space="preserve"> до </w:t>
            </w:r>
            <w:proofErr w:type="spellStart"/>
            <w:r w:rsidRPr="00C17166">
              <w:rPr>
                <w:rFonts w:eastAsia="Arial Unicode MS"/>
                <w:color w:val="000000"/>
                <w:u w:color="000000"/>
                <w:lang w:eastAsia="en-US"/>
              </w:rPr>
              <w:t>логічного</w:t>
            </w:r>
            <w:proofErr w:type="spellEnd"/>
            <w:r w:rsidRPr="00C17166">
              <w:rPr>
                <w:rFonts w:eastAsia="Arial Unicode MS"/>
                <w:color w:val="000000"/>
                <w:u w:color="000000"/>
                <w:lang w:eastAsia="en-US"/>
              </w:rPr>
              <w:t xml:space="preserve">, </w:t>
            </w:r>
            <w:proofErr w:type="gramStart"/>
            <w:r w:rsidRPr="00C17166">
              <w:rPr>
                <w:rFonts w:eastAsia="Arial Unicode MS"/>
                <w:color w:val="000000"/>
                <w:u w:color="000000"/>
                <w:lang w:eastAsia="en-US"/>
              </w:rPr>
              <w:t>критичного</w:t>
            </w:r>
            <w:proofErr w:type="gramEnd"/>
            <w:r w:rsidRPr="00C17166">
              <w:rPr>
                <w:rFonts w:eastAsia="Arial Unicode MS"/>
                <w:color w:val="000000"/>
                <w:u w:color="000000"/>
                <w:lang w:eastAsia="en-US"/>
              </w:rPr>
              <w:t xml:space="preserve"> і системного </w:t>
            </w:r>
            <w:proofErr w:type="spellStart"/>
            <w:r w:rsidRPr="00C17166">
              <w:rPr>
                <w:rFonts w:eastAsia="Arial Unicode MS"/>
                <w:color w:val="000000"/>
                <w:u w:color="000000"/>
                <w:lang w:eastAsia="en-US"/>
              </w:rPr>
              <w:t>аналізу</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документів</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розуміння</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їх</w:t>
            </w:r>
            <w:proofErr w:type="spellEnd"/>
            <w:r w:rsidRPr="00C17166">
              <w:rPr>
                <w:rFonts w:eastAsia="Arial Unicode MS"/>
                <w:color w:val="000000"/>
                <w:u w:color="000000"/>
                <w:lang w:eastAsia="en-US"/>
              </w:rPr>
              <w:t xml:space="preserve"> правового характеру і </w:t>
            </w:r>
            <w:proofErr w:type="spellStart"/>
            <w:r w:rsidRPr="00C17166">
              <w:rPr>
                <w:rFonts w:eastAsia="Arial Unicode MS"/>
                <w:color w:val="000000"/>
                <w:u w:color="000000"/>
                <w:lang w:eastAsia="en-US"/>
              </w:rPr>
              <w:t>значення</w:t>
            </w:r>
            <w:proofErr w:type="spellEnd"/>
            <w:r w:rsidRPr="00C17166">
              <w:rPr>
                <w:rFonts w:eastAsia="Arial Unicode MS"/>
                <w:color w:val="000000"/>
                <w:u w:color="000000"/>
                <w:lang w:eastAsia="en-US"/>
              </w:rPr>
              <w:t>.</w:t>
            </w:r>
          </w:p>
          <w:p w14:paraId="3BA7DEDF" w14:textId="77777777" w:rsidR="003D7058" w:rsidRDefault="00C17166" w:rsidP="00C17166">
            <w:pPr>
              <w:widowControl w:val="0"/>
              <w:overflowPunct w:val="0"/>
              <w:autoSpaceDE w:val="0"/>
              <w:autoSpaceDN w:val="0"/>
              <w:adjustRightInd w:val="0"/>
              <w:spacing w:line="227" w:lineRule="auto"/>
              <w:jc w:val="both"/>
              <w:rPr>
                <w:szCs w:val="28"/>
                <w:u w:val="single"/>
                <w:lang w:val="uk-UA"/>
              </w:rPr>
            </w:pPr>
            <w:r w:rsidRPr="00C17166">
              <w:rPr>
                <w:szCs w:val="28"/>
                <w:u w:val="single"/>
                <w:lang w:val="uk-UA"/>
              </w:rPr>
              <w:t>Програмні результати навчання:</w:t>
            </w:r>
          </w:p>
          <w:p w14:paraId="0214F842" w14:textId="7D0A5496"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Визначати переконливість аргументів у процесі оцінки заздалегідь невідомих умов та обставин.</w:t>
            </w:r>
          </w:p>
          <w:p w14:paraId="7984B73E" w14:textId="105BECF1"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Здійснювати аналіз суспільних процесів у контексті аналізованої проблеми і демонструвати власне бачення шляхів її розв’язання.</w:t>
            </w:r>
          </w:p>
          <w:p w14:paraId="2CB20EA9" w14:textId="319D8323"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Формулювати власні обґрунтовані судження на основі аналізу відомої проблеми.</w:t>
            </w:r>
          </w:p>
          <w:p w14:paraId="45E93632" w14:textId="351F049F"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Давати короткий висновок щодо окремих фактичних обставин (даних) з достатньою обґрунтованістю.</w:t>
            </w:r>
          </w:p>
          <w:p w14:paraId="1ED0FCF9" w14:textId="020126ED"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Оцінювати недоліки і переваги аргументів, аналізуючи відому проблему</w:t>
            </w:r>
          </w:p>
          <w:p w14:paraId="35711699" w14:textId="013EF970"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Вільно спілкуватися державною та іноземною мовами як усно, так і письмово, правильно вживаючи правничу термінологію.</w:t>
            </w:r>
          </w:p>
          <w:p w14:paraId="1DD19643" w14:textId="77777777" w:rsid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Володі</w:t>
            </w:r>
            <w:r>
              <w:rPr>
                <w:szCs w:val="28"/>
                <w:lang w:val="uk-UA"/>
              </w:rPr>
              <w:t>ти базовими навичками риторики.</w:t>
            </w:r>
          </w:p>
          <w:p w14:paraId="24BFA59F" w14:textId="6622008C"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Доносити до респондента матеріал з певної проблематики доступно і зрозуміло.</w:t>
            </w:r>
          </w:p>
          <w:p w14:paraId="67419648" w14:textId="6846BDB5"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Пояснювати характер певних подій та процесів з розумінням професійного та суспільного контексту.</w:t>
            </w:r>
          </w:p>
          <w:p w14:paraId="2134DE1A" w14:textId="3AFF1EA0"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Вільно використовувати для професійної діяльності доступні інформаційні технології і бази даних.</w:t>
            </w:r>
          </w:p>
          <w:p w14:paraId="27E9DEF6" w14:textId="2EF2FDCB"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Працювати в групі, формуючи власний внесок у виконання завдань групи.</w:t>
            </w:r>
          </w:p>
          <w:p w14:paraId="7D77BB92" w14:textId="24B42B6F"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Виявляти знання і розуміння основних сучасних правових доктрин, цінностей та принципів функціонування національної правової системи.</w:t>
            </w:r>
          </w:p>
          <w:p w14:paraId="7563CFB7" w14:textId="4DCBF649"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Демонструвати необхідні знання та розуміння сутності та змісту основних правових інститутів і норм фундаментальних галузей права.</w:t>
            </w:r>
          </w:p>
          <w:p w14:paraId="0FD76B44" w14:textId="1D39CF21"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Застосовувати набуті знання у різних правових ситуаціях, виокремлювати юридично значущі факти і формувати обґрунтовані правові висновки.</w:t>
            </w:r>
          </w:p>
          <w:p w14:paraId="563AC99F" w14:textId="48FFED27"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Готувати проекти необхідних актів застосування права відповідно до правового висновку зробленого у різних правових ситуаціях.</w:t>
            </w:r>
          </w:p>
          <w:p w14:paraId="71962A73" w14:textId="417BE4A9" w:rsidR="00C17166" w:rsidRPr="001A5993" w:rsidRDefault="00C17166" w:rsidP="00C17166">
            <w:pPr>
              <w:widowControl w:val="0"/>
              <w:overflowPunct w:val="0"/>
              <w:autoSpaceDE w:val="0"/>
              <w:autoSpaceDN w:val="0"/>
              <w:adjustRightInd w:val="0"/>
              <w:spacing w:line="227" w:lineRule="auto"/>
              <w:jc w:val="both"/>
              <w:rPr>
                <w:b/>
                <w:szCs w:val="28"/>
                <w:lang w:val="uk-UA"/>
              </w:rPr>
            </w:pPr>
            <w:r w:rsidRPr="00C17166">
              <w:rPr>
                <w:szCs w:val="28"/>
                <w:lang w:val="uk-UA"/>
              </w:rPr>
              <w:t>Надавати консультації щодо можливих способів захисту прав та інтересів клієнтів у різних правових ситуаціях.</w:t>
            </w:r>
          </w:p>
        </w:tc>
      </w:tr>
      <w:tr w:rsidR="00C67355" w:rsidRPr="00C67355" w14:paraId="643794CD" w14:textId="77777777" w:rsidTr="00450F82">
        <w:tc>
          <w:tcPr>
            <w:tcW w:w="9606" w:type="dxa"/>
            <w:gridSpan w:val="9"/>
          </w:tcPr>
          <w:p w14:paraId="548DEFDB" w14:textId="3FFB292A" w:rsidR="00C67355" w:rsidRPr="00C67355" w:rsidRDefault="00AC76DC" w:rsidP="00C67355">
            <w:pPr>
              <w:jc w:val="center"/>
              <w:rPr>
                <w:lang w:val="uk-UA"/>
              </w:rPr>
            </w:pPr>
            <w:r>
              <w:rPr>
                <w:b/>
                <w:lang w:val="uk-UA"/>
              </w:rPr>
              <w:lastRenderedPageBreak/>
              <w:t>5</w:t>
            </w:r>
            <w:r w:rsidR="00C67355" w:rsidRPr="00C67355">
              <w:rPr>
                <w:b/>
                <w:lang w:val="uk-UA"/>
              </w:rPr>
              <w:t xml:space="preserve">. Організація навчання </w:t>
            </w:r>
          </w:p>
        </w:tc>
      </w:tr>
      <w:tr w:rsidR="00C67355" w:rsidRPr="00C67355" w14:paraId="160FC645" w14:textId="77777777" w:rsidTr="00450F82">
        <w:tc>
          <w:tcPr>
            <w:tcW w:w="9606" w:type="dxa"/>
            <w:gridSpan w:val="9"/>
          </w:tcPr>
          <w:p w14:paraId="43545A0F" w14:textId="76F22984" w:rsidR="00C67355" w:rsidRPr="00741461" w:rsidRDefault="00C67355" w:rsidP="00C67355">
            <w:pPr>
              <w:jc w:val="center"/>
              <w:rPr>
                <w:lang w:val="uk-UA"/>
              </w:rPr>
            </w:pPr>
            <w:r w:rsidRPr="00741461">
              <w:rPr>
                <w:lang w:val="uk-UA"/>
              </w:rPr>
              <w:t xml:space="preserve">Обсяг </w:t>
            </w:r>
            <w:r w:rsidR="00741461">
              <w:rPr>
                <w:lang w:val="uk-UA"/>
              </w:rPr>
              <w:t>навчальної дисципліни</w:t>
            </w:r>
          </w:p>
        </w:tc>
      </w:tr>
      <w:tr w:rsidR="00C67355" w:rsidRPr="00C67355" w14:paraId="4453069C" w14:textId="77777777" w:rsidTr="00450F82">
        <w:tc>
          <w:tcPr>
            <w:tcW w:w="3050" w:type="dxa"/>
            <w:gridSpan w:val="4"/>
          </w:tcPr>
          <w:p w14:paraId="76361037" w14:textId="77777777" w:rsidR="00C67355" w:rsidRPr="000C46E3" w:rsidRDefault="00C67355" w:rsidP="00C67355">
            <w:pPr>
              <w:jc w:val="center"/>
              <w:rPr>
                <w:lang w:val="uk-UA"/>
              </w:rPr>
            </w:pPr>
            <w:r w:rsidRPr="000C46E3">
              <w:rPr>
                <w:lang w:val="uk-UA"/>
              </w:rPr>
              <w:t>Вид заняття</w:t>
            </w:r>
          </w:p>
        </w:tc>
        <w:tc>
          <w:tcPr>
            <w:tcW w:w="6556" w:type="dxa"/>
            <w:gridSpan w:val="5"/>
          </w:tcPr>
          <w:p w14:paraId="1319154E" w14:textId="77777777" w:rsidR="00C67355" w:rsidRPr="000C46E3" w:rsidRDefault="00C67355" w:rsidP="000C46E3">
            <w:pPr>
              <w:jc w:val="center"/>
              <w:rPr>
                <w:lang w:val="uk-UA"/>
              </w:rPr>
            </w:pPr>
            <w:r w:rsidRPr="000C46E3">
              <w:rPr>
                <w:lang w:val="uk-UA"/>
              </w:rPr>
              <w:t>Загальна кількість годин</w:t>
            </w:r>
          </w:p>
        </w:tc>
      </w:tr>
      <w:tr w:rsidR="000C46E3" w:rsidRPr="00C67355" w14:paraId="0E265888" w14:textId="77777777" w:rsidTr="00450F82">
        <w:tc>
          <w:tcPr>
            <w:tcW w:w="3050" w:type="dxa"/>
            <w:gridSpan w:val="4"/>
          </w:tcPr>
          <w:p w14:paraId="40316E21"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556" w:type="dxa"/>
            <w:gridSpan w:val="5"/>
          </w:tcPr>
          <w:p w14:paraId="435AD190" w14:textId="0C0AFB78" w:rsidR="000C46E3" w:rsidRPr="000C46E3" w:rsidRDefault="000E60F3" w:rsidP="000E60F3">
            <w:pPr>
              <w:jc w:val="center"/>
              <w:rPr>
                <w:lang w:val="uk-UA"/>
              </w:rPr>
            </w:pPr>
            <w:r>
              <w:rPr>
                <w:lang w:val="uk-UA"/>
              </w:rPr>
              <w:t>2</w:t>
            </w:r>
            <w:r w:rsidR="008A3E13">
              <w:rPr>
                <w:lang w:val="uk-UA"/>
              </w:rPr>
              <w:t>4</w:t>
            </w:r>
          </w:p>
        </w:tc>
      </w:tr>
      <w:tr w:rsidR="000C46E3" w:rsidRPr="00C67355" w14:paraId="15D9846B" w14:textId="77777777" w:rsidTr="00450F82">
        <w:tc>
          <w:tcPr>
            <w:tcW w:w="3050" w:type="dxa"/>
            <w:gridSpan w:val="4"/>
          </w:tcPr>
          <w:p w14:paraId="701F1D5D"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556" w:type="dxa"/>
            <w:gridSpan w:val="5"/>
          </w:tcPr>
          <w:p w14:paraId="74B66F52" w14:textId="0A90BA26" w:rsidR="000C46E3" w:rsidRPr="00C67355" w:rsidRDefault="008A3E13" w:rsidP="008A3E13">
            <w:pPr>
              <w:jc w:val="center"/>
              <w:rPr>
                <w:lang w:val="uk-UA"/>
              </w:rPr>
            </w:pPr>
            <w:r>
              <w:rPr>
                <w:lang w:val="uk-UA"/>
              </w:rPr>
              <w:t>36</w:t>
            </w:r>
          </w:p>
        </w:tc>
      </w:tr>
      <w:tr w:rsidR="000C46E3" w:rsidRPr="00C67355" w14:paraId="47ED63F2" w14:textId="77777777" w:rsidTr="00450F82">
        <w:tc>
          <w:tcPr>
            <w:tcW w:w="3050" w:type="dxa"/>
            <w:gridSpan w:val="4"/>
          </w:tcPr>
          <w:p w14:paraId="54B9B870"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556" w:type="dxa"/>
            <w:gridSpan w:val="5"/>
          </w:tcPr>
          <w:p w14:paraId="73E58A09" w14:textId="0778EFA6" w:rsidR="000C46E3" w:rsidRPr="00C67355" w:rsidRDefault="008A3E13" w:rsidP="000E60F3">
            <w:pPr>
              <w:jc w:val="center"/>
              <w:rPr>
                <w:lang w:val="uk-UA"/>
              </w:rPr>
            </w:pPr>
            <w:r>
              <w:rPr>
                <w:lang w:val="uk-UA"/>
              </w:rPr>
              <w:t>120</w:t>
            </w:r>
          </w:p>
        </w:tc>
      </w:tr>
      <w:tr w:rsidR="000C46E3" w:rsidRPr="00C67355" w14:paraId="5D5ED214" w14:textId="77777777" w:rsidTr="00450F82">
        <w:tc>
          <w:tcPr>
            <w:tcW w:w="9606" w:type="dxa"/>
            <w:gridSpan w:val="9"/>
          </w:tcPr>
          <w:p w14:paraId="79200B4F" w14:textId="77777777" w:rsidR="000C46E3" w:rsidRPr="000C46E3" w:rsidRDefault="000C46E3" w:rsidP="000C46E3">
            <w:pPr>
              <w:jc w:val="center"/>
              <w:rPr>
                <w:lang w:val="uk-UA"/>
              </w:rPr>
            </w:pPr>
            <w:r w:rsidRPr="000C46E3">
              <w:rPr>
                <w:lang w:val="uk-UA"/>
              </w:rPr>
              <w:t>Ознаки курсу</w:t>
            </w:r>
          </w:p>
        </w:tc>
      </w:tr>
      <w:tr w:rsidR="00AB26E3" w:rsidRPr="00C67355" w14:paraId="451A8F47" w14:textId="77777777" w:rsidTr="00450F82">
        <w:tc>
          <w:tcPr>
            <w:tcW w:w="1513" w:type="dxa"/>
            <w:vAlign w:val="center"/>
          </w:tcPr>
          <w:p w14:paraId="19AE3730"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03" w:type="dxa"/>
            <w:gridSpan w:val="4"/>
            <w:vAlign w:val="center"/>
          </w:tcPr>
          <w:p w14:paraId="4B87F1D2"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3509" w:type="dxa"/>
            <w:gridSpan w:val="2"/>
          </w:tcPr>
          <w:p w14:paraId="3954E6C6"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14:paraId="0925F979"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381" w:type="dxa"/>
            <w:gridSpan w:val="2"/>
          </w:tcPr>
          <w:p w14:paraId="10E04BA3" w14:textId="77777777" w:rsidR="000C46E3" w:rsidRPr="00483A45" w:rsidRDefault="00483A45"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14:paraId="07C253EE"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AB26E3" w:rsidRPr="00C67355" w14:paraId="22CF1807" w14:textId="77777777" w:rsidTr="00450F82">
        <w:tc>
          <w:tcPr>
            <w:tcW w:w="1513" w:type="dxa"/>
          </w:tcPr>
          <w:p w14:paraId="26F76B04" w14:textId="409D2EC8" w:rsidR="000C46E3" w:rsidRPr="000E60F3" w:rsidRDefault="000E60F3" w:rsidP="000E60F3">
            <w:pPr>
              <w:jc w:val="center"/>
              <w:rPr>
                <w:bCs/>
                <w:lang w:val="uk-UA"/>
              </w:rPr>
            </w:pPr>
            <w:r w:rsidRPr="000E60F3">
              <w:rPr>
                <w:bCs/>
                <w:lang w:val="uk-UA"/>
              </w:rPr>
              <w:t>5</w:t>
            </w:r>
          </w:p>
        </w:tc>
        <w:tc>
          <w:tcPr>
            <w:tcW w:w="2203" w:type="dxa"/>
            <w:gridSpan w:val="4"/>
          </w:tcPr>
          <w:p w14:paraId="7CD13238" w14:textId="5578B3DF" w:rsidR="000C46E3" w:rsidRPr="00C207DE" w:rsidRDefault="00C207DE" w:rsidP="00C207DE">
            <w:pPr>
              <w:jc w:val="center"/>
              <w:rPr>
                <w:bCs/>
                <w:lang w:val="uk-UA"/>
              </w:rPr>
            </w:pPr>
            <w:r w:rsidRPr="00C207DE">
              <w:rPr>
                <w:bCs/>
                <w:lang w:val="uk-UA"/>
              </w:rPr>
              <w:t>081 Право</w:t>
            </w:r>
          </w:p>
        </w:tc>
        <w:tc>
          <w:tcPr>
            <w:tcW w:w="3509" w:type="dxa"/>
            <w:gridSpan w:val="2"/>
          </w:tcPr>
          <w:p w14:paraId="00809046" w14:textId="14EC198F" w:rsidR="000C46E3" w:rsidRPr="00C67355" w:rsidRDefault="000E60F3" w:rsidP="000E60F3">
            <w:pPr>
              <w:jc w:val="center"/>
              <w:rPr>
                <w:lang w:val="uk-UA"/>
              </w:rPr>
            </w:pPr>
            <w:r>
              <w:rPr>
                <w:lang w:val="uk-UA"/>
              </w:rPr>
              <w:t>3</w:t>
            </w:r>
          </w:p>
        </w:tc>
        <w:tc>
          <w:tcPr>
            <w:tcW w:w="2381" w:type="dxa"/>
            <w:gridSpan w:val="2"/>
          </w:tcPr>
          <w:p w14:paraId="5F2B7FB4" w14:textId="45CF87C5" w:rsidR="000C46E3" w:rsidRPr="00C67355" w:rsidRDefault="008A3E13" w:rsidP="008A3E13">
            <w:pPr>
              <w:jc w:val="center"/>
              <w:rPr>
                <w:lang w:val="uk-UA"/>
              </w:rPr>
            </w:pPr>
            <w:r>
              <w:rPr>
                <w:lang w:val="uk-UA"/>
              </w:rPr>
              <w:t>вибірковий</w:t>
            </w:r>
          </w:p>
        </w:tc>
      </w:tr>
      <w:tr w:rsidR="00AC76DC" w:rsidRPr="00C67355" w14:paraId="1AE6C91A" w14:textId="77777777" w:rsidTr="00450F82">
        <w:tc>
          <w:tcPr>
            <w:tcW w:w="9606" w:type="dxa"/>
            <w:gridSpan w:val="9"/>
          </w:tcPr>
          <w:p w14:paraId="7DD9783D" w14:textId="77777777" w:rsidR="00AC76DC" w:rsidRPr="00C67355" w:rsidRDefault="00AC76DC" w:rsidP="00AC76DC">
            <w:pPr>
              <w:jc w:val="center"/>
              <w:rPr>
                <w:lang w:val="uk-UA"/>
              </w:rPr>
            </w:pPr>
            <w:r w:rsidRPr="004F7AFF">
              <w:rPr>
                <w:lang w:val="uk-UA"/>
              </w:rPr>
              <w:t>Тематика</w:t>
            </w:r>
            <w:r w:rsidRPr="004F7AFF">
              <w:t xml:space="preserve"> курс</w:t>
            </w:r>
            <w:r w:rsidRPr="004F7AFF">
              <w:rPr>
                <w:lang w:val="uk-UA"/>
              </w:rPr>
              <w:t>у</w:t>
            </w:r>
          </w:p>
        </w:tc>
      </w:tr>
      <w:tr w:rsidR="00D66F9A" w:rsidRPr="00C67355" w14:paraId="0BD9EE6F" w14:textId="77777777" w:rsidTr="00450F82">
        <w:tc>
          <w:tcPr>
            <w:tcW w:w="6232" w:type="dxa"/>
            <w:gridSpan w:val="6"/>
            <w:vMerge w:val="restart"/>
          </w:tcPr>
          <w:p w14:paraId="7F41DBEA" w14:textId="270621EA" w:rsidR="00D66F9A" w:rsidRDefault="00D66F9A" w:rsidP="00AC76DC">
            <w:pPr>
              <w:jc w:val="center"/>
              <w:rPr>
                <w:lang w:val="uk-UA"/>
              </w:rPr>
            </w:pPr>
            <w:r>
              <w:rPr>
                <w:lang w:val="uk-UA"/>
              </w:rPr>
              <w:t xml:space="preserve">Тема </w:t>
            </w:r>
          </w:p>
        </w:tc>
        <w:tc>
          <w:tcPr>
            <w:tcW w:w="3374" w:type="dxa"/>
            <w:gridSpan w:val="3"/>
          </w:tcPr>
          <w:p w14:paraId="570F9527" w14:textId="4A27EE68" w:rsidR="00D66F9A" w:rsidRDefault="00D66F9A" w:rsidP="00AC76DC">
            <w:pPr>
              <w:jc w:val="center"/>
              <w:rPr>
                <w:lang w:val="uk-UA"/>
              </w:rPr>
            </w:pPr>
            <w:r>
              <w:rPr>
                <w:lang w:val="uk-UA"/>
              </w:rPr>
              <w:t>кількість год.</w:t>
            </w:r>
          </w:p>
        </w:tc>
      </w:tr>
      <w:tr w:rsidR="00D66F9A" w:rsidRPr="00C67355" w14:paraId="6AEB51DB" w14:textId="77777777" w:rsidTr="00450F82">
        <w:tc>
          <w:tcPr>
            <w:tcW w:w="6232" w:type="dxa"/>
            <w:gridSpan w:val="6"/>
            <w:vMerge/>
          </w:tcPr>
          <w:p w14:paraId="62382C25" w14:textId="77777777" w:rsidR="00D66F9A" w:rsidRDefault="00D66F9A" w:rsidP="00AC76DC">
            <w:pPr>
              <w:jc w:val="center"/>
              <w:rPr>
                <w:lang w:val="uk-UA"/>
              </w:rPr>
            </w:pPr>
          </w:p>
        </w:tc>
        <w:tc>
          <w:tcPr>
            <w:tcW w:w="993" w:type="dxa"/>
          </w:tcPr>
          <w:p w14:paraId="200272F7" w14:textId="01A5B8E6" w:rsidR="00D66F9A" w:rsidRDefault="00D66F9A" w:rsidP="00AC76DC">
            <w:pPr>
              <w:jc w:val="center"/>
              <w:rPr>
                <w:lang w:val="uk-UA"/>
              </w:rPr>
            </w:pPr>
            <w:r>
              <w:rPr>
                <w:lang w:val="uk-UA"/>
              </w:rPr>
              <w:t>лекції</w:t>
            </w:r>
          </w:p>
        </w:tc>
        <w:tc>
          <w:tcPr>
            <w:tcW w:w="992" w:type="dxa"/>
          </w:tcPr>
          <w:p w14:paraId="19013A4F" w14:textId="366EC2AE" w:rsidR="00D66F9A" w:rsidRDefault="00D66F9A" w:rsidP="00AC76DC">
            <w:pPr>
              <w:jc w:val="center"/>
              <w:rPr>
                <w:lang w:val="uk-UA"/>
              </w:rPr>
            </w:pPr>
            <w:r>
              <w:rPr>
                <w:lang w:val="uk-UA"/>
              </w:rPr>
              <w:t>заняття</w:t>
            </w:r>
          </w:p>
        </w:tc>
        <w:tc>
          <w:tcPr>
            <w:tcW w:w="1389" w:type="dxa"/>
          </w:tcPr>
          <w:p w14:paraId="5F26B49A" w14:textId="7F119391" w:rsidR="00D66F9A" w:rsidRDefault="00D66F9A" w:rsidP="00AC76DC">
            <w:pPr>
              <w:jc w:val="center"/>
              <w:rPr>
                <w:lang w:val="uk-UA"/>
              </w:rPr>
            </w:pPr>
            <w:r>
              <w:rPr>
                <w:lang w:val="uk-UA"/>
              </w:rPr>
              <w:t>сам. роб.</w:t>
            </w:r>
          </w:p>
        </w:tc>
      </w:tr>
      <w:tr w:rsidR="00625C38" w:rsidRPr="00C67355" w14:paraId="417E305B" w14:textId="77777777" w:rsidTr="00450F82">
        <w:tc>
          <w:tcPr>
            <w:tcW w:w="9606" w:type="dxa"/>
            <w:gridSpan w:val="9"/>
          </w:tcPr>
          <w:p w14:paraId="29872AB5" w14:textId="16748B83" w:rsidR="00625C38" w:rsidRPr="00911755" w:rsidRDefault="0091654F" w:rsidP="00AC76DC">
            <w:pPr>
              <w:jc w:val="center"/>
              <w:rPr>
                <w:lang w:val="uk-UA"/>
              </w:rPr>
            </w:pPr>
            <w:r>
              <w:rPr>
                <w:b/>
                <w:sz w:val="22"/>
                <w:szCs w:val="22"/>
                <w:lang w:val="uk-UA"/>
              </w:rPr>
              <w:t xml:space="preserve">Модуль І. </w:t>
            </w:r>
            <w:r w:rsidRPr="0091654F">
              <w:rPr>
                <w:b/>
                <w:sz w:val="22"/>
                <w:szCs w:val="22"/>
                <w:lang w:val="uk-UA"/>
              </w:rPr>
              <w:t>Адміністративні провадження</w:t>
            </w:r>
          </w:p>
        </w:tc>
      </w:tr>
      <w:tr w:rsidR="009F1EE0" w:rsidRPr="00C67355" w14:paraId="29CF5F8A" w14:textId="77777777" w:rsidTr="00450F82">
        <w:tc>
          <w:tcPr>
            <w:tcW w:w="6232" w:type="dxa"/>
            <w:gridSpan w:val="6"/>
          </w:tcPr>
          <w:p w14:paraId="26F49192" w14:textId="602C5CDD" w:rsidR="009F1EE0" w:rsidRPr="00FF50E6" w:rsidRDefault="009F1EE0" w:rsidP="0091654F">
            <w:pPr>
              <w:rPr>
                <w:lang w:val="uk-UA"/>
              </w:rPr>
            </w:pPr>
            <w:r w:rsidRPr="00FF50E6">
              <w:rPr>
                <w:lang w:val="uk-UA"/>
              </w:rPr>
              <w:t xml:space="preserve">Тема № 1. </w:t>
            </w:r>
            <w:r w:rsidR="0091654F" w:rsidRPr="0091654F">
              <w:rPr>
                <w:lang w:val="uk-UA"/>
              </w:rPr>
              <w:t xml:space="preserve">Адміністративно-процесуальне право як галузь </w:t>
            </w:r>
            <w:r w:rsidR="0091654F" w:rsidRPr="0091654F">
              <w:rPr>
                <w:lang w:val="uk-UA"/>
              </w:rPr>
              <w:lastRenderedPageBreak/>
              <w:t>права</w:t>
            </w:r>
            <w:r w:rsidR="00BC182B">
              <w:rPr>
                <w:lang w:val="uk-UA"/>
              </w:rPr>
              <w:t>.</w:t>
            </w:r>
          </w:p>
        </w:tc>
        <w:tc>
          <w:tcPr>
            <w:tcW w:w="993" w:type="dxa"/>
          </w:tcPr>
          <w:p w14:paraId="6E923F50" w14:textId="1D2935D6" w:rsidR="009F1EE0" w:rsidRPr="00FF50E6" w:rsidRDefault="00BC182B" w:rsidP="003B0208">
            <w:pPr>
              <w:jc w:val="center"/>
              <w:rPr>
                <w:lang w:val="uk-UA"/>
              </w:rPr>
            </w:pPr>
            <w:r>
              <w:rPr>
                <w:lang w:val="uk-UA"/>
              </w:rPr>
              <w:lastRenderedPageBreak/>
              <w:t>2</w:t>
            </w:r>
          </w:p>
        </w:tc>
        <w:tc>
          <w:tcPr>
            <w:tcW w:w="992" w:type="dxa"/>
          </w:tcPr>
          <w:p w14:paraId="1958F92D" w14:textId="21D8BEAB" w:rsidR="009F1EE0" w:rsidRPr="00FF50E6" w:rsidRDefault="000D6ABC" w:rsidP="003B0208">
            <w:pPr>
              <w:jc w:val="center"/>
              <w:rPr>
                <w:lang w:val="uk-UA"/>
              </w:rPr>
            </w:pPr>
            <w:r>
              <w:rPr>
                <w:lang w:val="uk-UA"/>
              </w:rPr>
              <w:t>2</w:t>
            </w:r>
          </w:p>
        </w:tc>
        <w:tc>
          <w:tcPr>
            <w:tcW w:w="1389" w:type="dxa"/>
          </w:tcPr>
          <w:p w14:paraId="78BA9ABE" w14:textId="4E46B067" w:rsidR="009F1EE0" w:rsidRPr="009D465C" w:rsidRDefault="009D465C" w:rsidP="003B0208">
            <w:pPr>
              <w:jc w:val="center"/>
              <w:rPr>
                <w:lang w:val="uk-UA"/>
              </w:rPr>
            </w:pPr>
            <w:r>
              <w:rPr>
                <w:bCs/>
                <w:lang w:val="uk-UA"/>
              </w:rPr>
              <w:t>6</w:t>
            </w:r>
          </w:p>
        </w:tc>
      </w:tr>
      <w:tr w:rsidR="00613BE3" w:rsidRPr="00C67355" w14:paraId="363D7726" w14:textId="77777777" w:rsidTr="00450F82">
        <w:tc>
          <w:tcPr>
            <w:tcW w:w="6232" w:type="dxa"/>
            <w:gridSpan w:val="6"/>
          </w:tcPr>
          <w:p w14:paraId="71B58301" w14:textId="20F3707D" w:rsidR="00613BE3" w:rsidRPr="00FF50E6" w:rsidRDefault="00613BE3" w:rsidP="0091654F">
            <w:pPr>
              <w:rPr>
                <w:lang w:val="uk-UA"/>
              </w:rPr>
            </w:pPr>
            <w:r w:rsidRPr="00FF50E6">
              <w:rPr>
                <w:lang w:val="uk-UA"/>
              </w:rPr>
              <w:lastRenderedPageBreak/>
              <w:t>Тема № 2</w:t>
            </w:r>
            <w:r w:rsidR="0091654F">
              <w:rPr>
                <w:lang w:val="uk-UA"/>
              </w:rPr>
              <w:t>.</w:t>
            </w:r>
            <w:r w:rsidRPr="00FF50E6">
              <w:rPr>
                <w:lang w:val="uk-UA"/>
              </w:rPr>
              <w:t xml:space="preserve"> </w:t>
            </w:r>
            <w:r w:rsidR="0091654F" w:rsidRPr="0091654F">
              <w:rPr>
                <w:lang w:val="uk-UA"/>
              </w:rPr>
              <w:t>Загальна характеристика адміністративних проваджень</w:t>
            </w:r>
            <w:r w:rsidR="00BC182B">
              <w:rPr>
                <w:lang w:val="uk-UA"/>
              </w:rPr>
              <w:t>.</w:t>
            </w:r>
          </w:p>
        </w:tc>
        <w:tc>
          <w:tcPr>
            <w:tcW w:w="993" w:type="dxa"/>
          </w:tcPr>
          <w:p w14:paraId="5B6FADFB" w14:textId="6E8F9745" w:rsidR="00613BE3" w:rsidRPr="00FF50E6" w:rsidRDefault="000D6ABC" w:rsidP="000D6ABC">
            <w:pPr>
              <w:jc w:val="center"/>
              <w:rPr>
                <w:lang w:val="uk-UA"/>
              </w:rPr>
            </w:pPr>
            <w:r>
              <w:rPr>
                <w:lang w:val="uk-UA"/>
              </w:rPr>
              <w:t>2</w:t>
            </w:r>
          </w:p>
        </w:tc>
        <w:tc>
          <w:tcPr>
            <w:tcW w:w="992" w:type="dxa"/>
          </w:tcPr>
          <w:p w14:paraId="66725052" w14:textId="13A6A63C" w:rsidR="00613BE3" w:rsidRPr="00FF50E6" w:rsidRDefault="009D465C" w:rsidP="003B0208">
            <w:pPr>
              <w:jc w:val="center"/>
              <w:rPr>
                <w:lang w:val="uk-UA"/>
              </w:rPr>
            </w:pPr>
            <w:r>
              <w:rPr>
                <w:lang w:val="uk-UA"/>
              </w:rPr>
              <w:t>-</w:t>
            </w:r>
          </w:p>
        </w:tc>
        <w:tc>
          <w:tcPr>
            <w:tcW w:w="1389" w:type="dxa"/>
          </w:tcPr>
          <w:p w14:paraId="4A804755" w14:textId="1B6A18BF" w:rsidR="00613BE3" w:rsidRPr="009D465C" w:rsidRDefault="009D465C" w:rsidP="003B0208">
            <w:pPr>
              <w:jc w:val="center"/>
              <w:rPr>
                <w:lang w:val="uk-UA"/>
              </w:rPr>
            </w:pPr>
            <w:r>
              <w:rPr>
                <w:bCs/>
                <w:lang w:val="uk-UA"/>
              </w:rPr>
              <w:t>4</w:t>
            </w:r>
          </w:p>
        </w:tc>
      </w:tr>
      <w:tr w:rsidR="00613BE3" w:rsidRPr="00C67355" w14:paraId="3CC79DF7" w14:textId="77777777" w:rsidTr="00450F82">
        <w:tc>
          <w:tcPr>
            <w:tcW w:w="6232" w:type="dxa"/>
            <w:gridSpan w:val="6"/>
          </w:tcPr>
          <w:p w14:paraId="0B56F86B" w14:textId="362F3BF6" w:rsidR="00613BE3" w:rsidRPr="00FF50E6" w:rsidRDefault="00613BE3" w:rsidP="0091654F">
            <w:pPr>
              <w:rPr>
                <w:lang w:val="uk-UA"/>
              </w:rPr>
            </w:pPr>
            <w:r w:rsidRPr="00FF50E6">
              <w:rPr>
                <w:lang w:val="uk-UA"/>
              </w:rPr>
              <w:t xml:space="preserve">Тема № 3. </w:t>
            </w:r>
            <w:r w:rsidR="0091654F" w:rsidRPr="0091654F">
              <w:rPr>
                <w:lang w:val="uk-UA"/>
              </w:rPr>
              <w:t>Провадження у сфері управління</w:t>
            </w:r>
            <w:r w:rsidR="00BC182B">
              <w:rPr>
                <w:lang w:val="uk-UA"/>
              </w:rPr>
              <w:t>.</w:t>
            </w:r>
          </w:p>
        </w:tc>
        <w:tc>
          <w:tcPr>
            <w:tcW w:w="993" w:type="dxa"/>
          </w:tcPr>
          <w:p w14:paraId="2284CA3C" w14:textId="7C34E276" w:rsidR="00613BE3" w:rsidRPr="00FF50E6" w:rsidRDefault="00BC182B" w:rsidP="003B0208">
            <w:pPr>
              <w:jc w:val="center"/>
              <w:rPr>
                <w:lang w:val="uk-UA"/>
              </w:rPr>
            </w:pPr>
            <w:r>
              <w:rPr>
                <w:lang w:val="uk-UA"/>
              </w:rPr>
              <w:t>-</w:t>
            </w:r>
          </w:p>
        </w:tc>
        <w:tc>
          <w:tcPr>
            <w:tcW w:w="992" w:type="dxa"/>
          </w:tcPr>
          <w:p w14:paraId="5B4F1D76" w14:textId="067B1EB8" w:rsidR="00613BE3" w:rsidRPr="00FF50E6" w:rsidRDefault="000D6ABC" w:rsidP="003B0208">
            <w:pPr>
              <w:jc w:val="center"/>
              <w:rPr>
                <w:lang w:val="uk-UA"/>
              </w:rPr>
            </w:pPr>
            <w:r>
              <w:rPr>
                <w:lang w:val="uk-UA"/>
              </w:rPr>
              <w:t>-</w:t>
            </w:r>
          </w:p>
        </w:tc>
        <w:tc>
          <w:tcPr>
            <w:tcW w:w="1389" w:type="dxa"/>
          </w:tcPr>
          <w:p w14:paraId="052A2484" w14:textId="6163C3C9" w:rsidR="00613BE3" w:rsidRPr="009D465C" w:rsidRDefault="009D465C" w:rsidP="003B0208">
            <w:pPr>
              <w:jc w:val="center"/>
              <w:rPr>
                <w:lang w:val="uk-UA"/>
              </w:rPr>
            </w:pPr>
            <w:r>
              <w:rPr>
                <w:bCs/>
                <w:lang w:val="uk-UA"/>
              </w:rPr>
              <w:t>4</w:t>
            </w:r>
          </w:p>
        </w:tc>
      </w:tr>
      <w:tr w:rsidR="009F1EE0" w:rsidRPr="00C67355" w14:paraId="03F07924" w14:textId="77777777" w:rsidTr="00450F82">
        <w:tc>
          <w:tcPr>
            <w:tcW w:w="6232" w:type="dxa"/>
            <w:gridSpan w:val="6"/>
          </w:tcPr>
          <w:p w14:paraId="5C999885" w14:textId="4D1C09F5" w:rsidR="009F1EE0" w:rsidRPr="00FF50E6" w:rsidRDefault="009F1EE0" w:rsidP="0091654F">
            <w:pPr>
              <w:rPr>
                <w:lang w:val="uk-UA"/>
              </w:rPr>
            </w:pPr>
            <w:r w:rsidRPr="00FF50E6">
              <w:rPr>
                <w:lang w:val="uk-UA"/>
              </w:rPr>
              <w:t>Тема № 4.</w:t>
            </w:r>
            <w:r w:rsidR="0091654F" w:rsidRPr="0091654F">
              <w:rPr>
                <w:sz w:val="28"/>
                <w:szCs w:val="28"/>
                <w:lang w:val="uk-UA" w:eastAsia="uk-UA"/>
              </w:rPr>
              <w:t xml:space="preserve"> </w:t>
            </w:r>
            <w:r w:rsidR="0091654F" w:rsidRPr="0091654F">
              <w:rPr>
                <w:lang w:val="uk-UA"/>
              </w:rPr>
              <w:t>Провадження у справах про адміністративні правопорушення</w:t>
            </w:r>
            <w:r w:rsidR="00BC182B">
              <w:rPr>
                <w:lang w:val="uk-UA"/>
              </w:rPr>
              <w:t>.</w:t>
            </w:r>
          </w:p>
        </w:tc>
        <w:tc>
          <w:tcPr>
            <w:tcW w:w="993" w:type="dxa"/>
          </w:tcPr>
          <w:p w14:paraId="0B7CFEF6" w14:textId="13E0BD89" w:rsidR="009F1EE0" w:rsidRPr="00FF50E6" w:rsidRDefault="00BC182B" w:rsidP="003B0208">
            <w:pPr>
              <w:jc w:val="center"/>
              <w:rPr>
                <w:lang w:val="uk-UA"/>
              </w:rPr>
            </w:pPr>
            <w:r>
              <w:rPr>
                <w:lang w:val="uk-UA"/>
              </w:rPr>
              <w:t>-</w:t>
            </w:r>
          </w:p>
        </w:tc>
        <w:tc>
          <w:tcPr>
            <w:tcW w:w="992" w:type="dxa"/>
          </w:tcPr>
          <w:p w14:paraId="554DD245" w14:textId="7C1AA149" w:rsidR="009F1EE0" w:rsidRPr="00FF50E6" w:rsidRDefault="009D465C" w:rsidP="003B0208">
            <w:pPr>
              <w:jc w:val="center"/>
              <w:rPr>
                <w:lang w:val="uk-UA"/>
              </w:rPr>
            </w:pPr>
            <w:r>
              <w:rPr>
                <w:lang w:val="uk-UA"/>
              </w:rPr>
              <w:t>2</w:t>
            </w:r>
          </w:p>
        </w:tc>
        <w:tc>
          <w:tcPr>
            <w:tcW w:w="1389" w:type="dxa"/>
          </w:tcPr>
          <w:p w14:paraId="25889608" w14:textId="7990F24D" w:rsidR="009F1EE0" w:rsidRPr="009D465C" w:rsidRDefault="009D465C" w:rsidP="003B0208">
            <w:pPr>
              <w:jc w:val="center"/>
              <w:rPr>
                <w:lang w:val="uk-UA"/>
              </w:rPr>
            </w:pPr>
            <w:r>
              <w:rPr>
                <w:bCs/>
                <w:lang w:val="uk-UA"/>
              </w:rPr>
              <w:t>6</w:t>
            </w:r>
          </w:p>
        </w:tc>
      </w:tr>
      <w:tr w:rsidR="009F1EE0" w:rsidRPr="00C67355" w14:paraId="6B309C25" w14:textId="77777777" w:rsidTr="00450F82">
        <w:tc>
          <w:tcPr>
            <w:tcW w:w="6232" w:type="dxa"/>
            <w:gridSpan w:val="6"/>
          </w:tcPr>
          <w:p w14:paraId="7FE340D0" w14:textId="47B6E1AE" w:rsidR="009F1EE0" w:rsidRPr="00FF50E6" w:rsidRDefault="009F1EE0" w:rsidP="0091654F">
            <w:pPr>
              <w:rPr>
                <w:lang w:val="uk-UA"/>
              </w:rPr>
            </w:pPr>
            <w:r w:rsidRPr="00FF50E6">
              <w:rPr>
                <w:lang w:val="uk-UA"/>
              </w:rPr>
              <w:t xml:space="preserve">Тема № 5. </w:t>
            </w:r>
            <w:r w:rsidR="0091654F" w:rsidRPr="0091654F">
              <w:rPr>
                <w:lang w:val="uk-UA"/>
              </w:rPr>
              <w:t>Адміністративний (позасудовий) порядок захисту прав у сфері публічно-правових відносин</w:t>
            </w:r>
            <w:r w:rsidR="00BC182B">
              <w:rPr>
                <w:lang w:val="uk-UA"/>
              </w:rPr>
              <w:t>.</w:t>
            </w:r>
          </w:p>
        </w:tc>
        <w:tc>
          <w:tcPr>
            <w:tcW w:w="993" w:type="dxa"/>
          </w:tcPr>
          <w:p w14:paraId="4C3A609A" w14:textId="2FD3DD34" w:rsidR="009F1EE0" w:rsidRPr="00FF50E6" w:rsidRDefault="00BC182B" w:rsidP="003B0208">
            <w:pPr>
              <w:jc w:val="center"/>
              <w:rPr>
                <w:lang w:val="uk-UA"/>
              </w:rPr>
            </w:pPr>
            <w:r>
              <w:rPr>
                <w:lang w:val="uk-UA"/>
              </w:rPr>
              <w:t>-</w:t>
            </w:r>
          </w:p>
        </w:tc>
        <w:tc>
          <w:tcPr>
            <w:tcW w:w="992" w:type="dxa"/>
          </w:tcPr>
          <w:p w14:paraId="7698C34B" w14:textId="3962A267" w:rsidR="009F1EE0" w:rsidRPr="00FF50E6" w:rsidRDefault="009D465C" w:rsidP="000D6ABC">
            <w:pPr>
              <w:jc w:val="center"/>
              <w:rPr>
                <w:lang w:val="uk-UA"/>
              </w:rPr>
            </w:pPr>
            <w:r>
              <w:rPr>
                <w:lang w:val="uk-UA"/>
              </w:rPr>
              <w:t>2</w:t>
            </w:r>
          </w:p>
        </w:tc>
        <w:tc>
          <w:tcPr>
            <w:tcW w:w="1389" w:type="dxa"/>
          </w:tcPr>
          <w:p w14:paraId="5D88FBCC" w14:textId="1A259D34" w:rsidR="009F1EE0" w:rsidRPr="009D465C" w:rsidRDefault="009D465C" w:rsidP="003B0208">
            <w:pPr>
              <w:jc w:val="center"/>
              <w:rPr>
                <w:lang w:val="uk-UA"/>
              </w:rPr>
            </w:pPr>
            <w:r>
              <w:rPr>
                <w:bCs/>
                <w:lang w:val="uk-UA"/>
              </w:rPr>
              <w:t>6</w:t>
            </w:r>
          </w:p>
        </w:tc>
      </w:tr>
      <w:tr w:rsidR="009F1EE0" w:rsidRPr="00C67355" w14:paraId="17305F08" w14:textId="77777777" w:rsidTr="00450F82">
        <w:tc>
          <w:tcPr>
            <w:tcW w:w="9606" w:type="dxa"/>
            <w:gridSpan w:val="9"/>
          </w:tcPr>
          <w:p w14:paraId="332E6DA0" w14:textId="42A737BF" w:rsidR="009F1EE0" w:rsidRPr="00FF50E6" w:rsidRDefault="009F1EE0" w:rsidP="0091654F">
            <w:pPr>
              <w:jc w:val="center"/>
              <w:rPr>
                <w:lang w:val="uk-UA"/>
              </w:rPr>
            </w:pPr>
            <w:r w:rsidRPr="00FF50E6">
              <w:rPr>
                <w:b/>
                <w:lang w:val="uk-UA"/>
              </w:rPr>
              <w:t xml:space="preserve">Модуль ІІ. </w:t>
            </w:r>
            <w:r w:rsidR="0091654F" w:rsidRPr="0091654F">
              <w:rPr>
                <w:b/>
                <w:lang w:val="uk-UA"/>
              </w:rPr>
              <w:t>Адміністративне судочинство</w:t>
            </w:r>
          </w:p>
        </w:tc>
      </w:tr>
      <w:tr w:rsidR="003B0208" w:rsidRPr="00C67355" w14:paraId="1AA0A0DC" w14:textId="77777777" w:rsidTr="00450F82">
        <w:tc>
          <w:tcPr>
            <w:tcW w:w="6232" w:type="dxa"/>
            <w:gridSpan w:val="6"/>
          </w:tcPr>
          <w:p w14:paraId="11CB9D14" w14:textId="4DFCBCB5" w:rsidR="003B0208" w:rsidRPr="00FF50E6" w:rsidRDefault="0091654F" w:rsidP="0091654F">
            <w:pPr>
              <w:rPr>
                <w:lang w:val="uk-UA"/>
              </w:rPr>
            </w:pPr>
            <w:r>
              <w:rPr>
                <w:lang w:val="uk-UA"/>
              </w:rPr>
              <w:t>Тема № 6</w:t>
            </w:r>
            <w:r w:rsidR="003B0208" w:rsidRPr="00FF50E6">
              <w:rPr>
                <w:lang w:val="uk-UA"/>
              </w:rPr>
              <w:t xml:space="preserve">. </w:t>
            </w:r>
            <w:r w:rsidRPr="0091654F">
              <w:rPr>
                <w:lang w:val="uk-UA"/>
              </w:rPr>
              <w:t>Адміністративна юрисдикція та під</w:t>
            </w:r>
            <w:r>
              <w:rPr>
                <w:lang w:val="uk-UA"/>
              </w:rPr>
              <w:t>судність адміністративних справ</w:t>
            </w:r>
            <w:r w:rsidR="00BC182B">
              <w:rPr>
                <w:lang w:val="uk-UA"/>
              </w:rPr>
              <w:t>.</w:t>
            </w:r>
          </w:p>
        </w:tc>
        <w:tc>
          <w:tcPr>
            <w:tcW w:w="993" w:type="dxa"/>
          </w:tcPr>
          <w:p w14:paraId="4B55BFA3" w14:textId="6DD9E2B6" w:rsidR="003B0208" w:rsidRPr="00FF50E6" w:rsidRDefault="00BC182B" w:rsidP="003B0208">
            <w:pPr>
              <w:jc w:val="center"/>
              <w:rPr>
                <w:lang w:val="uk-UA"/>
              </w:rPr>
            </w:pPr>
            <w:r>
              <w:rPr>
                <w:lang w:val="uk-UA"/>
              </w:rPr>
              <w:t>2</w:t>
            </w:r>
          </w:p>
        </w:tc>
        <w:tc>
          <w:tcPr>
            <w:tcW w:w="992" w:type="dxa"/>
          </w:tcPr>
          <w:p w14:paraId="33A5B2F9" w14:textId="2B2D4E60" w:rsidR="003B0208" w:rsidRPr="00FF50E6" w:rsidRDefault="000D6ABC" w:rsidP="000D6ABC">
            <w:pPr>
              <w:jc w:val="center"/>
              <w:rPr>
                <w:lang w:val="uk-UA"/>
              </w:rPr>
            </w:pPr>
            <w:r>
              <w:rPr>
                <w:lang w:val="uk-UA"/>
              </w:rPr>
              <w:t>2</w:t>
            </w:r>
          </w:p>
        </w:tc>
        <w:tc>
          <w:tcPr>
            <w:tcW w:w="1389" w:type="dxa"/>
          </w:tcPr>
          <w:p w14:paraId="76CFBD5D" w14:textId="6F3B6A14" w:rsidR="003B0208" w:rsidRPr="009D465C" w:rsidRDefault="009D465C" w:rsidP="009D465C">
            <w:pPr>
              <w:jc w:val="center"/>
              <w:rPr>
                <w:lang w:val="uk-UA"/>
              </w:rPr>
            </w:pPr>
            <w:r>
              <w:rPr>
                <w:bCs/>
                <w:lang w:val="uk-UA"/>
              </w:rPr>
              <w:t>8</w:t>
            </w:r>
          </w:p>
        </w:tc>
      </w:tr>
      <w:tr w:rsidR="0091654F" w:rsidRPr="00C67355" w14:paraId="46CE5A98" w14:textId="77777777" w:rsidTr="00450F82">
        <w:trPr>
          <w:trHeight w:val="15"/>
        </w:trPr>
        <w:tc>
          <w:tcPr>
            <w:tcW w:w="6232" w:type="dxa"/>
            <w:gridSpan w:val="6"/>
          </w:tcPr>
          <w:p w14:paraId="54534AC2" w14:textId="73E04631" w:rsidR="0091654F" w:rsidRPr="00FF50E6" w:rsidRDefault="0091654F" w:rsidP="0091654F">
            <w:pPr>
              <w:rPr>
                <w:lang w:val="uk-UA"/>
              </w:rPr>
            </w:pPr>
            <w:r>
              <w:rPr>
                <w:lang w:val="uk-UA"/>
              </w:rPr>
              <w:t>Тема № 7.</w:t>
            </w:r>
            <w:r w:rsidRPr="0091654F">
              <w:rPr>
                <w:sz w:val="28"/>
                <w:szCs w:val="28"/>
                <w:lang w:val="uk-UA" w:eastAsia="uk-UA"/>
              </w:rPr>
              <w:t xml:space="preserve"> </w:t>
            </w:r>
            <w:r w:rsidRPr="0091654F">
              <w:rPr>
                <w:lang w:val="uk-UA"/>
              </w:rPr>
              <w:t>Суб’єкти адміністративного судочинства</w:t>
            </w:r>
            <w:r w:rsidR="00BC182B">
              <w:rPr>
                <w:lang w:val="uk-UA"/>
              </w:rPr>
              <w:t>.</w:t>
            </w:r>
          </w:p>
        </w:tc>
        <w:tc>
          <w:tcPr>
            <w:tcW w:w="993" w:type="dxa"/>
          </w:tcPr>
          <w:p w14:paraId="1A67D403" w14:textId="5ADB639D" w:rsidR="0091654F" w:rsidRPr="00FF50E6" w:rsidRDefault="00BC182B" w:rsidP="003B0208">
            <w:pPr>
              <w:jc w:val="center"/>
              <w:rPr>
                <w:lang w:val="uk-UA"/>
              </w:rPr>
            </w:pPr>
            <w:r>
              <w:rPr>
                <w:lang w:val="uk-UA"/>
              </w:rPr>
              <w:t>2</w:t>
            </w:r>
          </w:p>
        </w:tc>
        <w:tc>
          <w:tcPr>
            <w:tcW w:w="992" w:type="dxa"/>
          </w:tcPr>
          <w:p w14:paraId="1C3D4145" w14:textId="648F1489" w:rsidR="0091654F" w:rsidRPr="00FF50E6" w:rsidRDefault="009D465C" w:rsidP="003B0208">
            <w:pPr>
              <w:pStyle w:val="a9"/>
              <w:jc w:val="center"/>
              <w:rPr>
                <w:lang w:val="uk-UA"/>
              </w:rPr>
            </w:pPr>
            <w:r>
              <w:rPr>
                <w:lang w:val="uk-UA"/>
              </w:rPr>
              <w:t>4</w:t>
            </w:r>
          </w:p>
        </w:tc>
        <w:tc>
          <w:tcPr>
            <w:tcW w:w="1389" w:type="dxa"/>
          </w:tcPr>
          <w:p w14:paraId="74FDC729" w14:textId="198E004F" w:rsidR="0091654F" w:rsidRPr="000D6ABC" w:rsidRDefault="009D465C" w:rsidP="003B0208">
            <w:pPr>
              <w:jc w:val="center"/>
              <w:rPr>
                <w:lang w:val="uk-UA"/>
              </w:rPr>
            </w:pPr>
            <w:r>
              <w:rPr>
                <w:bCs/>
                <w:lang w:val="uk-UA"/>
              </w:rPr>
              <w:t>8</w:t>
            </w:r>
          </w:p>
        </w:tc>
      </w:tr>
      <w:tr w:rsidR="003B0208" w:rsidRPr="00C67355" w14:paraId="60AC31FF" w14:textId="77777777" w:rsidTr="00450F82">
        <w:tc>
          <w:tcPr>
            <w:tcW w:w="6232" w:type="dxa"/>
            <w:gridSpan w:val="6"/>
          </w:tcPr>
          <w:p w14:paraId="64E34FCE" w14:textId="7DF1A8DA" w:rsidR="003B0208" w:rsidRPr="00FF50E6" w:rsidRDefault="0091654F" w:rsidP="0091654F">
            <w:pPr>
              <w:rPr>
                <w:lang w:val="uk-UA"/>
              </w:rPr>
            </w:pPr>
            <w:r>
              <w:rPr>
                <w:lang w:val="uk-UA"/>
              </w:rPr>
              <w:t>Тема № 8.</w:t>
            </w:r>
            <w:r w:rsidRPr="0091654F">
              <w:rPr>
                <w:sz w:val="28"/>
                <w:szCs w:val="28"/>
                <w:lang w:val="uk-UA" w:eastAsia="uk-UA"/>
              </w:rPr>
              <w:t xml:space="preserve"> </w:t>
            </w:r>
            <w:r w:rsidRPr="0091654F">
              <w:rPr>
                <w:lang w:val="uk-UA"/>
              </w:rPr>
              <w:t>Докази та доказування в адміністративному процесі</w:t>
            </w:r>
            <w:r w:rsidR="00BC182B">
              <w:rPr>
                <w:lang w:val="uk-UA"/>
              </w:rPr>
              <w:t>.</w:t>
            </w:r>
          </w:p>
        </w:tc>
        <w:tc>
          <w:tcPr>
            <w:tcW w:w="993" w:type="dxa"/>
          </w:tcPr>
          <w:p w14:paraId="7F798AB1" w14:textId="2D8975D9" w:rsidR="003B0208" w:rsidRPr="00FF50E6" w:rsidRDefault="00BC182B" w:rsidP="003B0208">
            <w:pPr>
              <w:jc w:val="center"/>
              <w:rPr>
                <w:lang w:val="uk-UA"/>
              </w:rPr>
            </w:pPr>
            <w:r>
              <w:rPr>
                <w:lang w:val="uk-UA"/>
              </w:rPr>
              <w:t>2</w:t>
            </w:r>
          </w:p>
        </w:tc>
        <w:tc>
          <w:tcPr>
            <w:tcW w:w="992" w:type="dxa"/>
          </w:tcPr>
          <w:p w14:paraId="74CAA7FA" w14:textId="52253622" w:rsidR="003B0208" w:rsidRPr="00FF50E6" w:rsidRDefault="000D6ABC" w:rsidP="003B0208">
            <w:pPr>
              <w:jc w:val="center"/>
              <w:rPr>
                <w:lang w:val="uk-UA"/>
              </w:rPr>
            </w:pPr>
            <w:r>
              <w:rPr>
                <w:lang w:val="uk-UA"/>
              </w:rPr>
              <w:t>2</w:t>
            </w:r>
          </w:p>
        </w:tc>
        <w:tc>
          <w:tcPr>
            <w:tcW w:w="1389" w:type="dxa"/>
          </w:tcPr>
          <w:p w14:paraId="1D9B0F71" w14:textId="0216A290" w:rsidR="003B0208" w:rsidRPr="009D465C" w:rsidRDefault="009D465C" w:rsidP="003B0208">
            <w:pPr>
              <w:jc w:val="center"/>
              <w:rPr>
                <w:lang w:val="uk-UA"/>
              </w:rPr>
            </w:pPr>
            <w:r>
              <w:rPr>
                <w:bCs/>
                <w:lang w:val="uk-UA"/>
              </w:rPr>
              <w:t>8</w:t>
            </w:r>
          </w:p>
        </w:tc>
      </w:tr>
      <w:tr w:rsidR="003B0208" w:rsidRPr="00C67355" w14:paraId="6A3D843F" w14:textId="77777777" w:rsidTr="00450F82">
        <w:tc>
          <w:tcPr>
            <w:tcW w:w="6232" w:type="dxa"/>
            <w:gridSpan w:val="6"/>
          </w:tcPr>
          <w:p w14:paraId="1D08576F" w14:textId="3AE7B87E" w:rsidR="003B0208" w:rsidRPr="00FF50E6" w:rsidRDefault="0091654F" w:rsidP="0091654F">
            <w:pPr>
              <w:rPr>
                <w:lang w:val="uk-UA"/>
              </w:rPr>
            </w:pPr>
            <w:r>
              <w:rPr>
                <w:lang w:val="uk-UA"/>
              </w:rPr>
              <w:t>Тема № 9.</w:t>
            </w:r>
            <w:r w:rsidRPr="0091654F">
              <w:rPr>
                <w:sz w:val="28"/>
                <w:szCs w:val="28"/>
                <w:lang w:val="uk-UA" w:eastAsia="uk-UA"/>
              </w:rPr>
              <w:t xml:space="preserve"> </w:t>
            </w:r>
            <w:r w:rsidRPr="0091654F">
              <w:rPr>
                <w:lang w:val="uk-UA"/>
              </w:rPr>
              <w:t>Судові витрати</w:t>
            </w:r>
            <w:r w:rsidR="00BC182B">
              <w:rPr>
                <w:lang w:val="uk-UA"/>
              </w:rPr>
              <w:t>.</w:t>
            </w:r>
          </w:p>
        </w:tc>
        <w:tc>
          <w:tcPr>
            <w:tcW w:w="993" w:type="dxa"/>
          </w:tcPr>
          <w:p w14:paraId="640F0D1F" w14:textId="0D7ACA52" w:rsidR="003B0208" w:rsidRPr="00FF50E6" w:rsidRDefault="00BC182B" w:rsidP="003B0208">
            <w:pPr>
              <w:jc w:val="center"/>
              <w:rPr>
                <w:lang w:val="uk-UA"/>
              </w:rPr>
            </w:pPr>
            <w:r>
              <w:rPr>
                <w:lang w:val="uk-UA"/>
              </w:rPr>
              <w:t>2</w:t>
            </w:r>
          </w:p>
        </w:tc>
        <w:tc>
          <w:tcPr>
            <w:tcW w:w="992" w:type="dxa"/>
          </w:tcPr>
          <w:p w14:paraId="30774943" w14:textId="36BFD5F3" w:rsidR="003B0208" w:rsidRPr="00FF50E6" w:rsidRDefault="000D6ABC" w:rsidP="003B0208">
            <w:pPr>
              <w:jc w:val="center"/>
              <w:rPr>
                <w:lang w:val="uk-UA"/>
              </w:rPr>
            </w:pPr>
            <w:r>
              <w:rPr>
                <w:lang w:val="uk-UA"/>
              </w:rPr>
              <w:t>2</w:t>
            </w:r>
          </w:p>
        </w:tc>
        <w:tc>
          <w:tcPr>
            <w:tcW w:w="1389" w:type="dxa"/>
          </w:tcPr>
          <w:p w14:paraId="6B425180" w14:textId="4209F0C4" w:rsidR="003B0208" w:rsidRPr="009D465C" w:rsidRDefault="009D465C" w:rsidP="003B0208">
            <w:pPr>
              <w:jc w:val="center"/>
              <w:rPr>
                <w:lang w:val="uk-UA"/>
              </w:rPr>
            </w:pPr>
            <w:r>
              <w:rPr>
                <w:bCs/>
                <w:lang w:val="uk-UA"/>
              </w:rPr>
              <w:t>6</w:t>
            </w:r>
          </w:p>
        </w:tc>
      </w:tr>
      <w:tr w:rsidR="003B0208" w:rsidRPr="00C67355" w14:paraId="64251E21" w14:textId="77777777" w:rsidTr="00450F82">
        <w:tc>
          <w:tcPr>
            <w:tcW w:w="6232" w:type="dxa"/>
            <w:gridSpan w:val="6"/>
          </w:tcPr>
          <w:p w14:paraId="5F4AD467" w14:textId="669D9901" w:rsidR="003B0208" w:rsidRPr="00FF50E6" w:rsidRDefault="0091654F" w:rsidP="0091654F">
            <w:pPr>
              <w:rPr>
                <w:lang w:val="uk-UA"/>
              </w:rPr>
            </w:pPr>
            <w:r>
              <w:rPr>
                <w:lang w:val="uk-UA"/>
              </w:rPr>
              <w:t>Тема № 10.</w:t>
            </w:r>
            <w:r w:rsidR="003B0208" w:rsidRPr="00FF50E6">
              <w:rPr>
                <w:rFonts w:eastAsia="Times New Roman CYR"/>
                <w:lang w:val="uk-UA"/>
              </w:rPr>
              <w:t xml:space="preserve"> </w:t>
            </w:r>
            <w:r w:rsidRPr="0091654F">
              <w:rPr>
                <w:rFonts w:eastAsia="Times New Roman CYR"/>
                <w:lang w:val="uk-UA"/>
              </w:rPr>
              <w:t>Заходи процесуального примусу в адміністративному судочинстві</w:t>
            </w:r>
            <w:r w:rsidR="00BC182B">
              <w:rPr>
                <w:rFonts w:eastAsia="Times New Roman CYR"/>
                <w:lang w:val="uk-UA"/>
              </w:rPr>
              <w:t>.</w:t>
            </w:r>
          </w:p>
        </w:tc>
        <w:tc>
          <w:tcPr>
            <w:tcW w:w="993" w:type="dxa"/>
          </w:tcPr>
          <w:p w14:paraId="54C3592B" w14:textId="3AB06004" w:rsidR="003B0208" w:rsidRPr="00FF50E6" w:rsidRDefault="00BC182B" w:rsidP="003B0208">
            <w:pPr>
              <w:jc w:val="center"/>
              <w:rPr>
                <w:lang w:val="uk-UA"/>
              </w:rPr>
            </w:pPr>
            <w:r>
              <w:rPr>
                <w:lang w:val="uk-UA"/>
              </w:rPr>
              <w:t>-</w:t>
            </w:r>
          </w:p>
        </w:tc>
        <w:tc>
          <w:tcPr>
            <w:tcW w:w="992" w:type="dxa"/>
          </w:tcPr>
          <w:p w14:paraId="6540BA15" w14:textId="4016CCEB" w:rsidR="003B0208" w:rsidRPr="00FF50E6" w:rsidRDefault="003B0208" w:rsidP="003B0208">
            <w:pPr>
              <w:jc w:val="center"/>
              <w:rPr>
                <w:lang w:val="uk-UA"/>
              </w:rPr>
            </w:pPr>
            <w:r>
              <w:rPr>
                <w:lang w:val="uk-UA"/>
              </w:rPr>
              <w:t>-</w:t>
            </w:r>
          </w:p>
        </w:tc>
        <w:tc>
          <w:tcPr>
            <w:tcW w:w="1389" w:type="dxa"/>
          </w:tcPr>
          <w:p w14:paraId="7F2FB44E" w14:textId="00599FD5" w:rsidR="003B0208" w:rsidRPr="009D465C" w:rsidRDefault="009D465C" w:rsidP="003B0208">
            <w:pPr>
              <w:jc w:val="center"/>
              <w:rPr>
                <w:lang w:val="uk-UA"/>
              </w:rPr>
            </w:pPr>
            <w:r>
              <w:rPr>
                <w:bCs/>
                <w:lang w:val="uk-UA"/>
              </w:rPr>
              <w:t>6</w:t>
            </w:r>
          </w:p>
        </w:tc>
      </w:tr>
      <w:tr w:rsidR="003B0208" w:rsidRPr="00C67355" w14:paraId="670E4D7A" w14:textId="77777777" w:rsidTr="00450F82">
        <w:tc>
          <w:tcPr>
            <w:tcW w:w="6232" w:type="dxa"/>
            <w:gridSpan w:val="6"/>
          </w:tcPr>
          <w:p w14:paraId="1C8C0255" w14:textId="4703B665" w:rsidR="003B0208" w:rsidRPr="00FF50E6" w:rsidRDefault="003B0208" w:rsidP="0091654F">
            <w:pPr>
              <w:rPr>
                <w:lang w:val="uk-UA"/>
              </w:rPr>
            </w:pPr>
            <w:r w:rsidRPr="00FF50E6">
              <w:rPr>
                <w:lang w:val="uk-UA"/>
              </w:rPr>
              <w:t>Тема №</w:t>
            </w:r>
            <w:r w:rsidR="0091654F">
              <w:rPr>
                <w:lang w:val="uk-UA"/>
              </w:rPr>
              <w:t xml:space="preserve"> 11.</w:t>
            </w:r>
            <w:r w:rsidRPr="00FF50E6">
              <w:rPr>
                <w:lang w:val="uk-UA"/>
              </w:rPr>
              <w:t xml:space="preserve"> </w:t>
            </w:r>
            <w:r w:rsidR="00362F51" w:rsidRPr="00362F51">
              <w:rPr>
                <w:lang w:val="uk-UA"/>
              </w:rPr>
              <w:t>Адміністративний позов.  Процесуальна форма розгляду адміністративних справ. Розгляд адміністративної справи в суді І інстанції</w:t>
            </w:r>
            <w:r w:rsidR="00BC182B">
              <w:rPr>
                <w:lang w:val="uk-UA"/>
              </w:rPr>
              <w:t>.</w:t>
            </w:r>
          </w:p>
        </w:tc>
        <w:tc>
          <w:tcPr>
            <w:tcW w:w="993" w:type="dxa"/>
          </w:tcPr>
          <w:p w14:paraId="42423286" w14:textId="58D41BE8" w:rsidR="003B0208" w:rsidRPr="00FF50E6" w:rsidRDefault="005368F1" w:rsidP="003B0208">
            <w:pPr>
              <w:jc w:val="center"/>
              <w:rPr>
                <w:lang w:val="uk-UA"/>
              </w:rPr>
            </w:pPr>
            <w:r>
              <w:rPr>
                <w:lang w:val="uk-UA"/>
              </w:rPr>
              <w:t>4</w:t>
            </w:r>
          </w:p>
        </w:tc>
        <w:tc>
          <w:tcPr>
            <w:tcW w:w="992" w:type="dxa"/>
          </w:tcPr>
          <w:p w14:paraId="009908A3" w14:textId="30A47275" w:rsidR="003B0208" w:rsidRPr="00FF50E6" w:rsidRDefault="000D6ABC" w:rsidP="003B0208">
            <w:pPr>
              <w:jc w:val="center"/>
              <w:rPr>
                <w:lang w:val="uk-UA"/>
              </w:rPr>
            </w:pPr>
            <w:r>
              <w:rPr>
                <w:lang w:val="uk-UA"/>
              </w:rPr>
              <w:t>4</w:t>
            </w:r>
          </w:p>
        </w:tc>
        <w:tc>
          <w:tcPr>
            <w:tcW w:w="1389" w:type="dxa"/>
          </w:tcPr>
          <w:p w14:paraId="09ED1369" w14:textId="2BC8BE09" w:rsidR="003B0208" w:rsidRPr="00FF50E6" w:rsidRDefault="009D465C" w:rsidP="003B0208">
            <w:pPr>
              <w:jc w:val="center"/>
              <w:rPr>
                <w:lang w:val="uk-UA"/>
              </w:rPr>
            </w:pPr>
            <w:r>
              <w:rPr>
                <w:lang w:val="uk-UA"/>
              </w:rPr>
              <w:t>8</w:t>
            </w:r>
          </w:p>
        </w:tc>
      </w:tr>
      <w:tr w:rsidR="003B0208" w:rsidRPr="00C67355" w14:paraId="2497ED61" w14:textId="77777777" w:rsidTr="00450F82">
        <w:tc>
          <w:tcPr>
            <w:tcW w:w="6232" w:type="dxa"/>
            <w:gridSpan w:val="6"/>
          </w:tcPr>
          <w:p w14:paraId="63C020B8" w14:textId="74792445" w:rsidR="003B0208" w:rsidRPr="00FF50E6" w:rsidRDefault="0091654F" w:rsidP="0091654F">
            <w:pPr>
              <w:rPr>
                <w:lang w:val="uk-UA"/>
              </w:rPr>
            </w:pPr>
            <w:r>
              <w:rPr>
                <w:lang w:val="uk-UA"/>
              </w:rPr>
              <w:t>Тема № 12.</w:t>
            </w:r>
            <w:r w:rsidR="00362F51">
              <w:t xml:space="preserve"> </w:t>
            </w:r>
            <w:r w:rsidR="00362F51" w:rsidRPr="00362F51">
              <w:rPr>
                <w:lang w:val="uk-UA"/>
              </w:rPr>
              <w:t>Апеляційне провадження</w:t>
            </w:r>
            <w:r w:rsidR="00BC182B">
              <w:rPr>
                <w:lang w:val="uk-UA"/>
              </w:rPr>
              <w:t>.</w:t>
            </w:r>
          </w:p>
        </w:tc>
        <w:tc>
          <w:tcPr>
            <w:tcW w:w="993" w:type="dxa"/>
          </w:tcPr>
          <w:p w14:paraId="5CB4166C" w14:textId="0C0A24BE" w:rsidR="003B0208" w:rsidRPr="00FF50E6" w:rsidRDefault="005368F1" w:rsidP="003B0208">
            <w:pPr>
              <w:jc w:val="center"/>
              <w:rPr>
                <w:lang w:val="uk-UA"/>
              </w:rPr>
            </w:pPr>
            <w:r>
              <w:rPr>
                <w:lang w:val="uk-UA"/>
              </w:rPr>
              <w:t>2</w:t>
            </w:r>
          </w:p>
        </w:tc>
        <w:tc>
          <w:tcPr>
            <w:tcW w:w="992" w:type="dxa"/>
          </w:tcPr>
          <w:p w14:paraId="03CD1670" w14:textId="5D01F4D1" w:rsidR="003B0208" w:rsidRPr="00FF50E6" w:rsidRDefault="000D6ABC" w:rsidP="003B0208">
            <w:pPr>
              <w:jc w:val="center"/>
              <w:rPr>
                <w:lang w:val="uk-UA"/>
              </w:rPr>
            </w:pPr>
            <w:r>
              <w:rPr>
                <w:lang w:val="uk-UA"/>
              </w:rPr>
              <w:t>2</w:t>
            </w:r>
          </w:p>
        </w:tc>
        <w:tc>
          <w:tcPr>
            <w:tcW w:w="1389" w:type="dxa"/>
          </w:tcPr>
          <w:p w14:paraId="6DE27B0F" w14:textId="5F051B85" w:rsidR="003B0208" w:rsidRPr="009D465C" w:rsidRDefault="009D465C" w:rsidP="003B0208">
            <w:pPr>
              <w:jc w:val="center"/>
              <w:rPr>
                <w:lang w:val="uk-UA"/>
              </w:rPr>
            </w:pPr>
            <w:r>
              <w:rPr>
                <w:bCs/>
                <w:lang w:val="uk-UA"/>
              </w:rPr>
              <w:t>6</w:t>
            </w:r>
          </w:p>
        </w:tc>
      </w:tr>
      <w:tr w:rsidR="003B0208" w:rsidRPr="00C67355" w14:paraId="4425ADD8" w14:textId="77777777" w:rsidTr="00450F82">
        <w:tc>
          <w:tcPr>
            <w:tcW w:w="6232" w:type="dxa"/>
            <w:gridSpan w:val="6"/>
          </w:tcPr>
          <w:p w14:paraId="5394648B" w14:textId="66715444" w:rsidR="003B0208" w:rsidRPr="00FF50E6" w:rsidRDefault="0091654F" w:rsidP="0091654F">
            <w:pPr>
              <w:rPr>
                <w:lang w:val="uk-UA"/>
              </w:rPr>
            </w:pPr>
            <w:r>
              <w:rPr>
                <w:lang w:val="uk-UA"/>
              </w:rPr>
              <w:t>Тема № 13.</w:t>
            </w:r>
            <w:r w:rsidR="00362F51">
              <w:t xml:space="preserve"> </w:t>
            </w:r>
            <w:r w:rsidR="00362F51" w:rsidRPr="00362F51">
              <w:rPr>
                <w:lang w:val="uk-UA"/>
              </w:rPr>
              <w:t>Касаційне провадження</w:t>
            </w:r>
            <w:r w:rsidR="00BC182B">
              <w:rPr>
                <w:lang w:val="uk-UA"/>
              </w:rPr>
              <w:t>.</w:t>
            </w:r>
          </w:p>
        </w:tc>
        <w:tc>
          <w:tcPr>
            <w:tcW w:w="993" w:type="dxa"/>
          </w:tcPr>
          <w:p w14:paraId="7EE204CE" w14:textId="62C838EE" w:rsidR="003B0208" w:rsidRPr="00FF50E6" w:rsidRDefault="005368F1" w:rsidP="003B0208">
            <w:pPr>
              <w:jc w:val="center"/>
              <w:rPr>
                <w:lang w:val="uk-UA"/>
              </w:rPr>
            </w:pPr>
            <w:r>
              <w:rPr>
                <w:lang w:val="uk-UA"/>
              </w:rPr>
              <w:t>-</w:t>
            </w:r>
          </w:p>
        </w:tc>
        <w:tc>
          <w:tcPr>
            <w:tcW w:w="992" w:type="dxa"/>
          </w:tcPr>
          <w:p w14:paraId="3FDF4AA6" w14:textId="0CFC5B9A" w:rsidR="003B0208" w:rsidRPr="00FF50E6" w:rsidRDefault="000D6ABC" w:rsidP="003B0208">
            <w:pPr>
              <w:jc w:val="center"/>
              <w:rPr>
                <w:lang w:val="uk-UA"/>
              </w:rPr>
            </w:pPr>
            <w:r>
              <w:rPr>
                <w:lang w:val="uk-UA"/>
              </w:rPr>
              <w:t>2</w:t>
            </w:r>
          </w:p>
        </w:tc>
        <w:tc>
          <w:tcPr>
            <w:tcW w:w="1389" w:type="dxa"/>
          </w:tcPr>
          <w:p w14:paraId="743F86DC" w14:textId="5882CC5E" w:rsidR="003B0208" w:rsidRPr="009D465C" w:rsidRDefault="009D465C" w:rsidP="003B0208">
            <w:pPr>
              <w:jc w:val="center"/>
              <w:rPr>
                <w:lang w:val="uk-UA"/>
              </w:rPr>
            </w:pPr>
            <w:r>
              <w:rPr>
                <w:bCs/>
                <w:lang w:val="uk-UA"/>
              </w:rPr>
              <w:t>6</w:t>
            </w:r>
          </w:p>
        </w:tc>
      </w:tr>
      <w:tr w:rsidR="003B0208" w:rsidRPr="00C67355" w14:paraId="07F77ADC" w14:textId="77777777" w:rsidTr="00450F82">
        <w:tc>
          <w:tcPr>
            <w:tcW w:w="6232" w:type="dxa"/>
            <w:gridSpan w:val="6"/>
          </w:tcPr>
          <w:p w14:paraId="07899586" w14:textId="24BA8F71" w:rsidR="003B0208" w:rsidRPr="00BC182B" w:rsidRDefault="0091654F" w:rsidP="0091654F">
            <w:pPr>
              <w:rPr>
                <w:lang w:val="uk-UA"/>
              </w:rPr>
            </w:pPr>
            <w:r>
              <w:rPr>
                <w:lang w:val="uk-UA"/>
              </w:rPr>
              <w:t>Тема № 14.</w:t>
            </w:r>
            <w:r w:rsidR="00362F51" w:rsidRPr="00362F51">
              <w:rPr>
                <w:sz w:val="28"/>
                <w:szCs w:val="28"/>
              </w:rPr>
              <w:t xml:space="preserve"> </w:t>
            </w:r>
            <w:r w:rsidR="00362F51" w:rsidRPr="00362F51">
              <w:t xml:space="preserve">Перегляд </w:t>
            </w:r>
            <w:proofErr w:type="spellStart"/>
            <w:r w:rsidR="00362F51" w:rsidRPr="00362F51">
              <w:t>судових</w:t>
            </w:r>
            <w:proofErr w:type="spellEnd"/>
            <w:r w:rsidR="00362F51" w:rsidRPr="00362F51">
              <w:t xml:space="preserve"> </w:t>
            </w:r>
            <w:proofErr w:type="spellStart"/>
            <w:r w:rsidR="00362F51" w:rsidRPr="00362F51">
              <w:t>рішен</w:t>
            </w:r>
            <w:r w:rsidR="00362F51">
              <w:t>ь</w:t>
            </w:r>
            <w:proofErr w:type="spellEnd"/>
            <w:r w:rsidR="00362F51">
              <w:t xml:space="preserve"> за </w:t>
            </w:r>
            <w:proofErr w:type="spellStart"/>
            <w:r w:rsidR="00362F51">
              <w:t>нововиявленими</w:t>
            </w:r>
            <w:proofErr w:type="spellEnd"/>
            <w:r w:rsidR="00362F51">
              <w:rPr>
                <w:lang w:val="uk-UA"/>
              </w:rPr>
              <w:t xml:space="preserve"> </w:t>
            </w:r>
            <w:proofErr w:type="spellStart"/>
            <w:r w:rsidR="00362F51">
              <w:t>аб</w:t>
            </w:r>
            <w:proofErr w:type="spellEnd"/>
            <w:r w:rsidR="00362F51">
              <w:rPr>
                <w:lang w:val="uk-UA"/>
              </w:rPr>
              <w:t>о</w:t>
            </w:r>
            <w:r w:rsidR="00362F51" w:rsidRPr="00362F51">
              <w:t xml:space="preserve"> </w:t>
            </w:r>
            <w:proofErr w:type="spellStart"/>
            <w:r w:rsidR="00362F51" w:rsidRPr="00362F51">
              <w:t>виключними</w:t>
            </w:r>
            <w:proofErr w:type="spellEnd"/>
            <w:r w:rsidR="00362F51" w:rsidRPr="00362F51">
              <w:t xml:space="preserve"> </w:t>
            </w:r>
            <w:proofErr w:type="spellStart"/>
            <w:r w:rsidR="00362F51" w:rsidRPr="00362F51">
              <w:t>обставинами</w:t>
            </w:r>
            <w:proofErr w:type="spellEnd"/>
            <w:r w:rsidR="00BC182B">
              <w:rPr>
                <w:lang w:val="uk-UA"/>
              </w:rPr>
              <w:t>.</w:t>
            </w:r>
          </w:p>
        </w:tc>
        <w:tc>
          <w:tcPr>
            <w:tcW w:w="993" w:type="dxa"/>
          </w:tcPr>
          <w:p w14:paraId="4439E3C3" w14:textId="2D6EDAE8" w:rsidR="003B0208" w:rsidRPr="00FF50E6" w:rsidRDefault="00BC182B" w:rsidP="003B0208">
            <w:pPr>
              <w:jc w:val="center"/>
              <w:rPr>
                <w:lang w:val="uk-UA"/>
              </w:rPr>
            </w:pPr>
            <w:r>
              <w:rPr>
                <w:lang w:val="uk-UA"/>
              </w:rPr>
              <w:t>2</w:t>
            </w:r>
          </w:p>
        </w:tc>
        <w:tc>
          <w:tcPr>
            <w:tcW w:w="992" w:type="dxa"/>
          </w:tcPr>
          <w:p w14:paraId="7BE37E83" w14:textId="2D9F7768" w:rsidR="003B0208" w:rsidRPr="00FF50E6" w:rsidRDefault="000D6ABC" w:rsidP="003B0208">
            <w:pPr>
              <w:jc w:val="center"/>
              <w:rPr>
                <w:lang w:val="uk-UA"/>
              </w:rPr>
            </w:pPr>
            <w:r>
              <w:rPr>
                <w:lang w:val="uk-UA"/>
              </w:rPr>
              <w:t>2</w:t>
            </w:r>
          </w:p>
        </w:tc>
        <w:tc>
          <w:tcPr>
            <w:tcW w:w="1389" w:type="dxa"/>
          </w:tcPr>
          <w:p w14:paraId="61795D27" w14:textId="25863C09" w:rsidR="003B0208" w:rsidRPr="009D465C" w:rsidRDefault="009D465C" w:rsidP="003B0208">
            <w:pPr>
              <w:jc w:val="center"/>
              <w:rPr>
                <w:lang w:val="uk-UA"/>
              </w:rPr>
            </w:pPr>
            <w:r>
              <w:rPr>
                <w:bCs/>
                <w:lang w:val="uk-UA"/>
              </w:rPr>
              <w:t>10</w:t>
            </w:r>
          </w:p>
        </w:tc>
      </w:tr>
      <w:tr w:rsidR="003B0208" w:rsidRPr="00C67355" w14:paraId="085DC80C" w14:textId="77777777" w:rsidTr="00450F82">
        <w:tc>
          <w:tcPr>
            <w:tcW w:w="6232" w:type="dxa"/>
            <w:gridSpan w:val="6"/>
          </w:tcPr>
          <w:p w14:paraId="3C310DA8" w14:textId="241DBA9E" w:rsidR="003B0208" w:rsidRPr="00FF50E6" w:rsidRDefault="0091654F" w:rsidP="0091654F">
            <w:pPr>
              <w:rPr>
                <w:lang w:val="uk-UA"/>
              </w:rPr>
            </w:pPr>
            <w:r>
              <w:rPr>
                <w:lang w:val="uk-UA"/>
              </w:rPr>
              <w:t>Тема № 15.</w:t>
            </w:r>
            <w:r w:rsidR="00362F51">
              <w:rPr>
                <w:sz w:val="28"/>
                <w:szCs w:val="28"/>
                <w:lang w:val="uk-UA" w:eastAsia="uk-UA"/>
              </w:rPr>
              <w:t xml:space="preserve"> </w:t>
            </w:r>
            <w:r w:rsidR="00362F51" w:rsidRPr="00362F51">
              <w:rPr>
                <w:lang w:val="uk-UA"/>
              </w:rPr>
              <w:t>Особливості провадження в окремих категоріях адміністративних справ</w:t>
            </w:r>
            <w:r w:rsidR="00BC182B">
              <w:rPr>
                <w:lang w:val="uk-UA"/>
              </w:rPr>
              <w:t>.</w:t>
            </w:r>
          </w:p>
        </w:tc>
        <w:tc>
          <w:tcPr>
            <w:tcW w:w="993" w:type="dxa"/>
          </w:tcPr>
          <w:p w14:paraId="62C01379" w14:textId="10D0B406" w:rsidR="003B0208" w:rsidRPr="00FF50E6" w:rsidRDefault="00BC182B" w:rsidP="003B0208">
            <w:pPr>
              <w:pStyle w:val="a9"/>
              <w:jc w:val="center"/>
              <w:rPr>
                <w:lang w:val="uk-UA"/>
              </w:rPr>
            </w:pPr>
            <w:r>
              <w:rPr>
                <w:lang w:val="uk-UA"/>
              </w:rPr>
              <w:t>-</w:t>
            </w:r>
          </w:p>
          <w:p w14:paraId="40E5C7AA" w14:textId="77777777" w:rsidR="003B0208" w:rsidRPr="00FF50E6" w:rsidRDefault="003B0208" w:rsidP="003B0208">
            <w:pPr>
              <w:jc w:val="center"/>
              <w:rPr>
                <w:lang w:val="uk-UA"/>
              </w:rPr>
            </w:pPr>
          </w:p>
        </w:tc>
        <w:tc>
          <w:tcPr>
            <w:tcW w:w="992" w:type="dxa"/>
          </w:tcPr>
          <w:p w14:paraId="4A29923C" w14:textId="6FE15F85" w:rsidR="003B0208" w:rsidRPr="00FF50E6" w:rsidRDefault="009D465C" w:rsidP="003B0208">
            <w:pPr>
              <w:jc w:val="center"/>
              <w:rPr>
                <w:lang w:val="uk-UA"/>
              </w:rPr>
            </w:pPr>
            <w:r>
              <w:rPr>
                <w:lang w:val="uk-UA"/>
              </w:rPr>
              <w:t>4</w:t>
            </w:r>
          </w:p>
        </w:tc>
        <w:tc>
          <w:tcPr>
            <w:tcW w:w="1389" w:type="dxa"/>
          </w:tcPr>
          <w:p w14:paraId="37DBDA98" w14:textId="7DD5D760" w:rsidR="003B0208" w:rsidRPr="000D6ABC" w:rsidRDefault="009D465C" w:rsidP="003B0208">
            <w:pPr>
              <w:jc w:val="center"/>
              <w:rPr>
                <w:lang w:val="uk-UA"/>
              </w:rPr>
            </w:pPr>
            <w:r>
              <w:rPr>
                <w:bCs/>
                <w:lang w:val="uk-UA"/>
              </w:rPr>
              <w:t>10</w:t>
            </w:r>
          </w:p>
        </w:tc>
      </w:tr>
      <w:tr w:rsidR="003B0208" w:rsidRPr="00C67355" w14:paraId="33B0F2A5" w14:textId="77777777" w:rsidTr="00450F82">
        <w:trPr>
          <w:trHeight w:val="455"/>
        </w:trPr>
        <w:tc>
          <w:tcPr>
            <w:tcW w:w="6232" w:type="dxa"/>
            <w:gridSpan w:val="6"/>
          </w:tcPr>
          <w:p w14:paraId="10D02B23" w14:textId="238D0DB3" w:rsidR="003B0208" w:rsidRPr="00FF50E6" w:rsidRDefault="0091654F" w:rsidP="0091654F">
            <w:pPr>
              <w:rPr>
                <w:lang w:val="uk-UA"/>
              </w:rPr>
            </w:pPr>
            <w:r>
              <w:rPr>
                <w:lang w:val="uk-UA"/>
              </w:rPr>
              <w:t>Тема № 16.</w:t>
            </w:r>
            <w:r w:rsidR="00362F51">
              <w:t xml:space="preserve"> </w:t>
            </w:r>
            <w:r w:rsidR="00362F51" w:rsidRPr="00362F51">
              <w:rPr>
                <w:lang w:val="uk-UA"/>
              </w:rPr>
              <w:t>Виконання судових рішень в адміністративних справах</w:t>
            </w:r>
            <w:r w:rsidR="00BC182B">
              <w:rPr>
                <w:lang w:val="uk-UA"/>
              </w:rPr>
              <w:t>.</w:t>
            </w:r>
          </w:p>
        </w:tc>
        <w:tc>
          <w:tcPr>
            <w:tcW w:w="993" w:type="dxa"/>
          </w:tcPr>
          <w:p w14:paraId="17296064" w14:textId="3197176F" w:rsidR="003B0208" w:rsidRPr="00FF50E6" w:rsidRDefault="00BC182B" w:rsidP="003B0208">
            <w:pPr>
              <w:pStyle w:val="a9"/>
              <w:jc w:val="center"/>
              <w:rPr>
                <w:lang w:val="uk-UA"/>
              </w:rPr>
            </w:pPr>
            <w:r>
              <w:rPr>
                <w:lang w:val="uk-UA"/>
              </w:rPr>
              <w:t>2</w:t>
            </w:r>
          </w:p>
          <w:p w14:paraId="1D1388BA" w14:textId="77777777" w:rsidR="003B0208" w:rsidRPr="00FF50E6" w:rsidRDefault="003B0208" w:rsidP="003B0208">
            <w:pPr>
              <w:jc w:val="center"/>
              <w:rPr>
                <w:lang w:val="uk-UA"/>
              </w:rPr>
            </w:pPr>
          </w:p>
        </w:tc>
        <w:tc>
          <w:tcPr>
            <w:tcW w:w="992" w:type="dxa"/>
          </w:tcPr>
          <w:p w14:paraId="11710517" w14:textId="2963AC34" w:rsidR="003B0208" w:rsidRPr="00FF50E6" w:rsidRDefault="003B0208" w:rsidP="003B0208">
            <w:pPr>
              <w:jc w:val="center"/>
              <w:rPr>
                <w:lang w:val="uk-UA"/>
              </w:rPr>
            </w:pPr>
            <w:r w:rsidRPr="00FF50E6">
              <w:rPr>
                <w:lang w:val="uk-UA"/>
              </w:rPr>
              <w:t>2</w:t>
            </w:r>
          </w:p>
        </w:tc>
        <w:tc>
          <w:tcPr>
            <w:tcW w:w="1389" w:type="dxa"/>
          </w:tcPr>
          <w:p w14:paraId="37DCFBB4" w14:textId="1AAEB315" w:rsidR="003B0208" w:rsidRPr="009D465C" w:rsidRDefault="009D465C" w:rsidP="003B0208">
            <w:pPr>
              <w:jc w:val="center"/>
              <w:rPr>
                <w:lang w:val="uk-UA"/>
              </w:rPr>
            </w:pPr>
            <w:r>
              <w:rPr>
                <w:bCs/>
                <w:lang w:val="uk-UA"/>
              </w:rPr>
              <w:t>8</w:t>
            </w:r>
          </w:p>
        </w:tc>
      </w:tr>
      <w:tr w:rsidR="003B0208" w:rsidRPr="00C67355" w14:paraId="3BAAE4C2" w14:textId="77777777" w:rsidTr="00450F82">
        <w:tc>
          <w:tcPr>
            <w:tcW w:w="6232" w:type="dxa"/>
            <w:gridSpan w:val="6"/>
          </w:tcPr>
          <w:p w14:paraId="35B70FE2" w14:textId="75535EBF" w:rsidR="003B0208" w:rsidRPr="00FF50E6" w:rsidRDefault="0091654F" w:rsidP="0091654F">
            <w:pPr>
              <w:rPr>
                <w:lang w:val="uk-UA"/>
              </w:rPr>
            </w:pPr>
            <w:r>
              <w:rPr>
                <w:lang w:val="uk-UA"/>
              </w:rPr>
              <w:t>Тема № 17</w:t>
            </w:r>
            <w:r w:rsidR="003B0208" w:rsidRPr="00FF50E6">
              <w:rPr>
                <w:lang w:val="uk-UA"/>
              </w:rPr>
              <w:t xml:space="preserve">. </w:t>
            </w:r>
            <w:r w:rsidR="00362F51" w:rsidRPr="00362F51">
              <w:rPr>
                <w:lang w:val="uk-UA"/>
              </w:rPr>
              <w:t>Застосування європейських стандартів здійснення правосуддя у адміністративному судочинстві</w:t>
            </w:r>
            <w:r w:rsidR="00BC182B">
              <w:rPr>
                <w:lang w:val="uk-UA"/>
              </w:rPr>
              <w:t>.</w:t>
            </w:r>
          </w:p>
        </w:tc>
        <w:tc>
          <w:tcPr>
            <w:tcW w:w="993" w:type="dxa"/>
          </w:tcPr>
          <w:p w14:paraId="4AE9113D" w14:textId="57B9C932" w:rsidR="003B0208" w:rsidRPr="00FF50E6" w:rsidRDefault="005368F1" w:rsidP="003B0208">
            <w:pPr>
              <w:jc w:val="center"/>
              <w:rPr>
                <w:lang w:val="uk-UA"/>
              </w:rPr>
            </w:pPr>
            <w:r>
              <w:rPr>
                <w:lang w:val="uk-UA"/>
              </w:rPr>
              <w:t>2</w:t>
            </w:r>
          </w:p>
        </w:tc>
        <w:tc>
          <w:tcPr>
            <w:tcW w:w="992" w:type="dxa"/>
          </w:tcPr>
          <w:p w14:paraId="6A473D94" w14:textId="71181FF6" w:rsidR="003B0208" w:rsidRPr="00FF50E6" w:rsidRDefault="009D465C" w:rsidP="003B0208">
            <w:pPr>
              <w:jc w:val="center"/>
              <w:rPr>
                <w:lang w:val="uk-UA"/>
              </w:rPr>
            </w:pPr>
            <w:r>
              <w:rPr>
                <w:lang w:val="uk-UA"/>
              </w:rPr>
              <w:t>4</w:t>
            </w:r>
          </w:p>
        </w:tc>
        <w:tc>
          <w:tcPr>
            <w:tcW w:w="1389" w:type="dxa"/>
          </w:tcPr>
          <w:p w14:paraId="4A125099" w14:textId="11FBFDE0" w:rsidR="003B0208" w:rsidRPr="000D6ABC" w:rsidRDefault="009D465C" w:rsidP="003B0208">
            <w:pPr>
              <w:jc w:val="center"/>
              <w:rPr>
                <w:lang w:val="uk-UA"/>
              </w:rPr>
            </w:pPr>
            <w:r>
              <w:rPr>
                <w:bCs/>
                <w:lang w:val="uk-UA"/>
              </w:rPr>
              <w:t>10</w:t>
            </w:r>
          </w:p>
        </w:tc>
      </w:tr>
      <w:tr w:rsidR="003B0208" w:rsidRPr="00C67355" w14:paraId="0348F37F" w14:textId="77777777" w:rsidTr="00450F82">
        <w:tc>
          <w:tcPr>
            <w:tcW w:w="6232" w:type="dxa"/>
            <w:gridSpan w:val="6"/>
          </w:tcPr>
          <w:p w14:paraId="3AC21ED7" w14:textId="7D2BF453" w:rsidR="003B0208" w:rsidRPr="00FF50E6" w:rsidRDefault="003B0208" w:rsidP="003B0208">
            <w:pPr>
              <w:jc w:val="right"/>
              <w:rPr>
                <w:lang w:val="uk-UA"/>
              </w:rPr>
            </w:pPr>
            <w:r>
              <w:rPr>
                <w:lang w:val="uk-UA"/>
              </w:rPr>
              <w:t>ЗАГ.:</w:t>
            </w:r>
          </w:p>
        </w:tc>
        <w:tc>
          <w:tcPr>
            <w:tcW w:w="993" w:type="dxa"/>
          </w:tcPr>
          <w:p w14:paraId="4425EC2E" w14:textId="795CEEAB" w:rsidR="003B0208" w:rsidRPr="00FF50E6" w:rsidRDefault="003B0208" w:rsidP="003B0208">
            <w:pPr>
              <w:jc w:val="center"/>
              <w:rPr>
                <w:lang w:val="uk-UA"/>
              </w:rPr>
            </w:pPr>
            <w:r>
              <w:rPr>
                <w:lang w:val="uk-UA"/>
              </w:rPr>
              <w:t>2</w:t>
            </w:r>
            <w:r w:rsidR="005368F1">
              <w:rPr>
                <w:lang w:val="uk-UA"/>
              </w:rPr>
              <w:t>4</w:t>
            </w:r>
          </w:p>
        </w:tc>
        <w:tc>
          <w:tcPr>
            <w:tcW w:w="992" w:type="dxa"/>
          </w:tcPr>
          <w:p w14:paraId="7DE284E3" w14:textId="79F73167" w:rsidR="003B0208" w:rsidRPr="00FF50E6" w:rsidRDefault="005368F1" w:rsidP="005368F1">
            <w:pPr>
              <w:jc w:val="center"/>
              <w:rPr>
                <w:lang w:val="uk-UA"/>
              </w:rPr>
            </w:pPr>
            <w:r>
              <w:rPr>
                <w:lang w:val="uk-UA"/>
              </w:rPr>
              <w:t>36</w:t>
            </w:r>
          </w:p>
        </w:tc>
        <w:tc>
          <w:tcPr>
            <w:tcW w:w="1389" w:type="dxa"/>
          </w:tcPr>
          <w:p w14:paraId="7610F30B" w14:textId="579F31A1" w:rsidR="003B0208" w:rsidRPr="00FF50E6" w:rsidRDefault="005368F1" w:rsidP="009D465C">
            <w:pPr>
              <w:jc w:val="center"/>
              <w:rPr>
                <w:lang w:val="uk-UA"/>
              </w:rPr>
            </w:pPr>
            <w:r>
              <w:rPr>
                <w:lang w:val="uk-UA"/>
              </w:rPr>
              <w:t>120</w:t>
            </w:r>
          </w:p>
        </w:tc>
      </w:tr>
      <w:tr w:rsidR="003B0208" w:rsidRPr="00C67355" w14:paraId="42CA4638" w14:textId="77777777" w:rsidTr="00450F82">
        <w:tc>
          <w:tcPr>
            <w:tcW w:w="9606" w:type="dxa"/>
            <w:gridSpan w:val="9"/>
          </w:tcPr>
          <w:p w14:paraId="2B53A413" w14:textId="79F8BC87" w:rsidR="003B0208" w:rsidRPr="00151BC4" w:rsidRDefault="003B0208" w:rsidP="003B0208">
            <w:pPr>
              <w:jc w:val="center"/>
              <w:rPr>
                <w:b/>
                <w:lang w:val="uk-UA"/>
              </w:rPr>
            </w:pPr>
            <w:r w:rsidRPr="00AD53F6">
              <w:rPr>
                <w:b/>
                <w:lang w:val="uk-UA"/>
              </w:rPr>
              <w:t>6</w:t>
            </w:r>
            <w:r w:rsidR="0086099E" w:rsidRPr="00AD53F6">
              <w:rPr>
                <w:b/>
                <w:lang w:val="uk-UA"/>
              </w:rPr>
              <w:t>. Система оцінювання навчальної дисципліни</w:t>
            </w:r>
          </w:p>
        </w:tc>
      </w:tr>
      <w:tr w:rsidR="003B0208" w:rsidRPr="008A3E13" w14:paraId="4AE8DBE4" w14:textId="77777777" w:rsidTr="00450F82">
        <w:tc>
          <w:tcPr>
            <w:tcW w:w="1898" w:type="dxa"/>
            <w:gridSpan w:val="2"/>
          </w:tcPr>
          <w:p w14:paraId="64F49999" w14:textId="77777777" w:rsidR="003B0208" w:rsidRPr="004764AE" w:rsidRDefault="003B0208" w:rsidP="003B0208">
            <w:pPr>
              <w:pStyle w:val="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Загальна система оцінювання курсу</w:t>
            </w:r>
          </w:p>
        </w:tc>
        <w:tc>
          <w:tcPr>
            <w:tcW w:w="7708" w:type="dxa"/>
            <w:gridSpan w:val="7"/>
          </w:tcPr>
          <w:p w14:paraId="16B578D2" w14:textId="0E39C1D0" w:rsidR="003B0208" w:rsidRPr="00625C38" w:rsidRDefault="003B0208" w:rsidP="003B0208">
            <w:pPr>
              <w:ind w:firstLine="185"/>
              <w:jc w:val="both"/>
              <w:rPr>
                <w:lang w:val="uk-UA"/>
              </w:rPr>
            </w:pPr>
            <w:r w:rsidRPr="004764AE">
              <w:rPr>
                <w:lang w:val="uk-UA"/>
              </w:rPr>
              <w:t xml:space="preserve">Загальна система оцінювання навчальної </w:t>
            </w:r>
            <w:r w:rsidR="005B01BF">
              <w:rPr>
                <w:lang w:val="uk-UA"/>
              </w:rPr>
              <w:t xml:space="preserve">дисципліни </w:t>
            </w:r>
            <w:r w:rsidRPr="004764AE">
              <w:rPr>
                <w:lang w:val="uk-UA"/>
              </w:rPr>
              <w:t xml:space="preserve">є уніфікованою в межах навчально-наукового юридичного інституту і визначається </w:t>
            </w:r>
            <w:r>
              <w:rPr>
                <w:lang w:val="uk-UA"/>
              </w:rPr>
              <w:t xml:space="preserve">п. 4.4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9" w:history="1">
              <w:r w:rsidR="00911755">
                <w:rPr>
                  <w:rStyle w:val="a8"/>
                </w:rPr>
                <w:t>https</w:t>
              </w:r>
              <w:r w:rsidR="00911755" w:rsidRPr="00911755">
                <w:rPr>
                  <w:rStyle w:val="a8"/>
                  <w:lang w:val="uk-UA"/>
                </w:rPr>
                <w:t>://</w:t>
              </w:r>
              <w:r w:rsidR="00911755">
                <w:rPr>
                  <w:rStyle w:val="a8"/>
                </w:rPr>
                <w:t>law</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/організація-навчального-процесу/</w:t>
              </w:r>
            </w:hyperlink>
            <w:r w:rsidRPr="004764AE">
              <w:rPr>
                <w:i/>
                <w:iCs/>
                <w:lang w:val="uk-UA"/>
              </w:rPr>
              <w:t>.</w:t>
            </w:r>
          </w:p>
        </w:tc>
      </w:tr>
      <w:tr w:rsidR="003B0208" w:rsidRPr="00003865" w14:paraId="56330FB8" w14:textId="77777777" w:rsidTr="00450F82">
        <w:tc>
          <w:tcPr>
            <w:tcW w:w="1898" w:type="dxa"/>
            <w:gridSpan w:val="2"/>
          </w:tcPr>
          <w:p w14:paraId="62489E3B"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7708" w:type="dxa"/>
            <w:gridSpan w:val="7"/>
          </w:tcPr>
          <w:p w14:paraId="35237AD1" w14:textId="1EBBD22F" w:rsidR="003B0208" w:rsidRPr="00003865" w:rsidRDefault="003B0208" w:rsidP="003B0208">
            <w:pPr>
              <w:autoSpaceDE w:val="0"/>
              <w:autoSpaceDN w:val="0"/>
              <w:adjustRightInd w:val="0"/>
              <w:ind w:firstLine="185"/>
              <w:jc w:val="both"/>
              <w:rPr>
                <w:lang w:val="uk-UA"/>
              </w:rPr>
            </w:pPr>
            <w:r>
              <w:rPr>
                <w:lang w:val="uk-UA"/>
              </w:rPr>
              <w:t xml:space="preserve">Вивчення дисципліни передбачає </w:t>
            </w:r>
            <w:r w:rsidRPr="004764AE">
              <w:rPr>
                <w:u w:val="single"/>
                <w:lang w:val="uk-UA"/>
              </w:rPr>
              <w:t>обов’язкове</w:t>
            </w:r>
            <w:r>
              <w:rPr>
                <w:lang w:val="uk-UA"/>
              </w:rPr>
              <w:t xml:space="preserve"> в</w:t>
            </w:r>
            <w:r w:rsidR="00E44F0E">
              <w:rPr>
                <w:lang w:val="uk-UA"/>
              </w:rPr>
              <w:t xml:space="preserve">иконання всіма студентами однієї </w:t>
            </w:r>
            <w:r>
              <w:rPr>
                <w:lang w:val="uk-UA"/>
              </w:rPr>
              <w:t>письмової модульної контрольної</w:t>
            </w:r>
            <w:r w:rsidR="00733639">
              <w:rPr>
                <w:lang w:val="uk-UA"/>
              </w:rPr>
              <w:t xml:space="preserve"> роботи. Робота виконується на 9</w:t>
            </w:r>
            <w:r>
              <w:rPr>
                <w:lang w:val="uk-UA"/>
              </w:rPr>
              <w:t xml:space="preserve"> семінарському занятті та охоплює </w:t>
            </w:r>
            <w:r w:rsidR="00733639">
              <w:rPr>
                <w:lang w:val="uk-UA"/>
              </w:rPr>
              <w:t>теми №№ 1-11.</w:t>
            </w:r>
          </w:p>
          <w:p w14:paraId="332E4E97" w14:textId="3AABF08C" w:rsidR="003B0208" w:rsidRDefault="003B0208" w:rsidP="003B0208">
            <w:pPr>
              <w:ind w:firstLine="185"/>
              <w:jc w:val="both"/>
              <w:rPr>
                <w:lang w:val="uk-UA"/>
              </w:rPr>
            </w:pPr>
            <w:r w:rsidRPr="00003865">
              <w:rPr>
                <w:lang w:val="uk-UA"/>
              </w:rPr>
              <w:t>На контрольну</w:t>
            </w:r>
            <w:r w:rsidR="00733639">
              <w:rPr>
                <w:lang w:val="uk-UA"/>
              </w:rPr>
              <w:t xml:space="preserve"> роботу виноситься 2 описових завдання, кожне з яких  оцінюється по 5</w:t>
            </w:r>
            <w:r w:rsidRPr="00003865">
              <w:rPr>
                <w:lang w:val="uk-UA"/>
              </w:rPr>
              <w:t xml:space="preserve"> балів, </w:t>
            </w:r>
            <w:r w:rsidR="00733639">
              <w:rPr>
                <w:lang w:val="uk-UA"/>
              </w:rPr>
              <w:t>одне схематичне завдання, яке оцінюється в 3 бали, 2</w:t>
            </w:r>
            <w:r w:rsidRPr="00003865">
              <w:rPr>
                <w:lang w:val="uk-UA"/>
              </w:rPr>
              <w:t xml:space="preserve"> тестових запитань, які оцінюються по 1 балу</w:t>
            </w:r>
            <w:r w:rsidR="00733639">
              <w:rPr>
                <w:lang w:val="uk-UA"/>
              </w:rPr>
              <w:t xml:space="preserve"> і одна задача, яка оцінюється в 5 балів</w:t>
            </w:r>
            <w:r w:rsidRPr="00003865">
              <w:rPr>
                <w:lang w:val="uk-UA"/>
              </w:rPr>
              <w:t xml:space="preserve">. Максимальний бал за контрольну становить 20. </w:t>
            </w:r>
          </w:p>
          <w:p w14:paraId="16EB2690" w14:textId="17F77958" w:rsidR="0040121D" w:rsidRPr="0040121D" w:rsidRDefault="003B0208" w:rsidP="0040121D">
            <w:pPr>
              <w:ind w:firstLine="185"/>
              <w:jc w:val="both"/>
              <w:rPr>
                <w:iCs/>
                <w:lang w:val="uk-UA"/>
              </w:rPr>
            </w:pPr>
            <w:r>
              <w:rPr>
                <w:u w:val="single"/>
                <w:lang w:val="uk-UA"/>
              </w:rPr>
              <w:lastRenderedPageBreak/>
              <w:t>За бажанням (для отримання додаткових до 5 балів)</w:t>
            </w:r>
            <w:r>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w:t>
            </w:r>
            <w:r w:rsidR="0097497B" w:rsidRPr="0097497B">
              <w:rPr>
                <w:rFonts w:eastAsia="TimesNewRomanPSMT"/>
                <w:lang w:val="uk-UA" w:eastAsia="en-US"/>
              </w:rPr>
              <w:t xml:space="preserve"> </w:t>
            </w:r>
            <w:r w:rsidR="0097497B" w:rsidRPr="0097497B">
              <w:rPr>
                <w:lang w:val="uk-UA"/>
              </w:rPr>
              <w:t>курсових робіт</w:t>
            </w:r>
            <w:r>
              <w:rPr>
                <w:lang w:val="uk-UA"/>
              </w:rPr>
              <w:t xml:space="preserve"> </w:t>
            </w:r>
            <w:r>
              <w:rPr>
                <w:i/>
                <w:iCs/>
                <w:lang w:val="uk-UA"/>
              </w:rPr>
              <w:t xml:space="preserve">знаходяться на кафедрі та розміщені на сайті кафедри </w:t>
            </w:r>
            <w:hyperlink r:id="rId10" w:history="1">
              <w:r w:rsidR="0040121D" w:rsidRPr="0040121D">
                <w:rPr>
                  <w:rStyle w:val="a8"/>
                  <w:iCs/>
                  <w:lang w:val="uk-UA"/>
                </w:rPr>
                <w:t>https://ksud.pnu.edu.ua/індивідуальні-завдання/</w:t>
              </w:r>
            </w:hyperlink>
          </w:p>
        </w:tc>
      </w:tr>
      <w:tr w:rsidR="003B0208" w:rsidRPr="008A3E13" w14:paraId="508B181F" w14:textId="77777777" w:rsidTr="00450F82">
        <w:tc>
          <w:tcPr>
            <w:tcW w:w="1898" w:type="dxa"/>
            <w:gridSpan w:val="2"/>
          </w:tcPr>
          <w:p w14:paraId="7FEEE287"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Семінарські заняття</w:t>
            </w:r>
          </w:p>
        </w:tc>
        <w:tc>
          <w:tcPr>
            <w:tcW w:w="7708" w:type="dxa"/>
            <w:gridSpan w:val="7"/>
          </w:tcPr>
          <w:p w14:paraId="0A754956" w14:textId="31595AEA" w:rsidR="003B0208" w:rsidRPr="00C67355" w:rsidRDefault="003B0208" w:rsidP="003B0208">
            <w:pPr>
              <w:jc w:val="both"/>
              <w:rPr>
                <w:lang w:val="uk-UA"/>
              </w:rPr>
            </w:pPr>
            <w:r>
              <w:rPr>
                <w:lang w:val="uk-UA"/>
              </w:rPr>
              <w:t xml:space="preserve">Система оцінювання семінарських занять визначена </w:t>
            </w:r>
            <w:proofErr w:type="spellStart"/>
            <w:r>
              <w:rPr>
                <w:lang w:val="uk-UA"/>
              </w:rPr>
              <w:t>п.п</w:t>
            </w:r>
            <w:proofErr w:type="spellEnd"/>
            <w:r>
              <w:rPr>
                <w:lang w:val="uk-UA"/>
              </w:rPr>
              <w:t xml:space="preserve">. 4.4.3.2, 4.4.3.3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3B0208" w:rsidRPr="00C67355" w14:paraId="70E57C76" w14:textId="77777777" w:rsidTr="0086099E">
        <w:trPr>
          <w:trHeight w:val="1350"/>
        </w:trPr>
        <w:tc>
          <w:tcPr>
            <w:tcW w:w="1898" w:type="dxa"/>
            <w:gridSpan w:val="2"/>
          </w:tcPr>
          <w:p w14:paraId="032939BA"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708" w:type="dxa"/>
            <w:gridSpan w:val="7"/>
          </w:tcPr>
          <w:p w14:paraId="5F984D97" w14:textId="28B9E92E" w:rsidR="0086099E" w:rsidRPr="00C67355" w:rsidRDefault="003B0208" w:rsidP="003B0208">
            <w:pPr>
              <w:jc w:val="both"/>
              <w:rPr>
                <w:lang w:val="uk-UA"/>
              </w:rPr>
            </w:pPr>
            <w:r>
              <w:rPr>
                <w:lang w:val="uk-UA"/>
              </w:rPr>
              <w:t xml:space="preserve">Порядок та організація контролю знань студентів, зокрема, умови допуску до підсумкового контролю визначаються р. 5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86099E" w:rsidRPr="00C67355" w14:paraId="649722F8" w14:textId="77777777" w:rsidTr="00450F82">
        <w:trPr>
          <w:trHeight w:val="315"/>
        </w:trPr>
        <w:tc>
          <w:tcPr>
            <w:tcW w:w="1898" w:type="dxa"/>
            <w:gridSpan w:val="2"/>
          </w:tcPr>
          <w:p w14:paraId="727F50DD" w14:textId="7F33571C" w:rsidR="0086099E" w:rsidRPr="00AD53F6" w:rsidRDefault="0086099E" w:rsidP="003B0208">
            <w:pPr>
              <w:pStyle w:val="1"/>
              <w:widowControl w:val="0"/>
              <w:jc w:val="center"/>
              <w:rPr>
                <w:rFonts w:ascii="Times New Roman" w:eastAsia="Times New Roman" w:hAnsi="Times New Roman" w:cs="Times New Roman"/>
                <w:sz w:val="24"/>
                <w:szCs w:val="24"/>
              </w:rPr>
            </w:pPr>
            <w:r w:rsidRPr="00AD53F6">
              <w:rPr>
                <w:rFonts w:ascii="Times New Roman" w:eastAsia="Times New Roman" w:hAnsi="Times New Roman" w:cs="Times New Roman"/>
                <w:sz w:val="24"/>
                <w:szCs w:val="24"/>
              </w:rPr>
              <w:t>Підсумковий контроль</w:t>
            </w:r>
          </w:p>
        </w:tc>
        <w:tc>
          <w:tcPr>
            <w:tcW w:w="7708" w:type="dxa"/>
            <w:gridSpan w:val="7"/>
          </w:tcPr>
          <w:p w14:paraId="1F46CADC" w14:textId="77777777" w:rsidR="0086099E" w:rsidRPr="00AD53F6" w:rsidRDefault="0086099E" w:rsidP="003B0208">
            <w:pPr>
              <w:jc w:val="both"/>
              <w:rPr>
                <w:lang w:val="uk-UA"/>
              </w:rPr>
            </w:pPr>
            <w:r w:rsidRPr="00AD53F6">
              <w:rPr>
                <w:lang w:val="uk-UA"/>
              </w:rPr>
              <w:t xml:space="preserve">Підсумковий контроль – екзамен у письмовій формі. </w:t>
            </w:r>
            <w:r w:rsidR="00523427" w:rsidRPr="00AD53F6">
              <w:rPr>
                <w:lang w:val="uk-UA"/>
              </w:rPr>
              <w:t xml:space="preserve"> На екзамен виноситься 2 описових завдання, які оцінюються  по 10 балів, 1 схематичне завдання, яке оцінюється у 5 балів,  25 тестових завдань, які оцінюються по 1 балу.</w:t>
            </w:r>
          </w:p>
          <w:p w14:paraId="194E1C0F" w14:textId="391F5AB7" w:rsidR="00B703C2" w:rsidRPr="00AD53F6" w:rsidRDefault="003521F6" w:rsidP="00B703C2">
            <w:pPr>
              <w:jc w:val="both"/>
              <w:rPr>
                <w:lang w:val="uk-UA"/>
              </w:rPr>
            </w:pPr>
            <w:r w:rsidRPr="00AD53F6">
              <w:rPr>
                <w:lang w:val="uk-UA"/>
              </w:rPr>
              <w:t>Максимальний бал за екзамен становить 50 балів.</w:t>
            </w:r>
            <w:r w:rsidR="00B703C2" w:rsidRPr="00AD53F6">
              <w:rPr>
                <w:lang w:val="uk-UA"/>
              </w:rPr>
              <w:t xml:space="preserve"> </w:t>
            </w:r>
          </w:p>
        </w:tc>
      </w:tr>
      <w:tr w:rsidR="003B0208" w:rsidRPr="00C67355" w14:paraId="15D5AB4A" w14:textId="77777777" w:rsidTr="00450F82">
        <w:tc>
          <w:tcPr>
            <w:tcW w:w="9606" w:type="dxa"/>
            <w:gridSpan w:val="9"/>
          </w:tcPr>
          <w:p w14:paraId="2EE4AD36" w14:textId="0CFB1169" w:rsidR="003B0208" w:rsidRPr="00AD53F6" w:rsidRDefault="0086099E" w:rsidP="003B0208">
            <w:pPr>
              <w:jc w:val="center"/>
              <w:rPr>
                <w:lang w:val="uk-UA"/>
              </w:rPr>
            </w:pPr>
            <w:r w:rsidRPr="00AD53F6">
              <w:rPr>
                <w:b/>
                <w:lang w:val="uk-UA"/>
              </w:rPr>
              <w:t>7. Політика навчальної дисципліни</w:t>
            </w:r>
          </w:p>
        </w:tc>
      </w:tr>
      <w:tr w:rsidR="003B0208" w:rsidRPr="008A3E13" w14:paraId="7507D138" w14:textId="77777777" w:rsidTr="00450F82">
        <w:tc>
          <w:tcPr>
            <w:tcW w:w="9606" w:type="dxa"/>
            <w:gridSpan w:val="9"/>
          </w:tcPr>
          <w:p w14:paraId="0486BE67" w14:textId="77777777" w:rsidR="003B0208" w:rsidRPr="00413C6E" w:rsidRDefault="003B0208" w:rsidP="003B0208">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14:paraId="6DA79A2D" w14:textId="3B88E804" w:rsidR="004411D1" w:rsidRPr="00297EF6" w:rsidRDefault="003B0208" w:rsidP="004411D1">
            <w:pPr>
              <w:ind w:firstLine="310"/>
              <w:jc w:val="both"/>
              <w:rPr>
                <w:lang w:val="uk-UA"/>
              </w:rPr>
            </w:pPr>
            <w:r>
              <w:rPr>
                <w:rFonts w:eastAsia="TimesNewRomanPSMT"/>
                <w:lang w:val="uk-UA" w:eastAsia="en-US"/>
              </w:rPr>
              <w:t>Планується виконання студентами обов’язкових та додаткових</w:t>
            </w:r>
            <w:r w:rsidRPr="002730F9">
              <w:rPr>
                <w:rFonts w:eastAsia="TimesNewRomanPSMT"/>
                <w:lang w:val="uk-UA" w:eastAsia="en-US"/>
              </w:rPr>
              <w:t xml:space="preserve"> декільк</w:t>
            </w:r>
            <w:r>
              <w:rPr>
                <w:rFonts w:eastAsia="TimesNewRomanPSMT"/>
                <w:lang w:val="uk-UA" w:eastAsia="en-US"/>
              </w:rPr>
              <w:t>ох в</w:t>
            </w:r>
            <w:r w:rsidRPr="002730F9">
              <w:rPr>
                <w:rFonts w:eastAsia="TimesNewRomanPSMT"/>
                <w:lang w:val="uk-UA" w:eastAsia="en-US"/>
              </w:rPr>
              <w:t>идів письмових робіт</w:t>
            </w:r>
            <w:r w:rsidR="00911755">
              <w:rPr>
                <w:rFonts w:eastAsia="TimesNewRomanPSMT"/>
                <w:lang w:val="uk-UA" w:eastAsia="en-US"/>
              </w:rPr>
              <w:t xml:space="preserve">: </w:t>
            </w:r>
            <w:r>
              <w:rPr>
                <w:rFonts w:eastAsia="TimesNewRomanPSMT"/>
                <w:lang w:val="uk-UA" w:eastAsia="en-US"/>
              </w:rPr>
              <w:t xml:space="preserve">обов’язкової письмової контрольної роботи, письмових тестових завдань за темами, винесеними на самостійне опрацювання (перелік міститься в </w:t>
            </w:r>
            <w:r>
              <w:rPr>
                <w:lang w:val="uk-UA"/>
              </w:rPr>
              <w:t>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w:t>
            </w:r>
            <w:r>
              <w:rPr>
                <w:lang w:val="uk-UA"/>
              </w:rPr>
              <w:t>ях</w:t>
            </w:r>
            <w:r w:rsidRPr="00816393">
              <w:rPr>
                <w:lang w:val="uk-UA"/>
              </w:rPr>
              <w:t xml:space="preserve"> для підготовки до семінарських (практичних) занять</w:t>
            </w:r>
            <w:r w:rsidRPr="002730F9">
              <w:rPr>
                <w:rFonts w:eastAsia="TimesNewRomanPSMT"/>
                <w:lang w:val="uk-UA" w:eastAsia="en-US"/>
              </w:rPr>
              <w:t>)</w:t>
            </w:r>
            <w:r>
              <w:rPr>
                <w:rFonts w:eastAsia="TimesNewRomanPSMT"/>
                <w:lang w:val="uk-UA" w:eastAsia="en-US"/>
              </w:rPr>
              <w:t>, письмових експрес-опитувань на семінарських заняттях тощо, а також додаткових пи</w:t>
            </w:r>
            <w:r w:rsidR="0040121D">
              <w:rPr>
                <w:rFonts w:eastAsia="TimesNewRomanPSMT"/>
                <w:lang w:val="uk-UA" w:eastAsia="en-US"/>
              </w:rPr>
              <w:t xml:space="preserve">сьмових </w:t>
            </w:r>
            <w:r w:rsidR="005B01BF">
              <w:rPr>
                <w:rFonts w:eastAsia="TimesNewRomanPSMT"/>
                <w:lang w:val="uk-UA" w:eastAsia="en-US"/>
              </w:rPr>
              <w:t>індивідуальних завдань</w:t>
            </w:r>
            <w:r w:rsidR="0097497B" w:rsidRPr="0097497B">
              <w:rPr>
                <w:rFonts w:eastAsia="TimesNewRomanPSMT"/>
                <w:lang w:val="uk-UA" w:eastAsia="en-US"/>
              </w:rPr>
              <w:t>, курсових робіт (за вибором студента)</w:t>
            </w:r>
            <w:r w:rsidR="0097497B">
              <w:rPr>
                <w:rFonts w:eastAsia="TimesNewRomanPSMT"/>
                <w:lang w:val="uk-UA" w:eastAsia="en-US"/>
              </w:rPr>
              <w:t xml:space="preserve"> </w:t>
            </w:r>
            <w:r>
              <w:rPr>
                <w:lang w:val="uk-UA"/>
              </w:rPr>
              <w:t xml:space="preserve">– </w:t>
            </w:r>
            <w:r>
              <w:rPr>
                <w:i/>
                <w:iCs/>
                <w:lang w:val="uk-UA"/>
              </w:rPr>
              <w:t xml:space="preserve">Методичні вказівки розміщені на сайті кафедри </w:t>
            </w:r>
            <w:hyperlink r:id="rId11" w:history="1">
              <w:r w:rsidR="00E44F0E" w:rsidRPr="00474193">
                <w:rPr>
                  <w:rStyle w:val="a8"/>
                  <w:iCs/>
                  <w:lang w:val="uk-UA"/>
                </w:rPr>
                <w:t>https://ksud.pnu.edu.ua/денна-форма-навчання/</w:t>
              </w:r>
            </w:hyperlink>
            <w:r w:rsidR="00E44F0E">
              <w:rPr>
                <w:iCs/>
                <w:lang w:val="uk-UA"/>
              </w:rPr>
              <w:t xml:space="preserve">; </w:t>
            </w:r>
            <w:hyperlink r:id="rId12" w:history="1">
              <w:r w:rsidR="00E44F0E" w:rsidRPr="00E44F0E">
                <w:rPr>
                  <w:rStyle w:val="a8"/>
                  <w:iCs/>
                  <w:lang w:val="uk-UA"/>
                </w:rPr>
                <w:t>https://ksud.pnu.edu.ua/індивідуальні-завдання/</w:t>
              </w:r>
            </w:hyperlink>
            <w:r w:rsidR="00E44F0E">
              <w:rPr>
                <w:iCs/>
                <w:lang w:val="uk-UA"/>
              </w:rPr>
              <w:t>.</w:t>
            </w:r>
          </w:p>
          <w:p w14:paraId="3B83CBB9" w14:textId="34E5C447" w:rsidR="003B0208" w:rsidRPr="004411D1" w:rsidRDefault="003B0208" w:rsidP="004411D1">
            <w:pPr>
              <w:ind w:firstLine="310"/>
              <w:jc w:val="both"/>
              <w:rPr>
                <w:lang w:val="uk-UA"/>
              </w:rPr>
            </w:pPr>
            <w:r w:rsidRPr="004A515E">
              <w:rPr>
                <w:rFonts w:eastAsia="TimesNewRomanPSMT"/>
                <w:u w:val="single"/>
                <w:lang w:val="uk-UA" w:eastAsia="en-US"/>
              </w:rPr>
              <w:t>Академічна доброчесність:</w:t>
            </w:r>
          </w:p>
          <w:p w14:paraId="3C196EFD" w14:textId="74458897" w:rsidR="003B0208" w:rsidRPr="001D7B2C" w:rsidRDefault="003B0208" w:rsidP="003B0208">
            <w:pPr>
              <w:autoSpaceDE w:val="0"/>
              <w:autoSpaceDN w:val="0"/>
              <w:adjustRightInd w:val="0"/>
              <w:ind w:firstLine="310"/>
              <w:jc w:val="both"/>
              <w:rPr>
                <w:rFonts w:eastAsia="TimesNewRomanPSMT"/>
                <w:u w:val="single"/>
                <w:lang w:val="uk-UA" w:eastAsia="en-US"/>
              </w:rPr>
            </w:pPr>
            <w:r>
              <w:rPr>
                <w:rFonts w:eastAsia="TimesNewRomanPSMT"/>
                <w:lang w:val="uk-UA" w:eastAsia="en-US"/>
              </w:rPr>
              <w:t>Очікується, що студенти будуть дотримуватися принципів академічної доброчесності, усвідомлю</w:t>
            </w:r>
            <w:r w:rsidR="00911755">
              <w:rPr>
                <w:rFonts w:eastAsia="TimesNewRomanPSMT"/>
                <w:lang w:val="uk-UA" w:eastAsia="en-US"/>
              </w:rPr>
              <w:t>ючи</w:t>
            </w:r>
            <w:r>
              <w:rPr>
                <w:rFonts w:eastAsia="TimesNewRomanPSMT"/>
                <w:lang w:val="uk-UA" w:eastAsia="en-US"/>
              </w:rPr>
              <w:t xml:space="preserve">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3" w:history="1">
              <w:r w:rsidR="00911755">
                <w:rPr>
                  <w:rStyle w:val="a8"/>
                </w:rPr>
                <w:t>https</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/положення-про-запобігання-плагіату/</w:t>
              </w:r>
            </w:hyperlink>
            <w:r>
              <w:rPr>
                <w:lang w:val="uk-UA"/>
              </w:rPr>
              <w:t>.</w:t>
            </w:r>
          </w:p>
          <w:p w14:paraId="274DCE14" w14:textId="3E6A224F" w:rsidR="003B0208" w:rsidRPr="001D7B2C" w:rsidRDefault="003B0208" w:rsidP="003B0208">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14:paraId="38916B0E" w14:textId="34192D79" w:rsidR="003B0208" w:rsidRPr="00D264CF" w:rsidRDefault="003B0208" w:rsidP="003B0208">
            <w:pPr>
              <w:autoSpaceDE w:val="0"/>
              <w:autoSpaceDN w:val="0"/>
              <w:adjustRightInd w:val="0"/>
              <w:ind w:firstLine="310"/>
              <w:jc w:val="both"/>
              <w:rPr>
                <w:rFonts w:eastAsia="TimesNewRomanPSMT"/>
                <w:lang w:val="uk-UA" w:eastAsia="en-US"/>
              </w:rPr>
            </w:pPr>
            <w:r w:rsidRPr="00D264CF">
              <w:rPr>
                <w:rFonts w:eastAsia="TimesNewRomanPSMT"/>
                <w:lang w:val="uk-UA" w:eastAsia="en-US"/>
              </w:rPr>
              <w:t>Відвідання занять є важливою складовою навчання. Очікується, що всі студенти в</w:t>
            </w:r>
            <w:r w:rsidR="00E44F0E">
              <w:rPr>
                <w:rFonts w:eastAsia="TimesNewRomanPSMT"/>
                <w:lang w:val="uk-UA" w:eastAsia="en-US"/>
              </w:rPr>
              <w:t>ідвідають лекції і практичні за</w:t>
            </w:r>
            <w:r w:rsidRPr="00D264CF">
              <w:rPr>
                <w:rFonts w:eastAsia="TimesNewRomanPSMT"/>
                <w:lang w:val="uk-UA" w:eastAsia="en-US"/>
              </w:rPr>
              <w:t xml:space="preserve">няття курсу. </w:t>
            </w:r>
          </w:p>
          <w:p w14:paraId="4118F1FA" w14:textId="3C18C03D" w:rsidR="003B0208" w:rsidRPr="00483A45" w:rsidRDefault="003B0208" w:rsidP="003B0208">
            <w:pPr>
              <w:ind w:firstLine="310"/>
              <w:jc w:val="both"/>
              <w:rPr>
                <w:lang w:val="uk-UA"/>
              </w:rPr>
            </w:pPr>
            <w:r w:rsidRPr="00D264CF">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sidR="00911755">
              <w:rPr>
                <w:lang w:val="uk-UA"/>
              </w:rPr>
              <w:t xml:space="preserve"> </w:t>
            </w:r>
            <w:hyperlink r:id="rId14" w:history="1">
              <w:r w:rsidR="00911755" w:rsidRPr="00410A4A">
                <w:rPr>
                  <w:rStyle w:val="a8"/>
                </w:rPr>
                <w:t>https</w:t>
              </w:r>
              <w:r w:rsidR="00911755" w:rsidRPr="00410A4A">
                <w:rPr>
                  <w:rStyle w:val="a8"/>
                  <w:lang w:val="uk-UA"/>
                </w:rPr>
                <w:t>://</w:t>
              </w:r>
              <w:r w:rsidR="00911755" w:rsidRPr="00410A4A">
                <w:rPr>
                  <w:rStyle w:val="a8"/>
                </w:rPr>
                <w:t>law</w:t>
              </w:r>
              <w:r w:rsidR="00911755" w:rsidRPr="00410A4A">
                <w:rPr>
                  <w:rStyle w:val="a8"/>
                  <w:lang w:val="uk-UA"/>
                </w:rPr>
                <w:t>.</w:t>
              </w:r>
              <w:r w:rsidR="00911755" w:rsidRPr="00410A4A">
                <w:rPr>
                  <w:rStyle w:val="a8"/>
                </w:rPr>
                <w:t>pnu</w:t>
              </w:r>
              <w:r w:rsidR="00911755" w:rsidRPr="00410A4A">
                <w:rPr>
                  <w:rStyle w:val="a8"/>
                  <w:lang w:val="uk-UA"/>
                </w:rPr>
                <w:t>.</w:t>
              </w:r>
              <w:r w:rsidR="00911755" w:rsidRPr="00410A4A">
                <w:rPr>
                  <w:rStyle w:val="a8"/>
                </w:rPr>
                <w:t>edu</w:t>
              </w:r>
              <w:r w:rsidR="00911755" w:rsidRPr="00410A4A">
                <w:rPr>
                  <w:rStyle w:val="a8"/>
                  <w:lang w:val="uk-UA"/>
                </w:rPr>
                <w:t>.</w:t>
              </w:r>
              <w:r w:rsidR="00911755" w:rsidRPr="00410A4A">
                <w:rPr>
                  <w:rStyle w:val="a8"/>
                </w:rPr>
                <w:t>ua</w:t>
              </w:r>
              <w:r w:rsidR="00911755" w:rsidRPr="00410A4A">
                <w:rPr>
                  <w:rStyle w:val="a8"/>
                  <w:lang w:val="uk-UA"/>
                </w:rPr>
                <w:t>/організація-навчального-процесу/</w:t>
              </w:r>
            </w:hyperlink>
            <w:r w:rsidRPr="00D264CF">
              <w:rPr>
                <w:lang w:val="uk-UA"/>
              </w:rPr>
              <w:t>).</w:t>
            </w:r>
            <w:r>
              <w:rPr>
                <w:lang w:val="uk-UA"/>
              </w:rPr>
              <w:t xml:space="preserve"> </w:t>
            </w:r>
          </w:p>
        </w:tc>
      </w:tr>
      <w:tr w:rsidR="003B0208" w:rsidRPr="00C67355" w14:paraId="3415B1B7" w14:textId="77777777" w:rsidTr="00450F82">
        <w:tc>
          <w:tcPr>
            <w:tcW w:w="9606" w:type="dxa"/>
            <w:gridSpan w:val="9"/>
          </w:tcPr>
          <w:p w14:paraId="47F24389" w14:textId="77777777" w:rsidR="003B0208" w:rsidRPr="00151BC4" w:rsidRDefault="003B0208" w:rsidP="003B0208">
            <w:pPr>
              <w:jc w:val="center"/>
              <w:rPr>
                <w:b/>
                <w:lang w:val="uk-UA"/>
              </w:rPr>
            </w:pPr>
            <w:r>
              <w:rPr>
                <w:b/>
                <w:lang w:val="uk-UA"/>
              </w:rPr>
              <w:t xml:space="preserve">8. </w:t>
            </w:r>
            <w:r w:rsidRPr="00151BC4">
              <w:rPr>
                <w:b/>
                <w:lang w:val="uk-UA"/>
              </w:rPr>
              <w:t>Рекомендована література</w:t>
            </w:r>
          </w:p>
        </w:tc>
      </w:tr>
      <w:tr w:rsidR="003B0208" w:rsidRPr="008A3E13" w14:paraId="6B439D6A" w14:textId="77777777" w:rsidTr="00523427">
        <w:trPr>
          <w:trHeight w:val="556"/>
        </w:trPr>
        <w:tc>
          <w:tcPr>
            <w:tcW w:w="9606" w:type="dxa"/>
            <w:gridSpan w:val="9"/>
          </w:tcPr>
          <w:p w14:paraId="54F0CAE0" w14:textId="77777777" w:rsidR="008364B5" w:rsidRDefault="008364B5" w:rsidP="008364B5">
            <w:pPr>
              <w:jc w:val="both"/>
              <w:rPr>
                <w:color w:val="000000"/>
                <w:lang w:val="uk-UA" w:eastAsia="en-US"/>
              </w:rPr>
            </w:pPr>
            <w:r>
              <w:rPr>
                <w:color w:val="000000"/>
                <w:lang w:val="uk-UA" w:eastAsia="en-US"/>
              </w:rPr>
              <w:t xml:space="preserve">      1. </w:t>
            </w:r>
            <w:proofErr w:type="spellStart"/>
            <w:r w:rsidRPr="00C31B7F">
              <w:rPr>
                <w:color w:val="000000"/>
                <w:lang w:eastAsia="en-US"/>
              </w:rPr>
              <w:t>Адміністративно-процесуальне</w:t>
            </w:r>
            <w:proofErr w:type="spellEnd"/>
            <w:r w:rsidRPr="00C31B7F">
              <w:rPr>
                <w:color w:val="000000"/>
                <w:lang w:eastAsia="en-US"/>
              </w:rPr>
              <w:t xml:space="preserve"> право </w:t>
            </w:r>
            <w:proofErr w:type="spellStart"/>
            <w:r w:rsidRPr="00C31B7F">
              <w:rPr>
                <w:color w:val="000000"/>
                <w:lang w:eastAsia="en-US"/>
              </w:rPr>
              <w:t>України</w:t>
            </w:r>
            <w:proofErr w:type="spellEnd"/>
            <w:r w:rsidRPr="00C31B7F">
              <w:rPr>
                <w:color w:val="000000"/>
                <w:lang w:eastAsia="en-US"/>
              </w:rPr>
              <w:t xml:space="preserve">: </w:t>
            </w:r>
            <w:proofErr w:type="spellStart"/>
            <w:r w:rsidRPr="00C31B7F">
              <w:rPr>
                <w:color w:val="000000"/>
                <w:lang w:eastAsia="en-US"/>
              </w:rPr>
              <w:t>Підручник</w:t>
            </w:r>
            <w:proofErr w:type="spellEnd"/>
            <w:r w:rsidRPr="00C31B7F">
              <w:rPr>
                <w:color w:val="000000"/>
                <w:lang w:eastAsia="en-US"/>
              </w:rPr>
              <w:t xml:space="preserve">. / За ред. О. В. Кузьменко. К.: </w:t>
            </w:r>
            <w:proofErr w:type="spellStart"/>
            <w:r w:rsidRPr="00C31B7F">
              <w:rPr>
                <w:color w:val="000000"/>
                <w:lang w:eastAsia="en-US"/>
              </w:rPr>
              <w:t>Атіка</w:t>
            </w:r>
            <w:proofErr w:type="spellEnd"/>
            <w:r w:rsidRPr="00C31B7F">
              <w:rPr>
                <w:color w:val="000000"/>
                <w:lang w:eastAsia="en-US"/>
              </w:rPr>
              <w:t>, 2007. 416 с.</w:t>
            </w:r>
          </w:p>
          <w:p w14:paraId="57AAD834" w14:textId="5D6C7D0C" w:rsidR="008364B5" w:rsidRDefault="008364B5" w:rsidP="008364B5">
            <w:pPr>
              <w:jc w:val="both"/>
              <w:rPr>
                <w:lang w:val="uk-UA"/>
              </w:rPr>
            </w:pPr>
            <w:r>
              <w:rPr>
                <w:lang w:val="uk-UA"/>
              </w:rPr>
              <w:t xml:space="preserve">2. </w:t>
            </w:r>
            <w:proofErr w:type="spellStart"/>
            <w:r w:rsidR="00450F82" w:rsidRPr="00450F82">
              <w:t>Адміністративне</w:t>
            </w:r>
            <w:proofErr w:type="spellEnd"/>
            <w:r w:rsidR="00450F82" w:rsidRPr="00450F82">
              <w:t xml:space="preserve"> </w:t>
            </w:r>
            <w:proofErr w:type="spellStart"/>
            <w:r w:rsidR="00450F82" w:rsidRPr="00450F82">
              <w:t>процесуальне</w:t>
            </w:r>
            <w:proofErr w:type="spellEnd"/>
            <w:r w:rsidR="00450F82" w:rsidRPr="00450F82">
              <w:t xml:space="preserve"> прав</w:t>
            </w:r>
            <w:r w:rsidR="00450F82">
              <w:t xml:space="preserve">о: </w:t>
            </w:r>
            <w:proofErr w:type="spellStart"/>
            <w:r w:rsidR="00450F82">
              <w:t>Навч</w:t>
            </w:r>
            <w:proofErr w:type="spellEnd"/>
            <w:r w:rsidR="00450F82">
              <w:t xml:space="preserve">. </w:t>
            </w:r>
            <w:proofErr w:type="spellStart"/>
            <w:r w:rsidR="00450F82">
              <w:t>посібник</w:t>
            </w:r>
            <w:proofErr w:type="spellEnd"/>
            <w:r w:rsidR="00450F82">
              <w:t xml:space="preserve"> / </w:t>
            </w:r>
            <w:r w:rsidR="00450F82">
              <w:rPr>
                <w:lang w:val="uk-UA"/>
              </w:rPr>
              <w:t>З</w:t>
            </w:r>
            <w:r w:rsidR="00450F82" w:rsidRPr="00450F82">
              <w:t xml:space="preserve">а </w:t>
            </w:r>
            <w:proofErr w:type="spellStart"/>
            <w:r w:rsidR="00450F82" w:rsidRPr="00450F82">
              <w:t>заг</w:t>
            </w:r>
            <w:proofErr w:type="spellEnd"/>
            <w:r w:rsidR="00450F82" w:rsidRPr="00450F82">
              <w:t>. ред. Т.</w:t>
            </w:r>
            <w:r w:rsidR="00450F82">
              <w:rPr>
                <w:lang w:val="uk-UA"/>
              </w:rPr>
              <w:t xml:space="preserve"> </w:t>
            </w:r>
            <w:r w:rsidR="00450F82">
              <w:t xml:space="preserve">П. </w:t>
            </w:r>
            <w:proofErr w:type="spellStart"/>
            <w:r w:rsidR="00450F82">
              <w:t>Мінки</w:t>
            </w:r>
            <w:proofErr w:type="spellEnd"/>
            <w:r w:rsidR="00450F82">
              <w:t xml:space="preserve">. </w:t>
            </w:r>
            <w:r w:rsidR="00450F82" w:rsidRPr="00450F82">
              <w:t xml:space="preserve"> </w:t>
            </w:r>
            <w:proofErr w:type="spellStart"/>
            <w:r w:rsidR="00450F82" w:rsidRPr="00450F82">
              <w:t>Дніпро</w:t>
            </w:r>
            <w:proofErr w:type="spellEnd"/>
            <w:r w:rsidR="00450F82" w:rsidRPr="00450F82">
              <w:t xml:space="preserve">: </w:t>
            </w:r>
            <w:proofErr w:type="spellStart"/>
            <w:r w:rsidR="00450F82" w:rsidRPr="00450F82">
              <w:lastRenderedPageBreak/>
              <w:t>Дніпроп</w:t>
            </w:r>
            <w:proofErr w:type="spellEnd"/>
            <w:r w:rsidR="00450F82" w:rsidRPr="00450F82">
              <w:t xml:space="preserve">. </w:t>
            </w:r>
            <w:proofErr w:type="spellStart"/>
            <w:r w:rsidR="00450F82">
              <w:t>держ</w:t>
            </w:r>
            <w:proofErr w:type="spellEnd"/>
            <w:r w:rsidR="00450F82">
              <w:t xml:space="preserve">. ун-т </w:t>
            </w:r>
            <w:proofErr w:type="spellStart"/>
            <w:r w:rsidR="00450F82">
              <w:t>внутр</w:t>
            </w:r>
            <w:proofErr w:type="spellEnd"/>
            <w:r w:rsidR="00450F82">
              <w:t>. справ, 2017.</w:t>
            </w:r>
            <w:r w:rsidR="00450F82" w:rsidRPr="00450F82">
              <w:t xml:space="preserve"> 320 с.</w:t>
            </w:r>
          </w:p>
          <w:p w14:paraId="43C436D9" w14:textId="77777777" w:rsidR="008364B5" w:rsidRDefault="008364B5" w:rsidP="008364B5">
            <w:pPr>
              <w:jc w:val="both"/>
              <w:rPr>
                <w:lang w:val="uk-UA"/>
              </w:rPr>
            </w:pPr>
            <w:r>
              <w:rPr>
                <w:lang w:val="uk-UA"/>
              </w:rPr>
              <w:t xml:space="preserve">3. </w:t>
            </w:r>
            <w:proofErr w:type="spellStart"/>
            <w:r w:rsidRPr="00C31B7F">
              <w:t>Адміністративне</w:t>
            </w:r>
            <w:proofErr w:type="spellEnd"/>
            <w:r w:rsidRPr="00C31B7F">
              <w:t xml:space="preserve"> </w:t>
            </w:r>
            <w:proofErr w:type="spellStart"/>
            <w:r w:rsidRPr="00C31B7F">
              <w:t>судочинство</w:t>
            </w:r>
            <w:proofErr w:type="spellEnd"/>
            <w:r w:rsidRPr="00C31B7F">
              <w:t xml:space="preserve">: </w:t>
            </w:r>
            <w:proofErr w:type="spellStart"/>
            <w:r w:rsidRPr="00C31B7F">
              <w:t>навч</w:t>
            </w:r>
            <w:proofErr w:type="spellEnd"/>
            <w:r w:rsidRPr="00C31B7F">
              <w:t xml:space="preserve">. </w:t>
            </w:r>
            <w:proofErr w:type="spellStart"/>
            <w:r w:rsidRPr="00C31B7F">
              <w:t>посіб</w:t>
            </w:r>
            <w:proofErr w:type="spellEnd"/>
            <w:r w:rsidRPr="00C31B7F">
              <w:t xml:space="preserve">. / І. М. </w:t>
            </w:r>
            <w:proofErr w:type="spellStart"/>
            <w:r w:rsidRPr="00C31B7F">
              <w:t>Балакарєва</w:t>
            </w:r>
            <w:proofErr w:type="spellEnd"/>
            <w:r w:rsidRPr="00C31B7F">
              <w:t xml:space="preserve">, І. В. Бойко, Я. С. </w:t>
            </w:r>
            <w:proofErr w:type="spellStart"/>
            <w:r w:rsidRPr="00C31B7F">
              <w:t>Зелінська</w:t>
            </w:r>
            <w:proofErr w:type="spellEnd"/>
            <w:r w:rsidRPr="00C31B7F">
              <w:t xml:space="preserve"> та </w:t>
            </w:r>
            <w:proofErr w:type="spellStart"/>
            <w:r w:rsidRPr="00C31B7F">
              <w:t>ін</w:t>
            </w:r>
            <w:proofErr w:type="spellEnd"/>
            <w:r w:rsidRPr="00C31B7F">
              <w:t xml:space="preserve">.; за </w:t>
            </w:r>
            <w:proofErr w:type="spellStart"/>
            <w:r w:rsidRPr="00C31B7F">
              <w:t>заг</w:t>
            </w:r>
            <w:proofErr w:type="spellEnd"/>
            <w:r w:rsidRPr="00C31B7F">
              <w:t xml:space="preserve">. ред. Н. Б. Писаренко. </w:t>
            </w:r>
            <w:proofErr w:type="spellStart"/>
            <w:r w:rsidRPr="00C31B7F">
              <w:t>Харків</w:t>
            </w:r>
            <w:proofErr w:type="spellEnd"/>
            <w:r w:rsidRPr="00C31B7F">
              <w:t xml:space="preserve">: Право, 2016. 312 с. </w:t>
            </w:r>
          </w:p>
          <w:p w14:paraId="7D9DE38A" w14:textId="522B5E97" w:rsidR="008364B5" w:rsidRDefault="008364B5" w:rsidP="008364B5">
            <w:pPr>
              <w:jc w:val="both"/>
              <w:rPr>
                <w:lang w:val="uk-UA"/>
              </w:rPr>
            </w:pPr>
            <w:r>
              <w:rPr>
                <w:lang w:val="uk-UA"/>
              </w:rPr>
              <w:t xml:space="preserve">4.  </w:t>
            </w:r>
            <w:r w:rsidRPr="008364B5">
              <w:rPr>
                <w:lang w:val="uk-UA"/>
              </w:rPr>
              <w:t>Адміністративне судочинство в Україні: теорія, правове регулювання, практика: мон</w:t>
            </w:r>
            <w:r>
              <w:rPr>
                <w:lang w:val="uk-UA"/>
              </w:rPr>
              <w:t>ографія</w:t>
            </w:r>
            <w:r w:rsidR="00450F82">
              <w:rPr>
                <w:lang w:val="uk-UA"/>
              </w:rPr>
              <w:t xml:space="preserve"> / З</w:t>
            </w:r>
            <w:r w:rsidRPr="008364B5">
              <w:rPr>
                <w:lang w:val="uk-UA"/>
              </w:rPr>
              <w:t xml:space="preserve">а </w:t>
            </w:r>
            <w:proofErr w:type="spellStart"/>
            <w:r w:rsidRPr="008364B5">
              <w:rPr>
                <w:lang w:val="uk-UA"/>
              </w:rPr>
              <w:t>заг</w:t>
            </w:r>
            <w:proofErr w:type="spellEnd"/>
            <w:r w:rsidRPr="008364B5">
              <w:rPr>
                <w:lang w:val="uk-UA"/>
              </w:rPr>
              <w:t xml:space="preserve">. ред. С. В. Ківалова, Л. Р. </w:t>
            </w:r>
            <w:proofErr w:type="spellStart"/>
            <w:r w:rsidRPr="008364B5">
              <w:rPr>
                <w:lang w:val="uk-UA"/>
              </w:rPr>
              <w:t>Білої-Тіунової</w:t>
            </w:r>
            <w:proofErr w:type="spellEnd"/>
            <w:r w:rsidRPr="008364B5">
              <w:rPr>
                <w:lang w:val="uk-UA"/>
              </w:rPr>
              <w:t>; Нац. ун-т “</w:t>
            </w:r>
            <w:proofErr w:type="spellStart"/>
            <w:r w:rsidRPr="008364B5">
              <w:rPr>
                <w:lang w:val="uk-UA"/>
              </w:rPr>
              <w:t>Одес</w:t>
            </w:r>
            <w:proofErr w:type="spellEnd"/>
            <w:r w:rsidRPr="008364B5">
              <w:rPr>
                <w:lang w:val="uk-UA"/>
              </w:rPr>
              <w:t xml:space="preserve">. </w:t>
            </w:r>
            <w:proofErr w:type="spellStart"/>
            <w:r w:rsidRPr="008364B5">
              <w:rPr>
                <w:lang w:val="uk-UA"/>
              </w:rPr>
              <w:t>юрид</w:t>
            </w:r>
            <w:proofErr w:type="spellEnd"/>
            <w:r w:rsidRPr="008364B5">
              <w:rPr>
                <w:lang w:val="uk-UA"/>
              </w:rPr>
              <w:t xml:space="preserve">. акад.” Одеса: Фенікс, 2013. 392 с. </w:t>
            </w:r>
          </w:p>
          <w:p w14:paraId="5252B678" w14:textId="0EB5ADDD" w:rsidR="008364B5" w:rsidRPr="008364B5" w:rsidRDefault="008364B5" w:rsidP="008364B5">
            <w:pPr>
              <w:jc w:val="both"/>
              <w:rPr>
                <w:lang w:val="uk-UA" w:eastAsia="en-US"/>
              </w:rPr>
            </w:pPr>
            <w:r>
              <w:rPr>
                <w:lang w:val="uk-UA"/>
              </w:rPr>
              <w:t xml:space="preserve">5. </w:t>
            </w:r>
            <w:r w:rsidRPr="008364B5">
              <w:rPr>
                <w:lang w:val="uk-UA"/>
              </w:rPr>
              <w:t xml:space="preserve">Адміністративне судочинство України: підручник </w:t>
            </w:r>
            <w:r w:rsidR="00450F82">
              <w:rPr>
                <w:lang w:val="uk-UA"/>
              </w:rPr>
              <w:t xml:space="preserve">/ О. М. </w:t>
            </w:r>
            <w:proofErr w:type="spellStart"/>
            <w:r w:rsidR="00450F82">
              <w:rPr>
                <w:lang w:val="uk-UA"/>
              </w:rPr>
              <w:t>Пасенюк</w:t>
            </w:r>
            <w:proofErr w:type="spellEnd"/>
            <w:r w:rsidRPr="008364B5">
              <w:rPr>
                <w:lang w:val="uk-UA"/>
              </w:rPr>
              <w:t xml:space="preserve">, О. Н. Панченко, В. Б. </w:t>
            </w:r>
            <w:proofErr w:type="spellStart"/>
            <w:r w:rsidRPr="008364B5">
              <w:rPr>
                <w:lang w:val="uk-UA"/>
              </w:rPr>
              <w:t>Авер’янов</w:t>
            </w:r>
            <w:proofErr w:type="spellEnd"/>
            <w:r w:rsidRPr="008364B5">
              <w:rPr>
                <w:lang w:val="uk-UA"/>
              </w:rPr>
              <w:t xml:space="preserve"> [та ін.]; за </w:t>
            </w:r>
            <w:proofErr w:type="spellStart"/>
            <w:r w:rsidRPr="008364B5">
              <w:rPr>
                <w:lang w:val="uk-UA"/>
              </w:rPr>
              <w:t>заг</w:t>
            </w:r>
            <w:proofErr w:type="spellEnd"/>
            <w:r w:rsidRPr="008364B5">
              <w:rPr>
                <w:lang w:val="uk-UA"/>
              </w:rPr>
              <w:t xml:space="preserve">. ред. О. М. </w:t>
            </w:r>
            <w:proofErr w:type="spellStart"/>
            <w:r w:rsidRPr="008364B5">
              <w:rPr>
                <w:lang w:val="uk-UA"/>
              </w:rPr>
              <w:t>Пасенюка</w:t>
            </w:r>
            <w:proofErr w:type="spellEnd"/>
            <w:r w:rsidRPr="008364B5">
              <w:rPr>
                <w:lang w:val="uk-UA"/>
              </w:rPr>
              <w:t xml:space="preserve">. Київ: Юрінком Інтер, 2009. 672 с. </w:t>
            </w:r>
          </w:p>
          <w:p w14:paraId="5CB7481A" w14:textId="54A8547B" w:rsidR="003B0208" w:rsidRPr="00816393" w:rsidRDefault="003B0208" w:rsidP="00450F82">
            <w:pPr>
              <w:tabs>
                <w:tab w:val="num" w:pos="-258"/>
                <w:tab w:val="left" w:pos="567"/>
              </w:tabs>
              <w:autoSpaceDE w:val="0"/>
              <w:autoSpaceDN w:val="0"/>
              <w:adjustRightInd w:val="0"/>
              <w:jc w:val="both"/>
              <w:rPr>
                <w:lang w:val="uk-UA"/>
              </w:rPr>
            </w:pPr>
            <w:r w:rsidRPr="00816393">
              <w:rPr>
                <w:lang w:val="uk-UA"/>
              </w:rPr>
              <w:t xml:space="preserve">Детальний перелік монографічної, наукової, науково-практичної літератури, нормативних джерел та інформаційних ресурсів </w:t>
            </w:r>
            <w:r w:rsidR="00E13D32">
              <w:rPr>
                <w:lang w:val="uk-UA"/>
              </w:rPr>
              <w:t xml:space="preserve">до кожної теми </w:t>
            </w:r>
            <w:r w:rsidRPr="00816393">
              <w:rPr>
                <w:lang w:val="uk-UA"/>
              </w:rPr>
              <w:t xml:space="preserve">міститься в навчально-методичних посібниках: </w:t>
            </w:r>
          </w:p>
          <w:p w14:paraId="66B90016" w14:textId="77777777" w:rsidR="00450F82" w:rsidRDefault="00450F82" w:rsidP="00450F82">
            <w:pPr>
              <w:numPr>
                <w:ilvl w:val="0"/>
                <w:numId w:val="12"/>
              </w:numPr>
              <w:tabs>
                <w:tab w:val="clear" w:pos="360"/>
                <w:tab w:val="num" w:pos="-142"/>
                <w:tab w:val="num" w:pos="142"/>
                <w:tab w:val="num" w:pos="284"/>
                <w:tab w:val="num" w:pos="720"/>
                <w:tab w:val="num" w:pos="1440"/>
                <w:tab w:val="num" w:pos="1500"/>
              </w:tabs>
              <w:ind w:left="0" w:firstLine="0"/>
              <w:jc w:val="both"/>
              <w:rPr>
                <w:lang w:val="uk-UA"/>
              </w:rPr>
            </w:pPr>
            <w:proofErr w:type="spellStart"/>
            <w:r w:rsidRPr="00450F82">
              <w:rPr>
                <w:lang w:val="uk-UA"/>
              </w:rPr>
              <w:t>Яремак</w:t>
            </w:r>
            <w:proofErr w:type="spellEnd"/>
            <w:r w:rsidRPr="00450F82">
              <w:rPr>
                <w:lang w:val="uk-UA"/>
              </w:rPr>
              <w:t xml:space="preserve"> З. В. Адміністративне процесуальне право України. Методичні вказівки для підготовки до семінарських (практичних) занять студентів денної форми навчання. Івано-Франківськ: Навчально-науковий юридичний інститут Прикарпатського національного університету імені Василя Стефаника, 2018. 64 с.</w:t>
            </w:r>
          </w:p>
          <w:p w14:paraId="4E729A9E" w14:textId="624544A0" w:rsidR="00450F82" w:rsidRPr="00450F82" w:rsidRDefault="00450F82" w:rsidP="00450F82">
            <w:pPr>
              <w:numPr>
                <w:ilvl w:val="0"/>
                <w:numId w:val="12"/>
              </w:numPr>
              <w:tabs>
                <w:tab w:val="clear" w:pos="360"/>
                <w:tab w:val="num" w:pos="-142"/>
                <w:tab w:val="num" w:pos="142"/>
                <w:tab w:val="num" w:pos="284"/>
                <w:tab w:val="num" w:pos="720"/>
                <w:tab w:val="num" w:pos="1440"/>
                <w:tab w:val="num" w:pos="1500"/>
              </w:tabs>
              <w:ind w:left="-284" w:firstLine="284"/>
              <w:jc w:val="both"/>
              <w:rPr>
                <w:lang w:val="uk-UA"/>
              </w:rPr>
            </w:pPr>
            <w:proofErr w:type="spellStart"/>
            <w:r w:rsidRPr="00450F82">
              <w:rPr>
                <w:lang w:val="uk-UA"/>
              </w:rPr>
              <w:t>Яремак</w:t>
            </w:r>
            <w:proofErr w:type="spellEnd"/>
            <w:r w:rsidRPr="00450F82">
              <w:rPr>
                <w:lang w:val="uk-UA"/>
              </w:rPr>
              <w:t xml:space="preserve"> З. В. Адміністративне процесуальне право України. Навчально-методичний посібник для самостійної роботи студентів денної форми навчання. Івано-Франківськ: Навчально-науковий юридичний інститут Прикарпатського національного університету імені Василя Стефаника, 2018. 62 с.</w:t>
            </w:r>
          </w:p>
          <w:p w14:paraId="458096A3" w14:textId="77777777" w:rsidR="00E44F0E" w:rsidRDefault="00F705F5" w:rsidP="00E44F0E">
            <w:pPr>
              <w:ind w:firstLine="318"/>
              <w:jc w:val="both"/>
              <w:rPr>
                <w:lang w:val="uk-UA"/>
              </w:rPr>
            </w:pPr>
            <w:hyperlink r:id="rId15" w:history="1">
              <w:r w:rsidR="00E44F0E" w:rsidRPr="00474193">
                <w:rPr>
                  <w:rStyle w:val="a8"/>
                  <w:lang w:val="uk-UA"/>
                </w:rPr>
                <w:t>https://ksud.pnu.edu.ua/денна-форма-навчання/</w:t>
              </w:r>
            </w:hyperlink>
          </w:p>
          <w:p w14:paraId="3F4F963E" w14:textId="6430F700" w:rsidR="00E44F0E" w:rsidRPr="00234BB2" w:rsidRDefault="00E44F0E" w:rsidP="00E44F0E">
            <w:pPr>
              <w:ind w:firstLine="318"/>
              <w:jc w:val="both"/>
              <w:rPr>
                <w:lang w:val="uk-UA"/>
              </w:rPr>
            </w:pPr>
          </w:p>
        </w:tc>
      </w:tr>
    </w:tbl>
    <w:p w14:paraId="71F88F1A" w14:textId="77777777" w:rsidR="00450F82" w:rsidRDefault="00450F82" w:rsidP="00885080">
      <w:pPr>
        <w:rPr>
          <w:b/>
          <w:sz w:val="28"/>
          <w:szCs w:val="28"/>
          <w:lang w:val="uk-UA"/>
        </w:rPr>
      </w:pPr>
    </w:p>
    <w:p w14:paraId="6796D041" w14:textId="77777777" w:rsidR="00450F82" w:rsidRDefault="00450F82" w:rsidP="00450F82">
      <w:pPr>
        <w:jc w:val="right"/>
        <w:rPr>
          <w:b/>
          <w:sz w:val="28"/>
          <w:szCs w:val="28"/>
          <w:lang w:val="uk-UA"/>
        </w:rPr>
      </w:pPr>
    </w:p>
    <w:p w14:paraId="7D7D998A" w14:textId="0DC81DD3" w:rsidR="00335A19" w:rsidRPr="00450F82" w:rsidRDefault="00D74B80" w:rsidP="00450F82">
      <w:pPr>
        <w:jc w:val="right"/>
        <w:rPr>
          <w:bCs/>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r w:rsidR="00F367BF">
        <w:rPr>
          <w:bCs/>
          <w:sz w:val="28"/>
          <w:szCs w:val="28"/>
          <w:lang w:val="uk-UA"/>
        </w:rPr>
        <w:t xml:space="preserve"> доц. </w:t>
      </w:r>
      <w:r w:rsidR="003812E3">
        <w:rPr>
          <w:bCs/>
          <w:sz w:val="28"/>
          <w:szCs w:val="28"/>
          <w:lang w:val="uk-UA"/>
        </w:rPr>
        <w:t xml:space="preserve">Ю.В. </w:t>
      </w:r>
      <w:proofErr w:type="spellStart"/>
      <w:r w:rsidR="00F367BF">
        <w:rPr>
          <w:bCs/>
          <w:sz w:val="28"/>
          <w:szCs w:val="28"/>
          <w:lang w:val="uk-UA"/>
        </w:rPr>
        <w:t>Кернякевич-Танасійчук</w:t>
      </w:r>
      <w:proofErr w:type="spellEnd"/>
      <w:r w:rsidR="00F367BF">
        <w:rPr>
          <w:bCs/>
          <w:sz w:val="28"/>
          <w:szCs w:val="28"/>
          <w:lang w:val="uk-UA"/>
        </w:rPr>
        <w:t xml:space="preserve"> </w:t>
      </w:r>
    </w:p>
    <w:sectPr w:rsidR="00335A19" w:rsidRPr="00450F82"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E6135E3"/>
    <w:multiLevelType w:val="multilevel"/>
    <w:tmpl w:val="F508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0"/>
  </w:num>
  <w:num w:numId="4">
    <w:abstractNumId w:val="12"/>
  </w:num>
  <w:num w:numId="5">
    <w:abstractNumId w:val="1"/>
  </w:num>
  <w:num w:numId="6">
    <w:abstractNumId w:val="9"/>
  </w:num>
  <w:num w:numId="7">
    <w:abstractNumId w:val="13"/>
  </w:num>
  <w:num w:numId="8">
    <w:abstractNumId w:val="3"/>
  </w:num>
  <w:num w:numId="9">
    <w:abstractNumId w:val="14"/>
  </w:num>
  <w:num w:numId="10">
    <w:abstractNumId w:val="2"/>
  </w:num>
  <w:num w:numId="11">
    <w:abstractNumId w:val="15"/>
  </w:num>
  <w:num w:numId="12">
    <w:abstractNumId w:val="7"/>
  </w:num>
  <w:num w:numId="13">
    <w:abstractNumId w:val="11"/>
  </w:num>
  <w:num w:numId="14">
    <w:abstractNumId w:val="6"/>
  </w:num>
  <w:num w:numId="15">
    <w:abstractNumId w:val="5"/>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3865"/>
    <w:rsid w:val="000255F2"/>
    <w:rsid w:val="00026A03"/>
    <w:rsid w:val="00041F87"/>
    <w:rsid w:val="00072283"/>
    <w:rsid w:val="000B1616"/>
    <w:rsid w:val="000C46E3"/>
    <w:rsid w:val="000D6ABC"/>
    <w:rsid w:val="000D6AC6"/>
    <w:rsid w:val="000E60F3"/>
    <w:rsid w:val="00100E58"/>
    <w:rsid w:val="001039A3"/>
    <w:rsid w:val="001044E3"/>
    <w:rsid w:val="00151BC4"/>
    <w:rsid w:val="001627EF"/>
    <w:rsid w:val="001633A1"/>
    <w:rsid w:val="001678CE"/>
    <w:rsid w:val="00193CEB"/>
    <w:rsid w:val="001A5993"/>
    <w:rsid w:val="001C1899"/>
    <w:rsid w:val="001D7B2C"/>
    <w:rsid w:val="0021730A"/>
    <w:rsid w:val="00234BB2"/>
    <w:rsid w:val="00236A99"/>
    <w:rsid w:val="002478D7"/>
    <w:rsid w:val="00254871"/>
    <w:rsid w:val="00264E03"/>
    <w:rsid w:val="002730F9"/>
    <w:rsid w:val="00297EF6"/>
    <w:rsid w:val="002C2330"/>
    <w:rsid w:val="0032281A"/>
    <w:rsid w:val="00325443"/>
    <w:rsid w:val="00335A19"/>
    <w:rsid w:val="003521F6"/>
    <w:rsid w:val="00362F51"/>
    <w:rsid w:val="00373614"/>
    <w:rsid w:val="003812E3"/>
    <w:rsid w:val="00382B08"/>
    <w:rsid w:val="003928F0"/>
    <w:rsid w:val="00395013"/>
    <w:rsid w:val="003B0208"/>
    <w:rsid w:val="003B56A1"/>
    <w:rsid w:val="003D7058"/>
    <w:rsid w:val="0040121D"/>
    <w:rsid w:val="00413C6E"/>
    <w:rsid w:val="004411D1"/>
    <w:rsid w:val="00450F82"/>
    <w:rsid w:val="004764AE"/>
    <w:rsid w:val="00483A45"/>
    <w:rsid w:val="004A515E"/>
    <w:rsid w:val="004F7AFF"/>
    <w:rsid w:val="00523427"/>
    <w:rsid w:val="005368F1"/>
    <w:rsid w:val="00550E4D"/>
    <w:rsid w:val="00581281"/>
    <w:rsid w:val="0058554E"/>
    <w:rsid w:val="005B01BF"/>
    <w:rsid w:val="005B46E5"/>
    <w:rsid w:val="005D4B19"/>
    <w:rsid w:val="00613BE3"/>
    <w:rsid w:val="00621005"/>
    <w:rsid w:val="00625C38"/>
    <w:rsid w:val="00654CF9"/>
    <w:rsid w:val="006A14B2"/>
    <w:rsid w:val="00733639"/>
    <w:rsid w:val="00741461"/>
    <w:rsid w:val="00754F15"/>
    <w:rsid w:val="00784AB3"/>
    <w:rsid w:val="00802962"/>
    <w:rsid w:val="00816393"/>
    <w:rsid w:val="00835D68"/>
    <w:rsid w:val="008364B5"/>
    <w:rsid w:val="0086099E"/>
    <w:rsid w:val="00885080"/>
    <w:rsid w:val="008A3E13"/>
    <w:rsid w:val="00911755"/>
    <w:rsid w:val="0091654F"/>
    <w:rsid w:val="009506C9"/>
    <w:rsid w:val="0095499A"/>
    <w:rsid w:val="00955C2E"/>
    <w:rsid w:val="00967B81"/>
    <w:rsid w:val="0097497B"/>
    <w:rsid w:val="00982EB9"/>
    <w:rsid w:val="009A2779"/>
    <w:rsid w:val="009D465C"/>
    <w:rsid w:val="009F1EE0"/>
    <w:rsid w:val="00A227B3"/>
    <w:rsid w:val="00A25CBD"/>
    <w:rsid w:val="00AB26E3"/>
    <w:rsid w:val="00AB324B"/>
    <w:rsid w:val="00AC76DC"/>
    <w:rsid w:val="00AD53F6"/>
    <w:rsid w:val="00AF6284"/>
    <w:rsid w:val="00B10A22"/>
    <w:rsid w:val="00B67C99"/>
    <w:rsid w:val="00B703C2"/>
    <w:rsid w:val="00B75600"/>
    <w:rsid w:val="00B93336"/>
    <w:rsid w:val="00BC182B"/>
    <w:rsid w:val="00BC32A7"/>
    <w:rsid w:val="00BF5CE4"/>
    <w:rsid w:val="00C060E3"/>
    <w:rsid w:val="00C17166"/>
    <w:rsid w:val="00C17225"/>
    <w:rsid w:val="00C207DE"/>
    <w:rsid w:val="00C342B1"/>
    <w:rsid w:val="00C354E6"/>
    <w:rsid w:val="00C67355"/>
    <w:rsid w:val="00C81B4F"/>
    <w:rsid w:val="00CA1BE2"/>
    <w:rsid w:val="00CC397F"/>
    <w:rsid w:val="00D22E42"/>
    <w:rsid w:val="00D264CF"/>
    <w:rsid w:val="00D53D2E"/>
    <w:rsid w:val="00D66F9A"/>
    <w:rsid w:val="00D74B80"/>
    <w:rsid w:val="00DC269A"/>
    <w:rsid w:val="00DE6977"/>
    <w:rsid w:val="00E13D32"/>
    <w:rsid w:val="00E44F0E"/>
    <w:rsid w:val="00EE1819"/>
    <w:rsid w:val="00EE4289"/>
    <w:rsid w:val="00F17399"/>
    <w:rsid w:val="00F26A95"/>
    <w:rsid w:val="00F367BF"/>
    <w:rsid w:val="00F705F5"/>
    <w:rsid w:val="00F816EC"/>
    <w:rsid w:val="00F9137E"/>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10">
    <w:name w:val="Неразрешенное упоминание1"/>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10">
    <w:name w:val="Неразрешенное упоминание1"/>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31924">
      <w:bodyDiv w:val="1"/>
      <w:marLeft w:val="0"/>
      <w:marRight w:val="0"/>
      <w:marTop w:val="0"/>
      <w:marBottom w:val="0"/>
      <w:divBdr>
        <w:top w:val="none" w:sz="0" w:space="0" w:color="auto"/>
        <w:left w:val="none" w:sz="0" w:space="0" w:color="auto"/>
        <w:bottom w:val="none" w:sz="0" w:space="0" w:color="auto"/>
        <w:right w:val="none" w:sz="0" w:space="0" w:color="auto"/>
      </w:divBdr>
    </w:div>
    <w:div w:id="735133361">
      <w:bodyDiv w:val="1"/>
      <w:marLeft w:val="0"/>
      <w:marRight w:val="0"/>
      <w:marTop w:val="0"/>
      <w:marBottom w:val="0"/>
      <w:divBdr>
        <w:top w:val="none" w:sz="0" w:space="0" w:color="auto"/>
        <w:left w:val="none" w:sz="0" w:space="0" w:color="auto"/>
        <w:bottom w:val="none" w:sz="0" w:space="0" w:color="auto"/>
        <w:right w:val="none" w:sz="0" w:space="0" w:color="auto"/>
      </w:divBdr>
    </w:div>
    <w:div w:id="187958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learn.pu.if.ua/" TargetMode="External"/><Relationship Id="rId13" Type="http://schemas.openxmlformats.org/officeDocument/2006/relationships/hyperlink" Target="https://pnu.edu.ua/%D0%BF%D0%BE%D0%BB%D0%BE%D0%B6%D0%B5%D0%BD%D0%BD%D1%8F-%D0%BF%D1%80%D0%BE-%D0%B7%D0%B0%D0%BF%D0%BE%D0%B1%D1%96%D0%B3%D0%B0%D0%BD%D0%BD%D1%8F-%D0%BF%D0%BB%D0%B0%D0%B3%D1%96%D0%B0%D1%82%D1%83/" TargetMode="External"/><Relationship Id="rId3" Type="http://schemas.openxmlformats.org/officeDocument/2006/relationships/styles" Target="styles.xml"/><Relationship Id="rId7" Type="http://schemas.openxmlformats.org/officeDocument/2006/relationships/hyperlink" Target="mailto:yulia.kerniakevych@pnu.edu.ua" TargetMode="External"/><Relationship Id="rId12" Type="http://schemas.openxmlformats.org/officeDocument/2006/relationships/hyperlink" Target="https://ksud.pnu.edu.ua/&#1110;&#1085;&#1076;&#1080;&#1074;&#1110;&#1076;&#1091;&#1072;&#1083;&#1100;&#1085;&#1110;-&#1079;&#1072;&#1074;&#1076;&#1072;&#1085;&#1085;&#110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sud.pnu.edu.ua/&#1076;&#1077;&#1085;&#1085;&#1072;-&#1092;&#1086;&#1088;&#1084;&#1072;-&#1085;&#1072;&#1074;&#1095;&#1072;&#1085;&#1085;&#1103;/" TargetMode="External"/><Relationship Id="rId5" Type="http://schemas.openxmlformats.org/officeDocument/2006/relationships/settings" Target="settings.xml"/><Relationship Id="rId15" Type="http://schemas.openxmlformats.org/officeDocument/2006/relationships/hyperlink" Target="https://ksud.pnu.edu.ua/&#1076;&#1077;&#1085;&#1085;&#1072;-&#1092;&#1086;&#1088;&#1084;&#1072;-&#1085;&#1072;&#1074;&#1095;&#1072;&#1085;&#1085;&#1103;/" TargetMode="External"/><Relationship Id="rId10" Type="http://schemas.openxmlformats.org/officeDocument/2006/relationships/hyperlink" Target="https://ksud.pnu.edu.ua/&#1110;&#1085;&#1076;&#1080;&#1074;&#1110;&#1076;&#1091;&#1072;&#1083;&#1100;&#1085;&#1110;-&#1079;&#1072;&#1074;&#1076;&#1072;&#1085;&#1085;&#1103;/" TargetMode="External"/><Relationship Id="rId4" Type="http://schemas.microsoft.com/office/2007/relationships/stylesWithEffects" Target="stylesWithEffects.xml"/><Relationship Id="rId9" Type="http://schemas.openxmlformats.org/officeDocument/2006/relationships/hyperlink" Target="https://law.pnu.edu.ua/%D0%BE%D1%80%D0%B3%D0%B0%D0%BD%D1%96%D0%B7%D0%B0%D1%86%D1%96%D1%8F-%D0%BD%D0%B0%D0%B2%D1%87%D0%B0%D0%BB%D1%8C%D0%BD%D0%BE%D0%B3%D0%BE-%D0%BF%D1%80%D0%BE%D1%86%D0%B5%D1%81%D1%83/" TargetMode="External"/><Relationship Id="rId14" Type="http://schemas.openxmlformats.org/officeDocument/2006/relationships/hyperlink" Target="https://law.pnu.edu.ua/&#1086;&#1088;&#1075;&#1072;&#1085;&#1110;&#1079;&#1072;&#1094;&#1110;&#1103;-&#1085;&#1072;&#1074;&#1095;&#1072;&#1083;&#1100;&#1085;&#1086;&#1075;&#1086;-&#1087;&#1088;&#1086;&#1094;&#1077;&#1089;&#10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E6DA6D-694F-41B9-9118-77A770B2E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11596</Words>
  <Characters>6611</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11</cp:revision>
  <cp:lastPrinted>2019-09-27T06:35:00Z</cp:lastPrinted>
  <dcterms:created xsi:type="dcterms:W3CDTF">2020-10-19T16:47:00Z</dcterms:created>
  <dcterms:modified xsi:type="dcterms:W3CDTF">2020-11-01T16:46:00Z</dcterms:modified>
</cp:coreProperties>
</file>