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3E" w:rsidRPr="008849DD" w:rsidRDefault="009B003E" w:rsidP="00ED071C">
      <w:pPr>
        <w:jc w:val="center"/>
        <w:rPr>
          <w:b/>
          <w:sz w:val="28"/>
          <w:szCs w:val="28"/>
          <w:lang w:val="uk-UA"/>
        </w:rPr>
      </w:pPr>
      <w:bookmarkStart w:id="0" w:name="_GoBack"/>
      <w:bookmarkEnd w:id="0"/>
      <w:r w:rsidRPr="008849DD">
        <w:rPr>
          <w:b/>
          <w:sz w:val="28"/>
          <w:szCs w:val="28"/>
          <w:lang w:val="uk-UA"/>
        </w:rPr>
        <w:t>МІНІСТЕРСТВО ОСВІТИ І НАУКИ УКРАЇНИ</w:t>
      </w:r>
    </w:p>
    <w:p w:rsidR="009B003E" w:rsidRPr="008849DD" w:rsidRDefault="009B003E" w:rsidP="00ED071C">
      <w:pPr>
        <w:jc w:val="center"/>
        <w:rPr>
          <w:b/>
          <w:sz w:val="28"/>
          <w:szCs w:val="28"/>
          <w:lang w:val="uk-UA"/>
        </w:rPr>
      </w:pPr>
      <w:r w:rsidRPr="008849DD">
        <w:rPr>
          <w:b/>
          <w:sz w:val="28"/>
          <w:szCs w:val="28"/>
          <w:lang w:val="uk-UA"/>
        </w:rPr>
        <w:t>ДВНЗ «ПРИКАРПАТСЬКИЙ НАЦІОНАЛЬНИЙ УНІВЕРСИТЕТ</w:t>
      </w:r>
    </w:p>
    <w:p w:rsidR="009B003E" w:rsidRPr="008849DD" w:rsidRDefault="009B003E" w:rsidP="00ED071C">
      <w:pPr>
        <w:jc w:val="center"/>
        <w:rPr>
          <w:b/>
          <w:sz w:val="28"/>
          <w:szCs w:val="28"/>
          <w:lang w:val="uk-UA"/>
        </w:rPr>
      </w:pPr>
      <w:r w:rsidRPr="008849DD">
        <w:rPr>
          <w:b/>
          <w:sz w:val="28"/>
          <w:szCs w:val="28"/>
          <w:lang w:val="uk-UA"/>
        </w:rPr>
        <w:t xml:space="preserve"> ІМЕНІ ВАСИЛЯ СТЕФАНИКА»</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r w:rsidRPr="008849DD">
        <w:rPr>
          <w:sz w:val="28"/>
          <w:szCs w:val="28"/>
          <w:lang w:val="uk-UA"/>
        </w:rPr>
        <w:t>Навчально-науковий юридичний інститут</w:t>
      </w:r>
    </w:p>
    <w:p w:rsidR="009B003E" w:rsidRPr="008849DD" w:rsidRDefault="009B003E" w:rsidP="00ED071C">
      <w:pPr>
        <w:jc w:val="center"/>
        <w:rPr>
          <w:b/>
          <w:sz w:val="28"/>
          <w:szCs w:val="28"/>
          <w:lang w:val="uk-UA"/>
        </w:rPr>
      </w:pPr>
    </w:p>
    <w:p w:rsidR="009B003E" w:rsidRPr="008849DD" w:rsidRDefault="009B003E" w:rsidP="00ED071C">
      <w:pPr>
        <w:jc w:val="center"/>
        <w:rPr>
          <w:sz w:val="28"/>
          <w:szCs w:val="28"/>
          <w:lang w:val="uk-UA"/>
        </w:rPr>
      </w:pPr>
      <w:r w:rsidRPr="008849DD">
        <w:rPr>
          <w:sz w:val="28"/>
          <w:szCs w:val="28"/>
          <w:lang w:val="uk-UA"/>
        </w:rPr>
        <w:t>Кафедра судочинства</w:t>
      </w: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b/>
          <w:sz w:val="28"/>
          <w:szCs w:val="28"/>
          <w:lang w:val="uk-UA"/>
        </w:rPr>
      </w:pPr>
      <w:r w:rsidRPr="008849DD">
        <w:rPr>
          <w:b/>
          <w:sz w:val="28"/>
          <w:szCs w:val="28"/>
          <w:lang w:val="uk-UA"/>
        </w:rPr>
        <w:t>СИЛАБУС НАВЧАЛЬНОЇ ДИСЦИПЛІНИ</w:t>
      </w: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МІЖНАРОДНИЙ ЗАХИСТ ПРАВ  ЛЮДИНИ</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u w:val="single"/>
          <w:lang w:val="uk-UA"/>
        </w:rPr>
      </w:pPr>
    </w:p>
    <w:p w:rsidR="009B003E" w:rsidRPr="008849DD" w:rsidRDefault="009B003E" w:rsidP="00ED071C">
      <w:pPr>
        <w:rPr>
          <w:sz w:val="28"/>
          <w:szCs w:val="28"/>
          <w:lang w:val="uk-UA"/>
        </w:rPr>
      </w:pPr>
      <w:r w:rsidRPr="008849DD">
        <w:rPr>
          <w:sz w:val="28"/>
          <w:szCs w:val="28"/>
          <w:lang w:val="uk-UA"/>
        </w:rPr>
        <w:t>Освітня програма Право</w:t>
      </w:r>
    </w:p>
    <w:p w:rsidR="009B003E" w:rsidRPr="008849DD" w:rsidRDefault="009B003E" w:rsidP="00ED071C">
      <w:pPr>
        <w:jc w:val="center"/>
        <w:rPr>
          <w:sz w:val="28"/>
          <w:szCs w:val="28"/>
          <w:lang w:val="uk-UA"/>
        </w:rPr>
      </w:pPr>
    </w:p>
    <w:p w:rsidR="009B003E" w:rsidRPr="008849DD" w:rsidRDefault="009B003E" w:rsidP="00ED071C">
      <w:pPr>
        <w:rPr>
          <w:sz w:val="28"/>
          <w:szCs w:val="28"/>
          <w:lang w:val="uk-UA"/>
        </w:rPr>
      </w:pPr>
      <w:r w:rsidRPr="008849DD">
        <w:rPr>
          <w:sz w:val="28"/>
          <w:szCs w:val="28"/>
          <w:lang w:val="uk-UA"/>
        </w:rPr>
        <w:t>Спеціальність 081 Право</w:t>
      </w:r>
    </w:p>
    <w:p w:rsidR="009B003E" w:rsidRPr="008849DD" w:rsidRDefault="009B003E" w:rsidP="00ED071C">
      <w:pPr>
        <w:jc w:val="center"/>
        <w:rPr>
          <w:sz w:val="28"/>
          <w:szCs w:val="28"/>
          <w:lang w:val="uk-UA"/>
        </w:rPr>
      </w:pPr>
    </w:p>
    <w:p w:rsidR="009B003E" w:rsidRPr="008849DD" w:rsidRDefault="009B003E" w:rsidP="00ED071C">
      <w:pPr>
        <w:rPr>
          <w:sz w:val="28"/>
          <w:szCs w:val="28"/>
          <w:lang w:val="uk-UA"/>
        </w:rPr>
      </w:pPr>
      <w:r w:rsidRPr="008849DD">
        <w:rPr>
          <w:sz w:val="28"/>
          <w:szCs w:val="28"/>
          <w:lang w:val="uk-UA"/>
        </w:rPr>
        <w:t>Галузь знань 08 Право</w:t>
      </w: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right"/>
        <w:rPr>
          <w:sz w:val="28"/>
          <w:szCs w:val="28"/>
          <w:lang w:val="uk-UA"/>
        </w:rPr>
      </w:pPr>
      <w:r w:rsidRPr="008849DD">
        <w:rPr>
          <w:sz w:val="28"/>
          <w:szCs w:val="28"/>
          <w:lang w:val="uk-UA"/>
        </w:rPr>
        <w:t>Затверджено на засіданні кафедри</w:t>
      </w:r>
    </w:p>
    <w:p w:rsidR="009B003E" w:rsidRPr="008849DD" w:rsidRDefault="009B003E" w:rsidP="00ED071C">
      <w:pPr>
        <w:jc w:val="right"/>
        <w:rPr>
          <w:sz w:val="28"/>
          <w:szCs w:val="28"/>
          <w:lang w:val="uk-UA"/>
        </w:rPr>
      </w:pPr>
      <w:r w:rsidRPr="008849DD">
        <w:rPr>
          <w:sz w:val="28"/>
          <w:szCs w:val="28"/>
          <w:lang w:val="uk-UA"/>
        </w:rPr>
        <w:t>Протокол №1 від 3</w:t>
      </w:r>
      <w:r>
        <w:rPr>
          <w:sz w:val="28"/>
          <w:szCs w:val="28"/>
          <w:lang w:val="uk-UA"/>
        </w:rPr>
        <w:t xml:space="preserve">1 </w:t>
      </w:r>
      <w:r w:rsidRPr="008849DD">
        <w:rPr>
          <w:sz w:val="28"/>
          <w:szCs w:val="28"/>
          <w:lang w:val="uk-UA"/>
        </w:rPr>
        <w:t>серпня 20</w:t>
      </w:r>
      <w:r>
        <w:rPr>
          <w:sz w:val="28"/>
          <w:szCs w:val="28"/>
          <w:lang w:val="uk-UA"/>
        </w:rPr>
        <w:t>20</w:t>
      </w:r>
      <w:r w:rsidRPr="008849DD">
        <w:rPr>
          <w:sz w:val="28"/>
          <w:szCs w:val="28"/>
          <w:lang w:val="uk-UA"/>
        </w:rPr>
        <w:t xml:space="preserve"> р.  </w:t>
      </w: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p>
    <w:p w:rsidR="009B003E" w:rsidRPr="008849DD" w:rsidRDefault="009B003E" w:rsidP="00ED071C">
      <w:pPr>
        <w:jc w:val="center"/>
        <w:rPr>
          <w:sz w:val="28"/>
          <w:szCs w:val="28"/>
          <w:lang w:val="uk-UA"/>
        </w:rPr>
      </w:pPr>
      <w:r w:rsidRPr="008849DD">
        <w:rPr>
          <w:sz w:val="28"/>
          <w:szCs w:val="28"/>
          <w:lang w:val="uk-UA"/>
        </w:rPr>
        <w:t>м. Івано-Франківськ - 20</w:t>
      </w:r>
      <w:r>
        <w:rPr>
          <w:sz w:val="28"/>
          <w:szCs w:val="28"/>
          <w:lang w:val="uk-UA"/>
        </w:rPr>
        <w:t>20</w:t>
      </w: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Pr="008849DD" w:rsidRDefault="009B003E" w:rsidP="00ED071C">
      <w:pPr>
        <w:jc w:val="center"/>
        <w:rPr>
          <w:b/>
          <w:sz w:val="28"/>
          <w:szCs w:val="28"/>
          <w:lang w:val="uk-UA"/>
        </w:rPr>
      </w:pPr>
    </w:p>
    <w:p w:rsidR="009B003E" w:rsidRDefault="009B003E" w:rsidP="00ED071C">
      <w:pPr>
        <w:jc w:val="center"/>
        <w:rPr>
          <w:b/>
          <w:sz w:val="28"/>
          <w:szCs w:val="28"/>
          <w:lang w:val="uk-UA"/>
        </w:rPr>
      </w:pPr>
      <w:r w:rsidRPr="008849DD">
        <w:rPr>
          <w:b/>
          <w:sz w:val="28"/>
          <w:szCs w:val="28"/>
          <w:lang w:val="uk-UA"/>
        </w:rPr>
        <w:t>ЗМІСТ</w:t>
      </w:r>
    </w:p>
    <w:p w:rsidR="009B003E" w:rsidRPr="008849DD" w:rsidRDefault="009B003E" w:rsidP="00ED071C">
      <w:pPr>
        <w:jc w:val="center"/>
        <w:rPr>
          <w:b/>
          <w:sz w:val="28"/>
          <w:szCs w:val="28"/>
          <w:lang w:val="uk-UA"/>
        </w:rPr>
      </w:pPr>
    </w:p>
    <w:p w:rsidR="009B003E" w:rsidRPr="008849DD" w:rsidRDefault="009B003E" w:rsidP="00ED071C">
      <w:pPr>
        <w:spacing w:line="360" w:lineRule="auto"/>
        <w:ind w:firstLine="567"/>
        <w:jc w:val="center"/>
        <w:rPr>
          <w:b/>
          <w:sz w:val="28"/>
          <w:szCs w:val="28"/>
          <w:lang w:val="uk-UA"/>
        </w:rPr>
      </w:pPr>
    </w:p>
    <w:p w:rsidR="009B003E" w:rsidRPr="008849DD" w:rsidRDefault="009B003E" w:rsidP="00443395">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9B003E" w:rsidRPr="008849DD" w:rsidRDefault="009B003E" w:rsidP="00443395">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9B003E" w:rsidRPr="008849DD" w:rsidRDefault="009B003E" w:rsidP="00443395">
      <w:pPr>
        <w:pStyle w:val="1"/>
        <w:widowControl w:val="0"/>
        <w:spacing w:line="360" w:lineRule="auto"/>
        <w:ind w:firstLine="567"/>
        <w:rPr>
          <w:rFonts w:ascii="Times New Roman" w:hAnsi="Times New Roman" w:cs="Times New Roman"/>
          <w:b/>
          <w:sz w:val="28"/>
          <w:szCs w:val="28"/>
        </w:rPr>
      </w:pPr>
    </w:p>
    <w:p w:rsidR="009B003E" w:rsidRPr="008849DD" w:rsidRDefault="009B003E" w:rsidP="00443395">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Pr="008849DD"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Default="009B003E" w:rsidP="00ED071C">
      <w:pPr>
        <w:jc w:val="both"/>
        <w:rPr>
          <w:sz w:val="28"/>
          <w:szCs w:val="28"/>
          <w:lang w:val="uk-UA"/>
        </w:rPr>
      </w:pPr>
    </w:p>
    <w:p w:rsidR="009B003E" w:rsidRPr="008849DD" w:rsidRDefault="009B003E" w:rsidP="00ED07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1. Загальна інформація</w:t>
            </w:r>
          </w:p>
          <w:p w:rsidR="009B003E" w:rsidRPr="00CC6195" w:rsidRDefault="009B003E" w:rsidP="00CC6195">
            <w:pPr>
              <w:jc w:val="center"/>
              <w:rPr>
                <w:lang w:val="uk-UA"/>
              </w:rPr>
            </w:pPr>
          </w:p>
        </w:tc>
      </w:tr>
      <w:tr w:rsidR="009B003E" w:rsidRPr="008849DD" w:rsidTr="00CC6195">
        <w:tc>
          <w:tcPr>
            <w:tcW w:w="2547" w:type="dxa"/>
            <w:gridSpan w:val="3"/>
          </w:tcPr>
          <w:p w:rsidR="009B003E" w:rsidRPr="00CC6195" w:rsidRDefault="009B003E" w:rsidP="002077CC">
            <w:pPr>
              <w:rPr>
                <w:b/>
                <w:lang w:val="uk-UA"/>
              </w:rPr>
            </w:pPr>
            <w:r w:rsidRPr="00CC6195">
              <w:rPr>
                <w:b/>
                <w:lang w:val="uk-UA"/>
              </w:rPr>
              <w:t>Назва дисципліни</w:t>
            </w:r>
          </w:p>
        </w:tc>
        <w:tc>
          <w:tcPr>
            <w:tcW w:w="7059" w:type="dxa"/>
            <w:gridSpan w:val="6"/>
          </w:tcPr>
          <w:p w:rsidR="009B003E" w:rsidRPr="00CC6195" w:rsidRDefault="009B003E" w:rsidP="00CC6195">
            <w:pPr>
              <w:jc w:val="both"/>
              <w:rPr>
                <w:lang w:val="uk-UA"/>
              </w:rPr>
            </w:pPr>
            <w:r w:rsidRPr="00CC6195">
              <w:rPr>
                <w:lang w:val="uk-UA"/>
              </w:rPr>
              <w:t>Міжнародний захист прав людини</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Викладач (-і)</w:t>
            </w:r>
          </w:p>
        </w:tc>
        <w:tc>
          <w:tcPr>
            <w:tcW w:w="7059" w:type="dxa"/>
            <w:gridSpan w:val="6"/>
          </w:tcPr>
          <w:p w:rsidR="009B003E" w:rsidRPr="00CC6195" w:rsidRDefault="009B003E" w:rsidP="00CC6195">
            <w:pPr>
              <w:jc w:val="both"/>
              <w:rPr>
                <w:lang w:val="uk-UA"/>
              </w:rPr>
            </w:pPr>
            <w:r w:rsidRPr="00CC6195">
              <w:rPr>
                <w:lang w:val="uk-UA"/>
              </w:rPr>
              <w:t>Кульчак Леся Степанівна, старший викладач кафедри  судочинства</w:t>
            </w:r>
          </w:p>
        </w:tc>
      </w:tr>
      <w:tr w:rsidR="009B003E" w:rsidRPr="008849DD" w:rsidTr="00CC6195">
        <w:trPr>
          <w:trHeight w:val="545"/>
        </w:trPr>
        <w:tc>
          <w:tcPr>
            <w:tcW w:w="2547" w:type="dxa"/>
            <w:gridSpan w:val="3"/>
          </w:tcPr>
          <w:p w:rsidR="009B003E" w:rsidRPr="00CC6195" w:rsidRDefault="009B003E" w:rsidP="002077CC">
            <w:pPr>
              <w:rPr>
                <w:b/>
                <w:lang w:val="uk-UA"/>
              </w:rPr>
            </w:pPr>
            <w:r w:rsidRPr="00CC6195">
              <w:rPr>
                <w:b/>
                <w:lang w:val="uk-UA"/>
              </w:rPr>
              <w:t>Контактний телефон викладача</w:t>
            </w:r>
          </w:p>
        </w:tc>
        <w:tc>
          <w:tcPr>
            <w:tcW w:w="7059" w:type="dxa"/>
            <w:gridSpan w:val="6"/>
          </w:tcPr>
          <w:p w:rsidR="009B003E" w:rsidRPr="00CC6195" w:rsidRDefault="009B003E" w:rsidP="00CC6195">
            <w:pPr>
              <w:jc w:val="both"/>
              <w:rPr>
                <w:lang w:val="uk-UA"/>
              </w:rPr>
            </w:pPr>
            <w:r w:rsidRPr="00CC6195">
              <w:rPr>
                <w:lang w:val="uk-UA"/>
              </w:rPr>
              <w:t>Кульчак Леся Степанівна (0342)59-61-78</w:t>
            </w:r>
          </w:p>
        </w:tc>
      </w:tr>
      <w:tr w:rsidR="009B003E" w:rsidRPr="008849DD" w:rsidTr="00CC6195">
        <w:tc>
          <w:tcPr>
            <w:tcW w:w="2547" w:type="dxa"/>
            <w:gridSpan w:val="3"/>
          </w:tcPr>
          <w:p w:rsidR="009B003E" w:rsidRPr="00CC6195" w:rsidRDefault="009B003E" w:rsidP="002077CC">
            <w:pPr>
              <w:rPr>
                <w:b/>
                <w:lang w:val="uk-UA"/>
              </w:rPr>
            </w:pPr>
            <w:r w:rsidRPr="00CC6195">
              <w:rPr>
                <w:b/>
                <w:lang w:val="uk-UA"/>
              </w:rPr>
              <w:t>E-mailвикладача</w:t>
            </w:r>
          </w:p>
        </w:tc>
        <w:tc>
          <w:tcPr>
            <w:tcW w:w="7059" w:type="dxa"/>
            <w:gridSpan w:val="6"/>
          </w:tcPr>
          <w:p w:rsidR="009B003E" w:rsidRPr="00CC6195" w:rsidRDefault="009B003E" w:rsidP="00CC6195">
            <w:pPr>
              <w:jc w:val="both"/>
              <w:rPr>
                <w:lang w:val="uk-UA"/>
              </w:rPr>
            </w:pPr>
            <w:r w:rsidRPr="00CC6195">
              <w:rPr>
                <w:lang w:val="uk-UA"/>
              </w:rPr>
              <w:t xml:space="preserve">Кульчак Леся Степанівна </w:t>
            </w:r>
            <w:r>
              <w:rPr>
                <w:lang w:val="uk-UA"/>
              </w:rPr>
              <w:t xml:space="preserve"> </w:t>
            </w:r>
            <w:r w:rsidRPr="004D33C4">
              <w:rPr>
                <w:color w:val="0000FF"/>
                <w:u w:val="single"/>
                <w:lang w:val="en-US"/>
              </w:rPr>
              <w:t>lesia</w:t>
            </w:r>
            <w:r w:rsidRPr="004D33C4">
              <w:rPr>
                <w:color w:val="0000FF"/>
                <w:u w:val="single"/>
                <w:lang w:val="uk-UA"/>
              </w:rPr>
              <w:t>.</w:t>
            </w:r>
            <w:r w:rsidRPr="004D33C4">
              <w:rPr>
                <w:color w:val="0000FF"/>
                <w:u w:val="single"/>
                <w:lang w:val="en-US"/>
              </w:rPr>
              <w:t>kulchak</w:t>
            </w:r>
            <w:r w:rsidRPr="004D33C4">
              <w:rPr>
                <w:color w:val="0000FF"/>
                <w:u w:val="single"/>
                <w:lang w:val="uk-UA"/>
              </w:rPr>
              <w:t>@</w:t>
            </w:r>
            <w:r w:rsidRPr="004D33C4">
              <w:rPr>
                <w:color w:val="0000FF"/>
                <w:u w:val="single"/>
                <w:lang w:val="en-US"/>
              </w:rPr>
              <w:t>pnu</w:t>
            </w:r>
            <w:r w:rsidRPr="004D33C4">
              <w:rPr>
                <w:color w:val="0000FF"/>
                <w:u w:val="single"/>
                <w:lang w:val="uk-UA"/>
              </w:rPr>
              <w:t>.</w:t>
            </w:r>
            <w:r w:rsidRPr="004D33C4">
              <w:rPr>
                <w:color w:val="0000FF"/>
                <w:u w:val="single"/>
                <w:lang w:val="en-US"/>
              </w:rPr>
              <w:t>edu</w:t>
            </w:r>
            <w:r w:rsidRPr="004D33C4">
              <w:rPr>
                <w:color w:val="0000FF"/>
                <w:u w:val="single"/>
                <w:lang w:val="uk-UA"/>
              </w:rPr>
              <w:t>.</w:t>
            </w:r>
            <w:r w:rsidRPr="004D33C4">
              <w:rPr>
                <w:color w:val="0000FF"/>
                <w:u w:val="single"/>
                <w:lang w:val="en-US"/>
              </w:rPr>
              <w:t>ua</w:t>
            </w:r>
          </w:p>
          <w:p w:rsidR="009B003E" w:rsidRPr="00CC6195" w:rsidRDefault="009B003E" w:rsidP="00CC6195">
            <w:pPr>
              <w:jc w:val="both"/>
              <w:rPr>
                <w:lang w:val="uk-UA"/>
              </w:rPr>
            </w:pP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Формат дисципліни</w:t>
            </w:r>
          </w:p>
        </w:tc>
        <w:tc>
          <w:tcPr>
            <w:tcW w:w="7059" w:type="dxa"/>
            <w:gridSpan w:val="6"/>
          </w:tcPr>
          <w:p w:rsidR="009B003E" w:rsidRPr="00CC6195" w:rsidRDefault="009B003E" w:rsidP="00CC6195">
            <w:pPr>
              <w:jc w:val="both"/>
              <w:rPr>
                <w:lang w:val="uk-UA"/>
              </w:rPr>
            </w:pPr>
            <w:r w:rsidRPr="00CC6195">
              <w:rPr>
                <w:lang w:val="uk-UA"/>
              </w:rPr>
              <w:t>Заочний</w:t>
            </w:r>
          </w:p>
        </w:tc>
      </w:tr>
      <w:tr w:rsidR="009B003E" w:rsidRPr="008849DD" w:rsidTr="00CC6195">
        <w:tc>
          <w:tcPr>
            <w:tcW w:w="2547" w:type="dxa"/>
            <w:gridSpan w:val="3"/>
          </w:tcPr>
          <w:p w:rsidR="009B003E" w:rsidRPr="00CC6195" w:rsidRDefault="009B003E" w:rsidP="00CC6195">
            <w:pPr>
              <w:jc w:val="both"/>
              <w:rPr>
                <w:b/>
                <w:lang w:val="uk-UA"/>
              </w:rPr>
            </w:pPr>
            <w:r w:rsidRPr="00CC6195">
              <w:rPr>
                <w:b/>
                <w:lang w:val="uk-UA"/>
              </w:rPr>
              <w:t>Обсяг дисципліни</w:t>
            </w:r>
          </w:p>
        </w:tc>
        <w:tc>
          <w:tcPr>
            <w:tcW w:w="7059" w:type="dxa"/>
            <w:gridSpan w:val="6"/>
          </w:tcPr>
          <w:p w:rsidR="009B003E" w:rsidRPr="00CC6195" w:rsidRDefault="009B003E" w:rsidP="00CC6195">
            <w:pPr>
              <w:jc w:val="both"/>
              <w:rPr>
                <w:lang w:val="uk-UA"/>
              </w:rPr>
            </w:pPr>
            <w:r w:rsidRPr="00CC6195">
              <w:rPr>
                <w:lang w:val="uk-UA"/>
              </w:rPr>
              <w:t>3 кредити ЄКТС, 90 год.</w:t>
            </w:r>
          </w:p>
        </w:tc>
      </w:tr>
      <w:tr w:rsidR="009B003E" w:rsidRPr="00CE532C" w:rsidTr="00CC6195">
        <w:tc>
          <w:tcPr>
            <w:tcW w:w="2547" w:type="dxa"/>
            <w:gridSpan w:val="3"/>
          </w:tcPr>
          <w:p w:rsidR="009B003E" w:rsidRPr="00CC6195" w:rsidRDefault="009B003E" w:rsidP="00CC6195">
            <w:pPr>
              <w:jc w:val="both"/>
              <w:rPr>
                <w:b/>
                <w:lang w:val="uk-UA"/>
              </w:rPr>
            </w:pPr>
            <w:r w:rsidRPr="00CC6195">
              <w:rPr>
                <w:b/>
                <w:lang w:val="uk-UA"/>
              </w:rPr>
              <w:t>Посилання на сайт дистанційного навчання</w:t>
            </w:r>
          </w:p>
        </w:tc>
        <w:tc>
          <w:tcPr>
            <w:tcW w:w="7059" w:type="dxa"/>
            <w:gridSpan w:val="6"/>
          </w:tcPr>
          <w:p w:rsidR="009B003E" w:rsidRPr="00CC6195" w:rsidRDefault="009B003E" w:rsidP="00CC6195">
            <w:pPr>
              <w:jc w:val="both"/>
              <w:rPr>
                <w:lang w:val="uk-UA"/>
              </w:rPr>
            </w:pPr>
            <w:hyperlink r:id="rId5" w:tgtFrame="_blank" w:history="1">
              <w:r w:rsidRPr="00CC6195">
                <w:rPr>
                  <w:rStyle w:val="Hyperlink"/>
                  <w:color w:val="365F91"/>
                  <w:lang w:val="uk-UA"/>
                </w:rPr>
                <w:t>http://www.d-learn.pu.if.ua</w:t>
              </w:r>
            </w:hyperlink>
          </w:p>
        </w:tc>
      </w:tr>
      <w:tr w:rsidR="009B003E" w:rsidRPr="00CE532C" w:rsidTr="00CC6195">
        <w:tc>
          <w:tcPr>
            <w:tcW w:w="2547" w:type="dxa"/>
            <w:gridSpan w:val="3"/>
          </w:tcPr>
          <w:p w:rsidR="009B003E" w:rsidRPr="00CC6195" w:rsidRDefault="009B003E" w:rsidP="00CC6195">
            <w:pPr>
              <w:jc w:val="both"/>
              <w:rPr>
                <w:b/>
                <w:lang w:val="uk-UA"/>
              </w:rPr>
            </w:pPr>
            <w:r w:rsidRPr="00CC6195">
              <w:rPr>
                <w:b/>
                <w:lang w:val="uk-UA"/>
              </w:rPr>
              <w:t>Консультації</w:t>
            </w:r>
          </w:p>
        </w:tc>
        <w:tc>
          <w:tcPr>
            <w:tcW w:w="7059" w:type="dxa"/>
            <w:gridSpan w:val="6"/>
          </w:tcPr>
          <w:p w:rsidR="009B003E" w:rsidRPr="00CC6195" w:rsidRDefault="009B003E" w:rsidP="00CC6195">
            <w:pPr>
              <w:jc w:val="both"/>
              <w:rPr>
                <w:lang w:val="uk-UA"/>
              </w:rPr>
            </w:pPr>
            <w:r w:rsidRPr="00CC6195">
              <w:rPr>
                <w:lang w:val="uk-UA"/>
              </w:rPr>
              <w:t xml:space="preserve">Консультації проводяться відповідно до Графіку індивідуальних занять зі студентами, </w:t>
            </w:r>
            <w:r w:rsidRPr="00CC6195">
              <w:rPr>
                <w:i/>
                <w:iCs/>
                <w:lang w:val="uk-UA"/>
              </w:rPr>
              <w:t xml:space="preserve">розміщеному на інформаційному стенді та сайті кафедри </w:t>
            </w:r>
            <w:r w:rsidRPr="00CC6195">
              <w:rPr>
                <w:rStyle w:val="Hyperlink"/>
                <w:lang w:val="uk-UA"/>
              </w:rPr>
              <w:t>https://ksud.pnu.edu.ua/графік-самостійної-роботи-зі-студент/</w:t>
            </w:r>
          </w:p>
          <w:p w:rsidR="009B003E" w:rsidRPr="00CC6195" w:rsidRDefault="009B003E" w:rsidP="00CC6195">
            <w:pPr>
              <w:jc w:val="both"/>
              <w:rPr>
                <w:lang w:val="uk-UA"/>
              </w:rPr>
            </w:pPr>
            <w:r w:rsidRPr="00CC619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2. Анотація до навчальної дисципліни</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ind w:firstLine="482"/>
              <w:jc w:val="both"/>
              <w:rPr>
                <w:lang w:val="uk-UA"/>
              </w:rPr>
            </w:pPr>
            <w:r w:rsidRPr="00CC6195">
              <w:rPr>
                <w:u w:val="single"/>
                <w:lang w:val="uk-UA"/>
              </w:rPr>
              <w:t>Предметом</w:t>
            </w:r>
            <w:r w:rsidRPr="00CC6195">
              <w:rPr>
                <w:lang w:val="uk-UA"/>
              </w:rPr>
              <w:t xml:space="preserve"> вивчення  вибіркової навчальної дисципліни є </w:t>
            </w:r>
            <w:r w:rsidRPr="00CC6195">
              <w:rPr>
                <w:rFonts w:eastAsia="TimesNewRomanPSMT"/>
                <w:lang w:val="uk-UA"/>
              </w:rPr>
              <w:t xml:space="preserve"> нормативно-правові акти, які регламентують поняття, стандарти, механізми міжнародного </w:t>
            </w:r>
            <w:r w:rsidRPr="00CC6195">
              <w:rPr>
                <w:lang w:val="uk-UA"/>
              </w:rPr>
              <w:t xml:space="preserve"> захисту прав людини, структуру, повноваження  вітчизняних і зарубіжних органів,організацій,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9B003E" w:rsidRPr="00CC6195" w:rsidRDefault="009B003E" w:rsidP="00CC6195">
            <w:pPr>
              <w:ind w:firstLine="567"/>
              <w:jc w:val="both"/>
              <w:rPr>
                <w:lang w:val="uk-UA"/>
              </w:rPr>
            </w:pPr>
            <w:r w:rsidRPr="00CC6195">
              <w:rPr>
                <w:lang w:val="uk-UA"/>
              </w:rPr>
              <w:t xml:space="preserve">Програма навчальної дисципліни складається з таких </w:t>
            </w:r>
            <w:r w:rsidRPr="00CC6195">
              <w:rPr>
                <w:u w:val="single"/>
                <w:lang w:val="uk-UA"/>
              </w:rPr>
              <w:t>змістових модулів</w:t>
            </w:r>
            <w:r w:rsidRPr="00CC6195">
              <w:rPr>
                <w:lang w:val="uk-UA"/>
              </w:rPr>
              <w:t>:</w:t>
            </w:r>
          </w:p>
          <w:p w:rsidR="009B003E" w:rsidRPr="00CC6195" w:rsidRDefault="009B003E" w:rsidP="00CC6195">
            <w:pPr>
              <w:ind w:firstLine="142"/>
              <w:rPr>
                <w:lang w:val="uk-UA"/>
              </w:rPr>
            </w:pPr>
            <w:r w:rsidRPr="00CC6195">
              <w:rPr>
                <w:lang w:val="uk-UA"/>
              </w:rPr>
              <w:t>1.</w:t>
            </w:r>
            <w:r w:rsidRPr="00CC6195">
              <w:rPr>
                <w:b/>
                <w:lang w:val="uk-UA"/>
              </w:rPr>
              <w:t xml:space="preserve"> </w:t>
            </w:r>
            <w:r w:rsidRPr="00CC6195">
              <w:rPr>
                <w:lang w:val="uk-UA"/>
              </w:rPr>
              <w:t>Механізми захисту прав людини.</w:t>
            </w:r>
          </w:p>
          <w:p w:rsidR="009B003E" w:rsidRPr="00CC6195" w:rsidRDefault="009B003E" w:rsidP="00CC6195">
            <w:pPr>
              <w:ind w:firstLine="142"/>
              <w:rPr>
                <w:u w:val="single"/>
                <w:lang w:val="uk-UA"/>
              </w:rPr>
            </w:pPr>
            <w:r w:rsidRPr="00CC6195">
              <w:rPr>
                <w:lang w:val="uk-UA"/>
              </w:rPr>
              <w:t>2. Міжнародні стандарти прав людини.</w:t>
            </w:r>
          </w:p>
          <w:p w:rsidR="009B003E" w:rsidRPr="00CC6195" w:rsidRDefault="009B003E" w:rsidP="00CC6195">
            <w:pPr>
              <w:pStyle w:val="a"/>
              <w:ind w:left="0" w:firstLine="709"/>
              <w:jc w:val="both"/>
              <w:rPr>
                <w:lang w:val="uk-UA"/>
              </w:rPr>
            </w:pPr>
            <w:r w:rsidRPr="00CC6195">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9B003E" w:rsidRPr="00CC6195" w:rsidRDefault="009B003E" w:rsidP="00CC6195">
            <w:pPr>
              <w:pStyle w:val="a"/>
              <w:ind w:left="0" w:firstLine="709"/>
              <w:jc w:val="both"/>
              <w:rPr>
                <w:lang w:val="uk-UA"/>
              </w:rPr>
            </w:pPr>
            <w:r w:rsidRPr="00CC6195">
              <w:rPr>
                <w:u w:val="single"/>
                <w:lang w:val="uk-UA"/>
              </w:rPr>
              <w:t>Основними джерелами</w:t>
            </w:r>
            <w:r w:rsidRPr="00CC6195">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Макканн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Сьорінг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Коккінакіс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9B003E" w:rsidRPr="00CC6195" w:rsidRDefault="009B003E" w:rsidP="00CC6195">
            <w:pPr>
              <w:pStyle w:val="NormalWeb"/>
              <w:shd w:val="clear" w:color="auto" w:fill="FFFFFF"/>
              <w:spacing w:before="0" w:beforeAutospacing="0" w:after="0" w:afterAutospacing="0"/>
              <w:ind w:firstLine="709"/>
              <w:jc w:val="both"/>
              <w:rPr>
                <w:color w:val="000000"/>
              </w:rPr>
            </w:pPr>
            <w:r w:rsidRPr="00CC6195">
              <w:rPr>
                <w:color w:val="000000"/>
              </w:rPr>
              <w:t>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9B003E" w:rsidRPr="00A70926" w:rsidRDefault="009B003E" w:rsidP="00CC6195">
            <w:pPr>
              <w:pStyle w:val="NormalWeb"/>
              <w:shd w:val="clear" w:color="auto" w:fill="FFFFFF"/>
              <w:spacing w:before="0" w:beforeAutospacing="0" w:after="0" w:afterAutospacing="0"/>
              <w:ind w:firstLine="709"/>
              <w:jc w:val="both"/>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3. Мета та цілі навчальної дисципліни</w:t>
            </w:r>
          </w:p>
          <w:p w:rsidR="009B003E" w:rsidRPr="00CC6195" w:rsidRDefault="009B003E" w:rsidP="00CC6195">
            <w:pPr>
              <w:jc w:val="center"/>
              <w:rPr>
                <w:lang w:val="uk-UA"/>
              </w:rPr>
            </w:pPr>
          </w:p>
        </w:tc>
      </w:tr>
      <w:tr w:rsidR="009B003E" w:rsidRPr="00CE532C" w:rsidTr="00CC6195">
        <w:tc>
          <w:tcPr>
            <w:tcW w:w="9606" w:type="dxa"/>
            <w:gridSpan w:val="9"/>
          </w:tcPr>
          <w:p w:rsidR="009B003E" w:rsidRPr="00CC6195" w:rsidRDefault="009B003E" w:rsidP="00EC5FE6">
            <w:pPr>
              <w:pStyle w:val="BodyText2"/>
              <w:spacing w:after="0" w:line="240" w:lineRule="auto"/>
              <w:ind w:firstLine="567"/>
              <w:jc w:val="both"/>
              <w:rPr>
                <w:lang w:val="uk-UA" w:eastAsia="en-US"/>
              </w:rPr>
            </w:pPr>
            <w:r w:rsidRPr="00CC6195">
              <w:rPr>
                <w:u w:val="single"/>
                <w:lang w:val="uk-UA"/>
              </w:rPr>
              <w:t>Метою</w:t>
            </w:r>
            <w:r w:rsidRPr="00CC6195">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9B003E" w:rsidRPr="00CC6195" w:rsidRDefault="009B003E" w:rsidP="00EC5FE6">
            <w:pPr>
              <w:pStyle w:val="BodyText2"/>
              <w:spacing w:after="0" w:line="240" w:lineRule="auto"/>
              <w:ind w:firstLine="567"/>
              <w:jc w:val="both"/>
              <w:rPr>
                <w:lang w:val="uk-UA"/>
              </w:rPr>
            </w:pPr>
            <w:r w:rsidRPr="00CC6195">
              <w:rPr>
                <w:u w:val="single"/>
                <w:lang w:val="uk-UA"/>
              </w:rPr>
              <w:t>Основними цілями</w:t>
            </w:r>
            <w:r w:rsidRPr="00CC6195">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9B003E" w:rsidRPr="00CC6195" w:rsidRDefault="009B003E" w:rsidP="00CC6195">
            <w:pPr>
              <w:shd w:val="clear" w:color="auto" w:fill="FFFFFF"/>
              <w:ind w:firstLine="709"/>
              <w:jc w:val="both"/>
              <w:rPr>
                <w:lang w:val="uk-UA"/>
              </w:rPr>
            </w:pPr>
          </w:p>
        </w:tc>
      </w:tr>
      <w:tr w:rsidR="009B003E" w:rsidRPr="008849DD" w:rsidTr="00CC6195">
        <w:tc>
          <w:tcPr>
            <w:tcW w:w="9606" w:type="dxa"/>
            <w:gridSpan w:val="9"/>
          </w:tcPr>
          <w:p w:rsidR="009B003E" w:rsidRDefault="009B003E" w:rsidP="00443395">
            <w:pPr>
              <w:jc w:val="center"/>
              <w:rPr>
                <w:b/>
                <w:lang w:val="uk-UA"/>
              </w:rPr>
            </w:pPr>
            <w:r w:rsidRPr="00CC6195">
              <w:rPr>
                <w:b/>
                <w:lang w:val="uk-UA"/>
              </w:rPr>
              <w:t xml:space="preserve">4. </w:t>
            </w:r>
            <w:r>
              <w:rPr>
                <w:b/>
                <w:lang w:val="uk-UA"/>
              </w:rPr>
              <w:t>Програмні компетентності та результати навчання</w:t>
            </w:r>
          </w:p>
          <w:p w:rsidR="009B003E" w:rsidRPr="00CC6195" w:rsidRDefault="009B003E" w:rsidP="00443395">
            <w:pPr>
              <w:jc w:val="center"/>
              <w:rPr>
                <w:b/>
                <w:lang w:val="uk-UA"/>
              </w:rPr>
            </w:pPr>
          </w:p>
        </w:tc>
      </w:tr>
      <w:tr w:rsidR="009B003E" w:rsidRPr="00CE532C" w:rsidTr="00CC6195">
        <w:tc>
          <w:tcPr>
            <w:tcW w:w="9606" w:type="dxa"/>
            <w:gridSpan w:val="9"/>
          </w:tcPr>
          <w:p w:rsidR="009B003E" w:rsidRPr="00712409" w:rsidRDefault="009B003E" w:rsidP="00EC5FE6">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9B003E" w:rsidRPr="00712409" w:rsidRDefault="009B003E" w:rsidP="00E859A3">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Pr="00210E40">
              <w:rPr>
                <w:lang w:val="uk-UA"/>
              </w:rPr>
              <w:t>міжнародн</w:t>
            </w:r>
            <w:r>
              <w:rPr>
                <w:lang w:val="uk-UA"/>
              </w:rPr>
              <w:t>их</w:t>
            </w:r>
            <w:r w:rsidRPr="00210E40">
              <w:rPr>
                <w:lang w:val="uk-UA"/>
              </w:rPr>
              <w:t xml:space="preserve"> стандарт</w:t>
            </w:r>
            <w:r>
              <w:rPr>
                <w:lang w:val="uk-UA"/>
              </w:rPr>
              <w:t>ів</w:t>
            </w:r>
            <w:r w:rsidRPr="00210E40">
              <w:rPr>
                <w:lang w:val="uk-UA"/>
              </w:rPr>
              <w:t xml:space="preserve"> </w:t>
            </w:r>
            <w:r>
              <w:rPr>
                <w:lang w:val="uk-UA"/>
              </w:rPr>
              <w:t xml:space="preserve">захисту </w:t>
            </w:r>
            <w:r w:rsidRPr="00210E40">
              <w:rPr>
                <w:lang w:val="uk-UA"/>
              </w:rPr>
              <w:t>прав людини</w:t>
            </w:r>
            <w:r>
              <w:rPr>
                <w:lang w:val="uk-UA"/>
              </w:rPr>
              <w:t xml:space="preserve"> </w:t>
            </w:r>
            <w:r w:rsidRPr="00712409">
              <w:rPr>
                <w:szCs w:val="24"/>
              </w:rPr>
              <w:t>у практичних ситуаціях</w:t>
            </w:r>
            <w:r w:rsidRPr="00712409">
              <w:rPr>
                <w:szCs w:val="24"/>
                <w:lang w:val="uk-UA"/>
              </w:rPr>
              <w:t xml:space="preserve">. </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Pr>
                <w:lang w:val="uk-UA"/>
              </w:rPr>
              <w:t xml:space="preserve"> у </w:t>
            </w:r>
            <w:r w:rsidRPr="00712409">
              <w:rPr>
                <w:szCs w:val="24"/>
              </w:rPr>
              <w:t xml:space="preserve">  професійн</w:t>
            </w:r>
            <w:r>
              <w:rPr>
                <w:szCs w:val="24"/>
                <w:lang w:val="uk-UA"/>
              </w:rPr>
              <w:t>ій</w:t>
            </w:r>
            <w:r w:rsidRPr="00712409">
              <w:rPr>
                <w:szCs w:val="24"/>
              </w:rPr>
              <w:t xml:space="preserve"> діяльності.</w:t>
            </w:r>
          </w:p>
          <w:p w:rsidR="009B003E" w:rsidRPr="00712409" w:rsidRDefault="009B003E" w:rsidP="00E859A3">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Pr>
                <w:szCs w:val="24"/>
                <w:lang w:val="uk-UA"/>
              </w:rPr>
              <w:t>міжнародного захисту прав людини</w:t>
            </w:r>
            <w:r w:rsidRPr="00712409">
              <w:rPr>
                <w:szCs w:val="24"/>
              </w:rPr>
              <w:t>.</w:t>
            </w:r>
          </w:p>
          <w:p w:rsidR="009B003E" w:rsidRDefault="009B003E" w:rsidP="00E859A3">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Pr>
                <w:lang w:val="uk-UA"/>
              </w:rPr>
              <w:t xml:space="preserve"> вітчизняного</w:t>
            </w:r>
            <w:r w:rsidRPr="00210E40">
              <w:rPr>
                <w:lang w:val="uk-UA"/>
              </w:rPr>
              <w:t xml:space="preserve"> процесуального законодавства в сфері захисту прав і законних інтересів учасників кримінального провадження</w:t>
            </w:r>
            <w:r>
              <w:rPr>
                <w:lang w:val="uk-UA"/>
              </w:rPr>
              <w:t xml:space="preserve"> відповідно до європейських стандартів</w:t>
            </w:r>
            <w:r w:rsidRPr="00712409">
              <w:t>.</w:t>
            </w:r>
          </w:p>
          <w:p w:rsidR="009B003E" w:rsidRPr="00712409" w:rsidRDefault="009B003E" w:rsidP="00EC5FE6">
            <w:pPr>
              <w:pStyle w:val="Body1"/>
              <w:tabs>
                <w:tab w:val="left" w:pos="993"/>
                <w:tab w:val="left" w:pos="1418"/>
              </w:tabs>
              <w:autoSpaceDE w:val="0"/>
              <w:autoSpaceDN w:val="0"/>
              <w:adjustRightInd w:val="0"/>
              <w:ind w:firstLine="567"/>
              <w:jc w:val="both"/>
              <w:rPr>
                <w:u w:val="single"/>
                <w:lang w:val="uk-UA"/>
              </w:rPr>
            </w:pPr>
            <w:r w:rsidRPr="00712409">
              <w:rPr>
                <w:u w:val="single"/>
                <w:lang w:val="uk-UA"/>
              </w:rPr>
              <w:t>Фахові компетентності:</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Pr>
                <w:lang w:val="uk-UA"/>
              </w:rPr>
              <w:t xml:space="preserve"> міжнародного захисту прав людини</w:t>
            </w:r>
            <w:r w:rsidRPr="00712409">
              <w:rPr>
                <w:lang w:val="uk-UA"/>
              </w:rPr>
              <w:t>.</w:t>
            </w:r>
          </w:p>
          <w:p w:rsidR="009B003E"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Pr="00210E40">
              <w:rPr>
                <w:color w:val="000000"/>
                <w:lang w:val="uk-UA"/>
              </w:rPr>
              <w:t>у сфері забезпечення права на захист підозрюваним</w:t>
            </w:r>
            <w:r>
              <w:rPr>
                <w:color w:val="000000"/>
                <w:lang w:val="uk-UA"/>
              </w:rPr>
              <w:t xml:space="preserve"> </w:t>
            </w:r>
            <w:r w:rsidRPr="00210E40">
              <w:rPr>
                <w:color w:val="000000"/>
                <w:lang w:val="uk-UA"/>
              </w:rPr>
              <w:t>(обвинуваченим) в ході</w:t>
            </w:r>
            <w:r w:rsidRPr="00210E40">
              <w:rPr>
                <w:lang w:val="uk-UA"/>
              </w:rPr>
              <w:t xml:space="preserve"> розслідування та судового розгляду кримінальних справ</w:t>
            </w:r>
            <w:r>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Pr>
                <w:lang w:val="uk-UA"/>
              </w:rPr>
              <w:t xml:space="preserve"> як міжнародного так і</w:t>
            </w:r>
            <w:r w:rsidRPr="00712409">
              <w:rPr>
                <w:lang w:val="uk-UA"/>
              </w:rPr>
              <w:t xml:space="preserve"> чинного  кримінального процесуального законодавства</w:t>
            </w:r>
            <w:r>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9B003E" w:rsidRPr="00712409" w:rsidRDefault="009B003E" w:rsidP="00E859A3">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Pr>
                <w:lang w:val="uk-UA"/>
              </w:rPr>
              <w:t xml:space="preserve"> в міжнародних судових установах після використання всіх національних можливостей</w:t>
            </w:r>
            <w:r w:rsidRPr="00712409">
              <w:rPr>
                <w:lang w:val="uk-UA"/>
              </w:rPr>
              <w:t>.</w:t>
            </w:r>
          </w:p>
          <w:p w:rsidR="009B003E" w:rsidRDefault="009B003E" w:rsidP="00E859A3">
            <w:pPr>
              <w:pStyle w:val="ListParagraph"/>
              <w:shd w:val="clear" w:color="auto" w:fill="FFFFFF"/>
              <w:ind w:left="0" w:right="23"/>
              <w:jc w:val="both"/>
              <w:rPr>
                <w:lang w:val="uk-UA"/>
              </w:rPr>
            </w:pPr>
            <w:r w:rsidRPr="00712409">
              <w:rPr>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w:t>
            </w:r>
            <w:r>
              <w:rPr>
                <w:lang w:val="uk-UA"/>
              </w:rPr>
              <w:t xml:space="preserve"> міжнародним захистом прав і свобод </w:t>
            </w:r>
            <w:r w:rsidRPr="00712409">
              <w:rPr>
                <w:lang w:val="uk-UA"/>
              </w:rPr>
              <w:t>.</w:t>
            </w:r>
          </w:p>
          <w:p w:rsidR="009B003E" w:rsidRPr="00CC6195" w:rsidRDefault="009B003E" w:rsidP="002077CC">
            <w:pPr>
              <w:pStyle w:val="a"/>
              <w:rPr>
                <w:lang w:val="uk-UA"/>
              </w:rPr>
            </w:pPr>
          </w:p>
        </w:tc>
      </w:tr>
      <w:tr w:rsidR="009B003E" w:rsidRPr="00E859A3" w:rsidTr="00CC6195">
        <w:tc>
          <w:tcPr>
            <w:tcW w:w="9606" w:type="dxa"/>
            <w:gridSpan w:val="9"/>
          </w:tcPr>
          <w:p w:rsidR="009B003E" w:rsidRPr="00210E40" w:rsidRDefault="009B003E" w:rsidP="00E859A3">
            <w:pPr>
              <w:jc w:val="center"/>
              <w:rPr>
                <w:b/>
                <w:lang w:val="uk-UA"/>
              </w:rPr>
            </w:pPr>
            <w:r w:rsidRPr="00210E40">
              <w:rPr>
                <w:b/>
                <w:lang w:val="uk-UA"/>
              </w:rPr>
              <w:t xml:space="preserve">5. Організація навчання </w:t>
            </w:r>
          </w:p>
          <w:p w:rsidR="009B003E" w:rsidRPr="00CC6195" w:rsidRDefault="009B003E" w:rsidP="00CC6195">
            <w:pPr>
              <w:jc w:val="center"/>
              <w:rPr>
                <w:lang w:val="uk-UA"/>
              </w:rPr>
            </w:pP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Обсяг навчальної дисципліни</w:t>
            </w:r>
          </w:p>
        </w:tc>
      </w:tr>
      <w:tr w:rsidR="009B003E" w:rsidRPr="008849DD" w:rsidTr="00CC6195">
        <w:tc>
          <w:tcPr>
            <w:tcW w:w="3050" w:type="dxa"/>
            <w:gridSpan w:val="4"/>
          </w:tcPr>
          <w:p w:rsidR="009B003E" w:rsidRPr="00CC6195" w:rsidRDefault="009B003E" w:rsidP="00CC6195">
            <w:pPr>
              <w:jc w:val="center"/>
              <w:rPr>
                <w:lang w:val="uk-UA"/>
              </w:rPr>
            </w:pPr>
            <w:r w:rsidRPr="00CC6195">
              <w:rPr>
                <w:lang w:val="uk-UA"/>
              </w:rPr>
              <w:t>Вид заняття</w:t>
            </w:r>
          </w:p>
        </w:tc>
        <w:tc>
          <w:tcPr>
            <w:tcW w:w="6556" w:type="dxa"/>
            <w:gridSpan w:val="5"/>
          </w:tcPr>
          <w:p w:rsidR="009B003E" w:rsidRPr="00CC6195" w:rsidRDefault="009B003E" w:rsidP="00CC6195">
            <w:pPr>
              <w:jc w:val="center"/>
              <w:rPr>
                <w:lang w:val="uk-UA"/>
              </w:rPr>
            </w:pPr>
            <w:r w:rsidRPr="00CC6195">
              <w:rPr>
                <w:lang w:val="uk-UA"/>
              </w:rPr>
              <w:t>Загальна кількість годин</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лекції</w:t>
            </w:r>
          </w:p>
        </w:tc>
        <w:tc>
          <w:tcPr>
            <w:tcW w:w="6556" w:type="dxa"/>
            <w:gridSpan w:val="5"/>
          </w:tcPr>
          <w:p w:rsidR="009B003E" w:rsidRPr="00CC6195" w:rsidRDefault="009B003E" w:rsidP="00CC6195">
            <w:pPr>
              <w:jc w:val="center"/>
              <w:rPr>
                <w:lang w:val="uk-UA"/>
              </w:rPr>
            </w:pPr>
            <w:r>
              <w:rPr>
                <w:lang w:val="uk-UA"/>
              </w:rPr>
              <w:t>6</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семінарські заняття / практичні / лабораторні</w:t>
            </w:r>
          </w:p>
        </w:tc>
        <w:tc>
          <w:tcPr>
            <w:tcW w:w="6556" w:type="dxa"/>
            <w:gridSpan w:val="5"/>
          </w:tcPr>
          <w:p w:rsidR="009B003E" w:rsidRPr="00CC6195" w:rsidRDefault="009B003E" w:rsidP="00CC6195">
            <w:pPr>
              <w:jc w:val="center"/>
              <w:rPr>
                <w:lang w:val="uk-UA"/>
              </w:rPr>
            </w:pPr>
            <w:r>
              <w:rPr>
                <w:lang w:val="uk-UA"/>
              </w:rPr>
              <w:t>4</w:t>
            </w:r>
          </w:p>
        </w:tc>
      </w:tr>
      <w:tr w:rsidR="009B003E" w:rsidRPr="008849DD" w:rsidTr="00CC6195">
        <w:tc>
          <w:tcPr>
            <w:tcW w:w="3050" w:type="dxa"/>
            <w:gridSpan w:val="4"/>
          </w:tcPr>
          <w:p w:rsidR="009B003E" w:rsidRPr="00CC6195" w:rsidRDefault="009B003E"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самостійна робота</w:t>
            </w:r>
          </w:p>
        </w:tc>
        <w:tc>
          <w:tcPr>
            <w:tcW w:w="6556" w:type="dxa"/>
            <w:gridSpan w:val="5"/>
          </w:tcPr>
          <w:p w:rsidR="009B003E" w:rsidRPr="00CC6195" w:rsidRDefault="009B003E" w:rsidP="00CC6195">
            <w:pPr>
              <w:jc w:val="center"/>
              <w:rPr>
                <w:lang w:val="uk-UA"/>
              </w:rPr>
            </w:pPr>
            <w:r>
              <w:rPr>
                <w:lang w:val="uk-UA"/>
              </w:rPr>
              <w:t>80</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Ознаки курсу</w:t>
            </w:r>
          </w:p>
        </w:tc>
      </w:tr>
      <w:tr w:rsidR="009B003E" w:rsidRPr="008849DD" w:rsidTr="00CC6195">
        <w:tc>
          <w:tcPr>
            <w:tcW w:w="1513" w:type="dxa"/>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Семестр</w:t>
            </w:r>
          </w:p>
        </w:tc>
        <w:tc>
          <w:tcPr>
            <w:tcW w:w="2203" w:type="dxa"/>
            <w:gridSpan w:val="4"/>
            <w:vAlign w:val="center"/>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Спеціальність</w:t>
            </w:r>
          </w:p>
        </w:tc>
        <w:tc>
          <w:tcPr>
            <w:tcW w:w="3509"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Курс</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(рік навчання)</w:t>
            </w:r>
          </w:p>
        </w:tc>
        <w:tc>
          <w:tcPr>
            <w:tcW w:w="2381" w:type="dxa"/>
            <w:gridSpan w:val="2"/>
          </w:tcPr>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Нормативний/</w:t>
            </w:r>
          </w:p>
          <w:p w:rsidR="009B003E" w:rsidRPr="00CC6195" w:rsidRDefault="009B003E"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вибірковий</w:t>
            </w:r>
          </w:p>
        </w:tc>
      </w:tr>
      <w:tr w:rsidR="009B003E" w:rsidRPr="008849DD" w:rsidTr="00CC6195">
        <w:trPr>
          <w:trHeight w:val="412"/>
        </w:trPr>
        <w:tc>
          <w:tcPr>
            <w:tcW w:w="1513" w:type="dxa"/>
          </w:tcPr>
          <w:p w:rsidR="009B003E" w:rsidRPr="00CC6195" w:rsidRDefault="009B003E" w:rsidP="00CC6195">
            <w:pPr>
              <w:jc w:val="center"/>
              <w:rPr>
                <w:bCs/>
                <w:lang w:val="uk-UA"/>
              </w:rPr>
            </w:pPr>
            <w:r w:rsidRPr="00CC6195">
              <w:rPr>
                <w:bCs/>
                <w:lang w:val="uk-UA"/>
              </w:rPr>
              <w:t>8</w:t>
            </w:r>
          </w:p>
        </w:tc>
        <w:tc>
          <w:tcPr>
            <w:tcW w:w="2203" w:type="dxa"/>
            <w:gridSpan w:val="4"/>
          </w:tcPr>
          <w:p w:rsidR="009B003E" w:rsidRPr="00CC6195" w:rsidRDefault="009B003E" w:rsidP="00CC6195">
            <w:pPr>
              <w:jc w:val="center"/>
              <w:rPr>
                <w:bCs/>
                <w:lang w:val="uk-UA"/>
              </w:rPr>
            </w:pPr>
            <w:r w:rsidRPr="00CC6195">
              <w:rPr>
                <w:bCs/>
                <w:lang w:val="uk-UA"/>
              </w:rPr>
              <w:t>081 Право</w:t>
            </w:r>
          </w:p>
        </w:tc>
        <w:tc>
          <w:tcPr>
            <w:tcW w:w="3509" w:type="dxa"/>
            <w:gridSpan w:val="2"/>
          </w:tcPr>
          <w:p w:rsidR="009B003E" w:rsidRPr="00CC6195" w:rsidRDefault="009B003E" w:rsidP="00CC6195">
            <w:pPr>
              <w:jc w:val="center"/>
              <w:rPr>
                <w:lang w:val="uk-UA"/>
              </w:rPr>
            </w:pPr>
            <w:r w:rsidRPr="00CC6195">
              <w:rPr>
                <w:lang w:val="uk-UA"/>
              </w:rPr>
              <w:t>4</w:t>
            </w:r>
          </w:p>
        </w:tc>
        <w:tc>
          <w:tcPr>
            <w:tcW w:w="2381" w:type="dxa"/>
            <w:gridSpan w:val="2"/>
          </w:tcPr>
          <w:p w:rsidR="009B003E" w:rsidRPr="00CC6195" w:rsidRDefault="009B003E" w:rsidP="00CC6195">
            <w:pPr>
              <w:jc w:val="center"/>
              <w:rPr>
                <w:lang w:val="uk-UA"/>
              </w:rPr>
            </w:pPr>
            <w:r w:rsidRPr="00CC6195">
              <w:rPr>
                <w:lang w:val="uk-UA"/>
              </w:rPr>
              <w:t>нормативний</w:t>
            </w:r>
          </w:p>
        </w:tc>
      </w:tr>
      <w:tr w:rsidR="009B003E" w:rsidRPr="008849DD" w:rsidTr="00CC6195">
        <w:tc>
          <w:tcPr>
            <w:tcW w:w="9606" w:type="dxa"/>
            <w:gridSpan w:val="9"/>
          </w:tcPr>
          <w:p w:rsidR="009B003E" w:rsidRPr="00CC6195" w:rsidRDefault="009B003E" w:rsidP="00CC6195">
            <w:pPr>
              <w:jc w:val="center"/>
              <w:rPr>
                <w:lang w:val="uk-UA"/>
              </w:rPr>
            </w:pPr>
            <w:r w:rsidRPr="00CC6195">
              <w:rPr>
                <w:lang w:val="uk-UA"/>
              </w:rPr>
              <w:t>Тематика курсу</w:t>
            </w:r>
          </w:p>
        </w:tc>
      </w:tr>
      <w:tr w:rsidR="009B003E" w:rsidRPr="008849DD" w:rsidTr="00CC6195">
        <w:tc>
          <w:tcPr>
            <w:tcW w:w="6232" w:type="dxa"/>
            <w:gridSpan w:val="6"/>
            <w:vMerge w:val="restart"/>
          </w:tcPr>
          <w:p w:rsidR="009B003E" w:rsidRPr="00CC6195" w:rsidRDefault="009B003E" w:rsidP="00CC6195">
            <w:pPr>
              <w:jc w:val="center"/>
              <w:rPr>
                <w:lang w:val="uk-UA"/>
              </w:rPr>
            </w:pPr>
            <w:r w:rsidRPr="00CC6195">
              <w:rPr>
                <w:lang w:val="uk-UA"/>
              </w:rPr>
              <w:t xml:space="preserve">Тема </w:t>
            </w:r>
          </w:p>
        </w:tc>
        <w:tc>
          <w:tcPr>
            <w:tcW w:w="3374" w:type="dxa"/>
            <w:gridSpan w:val="3"/>
          </w:tcPr>
          <w:p w:rsidR="009B003E" w:rsidRPr="00CC6195" w:rsidRDefault="009B003E" w:rsidP="00CC6195">
            <w:pPr>
              <w:jc w:val="center"/>
              <w:rPr>
                <w:lang w:val="uk-UA"/>
              </w:rPr>
            </w:pPr>
            <w:r w:rsidRPr="00CC6195">
              <w:rPr>
                <w:lang w:val="uk-UA"/>
              </w:rPr>
              <w:t>кількість год.</w:t>
            </w:r>
          </w:p>
        </w:tc>
      </w:tr>
      <w:tr w:rsidR="009B003E" w:rsidRPr="008849DD" w:rsidTr="00CC6195">
        <w:tc>
          <w:tcPr>
            <w:tcW w:w="6232" w:type="dxa"/>
            <w:gridSpan w:val="6"/>
            <w:vMerge/>
          </w:tcPr>
          <w:p w:rsidR="009B003E" w:rsidRPr="00CC6195" w:rsidRDefault="009B003E" w:rsidP="00CC6195">
            <w:pPr>
              <w:jc w:val="center"/>
              <w:rPr>
                <w:lang w:val="uk-UA"/>
              </w:rPr>
            </w:pPr>
          </w:p>
        </w:tc>
        <w:tc>
          <w:tcPr>
            <w:tcW w:w="993" w:type="dxa"/>
          </w:tcPr>
          <w:p w:rsidR="009B003E" w:rsidRPr="00CC6195" w:rsidRDefault="009B003E" w:rsidP="00CC6195">
            <w:pPr>
              <w:jc w:val="center"/>
              <w:rPr>
                <w:lang w:val="uk-UA"/>
              </w:rPr>
            </w:pPr>
            <w:r w:rsidRPr="00CC6195">
              <w:rPr>
                <w:lang w:val="uk-UA"/>
              </w:rPr>
              <w:t>лекції</w:t>
            </w:r>
          </w:p>
        </w:tc>
        <w:tc>
          <w:tcPr>
            <w:tcW w:w="992" w:type="dxa"/>
          </w:tcPr>
          <w:p w:rsidR="009B003E" w:rsidRPr="00CC6195" w:rsidRDefault="009B003E" w:rsidP="00CC6195">
            <w:pPr>
              <w:jc w:val="center"/>
              <w:rPr>
                <w:lang w:val="uk-UA"/>
              </w:rPr>
            </w:pPr>
            <w:r w:rsidRPr="00CC6195">
              <w:rPr>
                <w:lang w:val="uk-UA"/>
              </w:rPr>
              <w:t>заняття</w:t>
            </w:r>
          </w:p>
        </w:tc>
        <w:tc>
          <w:tcPr>
            <w:tcW w:w="1389" w:type="dxa"/>
          </w:tcPr>
          <w:p w:rsidR="009B003E" w:rsidRPr="00CC6195" w:rsidRDefault="009B003E" w:rsidP="00CC6195">
            <w:pPr>
              <w:jc w:val="center"/>
              <w:rPr>
                <w:lang w:val="uk-UA"/>
              </w:rPr>
            </w:pPr>
            <w:r w:rsidRPr="00CC6195">
              <w:rPr>
                <w:lang w:val="uk-UA"/>
              </w:rPr>
              <w:t>сам. роб.</w:t>
            </w:r>
          </w:p>
        </w:tc>
      </w:tr>
      <w:tr w:rsidR="009B003E" w:rsidRPr="008849DD" w:rsidTr="00CC6195">
        <w:tc>
          <w:tcPr>
            <w:tcW w:w="9606" w:type="dxa"/>
            <w:gridSpan w:val="9"/>
          </w:tcPr>
          <w:p w:rsidR="009B003E" w:rsidRPr="00CC6195" w:rsidRDefault="009B003E" w:rsidP="00CC6195">
            <w:pPr>
              <w:tabs>
                <w:tab w:val="left" w:pos="284"/>
                <w:tab w:val="left" w:pos="567"/>
              </w:tabs>
              <w:jc w:val="center"/>
              <w:rPr>
                <w:lang w:val="uk-UA"/>
              </w:rPr>
            </w:pPr>
            <w:r w:rsidRPr="00CC6195">
              <w:rPr>
                <w:b/>
                <w:lang w:val="uk-UA"/>
              </w:rPr>
              <w:t>Модуль І. Механізми захисту прав людини</w:t>
            </w:r>
          </w:p>
          <w:p w:rsidR="009B003E" w:rsidRPr="00CC6195" w:rsidRDefault="009B003E" w:rsidP="00CC6195">
            <w:pPr>
              <w:jc w:val="center"/>
              <w:rPr>
                <w:lang w:val="uk-UA"/>
              </w:rPr>
            </w:pPr>
          </w:p>
        </w:tc>
      </w:tr>
      <w:tr w:rsidR="009B003E" w:rsidRPr="008849DD" w:rsidTr="00CC6195">
        <w:trPr>
          <w:trHeight w:val="547"/>
        </w:trPr>
        <w:tc>
          <w:tcPr>
            <w:tcW w:w="6232" w:type="dxa"/>
            <w:gridSpan w:val="6"/>
          </w:tcPr>
          <w:p w:rsidR="009B003E" w:rsidRPr="00CC6195" w:rsidRDefault="009B003E" w:rsidP="00CC6195">
            <w:pPr>
              <w:jc w:val="both"/>
              <w:rPr>
                <w:lang w:val="uk-UA"/>
              </w:rPr>
            </w:pPr>
            <w:r w:rsidRPr="00CC6195">
              <w:rPr>
                <w:lang w:val="uk-UA"/>
              </w:rPr>
              <w:t>Тема № 1. Загальні положення про права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330"/>
        </w:trPr>
        <w:tc>
          <w:tcPr>
            <w:tcW w:w="6232" w:type="dxa"/>
            <w:gridSpan w:val="6"/>
          </w:tcPr>
          <w:p w:rsidR="009B003E" w:rsidRPr="00CC6195" w:rsidRDefault="009B003E" w:rsidP="00CC6195">
            <w:pPr>
              <w:jc w:val="both"/>
              <w:rPr>
                <w:lang w:val="uk-UA"/>
              </w:rPr>
            </w:pPr>
            <w:r w:rsidRPr="00CC6195">
              <w:rPr>
                <w:lang w:val="uk-UA"/>
              </w:rPr>
              <w:t>Тема № 2.</w:t>
            </w:r>
            <w:r w:rsidRPr="00CC6195">
              <w:rPr>
                <w:bCs/>
                <w:iCs/>
                <w:lang w:val="uk-UA"/>
              </w:rPr>
              <w:t xml:space="preserve"> </w:t>
            </w:r>
            <w:r w:rsidRPr="00CC6195">
              <w:rPr>
                <w:lang w:val="uk-UA"/>
              </w:rPr>
              <w:t>Захист прав людини в діяльності ООН</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sidRPr="00CC6195">
              <w:rPr>
                <w:lang w:val="uk-UA"/>
              </w:rPr>
              <w:t>1</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296"/>
        </w:trPr>
        <w:tc>
          <w:tcPr>
            <w:tcW w:w="6232" w:type="dxa"/>
            <w:gridSpan w:val="6"/>
          </w:tcPr>
          <w:p w:rsidR="009B003E" w:rsidRPr="00CC6195" w:rsidRDefault="009B003E" w:rsidP="00CC6195">
            <w:pPr>
              <w:jc w:val="both"/>
              <w:rPr>
                <w:lang w:val="uk-UA"/>
              </w:rPr>
            </w:pPr>
            <w:r w:rsidRPr="00CC6195">
              <w:rPr>
                <w:lang w:val="uk-UA"/>
              </w:rPr>
              <w:t>Тема № 3. Захист прав людини в Європі</w:t>
            </w: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6</w:t>
            </w:r>
          </w:p>
        </w:tc>
      </w:tr>
      <w:tr w:rsidR="009B003E" w:rsidRPr="008849DD" w:rsidTr="00CC6195">
        <w:trPr>
          <w:trHeight w:val="540"/>
        </w:trPr>
        <w:tc>
          <w:tcPr>
            <w:tcW w:w="6232" w:type="dxa"/>
            <w:gridSpan w:val="6"/>
          </w:tcPr>
          <w:p w:rsidR="009B003E" w:rsidRPr="00CC6195" w:rsidRDefault="009B003E" w:rsidP="00CC6195">
            <w:pPr>
              <w:jc w:val="both"/>
              <w:rPr>
                <w:lang w:val="uk-UA"/>
              </w:rPr>
            </w:pPr>
            <w:r w:rsidRPr="00CC6195">
              <w:rPr>
                <w:lang w:val="uk-UA"/>
              </w:rPr>
              <w:t>Тема № 4. Інші регіональні системи захисту прав людини.</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345"/>
        </w:trPr>
        <w:tc>
          <w:tcPr>
            <w:tcW w:w="6232" w:type="dxa"/>
            <w:gridSpan w:val="6"/>
          </w:tcPr>
          <w:p w:rsidR="009B003E" w:rsidRPr="00CC6195" w:rsidRDefault="009B003E" w:rsidP="00CC6195">
            <w:pPr>
              <w:jc w:val="right"/>
              <w:rPr>
                <w:i/>
                <w:lang w:val="uk-UA"/>
              </w:rPr>
            </w:pPr>
            <w:r w:rsidRPr="00CC6195">
              <w:rPr>
                <w:lang w:val="uk-UA"/>
              </w:rPr>
              <w:t>ЗАГ.</w:t>
            </w:r>
            <w:r w:rsidRPr="00CC6195">
              <w:rPr>
                <w:i/>
                <w:lang w:val="uk-UA"/>
              </w:rPr>
              <w:t>:</w:t>
            </w:r>
          </w:p>
        </w:tc>
        <w:tc>
          <w:tcPr>
            <w:tcW w:w="993" w:type="dxa"/>
          </w:tcPr>
          <w:p w:rsidR="009B003E" w:rsidRPr="00CC6195" w:rsidRDefault="009B003E" w:rsidP="00CC6195">
            <w:pPr>
              <w:jc w:val="center"/>
              <w:rPr>
                <w:lang w:val="uk-UA"/>
              </w:rPr>
            </w:pPr>
            <w:r>
              <w:rPr>
                <w:lang w:val="uk-UA"/>
              </w:rPr>
              <w:t>4</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bCs/>
                <w:lang w:val="uk-UA"/>
              </w:rPr>
            </w:pPr>
            <w:r w:rsidRPr="00CC6195">
              <w:rPr>
                <w:bCs/>
                <w:lang w:val="uk-UA"/>
              </w:rPr>
              <w:t>26</w:t>
            </w:r>
          </w:p>
        </w:tc>
      </w:tr>
      <w:tr w:rsidR="009B003E" w:rsidRPr="008849DD" w:rsidTr="00CC6195">
        <w:tc>
          <w:tcPr>
            <w:tcW w:w="9606" w:type="dxa"/>
            <w:gridSpan w:val="9"/>
          </w:tcPr>
          <w:p w:rsidR="009B003E" w:rsidRPr="00CC6195" w:rsidRDefault="009B003E" w:rsidP="00CC6195">
            <w:pPr>
              <w:jc w:val="center"/>
              <w:rPr>
                <w:lang w:val="uk-UA"/>
              </w:rPr>
            </w:pPr>
            <w:r w:rsidRPr="00CC6195">
              <w:rPr>
                <w:b/>
                <w:lang w:val="uk-UA"/>
              </w:rPr>
              <w:t>Модуль ІІ. Міжнародні стандарти прав людини</w:t>
            </w:r>
          </w:p>
          <w:p w:rsidR="009B003E" w:rsidRPr="00CC6195" w:rsidRDefault="009B003E" w:rsidP="00CC6195">
            <w:pPr>
              <w:jc w:val="center"/>
              <w:rPr>
                <w:lang w:val="uk-UA"/>
              </w:rPr>
            </w:pP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5. Право на життя. Заборона катувань, нелюдських або таких, що принижують гідність, видів поводження чи покарання.</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sidRPr="00CC6195">
              <w:rPr>
                <w:lang w:val="uk-UA"/>
              </w:rPr>
              <w:t>2</w:t>
            </w:r>
          </w:p>
        </w:tc>
        <w:tc>
          <w:tcPr>
            <w:tcW w:w="992" w:type="dxa"/>
          </w:tcPr>
          <w:p w:rsidR="009B003E" w:rsidRPr="00CC6195" w:rsidRDefault="009B003E" w:rsidP="00CC6195">
            <w:pPr>
              <w:jc w:val="center"/>
              <w:rPr>
                <w:lang w:val="uk-UA"/>
              </w:rPr>
            </w:pPr>
            <w:r w:rsidRPr="00CC6195">
              <w:rPr>
                <w:lang w:val="uk-UA"/>
              </w:rPr>
              <w:t>2</w:t>
            </w:r>
          </w:p>
        </w:tc>
        <w:tc>
          <w:tcPr>
            <w:tcW w:w="1389" w:type="dxa"/>
          </w:tcPr>
          <w:p w:rsidR="009B003E" w:rsidRPr="00CC6195" w:rsidRDefault="009B003E" w:rsidP="00CC6195">
            <w:pPr>
              <w:jc w:val="center"/>
              <w:rPr>
                <w:lang w:val="uk-UA"/>
              </w:rPr>
            </w:pPr>
            <w:r w:rsidRPr="00CC6195">
              <w:rPr>
                <w:lang w:val="uk-UA"/>
              </w:rPr>
              <w:t>8</w:t>
            </w:r>
          </w:p>
        </w:tc>
      </w:tr>
      <w:tr w:rsidR="009B003E" w:rsidRPr="008849DD" w:rsidTr="00CC6195">
        <w:trPr>
          <w:trHeight w:val="15"/>
        </w:trPr>
        <w:tc>
          <w:tcPr>
            <w:tcW w:w="6232" w:type="dxa"/>
            <w:gridSpan w:val="6"/>
          </w:tcPr>
          <w:p w:rsidR="009B003E" w:rsidRPr="00CC6195" w:rsidRDefault="009B003E" w:rsidP="00CC6195">
            <w:pPr>
              <w:jc w:val="both"/>
              <w:rPr>
                <w:lang w:val="uk-UA"/>
              </w:rPr>
            </w:pPr>
            <w:r w:rsidRPr="00CC6195">
              <w:rPr>
                <w:lang w:val="uk-UA"/>
              </w:rPr>
              <w:t>Тема № 6. Право на свободу та особисту недоторканність</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pStyle w:val="BodyText"/>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7. Право на повагу до приватного і сімейного життя, житла та кореспонденції</w:t>
            </w:r>
          </w:p>
          <w:p w:rsidR="009B003E" w:rsidRPr="00CC6195" w:rsidRDefault="009B003E" w:rsidP="00CC6195">
            <w:pPr>
              <w:jc w:val="both"/>
              <w:rPr>
                <w:lang w:val="uk-UA"/>
              </w:rPr>
            </w:pP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443395">
            <w:pPr>
              <w:jc w:val="center"/>
              <w:rPr>
                <w:lang w:val="uk-UA"/>
              </w:rPr>
            </w:pPr>
            <w:r>
              <w:rPr>
                <w:lang w:val="uk-UA"/>
              </w:rPr>
              <w:t>10</w:t>
            </w:r>
          </w:p>
        </w:tc>
      </w:tr>
      <w:tr w:rsidR="009B003E" w:rsidRPr="008849DD" w:rsidTr="00CC6195">
        <w:tc>
          <w:tcPr>
            <w:tcW w:w="6232" w:type="dxa"/>
            <w:gridSpan w:val="6"/>
          </w:tcPr>
          <w:p w:rsidR="009B003E" w:rsidRPr="00CC6195" w:rsidRDefault="009B003E" w:rsidP="00CC6195">
            <w:pPr>
              <w:jc w:val="both"/>
              <w:rPr>
                <w:lang w:val="uk-UA"/>
              </w:rPr>
            </w:pPr>
            <w:r w:rsidRPr="00CC6195">
              <w:rPr>
                <w:lang w:val="uk-UA"/>
              </w:rPr>
              <w:t>Тема № 8. Свобода думки, совісті та релігії. Свобода вираження поглядів.</w:t>
            </w:r>
          </w:p>
        </w:tc>
        <w:tc>
          <w:tcPr>
            <w:tcW w:w="993" w:type="dxa"/>
          </w:tcPr>
          <w:p w:rsidR="009B003E" w:rsidRPr="00CC6195" w:rsidRDefault="009B003E" w:rsidP="00CC6195">
            <w:pPr>
              <w:jc w:val="center"/>
              <w:rPr>
                <w:lang w:val="uk-UA"/>
              </w:rPr>
            </w:pPr>
            <w:r>
              <w:rPr>
                <w:lang w:val="uk-UA"/>
              </w:rPr>
              <w:t>-</w:t>
            </w:r>
          </w:p>
        </w:tc>
        <w:tc>
          <w:tcPr>
            <w:tcW w:w="992" w:type="dxa"/>
          </w:tcPr>
          <w:p w:rsidR="009B003E" w:rsidRPr="00CC6195" w:rsidRDefault="009B003E" w:rsidP="00CC6195">
            <w:pPr>
              <w:jc w:val="center"/>
              <w:rPr>
                <w:lang w:val="uk-UA"/>
              </w:rPr>
            </w:pPr>
            <w:r>
              <w:rPr>
                <w:lang w:val="uk-UA"/>
              </w:rPr>
              <w:t>-</w:t>
            </w:r>
          </w:p>
        </w:tc>
        <w:tc>
          <w:tcPr>
            <w:tcW w:w="1389" w:type="dxa"/>
          </w:tcPr>
          <w:p w:rsidR="009B003E" w:rsidRPr="00CC6195" w:rsidRDefault="009B003E" w:rsidP="00CC6195">
            <w:pPr>
              <w:jc w:val="center"/>
              <w:rPr>
                <w:lang w:val="uk-UA"/>
              </w:rPr>
            </w:pPr>
            <w:r>
              <w:rPr>
                <w:lang w:val="uk-UA"/>
              </w:rPr>
              <w:t>10</w:t>
            </w:r>
          </w:p>
        </w:tc>
      </w:tr>
      <w:tr w:rsidR="009B003E" w:rsidRPr="008849DD" w:rsidTr="00CC6195">
        <w:trPr>
          <w:trHeight w:val="585"/>
        </w:trPr>
        <w:tc>
          <w:tcPr>
            <w:tcW w:w="6232" w:type="dxa"/>
            <w:gridSpan w:val="6"/>
          </w:tcPr>
          <w:p w:rsidR="009B003E" w:rsidRPr="00CC6195" w:rsidRDefault="009B003E" w:rsidP="00CC6195">
            <w:pPr>
              <w:jc w:val="both"/>
              <w:rPr>
                <w:lang w:val="uk-UA"/>
              </w:rPr>
            </w:pPr>
            <w:r w:rsidRPr="00CC6195">
              <w:rPr>
                <w:lang w:val="uk-UA"/>
              </w:rPr>
              <w:t>Тема № 9. Свобода зібрань та об’єднання. Право на власність</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CC6195">
            <w:pPr>
              <w:jc w:val="center"/>
              <w:rPr>
                <w:lang w:val="uk-UA"/>
              </w:rPr>
            </w:pPr>
            <w:r>
              <w:rPr>
                <w:lang w:val="uk-UA"/>
              </w:rPr>
              <w:t>8</w:t>
            </w:r>
          </w:p>
        </w:tc>
      </w:tr>
      <w:tr w:rsidR="009B003E" w:rsidRPr="008849DD" w:rsidTr="00CC6195">
        <w:trPr>
          <w:trHeight w:val="510"/>
        </w:trPr>
        <w:tc>
          <w:tcPr>
            <w:tcW w:w="6232" w:type="dxa"/>
            <w:gridSpan w:val="6"/>
          </w:tcPr>
          <w:p w:rsidR="009B003E" w:rsidRPr="00CC6195" w:rsidRDefault="009B003E" w:rsidP="00CC6195">
            <w:pPr>
              <w:jc w:val="both"/>
              <w:rPr>
                <w:lang w:val="uk-UA"/>
              </w:rPr>
            </w:pPr>
            <w:r w:rsidRPr="00CC6195">
              <w:rPr>
                <w:color w:val="000000"/>
                <w:lang w:val="uk-UA"/>
              </w:rPr>
              <w:t>Тема № 10.</w:t>
            </w:r>
            <w:r w:rsidRPr="00CC6195">
              <w:rPr>
                <w:lang w:val="uk-UA"/>
              </w:rPr>
              <w:t xml:space="preserve"> Заборона дискримінації. Право на справедливий суд та на ефективний засіб юридичного захисту</w:t>
            </w:r>
          </w:p>
        </w:tc>
        <w:tc>
          <w:tcPr>
            <w:tcW w:w="993" w:type="dxa"/>
          </w:tcPr>
          <w:p w:rsidR="009B003E" w:rsidRPr="00CC6195" w:rsidRDefault="009B003E" w:rsidP="00CC6195">
            <w:pPr>
              <w:jc w:val="center"/>
              <w:rPr>
                <w:lang w:val="uk-UA"/>
              </w:rPr>
            </w:pPr>
            <w:r w:rsidRPr="00CC6195">
              <w:rPr>
                <w:lang w:val="uk-UA"/>
              </w:rPr>
              <w:t>-</w:t>
            </w:r>
          </w:p>
        </w:tc>
        <w:tc>
          <w:tcPr>
            <w:tcW w:w="992" w:type="dxa"/>
          </w:tcPr>
          <w:p w:rsidR="009B003E" w:rsidRPr="00CC6195" w:rsidRDefault="009B003E" w:rsidP="00CC6195">
            <w:pPr>
              <w:jc w:val="center"/>
              <w:rPr>
                <w:lang w:val="uk-UA"/>
              </w:rPr>
            </w:pPr>
            <w:r w:rsidRPr="00CC6195">
              <w:rPr>
                <w:lang w:val="uk-UA"/>
              </w:rPr>
              <w:t>-</w:t>
            </w:r>
          </w:p>
        </w:tc>
        <w:tc>
          <w:tcPr>
            <w:tcW w:w="1389" w:type="dxa"/>
          </w:tcPr>
          <w:p w:rsidR="009B003E" w:rsidRPr="00CC6195" w:rsidRDefault="009B003E" w:rsidP="00443395">
            <w:pPr>
              <w:jc w:val="center"/>
              <w:rPr>
                <w:lang w:val="uk-UA"/>
              </w:rPr>
            </w:pPr>
            <w:r>
              <w:rPr>
                <w:lang w:val="uk-UA"/>
              </w:rPr>
              <w:t>8</w:t>
            </w:r>
          </w:p>
        </w:tc>
      </w:tr>
      <w:tr w:rsidR="009B003E" w:rsidRPr="008849DD" w:rsidTr="00CC6195">
        <w:tc>
          <w:tcPr>
            <w:tcW w:w="6232" w:type="dxa"/>
            <w:gridSpan w:val="6"/>
          </w:tcPr>
          <w:p w:rsidR="009B003E" w:rsidRPr="00CC6195" w:rsidRDefault="009B003E" w:rsidP="00CC6195">
            <w:pPr>
              <w:jc w:val="right"/>
              <w:rPr>
                <w:lang w:val="uk-UA"/>
              </w:rPr>
            </w:pPr>
            <w:r w:rsidRPr="00CC6195">
              <w:rPr>
                <w:lang w:val="uk-UA"/>
              </w:rPr>
              <w:t>ЗАГ.:</w:t>
            </w:r>
          </w:p>
        </w:tc>
        <w:tc>
          <w:tcPr>
            <w:tcW w:w="993" w:type="dxa"/>
          </w:tcPr>
          <w:p w:rsidR="009B003E" w:rsidRPr="00CC6195" w:rsidRDefault="009B003E" w:rsidP="00CC6195">
            <w:pPr>
              <w:jc w:val="center"/>
              <w:rPr>
                <w:lang w:val="uk-UA"/>
              </w:rPr>
            </w:pPr>
            <w:r>
              <w:rPr>
                <w:lang w:val="uk-UA"/>
              </w:rPr>
              <w:t>2</w:t>
            </w:r>
          </w:p>
        </w:tc>
        <w:tc>
          <w:tcPr>
            <w:tcW w:w="992" w:type="dxa"/>
          </w:tcPr>
          <w:p w:rsidR="009B003E" w:rsidRPr="00CC6195" w:rsidRDefault="009B003E" w:rsidP="00CC6195">
            <w:pPr>
              <w:jc w:val="center"/>
              <w:rPr>
                <w:lang w:val="uk-UA"/>
              </w:rPr>
            </w:pPr>
            <w:r>
              <w:rPr>
                <w:lang w:val="uk-UA"/>
              </w:rPr>
              <w:t>2</w:t>
            </w:r>
          </w:p>
        </w:tc>
        <w:tc>
          <w:tcPr>
            <w:tcW w:w="1389" w:type="dxa"/>
          </w:tcPr>
          <w:p w:rsidR="009B003E" w:rsidRPr="00CC6195" w:rsidRDefault="009B003E" w:rsidP="00443395">
            <w:pPr>
              <w:jc w:val="center"/>
              <w:rPr>
                <w:lang w:val="uk-UA"/>
              </w:rPr>
            </w:pPr>
            <w:r>
              <w:rPr>
                <w:lang w:val="uk-UA"/>
              </w:rPr>
              <w:t>54</w:t>
            </w:r>
          </w:p>
        </w:tc>
      </w:tr>
      <w:tr w:rsidR="009B003E" w:rsidRPr="008849DD" w:rsidTr="00CC6195">
        <w:trPr>
          <w:trHeight w:val="300"/>
        </w:trPr>
        <w:tc>
          <w:tcPr>
            <w:tcW w:w="6232" w:type="dxa"/>
            <w:gridSpan w:val="6"/>
          </w:tcPr>
          <w:p w:rsidR="009B003E" w:rsidRDefault="009B003E" w:rsidP="00CC6195">
            <w:pPr>
              <w:jc w:val="right"/>
              <w:rPr>
                <w:b/>
                <w:lang w:val="uk-UA"/>
              </w:rPr>
            </w:pPr>
            <w:r w:rsidRPr="00CC6195">
              <w:rPr>
                <w:b/>
                <w:lang w:val="uk-UA"/>
              </w:rPr>
              <w:t>Всього:</w:t>
            </w:r>
          </w:p>
          <w:p w:rsidR="009B003E" w:rsidRPr="00CC6195" w:rsidRDefault="009B003E" w:rsidP="00CC6195">
            <w:pPr>
              <w:jc w:val="right"/>
              <w:rPr>
                <w:b/>
                <w:lang w:val="uk-UA"/>
              </w:rPr>
            </w:pPr>
          </w:p>
        </w:tc>
        <w:tc>
          <w:tcPr>
            <w:tcW w:w="993" w:type="dxa"/>
          </w:tcPr>
          <w:p w:rsidR="009B003E" w:rsidRPr="00CC6195" w:rsidRDefault="009B003E" w:rsidP="00CC6195">
            <w:pPr>
              <w:jc w:val="center"/>
              <w:rPr>
                <w:b/>
                <w:lang w:val="uk-UA"/>
              </w:rPr>
            </w:pPr>
            <w:r>
              <w:rPr>
                <w:b/>
                <w:lang w:val="uk-UA"/>
              </w:rPr>
              <w:t>6</w:t>
            </w:r>
          </w:p>
        </w:tc>
        <w:tc>
          <w:tcPr>
            <w:tcW w:w="992" w:type="dxa"/>
          </w:tcPr>
          <w:p w:rsidR="009B003E" w:rsidRPr="00CC6195" w:rsidRDefault="009B003E" w:rsidP="00CC6195">
            <w:pPr>
              <w:jc w:val="center"/>
              <w:rPr>
                <w:b/>
                <w:lang w:val="uk-UA"/>
              </w:rPr>
            </w:pPr>
            <w:r>
              <w:rPr>
                <w:b/>
                <w:lang w:val="uk-UA"/>
              </w:rPr>
              <w:t>4</w:t>
            </w:r>
          </w:p>
        </w:tc>
        <w:tc>
          <w:tcPr>
            <w:tcW w:w="1389" w:type="dxa"/>
          </w:tcPr>
          <w:p w:rsidR="009B003E" w:rsidRPr="00CC6195" w:rsidRDefault="009B003E" w:rsidP="00CC6195">
            <w:pPr>
              <w:jc w:val="center"/>
              <w:rPr>
                <w:b/>
                <w:lang w:val="uk-UA"/>
              </w:rPr>
            </w:pPr>
            <w:r>
              <w:rPr>
                <w:b/>
                <w:lang w:val="uk-UA"/>
              </w:rPr>
              <w:t>80</w:t>
            </w: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 xml:space="preserve">6. Система оцінювання </w:t>
            </w:r>
            <w:r>
              <w:rPr>
                <w:b/>
                <w:lang w:val="uk-UA"/>
              </w:rPr>
              <w:t>навчальної дисципліни</w:t>
            </w:r>
          </w:p>
          <w:p w:rsidR="009B003E" w:rsidRPr="00CC6195" w:rsidRDefault="009B003E" w:rsidP="00CC6195">
            <w:pPr>
              <w:jc w:val="center"/>
              <w:rPr>
                <w:b/>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Загальна система оцінювання курсу</w:t>
            </w:r>
          </w:p>
        </w:tc>
        <w:tc>
          <w:tcPr>
            <w:tcW w:w="7708" w:type="dxa"/>
            <w:gridSpan w:val="7"/>
          </w:tcPr>
          <w:p w:rsidR="009B003E" w:rsidRDefault="009B003E" w:rsidP="00CC6195">
            <w:pPr>
              <w:ind w:firstLine="185"/>
              <w:jc w:val="both"/>
              <w:rPr>
                <w:i/>
                <w:iCs/>
                <w:lang w:val="uk-UA"/>
              </w:rPr>
            </w:pPr>
            <w:r w:rsidRPr="00CC619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CC6195">
              <w:rPr>
                <w:i/>
                <w:iCs/>
                <w:lang w:val="uk-UA"/>
              </w:rPr>
              <w:t xml:space="preserve">текст розміщений на інформаційному стенді та сайті Інституту </w:t>
            </w:r>
            <w:hyperlink r:id="rId6" w:history="1">
              <w:r w:rsidRPr="00CC6195">
                <w:rPr>
                  <w:rStyle w:val="Hyperlink"/>
                  <w:lang w:val="uk-UA"/>
                </w:rPr>
                <w:t>https://law.pnu.edu.ua/організація-навчального-процесу/</w:t>
              </w:r>
            </w:hyperlink>
            <w:r w:rsidRPr="00CC6195">
              <w:rPr>
                <w:i/>
                <w:iCs/>
                <w:lang w:val="uk-UA"/>
              </w:rPr>
              <w:t>.</w:t>
            </w:r>
          </w:p>
          <w:p w:rsidR="009B003E" w:rsidRPr="00CC6195" w:rsidRDefault="009B003E" w:rsidP="00CC6195">
            <w:pPr>
              <w:ind w:firstLine="185"/>
              <w:jc w:val="both"/>
              <w:rPr>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Вимоги до письмової роботи</w:t>
            </w:r>
          </w:p>
        </w:tc>
        <w:tc>
          <w:tcPr>
            <w:tcW w:w="7708" w:type="dxa"/>
            <w:gridSpan w:val="7"/>
          </w:tcPr>
          <w:p w:rsidR="009B003E" w:rsidRPr="00CC6195" w:rsidRDefault="009B003E" w:rsidP="00CC6195">
            <w:pPr>
              <w:autoSpaceDE w:val="0"/>
              <w:autoSpaceDN w:val="0"/>
              <w:adjustRightInd w:val="0"/>
              <w:ind w:firstLine="185"/>
              <w:jc w:val="both"/>
              <w:rPr>
                <w:lang w:val="uk-UA"/>
              </w:rPr>
            </w:pPr>
            <w:r w:rsidRPr="00CC6195">
              <w:rPr>
                <w:lang w:val="uk-UA"/>
              </w:rPr>
              <w:t xml:space="preserve">Вивчення дисципліни передбачає </w:t>
            </w:r>
            <w:r w:rsidRPr="00CC6195">
              <w:rPr>
                <w:u w:val="single"/>
                <w:lang w:val="uk-UA"/>
              </w:rPr>
              <w:t>обов’язкове</w:t>
            </w:r>
            <w:r w:rsidRPr="00CC6195">
              <w:rPr>
                <w:lang w:val="uk-UA"/>
              </w:rPr>
              <w:t xml:space="preserve"> виконання всіма студентами письмової домашньої контрольної роботи. </w:t>
            </w:r>
          </w:p>
          <w:p w:rsidR="009B003E" w:rsidRPr="00CC6195" w:rsidRDefault="009B003E" w:rsidP="00CC6195">
            <w:pPr>
              <w:autoSpaceDE w:val="0"/>
              <w:autoSpaceDN w:val="0"/>
              <w:adjustRightInd w:val="0"/>
              <w:ind w:firstLine="185"/>
              <w:jc w:val="both"/>
              <w:rPr>
                <w:lang w:val="uk-UA"/>
              </w:rPr>
            </w:pPr>
            <w:r w:rsidRPr="00CC6195">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CC6195">
              <w:rPr>
                <w:i/>
                <w:iCs/>
                <w:lang w:val="uk-UA"/>
              </w:rPr>
              <w:t xml:space="preserve">Методичні вказівки </w:t>
            </w:r>
            <w:r w:rsidRPr="00CC6195">
              <w:rPr>
                <w:i/>
                <w:lang w:val="uk-UA"/>
              </w:rPr>
              <w:t xml:space="preserve">розміщені на сайті кафедри </w:t>
            </w:r>
            <w:hyperlink r:id="rId7" w:history="1">
              <w:r w:rsidRPr="00CC6195">
                <w:rPr>
                  <w:rStyle w:val="Hyperlink"/>
                  <w:lang w:val="uk-UA"/>
                </w:rPr>
                <w:t>https://ksud.pnu.edu.ua/заочна-форма-навчання/</w:t>
              </w:r>
            </w:hyperlink>
          </w:p>
          <w:p w:rsidR="009B003E" w:rsidRPr="00CC6195" w:rsidRDefault="009B003E" w:rsidP="00CC6195">
            <w:pPr>
              <w:ind w:firstLine="185"/>
              <w:jc w:val="both"/>
              <w:rPr>
                <w:iCs/>
                <w:lang w:val="uk-UA"/>
              </w:rPr>
            </w:pPr>
          </w:p>
        </w:tc>
      </w:tr>
      <w:tr w:rsidR="009B003E" w:rsidRPr="00CE532C" w:rsidTr="00CC6195">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Семінарські заняття</w:t>
            </w:r>
          </w:p>
        </w:tc>
        <w:tc>
          <w:tcPr>
            <w:tcW w:w="7708" w:type="dxa"/>
            <w:gridSpan w:val="7"/>
          </w:tcPr>
          <w:p w:rsidR="009B003E" w:rsidRPr="00CC6195" w:rsidRDefault="009B003E" w:rsidP="00CC6195">
            <w:pPr>
              <w:jc w:val="both"/>
              <w:rPr>
                <w:lang w:val="uk-UA"/>
              </w:rPr>
            </w:pPr>
            <w:r w:rsidRPr="00CC6195">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B003E" w:rsidRPr="008849DD" w:rsidTr="00C87D9B">
        <w:trPr>
          <w:trHeight w:val="1800"/>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Умови допуску до підсумкового контролю</w:t>
            </w:r>
          </w:p>
        </w:tc>
        <w:tc>
          <w:tcPr>
            <w:tcW w:w="7708" w:type="dxa"/>
            <w:gridSpan w:val="7"/>
          </w:tcPr>
          <w:p w:rsidR="009B003E" w:rsidRDefault="009B003E" w:rsidP="00CC6195">
            <w:pPr>
              <w:jc w:val="both"/>
              <w:rPr>
                <w:lang w:val="uk-UA"/>
              </w:rPr>
            </w:pPr>
            <w:r w:rsidRPr="00CC6195">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9B003E" w:rsidRDefault="009B003E" w:rsidP="00CC6195">
            <w:pPr>
              <w:jc w:val="both"/>
              <w:rPr>
                <w:lang w:val="uk-UA"/>
              </w:rPr>
            </w:pPr>
          </w:p>
          <w:p w:rsidR="009B003E" w:rsidRPr="00CC6195" w:rsidRDefault="009B003E" w:rsidP="00CC6195">
            <w:pPr>
              <w:jc w:val="both"/>
              <w:rPr>
                <w:lang w:val="uk-UA"/>
              </w:rPr>
            </w:pPr>
          </w:p>
        </w:tc>
      </w:tr>
      <w:tr w:rsidR="009B003E" w:rsidRPr="008849DD" w:rsidTr="00CE532C">
        <w:trPr>
          <w:trHeight w:val="894"/>
        </w:trPr>
        <w:tc>
          <w:tcPr>
            <w:tcW w:w="1898" w:type="dxa"/>
            <w:gridSpan w:val="2"/>
          </w:tcPr>
          <w:p w:rsidR="009B003E" w:rsidRPr="00CC6195" w:rsidRDefault="009B003E" w:rsidP="00CC6195">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tcPr>
          <w:p w:rsidR="009B003E" w:rsidRPr="00CA4525" w:rsidRDefault="009B003E" w:rsidP="00C87D9B">
            <w:pPr>
              <w:jc w:val="both"/>
              <w:rPr>
                <w:color w:val="000000"/>
                <w:lang w:val="uk-UA"/>
              </w:rPr>
            </w:pPr>
            <w:r w:rsidRPr="00CA4525">
              <w:rPr>
                <w:color w:val="000000"/>
                <w:lang w:val="uk-UA"/>
              </w:rPr>
              <w:t xml:space="preserve">Підсумковий контроль – залік. </w:t>
            </w:r>
          </w:p>
          <w:p w:rsidR="009B003E" w:rsidRPr="00CC6195" w:rsidRDefault="009B003E" w:rsidP="00235F01">
            <w:pPr>
              <w:jc w:val="both"/>
              <w:rPr>
                <w:lang w:val="uk-UA"/>
              </w:rPr>
            </w:pPr>
            <w:r w:rsidRPr="00CA4525">
              <w:rPr>
                <w:color w:val="000000"/>
                <w:lang w:val="uk-UA"/>
              </w:rPr>
              <w:t xml:space="preserve">На залік виноситься </w:t>
            </w:r>
            <w:r>
              <w:rPr>
                <w:color w:val="000000"/>
                <w:lang w:val="uk-UA"/>
              </w:rPr>
              <w:t>50 тестових за</w:t>
            </w:r>
            <w:r w:rsidRPr="00CA4525">
              <w:rPr>
                <w:color w:val="000000"/>
                <w:lang w:val="uk-UA"/>
              </w:rPr>
              <w:t>питан</w:t>
            </w:r>
            <w:r>
              <w:rPr>
                <w:color w:val="000000"/>
                <w:lang w:val="uk-UA"/>
              </w:rPr>
              <w:t>ь, які</w:t>
            </w:r>
            <w:r w:rsidRPr="00CA4525">
              <w:rPr>
                <w:color w:val="000000"/>
                <w:lang w:val="uk-UA"/>
              </w:rPr>
              <w:t xml:space="preserve"> оцінюються по </w:t>
            </w:r>
            <w:r>
              <w:rPr>
                <w:color w:val="000000"/>
                <w:lang w:val="uk-UA"/>
              </w:rPr>
              <w:t>2</w:t>
            </w:r>
            <w:r w:rsidRPr="00CA4525">
              <w:rPr>
                <w:color w:val="000000"/>
                <w:lang w:val="uk-UA"/>
              </w:rPr>
              <w:t xml:space="preserve"> бал</w:t>
            </w:r>
            <w:r>
              <w:rPr>
                <w:color w:val="000000"/>
                <w:lang w:val="uk-UA"/>
              </w:rPr>
              <w:t>и</w:t>
            </w:r>
            <w:r w:rsidRPr="00CA4525">
              <w:rPr>
                <w:color w:val="000000"/>
                <w:lang w:val="uk-UA"/>
              </w:rPr>
              <w:t>. В сукупності – 100 балів.</w:t>
            </w:r>
          </w:p>
        </w:tc>
      </w:tr>
      <w:tr w:rsidR="009B003E" w:rsidRPr="008849DD" w:rsidTr="00CC6195">
        <w:tc>
          <w:tcPr>
            <w:tcW w:w="9606" w:type="dxa"/>
            <w:gridSpan w:val="9"/>
          </w:tcPr>
          <w:p w:rsidR="009B003E" w:rsidRPr="00CC6195" w:rsidRDefault="009B003E" w:rsidP="00CC6195">
            <w:pPr>
              <w:jc w:val="center"/>
              <w:rPr>
                <w:b/>
                <w:lang w:val="uk-UA"/>
              </w:rPr>
            </w:pPr>
          </w:p>
          <w:p w:rsidR="009B003E" w:rsidRPr="00CC6195" w:rsidRDefault="009B003E" w:rsidP="00CC6195">
            <w:pPr>
              <w:jc w:val="center"/>
              <w:rPr>
                <w:b/>
                <w:lang w:val="uk-UA"/>
              </w:rPr>
            </w:pPr>
            <w:r w:rsidRPr="00CC6195">
              <w:rPr>
                <w:b/>
                <w:lang w:val="uk-UA"/>
              </w:rPr>
              <w:t xml:space="preserve">7. Політика </w:t>
            </w:r>
            <w:r>
              <w:rPr>
                <w:b/>
                <w:lang w:val="uk-UA"/>
              </w:rPr>
              <w:t>навчальної дисципліни</w:t>
            </w:r>
          </w:p>
          <w:p w:rsidR="009B003E" w:rsidRPr="00CC6195" w:rsidRDefault="009B003E" w:rsidP="00CC6195">
            <w:pPr>
              <w:jc w:val="center"/>
              <w:rPr>
                <w:lang w:val="uk-UA"/>
              </w:rPr>
            </w:pPr>
          </w:p>
        </w:tc>
      </w:tr>
      <w:tr w:rsidR="009B003E" w:rsidRPr="00CE532C" w:rsidTr="00CC6195">
        <w:tc>
          <w:tcPr>
            <w:tcW w:w="9606" w:type="dxa"/>
            <w:gridSpan w:val="9"/>
          </w:tcPr>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Письмові роботи:</w:t>
            </w:r>
          </w:p>
          <w:p w:rsidR="009B003E" w:rsidRPr="00CC6195" w:rsidRDefault="009B003E" w:rsidP="00CC6195">
            <w:pPr>
              <w:ind w:firstLine="310"/>
              <w:jc w:val="both"/>
              <w:rPr>
                <w:rFonts w:eastAsia="TimesNewRomanPSMT"/>
                <w:i/>
                <w:iCs/>
                <w:lang w:val="uk-UA" w:eastAsia="en-US"/>
              </w:rPr>
            </w:pPr>
            <w:r w:rsidRPr="00CC6195">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CC6195">
              <w:rPr>
                <w:rFonts w:eastAsia="TimesNewRomanPSMT"/>
                <w:i/>
                <w:iCs/>
                <w:lang w:val="uk-UA" w:eastAsia="en-US"/>
              </w:rPr>
              <w:t xml:space="preserve">Методичні вказівки розміщені на сайті кафедри </w:t>
            </w:r>
            <w:hyperlink r:id="rId8" w:history="1">
              <w:r w:rsidRPr="00CC6195">
                <w:rPr>
                  <w:rStyle w:val="Hyperlink"/>
                  <w:rFonts w:eastAsia="TimesNewRomanPSMT"/>
                  <w:lang w:val="uk-UA" w:eastAsia="en-US"/>
                </w:rPr>
                <w:t>https://ksud.pnu.edu.ua/заочна-форма-навчання/</w:t>
              </w:r>
            </w:hyperlink>
          </w:p>
          <w:p w:rsidR="009B003E" w:rsidRPr="00CC6195" w:rsidRDefault="009B003E" w:rsidP="00CC6195">
            <w:pPr>
              <w:ind w:firstLine="310"/>
              <w:jc w:val="both"/>
              <w:rPr>
                <w:lang w:val="uk-UA"/>
              </w:rPr>
            </w:pPr>
            <w:r w:rsidRPr="00CC6195">
              <w:rPr>
                <w:rFonts w:eastAsia="TimesNewRomanPSMT"/>
                <w:u w:val="single"/>
                <w:lang w:val="uk-UA" w:eastAsia="en-US"/>
              </w:rPr>
              <w:t>Академічна доброчесність:</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CC619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CC6195">
                <w:rPr>
                  <w:rStyle w:val="Hyperlink"/>
                  <w:lang w:val="uk-UA"/>
                </w:rPr>
                <w:t>https://pnu.edu.ua/положення-про-запобігання-плагіату/</w:t>
              </w:r>
            </w:hyperlink>
            <w:r w:rsidRPr="00CC6195">
              <w:rPr>
                <w:lang w:val="uk-UA"/>
              </w:rPr>
              <w:t>.</w:t>
            </w:r>
          </w:p>
          <w:p w:rsidR="009B003E" w:rsidRPr="00CC6195" w:rsidRDefault="009B003E"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Відвідування занять</w:t>
            </w:r>
          </w:p>
          <w:p w:rsidR="009B003E" w:rsidRDefault="009B003E" w:rsidP="00CC6195">
            <w:pPr>
              <w:ind w:firstLine="310"/>
              <w:jc w:val="both"/>
              <w:rPr>
                <w:rFonts w:eastAsia="TimesNewRomanPSMT"/>
                <w:lang w:val="uk-UA" w:eastAsia="en-US"/>
              </w:rPr>
            </w:pPr>
            <w:r w:rsidRPr="00CC6195">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p w:rsidR="009B003E" w:rsidRPr="00CC6195" w:rsidRDefault="009B003E" w:rsidP="00CC6195">
            <w:pPr>
              <w:ind w:firstLine="310"/>
              <w:jc w:val="both"/>
              <w:rPr>
                <w:lang w:val="uk-UA"/>
              </w:rPr>
            </w:pPr>
          </w:p>
        </w:tc>
      </w:tr>
      <w:tr w:rsidR="009B003E" w:rsidRPr="008849DD" w:rsidTr="00CC6195">
        <w:tc>
          <w:tcPr>
            <w:tcW w:w="9606" w:type="dxa"/>
            <w:gridSpan w:val="9"/>
          </w:tcPr>
          <w:p w:rsidR="009B003E" w:rsidRPr="00CC6195" w:rsidRDefault="009B003E" w:rsidP="00CC6195">
            <w:pPr>
              <w:jc w:val="center"/>
              <w:rPr>
                <w:b/>
                <w:lang w:val="uk-UA"/>
              </w:rPr>
            </w:pPr>
            <w:r w:rsidRPr="00CC6195">
              <w:rPr>
                <w:b/>
                <w:lang w:val="uk-UA"/>
              </w:rPr>
              <w:t>8. Рекомендована література</w:t>
            </w:r>
          </w:p>
          <w:p w:rsidR="009B003E" w:rsidRPr="00CC6195" w:rsidRDefault="009B003E" w:rsidP="00CC6195">
            <w:pPr>
              <w:jc w:val="center"/>
              <w:rPr>
                <w:b/>
                <w:lang w:val="uk-UA"/>
              </w:rPr>
            </w:pPr>
          </w:p>
        </w:tc>
      </w:tr>
      <w:tr w:rsidR="009B003E" w:rsidRPr="00CE532C" w:rsidTr="00EC5FE6">
        <w:trPr>
          <w:trHeight w:val="1408"/>
        </w:trPr>
        <w:tc>
          <w:tcPr>
            <w:tcW w:w="9606" w:type="dxa"/>
            <w:gridSpan w:val="9"/>
          </w:tcPr>
          <w:p w:rsidR="009B003E" w:rsidRPr="00CA4525" w:rsidRDefault="009B003E" w:rsidP="00CF4AE9">
            <w:pPr>
              <w:ind w:firstLine="709"/>
              <w:jc w:val="both"/>
              <w:rPr>
                <w:lang w:val="uk-UA"/>
              </w:rPr>
            </w:pPr>
            <w:r w:rsidRPr="00210E40">
              <w:rPr>
                <w:rFonts w:ascii="none" w:hAnsi="none"/>
                <w:bCs/>
                <w:color w:val="000000"/>
                <w:lang w:val="uk-UA" w:eastAsia="uk-UA"/>
              </w:rPr>
              <w:t xml:space="preserve">1. </w:t>
            </w:r>
            <w:r w:rsidRPr="00CA4525">
              <w:rPr>
                <w:lang w:val="uk-UA"/>
              </w:rPr>
              <w:t>Мицик В.В. Права людини у міжнародному праві: міжнародно-правові механізми захисту: підручник для вузів. - К., 2010 – 510 с.</w:t>
            </w:r>
          </w:p>
          <w:p w:rsidR="009B003E" w:rsidRPr="00210E40" w:rsidRDefault="009B003E" w:rsidP="00CF4AE9">
            <w:pPr>
              <w:shd w:val="clear" w:color="auto" w:fill="FFFFFF"/>
              <w:ind w:firstLine="709"/>
              <w:jc w:val="both"/>
              <w:rPr>
                <w:color w:val="000000"/>
                <w:lang w:val="uk-UA" w:eastAsia="uk-UA"/>
              </w:rPr>
            </w:pPr>
            <w:r>
              <w:rPr>
                <w:bCs/>
                <w:color w:val="000000"/>
                <w:lang w:val="uk-UA" w:eastAsia="uk-UA"/>
              </w:rPr>
              <w:t>2</w:t>
            </w:r>
            <w:r w:rsidRPr="00210E40">
              <w:rPr>
                <w:bCs/>
                <w:color w:val="000000"/>
                <w:lang w:val="uk-UA" w:eastAsia="uk-UA"/>
              </w:rPr>
              <w:t>.</w:t>
            </w:r>
            <w:r w:rsidRPr="00210E40">
              <w:rPr>
                <w:color w:val="000000"/>
                <w:lang w:val="uk-UA" w:eastAsia="uk-UA"/>
              </w:rPr>
              <w:t> </w:t>
            </w:r>
            <w:r w:rsidRPr="00210E40">
              <w:rPr>
                <w:bCs/>
                <w:color w:val="000000"/>
                <w:lang w:val="uk-UA" w:eastAsia="uk-UA"/>
              </w:rPr>
              <w:t>Конвенція</w:t>
            </w:r>
            <w:r w:rsidRPr="00210E40">
              <w:rPr>
                <w:color w:val="000000"/>
                <w:lang w:val="uk-UA" w:eastAsia="uk-UA"/>
              </w:rPr>
              <w:t> про захист прав людини і основоположних свобод і протоколи до неї : зб. законод. і нормат. актів / упоряд. Ю. В. Паливода. – К. : Вид. Паливода А. В., 2011. – 120 с.</w:t>
            </w:r>
          </w:p>
          <w:p w:rsidR="009B003E" w:rsidRDefault="009B003E" w:rsidP="00CF4AE9">
            <w:pPr>
              <w:ind w:firstLine="709"/>
              <w:jc w:val="both"/>
              <w:rPr>
                <w:color w:val="000000"/>
                <w:lang w:val="uk-UA" w:eastAsia="uk-UA"/>
              </w:rPr>
            </w:pPr>
            <w:r>
              <w:rPr>
                <w:bCs/>
                <w:color w:val="000000"/>
                <w:lang w:val="uk-UA" w:eastAsia="uk-UA"/>
              </w:rPr>
              <w:t>3.</w:t>
            </w:r>
            <w:r w:rsidRPr="00210E40">
              <w:rPr>
                <w:bCs/>
                <w:color w:val="000000"/>
                <w:lang w:val="uk-UA" w:eastAsia="uk-UA"/>
              </w:rPr>
              <w:t xml:space="preserve"> 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9B003E" w:rsidRPr="00CA4525" w:rsidRDefault="009B003E" w:rsidP="00CF4AE9">
            <w:pPr>
              <w:shd w:val="clear" w:color="auto" w:fill="FFFFFF"/>
              <w:ind w:firstLine="709"/>
              <w:jc w:val="both"/>
              <w:rPr>
                <w:color w:val="000000"/>
                <w:lang w:val="uk-UA" w:eastAsia="uk-UA"/>
              </w:rPr>
            </w:pPr>
            <w:r>
              <w:rPr>
                <w:lang w:val="uk-UA"/>
              </w:rPr>
              <w:t>4</w:t>
            </w:r>
            <w:r w:rsidRPr="00CA4525">
              <w:rPr>
                <w:lang w:val="uk-UA"/>
              </w:rPr>
              <w:t>. Шуміло І.А. Міжнародна система захисту прав людини : навчальний посібник / І. А. Шуміло. – Київ: ФОП Голембовська О.О. – 2018. – 168 с.</w:t>
            </w:r>
          </w:p>
          <w:p w:rsidR="009B003E" w:rsidRPr="00CA4525" w:rsidRDefault="009B003E" w:rsidP="00CF4AE9">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навч. посіб. / Т. Л. Сироїд, Л. О. Фоміна. – Харків : Право, 2019. – 310 с. </w:t>
            </w:r>
          </w:p>
          <w:p w:rsidR="009B003E" w:rsidRPr="00CC6195" w:rsidRDefault="009B003E" w:rsidP="00CC6195">
            <w:pPr>
              <w:pStyle w:val="a"/>
              <w:ind w:left="0" w:firstLine="709"/>
              <w:jc w:val="both"/>
              <w:rPr>
                <w:lang w:val="uk-UA"/>
              </w:rPr>
            </w:pPr>
            <w:r w:rsidRPr="00CC6195">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B003E" w:rsidRPr="00CC6195" w:rsidRDefault="009B003E" w:rsidP="00CC6195">
            <w:pPr>
              <w:ind w:firstLine="567"/>
              <w:jc w:val="both"/>
              <w:rPr>
                <w:color w:val="000000"/>
                <w:lang w:val="uk-UA"/>
              </w:rPr>
            </w:pPr>
            <w:r w:rsidRPr="00CC6195">
              <w:rPr>
                <w:lang w:val="uk-UA"/>
              </w:rPr>
              <w:t>1.Кульчак Л.С. Міжнародний захист прав людини. Методичні вказівки для підготовки до семінарських занять</w:t>
            </w:r>
            <w:r>
              <w:rPr>
                <w:lang w:val="uk-UA"/>
              </w:rPr>
              <w:t xml:space="preserve"> та самостійної</w:t>
            </w:r>
            <w:r w:rsidRPr="00CC6195">
              <w:rPr>
                <w:lang w:val="uk-UA"/>
              </w:rPr>
              <w:t xml:space="preserve"> для студентів заочної форми навчання [текст] / Леся Степанівна Кульчак. – Івано-Франківськ: Навчально-науковий Юридичний інститут Прикарпатського національного університету імені Василя Стефаника, 2019</w:t>
            </w:r>
            <w:r w:rsidRPr="00CC6195">
              <w:rPr>
                <w:color w:val="000000"/>
                <w:lang w:val="uk-UA"/>
              </w:rPr>
              <w:t>. –    с.</w:t>
            </w:r>
          </w:p>
          <w:p w:rsidR="009B003E" w:rsidRPr="00CC6195" w:rsidRDefault="009B003E" w:rsidP="00CC6195">
            <w:pPr>
              <w:ind w:firstLine="318"/>
              <w:jc w:val="both"/>
              <w:rPr>
                <w:lang w:val="uk-UA"/>
              </w:rPr>
            </w:pPr>
            <w:hyperlink r:id="rId10" w:history="1">
              <w:r w:rsidRPr="00CC6195">
                <w:rPr>
                  <w:rStyle w:val="Hyperlink"/>
                  <w:lang w:val="uk-UA"/>
                </w:rPr>
                <w:t>https://ksud.pnu.edu.ua/заочна-форма-навчання/</w:t>
              </w:r>
            </w:hyperlink>
          </w:p>
        </w:tc>
      </w:tr>
    </w:tbl>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b/>
          <w:sz w:val="28"/>
          <w:szCs w:val="28"/>
          <w:lang w:val="uk-UA"/>
        </w:rPr>
      </w:pPr>
    </w:p>
    <w:p w:rsidR="009B003E" w:rsidRPr="008849DD" w:rsidRDefault="009B003E" w:rsidP="00ED071C">
      <w:pPr>
        <w:jc w:val="right"/>
        <w:rPr>
          <w:lang w:val="uk-UA"/>
        </w:rPr>
      </w:pPr>
      <w:r w:rsidRPr="008849DD">
        <w:rPr>
          <w:b/>
          <w:sz w:val="28"/>
          <w:szCs w:val="28"/>
          <w:lang w:val="uk-UA"/>
        </w:rPr>
        <w:t>Викладач _________________</w:t>
      </w:r>
      <w:r w:rsidRPr="008849DD">
        <w:rPr>
          <w:bCs/>
          <w:sz w:val="28"/>
          <w:szCs w:val="28"/>
          <w:lang w:val="uk-UA"/>
        </w:rPr>
        <w:t xml:space="preserve"> ст. викл.  Л.С.Кульчак</w:t>
      </w:r>
    </w:p>
    <w:p w:rsidR="009B003E" w:rsidRPr="008849DD" w:rsidRDefault="009B003E" w:rsidP="00ED071C">
      <w:pPr>
        <w:rPr>
          <w:lang w:val="uk-UA"/>
        </w:rPr>
      </w:pPr>
    </w:p>
    <w:p w:rsidR="009B003E" w:rsidRPr="00ED071C" w:rsidRDefault="009B003E">
      <w:pPr>
        <w:rPr>
          <w:lang w:val="uk-UA"/>
        </w:rPr>
      </w:pPr>
    </w:p>
    <w:sectPr w:rsidR="009B003E" w:rsidRPr="00ED071C" w:rsidSect="008849DD">
      <w:pgSz w:w="11906" w:h="16838"/>
      <w:pgMar w:top="709"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71C"/>
    <w:rsid w:val="000520BD"/>
    <w:rsid w:val="00186606"/>
    <w:rsid w:val="001A7C88"/>
    <w:rsid w:val="002077CC"/>
    <w:rsid w:val="00210E40"/>
    <w:rsid w:val="00235F01"/>
    <w:rsid w:val="0036050B"/>
    <w:rsid w:val="00383748"/>
    <w:rsid w:val="003B5DF9"/>
    <w:rsid w:val="00441E6E"/>
    <w:rsid w:val="00443395"/>
    <w:rsid w:val="00453A0B"/>
    <w:rsid w:val="00471E4C"/>
    <w:rsid w:val="004D33C4"/>
    <w:rsid w:val="004D3E04"/>
    <w:rsid w:val="004F5D52"/>
    <w:rsid w:val="005A78BA"/>
    <w:rsid w:val="00600F03"/>
    <w:rsid w:val="0060423A"/>
    <w:rsid w:val="006B4D31"/>
    <w:rsid w:val="00712409"/>
    <w:rsid w:val="007C1DE4"/>
    <w:rsid w:val="008849DD"/>
    <w:rsid w:val="00956241"/>
    <w:rsid w:val="009B003E"/>
    <w:rsid w:val="009F11D2"/>
    <w:rsid w:val="00A70926"/>
    <w:rsid w:val="00AA795E"/>
    <w:rsid w:val="00BF6FC7"/>
    <w:rsid w:val="00C83915"/>
    <w:rsid w:val="00C87D9B"/>
    <w:rsid w:val="00CA4525"/>
    <w:rsid w:val="00CC6195"/>
    <w:rsid w:val="00CE3DFB"/>
    <w:rsid w:val="00CE532C"/>
    <w:rsid w:val="00CF4AE9"/>
    <w:rsid w:val="00D86255"/>
    <w:rsid w:val="00D95E7F"/>
    <w:rsid w:val="00E06C54"/>
    <w:rsid w:val="00E11207"/>
    <w:rsid w:val="00E12339"/>
    <w:rsid w:val="00E859A3"/>
    <w:rsid w:val="00E90A92"/>
    <w:rsid w:val="00EC5FE6"/>
    <w:rsid w:val="00ED071C"/>
    <w:rsid w:val="00ED7EDD"/>
    <w:rsid w:val="00F16357"/>
    <w:rsid w:val="00FB03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71C"/>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uiPriority w:val="99"/>
    <w:rsid w:val="00ED071C"/>
    <w:pPr>
      <w:spacing w:line="276" w:lineRule="auto"/>
    </w:pPr>
    <w:rPr>
      <w:rFonts w:ascii="Arial" w:hAnsi="Arial" w:cs="Arial"/>
      <w:lang w:val="uk-UA" w:eastAsia="uk-UA"/>
    </w:rPr>
  </w:style>
  <w:style w:type="table" w:styleId="TableGrid">
    <w:name w:val="Table Grid"/>
    <w:basedOn w:val="TableNormal"/>
    <w:uiPriority w:val="99"/>
    <w:rsid w:val="00ED07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D071C"/>
    <w:rPr>
      <w:rFonts w:cs="Times New Roman"/>
      <w:color w:val="0000FF"/>
      <w:u w:val="single"/>
    </w:rPr>
  </w:style>
  <w:style w:type="paragraph" w:styleId="BodyText">
    <w:name w:val="Body Text"/>
    <w:basedOn w:val="Normal"/>
    <w:link w:val="BodyTextChar"/>
    <w:uiPriority w:val="99"/>
    <w:rsid w:val="00ED071C"/>
    <w:pPr>
      <w:spacing w:after="120"/>
    </w:pPr>
  </w:style>
  <w:style w:type="character" w:customStyle="1" w:styleId="BodyTextChar">
    <w:name w:val="Body Text Char"/>
    <w:basedOn w:val="DefaultParagraphFont"/>
    <w:link w:val="BodyText"/>
    <w:uiPriority w:val="99"/>
    <w:locked/>
    <w:rsid w:val="00ED071C"/>
    <w:rPr>
      <w:rFonts w:ascii="Times New Roman" w:hAnsi="Times New Roman" w:cs="Times New Roman"/>
      <w:sz w:val="24"/>
      <w:szCs w:val="24"/>
      <w:lang w:val="ru-RU" w:eastAsia="ru-RU"/>
    </w:rPr>
  </w:style>
  <w:style w:type="paragraph" w:styleId="BodyText2">
    <w:name w:val="Body Text 2"/>
    <w:basedOn w:val="Normal"/>
    <w:link w:val="BodyText2Char"/>
    <w:uiPriority w:val="99"/>
    <w:rsid w:val="00ED071C"/>
    <w:pPr>
      <w:spacing w:after="120" w:line="480" w:lineRule="auto"/>
    </w:pPr>
  </w:style>
  <w:style w:type="character" w:customStyle="1" w:styleId="BodyText2Char">
    <w:name w:val="Body Text 2 Char"/>
    <w:basedOn w:val="DefaultParagraphFont"/>
    <w:link w:val="BodyText2"/>
    <w:uiPriority w:val="99"/>
    <w:locked/>
    <w:rsid w:val="00ED071C"/>
    <w:rPr>
      <w:rFonts w:ascii="Times New Roman" w:hAnsi="Times New Roman" w:cs="Times New Roman"/>
      <w:sz w:val="24"/>
      <w:szCs w:val="24"/>
      <w:lang w:val="ru-RU" w:eastAsia="ru-RU"/>
    </w:rPr>
  </w:style>
  <w:style w:type="paragraph" w:customStyle="1" w:styleId="a">
    <w:name w:val="Абзац списку"/>
    <w:basedOn w:val="Normal"/>
    <w:uiPriority w:val="99"/>
    <w:rsid w:val="00ED071C"/>
    <w:pPr>
      <w:ind w:left="720"/>
      <w:contextualSpacing/>
    </w:pPr>
  </w:style>
  <w:style w:type="paragraph" w:styleId="ListParagraph">
    <w:name w:val="List Paragraph"/>
    <w:basedOn w:val="Normal"/>
    <w:uiPriority w:val="99"/>
    <w:qFormat/>
    <w:rsid w:val="00ED071C"/>
    <w:pPr>
      <w:ind w:left="720"/>
      <w:contextualSpacing/>
    </w:pPr>
  </w:style>
  <w:style w:type="paragraph" w:styleId="NormalWeb">
    <w:name w:val="Normal (Web)"/>
    <w:basedOn w:val="Normal"/>
    <w:uiPriority w:val="99"/>
    <w:rsid w:val="00ED071C"/>
    <w:pPr>
      <w:spacing w:before="100" w:beforeAutospacing="1" w:after="100" w:afterAutospacing="1"/>
    </w:pPr>
    <w:rPr>
      <w:lang w:val="uk-UA" w:eastAsia="uk-UA"/>
    </w:rPr>
  </w:style>
  <w:style w:type="paragraph" w:customStyle="1" w:styleId="Body1">
    <w:name w:val="Body 1"/>
    <w:uiPriority w:val="99"/>
    <w:rsid w:val="00E859A3"/>
    <w:pPr>
      <w:outlineLvl w:val="0"/>
    </w:pPr>
    <w:rPr>
      <w:rFonts w:ascii="Times New Roman" w:hAnsi="Times New Roman"/>
      <w:color w:val="000000"/>
      <w:sz w:val="24"/>
      <w:szCs w:val="20"/>
      <w:u w:color="000000"/>
      <w:lang w:val="cs-CZ"/>
    </w:rPr>
  </w:style>
  <w:style w:type="paragraph" w:customStyle="1" w:styleId="Spalvotassraas1parykinimas1">
    <w:name w:val="Spalvotas sąraas – 1 parykinimas1"/>
    <w:basedOn w:val="Normal"/>
    <w:uiPriority w:val="99"/>
    <w:rsid w:val="00E859A3"/>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8832</Words>
  <Characters>5035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4</cp:revision>
  <dcterms:created xsi:type="dcterms:W3CDTF">2020-10-26T07:39:00Z</dcterms:created>
  <dcterms:modified xsi:type="dcterms:W3CDTF">2020-10-26T12:19:00Z</dcterms:modified>
</cp:coreProperties>
</file>