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477" w:rsidRPr="00D51B2F" w:rsidRDefault="00EA2477" w:rsidP="00EA2477">
      <w:pPr>
        <w:spacing w:after="0" w:line="240" w:lineRule="auto"/>
        <w:jc w:val="center"/>
        <w:rPr>
          <w:rFonts w:ascii="Times New Roman" w:hAnsi="Times New Roman"/>
          <w:b/>
          <w:sz w:val="32"/>
          <w:szCs w:val="32"/>
        </w:rPr>
      </w:pPr>
      <w:r w:rsidRPr="00D51B2F">
        <w:rPr>
          <w:rFonts w:ascii="Times New Roman" w:hAnsi="Times New Roman"/>
          <w:b/>
          <w:sz w:val="32"/>
          <w:szCs w:val="32"/>
        </w:rPr>
        <w:t>Міністерство освіти і науки України</w:t>
      </w:r>
    </w:p>
    <w:p w:rsidR="00EA2477" w:rsidRPr="00D51B2F" w:rsidRDefault="00EA2477" w:rsidP="00EA2477">
      <w:pPr>
        <w:spacing w:after="0" w:line="240" w:lineRule="auto"/>
        <w:jc w:val="center"/>
        <w:rPr>
          <w:rFonts w:ascii="Times New Roman" w:hAnsi="Times New Roman"/>
          <w:b/>
          <w:sz w:val="32"/>
          <w:szCs w:val="32"/>
        </w:rPr>
      </w:pPr>
      <w:r w:rsidRPr="00D51B2F">
        <w:rPr>
          <w:rFonts w:ascii="Times New Roman" w:hAnsi="Times New Roman"/>
          <w:b/>
          <w:sz w:val="32"/>
          <w:szCs w:val="32"/>
        </w:rPr>
        <w:t>Державний вищий навчальний заклад</w:t>
      </w:r>
    </w:p>
    <w:p w:rsidR="00EA2477" w:rsidRPr="00D51B2F" w:rsidRDefault="00EA2477" w:rsidP="00EA2477">
      <w:pPr>
        <w:spacing w:after="0" w:line="240" w:lineRule="auto"/>
        <w:jc w:val="center"/>
        <w:rPr>
          <w:rFonts w:ascii="Times New Roman" w:hAnsi="Times New Roman"/>
          <w:b/>
          <w:sz w:val="32"/>
          <w:szCs w:val="32"/>
        </w:rPr>
      </w:pPr>
      <w:r w:rsidRPr="00D51B2F">
        <w:rPr>
          <w:rFonts w:ascii="Times New Roman" w:hAnsi="Times New Roman"/>
          <w:b/>
          <w:sz w:val="32"/>
          <w:szCs w:val="32"/>
        </w:rPr>
        <w:t>«Прикарпатський національний університет</w:t>
      </w:r>
    </w:p>
    <w:p w:rsidR="00EA2477" w:rsidRPr="00D51B2F" w:rsidRDefault="00EA2477" w:rsidP="00EA2477">
      <w:pPr>
        <w:spacing w:after="0" w:line="240" w:lineRule="auto"/>
        <w:jc w:val="center"/>
        <w:rPr>
          <w:rFonts w:ascii="Times New Roman" w:hAnsi="Times New Roman"/>
          <w:b/>
          <w:sz w:val="32"/>
          <w:szCs w:val="32"/>
        </w:rPr>
      </w:pPr>
      <w:r w:rsidRPr="00D51B2F">
        <w:rPr>
          <w:rFonts w:ascii="Times New Roman" w:hAnsi="Times New Roman"/>
          <w:b/>
          <w:sz w:val="32"/>
          <w:szCs w:val="32"/>
        </w:rPr>
        <w:t>імені Василя Стефаника»</w:t>
      </w: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r w:rsidRPr="00D51B2F">
        <w:rPr>
          <w:rFonts w:ascii="Times New Roman" w:hAnsi="Times New Roman"/>
          <w:b/>
          <w:sz w:val="32"/>
          <w:szCs w:val="32"/>
        </w:rPr>
        <w:t>Навчально-науковий юридичний інститут</w:t>
      </w:r>
    </w:p>
    <w:p w:rsidR="00EA2477" w:rsidRPr="00D51B2F" w:rsidRDefault="00EA2477" w:rsidP="00EA2477">
      <w:pPr>
        <w:spacing w:after="0" w:line="240" w:lineRule="auto"/>
        <w:jc w:val="right"/>
        <w:rPr>
          <w:rFonts w:ascii="Times New Roman" w:hAnsi="Times New Roman"/>
          <w:b/>
          <w:sz w:val="32"/>
          <w:szCs w:val="32"/>
        </w:rPr>
      </w:pPr>
    </w:p>
    <w:p w:rsidR="00EA2477" w:rsidRPr="00D51B2F" w:rsidRDefault="00EA2477" w:rsidP="00EA2477">
      <w:pPr>
        <w:spacing w:after="0" w:line="240" w:lineRule="auto"/>
        <w:jc w:val="right"/>
        <w:rPr>
          <w:rFonts w:ascii="Times New Roman" w:hAnsi="Times New Roman"/>
          <w:b/>
          <w:sz w:val="32"/>
          <w:szCs w:val="32"/>
        </w:rPr>
      </w:pPr>
    </w:p>
    <w:p w:rsidR="00EA2477" w:rsidRPr="00D51B2F" w:rsidRDefault="00EA2477" w:rsidP="00EA2477">
      <w:pPr>
        <w:spacing w:after="0" w:line="240" w:lineRule="auto"/>
        <w:jc w:val="right"/>
        <w:rPr>
          <w:rFonts w:ascii="Times New Roman" w:hAnsi="Times New Roman"/>
          <w:b/>
          <w:sz w:val="32"/>
          <w:szCs w:val="32"/>
        </w:rPr>
      </w:pPr>
      <w:r w:rsidRPr="00D51B2F">
        <w:rPr>
          <w:rFonts w:ascii="Times New Roman" w:hAnsi="Times New Roman"/>
          <w:b/>
          <w:sz w:val="32"/>
          <w:szCs w:val="32"/>
        </w:rPr>
        <w:t>Кафедра судочинства</w:t>
      </w: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r w:rsidRPr="00D51B2F">
        <w:rPr>
          <w:rFonts w:ascii="Times New Roman" w:hAnsi="Times New Roman"/>
          <w:b/>
          <w:sz w:val="32"/>
          <w:szCs w:val="32"/>
        </w:rPr>
        <w:t>Микитин Ю. І.</w:t>
      </w: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r w:rsidRPr="00D51B2F">
        <w:rPr>
          <w:rFonts w:ascii="Times New Roman" w:hAnsi="Times New Roman"/>
          <w:b/>
          <w:sz w:val="32"/>
          <w:szCs w:val="32"/>
        </w:rPr>
        <w:t xml:space="preserve">КРИМІНАЛЬНЕ ПРОЦЕСУАЛЬНЕ ПРАВО </w:t>
      </w:r>
    </w:p>
    <w:p w:rsidR="00EA2477" w:rsidRPr="00D51B2F" w:rsidRDefault="00EA2477" w:rsidP="00EA2477">
      <w:pPr>
        <w:spacing w:after="0" w:line="240" w:lineRule="auto"/>
        <w:jc w:val="center"/>
        <w:rPr>
          <w:rFonts w:ascii="Times New Roman" w:hAnsi="Times New Roman"/>
          <w:b/>
          <w:sz w:val="32"/>
          <w:szCs w:val="32"/>
        </w:rPr>
      </w:pPr>
      <w:r w:rsidRPr="00D51B2F">
        <w:rPr>
          <w:rFonts w:ascii="Times New Roman" w:hAnsi="Times New Roman"/>
          <w:b/>
          <w:sz w:val="32"/>
          <w:szCs w:val="32"/>
        </w:rPr>
        <w:t>УКРАЇНИ</w:t>
      </w: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r w:rsidRPr="00D51B2F">
        <w:rPr>
          <w:rFonts w:ascii="Times New Roman" w:hAnsi="Times New Roman"/>
          <w:b/>
          <w:sz w:val="32"/>
          <w:szCs w:val="32"/>
        </w:rPr>
        <w:t>Частина 1</w:t>
      </w: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r w:rsidRPr="00D51B2F">
        <w:rPr>
          <w:rFonts w:ascii="Times New Roman" w:hAnsi="Times New Roman"/>
          <w:b/>
          <w:sz w:val="32"/>
          <w:szCs w:val="32"/>
        </w:rPr>
        <w:t>Методичні вказівки</w:t>
      </w:r>
    </w:p>
    <w:p w:rsidR="00EA2477" w:rsidRPr="00D51B2F" w:rsidRDefault="00EA2477" w:rsidP="00EA2477">
      <w:pPr>
        <w:spacing w:after="0" w:line="240" w:lineRule="auto"/>
        <w:jc w:val="center"/>
        <w:rPr>
          <w:rFonts w:ascii="Times New Roman" w:hAnsi="Times New Roman"/>
          <w:b/>
          <w:sz w:val="32"/>
          <w:szCs w:val="32"/>
        </w:rPr>
      </w:pPr>
      <w:r w:rsidRPr="00D51B2F">
        <w:rPr>
          <w:rFonts w:ascii="Times New Roman" w:hAnsi="Times New Roman"/>
          <w:b/>
          <w:sz w:val="32"/>
          <w:szCs w:val="32"/>
        </w:rPr>
        <w:t xml:space="preserve">для підготовки до семінарських занять </w:t>
      </w:r>
    </w:p>
    <w:p w:rsidR="00EA2477" w:rsidRPr="00D51B2F" w:rsidRDefault="00EA2477" w:rsidP="00EA2477">
      <w:pPr>
        <w:spacing w:after="0" w:line="240" w:lineRule="auto"/>
        <w:jc w:val="center"/>
        <w:rPr>
          <w:rFonts w:ascii="Times New Roman" w:hAnsi="Times New Roman"/>
          <w:b/>
          <w:sz w:val="32"/>
          <w:szCs w:val="32"/>
        </w:rPr>
      </w:pPr>
      <w:r w:rsidRPr="00D51B2F">
        <w:rPr>
          <w:rFonts w:ascii="Times New Roman" w:hAnsi="Times New Roman"/>
          <w:b/>
          <w:sz w:val="32"/>
          <w:szCs w:val="32"/>
        </w:rPr>
        <w:t xml:space="preserve">студентів </w:t>
      </w:r>
      <w:r>
        <w:rPr>
          <w:rFonts w:ascii="Times New Roman" w:hAnsi="Times New Roman"/>
          <w:b/>
          <w:sz w:val="32"/>
          <w:szCs w:val="32"/>
        </w:rPr>
        <w:t>заочної</w:t>
      </w:r>
      <w:r w:rsidRPr="00D51B2F">
        <w:rPr>
          <w:rFonts w:ascii="Times New Roman" w:hAnsi="Times New Roman"/>
          <w:b/>
          <w:sz w:val="32"/>
          <w:szCs w:val="32"/>
        </w:rPr>
        <w:t xml:space="preserve"> форми навчання</w:t>
      </w: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r w:rsidRPr="00D51B2F">
        <w:rPr>
          <w:rFonts w:ascii="Times New Roman" w:hAnsi="Times New Roman"/>
          <w:b/>
          <w:sz w:val="32"/>
          <w:szCs w:val="32"/>
        </w:rPr>
        <w:t>Спеціальність – 081 Право</w:t>
      </w:r>
    </w:p>
    <w:p w:rsidR="00EA2477" w:rsidRPr="00D51B2F" w:rsidRDefault="00EA2477" w:rsidP="00EA2477">
      <w:pPr>
        <w:spacing w:after="0" w:line="240" w:lineRule="auto"/>
        <w:jc w:val="center"/>
        <w:rPr>
          <w:rFonts w:ascii="Times New Roman" w:hAnsi="Times New Roman"/>
          <w:b/>
          <w:sz w:val="32"/>
          <w:szCs w:val="32"/>
        </w:rPr>
      </w:pPr>
      <w:r w:rsidRPr="00D51B2F">
        <w:rPr>
          <w:rFonts w:ascii="Times New Roman" w:hAnsi="Times New Roman"/>
          <w:b/>
          <w:sz w:val="32"/>
          <w:szCs w:val="32"/>
        </w:rPr>
        <w:t>ОС «Бакалавр»</w:t>
      </w: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p>
    <w:p w:rsidR="00EA2477" w:rsidRDefault="00EA2477" w:rsidP="00EA2477">
      <w:pPr>
        <w:spacing w:after="0" w:line="240" w:lineRule="auto"/>
        <w:rPr>
          <w:rFonts w:ascii="Times New Roman" w:hAnsi="Times New Roman"/>
          <w:b/>
          <w:sz w:val="32"/>
          <w:szCs w:val="32"/>
        </w:rPr>
      </w:pPr>
    </w:p>
    <w:p w:rsidR="00EA2477" w:rsidRPr="00D51B2F" w:rsidRDefault="00EA2477" w:rsidP="00EA2477">
      <w:pPr>
        <w:spacing w:after="0" w:line="240" w:lineRule="auto"/>
        <w:rPr>
          <w:rFonts w:ascii="Times New Roman" w:hAnsi="Times New Roman"/>
          <w:b/>
          <w:sz w:val="32"/>
          <w:szCs w:val="32"/>
        </w:rPr>
      </w:pPr>
    </w:p>
    <w:p w:rsidR="00EA2477" w:rsidRPr="00D51B2F" w:rsidRDefault="00EA2477" w:rsidP="00EA2477">
      <w:pPr>
        <w:spacing w:after="0" w:line="240" w:lineRule="auto"/>
        <w:rPr>
          <w:rFonts w:ascii="Times New Roman" w:hAnsi="Times New Roman"/>
          <w:b/>
          <w:sz w:val="32"/>
          <w:szCs w:val="32"/>
        </w:rPr>
      </w:pPr>
    </w:p>
    <w:p w:rsidR="00EA2477" w:rsidRDefault="00EA2477" w:rsidP="00EA2477">
      <w:pPr>
        <w:spacing w:after="0" w:line="240" w:lineRule="auto"/>
        <w:jc w:val="center"/>
        <w:rPr>
          <w:rFonts w:ascii="Times New Roman" w:hAnsi="Times New Roman"/>
          <w:b/>
          <w:sz w:val="32"/>
          <w:szCs w:val="32"/>
        </w:rPr>
      </w:pPr>
      <w:r w:rsidRPr="00D51B2F">
        <w:rPr>
          <w:rFonts w:ascii="Times New Roman" w:hAnsi="Times New Roman"/>
          <w:b/>
          <w:sz w:val="32"/>
          <w:szCs w:val="32"/>
        </w:rPr>
        <w:t>Івано-Франківськ, 2020</w:t>
      </w: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ind w:left="-360"/>
        <w:jc w:val="both"/>
        <w:rPr>
          <w:i/>
          <w:sz w:val="28"/>
          <w:szCs w:val="28"/>
        </w:rPr>
      </w:pPr>
      <w:r w:rsidRPr="00D51B2F">
        <w:rPr>
          <w:i/>
          <w:sz w:val="28"/>
          <w:szCs w:val="28"/>
        </w:rPr>
        <w:lastRenderedPageBreak/>
        <w:t xml:space="preserve"> Схвалено на засіданні кафедри судочинства 31 серпня 2020 р. (протокол № 2).</w:t>
      </w:r>
    </w:p>
    <w:p w:rsidR="00EA2477" w:rsidRPr="00D51B2F" w:rsidRDefault="00EA2477" w:rsidP="00EA2477">
      <w:pPr>
        <w:ind w:firstLine="540"/>
        <w:jc w:val="both"/>
        <w:rPr>
          <w:b/>
          <w:i/>
          <w:sz w:val="28"/>
          <w:szCs w:val="28"/>
        </w:rPr>
      </w:pPr>
    </w:p>
    <w:p w:rsidR="00EA2477" w:rsidRPr="00D51B2F" w:rsidRDefault="00EA2477" w:rsidP="00EA2477">
      <w:pPr>
        <w:ind w:firstLine="540"/>
        <w:jc w:val="both"/>
        <w:rPr>
          <w:b/>
          <w:i/>
          <w:sz w:val="28"/>
          <w:szCs w:val="28"/>
        </w:rPr>
      </w:pPr>
      <w:r w:rsidRPr="00D51B2F">
        <w:rPr>
          <w:b/>
          <w:i/>
          <w:sz w:val="28"/>
          <w:szCs w:val="28"/>
        </w:rPr>
        <w:t>Рецензенти:</w:t>
      </w:r>
    </w:p>
    <w:p w:rsidR="00EA2477" w:rsidRPr="00D51B2F" w:rsidRDefault="00EA2477" w:rsidP="00EA2477">
      <w:pPr>
        <w:ind w:left="5400" w:hanging="4956"/>
        <w:rPr>
          <w:rFonts w:ascii="Times New Roman" w:hAnsi="Times New Roman" w:cs="Times New Roman"/>
          <w:b/>
          <w:sz w:val="28"/>
          <w:szCs w:val="28"/>
        </w:rPr>
      </w:pPr>
      <w:r w:rsidRPr="00D51B2F">
        <w:rPr>
          <w:rFonts w:ascii="Times New Roman" w:hAnsi="Times New Roman" w:cs="Times New Roman"/>
          <w:b/>
          <w:iCs/>
          <w:sz w:val="28"/>
          <w:szCs w:val="28"/>
        </w:rPr>
        <w:t xml:space="preserve">Оперук Віталій Ігорович </w:t>
      </w:r>
      <w:r w:rsidRPr="00D51B2F">
        <w:rPr>
          <w:rFonts w:ascii="Times New Roman" w:hAnsi="Times New Roman" w:cs="Times New Roman"/>
          <w:b/>
          <w:iCs/>
          <w:sz w:val="28"/>
          <w:szCs w:val="28"/>
        </w:rPr>
        <w:tab/>
      </w:r>
      <w:r w:rsidRPr="00D51B2F">
        <w:rPr>
          <w:rFonts w:ascii="Times New Roman" w:hAnsi="Times New Roman" w:cs="Times New Roman"/>
          <w:iCs/>
          <w:sz w:val="28"/>
          <w:szCs w:val="28"/>
        </w:rPr>
        <w:t>Завідувач к</w:t>
      </w:r>
      <w:r w:rsidRPr="00D51B2F">
        <w:rPr>
          <w:rFonts w:ascii="Times New Roman" w:hAnsi="Times New Roman" w:cs="Times New Roman"/>
          <w:bCs/>
          <w:sz w:val="28"/>
          <w:szCs w:val="28"/>
          <w:shd w:val="clear" w:color="auto" w:fill="FFFFFF"/>
        </w:rPr>
        <w:t xml:space="preserve">афедра кримінально-правових дисциплін та оперативно-розшукової діяльності Прикарпатського факультету </w:t>
      </w:r>
      <w:r w:rsidRPr="00D51B2F">
        <w:rPr>
          <w:rStyle w:val="a8"/>
          <w:rFonts w:ascii="Times New Roman" w:hAnsi="Times New Roman" w:cs="Times New Roman"/>
          <w:sz w:val="28"/>
          <w:szCs w:val="28"/>
          <w:shd w:val="clear" w:color="auto" w:fill="FFFFFF"/>
        </w:rPr>
        <w:t xml:space="preserve">Національної академії внутрішніх справ, </w:t>
      </w:r>
      <w:r w:rsidRPr="00D51B2F">
        <w:rPr>
          <w:rFonts w:ascii="Times New Roman" w:hAnsi="Times New Roman" w:cs="Times New Roman"/>
          <w:sz w:val="28"/>
          <w:szCs w:val="28"/>
        </w:rPr>
        <w:t>кандидат юридичних наук, доцент</w:t>
      </w:r>
    </w:p>
    <w:p w:rsidR="00EA2477" w:rsidRPr="00D51B2F" w:rsidRDefault="00EA2477" w:rsidP="00EA2477">
      <w:pPr>
        <w:ind w:left="5400" w:hanging="4860"/>
        <w:rPr>
          <w:rFonts w:ascii="Times New Roman" w:hAnsi="Times New Roman" w:cs="Times New Roman"/>
          <w:b/>
          <w:sz w:val="28"/>
          <w:szCs w:val="28"/>
        </w:rPr>
      </w:pPr>
    </w:p>
    <w:p w:rsidR="00EA2477" w:rsidRPr="00D51B2F" w:rsidRDefault="00EA2477" w:rsidP="00EA2477">
      <w:pPr>
        <w:ind w:left="5400" w:hanging="4860"/>
        <w:rPr>
          <w:rFonts w:ascii="Times New Roman" w:hAnsi="Times New Roman" w:cs="Times New Roman"/>
          <w:sz w:val="28"/>
          <w:szCs w:val="28"/>
        </w:rPr>
      </w:pPr>
      <w:r w:rsidRPr="00D51B2F">
        <w:rPr>
          <w:rFonts w:ascii="Times New Roman" w:hAnsi="Times New Roman" w:cs="Times New Roman"/>
          <w:b/>
          <w:sz w:val="28"/>
          <w:szCs w:val="28"/>
        </w:rPr>
        <w:t>Петечел Олексій Юрійович</w:t>
      </w:r>
      <w:r w:rsidRPr="00D51B2F">
        <w:rPr>
          <w:rFonts w:ascii="Times New Roman" w:hAnsi="Times New Roman" w:cs="Times New Roman"/>
          <w:b/>
          <w:sz w:val="28"/>
          <w:szCs w:val="28"/>
        </w:rPr>
        <w:tab/>
      </w:r>
      <w:r w:rsidRPr="00D51B2F">
        <w:rPr>
          <w:rFonts w:ascii="Times New Roman" w:hAnsi="Times New Roman" w:cs="Times New Roman"/>
          <w:sz w:val="28"/>
          <w:szCs w:val="28"/>
        </w:rPr>
        <w:t>доцент кафедри кримінального права Навчально</w:t>
      </w:r>
      <w:r>
        <w:rPr>
          <w:rFonts w:ascii="Times New Roman" w:hAnsi="Times New Roman" w:cs="Times New Roman"/>
          <w:sz w:val="28"/>
          <w:szCs w:val="28"/>
        </w:rPr>
        <w:t>-</w:t>
      </w:r>
      <w:r w:rsidRPr="00D51B2F">
        <w:rPr>
          <w:rFonts w:ascii="Times New Roman" w:hAnsi="Times New Roman" w:cs="Times New Roman"/>
          <w:sz w:val="28"/>
          <w:szCs w:val="28"/>
        </w:rPr>
        <w:t>наукового Юридичного інституту Прикарпатського національного університет імені Василя Стефаника, кандидат юридичних наук, доцент</w:t>
      </w:r>
    </w:p>
    <w:p w:rsidR="00EA2477" w:rsidRPr="00D51B2F" w:rsidRDefault="00EA2477" w:rsidP="00EA2477">
      <w:pPr>
        <w:shd w:val="clear" w:color="auto" w:fill="FFFFFF"/>
        <w:ind w:right="2" w:firstLine="540"/>
        <w:jc w:val="both"/>
        <w:rPr>
          <w:rFonts w:ascii="Times New Roman" w:hAnsi="Times New Roman" w:cs="Times New Roman"/>
          <w:color w:val="000000" w:themeColor="text1"/>
          <w:sz w:val="28"/>
          <w:szCs w:val="28"/>
        </w:rPr>
      </w:pPr>
      <w:r w:rsidRPr="00D51B2F">
        <w:rPr>
          <w:rFonts w:ascii="Times New Roman" w:hAnsi="Times New Roman" w:cs="Times New Roman"/>
          <w:b/>
          <w:sz w:val="28"/>
          <w:szCs w:val="28"/>
        </w:rPr>
        <w:t xml:space="preserve">Микитин Ю.І. Кримінальне процесуальне право (ч. 1). </w:t>
      </w:r>
      <w:r w:rsidRPr="00D51B2F">
        <w:rPr>
          <w:rFonts w:ascii="Times New Roman" w:hAnsi="Times New Roman" w:cs="Times New Roman"/>
          <w:sz w:val="28"/>
          <w:szCs w:val="28"/>
        </w:rPr>
        <w:t>Методичні вказівки для підготовки до семінарських занять</w:t>
      </w:r>
      <w:r w:rsidRPr="00D51B2F">
        <w:rPr>
          <w:rFonts w:ascii="Times New Roman" w:hAnsi="Times New Roman" w:cs="Times New Roman"/>
          <w:b/>
          <w:sz w:val="28"/>
          <w:szCs w:val="28"/>
        </w:rPr>
        <w:t xml:space="preserve"> </w:t>
      </w:r>
      <w:r w:rsidRPr="00D51B2F">
        <w:rPr>
          <w:rFonts w:ascii="Times New Roman" w:hAnsi="Times New Roman" w:cs="Times New Roman"/>
          <w:i/>
          <w:sz w:val="28"/>
          <w:szCs w:val="28"/>
        </w:rPr>
        <w:t xml:space="preserve">(для студентів </w:t>
      </w:r>
      <w:r>
        <w:rPr>
          <w:rFonts w:ascii="Times New Roman" w:hAnsi="Times New Roman" w:cs="Times New Roman"/>
          <w:i/>
          <w:sz w:val="28"/>
          <w:szCs w:val="28"/>
        </w:rPr>
        <w:t>заочної</w:t>
      </w:r>
      <w:r w:rsidRPr="00D51B2F">
        <w:rPr>
          <w:rFonts w:ascii="Times New Roman" w:hAnsi="Times New Roman" w:cs="Times New Roman"/>
          <w:i/>
          <w:sz w:val="28"/>
          <w:szCs w:val="28"/>
        </w:rPr>
        <w:t xml:space="preserve"> форми навчання)</w:t>
      </w:r>
      <w:r w:rsidRPr="00D51B2F">
        <w:rPr>
          <w:rFonts w:ascii="Times New Roman" w:hAnsi="Times New Roman" w:cs="Times New Roman"/>
          <w:sz w:val="28"/>
          <w:szCs w:val="28"/>
        </w:rPr>
        <w:t xml:space="preserve"> [текст]. Івано-Франківськ: Навчально-науковий Юридичний інститут Прикарпатського національного університету імені Василя Стефаника, 2020</w:t>
      </w:r>
      <w:r w:rsidRPr="00D51B2F">
        <w:rPr>
          <w:rFonts w:ascii="Times New Roman" w:hAnsi="Times New Roman" w:cs="Times New Roman"/>
          <w:color w:val="000000" w:themeColor="text1"/>
          <w:sz w:val="28"/>
          <w:szCs w:val="28"/>
        </w:rPr>
        <w:t xml:space="preserve">. </w:t>
      </w:r>
      <w:r w:rsidR="009B244A">
        <w:rPr>
          <w:rFonts w:ascii="Times New Roman" w:hAnsi="Times New Roman" w:cs="Times New Roman"/>
          <w:color w:val="000000" w:themeColor="text1"/>
          <w:sz w:val="28"/>
          <w:szCs w:val="28"/>
        </w:rPr>
        <w:t xml:space="preserve">30 </w:t>
      </w:r>
      <w:r w:rsidRPr="00D51B2F">
        <w:rPr>
          <w:rFonts w:ascii="Times New Roman" w:hAnsi="Times New Roman" w:cs="Times New Roman"/>
          <w:color w:val="000000" w:themeColor="text1"/>
          <w:sz w:val="28"/>
          <w:szCs w:val="28"/>
        </w:rPr>
        <w:t>с.</w:t>
      </w:r>
    </w:p>
    <w:p w:rsidR="00EA2477" w:rsidRPr="00D51B2F" w:rsidRDefault="00EA2477" w:rsidP="00EA2477">
      <w:pPr>
        <w:shd w:val="clear" w:color="auto" w:fill="FFFFFF"/>
        <w:ind w:right="2" w:firstLine="540"/>
        <w:jc w:val="both"/>
        <w:rPr>
          <w:rFonts w:ascii="Times New Roman" w:hAnsi="Times New Roman" w:cs="Times New Roman"/>
          <w:sz w:val="24"/>
          <w:szCs w:val="24"/>
        </w:rPr>
      </w:pPr>
      <w:r w:rsidRPr="00D51B2F">
        <w:rPr>
          <w:rFonts w:ascii="Times New Roman" w:hAnsi="Times New Roman" w:cs="Times New Roman"/>
          <w:sz w:val="24"/>
          <w:szCs w:val="24"/>
        </w:rPr>
        <w:t>Методичні вказівки розроблені на основі навчального плану Юридичного інституту Прикарпатського національного університету імені Василя Стефаника і призначені для підготовки до семінарських занять з навчальної дисципліни «Кримінальне процесуальне право», а також для підготовки до здачі екзамену. В методичних вказівках викладені: завдання до семінарських занять теоретичного і практичного характеру, перелік питань і завдань, які виносяться на обговорення на занятті, контрольних питань для перевірки знань, індивідуальних виступів та завдань. До кожної теми поданий перелік літератури, а також розширений перелік нормативно-правових актів станом на 01.09.2020 р.</w:t>
      </w:r>
    </w:p>
    <w:p w:rsidR="00EA2477" w:rsidRPr="00D51B2F" w:rsidRDefault="00EA2477" w:rsidP="00EA2477">
      <w:pPr>
        <w:shd w:val="clear" w:color="auto" w:fill="FFFFFF"/>
        <w:ind w:right="2" w:firstLine="540"/>
        <w:jc w:val="both"/>
        <w:rPr>
          <w:rFonts w:ascii="Times New Roman" w:hAnsi="Times New Roman" w:cs="Times New Roman"/>
          <w:sz w:val="24"/>
          <w:szCs w:val="24"/>
        </w:rPr>
      </w:pPr>
      <w:r w:rsidRPr="00D51B2F">
        <w:rPr>
          <w:rFonts w:ascii="Times New Roman" w:hAnsi="Times New Roman" w:cs="Times New Roman"/>
          <w:sz w:val="24"/>
          <w:szCs w:val="24"/>
        </w:rPr>
        <w:t xml:space="preserve">Методична розробка призначена для студентів, аспірантів, викладачів. </w:t>
      </w:r>
    </w:p>
    <w:p w:rsidR="00EA2477" w:rsidRPr="00D51B2F" w:rsidRDefault="00EA2477" w:rsidP="00EA2477">
      <w:pPr>
        <w:spacing w:after="0" w:line="240" w:lineRule="auto"/>
        <w:ind w:firstLine="539"/>
        <w:jc w:val="center"/>
        <w:rPr>
          <w:sz w:val="28"/>
          <w:szCs w:val="28"/>
        </w:rPr>
      </w:pPr>
      <w:r w:rsidRPr="00D51B2F">
        <w:rPr>
          <w:sz w:val="28"/>
          <w:szCs w:val="28"/>
        </w:rPr>
        <w:t xml:space="preserve">                                        </w:t>
      </w:r>
      <w:r w:rsidRPr="00D51B2F">
        <w:rPr>
          <w:sz w:val="28"/>
          <w:szCs w:val="28"/>
        </w:rPr>
        <w:tab/>
        <w:t>© Микитин Ю.І., 2020</w:t>
      </w:r>
    </w:p>
    <w:p w:rsidR="00EA2477" w:rsidRPr="00D51B2F" w:rsidRDefault="00EA2477" w:rsidP="00EA2477">
      <w:pPr>
        <w:spacing w:after="0" w:line="240" w:lineRule="auto"/>
        <w:ind w:firstLine="539"/>
        <w:jc w:val="center"/>
        <w:rPr>
          <w:sz w:val="28"/>
          <w:szCs w:val="28"/>
        </w:rPr>
      </w:pPr>
      <w:r w:rsidRPr="00D51B2F">
        <w:rPr>
          <w:sz w:val="28"/>
          <w:szCs w:val="28"/>
        </w:rPr>
        <w:t xml:space="preserve">                         </w:t>
      </w:r>
      <w:r>
        <w:rPr>
          <w:sz w:val="28"/>
          <w:szCs w:val="28"/>
        </w:rPr>
        <w:t xml:space="preserve">                              </w:t>
      </w:r>
      <w:r>
        <w:rPr>
          <w:sz w:val="28"/>
          <w:szCs w:val="28"/>
        </w:rPr>
        <w:tab/>
        <w:t xml:space="preserve">          </w:t>
      </w:r>
      <w:r w:rsidRPr="00D51B2F">
        <w:rPr>
          <w:sz w:val="28"/>
          <w:szCs w:val="28"/>
        </w:rPr>
        <w:t>© Прикарпатський національний</w:t>
      </w:r>
    </w:p>
    <w:p w:rsidR="00EA2477" w:rsidRPr="00D51B2F" w:rsidRDefault="00EA2477" w:rsidP="00EA2477">
      <w:pPr>
        <w:spacing w:after="0" w:line="240" w:lineRule="auto"/>
        <w:ind w:firstLine="539"/>
        <w:jc w:val="center"/>
        <w:rPr>
          <w:sz w:val="28"/>
          <w:szCs w:val="28"/>
        </w:rPr>
      </w:pPr>
      <w:r>
        <w:rPr>
          <w:sz w:val="28"/>
          <w:szCs w:val="28"/>
        </w:rPr>
        <w:t xml:space="preserve">                                                                           </w:t>
      </w:r>
      <w:r w:rsidRPr="00D51B2F">
        <w:rPr>
          <w:sz w:val="28"/>
          <w:szCs w:val="28"/>
        </w:rPr>
        <w:t>університет імені Василя Стефаника</w:t>
      </w:r>
    </w:p>
    <w:p w:rsidR="00EA2477" w:rsidRDefault="00EA2477" w:rsidP="00EA2477">
      <w:pPr>
        <w:spacing w:after="0" w:line="240" w:lineRule="auto"/>
        <w:ind w:firstLine="539"/>
        <w:jc w:val="right"/>
        <w:rPr>
          <w:sz w:val="28"/>
          <w:szCs w:val="28"/>
        </w:rPr>
      </w:pPr>
    </w:p>
    <w:p w:rsidR="00EA2477" w:rsidRDefault="00EA2477" w:rsidP="00EA2477">
      <w:pPr>
        <w:spacing w:after="0" w:line="240" w:lineRule="auto"/>
        <w:ind w:firstLine="539"/>
        <w:jc w:val="right"/>
        <w:rPr>
          <w:sz w:val="28"/>
          <w:szCs w:val="28"/>
        </w:rPr>
      </w:pPr>
    </w:p>
    <w:p w:rsidR="00EA2477" w:rsidRDefault="00EA2477" w:rsidP="00EA2477">
      <w:pPr>
        <w:spacing w:after="0" w:line="240" w:lineRule="auto"/>
        <w:ind w:firstLine="539"/>
        <w:jc w:val="right"/>
        <w:rPr>
          <w:sz w:val="28"/>
          <w:szCs w:val="28"/>
        </w:rPr>
      </w:pPr>
    </w:p>
    <w:p w:rsidR="00EA2477" w:rsidRDefault="00EA2477" w:rsidP="00EA2477">
      <w:pPr>
        <w:spacing w:after="0" w:line="240" w:lineRule="auto"/>
        <w:ind w:firstLine="539"/>
        <w:jc w:val="right"/>
        <w:rPr>
          <w:sz w:val="28"/>
          <w:szCs w:val="28"/>
        </w:rPr>
      </w:pPr>
    </w:p>
    <w:p w:rsidR="00EA2477" w:rsidRDefault="00EA2477" w:rsidP="00EA2477">
      <w:pPr>
        <w:spacing w:after="0" w:line="240" w:lineRule="auto"/>
        <w:ind w:firstLine="539"/>
        <w:jc w:val="right"/>
        <w:rPr>
          <w:sz w:val="28"/>
          <w:szCs w:val="28"/>
        </w:rPr>
      </w:pPr>
    </w:p>
    <w:p w:rsidR="00EA2477" w:rsidRDefault="00EA2477" w:rsidP="00EA2477">
      <w:pPr>
        <w:spacing w:after="0" w:line="240" w:lineRule="auto"/>
        <w:ind w:firstLine="539"/>
        <w:jc w:val="right"/>
        <w:rPr>
          <w:sz w:val="28"/>
          <w:szCs w:val="28"/>
        </w:rPr>
      </w:pPr>
    </w:p>
    <w:p w:rsidR="00EA2477" w:rsidRDefault="00EA2477" w:rsidP="00EA2477">
      <w:pPr>
        <w:spacing w:after="0" w:line="240" w:lineRule="auto"/>
        <w:ind w:firstLine="539"/>
        <w:jc w:val="right"/>
        <w:rPr>
          <w:sz w:val="28"/>
          <w:szCs w:val="28"/>
        </w:rPr>
      </w:pPr>
    </w:p>
    <w:p w:rsidR="00EA2477" w:rsidRDefault="00EA2477" w:rsidP="00EA2477">
      <w:pPr>
        <w:spacing w:after="0" w:line="240" w:lineRule="auto"/>
        <w:ind w:firstLine="539"/>
        <w:jc w:val="right"/>
        <w:rPr>
          <w:sz w:val="28"/>
          <w:szCs w:val="28"/>
        </w:rPr>
      </w:pPr>
    </w:p>
    <w:p w:rsidR="00347D97" w:rsidRPr="00425930" w:rsidRDefault="00D05494" w:rsidP="00347D97">
      <w:pPr>
        <w:pStyle w:val="Default"/>
        <w:jc w:val="center"/>
        <w:rPr>
          <w:sz w:val="28"/>
          <w:szCs w:val="28"/>
        </w:rPr>
      </w:pPr>
      <w:r>
        <w:rPr>
          <w:b/>
          <w:bCs/>
          <w:sz w:val="28"/>
          <w:szCs w:val="28"/>
        </w:rPr>
        <w:lastRenderedPageBreak/>
        <w:t>Тема</w:t>
      </w:r>
      <w:r w:rsidR="00347D97" w:rsidRPr="00425930">
        <w:rPr>
          <w:b/>
          <w:bCs/>
          <w:sz w:val="28"/>
          <w:szCs w:val="28"/>
        </w:rPr>
        <w:t xml:space="preserve">. </w:t>
      </w:r>
      <w:r w:rsidR="00347D97" w:rsidRPr="00425930">
        <w:rPr>
          <w:b/>
          <w:sz w:val="28"/>
          <w:szCs w:val="28"/>
        </w:rPr>
        <w:t>Поняття, завдання та значення кримінального процесу</w:t>
      </w:r>
      <w:r w:rsidR="00347D97" w:rsidRPr="00425930">
        <w:rPr>
          <w:b/>
          <w:bCs/>
          <w:sz w:val="28"/>
          <w:szCs w:val="28"/>
        </w:rPr>
        <w:t>.</w:t>
      </w:r>
    </w:p>
    <w:p w:rsidR="00347D97" w:rsidRPr="00425930" w:rsidRDefault="00347D97" w:rsidP="00347D97">
      <w:pPr>
        <w:pStyle w:val="Default"/>
        <w:jc w:val="right"/>
        <w:rPr>
          <w:i/>
          <w:iCs/>
          <w:sz w:val="28"/>
          <w:szCs w:val="28"/>
        </w:rPr>
      </w:pPr>
    </w:p>
    <w:p w:rsidR="00347D97" w:rsidRPr="00425930" w:rsidRDefault="00347D97" w:rsidP="00347D97">
      <w:pPr>
        <w:pStyle w:val="Default"/>
        <w:jc w:val="right"/>
        <w:rPr>
          <w:sz w:val="28"/>
          <w:szCs w:val="28"/>
        </w:rPr>
      </w:pPr>
      <w:r w:rsidRPr="00425930">
        <w:rPr>
          <w:i/>
          <w:iCs/>
          <w:sz w:val="28"/>
          <w:szCs w:val="28"/>
        </w:rPr>
        <w:t>Семінарськ</w:t>
      </w:r>
      <w:r w:rsidR="00425930">
        <w:rPr>
          <w:i/>
          <w:iCs/>
          <w:sz w:val="28"/>
          <w:szCs w:val="28"/>
        </w:rPr>
        <w:t>е</w:t>
      </w:r>
      <w:r w:rsidRPr="00425930">
        <w:rPr>
          <w:i/>
          <w:iCs/>
          <w:sz w:val="28"/>
          <w:szCs w:val="28"/>
        </w:rPr>
        <w:t xml:space="preserve"> заняття – </w:t>
      </w:r>
      <w:r w:rsidR="00D05494">
        <w:rPr>
          <w:i/>
          <w:iCs/>
          <w:sz w:val="28"/>
          <w:szCs w:val="28"/>
        </w:rPr>
        <w:t>1</w:t>
      </w:r>
      <w:r w:rsidRPr="00425930">
        <w:rPr>
          <w:i/>
          <w:iCs/>
          <w:sz w:val="28"/>
          <w:szCs w:val="28"/>
        </w:rPr>
        <w:t xml:space="preserve"> год. </w:t>
      </w:r>
    </w:p>
    <w:p w:rsidR="00347D97" w:rsidRPr="00425930" w:rsidRDefault="00347D97" w:rsidP="00347D97">
      <w:pPr>
        <w:pStyle w:val="Default"/>
        <w:jc w:val="center"/>
        <w:rPr>
          <w:i/>
          <w:iCs/>
          <w:sz w:val="28"/>
          <w:szCs w:val="28"/>
        </w:rPr>
      </w:pPr>
    </w:p>
    <w:p w:rsidR="00425930" w:rsidRPr="00425930" w:rsidRDefault="00425930" w:rsidP="00FE4661">
      <w:pPr>
        <w:spacing w:after="0"/>
        <w:jc w:val="center"/>
        <w:rPr>
          <w:rFonts w:ascii="Times New Roman" w:hAnsi="Times New Roman" w:cs="Times New Roman"/>
          <w:b/>
          <w:sz w:val="28"/>
          <w:szCs w:val="28"/>
        </w:rPr>
      </w:pPr>
      <w:r w:rsidRPr="00425930">
        <w:rPr>
          <w:rFonts w:ascii="Times New Roman" w:hAnsi="Times New Roman" w:cs="Times New Roman"/>
          <w:b/>
          <w:bCs/>
          <w:sz w:val="28"/>
          <w:szCs w:val="28"/>
        </w:rPr>
        <w:t>Семінарське заняття 1</w:t>
      </w:r>
      <w:r w:rsidR="00D05494">
        <w:rPr>
          <w:rFonts w:ascii="Times New Roman" w:hAnsi="Times New Roman" w:cs="Times New Roman"/>
          <w:b/>
          <w:bCs/>
          <w:sz w:val="28"/>
          <w:szCs w:val="28"/>
        </w:rPr>
        <w:t>-1</w:t>
      </w:r>
      <w:r>
        <w:rPr>
          <w:rFonts w:ascii="Times New Roman" w:hAnsi="Times New Roman" w:cs="Times New Roman"/>
          <w:b/>
          <w:bCs/>
          <w:sz w:val="28"/>
          <w:szCs w:val="28"/>
        </w:rPr>
        <w:t>.</w:t>
      </w:r>
      <w:r w:rsidR="00D05494" w:rsidRPr="00D05494">
        <w:rPr>
          <w:bCs/>
          <w:i/>
          <w:sz w:val="28"/>
          <w:szCs w:val="28"/>
        </w:rPr>
        <w:t xml:space="preserve"> </w:t>
      </w:r>
      <w:r w:rsidR="00D05494" w:rsidRPr="006C6202">
        <w:rPr>
          <w:bCs/>
          <w:i/>
          <w:sz w:val="28"/>
          <w:szCs w:val="28"/>
        </w:rPr>
        <w:t>(</w:t>
      </w:r>
      <w:r w:rsidR="00D05494">
        <w:rPr>
          <w:bCs/>
          <w:i/>
          <w:sz w:val="28"/>
          <w:szCs w:val="28"/>
        </w:rPr>
        <w:t>1</w:t>
      </w:r>
      <w:r w:rsidR="00D05494" w:rsidRPr="006C6202">
        <w:rPr>
          <w:bCs/>
          <w:i/>
          <w:sz w:val="28"/>
          <w:szCs w:val="28"/>
        </w:rPr>
        <w:t xml:space="preserve"> годин</w:t>
      </w:r>
      <w:r w:rsidR="00D05494">
        <w:rPr>
          <w:bCs/>
          <w:i/>
          <w:sz w:val="28"/>
          <w:szCs w:val="28"/>
        </w:rPr>
        <w:t>а</w:t>
      </w:r>
      <w:r w:rsidR="00D05494" w:rsidRPr="006C6202">
        <w:rPr>
          <w:bCs/>
          <w:i/>
          <w:sz w:val="28"/>
          <w:szCs w:val="28"/>
        </w:rPr>
        <w:t>)</w:t>
      </w:r>
    </w:p>
    <w:p w:rsidR="00EA2477" w:rsidRDefault="00EA2477" w:rsidP="00EA2477">
      <w:pPr>
        <w:pStyle w:val="Default"/>
        <w:jc w:val="center"/>
        <w:rPr>
          <w:b/>
          <w:bCs/>
          <w:sz w:val="28"/>
          <w:szCs w:val="28"/>
        </w:rPr>
      </w:pPr>
    </w:p>
    <w:p w:rsidR="00EA2477" w:rsidRPr="00D51B2F" w:rsidRDefault="00EA2477" w:rsidP="00EA2477">
      <w:pPr>
        <w:pStyle w:val="Default"/>
        <w:jc w:val="center"/>
        <w:rPr>
          <w:sz w:val="28"/>
          <w:szCs w:val="28"/>
        </w:rPr>
      </w:pPr>
      <w:r w:rsidRPr="00D51B2F">
        <w:rPr>
          <w:b/>
          <w:bCs/>
          <w:sz w:val="28"/>
          <w:szCs w:val="28"/>
        </w:rPr>
        <w:t>Ключові терміни та поняття до теми:</w:t>
      </w:r>
    </w:p>
    <w:p w:rsidR="00EA2477" w:rsidRPr="00D51B2F" w:rsidRDefault="00EA2477" w:rsidP="00EA2477">
      <w:pPr>
        <w:pStyle w:val="a5"/>
        <w:ind w:right="104" w:firstLine="708"/>
        <w:jc w:val="both"/>
        <w:rPr>
          <w:lang w:val="uk-UA"/>
        </w:rPr>
      </w:pPr>
      <w:r w:rsidRPr="00D51B2F">
        <w:rPr>
          <w:lang w:val="uk-UA"/>
        </w:rPr>
        <w:t>Поняття кримінального процесу; кримінально-процесуальна діяльність; завдання кримінального провадження; стадії кримінального процесу; кримінально-процесуальні функції; кримінально-процесуальні правовідносини; кримінально-процесуальна форма; уніфікація та диференціація кримінального судочинства; кримінально-процесуальні гарантії; кримінально-процесуальні акти; кримінальний процесуальний закон; джерела кримінального процесуального закону України; кримінальна процесуальна норма; гіпотеза, диспозиція і санкція кримінальної процесуальної норми; тлумачення кримінального процесуального закону, дія кримінального процесуального закону у просторі, часі та за колом осіб.</w:t>
      </w:r>
    </w:p>
    <w:p w:rsidR="00EA2477" w:rsidRPr="00D51B2F" w:rsidRDefault="00EA2477" w:rsidP="00EA2477">
      <w:pPr>
        <w:pStyle w:val="a5"/>
        <w:spacing w:before="1" w:line="322" w:lineRule="exact"/>
        <w:ind w:right="102" w:firstLine="708"/>
        <w:jc w:val="both"/>
        <w:rPr>
          <w:lang w:val="uk-UA"/>
        </w:rPr>
      </w:pPr>
    </w:p>
    <w:p w:rsidR="00EA2477" w:rsidRPr="00D51B2F" w:rsidRDefault="00EA2477" w:rsidP="00EA2477">
      <w:pPr>
        <w:spacing w:after="0"/>
        <w:jc w:val="center"/>
        <w:rPr>
          <w:rFonts w:ascii="Times New Roman" w:hAnsi="Times New Roman" w:cs="Times New Roman"/>
          <w:b/>
          <w:bCs/>
          <w:sz w:val="28"/>
          <w:szCs w:val="28"/>
        </w:rPr>
      </w:pPr>
    </w:p>
    <w:p w:rsidR="00EA2477" w:rsidRPr="00D51B2F" w:rsidRDefault="00EA2477" w:rsidP="00EA2477">
      <w:pPr>
        <w:spacing w:after="0"/>
        <w:ind w:firstLine="708"/>
        <w:rPr>
          <w:rFonts w:ascii="Times New Roman" w:hAnsi="Times New Roman" w:cs="Times New Roman"/>
          <w:b/>
          <w:sz w:val="28"/>
          <w:szCs w:val="28"/>
        </w:rPr>
      </w:pPr>
      <w:r w:rsidRPr="00D51B2F">
        <w:rPr>
          <w:rFonts w:ascii="Times New Roman" w:hAnsi="Times New Roman" w:cs="Times New Roman"/>
          <w:b/>
          <w:sz w:val="28"/>
          <w:szCs w:val="28"/>
        </w:rPr>
        <w:t>Питання для обговорення</w:t>
      </w:r>
    </w:p>
    <w:p w:rsidR="00EA2477" w:rsidRPr="008952D3" w:rsidRDefault="00EA2477" w:rsidP="00EA2477">
      <w:pPr>
        <w:pStyle w:val="a5"/>
        <w:tabs>
          <w:tab w:val="left" w:pos="2442"/>
          <w:tab w:val="left" w:pos="3762"/>
          <w:tab w:val="left" w:pos="4342"/>
          <w:tab w:val="left" w:pos="5752"/>
          <w:tab w:val="left" w:pos="7850"/>
          <w:tab w:val="left" w:pos="9227"/>
        </w:tabs>
        <w:spacing w:line="322" w:lineRule="exact"/>
        <w:ind w:left="0" w:firstLine="720"/>
        <w:jc w:val="both"/>
        <w:rPr>
          <w:lang w:val="uk-UA"/>
        </w:rPr>
      </w:pPr>
      <w:r w:rsidRPr="008952D3">
        <w:rPr>
          <w:lang w:val="uk-UA"/>
        </w:rPr>
        <w:t>1.Поняття, сутність та значення кримінального процесу. Завдання кримінального провадження.</w:t>
      </w:r>
    </w:p>
    <w:p w:rsidR="00EA2477" w:rsidRPr="008952D3" w:rsidRDefault="00EA2477" w:rsidP="00EA2477">
      <w:pPr>
        <w:pStyle w:val="a5"/>
        <w:tabs>
          <w:tab w:val="left" w:pos="2442"/>
          <w:tab w:val="left" w:pos="3762"/>
          <w:tab w:val="left" w:pos="4342"/>
          <w:tab w:val="left" w:pos="5752"/>
          <w:tab w:val="left" w:pos="7850"/>
          <w:tab w:val="left" w:pos="9227"/>
        </w:tabs>
        <w:spacing w:line="322" w:lineRule="exact"/>
        <w:ind w:left="0" w:firstLine="720"/>
        <w:jc w:val="both"/>
        <w:rPr>
          <w:lang w:val="uk-UA"/>
        </w:rPr>
      </w:pPr>
      <w:r w:rsidRPr="008952D3">
        <w:rPr>
          <w:lang w:val="uk-UA"/>
        </w:rPr>
        <w:t>2. Історичні форми кримінального процесу.</w:t>
      </w:r>
    </w:p>
    <w:p w:rsidR="00EA2477" w:rsidRPr="008952D3" w:rsidRDefault="00EA2477" w:rsidP="00EA2477">
      <w:pPr>
        <w:pStyle w:val="a5"/>
        <w:tabs>
          <w:tab w:val="left" w:pos="2442"/>
          <w:tab w:val="left" w:pos="3762"/>
          <w:tab w:val="left" w:pos="4342"/>
          <w:tab w:val="left" w:pos="5752"/>
          <w:tab w:val="left" w:pos="7850"/>
          <w:tab w:val="left" w:pos="9227"/>
        </w:tabs>
        <w:spacing w:line="322" w:lineRule="exact"/>
        <w:ind w:left="0" w:firstLine="720"/>
        <w:jc w:val="both"/>
        <w:rPr>
          <w:lang w:val="uk-UA"/>
        </w:rPr>
      </w:pPr>
      <w:r w:rsidRPr="008952D3">
        <w:rPr>
          <w:lang w:val="uk-UA"/>
        </w:rPr>
        <w:t>3. Система стадій кримінального процесу.</w:t>
      </w:r>
    </w:p>
    <w:p w:rsidR="00EA2477" w:rsidRPr="008952D3" w:rsidRDefault="00EA2477" w:rsidP="00EA2477">
      <w:pPr>
        <w:tabs>
          <w:tab w:val="left" w:pos="1114"/>
        </w:tabs>
        <w:spacing w:after="0" w:line="319" w:lineRule="exact"/>
        <w:ind w:firstLine="709"/>
        <w:jc w:val="both"/>
        <w:rPr>
          <w:rFonts w:ascii="Times New Roman" w:hAnsi="Times New Roman" w:cs="Times New Roman"/>
          <w:sz w:val="28"/>
          <w:szCs w:val="28"/>
        </w:rPr>
      </w:pPr>
      <w:r w:rsidRPr="008952D3">
        <w:rPr>
          <w:rFonts w:ascii="Times New Roman" w:hAnsi="Times New Roman" w:cs="Times New Roman"/>
          <w:sz w:val="28"/>
          <w:szCs w:val="28"/>
        </w:rPr>
        <w:t>4. Кримінально-процесуальна форма: поняття, сутність та значення.</w:t>
      </w:r>
    </w:p>
    <w:p w:rsidR="00EA2477" w:rsidRPr="008952D3" w:rsidRDefault="00EA2477" w:rsidP="00EA2477">
      <w:pPr>
        <w:tabs>
          <w:tab w:val="left" w:pos="709"/>
        </w:tabs>
        <w:spacing w:after="0" w:line="319" w:lineRule="exact"/>
        <w:jc w:val="both"/>
        <w:rPr>
          <w:rFonts w:ascii="Times New Roman" w:hAnsi="Times New Roman" w:cs="Times New Roman"/>
          <w:sz w:val="28"/>
          <w:szCs w:val="28"/>
        </w:rPr>
      </w:pPr>
      <w:r w:rsidRPr="008952D3">
        <w:rPr>
          <w:rFonts w:ascii="Times New Roman" w:hAnsi="Times New Roman" w:cs="Times New Roman"/>
          <w:sz w:val="28"/>
          <w:szCs w:val="28"/>
        </w:rPr>
        <w:tab/>
        <w:t>5. Поняття та види кримінально-процесуальних функцій.</w:t>
      </w:r>
    </w:p>
    <w:p w:rsidR="00EA2477" w:rsidRPr="008952D3" w:rsidRDefault="00EA2477" w:rsidP="00EA2477">
      <w:pPr>
        <w:tabs>
          <w:tab w:val="left" w:pos="709"/>
        </w:tabs>
        <w:spacing w:after="0" w:line="322" w:lineRule="exact"/>
        <w:jc w:val="both"/>
        <w:rPr>
          <w:rFonts w:ascii="Times New Roman" w:hAnsi="Times New Roman" w:cs="Times New Roman"/>
          <w:sz w:val="28"/>
          <w:szCs w:val="28"/>
        </w:rPr>
      </w:pPr>
      <w:r w:rsidRPr="008952D3">
        <w:rPr>
          <w:rFonts w:ascii="Times New Roman" w:hAnsi="Times New Roman" w:cs="Times New Roman"/>
          <w:sz w:val="28"/>
          <w:szCs w:val="28"/>
        </w:rPr>
        <w:tab/>
        <w:t>6. Поняття та сутність кримінально-процесуальних правовідносин.</w:t>
      </w:r>
    </w:p>
    <w:p w:rsidR="00EA2477" w:rsidRPr="008952D3" w:rsidRDefault="00EA2477" w:rsidP="00EA2477">
      <w:pPr>
        <w:tabs>
          <w:tab w:val="left" w:pos="709"/>
        </w:tabs>
        <w:spacing w:after="0" w:line="322" w:lineRule="exact"/>
        <w:jc w:val="both"/>
        <w:rPr>
          <w:rFonts w:ascii="Times New Roman" w:hAnsi="Times New Roman" w:cs="Times New Roman"/>
          <w:sz w:val="28"/>
          <w:szCs w:val="28"/>
        </w:rPr>
      </w:pPr>
      <w:r w:rsidRPr="008952D3">
        <w:rPr>
          <w:rFonts w:ascii="Times New Roman" w:hAnsi="Times New Roman" w:cs="Times New Roman"/>
          <w:sz w:val="28"/>
          <w:szCs w:val="28"/>
        </w:rPr>
        <w:tab/>
        <w:t>7. Кримінально-процесуальні гарантії: поняття та система.</w:t>
      </w:r>
    </w:p>
    <w:p w:rsidR="00EA2477" w:rsidRPr="008952D3" w:rsidRDefault="00EA2477" w:rsidP="00EA2477">
      <w:pPr>
        <w:tabs>
          <w:tab w:val="left" w:pos="709"/>
        </w:tabs>
        <w:spacing w:after="0" w:line="322" w:lineRule="exact"/>
        <w:jc w:val="both"/>
        <w:rPr>
          <w:rFonts w:ascii="Times New Roman" w:hAnsi="Times New Roman" w:cs="Times New Roman"/>
          <w:sz w:val="28"/>
          <w:szCs w:val="28"/>
        </w:rPr>
      </w:pPr>
      <w:r w:rsidRPr="008952D3">
        <w:rPr>
          <w:rFonts w:ascii="Times New Roman" w:hAnsi="Times New Roman" w:cs="Times New Roman"/>
          <w:sz w:val="28"/>
          <w:szCs w:val="28"/>
        </w:rPr>
        <w:tab/>
        <w:t>8. Поняття та види процесуальних актів.</w:t>
      </w:r>
    </w:p>
    <w:p w:rsidR="00EA2477" w:rsidRPr="008952D3" w:rsidRDefault="00EA2477" w:rsidP="00EA2477">
      <w:pPr>
        <w:tabs>
          <w:tab w:val="left" w:pos="709"/>
        </w:tabs>
        <w:spacing w:after="0" w:line="322" w:lineRule="exact"/>
        <w:jc w:val="both"/>
        <w:rPr>
          <w:rFonts w:ascii="Times New Roman" w:hAnsi="Times New Roman" w:cs="Times New Roman"/>
          <w:sz w:val="28"/>
          <w:szCs w:val="28"/>
        </w:rPr>
      </w:pPr>
      <w:r w:rsidRPr="008952D3">
        <w:rPr>
          <w:rFonts w:ascii="Times New Roman" w:hAnsi="Times New Roman" w:cs="Times New Roman"/>
          <w:sz w:val="28"/>
          <w:szCs w:val="28"/>
        </w:rPr>
        <w:tab/>
        <w:t>9. Поняття кримінального процесуального права, його предмет та методи.</w:t>
      </w:r>
    </w:p>
    <w:p w:rsidR="00EA2477" w:rsidRPr="008952D3" w:rsidRDefault="00EA2477" w:rsidP="00EA2477">
      <w:pPr>
        <w:tabs>
          <w:tab w:val="left" w:pos="709"/>
        </w:tabs>
        <w:spacing w:after="0" w:line="322" w:lineRule="exact"/>
        <w:jc w:val="both"/>
        <w:rPr>
          <w:rFonts w:ascii="Times New Roman" w:hAnsi="Times New Roman" w:cs="Times New Roman"/>
          <w:sz w:val="28"/>
          <w:szCs w:val="28"/>
        </w:rPr>
      </w:pPr>
      <w:r w:rsidRPr="008952D3">
        <w:rPr>
          <w:rFonts w:ascii="Times New Roman" w:hAnsi="Times New Roman" w:cs="Times New Roman"/>
          <w:sz w:val="28"/>
          <w:szCs w:val="28"/>
        </w:rPr>
        <w:tab/>
        <w:t>10. Джерела кримінального процесуального права України.</w:t>
      </w:r>
    </w:p>
    <w:p w:rsidR="00EA2477" w:rsidRPr="008952D3" w:rsidRDefault="00EA2477" w:rsidP="00EA2477">
      <w:pPr>
        <w:tabs>
          <w:tab w:val="left" w:pos="709"/>
        </w:tabs>
        <w:spacing w:after="0" w:line="322" w:lineRule="exact"/>
        <w:jc w:val="both"/>
        <w:rPr>
          <w:rFonts w:ascii="Times New Roman" w:hAnsi="Times New Roman" w:cs="Times New Roman"/>
          <w:sz w:val="28"/>
          <w:szCs w:val="28"/>
        </w:rPr>
      </w:pPr>
      <w:r w:rsidRPr="008952D3">
        <w:rPr>
          <w:rFonts w:ascii="Times New Roman" w:hAnsi="Times New Roman" w:cs="Times New Roman"/>
          <w:sz w:val="28"/>
          <w:szCs w:val="28"/>
        </w:rPr>
        <w:tab/>
        <w:t>11. Дія кримінального процесуального закону в просторі та за колом осіб. Чинність кримінального процесуального закону в часі.</w:t>
      </w:r>
    </w:p>
    <w:p w:rsidR="00EA2477" w:rsidRPr="00D51B2F" w:rsidRDefault="00EA2477" w:rsidP="00EA2477">
      <w:pPr>
        <w:tabs>
          <w:tab w:val="left" w:pos="709"/>
        </w:tabs>
        <w:spacing w:after="0" w:line="322" w:lineRule="exact"/>
        <w:jc w:val="both"/>
        <w:rPr>
          <w:rFonts w:ascii="Times New Roman" w:hAnsi="Times New Roman" w:cs="Times New Roman"/>
          <w:sz w:val="28"/>
          <w:szCs w:val="28"/>
        </w:rPr>
      </w:pPr>
    </w:p>
    <w:p w:rsidR="00EA2477" w:rsidRPr="00D51B2F" w:rsidRDefault="00EA2477" w:rsidP="00EA2477">
      <w:pPr>
        <w:pStyle w:val="a5"/>
        <w:ind w:left="0"/>
        <w:rPr>
          <w:lang w:val="uk-UA"/>
        </w:rPr>
      </w:pPr>
    </w:p>
    <w:p w:rsidR="00EA2477" w:rsidRPr="00D51B2F" w:rsidRDefault="00EA2477" w:rsidP="00EA2477">
      <w:pPr>
        <w:pStyle w:val="Default"/>
        <w:ind w:firstLine="708"/>
        <w:jc w:val="center"/>
        <w:rPr>
          <w:b/>
          <w:bCs/>
          <w:sz w:val="28"/>
          <w:szCs w:val="28"/>
        </w:rPr>
      </w:pPr>
      <w:r w:rsidRPr="00D51B2F">
        <w:rPr>
          <w:b/>
          <w:sz w:val="28"/>
          <w:szCs w:val="28"/>
        </w:rPr>
        <w:t>Практичні завдання</w:t>
      </w:r>
      <w:r w:rsidRPr="00D51B2F">
        <w:rPr>
          <w:b/>
          <w:bCs/>
          <w:sz w:val="28"/>
          <w:szCs w:val="28"/>
        </w:rPr>
        <w:t xml:space="preserve"> до семінарського заняття 1</w:t>
      </w:r>
      <w:r w:rsidR="00593022">
        <w:rPr>
          <w:b/>
          <w:bCs/>
          <w:sz w:val="28"/>
          <w:szCs w:val="28"/>
        </w:rPr>
        <w:t>-1</w:t>
      </w:r>
      <w:r w:rsidRPr="00D51B2F">
        <w:rPr>
          <w:b/>
          <w:bCs/>
          <w:sz w:val="28"/>
          <w:szCs w:val="28"/>
        </w:rPr>
        <w:t xml:space="preserve"> </w:t>
      </w:r>
    </w:p>
    <w:p w:rsidR="00EA2477" w:rsidRPr="00D51B2F" w:rsidRDefault="00EA2477" w:rsidP="00EA2477">
      <w:pPr>
        <w:pStyle w:val="Default"/>
        <w:ind w:firstLine="708"/>
        <w:jc w:val="center"/>
        <w:rPr>
          <w:b/>
          <w:sz w:val="28"/>
          <w:szCs w:val="28"/>
        </w:rPr>
      </w:pPr>
      <w:r w:rsidRPr="00D51B2F">
        <w:rPr>
          <w:b/>
          <w:bCs/>
          <w:sz w:val="28"/>
          <w:szCs w:val="28"/>
        </w:rPr>
        <w:t>«</w:t>
      </w:r>
      <w:r w:rsidRPr="00D51B2F">
        <w:rPr>
          <w:b/>
          <w:sz w:val="28"/>
          <w:szCs w:val="28"/>
        </w:rPr>
        <w:t>Поняття, завдання, значення кримінального процесу. Кримінальне процесуальне право та кримінальне процесуальне законодавство</w:t>
      </w:r>
      <w:r w:rsidRPr="00D51B2F">
        <w:rPr>
          <w:b/>
          <w:bCs/>
          <w:sz w:val="28"/>
          <w:szCs w:val="28"/>
        </w:rPr>
        <w:t>».</w:t>
      </w:r>
    </w:p>
    <w:p w:rsidR="00EA2477" w:rsidRPr="00D51B2F" w:rsidRDefault="00EA2477" w:rsidP="00EA2477">
      <w:pPr>
        <w:pStyle w:val="1"/>
        <w:spacing w:line="320" w:lineRule="exact"/>
        <w:ind w:left="0"/>
        <w:rPr>
          <w:lang w:val="uk-UA"/>
        </w:rPr>
      </w:pPr>
    </w:p>
    <w:p w:rsidR="00EA2477" w:rsidRPr="00D51B2F" w:rsidRDefault="00EA2477" w:rsidP="00EA2477">
      <w:pPr>
        <w:pStyle w:val="Default"/>
        <w:ind w:firstLine="708"/>
        <w:jc w:val="both"/>
        <w:rPr>
          <w:sz w:val="28"/>
          <w:szCs w:val="28"/>
        </w:rPr>
      </w:pPr>
      <w:r w:rsidRPr="00D51B2F">
        <w:rPr>
          <w:sz w:val="28"/>
          <w:szCs w:val="28"/>
        </w:rPr>
        <w:t>Під час самостійної підготовки студенти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EA2477" w:rsidRPr="00D51B2F" w:rsidRDefault="00EA2477" w:rsidP="00EA2477">
      <w:pPr>
        <w:pStyle w:val="a5"/>
        <w:ind w:left="0"/>
        <w:rPr>
          <w:lang w:val="uk-UA"/>
        </w:rPr>
      </w:pPr>
    </w:p>
    <w:p w:rsidR="00EA2477" w:rsidRPr="00D51B2F" w:rsidRDefault="00EA2477" w:rsidP="00EA2477">
      <w:pPr>
        <w:pStyle w:val="a3"/>
        <w:widowControl w:val="0"/>
        <w:numPr>
          <w:ilvl w:val="0"/>
          <w:numId w:val="51"/>
        </w:numPr>
        <w:tabs>
          <w:tab w:val="left" w:pos="1179"/>
        </w:tabs>
        <w:spacing w:after="0" w:line="240" w:lineRule="auto"/>
        <w:ind w:left="0"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Криволапчуку було повідомлено про підозру у вчиненні кримінального правопорушення, передбаченого ч. 2 ст. 309 КК України. За результатами судового розгляду справи Криволапчук був засуджений до позбавлення волі строком на три роки. Криволапчук подав апеляційну скаргу на вирок. Проте, апеляційна скарга була </w:t>
      </w:r>
      <w:r w:rsidRPr="00D51B2F">
        <w:rPr>
          <w:rFonts w:ascii="Times New Roman" w:hAnsi="Times New Roman" w:cs="Times New Roman"/>
          <w:sz w:val="28"/>
          <w:szCs w:val="28"/>
        </w:rPr>
        <w:lastRenderedPageBreak/>
        <w:t xml:space="preserve">повернуту на підставі п. 4 ч. 3 ст. 399 </w:t>
      </w:r>
      <w:r w:rsidRPr="00D51B2F">
        <w:rPr>
          <w:rFonts w:ascii="Times New Roman" w:hAnsi="Times New Roman" w:cs="Times New Roman"/>
          <w:spacing w:val="-2"/>
          <w:sz w:val="28"/>
          <w:szCs w:val="28"/>
        </w:rPr>
        <w:t>КПК</w:t>
      </w:r>
      <w:r>
        <w:rPr>
          <w:rFonts w:ascii="Times New Roman" w:hAnsi="Times New Roman" w:cs="Times New Roman"/>
          <w:spacing w:val="-2"/>
          <w:sz w:val="28"/>
          <w:szCs w:val="28"/>
        </w:rPr>
        <w:t xml:space="preserve"> </w:t>
      </w:r>
      <w:r w:rsidRPr="00D51B2F">
        <w:rPr>
          <w:rFonts w:ascii="Times New Roman" w:hAnsi="Times New Roman" w:cs="Times New Roman"/>
          <w:sz w:val="28"/>
          <w:szCs w:val="28"/>
        </w:rPr>
        <w:t>України.</w:t>
      </w:r>
    </w:p>
    <w:p w:rsidR="00EA2477" w:rsidRPr="00D51B2F" w:rsidRDefault="00EA2477" w:rsidP="00EA2477">
      <w:pPr>
        <w:tabs>
          <w:tab w:val="left" w:pos="2344"/>
          <w:tab w:val="left" w:pos="3028"/>
          <w:tab w:val="left" w:pos="4136"/>
          <w:tab w:val="left" w:pos="6203"/>
          <w:tab w:val="left" w:pos="7485"/>
          <w:tab w:val="left" w:pos="8864"/>
        </w:tabs>
        <w:spacing w:after="0"/>
        <w:ind w:firstLine="708"/>
        <w:jc w:val="both"/>
        <w:rPr>
          <w:rFonts w:ascii="Times New Roman" w:hAnsi="Times New Roman" w:cs="Times New Roman"/>
          <w:i/>
          <w:sz w:val="28"/>
          <w:szCs w:val="28"/>
        </w:rPr>
      </w:pPr>
      <w:r w:rsidRPr="00D51B2F">
        <w:rPr>
          <w:rFonts w:ascii="Times New Roman" w:hAnsi="Times New Roman" w:cs="Times New Roman"/>
          <w:i/>
          <w:sz w:val="28"/>
          <w:szCs w:val="28"/>
        </w:rPr>
        <w:t>Вкажіть, які</w:t>
      </w:r>
      <w:r w:rsidRPr="00D51B2F">
        <w:rPr>
          <w:rFonts w:ascii="Times New Roman" w:hAnsi="Times New Roman" w:cs="Times New Roman"/>
          <w:i/>
          <w:sz w:val="28"/>
          <w:szCs w:val="28"/>
        </w:rPr>
        <w:tab/>
        <w:t xml:space="preserve">стадії кримінального процесу пройшло </w:t>
      </w:r>
      <w:r w:rsidRPr="00D51B2F">
        <w:rPr>
          <w:rFonts w:ascii="Times New Roman" w:hAnsi="Times New Roman" w:cs="Times New Roman"/>
          <w:i/>
          <w:spacing w:val="-1"/>
          <w:sz w:val="28"/>
          <w:szCs w:val="28"/>
        </w:rPr>
        <w:t xml:space="preserve">кримінальне </w:t>
      </w:r>
      <w:r w:rsidRPr="00D51B2F">
        <w:rPr>
          <w:rFonts w:ascii="Times New Roman" w:hAnsi="Times New Roman" w:cs="Times New Roman"/>
          <w:i/>
          <w:sz w:val="28"/>
          <w:szCs w:val="28"/>
        </w:rPr>
        <w:t>провадження?</w:t>
      </w:r>
    </w:p>
    <w:p w:rsidR="00EA2477" w:rsidRPr="00D51B2F" w:rsidRDefault="00EA2477" w:rsidP="00EA2477">
      <w:pPr>
        <w:tabs>
          <w:tab w:val="left" w:pos="2344"/>
          <w:tab w:val="left" w:pos="3028"/>
          <w:tab w:val="left" w:pos="4136"/>
          <w:tab w:val="left" w:pos="6203"/>
          <w:tab w:val="left" w:pos="7485"/>
          <w:tab w:val="left" w:pos="8864"/>
        </w:tabs>
        <w:spacing w:after="0"/>
        <w:ind w:firstLine="708"/>
        <w:jc w:val="both"/>
        <w:rPr>
          <w:rFonts w:ascii="Times New Roman" w:hAnsi="Times New Roman" w:cs="Times New Roman"/>
          <w:i/>
          <w:sz w:val="28"/>
          <w:szCs w:val="28"/>
        </w:rPr>
      </w:pPr>
    </w:p>
    <w:p w:rsidR="00EA2477" w:rsidRPr="00D51B2F" w:rsidRDefault="00EA2477" w:rsidP="00EA2477">
      <w:pPr>
        <w:tabs>
          <w:tab w:val="left" w:pos="2344"/>
          <w:tab w:val="left" w:pos="3028"/>
          <w:tab w:val="left" w:pos="4136"/>
          <w:tab w:val="left" w:pos="6203"/>
          <w:tab w:val="left" w:pos="7485"/>
          <w:tab w:val="left" w:pos="8864"/>
        </w:tabs>
        <w:spacing w:after="0"/>
        <w:ind w:firstLine="708"/>
        <w:jc w:val="both"/>
        <w:rPr>
          <w:rFonts w:ascii="Times New Roman" w:hAnsi="Times New Roman" w:cs="Times New Roman"/>
          <w:i/>
          <w:sz w:val="28"/>
          <w:szCs w:val="28"/>
        </w:rPr>
      </w:pPr>
      <w:r w:rsidRPr="00D51B2F">
        <w:rPr>
          <w:rFonts w:ascii="Times New Roman" w:hAnsi="Times New Roman" w:cs="Times New Roman"/>
          <w:sz w:val="28"/>
          <w:szCs w:val="28"/>
        </w:rPr>
        <w:t>2.</w:t>
      </w:r>
      <w:r w:rsidRPr="00D51B2F">
        <w:rPr>
          <w:rFonts w:ascii="Times New Roman" w:hAnsi="Times New Roman" w:cs="Times New Roman"/>
          <w:i/>
          <w:sz w:val="28"/>
          <w:szCs w:val="28"/>
        </w:rPr>
        <w:t xml:space="preserve"> </w:t>
      </w:r>
      <w:r w:rsidRPr="00D51B2F">
        <w:rPr>
          <w:rFonts w:ascii="Times New Roman" w:hAnsi="Times New Roman" w:cs="Times New Roman"/>
          <w:color w:val="000000"/>
          <w:sz w:val="28"/>
          <w:szCs w:val="28"/>
          <w:shd w:val="clear" w:color="auto" w:fill="FFFFFF"/>
        </w:rPr>
        <w:t xml:space="preserve">На судні, яке знаходилося в територіальних водах Туреччини під прапором України, громадянин Вірменії скоїв крадіжку грошей у громадянина Ізраїля. </w:t>
      </w:r>
    </w:p>
    <w:p w:rsidR="00EA2477" w:rsidRPr="00D51B2F" w:rsidRDefault="00EA2477" w:rsidP="00EA2477">
      <w:pPr>
        <w:widowControl w:val="0"/>
        <w:tabs>
          <w:tab w:val="left" w:pos="1157"/>
        </w:tabs>
        <w:spacing w:before="1" w:after="0" w:line="240" w:lineRule="auto"/>
        <w:ind w:right="111" w:firstLine="567"/>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Правоохоронний орган якої країни повинен розпочати досудове розслідування за правилами підслідності у відповідності до норм, викладених у КПК України?</w:t>
      </w:r>
    </w:p>
    <w:p w:rsidR="00EA2477" w:rsidRPr="00D51B2F" w:rsidRDefault="00EA2477" w:rsidP="00EA2477">
      <w:pPr>
        <w:tabs>
          <w:tab w:val="left" w:pos="2344"/>
          <w:tab w:val="left" w:pos="3028"/>
          <w:tab w:val="left" w:pos="4136"/>
          <w:tab w:val="left" w:pos="6203"/>
          <w:tab w:val="left" w:pos="7485"/>
          <w:tab w:val="left" w:pos="8864"/>
        </w:tabs>
        <w:spacing w:after="0"/>
        <w:jc w:val="both"/>
        <w:rPr>
          <w:rFonts w:ascii="Times New Roman" w:hAnsi="Times New Roman" w:cs="Times New Roman"/>
          <w:i/>
          <w:sz w:val="28"/>
          <w:szCs w:val="28"/>
        </w:rPr>
      </w:pPr>
    </w:p>
    <w:p w:rsidR="00EA2477" w:rsidRPr="00D51B2F" w:rsidRDefault="00EA2477" w:rsidP="00EA2477">
      <w:pPr>
        <w:tabs>
          <w:tab w:val="left" w:pos="2344"/>
          <w:tab w:val="left" w:pos="3028"/>
          <w:tab w:val="left" w:pos="4136"/>
          <w:tab w:val="left" w:pos="6203"/>
          <w:tab w:val="left" w:pos="7485"/>
          <w:tab w:val="left" w:pos="8864"/>
        </w:tabs>
        <w:spacing w:after="0"/>
        <w:ind w:firstLine="567"/>
        <w:jc w:val="both"/>
        <w:rPr>
          <w:rFonts w:ascii="Times New Roman" w:hAnsi="Times New Roman" w:cs="Times New Roman"/>
          <w:sz w:val="28"/>
          <w:szCs w:val="28"/>
        </w:rPr>
      </w:pPr>
      <w:r w:rsidRPr="00D51B2F">
        <w:rPr>
          <w:rFonts w:ascii="Times New Roman" w:hAnsi="Times New Roman" w:cs="Times New Roman"/>
          <w:sz w:val="28"/>
          <w:szCs w:val="28"/>
        </w:rPr>
        <w:t>3. Перший заступник начальника – начальник слідчого відділу Самбірсбкого РВ Національної поліції України  викликав експерта-криміналіста і попросив доповісти про перебіг дорученої йому експертизи у кримінальному провадженні. Перший заступник начальника – начальник слідчого відділу звернув увагу експерта на необхідність прискорити дослідження, оскільки всі посадові особи, які мають відношення до здійснення кримінального провадження, виконують забезпечення швидкого, повного та неупередженого розслідування.</w:t>
      </w:r>
    </w:p>
    <w:p w:rsidR="00EA2477" w:rsidRPr="00D51B2F" w:rsidRDefault="00EA2477" w:rsidP="00EA2477">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Оцініть дії першого заступника начальника – начальника слідчого відділу.</w:t>
      </w:r>
    </w:p>
    <w:p w:rsidR="00EA2477" w:rsidRPr="00D51B2F" w:rsidRDefault="00EA2477" w:rsidP="00EA2477">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є експерт-криміналіст суб’єктом виконання завдань, про які говорив перший заступник начальника – начальник слідчого відділу?</w:t>
      </w:r>
    </w:p>
    <w:p w:rsidR="00EA2477" w:rsidRPr="00D51B2F" w:rsidRDefault="00EA2477" w:rsidP="00EA2477">
      <w:pPr>
        <w:pStyle w:val="a5"/>
        <w:ind w:left="0"/>
        <w:jc w:val="both"/>
        <w:rPr>
          <w:i/>
          <w:lang w:val="uk-UA"/>
        </w:rPr>
      </w:pPr>
    </w:p>
    <w:p w:rsidR="00EA2477" w:rsidRPr="00D51B2F" w:rsidRDefault="00EA2477" w:rsidP="00EA2477">
      <w:pPr>
        <w:tabs>
          <w:tab w:val="left" w:pos="0"/>
        </w:tabs>
        <w:spacing w:after="0"/>
        <w:jc w:val="both"/>
        <w:rPr>
          <w:rFonts w:ascii="Times New Roman" w:hAnsi="Times New Roman" w:cs="Times New Roman"/>
          <w:sz w:val="28"/>
          <w:szCs w:val="28"/>
        </w:rPr>
      </w:pPr>
      <w:r w:rsidRPr="00D51B2F">
        <w:rPr>
          <w:rFonts w:ascii="Times New Roman" w:hAnsi="Times New Roman" w:cs="Times New Roman"/>
          <w:sz w:val="28"/>
          <w:szCs w:val="28"/>
        </w:rPr>
        <w:tab/>
        <w:t>4. У залі судового засідання було розпочато розгляд кримінального провадження по обвинуваченню Остапчука, Мітіна і Назарука за ч. 2 ст. 296 КК України (хуліганство) і ч. 1 ст. 121 КК України (умисне тяжке тілесне ушкодження), так як вони грубо порушували громадський порядок і завдали потерпілому тяжке тілесне ушкодження. Захисник Остапчука (адвокат юридичної консультації), виходячи з того, що тілесне ушкодження міг спричинити лише один з обвинувачених, усю захисну промову присвятив обґрунтуванню вини Мітіна.</w:t>
      </w:r>
    </w:p>
    <w:p w:rsidR="00EA2477" w:rsidRPr="00D51B2F" w:rsidRDefault="00EA2477" w:rsidP="00EA2477">
      <w:pPr>
        <w:pStyle w:val="a5"/>
        <w:ind w:left="0" w:firstLine="708"/>
        <w:jc w:val="both"/>
        <w:rPr>
          <w:lang w:val="uk-UA"/>
        </w:rPr>
      </w:pPr>
      <w:r w:rsidRPr="00D51B2F">
        <w:rPr>
          <w:lang w:val="uk-UA"/>
        </w:rPr>
        <w:t>За результатами судового розгляду кримінального провадження Остапчук і Мітін були визнані винними у вчиненні кримінального правопорушення, а   Назарук – виправданий. Потерпілий звернувся в юридичну консультацію, де адвокат за його дорученням склав апеляційну скаргу на вирок суду, в якій обґрунтовував, що вина обвинуваченого Назарука доказана наявними матеріалами кримінального провадження.</w:t>
      </w:r>
    </w:p>
    <w:p w:rsidR="00EA2477" w:rsidRPr="00D51B2F" w:rsidRDefault="00EA2477" w:rsidP="00EA2477">
      <w:pPr>
        <w:spacing w:after="0"/>
        <w:ind w:firstLine="708"/>
        <w:jc w:val="both"/>
        <w:rPr>
          <w:rFonts w:ascii="Times New Roman" w:hAnsi="Times New Roman" w:cs="Times New Roman"/>
          <w:i/>
          <w:sz w:val="28"/>
          <w:szCs w:val="28"/>
        </w:rPr>
      </w:pPr>
      <w:r w:rsidRPr="00D51B2F">
        <w:rPr>
          <w:rFonts w:ascii="Times New Roman" w:hAnsi="Times New Roman" w:cs="Times New Roman"/>
          <w:i/>
          <w:sz w:val="28"/>
          <w:szCs w:val="28"/>
        </w:rPr>
        <w:t>Оцініть дії адвокатів з точки зору сутності кримінально-процесуальних функцій.</w:t>
      </w:r>
    </w:p>
    <w:p w:rsidR="00EA2477" w:rsidRPr="00D51B2F" w:rsidRDefault="00EA2477" w:rsidP="00EA2477">
      <w:pPr>
        <w:pStyle w:val="a5"/>
        <w:ind w:left="0"/>
        <w:jc w:val="both"/>
        <w:rPr>
          <w:i/>
          <w:lang w:val="uk-UA"/>
        </w:rPr>
      </w:pPr>
    </w:p>
    <w:p w:rsidR="00EA2477" w:rsidRPr="00D51B2F" w:rsidRDefault="00EA2477" w:rsidP="00EA2477">
      <w:pPr>
        <w:tabs>
          <w:tab w:val="left" w:pos="709"/>
        </w:tabs>
        <w:spacing w:after="0"/>
        <w:jc w:val="both"/>
        <w:rPr>
          <w:rFonts w:ascii="Times New Roman" w:hAnsi="Times New Roman" w:cs="Times New Roman"/>
          <w:sz w:val="28"/>
          <w:szCs w:val="28"/>
        </w:rPr>
      </w:pPr>
      <w:r w:rsidRPr="00D51B2F">
        <w:rPr>
          <w:rFonts w:ascii="Times New Roman" w:hAnsi="Times New Roman" w:cs="Times New Roman"/>
          <w:sz w:val="28"/>
          <w:szCs w:val="28"/>
        </w:rPr>
        <w:tab/>
        <w:t>5. До чергової частини поліції справ звернувся Сомов із заявою про вчинене щодо нього кримінальне правопорушення. Прийнявши заяву, черговий поліції пояснив Сомову, що дії по перевірці та вирішенню його заяви будуть виконуватися лише після внесення відповідних відомостей до Єдиного реєстру досудових розслідувань, оскільки саме тоді виникають кримінально-процесуальні правовідносини, що надають співробітникам поліції відповідні повноваження.</w:t>
      </w:r>
    </w:p>
    <w:p w:rsidR="00EA2477" w:rsidRPr="00D51B2F" w:rsidRDefault="00EA2477" w:rsidP="00EA2477">
      <w:pPr>
        <w:spacing w:after="0"/>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є правильним пояснення чергового поліції? Коли виникають та припиняються кримінальні процесуальні правовідносини?</w:t>
      </w:r>
    </w:p>
    <w:p w:rsidR="00EA2477" w:rsidRPr="00D51B2F" w:rsidRDefault="00EA2477" w:rsidP="00EA2477">
      <w:pPr>
        <w:pStyle w:val="a5"/>
        <w:ind w:left="0"/>
        <w:jc w:val="both"/>
        <w:rPr>
          <w:i/>
          <w:lang w:val="uk-UA"/>
        </w:rPr>
      </w:pPr>
    </w:p>
    <w:p w:rsidR="00EA2477" w:rsidRPr="00D51B2F" w:rsidRDefault="00EA2477" w:rsidP="00EA2477">
      <w:pPr>
        <w:tabs>
          <w:tab w:val="left" w:pos="1206"/>
        </w:tabs>
        <w:spacing w:after="0"/>
        <w:ind w:firstLine="709"/>
        <w:jc w:val="both"/>
        <w:rPr>
          <w:rFonts w:ascii="Times New Roman" w:hAnsi="Times New Roman" w:cs="Times New Roman"/>
          <w:sz w:val="28"/>
          <w:szCs w:val="28"/>
        </w:rPr>
      </w:pPr>
      <w:r w:rsidRPr="00D51B2F">
        <w:rPr>
          <w:rFonts w:ascii="Times New Roman" w:hAnsi="Times New Roman" w:cs="Times New Roman"/>
          <w:sz w:val="28"/>
          <w:szCs w:val="28"/>
        </w:rPr>
        <w:lastRenderedPageBreak/>
        <w:t>6. Під час досудового розслідування за підозрою Федоренка у вчиненні кримінального правопорушення, передбаченого ч. 3 ст. 152 КК України (зґвалтування неповнолітньої), виникла необхідність провести освідування підозрюваного відповідно до вимог ст. 241 КПК України. Оскільки слідчий мав намір самостійно провести освідування підозрюваного, він запросив понятого й оглянув підозрюваного Федоренка. Про результати проведеного освідування  слідчий склав акт, який підписав підозрюваний Федоренко й сам</w:t>
      </w:r>
      <w:r>
        <w:rPr>
          <w:rFonts w:ascii="Times New Roman" w:hAnsi="Times New Roman" w:cs="Times New Roman"/>
          <w:sz w:val="28"/>
          <w:szCs w:val="28"/>
        </w:rPr>
        <w:t xml:space="preserve"> </w:t>
      </w:r>
      <w:r w:rsidRPr="00D51B2F">
        <w:rPr>
          <w:rFonts w:ascii="Times New Roman" w:hAnsi="Times New Roman" w:cs="Times New Roman"/>
          <w:sz w:val="28"/>
          <w:szCs w:val="28"/>
        </w:rPr>
        <w:t>слідчий.</w:t>
      </w:r>
    </w:p>
    <w:p w:rsidR="00EA2477" w:rsidRPr="00D51B2F" w:rsidRDefault="00EA2477" w:rsidP="00EA2477">
      <w:pPr>
        <w:spacing w:after="0"/>
        <w:ind w:firstLine="708"/>
        <w:jc w:val="both"/>
        <w:rPr>
          <w:rFonts w:ascii="Times New Roman" w:hAnsi="Times New Roman" w:cs="Times New Roman"/>
          <w:i/>
          <w:sz w:val="28"/>
          <w:szCs w:val="28"/>
        </w:rPr>
      </w:pPr>
      <w:r w:rsidRPr="00D51B2F">
        <w:rPr>
          <w:rFonts w:ascii="Times New Roman" w:hAnsi="Times New Roman" w:cs="Times New Roman"/>
          <w:i/>
          <w:sz w:val="28"/>
          <w:szCs w:val="28"/>
        </w:rPr>
        <w:t>Ознайомившись з положеннями ст. 241 КПК України, з’ясуйте, чи не були допущені слідчим порушення кримінально-процесуальної форми.</w:t>
      </w:r>
    </w:p>
    <w:p w:rsidR="00EA2477" w:rsidRPr="00D51B2F" w:rsidRDefault="00EA2477" w:rsidP="00EA2477">
      <w:pPr>
        <w:spacing w:after="0"/>
        <w:jc w:val="both"/>
        <w:rPr>
          <w:rFonts w:ascii="Times New Roman" w:hAnsi="Times New Roman" w:cs="Times New Roman"/>
          <w:i/>
          <w:sz w:val="28"/>
          <w:szCs w:val="28"/>
        </w:rPr>
      </w:pPr>
      <w:r w:rsidRPr="00D51B2F">
        <w:rPr>
          <w:rFonts w:ascii="Times New Roman" w:hAnsi="Times New Roman" w:cs="Times New Roman"/>
          <w:i/>
          <w:sz w:val="28"/>
          <w:szCs w:val="28"/>
        </w:rPr>
        <w:t>Якщо так, то які саме?</w:t>
      </w:r>
    </w:p>
    <w:p w:rsidR="00EA2477" w:rsidRPr="00D51B2F" w:rsidRDefault="00EA2477" w:rsidP="00EA2477">
      <w:pPr>
        <w:spacing w:after="0"/>
        <w:jc w:val="both"/>
        <w:rPr>
          <w:rFonts w:ascii="Times New Roman" w:hAnsi="Times New Roman" w:cs="Times New Roman"/>
          <w:i/>
          <w:sz w:val="28"/>
          <w:szCs w:val="28"/>
        </w:rPr>
      </w:pPr>
    </w:p>
    <w:p w:rsidR="00EA2477" w:rsidRPr="00D51B2F" w:rsidRDefault="00EA2477" w:rsidP="00EA2477">
      <w:pPr>
        <w:tabs>
          <w:tab w:val="left" w:pos="1138"/>
        </w:tabs>
        <w:spacing w:after="0"/>
        <w:ind w:firstLine="709"/>
        <w:jc w:val="both"/>
        <w:rPr>
          <w:rFonts w:ascii="Times New Roman" w:hAnsi="Times New Roman" w:cs="Times New Roman"/>
          <w:sz w:val="28"/>
          <w:szCs w:val="28"/>
        </w:rPr>
      </w:pPr>
      <w:r w:rsidRPr="00D51B2F">
        <w:rPr>
          <w:rFonts w:ascii="Times New Roman" w:hAnsi="Times New Roman" w:cs="Times New Roman"/>
          <w:sz w:val="28"/>
          <w:szCs w:val="28"/>
        </w:rPr>
        <w:t>7. Слідчий викликав як свідка Федорова і під час допиту поставив йому ряд запитань, що стосуються змісту листів, отриманих ним від підозрюваного. Федоров на ці питання відповідати відмовився, посилаючись на вимоги Конституції України щодо гарантій таємниці спілкування.</w:t>
      </w:r>
    </w:p>
    <w:p w:rsidR="00EA2477" w:rsidRPr="00D51B2F" w:rsidRDefault="00EA2477" w:rsidP="00EA2477">
      <w:pPr>
        <w:spacing w:after="0" w:line="322" w:lineRule="exact"/>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є правильними дії Федорова? Про які процесуальні гарантії йдеться в цьому випадку та чи були вони порушені?</w:t>
      </w:r>
    </w:p>
    <w:p w:rsidR="00EA2477" w:rsidRPr="00D51B2F" w:rsidRDefault="00EA2477" w:rsidP="00EA2477">
      <w:pPr>
        <w:pStyle w:val="a5"/>
        <w:ind w:left="0"/>
        <w:jc w:val="both"/>
        <w:rPr>
          <w:i/>
          <w:lang w:val="uk-UA"/>
        </w:rPr>
      </w:pPr>
    </w:p>
    <w:p w:rsidR="00EA2477" w:rsidRPr="00D51B2F" w:rsidRDefault="00EA2477" w:rsidP="00EA2477">
      <w:pPr>
        <w:tabs>
          <w:tab w:val="left" w:pos="1146"/>
        </w:tabs>
        <w:spacing w:after="0"/>
        <w:ind w:firstLine="832"/>
        <w:jc w:val="both"/>
        <w:rPr>
          <w:rFonts w:ascii="Times New Roman" w:hAnsi="Times New Roman" w:cs="Times New Roman"/>
          <w:sz w:val="28"/>
          <w:szCs w:val="28"/>
        </w:rPr>
      </w:pPr>
      <w:r w:rsidRPr="00D51B2F">
        <w:rPr>
          <w:rFonts w:ascii="Times New Roman" w:hAnsi="Times New Roman" w:cs="Times New Roman"/>
          <w:sz w:val="28"/>
          <w:szCs w:val="28"/>
        </w:rPr>
        <w:t>8. Під час досудового розслідування слідчий звернувся до суду із поданням про застосування до підозрюваного Демченка запобіжного заходу у вигляді домашнього арешту. Слідчий суддя задовольнив подання слідчого, винісши постанову про застосування щодо Демченка домашнього арешту.</w:t>
      </w:r>
    </w:p>
    <w:p w:rsidR="00EA2477" w:rsidRPr="00D51B2F" w:rsidRDefault="00EA2477" w:rsidP="00EA2477">
      <w:pPr>
        <w:spacing w:after="0"/>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були допущені порушення кримінальної процесуальної форми обрання домашнього арешту,  визначеної  статтями 181, 184, 193, 194 КПК України?</w:t>
      </w:r>
    </w:p>
    <w:p w:rsidR="00EA2477" w:rsidRPr="00D51B2F" w:rsidRDefault="00EA2477" w:rsidP="00EA2477">
      <w:pPr>
        <w:pStyle w:val="a5"/>
        <w:ind w:left="0"/>
        <w:jc w:val="both"/>
        <w:rPr>
          <w:i/>
          <w:lang w:val="uk-UA"/>
        </w:rPr>
      </w:pPr>
    </w:p>
    <w:p w:rsidR="00EA2477" w:rsidRPr="00D51B2F" w:rsidRDefault="00EA2477" w:rsidP="00EA2477">
      <w:pPr>
        <w:tabs>
          <w:tab w:val="left" w:pos="1103"/>
        </w:tabs>
        <w:spacing w:after="0"/>
        <w:ind w:firstLine="851"/>
        <w:jc w:val="both"/>
        <w:rPr>
          <w:rFonts w:ascii="Times New Roman" w:hAnsi="Times New Roman" w:cs="Times New Roman"/>
          <w:sz w:val="28"/>
          <w:szCs w:val="28"/>
        </w:rPr>
      </w:pPr>
      <w:r w:rsidRPr="00D51B2F">
        <w:rPr>
          <w:rFonts w:ascii="Times New Roman" w:hAnsi="Times New Roman" w:cs="Times New Roman"/>
          <w:sz w:val="28"/>
          <w:szCs w:val="28"/>
        </w:rPr>
        <w:t>9. Під час судового розгляду кримінального провадження щодо обвинувачення Франсуа Грюффон (француз) у вчиненні шахрайства суддя з‘ясував, що обвинуваченому, котрий не володіє мовою судочинства, всупереч вимогам ст. 29 КПК України, на досудовому слідстві не було надано можливість скористатися послугами перекладача.</w:t>
      </w:r>
    </w:p>
    <w:p w:rsidR="00EA2477" w:rsidRPr="00D51B2F" w:rsidRDefault="00EA2477" w:rsidP="00EA2477">
      <w:pPr>
        <w:spacing w:after="0"/>
        <w:ind w:firstLine="708"/>
        <w:jc w:val="both"/>
        <w:rPr>
          <w:rFonts w:ascii="Times New Roman" w:hAnsi="Times New Roman" w:cs="Times New Roman"/>
          <w:i/>
          <w:sz w:val="28"/>
          <w:szCs w:val="28"/>
        </w:rPr>
      </w:pPr>
      <w:r w:rsidRPr="00D51B2F">
        <w:rPr>
          <w:rFonts w:ascii="Times New Roman" w:hAnsi="Times New Roman" w:cs="Times New Roman"/>
          <w:i/>
          <w:sz w:val="28"/>
          <w:szCs w:val="28"/>
        </w:rPr>
        <w:t>Про які процесуальні гарантії йдеться в цьому випадку та чи були вони порушені?</w:t>
      </w:r>
    </w:p>
    <w:p w:rsidR="00EA2477" w:rsidRPr="00D51B2F" w:rsidRDefault="00EA2477" w:rsidP="00EA2477">
      <w:pPr>
        <w:spacing w:after="0"/>
        <w:ind w:firstLine="708"/>
        <w:jc w:val="both"/>
        <w:rPr>
          <w:rFonts w:ascii="Times New Roman" w:hAnsi="Times New Roman" w:cs="Times New Roman"/>
          <w:i/>
          <w:sz w:val="28"/>
          <w:szCs w:val="28"/>
        </w:rPr>
      </w:pPr>
    </w:p>
    <w:p w:rsidR="00EA2477" w:rsidRPr="00D51B2F" w:rsidRDefault="00EA2477" w:rsidP="00EA2477">
      <w:pPr>
        <w:widowControl w:val="0"/>
        <w:tabs>
          <w:tab w:val="left" w:pos="118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1</w:t>
      </w:r>
      <w:r>
        <w:rPr>
          <w:rFonts w:ascii="Times New Roman" w:hAnsi="Times New Roman" w:cs="Times New Roman"/>
          <w:sz w:val="28"/>
          <w:szCs w:val="28"/>
        </w:rPr>
        <w:t>0</w:t>
      </w:r>
      <w:r w:rsidRPr="00D51B2F">
        <w:rPr>
          <w:rFonts w:ascii="Times New Roman" w:hAnsi="Times New Roman" w:cs="Times New Roman"/>
          <w:sz w:val="28"/>
          <w:szCs w:val="28"/>
        </w:rPr>
        <w:t>. Дипломатичний представник однієї з держав в Україні разом зі своєю дружиною здійснювали прогулянку по одному з парків міста Києва. Під час прогулянки вони стали очевидцями бійки, одному з учасників якої були завдані смертельні поранення.</w:t>
      </w:r>
    </w:p>
    <w:p w:rsidR="00EA2477" w:rsidRPr="00D51B2F" w:rsidRDefault="00EA2477" w:rsidP="00593022">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є можливість допитати дипломатичного представника та його дружину як свідків у кримінальному провадженні?</w:t>
      </w:r>
    </w:p>
    <w:p w:rsidR="00EA2477" w:rsidRPr="00D51B2F" w:rsidRDefault="00EA2477" w:rsidP="00593022">
      <w:pPr>
        <w:spacing w:after="0" w:line="240" w:lineRule="auto"/>
        <w:ind w:firstLine="567"/>
        <w:rPr>
          <w:rFonts w:ascii="Times New Roman" w:hAnsi="Times New Roman" w:cs="Times New Roman"/>
          <w:i/>
          <w:sz w:val="28"/>
          <w:szCs w:val="28"/>
        </w:rPr>
      </w:pPr>
      <w:r w:rsidRPr="00D51B2F">
        <w:rPr>
          <w:rFonts w:ascii="Times New Roman" w:hAnsi="Times New Roman" w:cs="Times New Roman"/>
          <w:i/>
          <w:sz w:val="28"/>
          <w:szCs w:val="28"/>
        </w:rPr>
        <w:t>Якими нормативно-правовими актами врегульовано це питання?</w:t>
      </w:r>
    </w:p>
    <w:p w:rsidR="00EA2477" w:rsidRPr="00D51B2F" w:rsidRDefault="00EA2477" w:rsidP="00EA2477">
      <w:pPr>
        <w:pStyle w:val="a5"/>
        <w:ind w:left="0"/>
        <w:rPr>
          <w:i/>
          <w:lang w:val="uk-UA"/>
        </w:rPr>
      </w:pPr>
    </w:p>
    <w:p w:rsidR="00EA2477" w:rsidRPr="00D51B2F" w:rsidRDefault="00EA2477" w:rsidP="00EA2477">
      <w:pPr>
        <w:pStyle w:val="1"/>
        <w:spacing w:line="321" w:lineRule="exact"/>
        <w:ind w:left="0"/>
        <w:rPr>
          <w:lang w:val="uk-UA"/>
        </w:rPr>
      </w:pPr>
      <w:r w:rsidRPr="00D51B2F">
        <w:rPr>
          <w:lang w:val="uk-UA"/>
        </w:rPr>
        <w:t>Питання для самоконтролю:</w:t>
      </w:r>
    </w:p>
    <w:p w:rsidR="00EA2477" w:rsidRPr="00D51B2F" w:rsidRDefault="00EA2477" w:rsidP="00EA2477">
      <w:pPr>
        <w:pStyle w:val="a3"/>
        <w:widowControl w:val="0"/>
        <w:tabs>
          <w:tab w:val="left" w:pos="0"/>
        </w:tabs>
        <w:spacing w:after="0" w:line="320" w:lineRule="exact"/>
        <w:ind w:left="567"/>
        <w:contextualSpacing w:val="0"/>
        <w:jc w:val="both"/>
        <w:rPr>
          <w:rFonts w:ascii="Times New Roman" w:hAnsi="Times New Roman" w:cs="Times New Roman"/>
          <w:sz w:val="28"/>
          <w:szCs w:val="28"/>
        </w:rPr>
      </w:pPr>
      <w:r w:rsidRPr="00D51B2F">
        <w:rPr>
          <w:rFonts w:ascii="Times New Roman" w:hAnsi="Times New Roman" w:cs="Times New Roman"/>
          <w:sz w:val="28"/>
          <w:szCs w:val="28"/>
        </w:rPr>
        <w:t>1. В я</w:t>
      </w:r>
      <w:r w:rsidRPr="00D51B2F">
        <w:rPr>
          <w:rFonts w:ascii="Times New Roman" w:hAnsi="Times New Roman" w:cs="Times New Roman"/>
          <w:spacing w:val="-3"/>
          <w:sz w:val="28"/>
          <w:szCs w:val="28"/>
        </w:rPr>
        <w:t>к</w:t>
      </w:r>
      <w:r w:rsidRPr="00D51B2F">
        <w:rPr>
          <w:rFonts w:ascii="Times New Roman" w:hAnsi="Times New Roman" w:cs="Times New Roman"/>
          <w:sz w:val="28"/>
          <w:szCs w:val="28"/>
        </w:rPr>
        <w:t xml:space="preserve">их </w:t>
      </w:r>
      <w:r w:rsidRPr="00D51B2F">
        <w:rPr>
          <w:rFonts w:ascii="Times New Roman" w:hAnsi="Times New Roman" w:cs="Times New Roman"/>
          <w:spacing w:val="-4"/>
          <w:sz w:val="28"/>
          <w:szCs w:val="28"/>
        </w:rPr>
        <w:t>з</w:t>
      </w:r>
      <w:r w:rsidRPr="00D51B2F">
        <w:rPr>
          <w:rFonts w:ascii="Times New Roman" w:hAnsi="Times New Roman" w:cs="Times New Roman"/>
          <w:sz w:val="28"/>
          <w:szCs w:val="28"/>
        </w:rPr>
        <w:t>нач</w:t>
      </w:r>
      <w:r w:rsidRPr="00D51B2F">
        <w:rPr>
          <w:rFonts w:ascii="Times New Roman" w:hAnsi="Times New Roman" w:cs="Times New Roman"/>
          <w:spacing w:val="-2"/>
          <w:sz w:val="28"/>
          <w:szCs w:val="28"/>
        </w:rPr>
        <w:t>е</w:t>
      </w:r>
      <w:r w:rsidRPr="00D51B2F">
        <w:rPr>
          <w:rFonts w:ascii="Times New Roman" w:hAnsi="Times New Roman" w:cs="Times New Roman"/>
          <w:sz w:val="28"/>
          <w:szCs w:val="28"/>
        </w:rPr>
        <w:t>н</w:t>
      </w:r>
      <w:r w:rsidRPr="00D51B2F">
        <w:rPr>
          <w:rFonts w:ascii="Times New Roman" w:hAnsi="Times New Roman" w:cs="Times New Roman"/>
          <w:spacing w:val="-2"/>
          <w:sz w:val="28"/>
          <w:szCs w:val="28"/>
        </w:rPr>
        <w:t>н</w:t>
      </w:r>
      <w:r w:rsidRPr="00D51B2F">
        <w:rPr>
          <w:rFonts w:ascii="Times New Roman" w:hAnsi="Times New Roman" w:cs="Times New Roman"/>
          <w:sz w:val="28"/>
          <w:szCs w:val="28"/>
        </w:rPr>
        <w:t>ях вживаєт</w:t>
      </w:r>
      <w:r w:rsidRPr="00D51B2F">
        <w:rPr>
          <w:rFonts w:ascii="Times New Roman" w:hAnsi="Times New Roman" w:cs="Times New Roman"/>
          <w:spacing w:val="-2"/>
          <w:sz w:val="28"/>
          <w:szCs w:val="28"/>
        </w:rPr>
        <w:t>ь</w:t>
      </w:r>
      <w:r w:rsidRPr="00D51B2F">
        <w:rPr>
          <w:rFonts w:ascii="Times New Roman" w:hAnsi="Times New Roman" w:cs="Times New Roman"/>
          <w:sz w:val="28"/>
          <w:szCs w:val="28"/>
        </w:rPr>
        <w:t>ся т</w:t>
      </w:r>
      <w:r w:rsidRPr="00D51B2F">
        <w:rPr>
          <w:rFonts w:ascii="Times New Roman" w:hAnsi="Times New Roman" w:cs="Times New Roman"/>
          <w:spacing w:val="-3"/>
          <w:sz w:val="28"/>
          <w:szCs w:val="28"/>
        </w:rPr>
        <w:t>е</w:t>
      </w:r>
      <w:r w:rsidRPr="00D51B2F">
        <w:rPr>
          <w:rFonts w:ascii="Times New Roman" w:hAnsi="Times New Roman" w:cs="Times New Roman"/>
          <w:sz w:val="28"/>
          <w:szCs w:val="28"/>
        </w:rPr>
        <w:t>р</w:t>
      </w:r>
      <w:r w:rsidRPr="00D51B2F">
        <w:rPr>
          <w:rFonts w:ascii="Times New Roman" w:hAnsi="Times New Roman" w:cs="Times New Roman"/>
          <w:spacing w:val="-3"/>
          <w:sz w:val="28"/>
          <w:szCs w:val="28"/>
        </w:rPr>
        <w:t>м</w:t>
      </w:r>
      <w:r w:rsidRPr="00D51B2F">
        <w:rPr>
          <w:rFonts w:ascii="Times New Roman" w:hAnsi="Times New Roman" w:cs="Times New Roman"/>
          <w:sz w:val="28"/>
          <w:szCs w:val="28"/>
        </w:rPr>
        <w:t>ін</w:t>
      </w:r>
      <w:r w:rsidRPr="00D51B2F">
        <w:rPr>
          <w:rFonts w:ascii="Times New Roman" w:hAnsi="Times New Roman" w:cs="Times New Roman"/>
          <w:spacing w:val="-3"/>
          <w:w w:val="44"/>
          <w:sz w:val="28"/>
          <w:szCs w:val="28"/>
        </w:rPr>
        <w:t xml:space="preserve"> </w:t>
      </w:r>
      <w:r w:rsidRPr="00D51B2F">
        <w:rPr>
          <w:rFonts w:ascii="Times New Roman" w:hAnsi="Times New Roman" w:cs="Times New Roman"/>
          <w:sz w:val="28"/>
          <w:szCs w:val="28"/>
        </w:rPr>
        <w:t>«к</w:t>
      </w:r>
      <w:r w:rsidRPr="00D51B2F">
        <w:rPr>
          <w:rFonts w:ascii="Times New Roman" w:hAnsi="Times New Roman" w:cs="Times New Roman"/>
          <w:spacing w:val="-1"/>
          <w:sz w:val="28"/>
          <w:szCs w:val="28"/>
        </w:rPr>
        <w:t>р</w:t>
      </w:r>
      <w:r w:rsidRPr="00D51B2F">
        <w:rPr>
          <w:rFonts w:ascii="Times New Roman" w:hAnsi="Times New Roman" w:cs="Times New Roman"/>
          <w:sz w:val="28"/>
          <w:szCs w:val="28"/>
        </w:rPr>
        <w:t>им</w:t>
      </w:r>
      <w:r w:rsidRPr="00D51B2F">
        <w:rPr>
          <w:rFonts w:ascii="Times New Roman" w:hAnsi="Times New Roman" w:cs="Times New Roman"/>
          <w:spacing w:val="-2"/>
          <w:sz w:val="28"/>
          <w:szCs w:val="28"/>
        </w:rPr>
        <w:t>і</w:t>
      </w:r>
      <w:r w:rsidRPr="00D51B2F">
        <w:rPr>
          <w:rFonts w:ascii="Times New Roman" w:hAnsi="Times New Roman" w:cs="Times New Roman"/>
          <w:sz w:val="28"/>
          <w:szCs w:val="28"/>
        </w:rPr>
        <w:t>нал</w:t>
      </w:r>
      <w:r w:rsidRPr="00D51B2F">
        <w:rPr>
          <w:rFonts w:ascii="Times New Roman" w:hAnsi="Times New Roman" w:cs="Times New Roman"/>
          <w:spacing w:val="-2"/>
          <w:sz w:val="28"/>
          <w:szCs w:val="28"/>
        </w:rPr>
        <w:t>ьн</w:t>
      </w:r>
      <w:r w:rsidRPr="00D51B2F">
        <w:rPr>
          <w:rFonts w:ascii="Times New Roman" w:hAnsi="Times New Roman" w:cs="Times New Roman"/>
          <w:sz w:val="28"/>
          <w:szCs w:val="28"/>
        </w:rPr>
        <w:t>ий п</w:t>
      </w:r>
      <w:r w:rsidRPr="00D51B2F">
        <w:rPr>
          <w:rFonts w:ascii="Times New Roman" w:hAnsi="Times New Roman" w:cs="Times New Roman"/>
          <w:spacing w:val="-2"/>
          <w:sz w:val="28"/>
          <w:szCs w:val="28"/>
        </w:rPr>
        <w:t>ро</w:t>
      </w:r>
      <w:r w:rsidRPr="00D51B2F">
        <w:rPr>
          <w:rFonts w:ascii="Times New Roman" w:hAnsi="Times New Roman" w:cs="Times New Roman"/>
          <w:sz w:val="28"/>
          <w:szCs w:val="28"/>
        </w:rPr>
        <w:t>ц</w:t>
      </w:r>
      <w:r w:rsidRPr="00D51B2F">
        <w:rPr>
          <w:rFonts w:ascii="Times New Roman" w:hAnsi="Times New Roman" w:cs="Times New Roman"/>
          <w:spacing w:val="-3"/>
          <w:sz w:val="28"/>
          <w:szCs w:val="28"/>
        </w:rPr>
        <w:t>е</w:t>
      </w:r>
      <w:r w:rsidRPr="00D51B2F">
        <w:rPr>
          <w:rFonts w:ascii="Times New Roman" w:hAnsi="Times New Roman" w:cs="Times New Roman"/>
          <w:spacing w:val="3"/>
          <w:sz w:val="28"/>
          <w:szCs w:val="28"/>
        </w:rPr>
        <w:t>с»</w:t>
      </w:r>
      <w:r w:rsidRPr="00D51B2F">
        <w:rPr>
          <w:rFonts w:ascii="Times New Roman" w:hAnsi="Times New Roman" w:cs="Times New Roman"/>
          <w:sz w:val="28"/>
          <w:szCs w:val="28"/>
        </w:rPr>
        <w:t>?</w:t>
      </w:r>
    </w:p>
    <w:p w:rsidR="00EA2477" w:rsidRPr="00D51B2F" w:rsidRDefault="00EA2477" w:rsidP="00EA2477">
      <w:pPr>
        <w:widowControl w:val="0"/>
        <w:tabs>
          <w:tab w:val="left" w:pos="1115"/>
        </w:tabs>
        <w:spacing w:after="0" w:line="322" w:lineRule="exact"/>
        <w:ind w:firstLine="567"/>
        <w:jc w:val="both"/>
        <w:rPr>
          <w:rFonts w:ascii="Times New Roman" w:hAnsi="Times New Roman" w:cs="Times New Roman"/>
          <w:sz w:val="28"/>
          <w:szCs w:val="28"/>
        </w:rPr>
      </w:pPr>
      <w:r w:rsidRPr="00D51B2F">
        <w:rPr>
          <w:rFonts w:ascii="Times New Roman" w:hAnsi="Times New Roman" w:cs="Times New Roman"/>
          <w:sz w:val="28"/>
          <w:szCs w:val="28"/>
        </w:rPr>
        <w:t>2. Назвіть історичні типи (форми) кримінального процесу.</w:t>
      </w:r>
    </w:p>
    <w:p w:rsidR="00EA2477" w:rsidRPr="00D51B2F" w:rsidRDefault="00EA2477" w:rsidP="00EA2477">
      <w:pPr>
        <w:widowControl w:val="0"/>
        <w:tabs>
          <w:tab w:val="left" w:pos="1114"/>
        </w:tabs>
        <w:spacing w:after="0" w:line="322" w:lineRule="exact"/>
        <w:ind w:left="567"/>
        <w:jc w:val="both"/>
        <w:rPr>
          <w:rFonts w:ascii="Times New Roman" w:hAnsi="Times New Roman" w:cs="Times New Roman"/>
          <w:sz w:val="28"/>
          <w:szCs w:val="28"/>
        </w:rPr>
      </w:pPr>
      <w:r w:rsidRPr="00D51B2F">
        <w:rPr>
          <w:rFonts w:ascii="Times New Roman" w:hAnsi="Times New Roman" w:cs="Times New Roman"/>
          <w:sz w:val="28"/>
          <w:szCs w:val="28"/>
        </w:rPr>
        <w:lastRenderedPageBreak/>
        <w:t>3. Які завдання кримінального провадження передбачені КПК?</w:t>
      </w:r>
    </w:p>
    <w:p w:rsidR="00EA2477" w:rsidRPr="00D51B2F" w:rsidRDefault="00EA2477" w:rsidP="00EA2477">
      <w:pPr>
        <w:pStyle w:val="a3"/>
        <w:widowControl w:val="0"/>
        <w:numPr>
          <w:ilvl w:val="0"/>
          <w:numId w:val="55"/>
        </w:numPr>
        <w:tabs>
          <w:tab w:val="left" w:pos="1114"/>
        </w:tabs>
        <w:spacing w:after="0" w:line="322" w:lineRule="exact"/>
        <w:contextualSpacing w:val="0"/>
        <w:jc w:val="both"/>
        <w:rPr>
          <w:rFonts w:ascii="Times New Roman" w:hAnsi="Times New Roman" w:cs="Times New Roman"/>
          <w:sz w:val="28"/>
          <w:szCs w:val="28"/>
        </w:rPr>
      </w:pPr>
      <w:r w:rsidRPr="00D51B2F">
        <w:rPr>
          <w:rFonts w:ascii="Times New Roman" w:hAnsi="Times New Roman" w:cs="Times New Roman"/>
          <w:sz w:val="28"/>
          <w:szCs w:val="28"/>
        </w:rPr>
        <w:t>Дайте визначення стадії кримінального процесу.</w:t>
      </w:r>
    </w:p>
    <w:p w:rsidR="00EA2477" w:rsidRPr="00D51B2F" w:rsidRDefault="00EA2477" w:rsidP="00EA2477">
      <w:pPr>
        <w:pStyle w:val="a3"/>
        <w:widowControl w:val="0"/>
        <w:numPr>
          <w:ilvl w:val="0"/>
          <w:numId w:val="55"/>
        </w:numPr>
        <w:tabs>
          <w:tab w:val="left" w:pos="1115"/>
        </w:tabs>
        <w:spacing w:after="0" w:line="322" w:lineRule="exact"/>
        <w:jc w:val="both"/>
        <w:rPr>
          <w:rFonts w:ascii="Times New Roman" w:hAnsi="Times New Roman" w:cs="Times New Roman"/>
          <w:sz w:val="28"/>
          <w:szCs w:val="28"/>
        </w:rPr>
      </w:pPr>
      <w:r w:rsidRPr="00D51B2F">
        <w:rPr>
          <w:rFonts w:ascii="Times New Roman" w:hAnsi="Times New Roman" w:cs="Times New Roman"/>
          <w:sz w:val="28"/>
          <w:szCs w:val="28"/>
        </w:rPr>
        <w:t>Назвіть стадії кримінального процесу.</w:t>
      </w:r>
    </w:p>
    <w:p w:rsidR="00EA2477" w:rsidRPr="00D51B2F" w:rsidRDefault="00EA2477" w:rsidP="00EA2477">
      <w:pPr>
        <w:pStyle w:val="a3"/>
        <w:widowControl w:val="0"/>
        <w:numPr>
          <w:ilvl w:val="0"/>
          <w:numId w:val="55"/>
        </w:numPr>
        <w:tabs>
          <w:tab w:val="left" w:pos="993"/>
        </w:tabs>
        <w:spacing w:after="0" w:line="322" w:lineRule="exact"/>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Назвіть основні кримінальні процесуальні функції.</w:t>
      </w:r>
    </w:p>
    <w:p w:rsidR="00EA2477" w:rsidRPr="00D51B2F" w:rsidRDefault="00EA2477" w:rsidP="00EA2477">
      <w:pPr>
        <w:pStyle w:val="a3"/>
        <w:widowControl w:val="0"/>
        <w:numPr>
          <w:ilvl w:val="0"/>
          <w:numId w:val="55"/>
        </w:numPr>
        <w:tabs>
          <w:tab w:val="left" w:pos="993"/>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У чому полягає уніфікація та диференціація кримінальної процесуальної форми?</w:t>
      </w:r>
    </w:p>
    <w:p w:rsidR="00EA2477" w:rsidRPr="00D51B2F" w:rsidRDefault="00EA2477" w:rsidP="00EA2477">
      <w:pPr>
        <w:pStyle w:val="a3"/>
        <w:widowControl w:val="0"/>
        <w:numPr>
          <w:ilvl w:val="0"/>
          <w:numId w:val="55"/>
        </w:numPr>
        <w:tabs>
          <w:tab w:val="left" w:pos="993"/>
        </w:tabs>
        <w:spacing w:after="0" w:line="319" w:lineRule="exact"/>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Які правовідносини вважаються кримінально-процесуальними?</w:t>
      </w:r>
    </w:p>
    <w:p w:rsidR="00EA2477" w:rsidRPr="00D51B2F" w:rsidRDefault="00EA2477" w:rsidP="00EA2477">
      <w:pPr>
        <w:pStyle w:val="a3"/>
        <w:widowControl w:val="0"/>
        <w:numPr>
          <w:ilvl w:val="0"/>
          <w:numId w:val="55"/>
        </w:numPr>
        <w:tabs>
          <w:tab w:val="left" w:pos="993"/>
          <w:tab w:val="left" w:pos="1521"/>
          <w:tab w:val="left" w:pos="2341"/>
          <w:tab w:val="left" w:pos="3780"/>
          <w:tab w:val="left" w:pos="5459"/>
          <w:tab w:val="left" w:pos="6912"/>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З</w:t>
      </w:r>
      <w:r w:rsidRPr="00D51B2F">
        <w:rPr>
          <w:rFonts w:ascii="Times New Roman" w:hAnsi="Times New Roman" w:cs="Times New Roman"/>
          <w:sz w:val="28"/>
          <w:szCs w:val="28"/>
        </w:rPr>
        <w:tab/>
        <w:t>яких</w:t>
      </w:r>
      <w:r w:rsidRPr="00D51B2F">
        <w:rPr>
          <w:rFonts w:ascii="Times New Roman" w:hAnsi="Times New Roman" w:cs="Times New Roman"/>
          <w:sz w:val="28"/>
          <w:szCs w:val="28"/>
        </w:rPr>
        <w:tab/>
        <w:t>елементів</w:t>
      </w:r>
      <w:r w:rsidRPr="00D51B2F">
        <w:rPr>
          <w:rFonts w:ascii="Times New Roman" w:hAnsi="Times New Roman" w:cs="Times New Roman"/>
          <w:sz w:val="28"/>
          <w:szCs w:val="28"/>
        </w:rPr>
        <w:tab/>
        <w:t>складається</w:t>
      </w:r>
      <w:r w:rsidRPr="00D51B2F">
        <w:rPr>
          <w:rFonts w:ascii="Times New Roman" w:hAnsi="Times New Roman" w:cs="Times New Roman"/>
          <w:sz w:val="28"/>
          <w:szCs w:val="28"/>
        </w:rPr>
        <w:tab/>
        <w:t>структура</w:t>
      </w:r>
      <w:r w:rsidRPr="00D51B2F">
        <w:rPr>
          <w:rFonts w:ascii="Times New Roman" w:hAnsi="Times New Roman" w:cs="Times New Roman"/>
          <w:sz w:val="28"/>
          <w:szCs w:val="28"/>
        </w:rPr>
        <w:tab/>
      </w:r>
      <w:r w:rsidRPr="00D51B2F">
        <w:rPr>
          <w:rFonts w:ascii="Times New Roman" w:hAnsi="Times New Roman" w:cs="Times New Roman"/>
          <w:spacing w:val="-1"/>
          <w:sz w:val="28"/>
          <w:szCs w:val="28"/>
        </w:rPr>
        <w:t xml:space="preserve">кримінально-процесуальних </w:t>
      </w:r>
      <w:r w:rsidRPr="00D51B2F">
        <w:rPr>
          <w:rFonts w:ascii="Times New Roman" w:hAnsi="Times New Roman" w:cs="Times New Roman"/>
          <w:sz w:val="28"/>
          <w:szCs w:val="28"/>
        </w:rPr>
        <w:t>відносин?</w:t>
      </w:r>
    </w:p>
    <w:p w:rsidR="00EA2477" w:rsidRPr="00D51B2F" w:rsidRDefault="00EA2477" w:rsidP="00EA2477">
      <w:pPr>
        <w:pStyle w:val="a3"/>
        <w:widowControl w:val="0"/>
        <w:numPr>
          <w:ilvl w:val="0"/>
          <w:numId w:val="55"/>
        </w:numPr>
        <w:tabs>
          <w:tab w:val="left" w:pos="993"/>
          <w:tab w:val="left" w:pos="1334"/>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Назвіть види кримінально-процесуальних гарантій і які правові явища можна до них віднести.</w:t>
      </w:r>
    </w:p>
    <w:p w:rsidR="00EA2477" w:rsidRPr="00D51B2F" w:rsidRDefault="00EA2477" w:rsidP="00EA2477">
      <w:pPr>
        <w:pStyle w:val="a3"/>
        <w:widowControl w:val="0"/>
        <w:numPr>
          <w:ilvl w:val="0"/>
          <w:numId w:val="55"/>
        </w:numPr>
        <w:tabs>
          <w:tab w:val="left" w:pos="993"/>
          <w:tab w:val="left" w:pos="1256"/>
        </w:tabs>
        <w:spacing w:after="0" w:line="322" w:lineRule="exact"/>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Назвіть поняття та види кримінальних процесуальних документів.</w:t>
      </w:r>
    </w:p>
    <w:p w:rsidR="00EA2477" w:rsidRPr="00D51B2F" w:rsidRDefault="00EA2477" w:rsidP="00EA2477">
      <w:pPr>
        <w:pStyle w:val="a3"/>
        <w:widowControl w:val="0"/>
        <w:numPr>
          <w:ilvl w:val="0"/>
          <w:numId w:val="55"/>
        </w:numPr>
        <w:tabs>
          <w:tab w:val="left" w:pos="993"/>
          <w:tab w:val="left" w:pos="1256"/>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Які форми фіксування кримінального провадження передбачені в КПК?</w:t>
      </w:r>
    </w:p>
    <w:p w:rsidR="00EA2477" w:rsidRPr="00D51B2F" w:rsidRDefault="00EA2477" w:rsidP="00EA2477">
      <w:pPr>
        <w:pStyle w:val="a3"/>
        <w:widowControl w:val="0"/>
        <w:numPr>
          <w:ilvl w:val="0"/>
          <w:numId w:val="55"/>
        </w:numPr>
        <w:tabs>
          <w:tab w:val="left" w:pos="1114"/>
        </w:tabs>
        <w:spacing w:after="0" w:line="319" w:lineRule="exact"/>
        <w:rPr>
          <w:rFonts w:ascii="Times New Roman" w:hAnsi="Times New Roman" w:cs="Times New Roman"/>
          <w:sz w:val="28"/>
          <w:szCs w:val="28"/>
        </w:rPr>
      </w:pPr>
      <w:r w:rsidRPr="00D51B2F">
        <w:rPr>
          <w:rFonts w:ascii="Times New Roman" w:hAnsi="Times New Roman" w:cs="Times New Roman"/>
          <w:sz w:val="28"/>
          <w:szCs w:val="28"/>
        </w:rPr>
        <w:t xml:space="preserve"> Дайте визначення кримінального процесуального права.</w:t>
      </w:r>
    </w:p>
    <w:p w:rsidR="00EA2477" w:rsidRPr="00D51B2F" w:rsidRDefault="00EA2477" w:rsidP="00EA2477">
      <w:pPr>
        <w:pStyle w:val="a3"/>
        <w:widowControl w:val="0"/>
        <w:numPr>
          <w:ilvl w:val="0"/>
          <w:numId w:val="55"/>
        </w:numPr>
        <w:tabs>
          <w:tab w:val="left" w:pos="1114"/>
        </w:tabs>
        <w:spacing w:after="0" w:line="322" w:lineRule="exact"/>
        <w:rPr>
          <w:rFonts w:ascii="Times New Roman" w:hAnsi="Times New Roman" w:cs="Times New Roman"/>
          <w:sz w:val="28"/>
          <w:szCs w:val="28"/>
        </w:rPr>
      </w:pPr>
      <w:r w:rsidRPr="00D51B2F">
        <w:rPr>
          <w:rFonts w:ascii="Times New Roman" w:hAnsi="Times New Roman" w:cs="Times New Roman"/>
          <w:sz w:val="28"/>
          <w:szCs w:val="28"/>
        </w:rPr>
        <w:t xml:space="preserve"> Назвіть джерела кримінального процесуального права.</w:t>
      </w:r>
    </w:p>
    <w:p w:rsidR="00EA2477" w:rsidRPr="00D51B2F" w:rsidRDefault="00EA2477" w:rsidP="00EA2477">
      <w:pPr>
        <w:pStyle w:val="a3"/>
        <w:widowControl w:val="0"/>
        <w:numPr>
          <w:ilvl w:val="0"/>
          <w:numId w:val="55"/>
        </w:numPr>
        <w:tabs>
          <w:tab w:val="left" w:pos="1114"/>
        </w:tabs>
        <w:spacing w:after="0" w:line="240" w:lineRule="auto"/>
        <w:rPr>
          <w:rFonts w:ascii="Times New Roman" w:hAnsi="Times New Roman" w:cs="Times New Roman"/>
          <w:sz w:val="28"/>
          <w:szCs w:val="28"/>
        </w:rPr>
      </w:pPr>
      <w:r w:rsidRPr="00D51B2F">
        <w:rPr>
          <w:rFonts w:ascii="Times New Roman" w:hAnsi="Times New Roman" w:cs="Times New Roman"/>
          <w:sz w:val="28"/>
          <w:szCs w:val="28"/>
        </w:rPr>
        <w:t xml:space="preserve"> Назвіть структуру Кримінального процесуального кодексу України.</w:t>
      </w:r>
    </w:p>
    <w:p w:rsidR="00EA2477" w:rsidRPr="00D51B2F" w:rsidRDefault="00EA2477" w:rsidP="00EA2477">
      <w:pPr>
        <w:pStyle w:val="a3"/>
        <w:widowControl w:val="0"/>
        <w:numPr>
          <w:ilvl w:val="0"/>
          <w:numId w:val="55"/>
        </w:numPr>
        <w:tabs>
          <w:tab w:val="left" w:pos="1114"/>
        </w:tabs>
        <w:spacing w:after="0" w:line="240" w:lineRule="auto"/>
        <w:ind w:left="0" w:firstLine="567"/>
        <w:rPr>
          <w:rFonts w:ascii="Times New Roman" w:hAnsi="Times New Roman" w:cs="Times New Roman"/>
          <w:sz w:val="28"/>
          <w:szCs w:val="28"/>
        </w:rPr>
      </w:pPr>
      <w:r w:rsidRPr="00D51B2F">
        <w:rPr>
          <w:rFonts w:ascii="Times New Roman" w:hAnsi="Times New Roman" w:cs="Times New Roman"/>
          <w:sz w:val="28"/>
          <w:szCs w:val="28"/>
        </w:rPr>
        <w:t xml:space="preserve"> </w:t>
      </w:r>
      <w:r w:rsidRPr="00D51B2F">
        <w:rPr>
          <w:rFonts w:ascii="Times New Roman" w:hAnsi="Times New Roman" w:cs="Times New Roman"/>
          <w:sz w:val="28"/>
          <w:szCs w:val="28"/>
          <w:shd w:val="clear" w:color="auto" w:fill="FFFFFF"/>
        </w:rPr>
        <w:t>Виключно якими нормативно-прав</w:t>
      </w:r>
      <w:r>
        <w:rPr>
          <w:rFonts w:ascii="Times New Roman" w:hAnsi="Times New Roman" w:cs="Times New Roman"/>
          <w:sz w:val="28"/>
          <w:szCs w:val="28"/>
          <w:shd w:val="clear" w:color="auto" w:fill="FFFFFF"/>
        </w:rPr>
        <w:t>ов</w:t>
      </w:r>
      <w:r w:rsidRPr="00D51B2F">
        <w:rPr>
          <w:rFonts w:ascii="Times New Roman" w:hAnsi="Times New Roman" w:cs="Times New Roman"/>
          <w:sz w:val="28"/>
          <w:szCs w:val="28"/>
          <w:shd w:val="clear" w:color="auto" w:fill="FFFFFF"/>
        </w:rPr>
        <w:t xml:space="preserve">ими актами можуть вноситися зміни до кримінального процесуального законодавства України? </w:t>
      </w:r>
    </w:p>
    <w:p w:rsidR="00EA2477" w:rsidRPr="00D51B2F" w:rsidRDefault="00EA2477" w:rsidP="00EA2477">
      <w:pPr>
        <w:pStyle w:val="a3"/>
        <w:widowControl w:val="0"/>
        <w:numPr>
          <w:ilvl w:val="0"/>
          <w:numId w:val="55"/>
        </w:numPr>
        <w:tabs>
          <w:tab w:val="left" w:pos="1114"/>
        </w:tabs>
        <w:spacing w:after="0" w:line="240" w:lineRule="auto"/>
        <w:rPr>
          <w:rFonts w:ascii="Times New Roman" w:hAnsi="Times New Roman" w:cs="Times New Roman"/>
          <w:sz w:val="28"/>
          <w:szCs w:val="28"/>
        </w:rPr>
      </w:pPr>
      <w:r w:rsidRPr="00D51B2F">
        <w:rPr>
          <w:rFonts w:ascii="Times New Roman" w:hAnsi="Times New Roman" w:cs="Times New Roman"/>
          <w:sz w:val="28"/>
          <w:szCs w:val="28"/>
        </w:rPr>
        <w:t xml:space="preserve"> Які Ви знаєте правила дії кримінального процесуального закону?</w:t>
      </w:r>
    </w:p>
    <w:p w:rsidR="00EA2477" w:rsidRPr="00D51B2F" w:rsidRDefault="00EA2477" w:rsidP="00EA2477">
      <w:pPr>
        <w:pStyle w:val="a3"/>
        <w:widowControl w:val="0"/>
        <w:numPr>
          <w:ilvl w:val="0"/>
          <w:numId w:val="55"/>
        </w:numPr>
        <w:tabs>
          <w:tab w:val="left" w:pos="0"/>
        </w:tabs>
        <w:spacing w:after="0" w:line="240" w:lineRule="auto"/>
        <w:ind w:left="0" w:firstLine="567"/>
        <w:rPr>
          <w:rFonts w:ascii="Times New Roman" w:hAnsi="Times New Roman" w:cs="Times New Roman"/>
          <w:sz w:val="28"/>
          <w:szCs w:val="28"/>
        </w:rPr>
      </w:pPr>
      <w:r w:rsidRPr="00D51B2F">
        <w:rPr>
          <w:rFonts w:ascii="Times New Roman" w:hAnsi="Times New Roman" w:cs="Times New Roman"/>
          <w:sz w:val="28"/>
          <w:szCs w:val="28"/>
        </w:rPr>
        <w:t xml:space="preserve"> У чому полягає значення міжнародних нормативно-правових актів для кримінального процесу України.</w:t>
      </w:r>
    </w:p>
    <w:p w:rsidR="00EA2477" w:rsidRPr="00D51B2F" w:rsidRDefault="00EA2477" w:rsidP="00EA2477">
      <w:pPr>
        <w:pStyle w:val="a5"/>
        <w:ind w:left="0" w:firstLine="567"/>
        <w:rPr>
          <w:lang w:val="uk-UA"/>
        </w:rPr>
      </w:pPr>
    </w:p>
    <w:p w:rsidR="00EA2477" w:rsidRPr="00D51B2F" w:rsidRDefault="00EA2477" w:rsidP="00EA2477">
      <w:pPr>
        <w:pStyle w:val="1"/>
        <w:ind w:left="0"/>
        <w:rPr>
          <w:lang w:val="uk-UA"/>
        </w:rPr>
      </w:pPr>
      <w:r w:rsidRPr="00D51B2F">
        <w:rPr>
          <w:lang w:val="uk-UA"/>
        </w:rPr>
        <w:t>Теми рефератів, доповідей:</w:t>
      </w:r>
    </w:p>
    <w:p w:rsidR="00EA2477" w:rsidRPr="00D51B2F" w:rsidRDefault="00EA2477" w:rsidP="00EA2477">
      <w:pPr>
        <w:pStyle w:val="a3"/>
        <w:widowControl w:val="0"/>
        <w:numPr>
          <w:ilvl w:val="0"/>
          <w:numId w:val="52"/>
        </w:numPr>
        <w:tabs>
          <w:tab w:val="left" w:pos="1115"/>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Моральні засади кримінального судочинства.</w:t>
      </w:r>
    </w:p>
    <w:p w:rsidR="00EA2477" w:rsidRPr="00D51B2F" w:rsidRDefault="00EA2477" w:rsidP="00EA2477">
      <w:pPr>
        <w:pStyle w:val="a3"/>
        <w:widowControl w:val="0"/>
        <w:numPr>
          <w:ilvl w:val="0"/>
          <w:numId w:val="52"/>
        </w:numPr>
        <w:tabs>
          <w:tab w:val="left" w:pos="1114"/>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Сучасні напрями удосконалення кримінально-процесуальної форми.</w:t>
      </w:r>
    </w:p>
    <w:p w:rsidR="00EA2477" w:rsidRPr="00D51B2F" w:rsidRDefault="00EA2477" w:rsidP="00EA2477">
      <w:pPr>
        <w:pStyle w:val="a3"/>
        <w:widowControl w:val="0"/>
        <w:numPr>
          <w:ilvl w:val="0"/>
          <w:numId w:val="52"/>
        </w:numPr>
        <w:tabs>
          <w:tab w:val="left" w:pos="1114"/>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Шляхи удосконалення кримінального процесуального </w:t>
      </w:r>
      <w:r w:rsidRPr="00D51B2F">
        <w:rPr>
          <w:rFonts w:ascii="Times New Roman" w:hAnsi="Times New Roman" w:cs="Times New Roman"/>
          <w:spacing w:val="-1"/>
          <w:sz w:val="28"/>
          <w:szCs w:val="28"/>
        </w:rPr>
        <w:t xml:space="preserve">законодавства </w:t>
      </w:r>
      <w:r w:rsidRPr="00D51B2F">
        <w:rPr>
          <w:rFonts w:ascii="Times New Roman" w:hAnsi="Times New Roman" w:cs="Times New Roman"/>
          <w:sz w:val="28"/>
          <w:szCs w:val="28"/>
        </w:rPr>
        <w:t>щодо процесуальної діяльності органів досудового розслідування.</w:t>
      </w:r>
    </w:p>
    <w:p w:rsidR="00EA2477" w:rsidRPr="00D51B2F" w:rsidRDefault="00EA2477" w:rsidP="00EA2477">
      <w:pPr>
        <w:pStyle w:val="a3"/>
        <w:widowControl w:val="0"/>
        <w:numPr>
          <w:ilvl w:val="0"/>
          <w:numId w:val="52"/>
        </w:numPr>
        <w:tabs>
          <w:tab w:val="left" w:pos="1114"/>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Шляхи удосконалення кримінального процесуального законодавства щодо процесуальної діяльності органів судової влади.</w:t>
      </w:r>
    </w:p>
    <w:p w:rsidR="00EA2477" w:rsidRPr="00D51B2F" w:rsidRDefault="00EA2477" w:rsidP="00EA2477">
      <w:pPr>
        <w:pStyle w:val="a3"/>
        <w:widowControl w:val="0"/>
        <w:tabs>
          <w:tab w:val="left" w:pos="1114"/>
        </w:tabs>
        <w:spacing w:after="0" w:line="240" w:lineRule="auto"/>
        <w:ind w:left="567"/>
        <w:contextualSpacing w:val="0"/>
        <w:rPr>
          <w:rFonts w:ascii="Times New Roman" w:hAnsi="Times New Roman" w:cs="Times New Roman"/>
          <w:sz w:val="28"/>
          <w:szCs w:val="28"/>
        </w:rPr>
      </w:pPr>
    </w:p>
    <w:p w:rsidR="00EA2477" w:rsidRPr="00D51B2F" w:rsidRDefault="00EA2477" w:rsidP="00EA2477">
      <w:pPr>
        <w:pStyle w:val="a5"/>
        <w:ind w:left="0"/>
        <w:rPr>
          <w:lang w:val="uk-UA"/>
        </w:rPr>
      </w:pPr>
    </w:p>
    <w:p w:rsidR="00EA2477" w:rsidRDefault="00EA2477" w:rsidP="00EA2477">
      <w:pPr>
        <w:pStyle w:val="1"/>
        <w:ind w:left="0"/>
        <w:rPr>
          <w:lang w:val="uk-UA"/>
        </w:rPr>
      </w:pPr>
      <w:r w:rsidRPr="00D51B2F">
        <w:rPr>
          <w:lang w:val="uk-UA"/>
        </w:rPr>
        <w:t>Завдання для самостійної та індивідуальної роботи:</w:t>
      </w:r>
    </w:p>
    <w:p w:rsidR="00EA2477" w:rsidRPr="00D51B2F" w:rsidRDefault="00EA2477" w:rsidP="00EA2477">
      <w:pPr>
        <w:pStyle w:val="1"/>
        <w:ind w:left="0"/>
        <w:rPr>
          <w:lang w:val="uk-UA"/>
        </w:rPr>
      </w:pPr>
    </w:p>
    <w:p w:rsidR="00EA2477" w:rsidRPr="00D51B2F" w:rsidRDefault="00EA2477" w:rsidP="00EA2477">
      <w:pPr>
        <w:pStyle w:val="a3"/>
        <w:widowControl w:val="0"/>
        <w:numPr>
          <w:ilvl w:val="0"/>
          <w:numId w:val="53"/>
        </w:numPr>
        <w:tabs>
          <w:tab w:val="left" w:pos="1169"/>
        </w:tabs>
        <w:spacing w:after="0" w:line="322" w:lineRule="exact"/>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Складіть схему системи стадій кримінального процесу України за такою формою: назва стадії, безпосередні завдання, суб‘єкти провадження, які беруть участь в даній стадії, особливості провадження в стадії, підсумкові рішення.</w:t>
      </w:r>
    </w:p>
    <w:p w:rsidR="00EA2477" w:rsidRPr="00D51B2F" w:rsidRDefault="00EA2477" w:rsidP="00EA2477">
      <w:pPr>
        <w:pStyle w:val="a3"/>
        <w:widowControl w:val="0"/>
        <w:numPr>
          <w:ilvl w:val="0"/>
          <w:numId w:val="53"/>
        </w:numPr>
        <w:tabs>
          <w:tab w:val="left" w:pos="1143"/>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Проаналізуйте та проілюструйте співвідношення кримінального процесу із запропонованими галузями права та суміжними науками: конституційне право, кримінальне право, законодавство про оперативно-розшукову діяльність, криміналістика.</w:t>
      </w:r>
    </w:p>
    <w:p w:rsidR="00EA2477" w:rsidRPr="00D51B2F" w:rsidRDefault="00EA2477" w:rsidP="00EA2477">
      <w:pPr>
        <w:pStyle w:val="a3"/>
        <w:widowControl w:val="0"/>
        <w:tabs>
          <w:tab w:val="left" w:pos="1143"/>
        </w:tabs>
        <w:spacing w:after="0" w:line="240" w:lineRule="auto"/>
        <w:ind w:left="721"/>
        <w:contextualSpacing w:val="0"/>
        <w:jc w:val="both"/>
        <w:rPr>
          <w:rFonts w:ascii="Times New Roman" w:hAnsi="Times New Roman" w:cs="Times New Roman"/>
          <w:sz w:val="28"/>
          <w:szCs w:val="28"/>
        </w:rPr>
      </w:pPr>
    </w:p>
    <w:p w:rsidR="00EA2477" w:rsidRPr="00D51B2F" w:rsidRDefault="00EA2477" w:rsidP="00EA2477">
      <w:pPr>
        <w:pStyle w:val="Default"/>
        <w:jc w:val="center"/>
        <w:rPr>
          <w:sz w:val="28"/>
          <w:szCs w:val="28"/>
        </w:rPr>
      </w:pPr>
      <w:r w:rsidRPr="00D51B2F">
        <w:rPr>
          <w:b/>
          <w:bCs/>
          <w:sz w:val="28"/>
          <w:szCs w:val="28"/>
        </w:rPr>
        <w:t>Література до теми:</w:t>
      </w:r>
    </w:p>
    <w:p w:rsidR="00EA2477" w:rsidRPr="00D51B2F" w:rsidRDefault="00EA2477" w:rsidP="00EA2477">
      <w:pPr>
        <w:pStyle w:val="a5"/>
        <w:spacing w:line="320" w:lineRule="exact"/>
        <w:ind w:left="8"/>
        <w:jc w:val="center"/>
        <w:rPr>
          <w:lang w:val="uk-UA"/>
        </w:rPr>
      </w:pPr>
      <w:r w:rsidRPr="00D51B2F">
        <w:rPr>
          <w:lang w:val="uk-UA"/>
        </w:rPr>
        <w:t>[1-28, 74, 77–84, 87, 100, 119, 121-122, 125]</w:t>
      </w:r>
    </w:p>
    <w:p w:rsidR="00347D97" w:rsidRDefault="00347D97" w:rsidP="00347D97">
      <w:pPr>
        <w:pStyle w:val="Default"/>
        <w:rPr>
          <w:b/>
          <w:bCs/>
          <w:sz w:val="28"/>
          <w:szCs w:val="28"/>
        </w:rPr>
      </w:pPr>
    </w:p>
    <w:p w:rsidR="00394974" w:rsidRDefault="00394974" w:rsidP="00347D97">
      <w:pPr>
        <w:pStyle w:val="Default"/>
        <w:rPr>
          <w:b/>
          <w:bCs/>
          <w:sz w:val="28"/>
          <w:szCs w:val="28"/>
        </w:rPr>
      </w:pPr>
    </w:p>
    <w:p w:rsidR="00593022" w:rsidRDefault="00593022" w:rsidP="00347D97">
      <w:pPr>
        <w:pStyle w:val="Default"/>
        <w:rPr>
          <w:b/>
          <w:bCs/>
          <w:sz w:val="28"/>
          <w:szCs w:val="28"/>
        </w:rPr>
      </w:pPr>
    </w:p>
    <w:p w:rsidR="00593022" w:rsidRDefault="00593022" w:rsidP="00347D97">
      <w:pPr>
        <w:pStyle w:val="Default"/>
        <w:rPr>
          <w:b/>
          <w:bCs/>
          <w:sz w:val="28"/>
          <w:szCs w:val="28"/>
        </w:rPr>
      </w:pPr>
    </w:p>
    <w:p w:rsidR="00593022" w:rsidRDefault="00593022" w:rsidP="00347D97">
      <w:pPr>
        <w:pStyle w:val="Default"/>
        <w:rPr>
          <w:b/>
          <w:bCs/>
          <w:sz w:val="28"/>
          <w:szCs w:val="28"/>
        </w:rPr>
      </w:pPr>
    </w:p>
    <w:p w:rsidR="00347D97" w:rsidRPr="006C6202" w:rsidRDefault="00D05494" w:rsidP="00347D97">
      <w:pPr>
        <w:pStyle w:val="Default"/>
        <w:jc w:val="center"/>
        <w:rPr>
          <w:sz w:val="28"/>
          <w:szCs w:val="28"/>
        </w:rPr>
      </w:pPr>
      <w:r>
        <w:rPr>
          <w:b/>
          <w:bCs/>
          <w:sz w:val="28"/>
          <w:szCs w:val="28"/>
        </w:rPr>
        <w:lastRenderedPageBreak/>
        <w:t>Тема</w:t>
      </w:r>
      <w:r w:rsidR="00347D97" w:rsidRPr="006C6202">
        <w:rPr>
          <w:b/>
          <w:bCs/>
          <w:sz w:val="28"/>
          <w:szCs w:val="28"/>
        </w:rPr>
        <w:t xml:space="preserve">. </w:t>
      </w:r>
      <w:r w:rsidR="00347D97" w:rsidRPr="006C6202">
        <w:rPr>
          <w:b/>
          <w:sz w:val="28"/>
          <w:szCs w:val="28"/>
        </w:rPr>
        <w:t>Засади кримінального провадження</w:t>
      </w:r>
      <w:r w:rsidR="00347D97" w:rsidRPr="006C6202">
        <w:rPr>
          <w:b/>
          <w:bCs/>
          <w:sz w:val="28"/>
          <w:szCs w:val="28"/>
        </w:rPr>
        <w:t>.</w:t>
      </w:r>
    </w:p>
    <w:p w:rsidR="00347D97" w:rsidRPr="006C6202" w:rsidRDefault="00347D97" w:rsidP="00347D97">
      <w:pPr>
        <w:pStyle w:val="Default"/>
        <w:jc w:val="right"/>
        <w:rPr>
          <w:i/>
          <w:iCs/>
          <w:sz w:val="28"/>
          <w:szCs w:val="28"/>
        </w:rPr>
      </w:pPr>
    </w:p>
    <w:p w:rsidR="00347D97" w:rsidRPr="006C6202" w:rsidRDefault="00347D97" w:rsidP="00347D97">
      <w:pPr>
        <w:pStyle w:val="Default"/>
        <w:jc w:val="right"/>
        <w:rPr>
          <w:sz w:val="28"/>
          <w:szCs w:val="28"/>
        </w:rPr>
      </w:pPr>
      <w:r w:rsidRPr="006C6202">
        <w:rPr>
          <w:i/>
          <w:iCs/>
          <w:sz w:val="28"/>
          <w:szCs w:val="28"/>
        </w:rPr>
        <w:t xml:space="preserve">Семінарське заняття – </w:t>
      </w:r>
      <w:r w:rsidR="00D05494">
        <w:rPr>
          <w:i/>
          <w:iCs/>
          <w:sz w:val="28"/>
          <w:szCs w:val="28"/>
        </w:rPr>
        <w:t>1</w:t>
      </w:r>
      <w:r w:rsidRPr="006C6202">
        <w:rPr>
          <w:i/>
          <w:iCs/>
          <w:sz w:val="28"/>
          <w:szCs w:val="28"/>
        </w:rPr>
        <w:t xml:space="preserve"> год. </w:t>
      </w:r>
    </w:p>
    <w:p w:rsidR="00347D97" w:rsidRPr="006C6202" w:rsidRDefault="00347D97" w:rsidP="00347D97">
      <w:pPr>
        <w:pStyle w:val="Default"/>
        <w:rPr>
          <w:i/>
          <w:iCs/>
          <w:sz w:val="28"/>
          <w:szCs w:val="28"/>
        </w:rPr>
      </w:pPr>
    </w:p>
    <w:p w:rsidR="00347D97" w:rsidRPr="006C6202" w:rsidRDefault="00347D97" w:rsidP="00347D97">
      <w:pPr>
        <w:pStyle w:val="Default"/>
        <w:jc w:val="center"/>
        <w:rPr>
          <w:sz w:val="28"/>
          <w:szCs w:val="28"/>
        </w:rPr>
      </w:pPr>
      <w:r w:rsidRPr="006C6202">
        <w:rPr>
          <w:b/>
          <w:bCs/>
          <w:sz w:val="28"/>
          <w:szCs w:val="28"/>
        </w:rPr>
        <w:t>Ключові терміни та поняття до теми:</w:t>
      </w:r>
    </w:p>
    <w:p w:rsidR="00347D97" w:rsidRPr="006C6202" w:rsidRDefault="00347D97" w:rsidP="00347D97">
      <w:pPr>
        <w:pStyle w:val="a5"/>
        <w:ind w:left="232" w:right="225" w:firstLine="708"/>
        <w:jc w:val="both"/>
        <w:rPr>
          <w:lang w:val="uk-UA"/>
        </w:rPr>
      </w:pPr>
      <w:r w:rsidRPr="006C6202">
        <w:rPr>
          <w:lang w:val="uk-UA"/>
        </w:rPr>
        <w:t>Засади кримінального провадження; класифікація засад кримінального провадження; конституційні засади кримінального провадження; спеціальні (галузеві) засади кримінального провадження; законність; недоторканність житла чи іншого володіння особи; недоторканність права власності; розумні строки; презумпція невинуватості та забезпечення доведеності вини; змагальність сторін; рівність перед законом і судом.</w:t>
      </w:r>
    </w:p>
    <w:p w:rsidR="00347D97" w:rsidRPr="006C6202" w:rsidRDefault="00347D97" w:rsidP="00347D97">
      <w:pPr>
        <w:pStyle w:val="Default"/>
        <w:jc w:val="center"/>
        <w:rPr>
          <w:b/>
          <w:bCs/>
          <w:sz w:val="28"/>
          <w:szCs w:val="28"/>
        </w:rPr>
      </w:pPr>
    </w:p>
    <w:p w:rsidR="00347D97" w:rsidRPr="006C6202" w:rsidRDefault="00D05494" w:rsidP="00347D97">
      <w:pPr>
        <w:pStyle w:val="Default"/>
        <w:jc w:val="center"/>
        <w:rPr>
          <w:bCs/>
          <w:i/>
          <w:sz w:val="28"/>
          <w:szCs w:val="28"/>
        </w:rPr>
      </w:pPr>
      <w:r>
        <w:rPr>
          <w:b/>
          <w:bCs/>
          <w:sz w:val="28"/>
          <w:szCs w:val="28"/>
        </w:rPr>
        <w:t xml:space="preserve">Семінарське заняття </w:t>
      </w:r>
      <w:r w:rsidR="00347D97" w:rsidRPr="006C6202">
        <w:rPr>
          <w:b/>
          <w:bCs/>
          <w:sz w:val="28"/>
          <w:szCs w:val="28"/>
        </w:rPr>
        <w:t>1</w:t>
      </w:r>
      <w:r>
        <w:rPr>
          <w:b/>
          <w:bCs/>
          <w:sz w:val="28"/>
          <w:szCs w:val="28"/>
        </w:rPr>
        <w:t>-2</w:t>
      </w:r>
      <w:r w:rsidR="00347D97" w:rsidRPr="006C6202">
        <w:rPr>
          <w:b/>
          <w:bCs/>
          <w:sz w:val="28"/>
          <w:szCs w:val="28"/>
        </w:rPr>
        <w:t xml:space="preserve">. </w:t>
      </w:r>
      <w:r w:rsidR="00347D97" w:rsidRPr="006C6202">
        <w:rPr>
          <w:bCs/>
          <w:i/>
          <w:sz w:val="28"/>
          <w:szCs w:val="28"/>
        </w:rPr>
        <w:t>(</w:t>
      </w:r>
      <w:r>
        <w:rPr>
          <w:bCs/>
          <w:i/>
          <w:sz w:val="28"/>
          <w:szCs w:val="28"/>
        </w:rPr>
        <w:t>1</w:t>
      </w:r>
      <w:r w:rsidR="00347D97" w:rsidRPr="006C6202">
        <w:rPr>
          <w:bCs/>
          <w:i/>
          <w:sz w:val="28"/>
          <w:szCs w:val="28"/>
        </w:rPr>
        <w:t xml:space="preserve"> годин</w:t>
      </w:r>
      <w:r>
        <w:rPr>
          <w:bCs/>
          <w:i/>
          <w:sz w:val="28"/>
          <w:szCs w:val="28"/>
        </w:rPr>
        <w:t>а</w:t>
      </w:r>
      <w:r w:rsidR="00347D97" w:rsidRPr="006C6202">
        <w:rPr>
          <w:bCs/>
          <w:i/>
          <w:sz w:val="28"/>
          <w:szCs w:val="28"/>
        </w:rPr>
        <w:t>)</w:t>
      </w:r>
    </w:p>
    <w:p w:rsidR="00347D97" w:rsidRPr="006C6202" w:rsidRDefault="00347D97" w:rsidP="00347D97">
      <w:pPr>
        <w:pStyle w:val="Default"/>
        <w:ind w:firstLine="567"/>
        <w:rPr>
          <w:b/>
          <w:sz w:val="28"/>
          <w:szCs w:val="28"/>
        </w:rPr>
      </w:pPr>
    </w:p>
    <w:p w:rsidR="00347D97" w:rsidRPr="006C6202" w:rsidRDefault="00347D97" w:rsidP="00EA2477">
      <w:pPr>
        <w:pStyle w:val="Default"/>
        <w:ind w:firstLine="567"/>
        <w:rPr>
          <w:sz w:val="28"/>
          <w:szCs w:val="28"/>
        </w:rPr>
      </w:pPr>
      <w:r w:rsidRPr="006C6202">
        <w:rPr>
          <w:b/>
          <w:sz w:val="28"/>
          <w:szCs w:val="28"/>
        </w:rPr>
        <w:t>Питання для обговорення:</w:t>
      </w:r>
    </w:p>
    <w:p w:rsidR="00347D97" w:rsidRPr="006C6202" w:rsidRDefault="006C6202" w:rsidP="00EA2477">
      <w:pPr>
        <w:widowControl w:val="0"/>
        <w:tabs>
          <w:tab w:val="left" w:pos="1234"/>
        </w:tabs>
        <w:spacing w:after="0" w:line="320" w:lineRule="exact"/>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w:t>
      </w:r>
      <w:r w:rsidR="00347D97" w:rsidRPr="006C6202">
        <w:rPr>
          <w:rFonts w:ascii="Times New Roman" w:hAnsi="Times New Roman" w:cs="Times New Roman"/>
          <w:sz w:val="28"/>
          <w:szCs w:val="28"/>
          <w:lang w:val="ru-RU"/>
        </w:rPr>
        <w:t>Поняття, значення та система засад кримінального</w:t>
      </w:r>
      <w:r w:rsidR="0072321B">
        <w:rPr>
          <w:rFonts w:ascii="Times New Roman" w:hAnsi="Times New Roman" w:cs="Times New Roman"/>
          <w:sz w:val="28"/>
          <w:szCs w:val="28"/>
          <w:lang w:val="ru-RU"/>
        </w:rPr>
        <w:t xml:space="preserve"> </w:t>
      </w:r>
      <w:r w:rsidR="00347D97" w:rsidRPr="006C6202">
        <w:rPr>
          <w:rFonts w:ascii="Times New Roman" w:hAnsi="Times New Roman" w:cs="Times New Roman"/>
          <w:sz w:val="28"/>
          <w:szCs w:val="28"/>
          <w:lang w:val="ru-RU"/>
        </w:rPr>
        <w:t>провадження.</w:t>
      </w:r>
    </w:p>
    <w:p w:rsidR="00347D97" w:rsidRPr="006C6202" w:rsidRDefault="006C6202" w:rsidP="00EA2477">
      <w:pPr>
        <w:widowControl w:val="0"/>
        <w:tabs>
          <w:tab w:val="left" w:pos="111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w:t>
      </w:r>
      <w:r w:rsidR="00347D97" w:rsidRPr="006C6202">
        <w:rPr>
          <w:rFonts w:ascii="Times New Roman" w:hAnsi="Times New Roman" w:cs="Times New Roman"/>
          <w:sz w:val="28"/>
          <w:szCs w:val="28"/>
          <w:lang w:val="ru-RU"/>
        </w:rPr>
        <w:t>Верховенство права та законність у кримінальномупроцесі.</w:t>
      </w:r>
    </w:p>
    <w:p w:rsidR="00347D97" w:rsidRPr="006C6202" w:rsidRDefault="006C6202" w:rsidP="00EA2477">
      <w:pPr>
        <w:widowControl w:val="0"/>
        <w:tabs>
          <w:tab w:val="left" w:pos="1188"/>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w:t>
      </w:r>
      <w:r w:rsidR="00347D97" w:rsidRPr="006C6202">
        <w:rPr>
          <w:rFonts w:ascii="Times New Roman" w:hAnsi="Times New Roman" w:cs="Times New Roman"/>
          <w:sz w:val="28"/>
          <w:szCs w:val="28"/>
          <w:lang w:val="ru-RU"/>
        </w:rPr>
        <w:t>Рівність перед законом і судом та повага до людської гідності під час кримінальногопровадження.</w:t>
      </w:r>
    </w:p>
    <w:p w:rsidR="00347D97" w:rsidRPr="006C6202" w:rsidRDefault="006C6202" w:rsidP="00EA2477">
      <w:pPr>
        <w:widowControl w:val="0"/>
        <w:tabs>
          <w:tab w:val="left" w:pos="1114"/>
          <w:tab w:val="left" w:pos="1991"/>
          <w:tab w:val="left" w:pos="2307"/>
          <w:tab w:val="left" w:pos="3622"/>
          <w:tab w:val="left" w:pos="4485"/>
          <w:tab w:val="left" w:pos="6301"/>
          <w:tab w:val="left" w:pos="7208"/>
          <w:tab w:val="left" w:pos="7718"/>
          <w:tab w:val="left" w:pos="8915"/>
          <w:tab w:val="left" w:pos="9231"/>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 Зміст </w:t>
      </w:r>
      <w:r w:rsidR="00347D97" w:rsidRPr="006C6202">
        <w:rPr>
          <w:rFonts w:ascii="Times New Roman" w:hAnsi="Times New Roman" w:cs="Times New Roman"/>
          <w:sz w:val="28"/>
          <w:szCs w:val="28"/>
          <w:lang w:val="ru-RU"/>
        </w:rPr>
        <w:t>і</w:t>
      </w:r>
      <w:r>
        <w:rPr>
          <w:rFonts w:ascii="Times New Roman" w:hAnsi="Times New Roman" w:cs="Times New Roman"/>
          <w:sz w:val="28"/>
          <w:szCs w:val="28"/>
          <w:lang w:val="ru-RU"/>
        </w:rPr>
        <w:t xml:space="preserve"> </w:t>
      </w:r>
      <w:r w:rsidR="00347D97" w:rsidRPr="006C6202">
        <w:rPr>
          <w:rFonts w:ascii="Times New Roman" w:hAnsi="Times New Roman" w:cs="Times New Roman"/>
          <w:sz w:val="28"/>
          <w:szCs w:val="28"/>
          <w:lang w:val="ru-RU"/>
        </w:rPr>
        <w:t>значення</w:t>
      </w:r>
      <w:r>
        <w:rPr>
          <w:rFonts w:ascii="Times New Roman" w:hAnsi="Times New Roman" w:cs="Times New Roman"/>
          <w:sz w:val="28"/>
          <w:szCs w:val="28"/>
          <w:lang w:val="ru-RU"/>
        </w:rPr>
        <w:t xml:space="preserve"> </w:t>
      </w:r>
      <w:r w:rsidR="00347D97" w:rsidRPr="006C6202">
        <w:rPr>
          <w:rFonts w:ascii="Times New Roman" w:hAnsi="Times New Roman" w:cs="Times New Roman"/>
          <w:sz w:val="28"/>
          <w:szCs w:val="28"/>
          <w:lang w:val="ru-RU"/>
        </w:rPr>
        <w:t>засад</w:t>
      </w:r>
      <w:r>
        <w:rPr>
          <w:rFonts w:ascii="Times New Roman" w:hAnsi="Times New Roman" w:cs="Times New Roman"/>
          <w:sz w:val="28"/>
          <w:szCs w:val="28"/>
          <w:lang w:val="ru-RU"/>
        </w:rPr>
        <w:t xml:space="preserve"> забезпечення </w:t>
      </w:r>
      <w:r w:rsidR="00347D97" w:rsidRPr="006C6202">
        <w:rPr>
          <w:rFonts w:ascii="Times New Roman" w:hAnsi="Times New Roman" w:cs="Times New Roman"/>
          <w:sz w:val="28"/>
          <w:szCs w:val="28"/>
          <w:lang w:val="ru-RU"/>
        </w:rPr>
        <w:t>права</w:t>
      </w:r>
      <w:r>
        <w:rPr>
          <w:rFonts w:ascii="Times New Roman" w:hAnsi="Times New Roman" w:cs="Times New Roman"/>
          <w:sz w:val="28"/>
          <w:szCs w:val="28"/>
          <w:lang w:val="ru-RU"/>
        </w:rPr>
        <w:t xml:space="preserve"> </w:t>
      </w:r>
      <w:r w:rsidR="00347D97" w:rsidRPr="006C6202">
        <w:rPr>
          <w:rFonts w:ascii="Times New Roman" w:hAnsi="Times New Roman" w:cs="Times New Roman"/>
          <w:sz w:val="28"/>
          <w:szCs w:val="28"/>
          <w:lang w:val="ru-RU"/>
        </w:rPr>
        <w:t>на</w:t>
      </w:r>
      <w:r>
        <w:rPr>
          <w:rFonts w:ascii="Times New Roman" w:hAnsi="Times New Roman" w:cs="Times New Roman"/>
          <w:sz w:val="28"/>
          <w:szCs w:val="28"/>
          <w:lang w:val="ru-RU"/>
        </w:rPr>
        <w:t xml:space="preserve"> </w:t>
      </w:r>
      <w:r w:rsidR="00347D97" w:rsidRPr="006C6202">
        <w:rPr>
          <w:rFonts w:ascii="Times New Roman" w:hAnsi="Times New Roman" w:cs="Times New Roman"/>
          <w:sz w:val="28"/>
          <w:szCs w:val="28"/>
          <w:lang w:val="ru-RU"/>
        </w:rPr>
        <w:t>свободу</w:t>
      </w:r>
      <w:r>
        <w:rPr>
          <w:rFonts w:ascii="Times New Roman" w:hAnsi="Times New Roman" w:cs="Times New Roman"/>
          <w:sz w:val="28"/>
          <w:szCs w:val="28"/>
          <w:lang w:val="ru-RU"/>
        </w:rPr>
        <w:t xml:space="preserve"> </w:t>
      </w:r>
      <w:r w:rsidR="00347D97" w:rsidRPr="006C6202">
        <w:rPr>
          <w:rFonts w:ascii="Times New Roman" w:hAnsi="Times New Roman" w:cs="Times New Roman"/>
          <w:sz w:val="28"/>
          <w:szCs w:val="28"/>
          <w:lang w:val="ru-RU"/>
        </w:rPr>
        <w:t>і</w:t>
      </w:r>
      <w:r>
        <w:rPr>
          <w:rFonts w:ascii="Times New Roman" w:hAnsi="Times New Roman" w:cs="Times New Roman"/>
          <w:sz w:val="28"/>
          <w:szCs w:val="28"/>
          <w:lang w:val="ru-RU"/>
        </w:rPr>
        <w:t xml:space="preserve"> </w:t>
      </w:r>
      <w:r w:rsidR="00347D97" w:rsidRPr="006C6202">
        <w:rPr>
          <w:rFonts w:ascii="Times New Roman" w:hAnsi="Times New Roman" w:cs="Times New Roman"/>
          <w:sz w:val="28"/>
          <w:szCs w:val="28"/>
          <w:lang w:val="ru-RU"/>
        </w:rPr>
        <w:t>особисту недоторканність та  недоторканність прававласності.</w:t>
      </w:r>
    </w:p>
    <w:p w:rsidR="00347D97" w:rsidRPr="006C6202" w:rsidRDefault="006C6202" w:rsidP="00EA2477">
      <w:pPr>
        <w:widowControl w:val="0"/>
        <w:tabs>
          <w:tab w:val="left" w:pos="111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5. </w:t>
      </w:r>
      <w:r w:rsidR="00347D97" w:rsidRPr="006C6202">
        <w:rPr>
          <w:rFonts w:ascii="Times New Roman" w:hAnsi="Times New Roman" w:cs="Times New Roman"/>
          <w:sz w:val="28"/>
          <w:szCs w:val="28"/>
          <w:lang w:val="ru-RU"/>
        </w:rPr>
        <w:t>Недоторканність житла чи іншого володіння особи, таємниця спілкування та невтручання у приватне життя у кримінальномупровадженні.</w:t>
      </w:r>
    </w:p>
    <w:p w:rsidR="00347D97" w:rsidRPr="006C6202" w:rsidRDefault="006C6202" w:rsidP="00EA2477">
      <w:pPr>
        <w:widowControl w:val="0"/>
        <w:tabs>
          <w:tab w:val="left" w:pos="1259"/>
          <w:tab w:val="left" w:pos="1260"/>
          <w:tab w:val="left" w:pos="2341"/>
          <w:tab w:val="left" w:pos="2842"/>
          <w:tab w:val="left" w:pos="4422"/>
          <w:tab w:val="left" w:pos="4883"/>
          <w:tab w:val="left" w:pos="6847"/>
          <w:tab w:val="left" w:pos="8031"/>
          <w:tab w:val="left" w:pos="9084"/>
          <w:tab w:val="left" w:pos="956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 Доступ до правосуддя </w:t>
      </w:r>
      <w:r w:rsidR="00347D97" w:rsidRPr="006C6202">
        <w:rPr>
          <w:rFonts w:ascii="Times New Roman" w:hAnsi="Times New Roman" w:cs="Times New Roman"/>
          <w:sz w:val="28"/>
          <w:szCs w:val="28"/>
          <w:lang w:val="ru-RU"/>
        </w:rPr>
        <w:t>та</w:t>
      </w:r>
      <w:r>
        <w:rPr>
          <w:rFonts w:ascii="Times New Roman" w:hAnsi="Times New Roman" w:cs="Times New Roman"/>
          <w:sz w:val="28"/>
          <w:szCs w:val="28"/>
          <w:lang w:val="ru-RU"/>
        </w:rPr>
        <w:t xml:space="preserve"> обов‘язковість </w:t>
      </w:r>
      <w:r w:rsidR="00347D97" w:rsidRPr="006C6202">
        <w:rPr>
          <w:rFonts w:ascii="Times New Roman" w:hAnsi="Times New Roman" w:cs="Times New Roman"/>
          <w:sz w:val="28"/>
          <w:szCs w:val="28"/>
          <w:lang w:val="ru-RU"/>
        </w:rPr>
        <w:t>судових</w:t>
      </w:r>
      <w:r>
        <w:rPr>
          <w:rFonts w:ascii="Times New Roman" w:hAnsi="Times New Roman" w:cs="Times New Roman"/>
          <w:sz w:val="28"/>
          <w:szCs w:val="28"/>
          <w:lang w:val="ru-RU"/>
        </w:rPr>
        <w:t xml:space="preserve"> </w:t>
      </w:r>
      <w:r w:rsidR="00347D97" w:rsidRPr="006C6202">
        <w:rPr>
          <w:rFonts w:ascii="Times New Roman" w:hAnsi="Times New Roman" w:cs="Times New Roman"/>
          <w:sz w:val="28"/>
          <w:szCs w:val="28"/>
          <w:lang w:val="ru-RU"/>
        </w:rPr>
        <w:t>рішень</w:t>
      </w:r>
      <w:r>
        <w:rPr>
          <w:rFonts w:ascii="Times New Roman" w:hAnsi="Times New Roman" w:cs="Times New Roman"/>
          <w:sz w:val="28"/>
          <w:szCs w:val="28"/>
          <w:lang w:val="ru-RU"/>
        </w:rPr>
        <w:t xml:space="preserve"> </w:t>
      </w:r>
      <w:r w:rsidR="00347D97" w:rsidRPr="006C6202">
        <w:rPr>
          <w:rFonts w:ascii="Times New Roman" w:hAnsi="Times New Roman" w:cs="Times New Roman"/>
          <w:sz w:val="28"/>
          <w:szCs w:val="28"/>
          <w:lang w:val="ru-RU"/>
        </w:rPr>
        <w:t>як</w:t>
      </w:r>
      <w:r>
        <w:rPr>
          <w:rFonts w:ascii="Times New Roman" w:hAnsi="Times New Roman" w:cs="Times New Roman"/>
          <w:sz w:val="28"/>
          <w:szCs w:val="28"/>
          <w:lang w:val="ru-RU"/>
        </w:rPr>
        <w:t xml:space="preserve"> </w:t>
      </w:r>
      <w:r w:rsidR="00347D97" w:rsidRPr="006C6202">
        <w:rPr>
          <w:rFonts w:ascii="Times New Roman" w:hAnsi="Times New Roman" w:cs="Times New Roman"/>
          <w:spacing w:val="-1"/>
          <w:sz w:val="28"/>
          <w:szCs w:val="28"/>
          <w:lang w:val="ru-RU"/>
        </w:rPr>
        <w:t xml:space="preserve">засада </w:t>
      </w:r>
      <w:r w:rsidR="00347D97" w:rsidRPr="006C6202">
        <w:rPr>
          <w:rFonts w:ascii="Times New Roman" w:hAnsi="Times New Roman" w:cs="Times New Roman"/>
          <w:sz w:val="28"/>
          <w:szCs w:val="28"/>
          <w:lang w:val="ru-RU"/>
        </w:rPr>
        <w:t>кримінальногопровадження.</w:t>
      </w:r>
    </w:p>
    <w:p w:rsidR="00347D97" w:rsidRPr="006C6202" w:rsidRDefault="006C6202" w:rsidP="00EA2477">
      <w:pPr>
        <w:widowControl w:val="0"/>
        <w:tabs>
          <w:tab w:val="left" w:pos="112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7. </w:t>
      </w:r>
      <w:r w:rsidR="00347D97" w:rsidRPr="006C6202">
        <w:rPr>
          <w:rFonts w:ascii="Times New Roman" w:hAnsi="Times New Roman" w:cs="Times New Roman"/>
          <w:sz w:val="28"/>
          <w:szCs w:val="28"/>
          <w:lang w:val="ru-RU"/>
        </w:rPr>
        <w:t>Засада змагальності сторін та свободи в поданні ними суду своїх доказів і у доведенні перед судом їхпереконливості.</w:t>
      </w:r>
    </w:p>
    <w:p w:rsidR="00347D97" w:rsidRPr="006C6202" w:rsidRDefault="006C6202" w:rsidP="00EA2477">
      <w:pPr>
        <w:widowControl w:val="0"/>
        <w:tabs>
          <w:tab w:val="left" w:pos="111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8. </w:t>
      </w:r>
      <w:r w:rsidR="00347D97" w:rsidRPr="006C6202">
        <w:rPr>
          <w:rFonts w:ascii="Times New Roman" w:hAnsi="Times New Roman" w:cs="Times New Roman"/>
          <w:sz w:val="28"/>
          <w:szCs w:val="28"/>
          <w:lang w:val="ru-RU"/>
        </w:rPr>
        <w:t>Безпосередність дослідження показань, речей і документів у кримінальному процесі.</w:t>
      </w:r>
    </w:p>
    <w:p w:rsidR="00D05494" w:rsidRDefault="006C6202" w:rsidP="00EA2477">
      <w:pPr>
        <w:widowControl w:val="0"/>
        <w:tabs>
          <w:tab w:val="left" w:pos="117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9. </w:t>
      </w:r>
      <w:r w:rsidR="00347D97" w:rsidRPr="006C6202">
        <w:rPr>
          <w:rFonts w:ascii="Times New Roman" w:hAnsi="Times New Roman" w:cs="Times New Roman"/>
          <w:sz w:val="28"/>
          <w:szCs w:val="28"/>
          <w:lang w:val="ru-RU"/>
        </w:rPr>
        <w:t>Засада забезпечення права на оскарження процесуальних рішень, дій чи бездіяльності.</w:t>
      </w:r>
    </w:p>
    <w:p w:rsidR="00D05494" w:rsidRDefault="006C6202" w:rsidP="00EA2477">
      <w:pPr>
        <w:widowControl w:val="0"/>
        <w:tabs>
          <w:tab w:val="left" w:pos="117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D05494">
        <w:rPr>
          <w:rFonts w:ascii="Times New Roman" w:hAnsi="Times New Roman" w:cs="Times New Roman"/>
          <w:sz w:val="28"/>
          <w:szCs w:val="28"/>
          <w:lang w:val="ru-RU"/>
        </w:rPr>
        <w:t>0</w:t>
      </w:r>
      <w:r>
        <w:rPr>
          <w:rFonts w:ascii="Times New Roman" w:hAnsi="Times New Roman" w:cs="Times New Roman"/>
          <w:sz w:val="28"/>
          <w:szCs w:val="28"/>
          <w:lang w:val="ru-RU"/>
        </w:rPr>
        <w:t xml:space="preserve">. </w:t>
      </w:r>
      <w:r w:rsidR="00347D97" w:rsidRPr="006C6202">
        <w:rPr>
          <w:rFonts w:ascii="Times New Roman" w:hAnsi="Times New Roman" w:cs="Times New Roman"/>
          <w:sz w:val="28"/>
          <w:szCs w:val="28"/>
          <w:lang w:val="ru-RU"/>
        </w:rPr>
        <w:t>Зміст засади диспозитивності  у кримінальномупроцесі.</w:t>
      </w:r>
    </w:p>
    <w:p w:rsidR="00D05494" w:rsidRDefault="00D05494" w:rsidP="00EA2477">
      <w:pPr>
        <w:widowControl w:val="0"/>
        <w:tabs>
          <w:tab w:val="left" w:pos="117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11</w:t>
      </w:r>
      <w:r w:rsidR="006C6202">
        <w:rPr>
          <w:rFonts w:ascii="Times New Roman" w:hAnsi="Times New Roman" w:cs="Times New Roman"/>
          <w:sz w:val="28"/>
          <w:szCs w:val="28"/>
          <w:lang w:val="ru-RU"/>
        </w:rPr>
        <w:t xml:space="preserve">. </w:t>
      </w:r>
      <w:r w:rsidR="00347D97" w:rsidRPr="006C6202">
        <w:rPr>
          <w:rFonts w:ascii="Times New Roman" w:hAnsi="Times New Roman" w:cs="Times New Roman"/>
          <w:sz w:val="28"/>
          <w:szCs w:val="28"/>
          <w:lang w:val="ru-RU"/>
        </w:rPr>
        <w:t>Засада гласності і відкритості судового провадження та його повного фіксування технічнимизасобами.</w:t>
      </w:r>
    </w:p>
    <w:p w:rsidR="00D05494" w:rsidRDefault="00D05494" w:rsidP="00EA2477">
      <w:pPr>
        <w:widowControl w:val="0"/>
        <w:tabs>
          <w:tab w:val="left" w:pos="117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12</w:t>
      </w:r>
      <w:r w:rsidR="006C6202">
        <w:rPr>
          <w:rFonts w:ascii="Times New Roman" w:hAnsi="Times New Roman" w:cs="Times New Roman"/>
          <w:sz w:val="28"/>
          <w:szCs w:val="28"/>
          <w:lang w:val="ru-RU"/>
        </w:rPr>
        <w:t xml:space="preserve">. </w:t>
      </w:r>
      <w:r w:rsidR="00347D97" w:rsidRPr="006C6202">
        <w:rPr>
          <w:rFonts w:ascii="Times New Roman" w:hAnsi="Times New Roman" w:cs="Times New Roman"/>
          <w:sz w:val="28"/>
          <w:szCs w:val="28"/>
          <w:lang w:val="ru-RU"/>
        </w:rPr>
        <w:t>Зміст і значення засади розумних строків у кримінальному</w:t>
      </w:r>
      <w:r w:rsidR="0072321B">
        <w:rPr>
          <w:rFonts w:ascii="Times New Roman" w:hAnsi="Times New Roman" w:cs="Times New Roman"/>
          <w:sz w:val="28"/>
          <w:szCs w:val="28"/>
          <w:lang w:val="ru-RU"/>
        </w:rPr>
        <w:t xml:space="preserve"> </w:t>
      </w:r>
      <w:r w:rsidR="00347D97" w:rsidRPr="006C6202">
        <w:rPr>
          <w:rFonts w:ascii="Times New Roman" w:hAnsi="Times New Roman" w:cs="Times New Roman"/>
          <w:sz w:val="28"/>
          <w:szCs w:val="28"/>
          <w:lang w:val="ru-RU"/>
        </w:rPr>
        <w:t>процесі.</w:t>
      </w:r>
    </w:p>
    <w:p w:rsidR="00D05494" w:rsidRDefault="00D05494" w:rsidP="00EA2477">
      <w:pPr>
        <w:widowControl w:val="0"/>
        <w:tabs>
          <w:tab w:val="left" w:pos="117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13. </w:t>
      </w:r>
      <w:r w:rsidR="00347D97" w:rsidRPr="006C6202">
        <w:rPr>
          <w:rFonts w:ascii="Times New Roman" w:hAnsi="Times New Roman" w:cs="Times New Roman"/>
          <w:sz w:val="28"/>
          <w:szCs w:val="28"/>
          <w:lang w:val="ru-RU"/>
        </w:rPr>
        <w:t>Засада мови, якою здійснюється кримінальне</w:t>
      </w:r>
      <w:r w:rsidR="0072321B">
        <w:rPr>
          <w:rFonts w:ascii="Times New Roman" w:hAnsi="Times New Roman" w:cs="Times New Roman"/>
          <w:sz w:val="28"/>
          <w:szCs w:val="28"/>
          <w:lang w:val="ru-RU"/>
        </w:rPr>
        <w:t xml:space="preserve"> </w:t>
      </w:r>
      <w:r>
        <w:rPr>
          <w:rFonts w:ascii="Times New Roman" w:hAnsi="Times New Roman" w:cs="Times New Roman"/>
          <w:sz w:val="28"/>
          <w:szCs w:val="28"/>
          <w:lang w:val="ru-RU"/>
        </w:rPr>
        <w:t>провадження.</w:t>
      </w:r>
    </w:p>
    <w:p w:rsidR="00D05494" w:rsidRDefault="00D05494" w:rsidP="00EA2477">
      <w:pPr>
        <w:widowControl w:val="0"/>
        <w:tabs>
          <w:tab w:val="left" w:pos="117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14. </w:t>
      </w:r>
      <w:r w:rsidR="00347D97" w:rsidRPr="006C6202">
        <w:rPr>
          <w:rFonts w:ascii="Times New Roman" w:hAnsi="Times New Roman" w:cs="Times New Roman"/>
          <w:sz w:val="28"/>
          <w:szCs w:val="28"/>
          <w:lang w:val="ru-RU"/>
        </w:rPr>
        <w:t xml:space="preserve">Зміст і значення презумпції невинуватості та </w:t>
      </w:r>
      <w:r w:rsidR="006C6202">
        <w:rPr>
          <w:rFonts w:ascii="Times New Roman" w:hAnsi="Times New Roman" w:cs="Times New Roman"/>
          <w:sz w:val="28"/>
          <w:szCs w:val="28"/>
          <w:lang w:val="ru-RU"/>
        </w:rPr>
        <w:t xml:space="preserve">забезпечення </w:t>
      </w:r>
      <w:r w:rsidR="00347D97" w:rsidRPr="006C6202">
        <w:rPr>
          <w:rFonts w:ascii="Times New Roman" w:hAnsi="Times New Roman" w:cs="Times New Roman"/>
          <w:sz w:val="28"/>
          <w:szCs w:val="28"/>
          <w:lang w:val="ru-RU"/>
        </w:rPr>
        <w:t>доведеності вини</w:t>
      </w:r>
    </w:p>
    <w:p w:rsidR="00D05494" w:rsidRDefault="00D05494" w:rsidP="00EA2477">
      <w:pPr>
        <w:widowControl w:val="0"/>
        <w:tabs>
          <w:tab w:val="left" w:pos="117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15. </w:t>
      </w:r>
      <w:r w:rsidR="00347D97" w:rsidRPr="006C6202">
        <w:rPr>
          <w:rFonts w:ascii="Times New Roman" w:hAnsi="Times New Roman" w:cs="Times New Roman"/>
          <w:sz w:val="28"/>
          <w:szCs w:val="28"/>
          <w:lang w:val="ru-RU"/>
        </w:rPr>
        <w:t>Свобода від самовикриття та право не свідчити проти близьких родичів   та</w:t>
      </w:r>
      <w:r w:rsidR="006C6202">
        <w:rPr>
          <w:rFonts w:ascii="Times New Roman" w:hAnsi="Times New Roman" w:cs="Times New Roman"/>
          <w:sz w:val="28"/>
          <w:szCs w:val="28"/>
          <w:lang w:val="ru-RU"/>
        </w:rPr>
        <w:t xml:space="preserve"> </w:t>
      </w:r>
      <w:r w:rsidR="00347D97" w:rsidRPr="006C6202">
        <w:rPr>
          <w:rFonts w:ascii="Times New Roman" w:hAnsi="Times New Roman" w:cs="Times New Roman"/>
          <w:sz w:val="28"/>
          <w:szCs w:val="28"/>
          <w:lang w:val="ru-RU"/>
        </w:rPr>
        <w:t>членів сім‘ї у кримінальному процесі.</w:t>
      </w:r>
    </w:p>
    <w:p w:rsidR="00D05494" w:rsidRDefault="00D05494" w:rsidP="00EA2477">
      <w:pPr>
        <w:widowControl w:val="0"/>
        <w:tabs>
          <w:tab w:val="left" w:pos="117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16. </w:t>
      </w:r>
      <w:r w:rsidR="00347D97" w:rsidRPr="006C6202">
        <w:rPr>
          <w:rFonts w:ascii="Times New Roman" w:hAnsi="Times New Roman" w:cs="Times New Roman"/>
          <w:sz w:val="28"/>
          <w:szCs w:val="28"/>
          <w:lang w:val="ru-RU"/>
        </w:rPr>
        <w:t>Зміст і значення забезпечення права назахист.</w:t>
      </w:r>
    </w:p>
    <w:p w:rsidR="00D05494" w:rsidRDefault="00D05494" w:rsidP="00EA2477">
      <w:pPr>
        <w:widowControl w:val="0"/>
        <w:tabs>
          <w:tab w:val="left" w:pos="1157"/>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17. </w:t>
      </w:r>
      <w:r w:rsidR="006C6202">
        <w:rPr>
          <w:rFonts w:ascii="Times New Roman" w:hAnsi="Times New Roman" w:cs="Times New Roman"/>
          <w:sz w:val="28"/>
          <w:szCs w:val="28"/>
        </w:rPr>
        <w:t xml:space="preserve"> </w:t>
      </w:r>
      <w:r w:rsidR="00347D97" w:rsidRPr="006C6202">
        <w:rPr>
          <w:rFonts w:ascii="Times New Roman" w:hAnsi="Times New Roman" w:cs="Times New Roman"/>
          <w:sz w:val="28"/>
          <w:szCs w:val="28"/>
        </w:rPr>
        <w:t>Публічність як засада кримінального</w:t>
      </w:r>
      <w:r w:rsidR="0072321B">
        <w:rPr>
          <w:rFonts w:ascii="Times New Roman" w:hAnsi="Times New Roman" w:cs="Times New Roman"/>
          <w:sz w:val="28"/>
          <w:szCs w:val="28"/>
        </w:rPr>
        <w:t xml:space="preserve"> </w:t>
      </w:r>
      <w:r w:rsidR="00347D97" w:rsidRPr="006C6202">
        <w:rPr>
          <w:rFonts w:ascii="Times New Roman" w:hAnsi="Times New Roman" w:cs="Times New Roman"/>
          <w:sz w:val="28"/>
          <w:szCs w:val="28"/>
        </w:rPr>
        <w:t>провадження.</w:t>
      </w:r>
    </w:p>
    <w:p w:rsidR="00347D97" w:rsidRPr="006C6202" w:rsidRDefault="00D05494" w:rsidP="00EA2477">
      <w:pPr>
        <w:widowControl w:val="0"/>
        <w:tabs>
          <w:tab w:val="left" w:pos="1157"/>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18</w:t>
      </w:r>
      <w:r w:rsidR="006C6202">
        <w:rPr>
          <w:rFonts w:ascii="Times New Roman" w:hAnsi="Times New Roman" w:cs="Times New Roman"/>
          <w:sz w:val="28"/>
          <w:szCs w:val="28"/>
          <w:lang w:val="ru-RU"/>
        </w:rPr>
        <w:t xml:space="preserve">. </w:t>
      </w:r>
      <w:r w:rsidR="00347D97" w:rsidRPr="006C6202">
        <w:rPr>
          <w:rFonts w:ascii="Times New Roman" w:hAnsi="Times New Roman" w:cs="Times New Roman"/>
          <w:sz w:val="28"/>
          <w:szCs w:val="28"/>
          <w:lang w:val="ru-RU"/>
        </w:rPr>
        <w:t>Заборона двічі притягувати до кримінальної відповідальності за одне і те самеправопорушення.</w:t>
      </w:r>
    </w:p>
    <w:p w:rsidR="00347D97" w:rsidRPr="006C6202" w:rsidRDefault="00347D97" w:rsidP="00347D97">
      <w:pPr>
        <w:pStyle w:val="a5"/>
        <w:spacing w:before="6"/>
        <w:ind w:left="0"/>
        <w:rPr>
          <w:lang w:val="ru-RU"/>
        </w:rPr>
      </w:pPr>
    </w:p>
    <w:p w:rsidR="00347D97" w:rsidRPr="006C6202" w:rsidRDefault="00347D97" w:rsidP="00347D97">
      <w:pPr>
        <w:pStyle w:val="Default"/>
        <w:jc w:val="center"/>
        <w:rPr>
          <w:b/>
          <w:bCs/>
          <w:sz w:val="28"/>
          <w:szCs w:val="28"/>
        </w:rPr>
      </w:pPr>
      <w:r w:rsidRPr="006C6202">
        <w:rPr>
          <w:b/>
          <w:bCs/>
          <w:sz w:val="28"/>
          <w:szCs w:val="28"/>
        </w:rPr>
        <w:t>Практичні завдання  до семінарського заняття 1</w:t>
      </w:r>
      <w:r w:rsidR="00D05494">
        <w:rPr>
          <w:b/>
          <w:bCs/>
          <w:sz w:val="28"/>
          <w:szCs w:val="28"/>
        </w:rPr>
        <w:t>-2</w:t>
      </w:r>
      <w:r w:rsidRPr="006C6202">
        <w:rPr>
          <w:b/>
          <w:bCs/>
          <w:sz w:val="28"/>
          <w:szCs w:val="28"/>
        </w:rPr>
        <w:t>.</w:t>
      </w:r>
    </w:p>
    <w:p w:rsidR="00347D97" w:rsidRPr="006C6202" w:rsidRDefault="00347D97" w:rsidP="00347D97">
      <w:pPr>
        <w:pStyle w:val="Default"/>
        <w:jc w:val="center"/>
        <w:rPr>
          <w:sz w:val="28"/>
          <w:szCs w:val="28"/>
        </w:rPr>
      </w:pPr>
      <w:r w:rsidRPr="006C6202">
        <w:rPr>
          <w:b/>
          <w:bCs/>
          <w:sz w:val="28"/>
          <w:szCs w:val="28"/>
        </w:rPr>
        <w:t>«</w:t>
      </w:r>
      <w:r w:rsidRPr="006C6202">
        <w:rPr>
          <w:b/>
          <w:sz w:val="28"/>
          <w:szCs w:val="28"/>
        </w:rPr>
        <w:t>Засади кримінального провадження</w:t>
      </w:r>
      <w:r w:rsidRPr="006C6202">
        <w:rPr>
          <w:b/>
          <w:bCs/>
          <w:sz w:val="28"/>
          <w:szCs w:val="28"/>
        </w:rPr>
        <w:t>».</w:t>
      </w:r>
    </w:p>
    <w:p w:rsidR="00347D97" w:rsidRPr="006C6202" w:rsidRDefault="00347D97" w:rsidP="00347D97">
      <w:pPr>
        <w:pStyle w:val="Default"/>
        <w:ind w:firstLine="708"/>
        <w:jc w:val="both"/>
        <w:rPr>
          <w:sz w:val="28"/>
          <w:szCs w:val="28"/>
        </w:rPr>
      </w:pPr>
      <w:r w:rsidRPr="006C6202">
        <w:rPr>
          <w:sz w:val="28"/>
          <w:szCs w:val="28"/>
        </w:rPr>
        <w:t xml:space="preserve">Під час самостійної підготовки курсанти письмово вирішують запропоновані задачі. На занятті відбувається обговорення їх рішень та реферативних повідомлень. </w:t>
      </w:r>
      <w:r w:rsidRPr="006C6202">
        <w:rPr>
          <w:sz w:val="28"/>
          <w:szCs w:val="28"/>
        </w:rPr>
        <w:lastRenderedPageBreak/>
        <w:t>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347D97" w:rsidRPr="006C6202" w:rsidRDefault="00347D97" w:rsidP="00347D97">
      <w:pPr>
        <w:pStyle w:val="Default"/>
        <w:ind w:firstLine="708"/>
        <w:jc w:val="both"/>
        <w:rPr>
          <w:sz w:val="28"/>
          <w:szCs w:val="28"/>
        </w:rPr>
      </w:pPr>
    </w:p>
    <w:p w:rsidR="00EA2477" w:rsidRPr="00D51B2F" w:rsidRDefault="00EA2477" w:rsidP="00EA2477">
      <w:pPr>
        <w:pStyle w:val="a3"/>
        <w:widowControl w:val="0"/>
        <w:numPr>
          <w:ilvl w:val="0"/>
          <w:numId w:val="4"/>
        </w:numPr>
        <w:tabs>
          <w:tab w:val="left" w:pos="1102"/>
        </w:tabs>
        <w:spacing w:before="1" w:after="0" w:line="240" w:lineRule="auto"/>
        <w:ind w:right="112"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Хвостова звернулася із заявою до слідчого, в якій вказала, що з її двору було викрадено майно на суму 1750 грн. Вона висловила припущення, що крадіжку міг вчинити її сусід Саков, з яким у неї неприязні стосунки й який не працює та зловживає спиртними напоями. Слідчий запропонував Хвостовій особисто переговорити з Саковим і з‘ясувати його причетність до цієї крадіжки, і тільки потім звернутись до нього з тим, щоб він почав досудове розслідування за цим</w:t>
      </w:r>
      <w:r>
        <w:rPr>
          <w:rFonts w:ascii="Times New Roman" w:hAnsi="Times New Roman" w:cs="Times New Roman"/>
          <w:sz w:val="28"/>
          <w:szCs w:val="28"/>
        </w:rPr>
        <w:t xml:space="preserve"> </w:t>
      </w:r>
      <w:r w:rsidRPr="00D51B2F">
        <w:rPr>
          <w:rFonts w:ascii="Times New Roman" w:hAnsi="Times New Roman" w:cs="Times New Roman"/>
          <w:sz w:val="28"/>
          <w:szCs w:val="28"/>
        </w:rPr>
        <w:t>фактом.</w:t>
      </w:r>
    </w:p>
    <w:p w:rsidR="00EA2477" w:rsidRPr="00D51B2F" w:rsidRDefault="00EA2477" w:rsidP="00EA2477">
      <w:pPr>
        <w:spacing w:line="322" w:lineRule="exact"/>
        <w:ind w:left="821" w:right="103"/>
        <w:rPr>
          <w:rFonts w:ascii="Times New Roman" w:hAnsi="Times New Roman" w:cs="Times New Roman"/>
          <w:i/>
          <w:sz w:val="28"/>
          <w:szCs w:val="28"/>
        </w:rPr>
      </w:pPr>
      <w:r w:rsidRPr="00D51B2F">
        <w:rPr>
          <w:rFonts w:ascii="Times New Roman" w:hAnsi="Times New Roman" w:cs="Times New Roman"/>
          <w:i/>
          <w:sz w:val="28"/>
          <w:szCs w:val="28"/>
        </w:rPr>
        <w:t>Чи були порушені слідчим засади кримінального провадження?</w:t>
      </w:r>
    </w:p>
    <w:p w:rsidR="00EA2477" w:rsidRPr="00D51B2F" w:rsidRDefault="00EA2477" w:rsidP="00EA2477">
      <w:pPr>
        <w:pStyle w:val="a3"/>
        <w:widowControl w:val="0"/>
        <w:numPr>
          <w:ilvl w:val="0"/>
          <w:numId w:val="4"/>
        </w:numPr>
        <w:tabs>
          <w:tab w:val="left" w:pos="1102"/>
        </w:tabs>
        <w:spacing w:before="152" w:after="0" w:line="240" w:lineRule="auto"/>
        <w:ind w:right="109"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Лапшину було повідомлено про підозру у вчиненні кримінального правопорушення, передбаченого ч. 2 ст. 187 КК України (розбій, вчинений за попередньою змовою групою осіб). Слідчий з метою встановлення всіх співучасників кримінального правопорушення направив начальнику поштової установи постанову, в якій вимагав усі листи, що надходитимуть на адресу Лапшина, спочатку передавати йому, а потім направляти</w:t>
      </w:r>
      <w:r>
        <w:rPr>
          <w:rFonts w:ascii="Times New Roman" w:hAnsi="Times New Roman" w:cs="Times New Roman"/>
          <w:sz w:val="28"/>
          <w:szCs w:val="28"/>
        </w:rPr>
        <w:t xml:space="preserve"> </w:t>
      </w:r>
      <w:r w:rsidRPr="00D51B2F">
        <w:rPr>
          <w:rFonts w:ascii="Times New Roman" w:hAnsi="Times New Roman" w:cs="Times New Roman"/>
          <w:sz w:val="28"/>
          <w:szCs w:val="28"/>
        </w:rPr>
        <w:t>Лапшину.</w:t>
      </w:r>
    </w:p>
    <w:p w:rsidR="00EA2477" w:rsidRPr="00D51B2F" w:rsidRDefault="00EA2477" w:rsidP="00EA2477">
      <w:pPr>
        <w:spacing w:line="322" w:lineRule="exact"/>
        <w:ind w:left="821" w:right="103"/>
        <w:rPr>
          <w:rFonts w:ascii="Times New Roman" w:hAnsi="Times New Roman" w:cs="Times New Roman"/>
          <w:i/>
          <w:sz w:val="28"/>
          <w:szCs w:val="28"/>
        </w:rPr>
      </w:pPr>
      <w:r w:rsidRPr="00D51B2F">
        <w:rPr>
          <w:rFonts w:ascii="Times New Roman" w:hAnsi="Times New Roman" w:cs="Times New Roman"/>
          <w:i/>
          <w:sz w:val="28"/>
          <w:szCs w:val="28"/>
        </w:rPr>
        <w:t>Оцініть законність дій слідчого.</w:t>
      </w:r>
    </w:p>
    <w:p w:rsidR="00EA2477" w:rsidRPr="00D51B2F" w:rsidRDefault="00EA2477" w:rsidP="00EA2477">
      <w:pPr>
        <w:pStyle w:val="a5"/>
        <w:spacing w:before="1"/>
        <w:ind w:left="0"/>
        <w:rPr>
          <w:i/>
          <w:lang w:val="uk-UA"/>
        </w:rPr>
      </w:pPr>
    </w:p>
    <w:p w:rsidR="00EA2477" w:rsidRPr="00D51B2F" w:rsidRDefault="00EA2477" w:rsidP="00EA2477">
      <w:pPr>
        <w:pStyle w:val="a3"/>
        <w:widowControl w:val="0"/>
        <w:numPr>
          <w:ilvl w:val="0"/>
          <w:numId w:val="4"/>
        </w:numPr>
        <w:tabs>
          <w:tab w:val="left" w:pos="1102"/>
        </w:tabs>
        <w:spacing w:after="0" w:line="240" w:lineRule="auto"/>
        <w:ind w:right="104"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У районному суді м. Києва розглядалися матеріали кримінального провадження щодо обвинувачення неповнолітнього Бабанова (учня 10 класу) у нанесенні тяжких тілесних ушкоджень учневі паралельного класу під час бійки в школі. У судове засідання з‘явилися однокласники обвинуваченого та потерпілого. Батьки обвинуваченого наполягали на тому, аби однокласники були виділені з залу судового засідання, оскільки вони не хочуть зайвого розголосу цієї події. Батьки потерпілого, зі свого боку, заперечували проти цього, зазначаючи, що судовий розгляд кримінального провадження є відкритим, і хай однокласники Бабанова дізнаються з ким вони</w:t>
      </w:r>
      <w:r>
        <w:rPr>
          <w:rFonts w:ascii="Times New Roman" w:hAnsi="Times New Roman" w:cs="Times New Roman"/>
          <w:sz w:val="28"/>
          <w:szCs w:val="28"/>
        </w:rPr>
        <w:t xml:space="preserve"> </w:t>
      </w:r>
      <w:r w:rsidRPr="00D51B2F">
        <w:rPr>
          <w:rFonts w:ascii="Times New Roman" w:hAnsi="Times New Roman" w:cs="Times New Roman"/>
          <w:sz w:val="28"/>
          <w:szCs w:val="28"/>
        </w:rPr>
        <w:t>навчаються.</w:t>
      </w:r>
    </w:p>
    <w:p w:rsidR="00EA2477" w:rsidRPr="00D51B2F" w:rsidRDefault="00EA2477" w:rsidP="00EA2477">
      <w:pPr>
        <w:spacing w:line="240" w:lineRule="auto"/>
        <w:ind w:left="112" w:right="113" w:firstLine="708"/>
        <w:jc w:val="both"/>
        <w:rPr>
          <w:rFonts w:ascii="Times New Roman" w:hAnsi="Times New Roman" w:cs="Times New Roman"/>
          <w:i/>
          <w:sz w:val="28"/>
          <w:szCs w:val="28"/>
        </w:rPr>
      </w:pPr>
      <w:r w:rsidRPr="00D51B2F">
        <w:rPr>
          <w:rFonts w:ascii="Times New Roman" w:hAnsi="Times New Roman" w:cs="Times New Roman"/>
          <w:i/>
          <w:sz w:val="28"/>
          <w:szCs w:val="28"/>
        </w:rPr>
        <w:t>Яке рішення і на підставі якої засади кримінального процесу має прийняти суддя в цій ситуації?</w:t>
      </w:r>
    </w:p>
    <w:p w:rsidR="00EA2477" w:rsidRPr="00D51B2F" w:rsidRDefault="00EA2477" w:rsidP="00EA2477">
      <w:pPr>
        <w:pStyle w:val="a3"/>
        <w:widowControl w:val="0"/>
        <w:numPr>
          <w:ilvl w:val="0"/>
          <w:numId w:val="4"/>
        </w:numPr>
        <w:tabs>
          <w:tab w:val="left" w:pos="1102"/>
        </w:tabs>
        <w:spacing w:after="0" w:line="240" w:lineRule="auto"/>
        <w:ind w:right="101"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Тихончук обвинувачувався у вчиненні кримінального правопорушення, передбаченого ч. 1 ст. 115 КК України. Винним він себе не визнав і заявив клопотання про виклик та допит як свідків Сизова і Сотникова, які можуть підтвердити його алібі. Обвинувачений пояснив, що таке ж клопотання він заявляв і слідчому, але той його не задовольнив. Суд відхилив клопотання обвинуваченого, вказавши в ухвалі, що в кримінальному провадженні досліджено достатню кількість доказів, що підтверджують його вину. Суд допитав свідків Бондарева, Філіпова, Кузнєцову, а також оголосив показання, що були дослідженні під час досудового розслідування Михайловим і Степанчуком, котрі не з‘явилися в суд з поважних причин. Усі вони викривали Тихончука у вчиненні кримінального провадження. Посилаючись у вироку на показання цих свідків, суд визнав Тихончука</w:t>
      </w:r>
      <w:r>
        <w:rPr>
          <w:rFonts w:ascii="Times New Roman" w:hAnsi="Times New Roman" w:cs="Times New Roman"/>
          <w:sz w:val="28"/>
          <w:szCs w:val="28"/>
        </w:rPr>
        <w:t xml:space="preserve"> </w:t>
      </w:r>
      <w:r w:rsidRPr="00D51B2F">
        <w:rPr>
          <w:rFonts w:ascii="Times New Roman" w:hAnsi="Times New Roman" w:cs="Times New Roman"/>
          <w:sz w:val="28"/>
          <w:szCs w:val="28"/>
        </w:rPr>
        <w:t>винним.</w:t>
      </w:r>
    </w:p>
    <w:p w:rsidR="00EA2477" w:rsidRPr="00D51B2F" w:rsidRDefault="00EA2477" w:rsidP="00EA2477">
      <w:pPr>
        <w:spacing w:line="321" w:lineRule="exact"/>
        <w:ind w:left="821" w:right="103"/>
        <w:rPr>
          <w:rFonts w:ascii="Times New Roman" w:hAnsi="Times New Roman" w:cs="Times New Roman"/>
          <w:i/>
          <w:sz w:val="28"/>
          <w:szCs w:val="28"/>
        </w:rPr>
      </w:pPr>
      <w:r w:rsidRPr="00D51B2F">
        <w:rPr>
          <w:rFonts w:ascii="Times New Roman" w:hAnsi="Times New Roman" w:cs="Times New Roman"/>
          <w:i/>
          <w:sz w:val="28"/>
          <w:szCs w:val="28"/>
        </w:rPr>
        <w:t>Оцініть дії суду. Чи були порушені засади кримінального провадження?</w:t>
      </w:r>
    </w:p>
    <w:p w:rsidR="00EA2477" w:rsidRPr="00D51B2F" w:rsidRDefault="00EA2477" w:rsidP="00EA2477">
      <w:pPr>
        <w:pStyle w:val="a5"/>
        <w:spacing w:before="2"/>
        <w:ind w:left="0"/>
        <w:rPr>
          <w:i/>
          <w:lang w:val="uk-UA"/>
        </w:rPr>
      </w:pPr>
    </w:p>
    <w:p w:rsidR="00EA2477" w:rsidRPr="00D51B2F" w:rsidRDefault="00EA2477" w:rsidP="00EA2477">
      <w:pPr>
        <w:pStyle w:val="a3"/>
        <w:widowControl w:val="0"/>
        <w:numPr>
          <w:ilvl w:val="0"/>
          <w:numId w:val="4"/>
        </w:numPr>
        <w:tabs>
          <w:tab w:val="left" w:pos="1102"/>
        </w:tabs>
        <w:spacing w:after="0" w:line="240" w:lineRule="auto"/>
        <w:ind w:right="107"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У підготовчій частині судового засідання щодо обвинувачення Проніна, Маслового, Захарчука у вчиненні кримінального правопорушення, передбаченого ч. 3 ст. 152 КК України (зґвалтування, вчинене групою осіб), обвинувачений Пронін </w:t>
      </w:r>
      <w:r w:rsidRPr="00D51B2F">
        <w:rPr>
          <w:rFonts w:ascii="Times New Roman" w:hAnsi="Times New Roman" w:cs="Times New Roman"/>
          <w:sz w:val="28"/>
          <w:szCs w:val="28"/>
        </w:rPr>
        <w:lastRenderedPageBreak/>
        <w:t>заявив клопотання про проведення закритого судового засідання. Суд відмовив у задоволенні клопотання обвинуваченого, мотивуючи відмову тим, що ні потерпіла, ні інші обвинувачені не наполягають на розгляді кримінального провадження в закритому</w:t>
      </w:r>
      <w:r>
        <w:rPr>
          <w:rFonts w:ascii="Times New Roman" w:hAnsi="Times New Roman" w:cs="Times New Roman"/>
          <w:sz w:val="28"/>
          <w:szCs w:val="28"/>
        </w:rPr>
        <w:t xml:space="preserve"> </w:t>
      </w:r>
      <w:r w:rsidRPr="00D51B2F">
        <w:rPr>
          <w:rFonts w:ascii="Times New Roman" w:hAnsi="Times New Roman" w:cs="Times New Roman"/>
          <w:sz w:val="28"/>
          <w:szCs w:val="28"/>
        </w:rPr>
        <w:t>засіданні.</w:t>
      </w:r>
    </w:p>
    <w:p w:rsidR="00EA2477" w:rsidRPr="00D51B2F" w:rsidRDefault="00EA2477" w:rsidP="00EA2477">
      <w:pPr>
        <w:spacing w:line="321" w:lineRule="exact"/>
        <w:ind w:left="142" w:right="103" w:firstLine="709"/>
        <w:rPr>
          <w:rFonts w:ascii="Times New Roman" w:hAnsi="Times New Roman" w:cs="Times New Roman"/>
          <w:i/>
          <w:sz w:val="28"/>
          <w:szCs w:val="28"/>
        </w:rPr>
      </w:pPr>
      <w:r w:rsidRPr="00D51B2F">
        <w:rPr>
          <w:rFonts w:ascii="Times New Roman" w:hAnsi="Times New Roman" w:cs="Times New Roman"/>
          <w:i/>
          <w:sz w:val="28"/>
          <w:szCs w:val="28"/>
        </w:rPr>
        <w:t>Чи правильно вчинив суд? Що означає гласність судового розгляду? У яких випадках допускається закрите судове засідання?</w:t>
      </w:r>
    </w:p>
    <w:p w:rsidR="00EA2477" w:rsidRPr="00D51B2F" w:rsidRDefault="00EA2477" w:rsidP="00EA2477">
      <w:pPr>
        <w:pStyle w:val="a3"/>
        <w:widowControl w:val="0"/>
        <w:numPr>
          <w:ilvl w:val="0"/>
          <w:numId w:val="4"/>
        </w:numPr>
        <w:tabs>
          <w:tab w:val="left" w:pos="1186"/>
        </w:tabs>
        <w:spacing w:before="152" w:after="0" w:line="240" w:lineRule="auto"/>
        <w:ind w:right="103"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Увечері у міському сквері працівники поліції почули крики жінки про допомогу. Ними </w:t>
      </w:r>
      <w:r w:rsidRPr="00D51B2F">
        <w:rPr>
          <w:rFonts w:ascii="Times New Roman" w:hAnsi="Times New Roman" w:cs="Times New Roman"/>
          <w:spacing w:val="-2"/>
          <w:sz w:val="28"/>
          <w:szCs w:val="28"/>
        </w:rPr>
        <w:t xml:space="preserve">був </w:t>
      </w:r>
      <w:r w:rsidRPr="00D51B2F">
        <w:rPr>
          <w:rFonts w:ascii="Times New Roman" w:hAnsi="Times New Roman" w:cs="Times New Roman"/>
          <w:sz w:val="28"/>
          <w:szCs w:val="28"/>
        </w:rPr>
        <w:t>затриманий Сєдих, котрий намагався зґвалтувати Лаптєву. Сєдих і Лаптєва були доставлені до ОВС, де Лаптєва написала заяву про вчинене відносно неї кримінального правопорушення. Проте враховуючи, що Сєдих не встиг зґвалтувати Лаптєву, слідчий не прийняв заяву та відмовився розпочати досудове розслідування за ч. 1 ст. 152 КК України(зґвалтування).</w:t>
      </w:r>
    </w:p>
    <w:p w:rsidR="00EA2477" w:rsidRPr="00D51B2F" w:rsidRDefault="00EA2477" w:rsidP="00EA2477">
      <w:pPr>
        <w:spacing w:line="322" w:lineRule="exact"/>
        <w:ind w:left="821" w:right="103"/>
        <w:rPr>
          <w:rFonts w:ascii="Times New Roman" w:hAnsi="Times New Roman" w:cs="Times New Roman"/>
          <w:i/>
          <w:sz w:val="28"/>
          <w:szCs w:val="28"/>
        </w:rPr>
      </w:pPr>
      <w:r w:rsidRPr="00D51B2F">
        <w:rPr>
          <w:rFonts w:ascii="Times New Roman" w:hAnsi="Times New Roman" w:cs="Times New Roman"/>
          <w:i/>
          <w:sz w:val="28"/>
          <w:szCs w:val="28"/>
        </w:rPr>
        <w:t>Оцініть рішення слідчого з позиції засади публічності.</w:t>
      </w:r>
    </w:p>
    <w:p w:rsidR="00EA2477" w:rsidRPr="00D51B2F" w:rsidRDefault="00EA2477" w:rsidP="00EA2477">
      <w:pPr>
        <w:pStyle w:val="a3"/>
        <w:widowControl w:val="0"/>
        <w:numPr>
          <w:ilvl w:val="0"/>
          <w:numId w:val="4"/>
        </w:numPr>
        <w:tabs>
          <w:tab w:val="left" w:pos="1102"/>
        </w:tabs>
        <w:spacing w:after="0" w:line="240" w:lineRule="auto"/>
        <w:ind w:right="106"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Самсонова була очевидцем того, як Носов, який працює разом з нею на базі  і з яким вона перебуває в інтимних стосунках, неодноразово вчиняв крадіжки продукції. Згодом Носова повідомили про підозру у вчиненні кримінального правопорушень, а Самсонова була викликана на допит як свідок. На допиті Самсонова дала неправдиві показання, повідомивши, що вона нічого не знає про неправомірні дії Носова. Підозрюваний Носов на допитах заперечував свою вину. Тоді слідчий заявив Носову, що якщо він не розкаже всю правду і не переконає Самсонову все розказати, то він вимушений буде розповісти дружині Носова про його інтимні стосунки з Самсоновою.</w:t>
      </w:r>
    </w:p>
    <w:p w:rsidR="00EA2477" w:rsidRPr="00D51B2F" w:rsidRDefault="00EA2477" w:rsidP="00EA2477">
      <w:pPr>
        <w:ind w:right="141" w:firstLine="567"/>
        <w:jc w:val="both"/>
        <w:rPr>
          <w:rFonts w:ascii="Times New Roman" w:hAnsi="Times New Roman" w:cs="Times New Roman"/>
          <w:i/>
          <w:sz w:val="28"/>
          <w:szCs w:val="28"/>
        </w:rPr>
      </w:pPr>
      <w:r w:rsidRPr="00D51B2F">
        <w:rPr>
          <w:rFonts w:ascii="Times New Roman" w:hAnsi="Times New Roman" w:cs="Times New Roman"/>
          <w:i/>
          <w:sz w:val="28"/>
          <w:szCs w:val="28"/>
        </w:rPr>
        <w:t>Чи допущені в цій ситуації порушення закону? У чому вони полягають?</w:t>
      </w:r>
    </w:p>
    <w:p w:rsidR="00EA2477" w:rsidRPr="00D51B2F" w:rsidRDefault="00EA2477" w:rsidP="00EA2477">
      <w:pPr>
        <w:pStyle w:val="a3"/>
        <w:widowControl w:val="0"/>
        <w:numPr>
          <w:ilvl w:val="0"/>
          <w:numId w:val="4"/>
        </w:numPr>
        <w:tabs>
          <w:tab w:val="left" w:pos="1102"/>
        </w:tabs>
        <w:spacing w:after="0" w:line="240" w:lineRule="auto"/>
        <w:ind w:right="102"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До районного управління поліції надійшло повідомлення від одного з мешканців будинку № 12 по вул. Лісовій у м. Києві про те, що двоє невідомих, розбивши скло у вікні, проникли до квартири його сусіда Ященка, що перебуває у закордонному відрядженні. За цим повідомленням було проведено огляд місця події в квартирі Ященка (відповідно до вимог ст. 237 КПК України), під час якого були зафіксовані сліди вчинення квартирної крадіжки, та прийнято рішення про початок досудового розслідування. Ященко, після прибуття з відрядження, подав скаргу прокуророві на дії працівників поліції, зазначивши, що вони порушили його конституційне право на недоторканність житла, оскільки проводили огляд квартири без рішення суду, а осіб, які вчинили крадіжку, все одно не</w:t>
      </w:r>
      <w:r>
        <w:rPr>
          <w:rFonts w:ascii="Times New Roman" w:hAnsi="Times New Roman" w:cs="Times New Roman"/>
          <w:sz w:val="28"/>
          <w:szCs w:val="28"/>
        </w:rPr>
        <w:t xml:space="preserve"> </w:t>
      </w:r>
      <w:r w:rsidRPr="00D51B2F">
        <w:rPr>
          <w:rFonts w:ascii="Times New Roman" w:hAnsi="Times New Roman" w:cs="Times New Roman"/>
          <w:sz w:val="28"/>
          <w:szCs w:val="28"/>
        </w:rPr>
        <w:t>затримали.</w:t>
      </w:r>
    </w:p>
    <w:p w:rsidR="00EA2477" w:rsidRPr="00D51B2F" w:rsidRDefault="00EA2477" w:rsidP="00EA2477">
      <w:pPr>
        <w:spacing w:line="321" w:lineRule="exact"/>
        <w:ind w:right="103" w:firstLine="709"/>
        <w:jc w:val="both"/>
        <w:rPr>
          <w:rFonts w:ascii="Times New Roman" w:hAnsi="Times New Roman" w:cs="Times New Roman"/>
          <w:i/>
          <w:sz w:val="28"/>
          <w:szCs w:val="28"/>
        </w:rPr>
      </w:pPr>
      <w:r w:rsidRPr="00D51B2F">
        <w:rPr>
          <w:rFonts w:ascii="Times New Roman" w:hAnsi="Times New Roman" w:cs="Times New Roman"/>
          <w:i/>
          <w:sz w:val="28"/>
          <w:szCs w:val="28"/>
        </w:rPr>
        <w:t>Чи обґрунтована скарга Ященка? Чи допущено порушення кримінального процесуального закону в цій ситуації? Чи порушенні засади кримінального провадження?</w:t>
      </w:r>
    </w:p>
    <w:p w:rsidR="00EA2477" w:rsidRPr="00D51B2F" w:rsidRDefault="00EA2477" w:rsidP="00EA2477">
      <w:pPr>
        <w:pStyle w:val="a3"/>
        <w:widowControl w:val="0"/>
        <w:numPr>
          <w:ilvl w:val="0"/>
          <w:numId w:val="4"/>
        </w:numPr>
        <w:tabs>
          <w:tab w:val="left" w:pos="1114"/>
        </w:tabs>
        <w:spacing w:after="0" w:line="240" w:lineRule="auto"/>
        <w:ind w:right="110" w:firstLine="597"/>
        <w:jc w:val="both"/>
        <w:rPr>
          <w:rFonts w:ascii="Times New Roman" w:hAnsi="Times New Roman" w:cs="Times New Roman"/>
          <w:sz w:val="28"/>
          <w:szCs w:val="28"/>
        </w:rPr>
      </w:pPr>
      <w:r w:rsidRPr="00D51B2F">
        <w:rPr>
          <w:rFonts w:ascii="Times New Roman" w:hAnsi="Times New Roman" w:cs="Times New Roman"/>
          <w:sz w:val="28"/>
          <w:szCs w:val="28"/>
        </w:rPr>
        <w:t>З лікарні до прокуратури району надійшло повідомлення про незаконне проведення аборту Лаврентьєвій. Лаврентьєва під час дачі показань цей факт підтвердила, проте відмовилася назвати людину, котра це зробила, заявивши, що проведення аборту стосується її особисто і вона не бажає притягнення до відповідальності людини, що виконала її прохання.</w:t>
      </w:r>
    </w:p>
    <w:p w:rsidR="00EA2477" w:rsidRPr="00D51B2F" w:rsidRDefault="00EA2477" w:rsidP="00EA2477">
      <w:pPr>
        <w:spacing w:line="321" w:lineRule="exact"/>
        <w:ind w:right="103" w:firstLine="709"/>
        <w:rPr>
          <w:rFonts w:ascii="Times New Roman" w:hAnsi="Times New Roman" w:cs="Times New Roman"/>
          <w:i/>
          <w:sz w:val="28"/>
          <w:szCs w:val="28"/>
        </w:rPr>
      </w:pPr>
      <w:r w:rsidRPr="00D51B2F">
        <w:rPr>
          <w:rFonts w:ascii="Times New Roman" w:hAnsi="Times New Roman" w:cs="Times New Roman"/>
          <w:i/>
          <w:sz w:val="28"/>
          <w:szCs w:val="28"/>
        </w:rPr>
        <w:t>Чи необхідно в цьому випадку починати досудове розслідування? Якою засадою кримінального процесу слід керуватися, вирішуючи це  питання?</w:t>
      </w:r>
    </w:p>
    <w:p w:rsidR="00EA2477" w:rsidRPr="00D51B2F" w:rsidRDefault="00EA2477" w:rsidP="00EA2477">
      <w:pPr>
        <w:pStyle w:val="a3"/>
        <w:widowControl w:val="0"/>
        <w:numPr>
          <w:ilvl w:val="0"/>
          <w:numId w:val="4"/>
        </w:numPr>
        <w:tabs>
          <w:tab w:val="left" w:pos="1114"/>
        </w:tabs>
        <w:spacing w:before="152" w:after="0" w:line="240" w:lineRule="auto"/>
        <w:ind w:right="105"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Власов обвинувачувався у вчиненні кримінального правопорушення, передбаченого ч. 3 ст. 185 КК України (крадіжка, поєднана з проникненням у </w:t>
      </w:r>
      <w:r w:rsidRPr="00D51B2F">
        <w:rPr>
          <w:rFonts w:ascii="Times New Roman" w:hAnsi="Times New Roman" w:cs="Times New Roman"/>
          <w:sz w:val="28"/>
          <w:szCs w:val="28"/>
        </w:rPr>
        <w:lastRenderedPageBreak/>
        <w:t>житло). Досудове розслідування та судовий розгляд кримінального провадження були проведені всебічно і повно. Обвинувачений визнав себе винним. Разом з тим, захисник обвинуваченого подав апеляцію на вирок суду з вимогою про його скасування, оскільки під час наради суддів при постановленні вироку до нарадчої кімнати заходив секретар судового засідання. До матеріалів кримінального провадження було приєднане пояснення секретаря, який повідомив, що заходив до нарадчої кімнати на прохання головуючого, щоб передати йому Кримінальний кодекс.</w:t>
      </w:r>
    </w:p>
    <w:p w:rsidR="00EA2477" w:rsidRDefault="00EA2477" w:rsidP="00EA2477">
      <w:pPr>
        <w:spacing w:line="321" w:lineRule="exact"/>
        <w:ind w:right="103" w:firstLine="851"/>
        <w:jc w:val="both"/>
        <w:rPr>
          <w:rFonts w:ascii="Times New Roman" w:hAnsi="Times New Roman" w:cs="Times New Roman"/>
          <w:i/>
          <w:sz w:val="28"/>
          <w:szCs w:val="28"/>
        </w:rPr>
      </w:pPr>
      <w:r w:rsidRPr="00D51B2F">
        <w:rPr>
          <w:rFonts w:ascii="Times New Roman" w:hAnsi="Times New Roman" w:cs="Times New Roman"/>
          <w:i/>
          <w:sz w:val="28"/>
          <w:szCs w:val="28"/>
        </w:rPr>
        <w:t>Чи допущені судом порушення закону? У чому полягає сутність засади законності?</w:t>
      </w:r>
    </w:p>
    <w:p w:rsidR="00FA3AA4" w:rsidRPr="00D51B2F" w:rsidRDefault="00FA3AA4" w:rsidP="00EA2477">
      <w:pPr>
        <w:spacing w:line="321" w:lineRule="exact"/>
        <w:ind w:right="103" w:firstLine="851"/>
        <w:jc w:val="both"/>
        <w:rPr>
          <w:rFonts w:ascii="Times New Roman" w:hAnsi="Times New Roman" w:cs="Times New Roman"/>
          <w:i/>
          <w:sz w:val="28"/>
          <w:szCs w:val="28"/>
        </w:rPr>
      </w:pPr>
    </w:p>
    <w:p w:rsidR="00347D97" w:rsidRPr="006C6202" w:rsidRDefault="00347D97" w:rsidP="00394974">
      <w:pPr>
        <w:pStyle w:val="Default"/>
        <w:ind w:firstLine="708"/>
        <w:jc w:val="center"/>
        <w:rPr>
          <w:sz w:val="28"/>
          <w:szCs w:val="28"/>
        </w:rPr>
      </w:pPr>
      <w:r w:rsidRPr="006C6202">
        <w:rPr>
          <w:b/>
          <w:bCs/>
          <w:sz w:val="28"/>
          <w:szCs w:val="28"/>
        </w:rPr>
        <w:t>Питання для самоконтролю:</w:t>
      </w:r>
    </w:p>
    <w:p w:rsidR="00347D97" w:rsidRPr="006C6202" w:rsidRDefault="00347D97" w:rsidP="00F8272D">
      <w:pPr>
        <w:pStyle w:val="a3"/>
        <w:widowControl w:val="0"/>
        <w:numPr>
          <w:ilvl w:val="0"/>
          <w:numId w:val="5"/>
        </w:numPr>
        <w:tabs>
          <w:tab w:val="left" w:pos="1114"/>
        </w:tabs>
        <w:spacing w:after="0" w:line="319" w:lineRule="exact"/>
        <w:ind w:firstLine="721"/>
        <w:contextualSpacing w:val="0"/>
        <w:jc w:val="left"/>
        <w:rPr>
          <w:rFonts w:ascii="Times New Roman" w:hAnsi="Times New Roman" w:cs="Times New Roman"/>
          <w:sz w:val="28"/>
          <w:szCs w:val="28"/>
        </w:rPr>
      </w:pPr>
      <w:r w:rsidRPr="006C6202">
        <w:rPr>
          <w:rFonts w:ascii="Times New Roman" w:hAnsi="Times New Roman" w:cs="Times New Roman"/>
          <w:sz w:val="28"/>
          <w:szCs w:val="28"/>
        </w:rPr>
        <w:t>Як</w:t>
      </w:r>
      <w:r w:rsidR="00D01337">
        <w:rPr>
          <w:rFonts w:ascii="Times New Roman" w:hAnsi="Times New Roman" w:cs="Times New Roman"/>
          <w:sz w:val="28"/>
          <w:szCs w:val="28"/>
        </w:rPr>
        <w:t xml:space="preserve"> </w:t>
      </w:r>
      <w:r w:rsidRPr="006C6202">
        <w:rPr>
          <w:rFonts w:ascii="Times New Roman" w:hAnsi="Times New Roman" w:cs="Times New Roman"/>
          <w:spacing w:val="-1"/>
          <w:sz w:val="28"/>
          <w:szCs w:val="28"/>
        </w:rPr>
        <w:t>в</w:t>
      </w:r>
      <w:r w:rsidRPr="006C6202">
        <w:rPr>
          <w:rFonts w:ascii="Times New Roman" w:hAnsi="Times New Roman" w:cs="Times New Roman"/>
          <w:sz w:val="28"/>
          <w:szCs w:val="28"/>
        </w:rPr>
        <w:t>и</w:t>
      </w:r>
      <w:r w:rsidR="00D01337">
        <w:rPr>
          <w:rFonts w:ascii="Times New Roman" w:hAnsi="Times New Roman" w:cs="Times New Roman"/>
          <w:sz w:val="28"/>
          <w:szCs w:val="28"/>
        </w:rPr>
        <w:t xml:space="preserve"> </w:t>
      </w:r>
      <w:r w:rsidRPr="006C6202">
        <w:rPr>
          <w:rFonts w:ascii="Times New Roman" w:hAnsi="Times New Roman" w:cs="Times New Roman"/>
          <w:sz w:val="28"/>
          <w:szCs w:val="28"/>
        </w:rPr>
        <w:t>роз</w:t>
      </w:r>
      <w:r w:rsidRPr="006C6202">
        <w:rPr>
          <w:rFonts w:ascii="Times New Roman" w:hAnsi="Times New Roman" w:cs="Times New Roman"/>
          <w:spacing w:val="-5"/>
          <w:sz w:val="28"/>
          <w:szCs w:val="28"/>
        </w:rPr>
        <w:t>у</w:t>
      </w:r>
      <w:r w:rsidRPr="006C6202">
        <w:rPr>
          <w:rFonts w:ascii="Times New Roman" w:hAnsi="Times New Roman" w:cs="Times New Roman"/>
          <w:sz w:val="28"/>
          <w:szCs w:val="28"/>
        </w:rPr>
        <w:t>мієте</w:t>
      </w:r>
      <w:r w:rsidR="00D01337">
        <w:rPr>
          <w:rFonts w:ascii="Times New Roman" w:hAnsi="Times New Roman" w:cs="Times New Roman"/>
          <w:sz w:val="28"/>
          <w:szCs w:val="28"/>
        </w:rPr>
        <w:t xml:space="preserve"> </w:t>
      </w:r>
      <w:r w:rsidRPr="006C6202">
        <w:rPr>
          <w:rFonts w:ascii="Times New Roman" w:hAnsi="Times New Roman" w:cs="Times New Roman"/>
          <w:spacing w:val="-2"/>
          <w:sz w:val="28"/>
          <w:szCs w:val="28"/>
        </w:rPr>
        <w:t>п</w:t>
      </w:r>
      <w:r w:rsidRPr="006C6202">
        <w:rPr>
          <w:rFonts w:ascii="Times New Roman" w:hAnsi="Times New Roman" w:cs="Times New Roman"/>
          <w:sz w:val="28"/>
          <w:szCs w:val="28"/>
        </w:rPr>
        <w:t>о</w:t>
      </w:r>
      <w:r w:rsidRPr="006C6202">
        <w:rPr>
          <w:rFonts w:ascii="Times New Roman" w:hAnsi="Times New Roman" w:cs="Times New Roman"/>
          <w:spacing w:val="-2"/>
          <w:sz w:val="28"/>
          <w:szCs w:val="28"/>
        </w:rPr>
        <w:t>н</w:t>
      </w:r>
      <w:r w:rsidRPr="006C6202">
        <w:rPr>
          <w:rFonts w:ascii="Times New Roman" w:hAnsi="Times New Roman" w:cs="Times New Roman"/>
          <w:sz w:val="28"/>
          <w:szCs w:val="28"/>
        </w:rPr>
        <w:t>яття</w:t>
      </w:r>
      <w:r w:rsidR="0072321B">
        <w:rPr>
          <w:rFonts w:ascii="Times New Roman" w:hAnsi="Times New Roman" w:cs="Times New Roman"/>
          <w:sz w:val="28"/>
          <w:szCs w:val="28"/>
        </w:rPr>
        <w:t xml:space="preserve"> «</w:t>
      </w:r>
      <w:r w:rsidR="00D01337">
        <w:rPr>
          <w:rFonts w:ascii="Times New Roman" w:hAnsi="Times New Roman" w:cs="Times New Roman"/>
          <w:sz w:val="28"/>
          <w:szCs w:val="28"/>
        </w:rPr>
        <w:t>з</w:t>
      </w:r>
      <w:r w:rsidRPr="006C6202">
        <w:rPr>
          <w:rFonts w:ascii="Times New Roman" w:hAnsi="Times New Roman" w:cs="Times New Roman"/>
          <w:sz w:val="28"/>
          <w:szCs w:val="28"/>
        </w:rPr>
        <w:t>асада</w:t>
      </w:r>
      <w:r w:rsidR="0072321B">
        <w:rPr>
          <w:rFonts w:ascii="Times New Roman" w:hAnsi="Times New Roman" w:cs="Times New Roman"/>
          <w:sz w:val="28"/>
          <w:szCs w:val="28"/>
        </w:rPr>
        <w:t xml:space="preserve"> </w:t>
      </w:r>
      <w:r w:rsidRPr="006C6202">
        <w:rPr>
          <w:rFonts w:ascii="Times New Roman" w:hAnsi="Times New Roman" w:cs="Times New Roman"/>
          <w:sz w:val="28"/>
          <w:szCs w:val="28"/>
        </w:rPr>
        <w:t>к</w:t>
      </w:r>
      <w:r w:rsidRPr="006C6202">
        <w:rPr>
          <w:rFonts w:ascii="Times New Roman" w:hAnsi="Times New Roman" w:cs="Times New Roman"/>
          <w:spacing w:val="-2"/>
          <w:sz w:val="28"/>
          <w:szCs w:val="28"/>
        </w:rPr>
        <w:t>р</w:t>
      </w:r>
      <w:r w:rsidRPr="006C6202">
        <w:rPr>
          <w:rFonts w:ascii="Times New Roman" w:hAnsi="Times New Roman" w:cs="Times New Roman"/>
          <w:sz w:val="28"/>
          <w:szCs w:val="28"/>
        </w:rPr>
        <w:t>и</w:t>
      </w:r>
      <w:r w:rsidRPr="006C6202">
        <w:rPr>
          <w:rFonts w:ascii="Times New Roman" w:hAnsi="Times New Roman" w:cs="Times New Roman"/>
          <w:spacing w:val="-3"/>
          <w:sz w:val="28"/>
          <w:szCs w:val="28"/>
        </w:rPr>
        <w:t>м</w:t>
      </w:r>
      <w:r w:rsidRPr="006C6202">
        <w:rPr>
          <w:rFonts w:ascii="Times New Roman" w:hAnsi="Times New Roman" w:cs="Times New Roman"/>
          <w:sz w:val="28"/>
          <w:szCs w:val="28"/>
        </w:rPr>
        <w:t>інал</w:t>
      </w:r>
      <w:r w:rsidRPr="006C6202">
        <w:rPr>
          <w:rFonts w:ascii="Times New Roman" w:hAnsi="Times New Roman" w:cs="Times New Roman"/>
          <w:spacing w:val="-2"/>
          <w:sz w:val="28"/>
          <w:szCs w:val="28"/>
        </w:rPr>
        <w:t>ьн</w:t>
      </w:r>
      <w:r w:rsidRPr="006C6202">
        <w:rPr>
          <w:rFonts w:ascii="Times New Roman" w:hAnsi="Times New Roman" w:cs="Times New Roman"/>
          <w:sz w:val="28"/>
          <w:szCs w:val="28"/>
        </w:rPr>
        <w:t>о</w:t>
      </w:r>
      <w:r w:rsidRPr="006C6202">
        <w:rPr>
          <w:rFonts w:ascii="Times New Roman" w:hAnsi="Times New Roman" w:cs="Times New Roman"/>
          <w:spacing w:val="-3"/>
          <w:sz w:val="28"/>
          <w:szCs w:val="28"/>
        </w:rPr>
        <w:t>г</w:t>
      </w:r>
      <w:r w:rsidRPr="006C6202">
        <w:rPr>
          <w:rFonts w:ascii="Times New Roman" w:hAnsi="Times New Roman" w:cs="Times New Roman"/>
          <w:sz w:val="28"/>
          <w:szCs w:val="28"/>
        </w:rPr>
        <w:t>о</w:t>
      </w:r>
      <w:r w:rsidR="0072321B">
        <w:rPr>
          <w:rFonts w:ascii="Times New Roman" w:hAnsi="Times New Roman" w:cs="Times New Roman"/>
          <w:sz w:val="28"/>
          <w:szCs w:val="28"/>
        </w:rPr>
        <w:t xml:space="preserve"> </w:t>
      </w:r>
      <w:r w:rsidRPr="006C6202">
        <w:rPr>
          <w:rFonts w:ascii="Times New Roman" w:hAnsi="Times New Roman" w:cs="Times New Roman"/>
          <w:spacing w:val="-2"/>
          <w:sz w:val="28"/>
          <w:szCs w:val="28"/>
        </w:rPr>
        <w:t>пр</w:t>
      </w:r>
      <w:r w:rsidRPr="006C6202">
        <w:rPr>
          <w:rFonts w:ascii="Times New Roman" w:hAnsi="Times New Roman" w:cs="Times New Roman"/>
          <w:sz w:val="28"/>
          <w:szCs w:val="28"/>
        </w:rPr>
        <w:t>оц</w:t>
      </w:r>
      <w:r w:rsidRPr="006C6202">
        <w:rPr>
          <w:rFonts w:ascii="Times New Roman" w:hAnsi="Times New Roman" w:cs="Times New Roman"/>
          <w:spacing w:val="-3"/>
          <w:sz w:val="28"/>
          <w:szCs w:val="28"/>
        </w:rPr>
        <w:t>е</w:t>
      </w:r>
      <w:r w:rsidRPr="006C6202">
        <w:rPr>
          <w:rFonts w:ascii="Times New Roman" w:hAnsi="Times New Roman" w:cs="Times New Roman"/>
          <w:sz w:val="28"/>
          <w:szCs w:val="28"/>
        </w:rPr>
        <w:t>с</w:t>
      </w:r>
      <w:r w:rsidRPr="006C6202">
        <w:rPr>
          <w:rFonts w:ascii="Times New Roman" w:hAnsi="Times New Roman" w:cs="Times New Roman"/>
          <w:spacing w:val="-4"/>
          <w:sz w:val="28"/>
          <w:szCs w:val="28"/>
        </w:rPr>
        <w:t>у</w:t>
      </w:r>
      <w:r w:rsidR="0072321B">
        <w:rPr>
          <w:rFonts w:ascii="Times New Roman" w:hAnsi="Times New Roman" w:cs="Times New Roman"/>
          <w:w w:val="122"/>
          <w:sz w:val="28"/>
          <w:szCs w:val="28"/>
        </w:rPr>
        <w:t>»</w:t>
      </w:r>
      <w:r w:rsidRPr="006C6202">
        <w:rPr>
          <w:rFonts w:ascii="Times New Roman" w:hAnsi="Times New Roman" w:cs="Times New Roman"/>
          <w:w w:val="122"/>
          <w:sz w:val="28"/>
          <w:szCs w:val="28"/>
        </w:rPr>
        <w:t>?</w:t>
      </w:r>
    </w:p>
    <w:p w:rsidR="00347D97" w:rsidRPr="006C6202" w:rsidRDefault="00347D97" w:rsidP="006C6202">
      <w:pPr>
        <w:pStyle w:val="a3"/>
        <w:widowControl w:val="0"/>
        <w:numPr>
          <w:ilvl w:val="0"/>
          <w:numId w:val="5"/>
        </w:numPr>
        <w:tabs>
          <w:tab w:val="left" w:pos="1114"/>
        </w:tabs>
        <w:spacing w:after="0" w:line="322" w:lineRule="exact"/>
        <w:ind w:left="1113" w:hanging="280"/>
        <w:contextualSpacing w:val="0"/>
        <w:jc w:val="both"/>
        <w:rPr>
          <w:rFonts w:ascii="Times New Roman" w:hAnsi="Times New Roman" w:cs="Times New Roman"/>
          <w:sz w:val="28"/>
          <w:szCs w:val="28"/>
          <w:lang w:val="ru-RU"/>
        </w:rPr>
      </w:pPr>
      <w:r w:rsidRPr="006C6202">
        <w:rPr>
          <w:rFonts w:ascii="Times New Roman" w:hAnsi="Times New Roman" w:cs="Times New Roman"/>
          <w:sz w:val="28"/>
          <w:szCs w:val="28"/>
          <w:lang w:val="ru-RU"/>
        </w:rPr>
        <w:t>Чому йдеться мова про систему засад, а не про їх</w:t>
      </w:r>
      <w:r w:rsidR="00D01337">
        <w:rPr>
          <w:rFonts w:ascii="Times New Roman" w:hAnsi="Times New Roman" w:cs="Times New Roman"/>
          <w:sz w:val="28"/>
          <w:szCs w:val="28"/>
          <w:lang w:val="ru-RU"/>
        </w:rPr>
        <w:t xml:space="preserve"> </w:t>
      </w:r>
      <w:r w:rsidRPr="006C6202">
        <w:rPr>
          <w:rFonts w:ascii="Times New Roman" w:hAnsi="Times New Roman" w:cs="Times New Roman"/>
          <w:sz w:val="28"/>
          <w:szCs w:val="28"/>
          <w:lang w:val="ru-RU"/>
        </w:rPr>
        <w:t>сукупність?</w:t>
      </w:r>
    </w:p>
    <w:p w:rsidR="00347D97" w:rsidRPr="006C6202" w:rsidRDefault="00347D97" w:rsidP="006C6202">
      <w:pPr>
        <w:pStyle w:val="a3"/>
        <w:widowControl w:val="0"/>
        <w:numPr>
          <w:ilvl w:val="0"/>
          <w:numId w:val="5"/>
        </w:numPr>
        <w:tabs>
          <w:tab w:val="left" w:pos="1195"/>
        </w:tabs>
        <w:spacing w:after="0" w:line="242" w:lineRule="auto"/>
        <w:ind w:right="104" w:firstLine="721"/>
        <w:contextualSpacing w:val="0"/>
        <w:jc w:val="both"/>
        <w:rPr>
          <w:rFonts w:ascii="Times New Roman" w:hAnsi="Times New Roman" w:cs="Times New Roman"/>
          <w:sz w:val="28"/>
          <w:szCs w:val="28"/>
          <w:lang w:val="ru-RU"/>
        </w:rPr>
      </w:pPr>
      <w:r w:rsidRPr="006C6202">
        <w:rPr>
          <w:rFonts w:ascii="Times New Roman" w:hAnsi="Times New Roman" w:cs="Times New Roman"/>
          <w:sz w:val="28"/>
          <w:szCs w:val="28"/>
          <w:lang w:val="ru-RU"/>
        </w:rPr>
        <w:t>Які засади кримінального процесу проголошені у міжнародно-правових документах і як вони реалізуються вУкраїні?</w:t>
      </w:r>
    </w:p>
    <w:p w:rsidR="00347D97" w:rsidRPr="006C6202" w:rsidRDefault="00347D97" w:rsidP="006C6202">
      <w:pPr>
        <w:pStyle w:val="a3"/>
        <w:widowControl w:val="0"/>
        <w:numPr>
          <w:ilvl w:val="0"/>
          <w:numId w:val="5"/>
        </w:numPr>
        <w:tabs>
          <w:tab w:val="left" w:pos="1114"/>
        </w:tabs>
        <w:spacing w:after="0" w:line="318" w:lineRule="exact"/>
        <w:ind w:left="1113" w:hanging="280"/>
        <w:contextualSpacing w:val="0"/>
        <w:jc w:val="both"/>
        <w:rPr>
          <w:rFonts w:ascii="Times New Roman" w:hAnsi="Times New Roman" w:cs="Times New Roman"/>
          <w:sz w:val="28"/>
          <w:szCs w:val="28"/>
          <w:lang w:val="ru-RU"/>
        </w:rPr>
      </w:pPr>
      <w:r w:rsidRPr="006C6202">
        <w:rPr>
          <w:rFonts w:ascii="Times New Roman" w:hAnsi="Times New Roman" w:cs="Times New Roman"/>
          <w:sz w:val="28"/>
          <w:szCs w:val="28"/>
          <w:lang w:val="ru-RU"/>
        </w:rPr>
        <w:t>Що таке конституційні засади, назвіть</w:t>
      </w:r>
      <w:r w:rsidR="00D01337">
        <w:rPr>
          <w:rFonts w:ascii="Times New Roman" w:hAnsi="Times New Roman" w:cs="Times New Roman"/>
          <w:sz w:val="28"/>
          <w:szCs w:val="28"/>
          <w:lang w:val="ru-RU"/>
        </w:rPr>
        <w:t xml:space="preserve"> </w:t>
      </w:r>
      <w:r w:rsidRPr="006C6202">
        <w:rPr>
          <w:rFonts w:ascii="Times New Roman" w:hAnsi="Times New Roman" w:cs="Times New Roman"/>
          <w:sz w:val="28"/>
          <w:szCs w:val="28"/>
          <w:lang w:val="ru-RU"/>
        </w:rPr>
        <w:t>їх?</w:t>
      </w:r>
    </w:p>
    <w:p w:rsidR="00347D97" w:rsidRPr="006C6202" w:rsidRDefault="00347D97" w:rsidP="006C6202">
      <w:pPr>
        <w:pStyle w:val="a3"/>
        <w:widowControl w:val="0"/>
        <w:numPr>
          <w:ilvl w:val="0"/>
          <w:numId w:val="5"/>
        </w:numPr>
        <w:tabs>
          <w:tab w:val="left" w:pos="1114"/>
        </w:tabs>
        <w:spacing w:after="0" w:line="322" w:lineRule="exact"/>
        <w:ind w:left="1113" w:hanging="280"/>
        <w:contextualSpacing w:val="0"/>
        <w:jc w:val="both"/>
        <w:rPr>
          <w:rFonts w:ascii="Times New Roman" w:hAnsi="Times New Roman" w:cs="Times New Roman"/>
          <w:sz w:val="28"/>
          <w:szCs w:val="28"/>
          <w:lang w:val="ru-RU"/>
        </w:rPr>
      </w:pPr>
      <w:r w:rsidRPr="006C6202">
        <w:rPr>
          <w:rFonts w:ascii="Times New Roman" w:hAnsi="Times New Roman" w:cs="Times New Roman"/>
          <w:sz w:val="28"/>
          <w:szCs w:val="28"/>
          <w:lang w:val="ru-RU"/>
        </w:rPr>
        <w:t>Які погляди щодо класифікації засад існують у спеціальній</w:t>
      </w:r>
      <w:r w:rsidR="00D01337">
        <w:rPr>
          <w:rFonts w:ascii="Times New Roman" w:hAnsi="Times New Roman" w:cs="Times New Roman"/>
          <w:sz w:val="28"/>
          <w:szCs w:val="28"/>
          <w:lang w:val="ru-RU"/>
        </w:rPr>
        <w:t xml:space="preserve"> </w:t>
      </w:r>
      <w:r w:rsidRPr="006C6202">
        <w:rPr>
          <w:rFonts w:ascii="Times New Roman" w:hAnsi="Times New Roman" w:cs="Times New Roman"/>
          <w:sz w:val="28"/>
          <w:szCs w:val="28"/>
          <w:lang w:val="ru-RU"/>
        </w:rPr>
        <w:t>літературі?</w:t>
      </w:r>
    </w:p>
    <w:p w:rsidR="00347D97" w:rsidRPr="006C6202" w:rsidRDefault="00347D97" w:rsidP="006C6202">
      <w:pPr>
        <w:pStyle w:val="a3"/>
        <w:widowControl w:val="0"/>
        <w:numPr>
          <w:ilvl w:val="0"/>
          <w:numId w:val="5"/>
        </w:numPr>
        <w:tabs>
          <w:tab w:val="left" w:pos="1114"/>
        </w:tabs>
        <w:spacing w:after="0" w:line="322" w:lineRule="exact"/>
        <w:ind w:left="1113" w:hanging="280"/>
        <w:contextualSpacing w:val="0"/>
        <w:jc w:val="both"/>
        <w:rPr>
          <w:rFonts w:ascii="Times New Roman" w:hAnsi="Times New Roman" w:cs="Times New Roman"/>
          <w:sz w:val="28"/>
          <w:szCs w:val="28"/>
          <w:lang w:val="ru-RU"/>
        </w:rPr>
      </w:pPr>
      <w:r w:rsidRPr="006C6202">
        <w:rPr>
          <w:rFonts w:ascii="Times New Roman" w:hAnsi="Times New Roman" w:cs="Times New Roman"/>
          <w:sz w:val="28"/>
          <w:szCs w:val="28"/>
          <w:lang w:val="ru-RU"/>
        </w:rPr>
        <w:t>Розкрийте зміст кожної з відомих вам</w:t>
      </w:r>
      <w:r w:rsidR="00D01337">
        <w:rPr>
          <w:rFonts w:ascii="Times New Roman" w:hAnsi="Times New Roman" w:cs="Times New Roman"/>
          <w:sz w:val="28"/>
          <w:szCs w:val="28"/>
          <w:lang w:val="ru-RU"/>
        </w:rPr>
        <w:t xml:space="preserve"> </w:t>
      </w:r>
      <w:r w:rsidRPr="006C6202">
        <w:rPr>
          <w:rFonts w:ascii="Times New Roman" w:hAnsi="Times New Roman" w:cs="Times New Roman"/>
          <w:sz w:val="28"/>
          <w:szCs w:val="28"/>
          <w:lang w:val="ru-RU"/>
        </w:rPr>
        <w:t>засад.</w:t>
      </w:r>
    </w:p>
    <w:p w:rsidR="006C6202" w:rsidRDefault="00347D97" w:rsidP="00394974">
      <w:pPr>
        <w:pStyle w:val="a3"/>
        <w:widowControl w:val="0"/>
        <w:numPr>
          <w:ilvl w:val="0"/>
          <w:numId w:val="5"/>
        </w:numPr>
        <w:tabs>
          <w:tab w:val="left" w:pos="1114"/>
        </w:tabs>
        <w:spacing w:after="0" w:line="240" w:lineRule="auto"/>
        <w:ind w:left="0" w:firstLine="851"/>
        <w:contextualSpacing w:val="0"/>
        <w:jc w:val="both"/>
        <w:rPr>
          <w:rFonts w:ascii="Times New Roman" w:hAnsi="Times New Roman" w:cs="Times New Roman"/>
          <w:sz w:val="28"/>
          <w:szCs w:val="28"/>
          <w:lang w:val="ru-RU"/>
        </w:rPr>
      </w:pPr>
      <w:r w:rsidRPr="006C6202">
        <w:rPr>
          <w:rFonts w:ascii="Times New Roman" w:hAnsi="Times New Roman" w:cs="Times New Roman"/>
          <w:sz w:val="28"/>
          <w:szCs w:val="28"/>
          <w:lang w:val="ru-RU"/>
        </w:rPr>
        <w:t>У чому полягає засада публічності? Чи відрізняється вона від засади гласності?</w:t>
      </w:r>
    </w:p>
    <w:p w:rsidR="00347D97" w:rsidRPr="006C6202" w:rsidRDefault="00347D97" w:rsidP="00394974">
      <w:pPr>
        <w:pStyle w:val="a3"/>
        <w:widowControl w:val="0"/>
        <w:numPr>
          <w:ilvl w:val="0"/>
          <w:numId w:val="5"/>
        </w:numPr>
        <w:tabs>
          <w:tab w:val="left" w:pos="1114"/>
        </w:tabs>
        <w:spacing w:after="0" w:line="240" w:lineRule="auto"/>
        <w:ind w:left="0" w:firstLine="851"/>
        <w:contextualSpacing w:val="0"/>
        <w:jc w:val="both"/>
        <w:rPr>
          <w:rFonts w:ascii="Times New Roman" w:hAnsi="Times New Roman" w:cs="Times New Roman"/>
          <w:sz w:val="28"/>
          <w:szCs w:val="28"/>
          <w:lang w:val="ru-RU"/>
        </w:rPr>
      </w:pPr>
      <w:r w:rsidRPr="006C6202">
        <w:rPr>
          <w:rFonts w:ascii="Times New Roman" w:hAnsi="Times New Roman" w:cs="Times New Roman"/>
          <w:sz w:val="28"/>
          <w:szCs w:val="28"/>
          <w:lang w:val="ru-RU"/>
        </w:rPr>
        <w:t>Який зміст засади диспозитивності у кримінальному</w:t>
      </w:r>
      <w:r w:rsidR="00D01337">
        <w:rPr>
          <w:rFonts w:ascii="Times New Roman" w:hAnsi="Times New Roman" w:cs="Times New Roman"/>
          <w:sz w:val="28"/>
          <w:szCs w:val="28"/>
          <w:lang w:val="ru-RU"/>
        </w:rPr>
        <w:t xml:space="preserve"> </w:t>
      </w:r>
      <w:r w:rsidRPr="006C6202">
        <w:rPr>
          <w:rFonts w:ascii="Times New Roman" w:hAnsi="Times New Roman" w:cs="Times New Roman"/>
          <w:sz w:val="28"/>
          <w:szCs w:val="28"/>
          <w:lang w:val="ru-RU"/>
        </w:rPr>
        <w:t>процесі?</w:t>
      </w:r>
    </w:p>
    <w:p w:rsidR="00347D97" w:rsidRPr="006C6202" w:rsidRDefault="00347D97" w:rsidP="00394974">
      <w:pPr>
        <w:pStyle w:val="a3"/>
        <w:widowControl w:val="0"/>
        <w:numPr>
          <w:ilvl w:val="0"/>
          <w:numId w:val="5"/>
        </w:numPr>
        <w:tabs>
          <w:tab w:val="left" w:pos="1301"/>
        </w:tabs>
        <w:spacing w:before="2" w:after="0" w:line="240" w:lineRule="auto"/>
        <w:ind w:left="232" w:right="191" w:firstLine="619"/>
        <w:contextualSpacing w:val="0"/>
        <w:jc w:val="left"/>
        <w:rPr>
          <w:rFonts w:ascii="Times New Roman" w:hAnsi="Times New Roman" w:cs="Times New Roman"/>
          <w:sz w:val="28"/>
          <w:szCs w:val="28"/>
          <w:lang w:val="ru-RU"/>
        </w:rPr>
      </w:pPr>
      <w:r w:rsidRPr="006C6202">
        <w:rPr>
          <w:rFonts w:ascii="Times New Roman" w:hAnsi="Times New Roman" w:cs="Times New Roman"/>
          <w:sz w:val="28"/>
          <w:szCs w:val="28"/>
          <w:lang w:val="ru-RU"/>
        </w:rPr>
        <w:t>Чи закріплена в законі засада презумпції невинуватості та забезпечення доведеності</w:t>
      </w:r>
      <w:r w:rsidR="00D01337">
        <w:rPr>
          <w:rFonts w:ascii="Times New Roman" w:hAnsi="Times New Roman" w:cs="Times New Roman"/>
          <w:sz w:val="28"/>
          <w:szCs w:val="28"/>
          <w:lang w:val="ru-RU"/>
        </w:rPr>
        <w:t xml:space="preserve"> </w:t>
      </w:r>
      <w:r w:rsidRPr="006C6202">
        <w:rPr>
          <w:rFonts w:ascii="Times New Roman" w:hAnsi="Times New Roman" w:cs="Times New Roman"/>
          <w:sz w:val="28"/>
          <w:szCs w:val="28"/>
          <w:lang w:val="ru-RU"/>
        </w:rPr>
        <w:t>вини?</w:t>
      </w:r>
    </w:p>
    <w:p w:rsidR="006C6202" w:rsidRPr="00B73ED0" w:rsidRDefault="006C6202" w:rsidP="006C6202">
      <w:pPr>
        <w:pStyle w:val="1"/>
        <w:ind w:left="48"/>
        <w:rPr>
          <w:lang w:val="ru-RU"/>
        </w:rPr>
      </w:pPr>
      <w:r w:rsidRPr="00B73ED0">
        <w:rPr>
          <w:lang w:val="ru-RU"/>
        </w:rPr>
        <w:t>Теми рефератів, доповідей:</w:t>
      </w:r>
    </w:p>
    <w:p w:rsidR="00347D97" w:rsidRPr="006C6202" w:rsidRDefault="00347D97" w:rsidP="00347D97">
      <w:pPr>
        <w:pStyle w:val="a5"/>
        <w:spacing w:before="1" w:line="322" w:lineRule="exact"/>
        <w:ind w:left="232" w:right="850" w:firstLine="720"/>
        <w:rPr>
          <w:lang w:val="ru-RU"/>
        </w:rPr>
      </w:pPr>
      <w:r w:rsidRPr="006C6202">
        <w:rPr>
          <w:lang w:val="ru-RU"/>
        </w:rPr>
        <w:t>1 Забезпечення права на свободу та особисту недоторканність як засада кримінального провадження.</w:t>
      </w:r>
    </w:p>
    <w:p w:rsidR="00347D97" w:rsidRPr="006C6202" w:rsidRDefault="00347D97" w:rsidP="00F8272D">
      <w:pPr>
        <w:pStyle w:val="a3"/>
        <w:widowControl w:val="0"/>
        <w:numPr>
          <w:ilvl w:val="0"/>
          <w:numId w:val="7"/>
        </w:numPr>
        <w:tabs>
          <w:tab w:val="left" w:pos="1256"/>
        </w:tabs>
        <w:spacing w:after="0" w:line="240" w:lineRule="auto"/>
        <w:ind w:right="191" w:firstLine="721"/>
        <w:contextualSpacing w:val="0"/>
        <w:rPr>
          <w:rFonts w:ascii="Times New Roman" w:hAnsi="Times New Roman" w:cs="Times New Roman"/>
          <w:sz w:val="28"/>
          <w:szCs w:val="28"/>
          <w:lang w:val="ru-RU"/>
        </w:rPr>
      </w:pPr>
      <w:r w:rsidRPr="006C6202">
        <w:rPr>
          <w:rFonts w:ascii="Times New Roman" w:hAnsi="Times New Roman" w:cs="Times New Roman"/>
          <w:sz w:val="28"/>
          <w:szCs w:val="28"/>
          <w:lang w:val="ru-RU"/>
        </w:rPr>
        <w:t>Засада недоторканності житла чи іншого володіння особи та її реалізація у кримінальномупровадженні.</w:t>
      </w:r>
    </w:p>
    <w:p w:rsidR="00347D97" w:rsidRPr="006C6202" w:rsidRDefault="00347D97" w:rsidP="00F8272D">
      <w:pPr>
        <w:pStyle w:val="a3"/>
        <w:widowControl w:val="0"/>
        <w:numPr>
          <w:ilvl w:val="0"/>
          <w:numId w:val="7"/>
        </w:numPr>
        <w:tabs>
          <w:tab w:val="left" w:pos="1332"/>
        </w:tabs>
        <w:spacing w:after="0" w:line="240" w:lineRule="auto"/>
        <w:ind w:right="191" w:firstLine="721"/>
        <w:contextualSpacing w:val="0"/>
        <w:rPr>
          <w:rFonts w:ascii="Times New Roman" w:hAnsi="Times New Roman" w:cs="Times New Roman"/>
          <w:sz w:val="28"/>
          <w:szCs w:val="28"/>
          <w:lang w:val="ru-RU"/>
        </w:rPr>
      </w:pPr>
      <w:r w:rsidRPr="006C6202">
        <w:rPr>
          <w:rFonts w:ascii="Times New Roman" w:hAnsi="Times New Roman" w:cs="Times New Roman"/>
          <w:sz w:val="28"/>
          <w:szCs w:val="28"/>
          <w:lang w:val="ru-RU"/>
        </w:rPr>
        <w:t>Презумпція невинуватості та забезпечення доведеності вини як засада кримінальногопроцесу.</w:t>
      </w:r>
    </w:p>
    <w:p w:rsidR="00347D97" w:rsidRPr="006C6202" w:rsidRDefault="00347D97" w:rsidP="00F8272D">
      <w:pPr>
        <w:pStyle w:val="a3"/>
        <w:widowControl w:val="0"/>
        <w:numPr>
          <w:ilvl w:val="0"/>
          <w:numId w:val="7"/>
        </w:numPr>
        <w:tabs>
          <w:tab w:val="left" w:pos="1318"/>
        </w:tabs>
        <w:spacing w:after="0" w:line="240" w:lineRule="auto"/>
        <w:ind w:right="180" w:firstLine="721"/>
        <w:contextualSpacing w:val="0"/>
        <w:rPr>
          <w:rFonts w:ascii="Times New Roman" w:hAnsi="Times New Roman" w:cs="Times New Roman"/>
          <w:sz w:val="28"/>
          <w:szCs w:val="28"/>
          <w:lang w:val="ru-RU"/>
        </w:rPr>
      </w:pPr>
      <w:r w:rsidRPr="006C6202">
        <w:rPr>
          <w:rFonts w:ascii="Times New Roman" w:hAnsi="Times New Roman" w:cs="Times New Roman"/>
          <w:sz w:val="28"/>
          <w:szCs w:val="28"/>
          <w:lang w:val="ru-RU"/>
        </w:rPr>
        <w:t>Змагальність сторін та свобода в поданні ними суду своїх доказів і у доведенні перед судом їх переконливості як засада кримінальногосудочинства.</w:t>
      </w:r>
    </w:p>
    <w:p w:rsidR="00347D97" w:rsidRPr="006C6202" w:rsidRDefault="00347D97" w:rsidP="00F8272D">
      <w:pPr>
        <w:pStyle w:val="a3"/>
        <w:widowControl w:val="0"/>
        <w:numPr>
          <w:ilvl w:val="0"/>
          <w:numId w:val="7"/>
        </w:numPr>
        <w:tabs>
          <w:tab w:val="left" w:pos="1260"/>
        </w:tabs>
        <w:spacing w:before="2" w:after="0" w:line="240" w:lineRule="auto"/>
        <w:ind w:right="194" w:firstLine="721"/>
        <w:contextualSpacing w:val="0"/>
        <w:rPr>
          <w:rFonts w:ascii="Times New Roman" w:hAnsi="Times New Roman" w:cs="Times New Roman"/>
          <w:sz w:val="28"/>
          <w:szCs w:val="28"/>
          <w:lang w:val="ru-RU"/>
        </w:rPr>
      </w:pPr>
      <w:r w:rsidRPr="006C6202">
        <w:rPr>
          <w:rFonts w:ascii="Times New Roman" w:hAnsi="Times New Roman" w:cs="Times New Roman"/>
          <w:sz w:val="28"/>
          <w:szCs w:val="28"/>
          <w:lang w:val="ru-RU"/>
        </w:rPr>
        <w:t>Свобода від самовикриття та право не свідчити проти близьких родичів та членів сім'ї як конституційна засадаправосуддя.</w:t>
      </w:r>
    </w:p>
    <w:p w:rsidR="00347D97" w:rsidRPr="006C6202" w:rsidRDefault="00347D97" w:rsidP="00347D97">
      <w:pPr>
        <w:pStyle w:val="a5"/>
        <w:spacing w:before="4"/>
        <w:ind w:left="0"/>
        <w:rPr>
          <w:lang w:val="ru-RU"/>
        </w:rPr>
      </w:pPr>
    </w:p>
    <w:p w:rsidR="00347D97" w:rsidRPr="006C6202" w:rsidRDefault="00347D97" w:rsidP="00347D97">
      <w:pPr>
        <w:pStyle w:val="1"/>
        <w:spacing w:line="321" w:lineRule="exact"/>
        <w:ind w:left="41"/>
        <w:rPr>
          <w:lang w:val="ru-RU"/>
        </w:rPr>
      </w:pPr>
      <w:r w:rsidRPr="006C6202">
        <w:rPr>
          <w:lang w:val="ru-RU"/>
        </w:rPr>
        <w:t>Завдання для самостійної та індивідуальної роботи:</w:t>
      </w:r>
    </w:p>
    <w:p w:rsidR="00347D97" w:rsidRDefault="00347D97" w:rsidP="00F8272D">
      <w:pPr>
        <w:pStyle w:val="a3"/>
        <w:widowControl w:val="0"/>
        <w:numPr>
          <w:ilvl w:val="0"/>
          <w:numId w:val="6"/>
        </w:numPr>
        <w:tabs>
          <w:tab w:val="left" w:pos="1280"/>
        </w:tabs>
        <w:spacing w:after="7" w:line="240" w:lineRule="auto"/>
        <w:ind w:right="189" w:firstLine="721"/>
        <w:contextualSpacing w:val="0"/>
        <w:rPr>
          <w:rFonts w:ascii="Times New Roman" w:hAnsi="Times New Roman" w:cs="Times New Roman"/>
          <w:sz w:val="28"/>
          <w:szCs w:val="28"/>
          <w:lang w:val="ru-RU"/>
        </w:rPr>
      </w:pPr>
      <w:r w:rsidRPr="006C6202">
        <w:rPr>
          <w:rFonts w:ascii="Times New Roman" w:hAnsi="Times New Roman" w:cs="Times New Roman"/>
          <w:sz w:val="28"/>
          <w:szCs w:val="28"/>
          <w:lang w:val="ru-RU"/>
        </w:rPr>
        <w:t>Розподіліть усі відомі вам засади кримінального провадження України за запропонованоюсхемою:</w:t>
      </w:r>
    </w:p>
    <w:p w:rsidR="00FA3AA4" w:rsidRPr="006C6202" w:rsidRDefault="00FA3AA4" w:rsidP="00FA3AA4">
      <w:pPr>
        <w:pStyle w:val="a3"/>
        <w:widowControl w:val="0"/>
        <w:tabs>
          <w:tab w:val="left" w:pos="1280"/>
        </w:tabs>
        <w:spacing w:after="7" w:line="240" w:lineRule="auto"/>
        <w:ind w:left="953" w:right="189"/>
        <w:contextualSpacing w:val="0"/>
        <w:rPr>
          <w:rFonts w:ascii="Times New Roman" w:hAnsi="Times New Roman" w:cs="Times New Roman"/>
          <w:sz w:val="28"/>
          <w:szCs w:val="28"/>
          <w:lang w:val="ru-RU"/>
        </w:rPr>
      </w:pPr>
    </w:p>
    <w:tbl>
      <w:tblPr>
        <w:tblStyle w:val="TableNormal"/>
        <w:tblW w:w="10371" w:type="dxa"/>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3349"/>
        <w:gridCol w:w="2793"/>
        <w:gridCol w:w="4229"/>
      </w:tblGrid>
      <w:tr w:rsidR="00347D97" w:rsidRPr="006C6202" w:rsidTr="00FA3AA4">
        <w:trPr>
          <w:trHeight w:hRule="exact" w:val="353"/>
        </w:trPr>
        <w:tc>
          <w:tcPr>
            <w:tcW w:w="10371" w:type="dxa"/>
            <w:gridSpan w:val="3"/>
          </w:tcPr>
          <w:p w:rsidR="00347D97" w:rsidRPr="006C6202" w:rsidRDefault="00347D97" w:rsidP="00FA390D">
            <w:pPr>
              <w:pStyle w:val="TableParagraph"/>
              <w:spacing w:line="315" w:lineRule="exact"/>
              <w:ind w:left="2253"/>
              <w:rPr>
                <w:sz w:val="28"/>
                <w:szCs w:val="28"/>
              </w:rPr>
            </w:pPr>
            <w:r w:rsidRPr="006C6202">
              <w:rPr>
                <w:sz w:val="28"/>
                <w:szCs w:val="28"/>
              </w:rPr>
              <w:t>ЗАСАДИ КРИМІНАЛЬНОГО ПРОВАДЖЕННЯ</w:t>
            </w:r>
          </w:p>
        </w:tc>
      </w:tr>
      <w:tr w:rsidR="00347D97" w:rsidRPr="006C6202" w:rsidTr="00FA3AA4">
        <w:trPr>
          <w:trHeight w:hRule="exact" w:val="305"/>
        </w:trPr>
        <w:tc>
          <w:tcPr>
            <w:tcW w:w="3349" w:type="dxa"/>
            <w:tcBorders>
              <w:right w:val="single" w:sz="8" w:space="0" w:color="000000"/>
            </w:tcBorders>
          </w:tcPr>
          <w:p w:rsidR="00347D97" w:rsidRPr="006C6202" w:rsidRDefault="00347D97" w:rsidP="00FA3AA4">
            <w:pPr>
              <w:pStyle w:val="TableParagraph"/>
              <w:jc w:val="center"/>
              <w:rPr>
                <w:sz w:val="28"/>
                <w:szCs w:val="28"/>
              </w:rPr>
            </w:pPr>
            <w:r w:rsidRPr="006C6202">
              <w:rPr>
                <w:sz w:val="28"/>
                <w:szCs w:val="28"/>
              </w:rPr>
              <w:t>Загальноправові</w:t>
            </w:r>
          </w:p>
        </w:tc>
        <w:tc>
          <w:tcPr>
            <w:tcW w:w="2793" w:type="dxa"/>
            <w:tcBorders>
              <w:left w:val="single" w:sz="8" w:space="0" w:color="000000"/>
              <w:right w:val="single" w:sz="8" w:space="0" w:color="000000"/>
            </w:tcBorders>
          </w:tcPr>
          <w:p w:rsidR="00347D97" w:rsidRPr="006C6202" w:rsidRDefault="00347D97" w:rsidP="00FA390D">
            <w:pPr>
              <w:pStyle w:val="TableParagraph"/>
              <w:ind w:left="868"/>
              <w:rPr>
                <w:sz w:val="28"/>
                <w:szCs w:val="28"/>
              </w:rPr>
            </w:pPr>
            <w:r w:rsidRPr="006C6202">
              <w:rPr>
                <w:sz w:val="28"/>
                <w:szCs w:val="28"/>
              </w:rPr>
              <w:t>Міжгалузеві</w:t>
            </w:r>
          </w:p>
        </w:tc>
        <w:tc>
          <w:tcPr>
            <w:tcW w:w="4229" w:type="dxa"/>
            <w:tcBorders>
              <w:left w:val="single" w:sz="8" w:space="0" w:color="000000"/>
            </w:tcBorders>
          </w:tcPr>
          <w:p w:rsidR="00347D97" w:rsidRPr="00FA3AA4" w:rsidRDefault="00FA3AA4" w:rsidP="00FA3AA4">
            <w:pPr>
              <w:pStyle w:val="TableParagraph"/>
              <w:ind w:left="1531" w:right="1527"/>
              <w:jc w:val="center"/>
              <w:rPr>
                <w:sz w:val="28"/>
                <w:szCs w:val="28"/>
                <w:lang w:val="uk-UA"/>
              </w:rPr>
            </w:pPr>
            <w:r>
              <w:rPr>
                <w:sz w:val="28"/>
                <w:szCs w:val="28"/>
              </w:rPr>
              <w:t>Галуз</w:t>
            </w:r>
            <w:r>
              <w:rPr>
                <w:sz w:val="28"/>
                <w:szCs w:val="28"/>
                <w:lang w:val="uk-UA"/>
              </w:rPr>
              <w:t>еві</w:t>
            </w:r>
          </w:p>
        </w:tc>
      </w:tr>
      <w:tr w:rsidR="00347D97" w:rsidRPr="006C6202" w:rsidTr="00FA3AA4">
        <w:trPr>
          <w:trHeight w:hRule="exact" w:val="350"/>
        </w:trPr>
        <w:tc>
          <w:tcPr>
            <w:tcW w:w="3349" w:type="dxa"/>
            <w:tcBorders>
              <w:right w:val="single" w:sz="8" w:space="0" w:color="000000"/>
            </w:tcBorders>
          </w:tcPr>
          <w:p w:rsidR="00347D97" w:rsidRPr="006C6202" w:rsidRDefault="00347D97" w:rsidP="00FA390D">
            <w:pPr>
              <w:rPr>
                <w:rFonts w:ascii="Times New Roman" w:hAnsi="Times New Roman" w:cs="Times New Roman"/>
                <w:sz w:val="28"/>
                <w:szCs w:val="28"/>
              </w:rPr>
            </w:pPr>
          </w:p>
        </w:tc>
        <w:tc>
          <w:tcPr>
            <w:tcW w:w="2793" w:type="dxa"/>
            <w:tcBorders>
              <w:left w:val="single" w:sz="8" w:space="0" w:color="000000"/>
              <w:right w:val="single" w:sz="8" w:space="0" w:color="000000"/>
            </w:tcBorders>
          </w:tcPr>
          <w:p w:rsidR="00347D97" w:rsidRPr="006C6202" w:rsidRDefault="00347D97" w:rsidP="00FA390D">
            <w:pPr>
              <w:rPr>
                <w:rFonts w:ascii="Times New Roman" w:hAnsi="Times New Roman" w:cs="Times New Roman"/>
                <w:sz w:val="28"/>
                <w:szCs w:val="28"/>
              </w:rPr>
            </w:pPr>
          </w:p>
        </w:tc>
        <w:tc>
          <w:tcPr>
            <w:tcW w:w="4229" w:type="dxa"/>
            <w:tcBorders>
              <w:left w:val="single" w:sz="8" w:space="0" w:color="000000"/>
            </w:tcBorders>
          </w:tcPr>
          <w:p w:rsidR="00347D97" w:rsidRPr="006C6202" w:rsidRDefault="00347D97" w:rsidP="00FA390D">
            <w:pPr>
              <w:rPr>
                <w:rFonts w:ascii="Times New Roman" w:hAnsi="Times New Roman" w:cs="Times New Roman"/>
                <w:sz w:val="28"/>
                <w:szCs w:val="28"/>
              </w:rPr>
            </w:pPr>
          </w:p>
        </w:tc>
      </w:tr>
    </w:tbl>
    <w:p w:rsidR="00FA3AA4" w:rsidRDefault="00FA3AA4" w:rsidP="00FA3AA4">
      <w:pPr>
        <w:pStyle w:val="a3"/>
        <w:widowControl w:val="0"/>
        <w:tabs>
          <w:tab w:val="left" w:pos="1304"/>
        </w:tabs>
        <w:spacing w:after="9" w:line="240" w:lineRule="auto"/>
        <w:ind w:left="953" w:right="192"/>
        <w:contextualSpacing w:val="0"/>
        <w:rPr>
          <w:rFonts w:ascii="Times New Roman" w:hAnsi="Times New Roman" w:cs="Times New Roman"/>
          <w:sz w:val="28"/>
          <w:szCs w:val="28"/>
          <w:lang w:val="ru-RU"/>
        </w:rPr>
      </w:pPr>
    </w:p>
    <w:p w:rsidR="00FA3AA4" w:rsidRDefault="00FA3AA4" w:rsidP="00FA3AA4">
      <w:pPr>
        <w:pStyle w:val="a3"/>
        <w:widowControl w:val="0"/>
        <w:tabs>
          <w:tab w:val="left" w:pos="1304"/>
        </w:tabs>
        <w:spacing w:after="9" w:line="240" w:lineRule="auto"/>
        <w:ind w:left="953" w:right="192"/>
        <w:contextualSpacing w:val="0"/>
        <w:rPr>
          <w:rFonts w:ascii="Times New Roman" w:hAnsi="Times New Roman" w:cs="Times New Roman"/>
          <w:sz w:val="28"/>
          <w:szCs w:val="28"/>
          <w:lang w:val="ru-RU"/>
        </w:rPr>
      </w:pPr>
    </w:p>
    <w:p w:rsidR="00FA3AA4" w:rsidRDefault="00FA3AA4" w:rsidP="00FA3AA4">
      <w:pPr>
        <w:pStyle w:val="a3"/>
        <w:widowControl w:val="0"/>
        <w:tabs>
          <w:tab w:val="left" w:pos="1304"/>
        </w:tabs>
        <w:spacing w:after="9" w:line="240" w:lineRule="auto"/>
        <w:ind w:left="953" w:right="192"/>
        <w:contextualSpacing w:val="0"/>
        <w:rPr>
          <w:rFonts w:ascii="Times New Roman" w:hAnsi="Times New Roman" w:cs="Times New Roman"/>
          <w:sz w:val="28"/>
          <w:szCs w:val="28"/>
          <w:lang w:val="ru-RU"/>
        </w:rPr>
      </w:pPr>
    </w:p>
    <w:p w:rsidR="00347D97" w:rsidRPr="006C6202" w:rsidRDefault="00347D97" w:rsidP="00F8272D">
      <w:pPr>
        <w:pStyle w:val="a3"/>
        <w:widowControl w:val="0"/>
        <w:numPr>
          <w:ilvl w:val="0"/>
          <w:numId w:val="6"/>
        </w:numPr>
        <w:tabs>
          <w:tab w:val="left" w:pos="1304"/>
        </w:tabs>
        <w:spacing w:after="9" w:line="240" w:lineRule="auto"/>
        <w:ind w:right="192" w:firstLine="721"/>
        <w:contextualSpacing w:val="0"/>
        <w:rPr>
          <w:rFonts w:ascii="Times New Roman" w:hAnsi="Times New Roman" w:cs="Times New Roman"/>
          <w:sz w:val="28"/>
          <w:szCs w:val="28"/>
          <w:lang w:val="ru-RU"/>
        </w:rPr>
      </w:pPr>
      <w:r w:rsidRPr="006C6202">
        <w:rPr>
          <w:rFonts w:ascii="Times New Roman" w:hAnsi="Times New Roman" w:cs="Times New Roman"/>
          <w:sz w:val="28"/>
          <w:szCs w:val="28"/>
          <w:lang w:val="ru-RU"/>
        </w:rPr>
        <w:lastRenderedPageBreak/>
        <w:t>Надайте характеристику засаді кримінального провадження, заповнивши такутаблицю:</w:t>
      </w:r>
    </w:p>
    <w:tbl>
      <w:tblPr>
        <w:tblStyle w:val="TableNormal"/>
        <w:tblW w:w="10370" w:type="dxa"/>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1748"/>
        <w:gridCol w:w="1601"/>
        <w:gridCol w:w="1800"/>
        <w:gridCol w:w="2160"/>
        <w:gridCol w:w="3061"/>
      </w:tblGrid>
      <w:tr w:rsidR="00347D97" w:rsidRPr="006C6202" w:rsidTr="00FA3AA4">
        <w:trPr>
          <w:trHeight w:hRule="exact" w:val="350"/>
        </w:trPr>
        <w:tc>
          <w:tcPr>
            <w:tcW w:w="10370" w:type="dxa"/>
            <w:gridSpan w:val="5"/>
          </w:tcPr>
          <w:p w:rsidR="00347D97" w:rsidRPr="006C6202" w:rsidRDefault="00347D97" w:rsidP="00FA390D">
            <w:pPr>
              <w:pStyle w:val="TableParagraph"/>
              <w:spacing w:line="315" w:lineRule="exact"/>
              <w:ind w:left="962"/>
              <w:rPr>
                <w:sz w:val="28"/>
                <w:szCs w:val="28"/>
                <w:lang w:val="ru-RU"/>
              </w:rPr>
            </w:pPr>
            <w:r w:rsidRPr="006C6202">
              <w:rPr>
                <w:sz w:val="28"/>
                <w:szCs w:val="28"/>
                <w:lang w:val="ru-RU"/>
              </w:rPr>
              <w:t>МОВА, ЯКОЮ ЗДІЙСНЮЄТЬСЯ КРИМІНАЛЬНЕ ПРОВАДЖЕННЯ</w:t>
            </w:r>
          </w:p>
        </w:tc>
      </w:tr>
      <w:tr w:rsidR="00347D97" w:rsidRPr="006C6202" w:rsidTr="00FA3AA4">
        <w:trPr>
          <w:trHeight w:hRule="exact" w:val="1731"/>
        </w:trPr>
        <w:tc>
          <w:tcPr>
            <w:tcW w:w="1748" w:type="dxa"/>
            <w:tcBorders>
              <w:right w:val="single" w:sz="8" w:space="0" w:color="000000"/>
            </w:tcBorders>
          </w:tcPr>
          <w:p w:rsidR="00347D97" w:rsidRPr="006C6202" w:rsidRDefault="00347D97" w:rsidP="00FA390D">
            <w:pPr>
              <w:pStyle w:val="TableParagraph"/>
              <w:spacing w:line="240" w:lineRule="auto"/>
              <w:ind w:left="93" w:right="525"/>
              <w:rPr>
                <w:sz w:val="28"/>
                <w:szCs w:val="28"/>
              </w:rPr>
            </w:pPr>
            <w:r w:rsidRPr="006C6202">
              <w:rPr>
                <w:sz w:val="28"/>
                <w:szCs w:val="28"/>
              </w:rPr>
              <w:t>Нормативне джерело закріплення</w:t>
            </w:r>
          </w:p>
        </w:tc>
        <w:tc>
          <w:tcPr>
            <w:tcW w:w="1601" w:type="dxa"/>
            <w:tcBorders>
              <w:left w:val="single" w:sz="8" w:space="0" w:color="000000"/>
              <w:right w:val="single" w:sz="8" w:space="0" w:color="000000"/>
            </w:tcBorders>
          </w:tcPr>
          <w:p w:rsidR="00347D97" w:rsidRPr="006C6202" w:rsidRDefault="00347D97" w:rsidP="00FA390D">
            <w:pPr>
              <w:pStyle w:val="TableParagraph"/>
              <w:spacing w:line="240" w:lineRule="auto"/>
              <w:ind w:left="98" w:right="631"/>
              <w:rPr>
                <w:sz w:val="28"/>
                <w:szCs w:val="28"/>
              </w:rPr>
            </w:pPr>
            <w:r w:rsidRPr="006C6202">
              <w:rPr>
                <w:sz w:val="28"/>
                <w:szCs w:val="28"/>
              </w:rPr>
              <w:t>Зміст засади</w:t>
            </w:r>
          </w:p>
        </w:tc>
        <w:tc>
          <w:tcPr>
            <w:tcW w:w="1800" w:type="dxa"/>
            <w:tcBorders>
              <w:left w:val="single" w:sz="8" w:space="0" w:color="000000"/>
              <w:right w:val="single" w:sz="8" w:space="0" w:color="000000"/>
            </w:tcBorders>
          </w:tcPr>
          <w:p w:rsidR="00347D97" w:rsidRPr="006C6202" w:rsidRDefault="00347D97" w:rsidP="00FA390D">
            <w:pPr>
              <w:pStyle w:val="TableParagraph"/>
              <w:tabs>
                <w:tab w:val="left" w:pos="1587"/>
              </w:tabs>
              <w:spacing w:line="240" w:lineRule="auto"/>
              <w:ind w:left="98" w:right="97"/>
              <w:rPr>
                <w:sz w:val="28"/>
                <w:szCs w:val="28"/>
              </w:rPr>
            </w:pPr>
            <w:r w:rsidRPr="006C6202">
              <w:rPr>
                <w:sz w:val="28"/>
                <w:szCs w:val="28"/>
              </w:rPr>
              <w:t>Винятки</w:t>
            </w:r>
            <w:r w:rsidRPr="006C6202">
              <w:rPr>
                <w:sz w:val="28"/>
                <w:szCs w:val="28"/>
              </w:rPr>
              <w:tab/>
              <w:t>з основного змістузасади</w:t>
            </w:r>
          </w:p>
        </w:tc>
        <w:tc>
          <w:tcPr>
            <w:tcW w:w="2160" w:type="dxa"/>
            <w:tcBorders>
              <w:left w:val="single" w:sz="8" w:space="0" w:color="000000"/>
              <w:right w:val="single" w:sz="8" w:space="0" w:color="000000"/>
            </w:tcBorders>
          </w:tcPr>
          <w:p w:rsidR="00347D97" w:rsidRPr="006C6202" w:rsidRDefault="00347D97" w:rsidP="00FA390D">
            <w:pPr>
              <w:pStyle w:val="TableParagraph"/>
              <w:spacing w:line="240" w:lineRule="auto"/>
              <w:ind w:left="98" w:right="88"/>
              <w:rPr>
                <w:sz w:val="28"/>
                <w:szCs w:val="28"/>
                <w:lang w:val="ru-RU"/>
              </w:rPr>
            </w:pPr>
            <w:r w:rsidRPr="006C6202">
              <w:rPr>
                <w:sz w:val="28"/>
                <w:szCs w:val="28"/>
                <w:lang w:val="ru-RU"/>
              </w:rPr>
              <w:t>Поняття особи, що не володіє мовою кримінального провадження</w:t>
            </w:r>
          </w:p>
        </w:tc>
        <w:tc>
          <w:tcPr>
            <w:tcW w:w="3061" w:type="dxa"/>
            <w:tcBorders>
              <w:left w:val="single" w:sz="8" w:space="0" w:color="000000"/>
            </w:tcBorders>
          </w:tcPr>
          <w:p w:rsidR="00347D97" w:rsidRPr="006C6202" w:rsidRDefault="00347D97" w:rsidP="00FA390D">
            <w:pPr>
              <w:pStyle w:val="TableParagraph"/>
              <w:spacing w:line="240" w:lineRule="auto"/>
              <w:ind w:left="98" w:right="92"/>
              <w:jc w:val="both"/>
              <w:rPr>
                <w:sz w:val="28"/>
                <w:szCs w:val="28"/>
                <w:lang w:val="ru-RU"/>
              </w:rPr>
            </w:pPr>
            <w:r w:rsidRPr="006C6202">
              <w:rPr>
                <w:sz w:val="28"/>
                <w:szCs w:val="28"/>
                <w:lang w:val="ru-RU"/>
              </w:rPr>
              <w:t>Права осіб, що беруть участь у кримінальному провадженні та не володіють державною мовою</w:t>
            </w:r>
          </w:p>
        </w:tc>
      </w:tr>
      <w:tr w:rsidR="00347D97" w:rsidRPr="006C6202" w:rsidTr="00FA3AA4">
        <w:trPr>
          <w:trHeight w:hRule="exact" w:val="711"/>
        </w:trPr>
        <w:tc>
          <w:tcPr>
            <w:tcW w:w="1748" w:type="dxa"/>
            <w:tcBorders>
              <w:right w:val="single" w:sz="8" w:space="0" w:color="000000"/>
            </w:tcBorders>
          </w:tcPr>
          <w:p w:rsidR="00347D97" w:rsidRPr="006C6202" w:rsidRDefault="00347D97" w:rsidP="00FA390D">
            <w:pPr>
              <w:rPr>
                <w:rFonts w:ascii="Times New Roman" w:hAnsi="Times New Roman" w:cs="Times New Roman"/>
                <w:sz w:val="28"/>
                <w:szCs w:val="28"/>
                <w:lang w:val="ru-RU"/>
              </w:rPr>
            </w:pPr>
          </w:p>
        </w:tc>
        <w:tc>
          <w:tcPr>
            <w:tcW w:w="1601" w:type="dxa"/>
            <w:tcBorders>
              <w:left w:val="single" w:sz="8" w:space="0" w:color="000000"/>
              <w:right w:val="single" w:sz="8" w:space="0" w:color="000000"/>
            </w:tcBorders>
          </w:tcPr>
          <w:p w:rsidR="00347D97" w:rsidRPr="006C6202" w:rsidRDefault="00347D97" w:rsidP="00FA390D">
            <w:pPr>
              <w:rPr>
                <w:rFonts w:ascii="Times New Roman" w:hAnsi="Times New Roman" w:cs="Times New Roman"/>
                <w:sz w:val="28"/>
                <w:szCs w:val="28"/>
                <w:lang w:val="ru-RU"/>
              </w:rPr>
            </w:pPr>
          </w:p>
        </w:tc>
        <w:tc>
          <w:tcPr>
            <w:tcW w:w="1800" w:type="dxa"/>
            <w:tcBorders>
              <w:left w:val="single" w:sz="8" w:space="0" w:color="000000"/>
              <w:right w:val="single" w:sz="8" w:space="0" w:color="000000"/>
            </w:tcBorders>
          </w:tcPr>
          <w:p w:rsidR="00347D97" w:rsidRPr="006C6202" w:rsidRDefault="00347D97" w:rsidP="00FA390D">
            <w:pPr>
              <w:rPr>
                <w:rFonts w:ascii="Times New Roman" w:hAnsi="Times New Roman" w:cs="Times New Roman"/>
                <w:sz w:val="28"/>
                <w:szCs w:val="28"/>
                <w:lang w:val="ru-RU"/>
              </w:rPr>
            </w:pPr>
          </w:p>
        </w:tc>
        <w:tc>
          <w:tcPr>
            <w:tcW w:w="2160" w:type="dxa"/>
            <w:tcBorders>
              <w:left w:val="single" w:sz="8" w:space="0" w:color="000000"/>
              <w:right w:val="single" w:sz="8" w:space="0" w:color="000000"/>
            </w:tcBorders>
          </w:tcPr>
          <w:p w:rsidR="00347D97" w:rsidRPr="006C6202" w:rsidRDefault="00347D97" w:rsidP="00FA390D">
            <w:pPr>
              <w:rPr>
                <w:rFonts w:ascii="Times New Roman" w:hAnsi="Times New Roman" w:cs="Times New Roman"/>
                <w:sz w:val="28"/>
                <w:szCs w:val="28"/>
                <w:lang w:val="ru-RU"/>
              </w:rPr>
            </w:pPr>
          </w:p>
        </w:tc>
        <w:tc>
          <w:tcPr>
            <w:tcW w:w="3061" w:type="dxa"/>
            <w:tcBorders>
              <w:left w:val="single" w:sz="8" w:space="0" w:color="000000"/>
            </w:tcBorders>
          </w:tcPr>
          <w:p w:rsidR="00347D97" w:rsidRPr="006C6202" w:rsidRDefault="00347D97" w:rsidP="00FA390D">
            <w:pPr>
              <w:rPr>
                <w:rFonts w:ascii="Times New Roman" w:hAnsi="Times New Roman" w:cs="Times New Roman"/>
                <w:sz w:val="28"/>
                <w:szCs w:val="28"/>
                <w:lang w:val="ru-RU"/>
              </w:rPr>
            </w:pPr>
          </w:p>
        </w:tc>
      </w:tr>
    </w:tbl>
    <w:p w:rsidR="00347D97" w:rsidRPr="006C6202" w:rsidRDefault="00347D97" w:rsidP="00347D97">
      <w:pPr>
        <w:pStyle w:val="a5"/>
        <w:spacing w:before="4"/>
        <w:ind w:left="0"/>
        <w:rPr>
          <w:lang w:val="ru-RU"/>
        </w:rPr>
      </w:pPr>
    </w:p>
    <w:p w:rsidR="00347D97" w:rsidRPr="006C6202" w:rsidRDefault="00347D97" w:rsidP="00347D97">
      <w:pPr>
        <w:pStyle w:val="1"/>
        <w:spacing w:before="65"/>
        <w:ind w:left="42"/>
        <w:rPr>
          <w:lang w:val="ru-RU"/>
        </w:rPr>
      </w:pPr>
      <w:r w:rsidRPr="006C6202">
        <w:rPr>
          <w:lang w:val="ru-RU"/>
        </w:rPr>
        <w:t>Література до теми:</w:t>
      </w:r>
    </w:p>
    <w:p w:rsidR="00347D97" w:rsidRPr="006C6202" w:rsidRDefault="00347D97" w:rsidP="00347D97">
      <w:pPr>
        <w:pStyle w:val="a5"/>
        <w:spacing w:line="319" w:lineRule="exact"/>
        <w:ind w:left="46"/>
        <w:jc w:val="center"/>
        <w:rPr>
          <w:lang w:val="ru-RU"/>
        </w:rPr>
      </w:pPr>
      <w:r w:rsidRPr="006C6202">
        <w:rPr>
          <w:lang w:val="ru-RU"/>
        </w:rPr>
        <w:t>[4–6, 56, 60, 67, 77–84, 87, 92, 98, 100, 119, 125]</w:t>
      </w:r>
    </w:p>
    <w:p w:rsidR="00347D97" w:rsidRDefault="00347D97" w:rsidP="00347D97">
      <w:pPr>
        <w:pStyle w:val="Default"/>
        <w:jc w:val="center"/>
        <w:rPr>
          <w:b/>
          <w:bCs/>
          <w:sz w:val="28"/>
          <w:szCs w:val="28"/>
        </w:rPr>
      </w:pPr>
    </w:p>
    <w:p w:rsidR="002A573B" w:rsidRDefault="002A573B" w:rsidP="00347D97">
      <w:pPr>
        <w:pStyle w:val="Default"/>
        <w:jc w:val="center"/>
        <w:rPr>
          <w:b/>
          <w:bCs/>
          <w:sz w:val="28"/>
          <w:szCs w:val="28"/>
        </w:rPr>
      </w:pPr>
    </w:p>
    <w:p w:rsidR="002A573B" w:rsidRDefault="002A573B" w:rsidP="00347D97">
      <w:pPr>
        <w:pStyle w:val="Default"/>
        <w:jc w:val="center"/>
        <w:rPr>
          <w:b/>
          <w:bCs/>
          <w:sz w:val="28"/>
          <w:szCs w:val="28"/>
        </w:rPr>
      </w:pPr>
    </w:p>
    <w:p w:rsidR="00347D97" w:rsidRPr="00B77617" w:rsidRDefault="00D05494" w:rsidP="00347D97">
      <w:pPr>
        <w:pStyle w:val="Default"/>
        <w:jc w:val="center"/>
        <w:rPr>
          <w:b/>
          <w:bCs/>
          <w:sz w:val="28"/>
          <w:szCs w:val="28"/>
        </w:rPr>
      </w:pPr>
      <w:r>
        <w:rPr>
          <w:b/>
          <w:bCs/>
          <w:sz w:val="28"/>
          <w:szCs w:val="28"/>
        </w:rPr>
        <w:t>Тема</w:t>
      </w:r>
      <w:r w:rsidR="00347D97">
        <w:rPr>
          <w:b/>
          <w:bCs/>
          <w:sz w:val="28"/>
          <w:szCs w:val="28"/>
        </w:rPr>
        <w:t xml:space="preserve">. </w:t>
      </w:r>
      <w:r w:rsidR="00347D97" w:rsidRPr="00394974">
        <w:rPr>
          <w:b/>
          <w:sz w:val="28"/>
          <w:szCs w:val="28"/>
        </w:rPr>
        <w:t>Суб’єкти кримінального провадження</w:t>
      </w:r>
      <w:r w:rsidR="00347D97">
        <w:rPr>
          <w:b/>
          <w:sz w:val="28"/>
          <w:szCs w:val="28"/>
        </w:rPr>
        <w:t>.</w:t>
      </w:r>
    </w:p>
    <w:p w:rsidR="00347D97" w:rsidRDefault="00347D97" w:rsidP="00347D97">
      <w:pPr>
        <w:pStyle w:val="Default"/>
        <w:rPr>
          <w:b/>
          <w:bCs/>
          <w:sz w:val="28"/>
          <w:szCs w:val="28"/>
        </w:rPr>
      </w:pPr>
    </w:p>
    <w:p w:rsidR="00347D97" w:rsidRDefault="00347D97" w:rsidP="00347D97">
      <w:pPr>
        <w:pStyle w:val="Default"/>
        <w:jc w:val="right"/>
        <w:rPr>
          <w:b/>
          <w:bCs/>
          <w:sz w:val="28"/>
          <w:szCs w:val="28"/>
        </w:rPr>
      </w:pPr>
      <w:r>
        <w:rPr>
          <w:i/>
          <w:iCs/>
          <w:sz w:val="28"/>
          <w:szCs w:val="28"/>
        </w:rPr>
        <w:t xml:space="preserve">Семінарські заняття – </w:t>
      </w:r>
      <w:r w:rsidR="00D05494">
        <w:rPr>
          <w:i/>
          <w:iCs/>
          <w:sz w:val="28"/>
          <w:szCs w:val="28"/>
        </w:rPr>
        <w:t>1</w:t>
      </w:r>
      <w:r>
        <w:rPr>
          <w:i/>
          <w:iCs/>
          <w:sz w:val="28"/>
          <w:szCs w:val="28"/>
        </w:rPr>
        <w:t xml:space="preserve"> год.</w:t>
      </w:r>
    </w:p>
    <w:p w:rsidR="00347D97" w:rsidRDefault="00347D97" w:rsidP="00347D97">
      <w:pPr>
        <w:pStyle w:val="Default"/>
        <w:rPr>
          <w:b/>
          <w:bCs/>
          <w:sz w:val="28"/>
          <w:szCs w:val="28"/>
        </w:rPr>
      </w:pPr>
    </w:p>
    <w:p w:rsidR="00347D97" w:rsidRDefault="00347D97" w:rsidP="00347D97">
      <w:pPr>
        <w:pStyle w:val="Default"/>
        <w:jc w:val="center"/>
        <w:rPr>
          <w:sz w:val="28"/>
          <w:szCs w:val="28"/>
        </w:rPr>
      </w:pPr>
      <w:r>
        <w:rPr>
          <w:b/>
          <w:bCs/>
          <w:sz w:val="28"/>
          <w:szCs w:val="28"/>
        </w:rPr>
        <w:t>Ключові терміни та поняття до теми:</w:t>
      </w:r>
    </w:p>
    <w:p w:rsidR="00FA3AA4" w:rsidRPr="00D51B2F" w:rsidRDefault="00FA3AA4" w:rsidP="00FA3AA4">
      <w:pPr>
        <w:pStyle w:val="a5"/>
        <w:ind w:right="102" w:firstLine="708"/>
        <w:jc w:val="both"/>
        <w:rPr>
          <w:lang w:val="uk-UA"/>
        </w:rPr>
      </w:pPr>
      <w:r w:rsidRPr="00D51B2F">
        <w:rPr>
          <w:lang w:val="uk-UA"/>
        </w:rPr>
        <w:t xml:space="preserve">Суб‘єкти кримінального провадження; учасники кримінального провадження; учасники судового провадження; сторони кримінального провадження; правовий статус суб‘єкта; суд; суддя; слідчий суддя; прокурор; слідчий; дізнавач; керівник органу досудового розслідування; підозрюваний; обвинувачений; захисник; потерпілий; цивільний позивач; цивільний відповідач; законний представник цивільного позивача; представник потерпілого; експерт; спеціаліст; свідок; секретар судового засідання; понятий; </w:t>
      </w:r>
      <w:r w:rsidRPr="00D51B2F">
        <w:rPr>
          <w:color w:val="000000"/>
          <w:shd w:val="clear" w:color="auto" w:fill="FFFFFF"/>
          <w:lang w:val="uk-UA"/>
        </w:rPr>
        <w:t xml:space="preserve">заставодавець; </w:t>
      </w:r>
      <w:r w:rsidRPr="00D51B2F">
        <w:rPr>
          <w:lang w:val="uk-UA"/>
        </w:rPr>
        <w:t xml:space="preserve">перекладач; заявник; викривач; </w:t>
      </w:r>
      <w:r w:rsidRPr="00D51B2F">
        <w:rPr>
          <w:shd w:val="clear" w:color="auto" w:fill="FFFFFF"/>
          <w:lang w:val="uk-UA"/>
        </w:rPr>
        <w:t>представник персоналу органу пробації</w:t>
      </w:r>
      <w:r w:rsidRPr="00D51B2F">
        <w:rPr>
          <w:lang w:val="uk-UA"/>
        </w:rPr>
        <w:t>; судовий розпорядник.</w:t>
      </w:r>
    </w:p>
    <w:p w:rsidR="00347D97" w:rsidRPr="00FA3AA4" w:rsidRDefault="00347D97" w:rsidP="00347D97">
      <w:pPr>
        <w:pStyle w:val="Default"/>
        <w:rPr>
          <w:b/>
          <w:bCs/>
          <w:sz w:val="28"/>
          <w:szCs w:val="28"/>
        </w:rPr>
      </w:pPr>
    </w:p>
    <w:p w:rsidR="00347D97" w:rsidRDefault="00D05494" w:rsidP="00347D97">
      <w:pPr>
        <w:pStyle w:val="Default"/>
        <w:jc w:val="center"/>
        <w:rPr>
          <w:bCs/>
          <w:i/>
          <w:sz w:val="28"/>
          <w:szCs w:val="28"/>
        </w:rPr>
      </w:pPr>
      <w:r>
        <w:rPr>
          <w:b/>
          <w:bCs/>
          <w:sz w:val="28"/>
          <w:szCs w:val="28"/>
        </w:rPr>
        <w:t>Семінарське заняття 2-</w:t>
      </w:r>
      <w:r w:rsidR="00347D97">
        <w:rPr>
          <w:b/>
          <w:bCs/>
          <w:sz w:val="28"/>
          <w:szCs w:val="28"/>
        </w:rPr>
        <w:t xml:space="preserve">1. </w:t>
      </w:r>
      <w:r w:rsidR="00347D97" w:rsidRPr="003B4987">
        <w:rPr>
          <w:bCs/>
          <w:i/>
          <w:sz w:val="28"/>
          <w:szCs w:val="28"/>
        </w:rPr>
        <w:t>(</w:t>
      </w:r>
      <w:r>
        <w:rPr>
          <w:bCs/>
          <w:i/>
          <w:sz w:val="28"/>
          <w:szCs w:val="28"/>
        </w:rPr>
        <w:t>1 година</w:t>
      </w:r>
      <w:r w:rsidR="00347D97" w:rsidRPr="003B4987">
        <w:rPr>
          <w:bCs/>
          <w:i/>
          <w:sz w:val="28"/>
          <w:szCs w:val="28"/>
        </w:rPr>
        <w:t>)</w:t>
      </w:r>
    </w:p>
    <w:p w:rsidR="00347D97" w:rsidRDefault="00347D97" w:rsidP="00347D97">
      <w:pPr>
        <w:pStyle w:val="Default"/>
        <w:ind w:firstLine="567"/>
        <w:rPr>
          <w:b/>
          <w:sz w:val="28"/>
          <w:szCs w:val="28"/>
        </w:rPr>
      </w:pPr>
    </w:p>
    <w:p w:rsidR="00347D97" w:rsidRDefault="00347D97" w:rsidP="00D05494">
      <w:pPr>
        <w:pStyle w:val="Default"/>
        <w:jc w:val="center"/>
        <w:rPr>
          <w:b/>
          <w:sz w:val="28"/>
          <w:szCs w:val="28"/>
        </w:rPr>
      </w:pPr>
      <w:r w:rsidRPr="002A573B">
        <w:rPr>
          <w:b/>
          <w:sz w:val="28"/>
          <w:szCs w:val="28"/>
        </w:rPr>
        <w:t>Питання для обговорення:</w:t>
      </w:r>
    </w:p>
    <w:p w:rsidR="00FA3AA4" w:rsidRPr="002A573B" w:rsidRDefault="00FA3AA4" w:rsidP="00D05494">
      <w:pPr>
        <w:pStyle w:val="Default"/>
        <w:jc w:val="center"/>
        <w:rPr>
          <w:sz w:val="28"/>
          <w:szCs w:val="28"/>
        </w:rPr>
      </w:pPr>
    </w:p>
    <w:p w:rsidR="00FA3AA4" w:rsidRPr="00D51B2F" w:rsidRDefault="00FA3AA4" w:rsidP="00FA3AA4">
      <w:pPr>
        <w:pStyle w:val="a3"/>
        <w:widowControl w:val="0"/>
        <w:numPr>
          <w:ilvl w:val="0"/>
          <w:numId w:val="8"/>
        </w:numPr>
        <w:tabs>
          <w:tab w:val="left" w:pos="1215"/>
        </w:tabs>
        <w:spacing w:after="0" w:line="240" w:lineRule="auto"/>
        <w:ind w:left="112" w:right="111" w:firstLine="721"/>
        <w:contextualSpacing w:val="0"/>
        <w:jc w:val="both"/>
        <w:rPr>
          <w:rFonts w:ascii="Times New Roman" w:hAnsi="Times New Roman" w:cs="Times New Roman"/>
          <w:sz w:val="28"/>
        </w:rPr>
      </w:pPr>
      <w:r w:rsidRPr="00D51B2F">
        <w:rPr>
          <w:rFonts w:ascii="Times New Roman" w:hAnsi="Times New Roman" w:cs="Times New Roman"/>
          <w:sz w:val="28"/>
        </w:rPr>
        <w:t>Поняття і класифікація суб‘єктів кримінального провадження, сторони кримінального провадження.</w:t>
      </w:r>
    </w:p>
    <w:p w:rsidR="00FA3AA4" w:rsidRPr="00D51B2F" w:rsidRDefault="00FA3AA4" w:rsidP="00FA3AA4">
      <w:pPr>
        <w:pStyle w:val="a3"/>
        <w:widowControl w:val="0"/>
        <w:numPr>
          <w:ilvl w:val="0"/>
          <w:numId w:val="8"/>
        </w:numPr>
        <w:tabs>
          <w:tab w:val="left" w:pos="1114"/>
          <w:tab w:val="left" w:pos="1854"/>
          <w:tab w:val="left" w:pos="3065"/>
          <w:tab w:val="left" w:pos="4261"/>
          <w:tab w:val="left" w:pos="5281"/>
          <w:tab w:val="left" w:pos="6888"/>
          <w:tab w:val="left" w:pos="7425"/>
          <w:tab w:val="left" w:pos="8728"/>
        </w:tabs>
        <w:spacing w:before="2" w:after="0" w:line="240" w:lineRule="auto"/>
        <w:ind w:left="112" w:right="108" w:firstLine="721"/>
        <w:contextualSpacing w:val="0"/>
        <w:jc w:val="both"/>
        <w:rPr>
          <w:rFonts w:ascii="Times New Roman" w:hAnsi="Times New Roman" w:cs="Times New Roman"/>
          <w:sz w:val="28"/>
        </w:rPr>
      </w:pPr>
      <w:r w:rsidRPr="00D51B2F">
        <w:rPr>
          <w:rFonts w:ascii="Times New Roman" w:hAnsi="Times New Roman" w:cs="Times New Roman"/>
          <w:sz w:val="28"/>
        </w:rPr>
        <w:t xml:space="preserve">Суд (суддя), слідчий суддя, присяжний як суб‘єкти </w:t>
      </w:r>
      <w:r w:rsidRPr="00D51B2F">
        <w:rPr>
          <w:rFonts w:ascii="Times New Roman" w:hAnsi="Times New Roman" w:cs="Times New Roman"/>
          <w:spacing w:val="-1"/>
          <w:sz w:val="28"/>
        </w:rPr>
        <w:t xml:space="preserve">кримінальної </w:t>
      </w:r>
      <w:r w:rsidRPr="00D51B2F">
        <w:rPr>
          <w:rFonts w:ascii="Times New Roman" w:hAnsi="Times New Roman" w:cs="Times New Roman"/>
          <w:sz w:val="28"/>
        </w:rPr>
        <w:t>процесуальної діяльності.</w:t>
      </w:r>
    </w:p>
    <w:p w:rsidR="00FA3AA4" w:rsidRPr="00D51B2F" w:rsidRDefault="00FA3AA4" w:rsidP="00FA3AA4">
      <w:pPr>
        <w:pStyle w:val="a3"/>
        <w:widowControl w:val="0"/>
        <w:numPr>
          <w:ilvl w:val="0"/>
          <w:numId w:val="8"/>
        </w:numPr>
        <w:tabs>
          <w:tab w:val="left" w:pos="1114"/>
        </w:tabs>
        <w:spacing w:after="0" w:line="321" w:lineRule="exact"/>
        <w:ind w:left="1113" w:hanging="280"/>
        <w:contextualSpacing w:val="0"/>
        <w:jc w:val="both"/>
        <w:rPr>
          <w:rFonts w:ascii="Times New Roman" w:hAnsi="Times New Roman" w:cs="Times New Roman"/>
          <w:sz w:val="28"/>
        </w:rPr>
      </w:pPr>
      <w:r w:rsidRPr="00D51B2F">
        <w:rPr>
          <w:rFonts w:ascii="Times New Roman" w:hAnsi="Times New Roman" w:cs="Times New Roman"/>
          <w:sz w:val="28"/>
        </w:rPr>
        <w:t>Прокурор та його повноваження у кримінальному процесі.</w:t>
      </w:r>
    </w:p>
    <w:p w:rsidR="00FA3AA4" w:rsidRPr="00D51B2F" w:rsidRDefault="00FA3AA4" w:rsidP="00FA3AA4">
      <w:pPr>
        <w:pStyle w:val="a3"/>
        <w:widowControl w:val="0"/>
        <w:numPr>
          <w:ilvl w:val="0"/>
          <w:numId w:val="8"/>
        </w:numPr>
        <w:tabs>
          <w:tab w:val="left" w:pos="0"/>
        </w:tabs>
        <w:spacing w:after="0" w:line="321" w:lineRule="exact"/>
        <w:ind w:left="0" w:firstLine="851"/>
        <w:contextualSpacing w:val="0"/>
        <w:jc w:val="both"/>
        <w:rPr>
          <w:rFonts w:ascii="Times New Roman" w:hAnsi="Times New Roman" w:cs="Times New Roman"/>
          <w:sz w:val="28"/>
        </w:rPr>
      </w:pPr>
      <w:r w:rsidRPr="00D51B2F">
        <w:rPr>
          <w:rFonts w:ascii="Times New Roman" w:hAnsi="Times New Roman" w:cs="Times New Roman"/>
          <w:sz w:val="28"/>
        </w:rPr>
        <w:t>Слідчий, дізнавач, керівник органу досудового розслідування та їх повноваження.</w:t>
      </w:r>
    </w:p>
    <w:p w:rsidR="00FA3AA4" w:rsidRDefault="00FA3AA4" w:rsidP="00FA3AA4">
      <w:pPr>
        <w:pStyle w:val="a3"/>
        <w:widowControl w:val="0"/>
        <w:numPr>
          <w:ilvl w:val="0"/>
          <w:numId w:val="8"/>
        </w:numPr>
        <w:tabs>
          <w:tab w:val="left" w:pos="1114"/>
        </w:tabs>
        <w:spacing w:after="0" w:line="240" w:lineRule="auto"/>
        <w:ind w:left="1113" w:hanging="280"/>
        <w:contextualSpacing w:val="0"/>
        <w:jc w:val="both"/>
        <w:rPr>
          <w:rFonts w:ascii="Times New Roman" w:hAnsi="Times New Roman" w:cs="Times New Roman"/>
          <w:sz w:val="28"/>
        </w:rPr>
      </w:pPr>
      <w:r w:rsidRPr="00D51B2F">
        <w:rPr>
          <w:rFonts w:ascii="Times New Roman" w:hAnsi="Times New Roman" w:cs="Times New Roman"/>
          <w:sz w:val="28"/>
        </w:rPr>
        <w:t>Оперативні підрозділи як суб‘єкти кримінального провадження.</w:t>
      </w:r>
    </w:p>
    <w:p w:rsidR="00FA3AA4" w:rsidRDefault="00FA3AA4" w:rsidP="00FA3AA4">
      <w:pPr>
        <w:pStyle w:val="a3"/>
        <w:widowControl w:val="0"/>
        <w:numPr>
          <w:ilvl w:val="0"/>
          <w:numId w:val="8"/>
        </w:numPr>
        <w:tabs>
          <w:tab w:val="left" w:pos="1114"/>
        </w:tabs>
        <w:spacing w:after="0" w:line="240" w:lineRule="auto"/>
        <w:ind w:left="1113" w:hanging="280"/>
        <w:contextualSpacing w:val="0"/>
        <w:jc w:val="both"/>
        <w:rPr>
          <w:rFonts w:ascii="Times New Roman" w:hAnsi="Times New Roman" w:cs="Times New Roman"/>
          <w:sz w:val="28"/>
        </w:rPr>
      </w:pPr>
      <w:r w:rsidRPr="00FA3AA4">
        <w:rPr>
          <w:rFonts w:ascii="Times New Roman" w:hAnsi="Times New Roman" w:cs="Times New Roman"/>
          <w:sz w:val="28"/>
        </w:rPr>
        <w:t>Підозрюваний, обвинувачений, їх процесуальне становище.</w:t>
      </w:r>
    </w:p>
    <w:p w:rsidR="00FA3AA4" w:rsidRDefault="00FA3AA4" w:rsidP="00FA3AA4">
      <w:pPr>
        <w:pStyle w:val="a3"/>
        <w:widowControl w:val="0"/>
        <w:numPr>
          <w:ilvl w:val="0"/>
          <w:numId w:val="8"/>
        </w:numPr>
        <w:tabs>
          <w:tab w:val="left" w:pos="0"/>
        </w:tabs>
        <w:spacing w:after="0" w:line="240" w:lineRule="auto"/>
        <w:ind w:left="0" w:firstLine="851"/>
        <w:contextualSpacing w:val="0"/>
        <w:jc w:val="both"/>
        <w:rPr>
          <w:rFonts w:ascii="Times New Roman" w:hAnsi="Times New Roman" w:cs="Times New Roman"/>
          <w:sz w:val="28"/>
        </w:rPr>
      </w:pPr>
      <w:r w:rsidRPr="00FA3AA4">
        <w:rPr>
          <w:rFonts w:ascii="Times New Roman" w:hAnsi="Times New Roman" w:cs="Times New Roman"/>
          <w:sz w:val="28"/>
        </w:rPr>
        <w:t>Захисник у кримінальному процесі, його права та обов'язки. Обов‘язкова участь захисника.</w:t>
      </w:r>
    </w:p>
    <w:p w:rsidR="00FA3AA4" w:rsidRDefault="00FA3AA4" w:rsidP="00FA3AA4">
      <w:pPr>
        <w:pStyle w:val="a3"/>
        <w:widowControl w:val="0"/>
        <w:numPr>
          <w:ilvl w:val="0"/>
          <w:numId w:val="8"/>
        </w:numPr>
        <w:tabs>
          <w:tab w:val="left" w:pos="0"/>
        </w:tabs>
        <w:spacing w:after="0" w:line="240" w:lineRule="auto"/>
        <w:ind w:left="0" w:firstLine="851"/>
        <w:contextualSpacing w:val="0"/>
        <w:jc w:val="both"/>
        <w:rPr>
          <w:rFonts w:ascii="Times New Roman" w:hAnsi="Times New Roman" w:cs="Times New Roman"/>
          <w:sz w:val="28"/>
        </w:rPr>
      </w:pPr>
      <w:r w:rsidRPr="00FA3AA4">
        <w:rPr>
          <w:rFonts w:ascii="Times New Roman" w:hAnsi="Times New Roman" w:cs="Times New Roman"/>
          <w:sz w:val="28"/>
        </w:rPr>
        <w:t>Потерпілий та його представник у кримінальному процесі. Їх процесуальний статус.</w:t>
      </w:r>
    </w:p>
    <w:p w:rsidR="00FA3AA4" w:rsidRPr="00FA3AA4" w:rsidRDefault="00FA3AA4" w:rsidP="00FA3AA4">
      <w:pPr>
        <w:pStyle w:val="a3"/>
        <w:widowControl w:val="0"/>
        <w:numPr>
          <w:ilvl w:val="0"/>
          <w:numId w:val="8"/>
        </w:numPr>
        <w:tabs>
          <w:tab w:val="left" w:pos="0"/>
        </w:tabs>
        <w:spacing w:after="0" w:line="240" w:lineRule="auto"/>
        <w:ind w:left="0" w:firstLine="851"/>
        <w:contextualSpacing w:val="0"/>
        <w:jc w:val="both"/>
        <w:rPr>
          <w:rFonts w:ascii="Times New Roman" w:hAnsi="Times New Roman" w:cs="Times New Roman"/>
          <w:sz w:val="28"/>
        </w:rPr>
      </w:pPr>
      <w:r w:rsidRPr="00FA3AA4">
        <w:rPr>
          <w:rFonts w:ascii="Times New Roman" w:hAnsi="Times New Roman" w:cs="Times New Roman"/>
          <w:sz w:val="28"/>
          <w:szCs w:val="28"/>
        </w:rPr>
        <w:lastRenderedPageBreak/>
        <w:t>Правове становище цивільного позивача, цивільного відповідача та їх представників у кримінальному процесі.</w:t>
      </w:r>
    </w:p>
    <w:p w:rsidR="00FA3AA4" w:rsidRPr="00FA3AA4" w:rsidRDefault="00FA3AA4" w:rsidP="00FA3AA4">
      <w:pPr>
        <w:pStyle w:val="a3"/>
        <w:widowControl w:val="0"/>
        <w:numPr>
          <w:ilvl w:val="0"/>
          <w:numId w:val="8"/>
        </w:numPr>
        <w:tabs>
          <w:tab w:val="left" w:pos="0"/>
        </w:tabs>
        <w:spacing w:after="0" w:line="240" w:lineRule="auto"/>
        <w:ind w:left="0" w:firstLine="851"/>
        <w:contextualSpacing w:val="0"/>
        <w:jc w:val="both"/>
        <w:rPr>
          <w:rFonts w:ascii="Times New Roman" w:hAnsi="Times New Roman" w:cs="Times New Roman"/>
          <w:sz w:val="28"/>
        </w:rPr>
      </w:pPr>
      <w:r w:rsidRPr="00FA3AA4">
        <w:rPr>
          <w:rFonts w:ascii="Times New Roman" w:hAnsi="Times New Roman" w:cs="Times New Roman"/>
          <w:sz w:val="28"/>
          <w:szCs w:val="28"/>
        </w:rPr>
        <w:t>Третя особа, щодо майна якої вирішується питання про арешт. Інша особа, права чи законні інтереси якої обмежуються під час досудового розслідування. Особа, стосовно якої розглядається питання про видачу в іноземну державу (екстрадицію).</w:t>
      </w:r>
    </w:p>
    <w:p w:rsidR="00FA3AA4" w:rsidRPr="00FA3AA4" w:rsidRDefault="00FA3AA4" w:rsidP="00FA3AA4">
      <w:pPr>
        <w:pStyle w:val="a3"/>
        <w:widowControl w:val="0"/>
        <w:numPr>
          <w:ilvl w:val="0"/>
          <w:numId w:val="8"/>
        </w:numPr>
        <w:tabs>
          <w:tab w:val="left" w:pos="0"/>
        </w:tabs>
        <w:spacing w:after="0" w:line="240" w:lineRule="auto"/>
        <w:ind w:left="0" w:firstLine="851"/>
        <w:contextualSpacing w:val="0"/>
        <w:jc w:val="both"/>
        <w:rPr>
          <w:rFonts w:ascii="Times New Roman" w:hAnsi="Times New Roman" w:cs="Times New Roman"/>
          <w:sz w:val="28"/>
        </w:rPr>
      </w:pPr>
      <w:r w:rsidRPr="00FA3AA4">
        <w:rPr>
          <w:rFonts w:ascii="Times New Roman" w:hAnsi="Times New Roman" w:cs="Times New Roman"/>
          <w:sz w:val="28"/>
          <w:szCs w:val="28"/>
        </w:rPr>
        <w:t>Законний представник у кримінальному процесі. Представник юридичної особи, щодо якої здійснюється провадження.</w:t>
      </w:r>
    </w:p>
    <w:p w:rsidR="00FA3AA4" w:rsidRPr="00FA3AA4" w:rsidRDefault="00FA3AA4" w:rsidP="00FA3AA4">
      <w:pPr>
        <w:pStyle w:val="a3"/>
        <w:widowControl w:val="0"/>
        <w:numPr>
          <w:ilvl w:val="0"/>
          <w:numId w:val="8"/>
        </w:numPr>
        <w:tabs>
          <w:tab w:val="left" w:pos="0"/>
        </w:tabs>
        <w:spacing w:after="0" w:line="240" w:lineRule="auto"/>
        <w:ind w:left="0" w:firstLine="851"/>
        <w:contextualSpacing w:val="0"/>
        <w:jc w:val="both"/>
        <w:rPr>
          <w:rFonts w:ascii="Times New Roman" w:hAnsi="Times New Roman" w:cs="Times New Roman"/>
          <w:sz w:val="28"/>
        </w:rPr>
      </w:pPr>
      <w:r w:rsidRPr="00FA3AA4">
        <w:rPr>
          <w:rFonts w:ascii="Times New Roman" w:hAnsi="Times New Roman" w:cs="Times New Roman"/>
          <w:sz w:val="28"/>
          <w:szCs w:val="28"/>
        </w:rPr>
        <w:t>Свідок у кримінальному процесі, його права, обов'язки та відповідальність. Особи, які не можуть бути допитані як свідки.</w:t>
      </w:r>
    </w:p>
    <w:p w:rsidR="00FA3AA4" w:rsidRPr="00FA3AA4" w:rsidRDefault="00FA3AA4" w:rsidP="00FA3AA4">
      <w:pPr>
        <w:pStyle w:val="a3"/>
        <w:widowControl w:val="0"/>
        <w:numPr>
          <w:ilvl w:val="0"/>
          <w:numId w:val="8"/>
        </w:numPr>
        <w:tabs>
          <w:tab w:val="left" w:pos="0"/>
        </w:tabs>
        <w:spacing w:after="0" w:line="240" w:lineRule="auto"/>
        <w:ind w:left="0" w:firstLine="851"/>
        <w:contextualSpacing w:val="0"/>
        <w:jc w:val="both"/>
        <w:rPr>
          <w:rFonts w:ascii="Times New Roman" w:hAnsi="Times New Roman" w:cs="Times New Roman"/>
          <w:sz w:val="28"/>
        </w:rPr>
      </w:pPr>
      <w:r w:rsidRPr="00FA3AA4">
        <w:rPr>
          <w:rFonts w:ascii="Times New Roman" w:hAnsi="Times New Roman" w:cs="Times New Roman"/>
          <w:sz w:val="28"/>
          <w:szCs w:val="28"/>
        </w:rPr>
        <w:t>Експерт і спеціаліст у кримінальному процесі, їх роль, повноваження та відмінність у процесуальному становищі.</w:t>
      </w:r>
    </w:p>
    <w:p w:rsidR="00FA3AA4" w:rsidRPr="00FA3AA4" w:rsidRDefault="00FA3AA4" w:rsidP="00FA3AA4">
      <w:pPr>
        <w:pStyle w:val="a3"/>
        <w:widowControl w:val="0"/>
        <w:numPr>
          <w:ilvl w:val="0"/>
          <w:numId w:val="8"/>
        </w:numPr>
        <w:tabs>
          <w:tab w:val="left" w:pos="0"/>
        </w:tabs>
        <w:spacing w:after="0" w:line="240" w:lineRule="auto"/>
        <w:ind w:left="0" w:firstLine="851"/>
        <w:contextualSpacing w:val="0"/>
        <w:jc w:val="both"/>
        <w:rPr>
          <w:rFonts w:ascii="Times New Roman" w:hAnsi="Times New Roman" w:cs="Times New Roman"/>
          <w:sz w:val="28"/>
        </w:rPr>
      </w:pPr>
      <w:r w:rsidRPr="00FA3AA4">
        <w:rPr>
          <w:rFonts w:ascii="Times New Roman" w:hAnsi="Times New Roman" w:cs="Times New Roman"/>
          <w:sz w:val="28"/>
          <w:szCs w:val="28"/>
        </w:rPr>
        <w:t>Заставодавець, перекладач, заявник, у тому числі, викривач та понятий як учасники кримінального процесу.</w:t>
      </w:r>
    </w:p>
    <w:p w:rsidR="00FA3AA4" w:rsidRPr="00FA3AA4" w:rsidRDefault="00FA3AA4" w:rsidP="00FA3AA4">
      <w:pPr>
        <w:pStyle w:val="a3"/>
        <w:widowControl w:val="0"/>
        <w:numPr>
          <w:ilvl w:val="0"/>
          <w:numId w:val="8"/>
        </w:numPr>
        <w:tabs>
          <w:tab w:val="left" w:pos="0"/>
        </w:tabs>
        <w:spacing w:after="0" w:line="240" w:lineRule="auto"/>
        <w:ind w:left="0" w:firstLine="851"/>
        <w:contextualSpacing w:val="0"/>
        <w:jc w:val="both"/>
        <w:rPr>
          <w:rFonts w:ascii="Times New Roman" w:hAnsi="Times New Roman" w:cs="Times New Roman"/>
          <w:sz w:val="28"/>
        </w:rPr>
      </w:pPr>
      <w:r w:rsidRPr="00FA3AA4">
        <w:rPr>
          <w:rFonts w:ascii="Times New Roman" w:hAnsi="Times New Roman" w:cs="Times New Roman"/>
          <w:sz w:val="28"/>
          <w:szCs w:val="28"/>
        </w:rPr>
        <w:t>Представник персоналу органу пробації, секретар судового засідання, судовий розпорядник.</w:t>
      </w:r>
    </w:p>
    <w:p w:rsidR="00FA3AA4" w:rsidRPr="00FA3AA4" w:rsidRDefault="00FA3AA4" w:rsidP="00FA3AA4">
      <w:pPr>
        <w:pStyle w:val="a3"/>
        <w:widowControl w:val="0"/>
        <w:numPr>
          <w:ilvl w:val="0"/>
          <w:numId w:val="8"/>
        </w:numPr>
        <w:tabs>
          <w:tab w:val="left" w:pos="0"/>
        </w:tabs>
        <w:spacing w:after="0" w:line="240" w:lineRule="auto"/>
        <w:ind w:left="0" w:firstLine="851"/>
        <w:contextualSpacing w:val="0"/>
        <w:jc w:val="both"/>
        <w:rPr>
          <w:rFonts w:ascii="Times New Roman" w:hAnsi="Times New Roman" w:cs="Times New Roman"/>
          <w:sz w:val="28"/>
        </w:rPr>
      </w:pPr>
      <w:r w:rsidRPr="00FA3AA4">
        <w:rPr>
          <w:rFonts w:ascii="Times New Roman" w:hAnsi="Times New Roman" w:cs="Times New Roman"/>
          <w:sz w:val="28"/>
          <w:szCs w:val="28"/>
        </w:rPr>
        <w:t>Відводи учасників кримінального провадження.</w:t>
      </w:r>
    </w:p>
    <w:p w:rsidR="00347D97" w:rsidRDefault="00347D97" w:rsidP="00347D97">
      <w:pPr>
        <w:pStyle w:val="Default"/>
        <w:spacing w:after="36"/>
        <w:ind w:firstLine="567"/>
        <w:jc w:val="both"/>
        <w:rPr>
          <w:b/>
          <w:bCs/>
          <w:sz w:val="28"/>
          <w:szCs w:val="28"/>
        </w:rPr>
      </w:pPr>
    </w:p>
    <w:p w:rsidR="00347D97" w:rsidRPr="002A573B" w:rsidRDefault="00347D97" w:rsidP="002A573B">
      <w:pPr>
        <w:pStyle w:val="Default"/>
        <w:jc w:val="center"/>
        <w:rPr>
          <w:b/>
          <w:bCs/>
          <w:sz w:val="28"/>
          <w:szCs w:val="28"/>
        </w:rPr>
      </w:pPr>
      <w:r w:rsidRPr="002A573B">
        <w:rPr>
          <w:b/>
          <w:bCs/>
          <w:sz w:val="28"/>
          <w:szCs w:val="28"/>
        </w:rPr>
        <w:t xml:space="preserve">Практичні завдання до семінарського заняття </w:t>
      </w:r>
      <w:r w:rsidR="00D05494">
        <w:rPr>
          <w:b/>
          <w:bCs/>
          <w:sz w:val="28"/>
          <w:szCs w:val="28"/>
        </w:rPr>
        <w:t>2-1</w:t>
      </w:r>
      <w:r w:rsidRPr="002A573B">
        <w:rPr>
          <w:b/>
          <w:bCs/>
          <w:sz w:val="28"/>
          <w:szCs w:val="28"/>
        </w:rPr>
        <w:t>.</w:t>
      </w:r>
    </w:p>
    <w:p w:rsidR="00347D97" w:rsidRDefault="00347D97" w:rsidP="002A573B">
      <w:pPr>
        <w:pStyle w:val="Default"/>
        <w:jc w:val="center"/>
        <w:rPr>
          <w:b/>
          <w:bCs/>
          <w:sz w:val="28"/>
          <w:szCs w:val="28"/>
        </w:rPr>
      </w:pPr>
      <w:r w:rsidRPr="002A573B">
        <w:rPr>
          <w:b/>
          <w:bCs/>
          <w:sz w:val="28"/>
          <w:szCs w:val="28"/>
        </w:rPr>
        <w:t>«</w:t>
      </w:r>
      <w:r w:rsidRPr="002A573B">
        <w:rPr>
          <w:b/>
          <w:sz w:val="28"/>
          <w:szCs w:val="28"/>
        </w:rPr>
        <w:t>Суб’єкти кримінального провадження</w:t>
      </w:r>
      <w:r w:rsidRPr="002A573B">
        <w:rPr>
          <w:b/>
          <w:bCs/>
          <w:sz w:val="28"/>
          <w:szCs w:val="28"/>
        </w:rPr>
        <w:t>».</w:t>
      </w:r>
    </w:p>
    <w:p w:rsidR="00347D97" w:rsidRPr="002A573B" w:rsidRDefault="00347D97" w:rsidP="002A573B">
      <w:pPr>
        <w:pStyle w:val="Default"/>
        <w:ind w:firstLine="708"/>
        <w:jc w:val="both"/>
        <w:rPr>
          <w:sz w:val="28"/>
          <w:szCs w:val="28"/>
        </w:rPr>
      </w:pPr>
      <w:r w:rsidRPr="002A573B">
        <w:rPr>
          <w:sz w:val="28"/>
          <w:szCs w:val="28"/>
        </w:rPr>
        <w:t>Під час самостійної підготовки студенти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347D97" w:rsidRPr="002A573B" w:rsidRDefault="00347D97" w:rsidP="002A573B">
      <w:pPr>
        <w:pStyle w:val="Default"/>
        <w:jc w:val="both"/>
        <w:rPr>
          <w:b/>
          <w:bCs/>
          <w:sz w:val="28"/>
          <w:szCs w:val="28"/>
        </w:rPr>
      </w:pPr>
    </w:p>
    <w:p w:rsidR="00FA3AA4" w:rsidRPr="00D51B2F" w:rsidRDefault="00FA3AA4" w:rsidP="00FA3AA4">
      <w:pPr>
        <w:pStyle w:val="a3"/>
        <w:widowControl w:val="0"/>
        <w:numPr>
          <w:ilvl w:val="0"/>
          <w:numId w:val="11"/>
        </w:numPr>
        <w:tabs>
          <w:tab w:val="left" w:pos="1157"/>
        </w:tabs>
        <w:spacing w:before="1" w:after="0" w:line="240" w:lineRule="auto"/>
        <w:ind w:right="111" w:firstLine="709"/>
        <w:contextualSpacing w:val="0"/>
        <w:jc w:val="both"/>
        <w:rPr>
          <w:rFonts w:ascii="Times New Roman" w:hAnsi="Times New Roman" w:cs="Times New Roman"/>
          <w:sz w:val="28"/>
          <w:szCs w:val="28"/>
        </w:rPr>
      </w:pPr>
      <w:r w:rsidRPr="00D51B2F">
        <w:rPr>
          <w:rFonts w:ascii="Times New Roman" w:hAnsi="Times New Roman" w:cs="Times New Roman"/>
          <w:color w:val="000000"/>
          <w:sz w:val="28"/>
          <w:szCs w:val="28"/>
          <w:shd w:val="clear" w:color="auto" w:fill="FFFFFF"/>
        </w:rPr>
        <w:t xml:space="preserve">Громадянин Д., який за національністю є румуном і достатньою мірою не володіє мовою, якою здійснюють кримінальне провадження, обвинувачують у вчиненні хуліганства. На досудовому розслідуванні захисник А. участі у кримінальному провадженні не брав. На наступний тиждень призначено підготовче провадження за даним кримінальним провадженням. </w:t>
      </w:r>
    </w:p>
    <w:p w:rsidR="00FA3AA4" w:rsidRPr="00D51B2F" w:rsidRDefault="00FA3AA4" w:rsidP="00FA3AA4">
      <w:pPr>
        <w:widowControl w:val="0"/>
        <w:tabs>
          <w:tab w:val="left" w:pos="1157"/>
        </w:tabs>
        <w:spacing w:before="1" w:after="0" w:line="240" w:lineRule="auto"/>
        <w:ind w:left="142" w:right="111" w:firstLine="709"/>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Як у Кримінальному процесуальному кодексі України врегульовано питання участі захисника у цьому випадку?</w:t>
      </w:r>
    </w:p>
    <w:p w:rsidR="00FA3AA4" w:rsidRPr="00D51B2F" w:rsidRDefault="00FA3AA4" w:rsidP="00FA3AA4">
      <w:pPr>
        <w:widowControl w:val="0"/>
        <w:tabs>
          <w:tab w:val="left" w:pos="1157"/>
        </w:tabs>
        <w:spacing w:before="1" w:after="0" w:line="240" w:lineRule="auto"/>
        <w:ind w:left="142" w:right="111" w:firstLine="709"/>
        <w:jc w:val="both"/>
        <w:rPr>
          <w:rFonts w:ascii="Times New Roman" w:hAnsi="Times New Roman" w:cs="Times New Roman"/>
          <w:i/>
          <w:color w:val="000000"/>
          <w:sz w:val="28"/>
          <w:szCs w:val="28"/>
          <w:shd w:val="clear" w:color="auto" w:fill="FFFFFF"/>
        </w:rPr>
      </w:pPr>
    </w:p>
    <w:p w:rsidR="00FA3AA4" w:rsidRPr="00D51B2F" w:rsidRDefault="00FA3AA4" w:rsidP="00FA3AA4">
      <w:pPr>
        <w:pStyle w:val="a3"/>
        <w:widowControl w:val="0"/>
        <w:numPr>
          <w:ilvl w:val="0"/>
          <w:numId w:val="11"/>
        </w:numPr>
        <w:tabs>
          <w:tab w:val="left" w:pos="1157"/>
        </w:tabs>
        <w:spacing w:after="0" w:line="240" w:lineRule="auto"/>
        <w:ind w:left="0"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Фещун звернулася до поліції з заявою про те, що вона зі своєю дочкою бачила, як з будинку їх сусідки Носкової, яка перебуває у відрядженні за кордоном,</w:t>
      </w:r>
    </w:p>
    <w:p w:rsidR="00FA3AA4" w:rsidRPr="00D51B2F" w:rsidRDefault="00FA3AA4" w:rsidP="00FA3AA4">
      <w:pPr>
        <w:pStyle w:val="a5"/>
        <w:spacing w:line="242" w:lineRule="auto"/>
        <w:ind w:left="0"/>
        <w:jc w:val="both"/>
        <w:rPr>
          <w:lang w:val="uk-UA"/>
        </w:rPr>
      </w:pPr>
      <w:r w:rsidRPr="00D51B2F">
        <w:rPr>
          <w:lang w:val="uk-UA"/>
        </w:rPr>
        <w:t>невідома особа виносила якісь речі та понесли їх до будинку іншого сусіда – Петренка. Слідчий вніс відомості до ЄРДР та розпочав розслідування.</w:t>
      </w:r>
    </w:p>
    <w:p w:rsidR="00FA3AA4" w:rsidRPr="00D51B2F" w:rsidRDefault="00FA3AA4" w:rsidP="00FA3AA4">
      <w:pPr>
        <w:pStyle w:val="a5"/>
        <w:ind w:left="0" w:firstLine="708"/>
        <w:jc w:val="both"/>
        <w:rPr>
          <w:lang w:val="uk-UA"/>
        </w:rPr>
      </w:pPr>
      <w:r w:rsidRPr="00D51B2F">
        <w:rPr>
          <w:lang w:val="uk-UA"/>
        </w:rPr>
        <w:t>Під час прибуття слідчим до будинку Носкової для огляду місця події, ним було затримано неповнолітнього Сазонов, який через вікно намагався втекти. Слідчий повідомив про затримання Сазонова його батьків та орган, уповноважений законом на надання безоплатної правової допомоги, який забезпечив участь у провадженні адвоката Хитрова. Через тиждень із відрядження повернулася Носкова та заявила, що бажає брати участь у процесі.</w:t>
      </w:r>
    </w:p>
    <w:p w:rsidR="00FA3AA4" w:rsidRPr="00D51B2F" w:rsidRDefault="00FA3AA4" w:rsidP="00FA3AA4">
      <w:pPr>
        <w:spacing w:line="322" w:lineRule="exact"/>
        <w:ind w:left="821" w:right="103"/>
        <w:jc w:val="both"/>
        <w:rPr>
          <w:rFonts w:ascii="Times New Roman" w:hAnsi="Times New Roman" w:cs="Times New Roman"/>
          <w:i/>
          <w:sz w:val="28"/>
          <w:szCs w:val="28"/>
        </w:rPr>
      </w:pPr>
      <w:r w:rsidRPr="00D51B2F">
        <w:rPr>
          <w:rFonts w:ascii="Times New Roman" w:hAnsi="Times New Roman" w:cs="Times New Roman"/>
          <w:i/>
          <w:sz w:val="28"/>
          <w:szCs w:val="28"/>
        </w:rPr>
        <w:t>Визначте процесуальний статус усіх вказаних в умовах завдання осіб.</w:t>
      </w:r>
    </w:p>
    <w:p w:rsidR="00FA3AA4" w:rsidRPr="00D51B2F" w:rsidRDefault="00FA3AA4" w:rsidP="00FA3AA4">
      <w:pPr>
        <w:pStyle w:val="a3"/>
        <w:widowControl w:val="0"/>
        <w:numPr>
          <w:ilvl w:val="0"/>
          <w:numId w:val="11"/>
        </w:numPr>
        <w:tabs>
          <w:tab w:val="left" w:pos="1102"/>
        </w:tabs>
        <w:spacing w:after="0" w:line="240" w:lineRule="auto"/>
        <w:ind w:right="109"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Під час судового розгляду у кримінальному провадженні обвинувачений Ларін заявив відвід прокурору на підставі того, що він здійснював процесуальне керівництво досудовим розслідуванням, а тому не може бути об‘єктивним обвинувачем. Суд відхилив заявлений обвинуваченим відвід, мотивуючи це тим, що </w:t>
      </w:r>
      <w:r w:rsidRPr="00D51B2F">
        <w:rPr>
          <w:rFonts w:ascii="Times New Roman" w:hAnsi="Times New Roman" w:cs="Times New Roman"/>
          <w:sz w:val="28"/>
          <w:szCs w:val="28"/>
        </w:rPr>
        <w:lastRenderedPageBreak/>
        <w:t>прокурор і під час досудового слідства, і в судовому засіданні здійснює одну функцію – обвинувачення.</w:t>
      </w:r>
    </w:p>
    <w:p w:rsidR="00FA3AA4" w:rsidRPr="00D51B2F" w:rsidRDefault="00FA3AA4" w:rsidP="00FA3AA4">
      <w:pPr>
        <w:spacing w:line="321" w:lineRule="exact"/>
        <w:ind w:left="142" w:right="103" w:firstLine="709"/>
        <w:jc w:val="both"/>
        <w:rPr>
          <w:rFonts w:ascii="Times New Roman" w:hAnsi="Times New Roman" w:cs="Times New Roman"/>
          <w:i/>
          <w:sz w:val="28"/>
          <w:szCs w:val="28"/>
        </w:rPr>
      </w:pPr>
      <w:r w:rsidRPr="00D51B2F">
        <w:rPr>
          <w:rFonts w:ascii="Times New Roman" w:hAnsi="Times New Roman" w:cs="Times New Roman"/>
          <w:i/>
          <w:sz w:val="28"/>
          <w:szCs w:val="28"/>
        </w:rPr>
        <w:t>Оцініть рішення суду. Чи підлягає відводу прокурор в описаній ситуації?</w:t>
      </w:r>
    </w:p>
    <w:p w:rsidR="00FA3AA4" w:rsidRPr="00D51B2F" w:rsidRDefault="00FA3AA4" w:rsidP="00FA3AA4">
      <w:pPr>
        <w:pStyle w:val="a3"/>
        <w:widowControl w:val="0"/>
        <w:numPr>
          <w:ilvl w:val="0"/>
          <w:numId w:val="11"/>
        </w:numPr>
        <w:tabs>
          <w:tab w:val="left" w:pos="1102"/>
        </w:tabs>
        <w:spacing w:after="0" w:line="240" w:lineRule="auto"/>
        <w:ind w:right="105"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Здійснюючи процесуальне керівництво розслідуванням квартирної крадіжки, вчиненої Редьковичем, прокурор надав доручення слідчому провести додатковий допит потерпілого, а також, враховуючи, що Редькович є неповнолітнім, допитати матір підозрюваного з метою встановлення умов його життя та виховання.</w:t>
      </w:r>
    </w:p>
    <w:p w:rsidR="00FA3AA4" w:rsidRPr="00D51B2F" w:rsidRDefault="00FA3AA4" w:rsidP="00FA3AA4">
      <w:pPr>
        <w:pStyle w:val="a5"/>
        <w:ind w:right="111" w:firstLine="708"/>
        <w:jc w:val="both"/>
        <w:rPr>
          <w:lang w:val="uk-UA"/>
        </w:rPr>
      </w:pPr>
      <w:r w:rsidRPr="00D51B2F">
        <w:rPr>
          <w:lang w:val="uk-UA"/>
        </w:rPr>
        <w:t>Слідчий, вважаючи доручення прокурора необґрунтованим, а обставини кримінального провадження достатньо встановленими, вказівки прокурора не виконав.</w:t>
      </w:r>
    </w:p>
    <w:p w:rsidR="00FA3AA4" w:rsidRPr="00D51B2F" w:rsidRDefault="00FA3AA4" w:rsidP="00FA3AA4">
      <w:pPr>
        <w:spacing w:before="2" w:line="322" w:lineRule="exact"/>
        <w:ind w:right="103" w:firstLine="851"/>
        <w:jc w:val="both"/>
        <w:rPr>
          <w:rFonts w:ascii="Times New Roman" w:hAnsi="Times New Roman" w:cs="Times New Roman"/>
          <w:i/>
          <w:sz w:val="28"/>
          <w:szCs w:val="28"/>
        </w:rPr>
      </w:pPr>
      <w:r w:rsidRPr="00D51B2F">
        <w:rPr>
          <w:rFonts w:ascii="Times New Roman" w:hAnsi="Times New Roman" w:cs="Times New Roman"/>
          <w:i/>
          <w:sz w:val="28"/>
          <w:szCs w:val="28"/>
        </w:rPr>
        <w:t>Оцініть дії слідчого і прокурора. Чи обов’язкові для слідчого доручення та вказівки прокурора? Якщо так, то які наслідки їх невиконання?</w:t>
      </w:r>
    </w:p>
    <w:p w:rsidR="00FA3AA4" w:rsidRPr="00D51B2F" w:rsidRDefault="00FA3AA4" w:rsidP="00FA3AA4">
      <w:pPr>
        <w:pStyle w:val="a3"/>
        <w:widowControl w:val="0"/>
        <w:numPr>
          <w:ilvl w:val="0"/>
          <w:numId w:val="11"/>
        </w:numPr>
        <w:tabs>
          <w:tab w:val="left" w:pos="1112"/>
        </w:tabs>
        <w:spacing w:after="0" w:line="240" w:lineRule="auto"/>
        <w:ind w:right="110"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Під час досудового розслідування підозрюваного Пронін було відсторонено від посади заступника Генерального прокурора України. В подальшому кримінальне провадження щодо Проніна розглядалося в Печерському районному суді м. Києва одноособово суддею, який мав стаж роботи на посаді судді більше 10 років.</w:t>
      </w:r>
    </w:p>
    <w:p w:rsidR="00FA3AA4" w:rsidRPr="00D51B2F" w:rsidRDefault="00FA3AA4" w:rsidP="00FA3AA4">
      <w:pPr>
        <w:spacing w:line="322" w:lineRule="exact"/>
        <w:ind w:left="821" w:right="103"/>
        <w:jc w:val="both"/>
        <w:rPr>
          <w:rFonts w:ascii="Times New Roman" w:hAnsi="Times New Roman" w:cs="Times New Roman"/>
          <w:i/>
          <w:sz w:val="28"/>
          <w:szCs w:val="28"/>
        </w:rPr>
      </w:pPr>
      <w:r w:rsidRPr="00D51B2F">
        <w:rPr>
          <w:rFonts w:ascii="Times New Roman" w:hAnsi="Times New Roman" w:cs="Times New Roman"/>
          <w:i/>
          <w:sz w:val="28"/>
          <w:szCs w:val="28"/>
        </w:rPr>
        <w:t>Оцініть ситуацію. Який порядок визначення складу суду?</w:t>
      </w:r>
    </w:p>
    <w:p w:rsidR="00FA3AA4" w:rsidRPr="00D51B2F" w:rsidRDefault="00FA3AA4" w:rsidP="00FA3AA4">
      <w:pPr>
        <w:pStyle w:val="a3"/>
        <w:widowControl w:val="0"/>
        <w:numPr>
          <w:ilvl w:val="0"/>
          <w:numId w:val="11"/>
        </w:numPr>
        <w:tabs>
          <w:tab w:val="left" w:pos="1102"/>
        </w:tabs>
        <w:spacing w:after="0" w:line="240" w:lineRule="auto"/>
        <w:ind w:right="106"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Волощук та Іванов були затримані в момент продажу наркотичних засобів. Відносно них було розпочато досудове розслідування за ч. 1 ст. 307 КК України (незаконний збут наркотичних засобів). Волощук звернувся до слідчого з клопотанням про допуск до участі у кримінальному провадженні як захисника Григорчука, який вже здійснює захист</w:t>
      </w:r>
      <w:r>
        <w:rPr>
          <w:rFonts w:ascii="Times New Roman" w:hAnsi="Times New Roman" w:cs="Times New Roman"/>
          <w:sz w:val="28"/>
          <w:szCs w:val="28"/>
        </w:rPr>
        <w:t xml:space="preserve"> </w:t>
      </w:r>
      <w:r w:rsidRPr="00D51B2F">
        <w:rPr>
          <w:rFonts w:ascii="Times New Roman" w:hAnsi="Times New Roman" w:cs="Times New Roman"/>
          <w:sz w:val="28"/>
          <w:szCs w:val="28"/>
        </w:rPr>
        <w:t>Іванова.</w:t>
      </w:r>
    </w:p>
    <w:p w:rsidR="00FA3AA4" w:rsidRPr="00D51B2F" w:rsidRDefault="00FA3AA4" w:rsidP="00FA3AA4">
      <w:pPr>
        <w:spacing w:line="321" w:lineRule="exact"/>
        <w:ind w:right="103" w:firstLine="709"/>
        <w:jc w:val="both"/>
        <w:rPr>
          <w:rFonts w:ascii="Times New Roman" w:hAnsi="Times New Roman" w:cs="Times New Roman"/>
          <w:i/>
          <w:sz w:val="28"/>
          <w:szCs w:val="28"/>
        </w:rPr>
      </w:pPr>
      <w:r w:rsidRPr="00D51B2F">
        <w:rPr>
          <w:rFonts w:ascii="Times New Roman" w:hAnsi="Times New Roman" w:cs="Times New Roman"/>
          <w:i/>
          <w:sz w:val="28"/>
          <w:szCs w:val="28"/>
        </w:rPr>
        <w:t>Як вирішити заявлене клопотання? Чи може Григорчук бути захисником у цьому кримінальному провадженні?</w:t>
      </w:r>
    </w:p>
    <w:p w:rsidR="00FA3AA4" w:rsidRPr="00D51B2F" w:rsidRDefault="00FA3AA4" w:rsidP="00FA3AA4">
      <w:pPr>
        <w:pStyle w:val="a3"/>
        <w:widowControl w:val="0"/>
        <w:numPr>
          <w:ilvl w:val="0"/>
          <w:numId w:val="11"/>
        </w:numPr>
        <w:tabs>
          <w:tab w:val="left" w:pos="1102"/>
        </w:tabs>
        <w:spacing w:before="152" w:after="0" w:line="240" w:lineRule="auto"/>
        <w:ind w:right="106"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Батьками неповнолітнього Терещука, що підозрювався у вчиненні кримінального правопорушення, передбаченого ч. 2 ст. 296 КК України  (хуліганство, вчинене групою осіб), як захисник був запрошений адвокат Семенов. Слідчий не допустив Семенова до участі у кримінальному провадженні  як захисника, а батькам підозрюваного запропонував запросити іншого захисника, мотивуючи своє рішення тим, що відповідно до Єдиного реєстру адвокатів зупинено право на заняття адвокатською діяльністю Семеновим.</w:t>
      </w:r>
    </w:p>
    <w:p w:rsidR="00FA3AA4" w:rsidRDefault="00FA3AA4" w:rsidP="00FA3AA4">
      <w:pPr>
        <w:spacing w:before="2" w:line="322" w:lineRule="exact"/>
        <w:ind w:right="103" w:firstLine="709"/>
        <w:jc w:val="both"/>
        <w:rPr>
          <w:rFonts w:ascii="Times New Roman" w:hAnsi="Times New Roman" w:cs="Times New Roman"/>
          <w:i/>
          <w:sz w:val="28"/>
          <w:szCs w:val="28"/>
        </w:rPr>
      </w:pPr>
      <w:r w:rsidRPr="00D51B2F">
        <w:rPr>
          <w:rFonts w:ascii="Times New Roman" w:hAnsi="Times New Roman" w:cs="Times New Roman"/>
          <w:i/>
          <w:sz w:val="28"/>
          <w:szCs w:val="28"/>
        </w:rPr>
        <w:t>Яке рішення слід прийняти прокуророві? Чи підлягає відводу захисник в описаній ситуації?</w:t>
      </w:r>
    </w:p>
    <w:p w:rsidR="00FA3AA4" w:rsidRPr="00D51B2F" w:rsidRDefault="00FA3AA4" w:rsidP="00FA3AA4">
      <w:pPr>
        <w:pStyle w:val="a3"/>
        <w:widowControl w:val="0"/>
        <w:numPr>
          <w:ilvl w:val="0"/>
          <w:numId w:val="11"/>
        </w:numPr>
        <w:tabs>
          <w:tab w:val="left" w:pos="1167"/>
        </w:tabs>
        <w:spacing w:after="0" w:line="240" w:lineRule="auto"/>
        <w:ind w:right="108"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З квартири потерпілого Зайцева були викрадені його речі на суму 3870 гривень, а також речі, що належать його товаришу Марченку, на суму 1100 гривень. Потерпілий Зайцев надав слідчому позовну заяву про визнання його цивільним позивачем на суму 4970 гривень. Від Марченка також надійшла заява про визнання його цивільним позивачем у цьому кримінальному провадженні на суму 1100 гривень.</w:t>
      </w:r>
    </w:p>
    <w:p w:rsidR="00FA3AA4" w:rsidRPr="00D51B2F" w:rsidRDefault="00FA3AA4" w:rsidP="00FA3AA4">
      <w:pPr>
        <w:spacing w:line="322" w:lineRule="exact"/>
        <w:ind w:left="821" w:right="103"/>
        <w:jc w:val="both"/>
        <w:rPr>
          <w:rFonts w:ascii="Times New Roman" w:hAnsi="Times New Roman" w:cs="Times New Roman"/>
          <w:i/>
          <w:sz w:val="28"/>
          <w:szCs w:val="28"/>
        </w:rPr>
      </w:pPr>
      <w:r w:rsidRPr="00D51B2F">
        <w:rPr>
          <w:rFonts w:ascii="Times New Roman" w:hAnsi="Times New Roman" w:cs="Times New Roman"/>
          <w:i/>
          <w:sz w:val="28"/>
          <w:szCs w:val="28"/>
        </w:rPr>
        <w:t>Як слід вирішити заявлені клопотання?</w:t>
      </w:r>
    </w:p>
    <w:p w:rsidR="00FA3AA4" w:rsidRPr="00D51B2F" w:rsidRDefault="00FA3AA4" w:rsidP="00FA3AA4">
      <w:pPr>
        <w:pStyle w:val="a3"/>
        <w:widowControl w:val="0"/>
        <w:numPr>
          <w:ilvl w:val="0"/>
          <w:numId w:val="11"/>
        </w:numPr>
        <w:tabs>
          <w:tab w:val="left" w:pos="1102"/>
        </w:tabs>
        <w:spacing w:after="0" w:line="240" w:lineRule="auto"/>
        <w:ind w:right="107"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У кримінальному провадженні щодо підозри Соколова у вчиненні умисного вбивства Озерова до слідчого звернулися з заявою про залучення їх до провадження як потерпілих батько, матір, рідний брат і дружина</w:t>
      </w:r>
      <w:r>
        <w:rPr>
          <w:rFonts w:ascii="Times New Roman" w:hAnsi="Times New Roman" w:cs="Times New Roman"/>
          <w:sz w:val="28"/>
          <w:szCs w:val="28"/>
        </w:rPr>
        <w:t xml:space="preserve"> </w:t>
      </w:r>
      <w:r w:rsidRPr="00D51B2F">
        <w:rPr>
          <w:rFonts w:ascii="Times New Roman" w:hAnsi="Times New Roman" w:cs="Times New Roman"/>
          <w:sz w:val="28"/>
          <w:szCs w:val="28"/>
        </w:rPr>
        <w:t>Озерова.</w:t>
      </w:r>
    </w:p>
    <w:p w:rsidR="00FA3AA4" w:rsidRPr="00D51B2F" w:rsidRDefault="00FA3AA4" w:rsidP="00FA3AA4">
      <w:pPr>
        <w:spacing w:line="322" w:lineRule="exact"/>
        <w:ind w:left="821" w:right="103"/>
        <w:jc w:val="both"/>
        <w:rPr>
          <w:rFonts w:ascii="Times New Roman" w:hAnsi="Times New Roman" w:cs="Times New Roman"/>
          <w:i/>
          <w:sz w:val="28"/>
          <w:szCs w:val="28"/>
        </w:rPr>
      </w:pPr>
      <w:r w:rsidRPr="00D51B2F">
        <w:rPr>
          <w:rFonts w:ascii="Times New Roman" w:hAnsi="Times New Roman" w:cs="Times New Roman"/>
          <w:i/>
          <w:sz w:val="28"/>
          <w:szCs w:val="28"/>
        </w:rPr>
        <w:t>Як повинен діяти слідчий?</w:t>
      </w:r>
    </w:p>
    <w:p w:rsidR="00FA3AA4" w:rsidRPr="00D51B2F" w:rsidRDefault="00FA3AA4" w:rsidP="00FA3AA4">
      <w:pPr>
        <w:pStyle w:val="a3"/>
        <w:numPr>
          <w:ilvl w:val="0"/>
          <w:numId w:val="11"/>
        </w:numPr>
        <w:spacing w:after="0" w:line="322" w:lineRule="exact"/>
        <w:ind w:left="0" w:firstLine="739"/>
        <w:jc w:val="both"/>
        <w:rPr>
          <w:rFonts w:ascii="Times New Roman" w:hAnsi="Times New Roman" w:cs="Times New Roman"/>
          <w:i/>
          <w:sz w:val="28"/>
          <w:szCs w:val="28"/>
        </w:rPr>
      </w:pPr>
      <w:r w:rsidRPr="00D51B2F">
        <w:rPr>
          <w:rFonts w:ascii="Times New Roman" w:hAnsi="Times New Roman" w:cs="Times New Roman"/>
          <w:sz w:val="28"/>
          <w:szCs w:val="28"/>
        </w:rPr>
        <w:lastRenderedPageBreak/>
        <w:t xml:space="preserve">На подвір‘ї багатоквартирного будинку відбулася бійка, внаслідок якої неповнолітньому Бережному були завдані тяжкі тілесні ушкодження. Під час досудового розслідування було встановлено, що очевидцем цієї події міг бути </w:t>
      </w:r>
      <w:r w:rsidRPr="00D51B2F">
        <w:rPr>
          <w:rFonts w:ascii="Times New Roman" w:hAnsi="Times New Roman" w:cs="Times New Roman"/>
          <w:spacing w:val="5"/>
          <w:sz w:val="28"/>
          <w:szCs w:val="28"/>
        </w:rPr>
        <w:t xml:space="preserve">9- </w:t>
      </w:r>
      <w:r w:rsidRPr="00D51B2F">
        <w:rPr>
          <w:rFonts w:ascii="Times New Roman" w:hAnsi="Times New Roman" w:cs="Times New Roman"/>
          <w:sz w:val="28"/>
          <w:szCs w:val="28"/>
        </w:rPr>
        <w:t>річний Солодко</w:t>
      </w:r>
      <w:r>
        <w:rPr>
          <w:rFonts w:ascii="Times New Roman" w:hAnsi="Times New Roman" w:cs="Times New Roman"/>
          <w:sz w:val="28"/>
          <w:szCs w:val="28"/>
        </w:rPr>
        <w:t xml:space="preserve"> </w:t>
      </w:r>
      <w:r w:rsidRPr="00D51B2F">
        <w:rPr>
          <w:rFonts w:ascii="Times New Roman" w:hAnsi="Times New Roman" w:cs="Times New Roman"/>
          <w:sz w:val="28"/>
          <w:szCs w:val="28"/>
        </w:rPr>
        <w:t>Олег.</w:t>
      </w:r>
    </w:p>
    <w:p w:rsidR="00FA3AA4" w:rsidRDefault="00FA3AA4" w:rsidP="00FA3AA4">
      <w:pPr>
        <w:spacing w:after="0" w:line="318" w:lineRule="exact"/>
        <w:ind w:firstLine="709"/>
        <w:jc w:val="both"/>
        <w:rPr>
          <w:rFonts w:ascii="Times New Roman" w:hAnsi="Times New Roman" w:cs="Times New Roman"/>
          <w:i/>
          <w:sz w:val="28"/>
          <w:szCs w:val="28"/>
        </w:rPr>
      </w:pPr>
      <w:r w:rsidRPr="00D51B2F">
        <w:rPr>
          <w:rFonts w:ascii="Times New Roman" w:hAnsi="Times New Roman" w:cs="Times New Roman"/>
          <w:i/>
          <w:sz w:val="28"/>
          <w:szCs w:val="28"/>
        </w:rPr>
        <w:t>Чи може Солодко бути допитаним як свідок у кримінальному провадженні?</w:t>
      </w:r>
    </w:p>
    <w:p w:rsidR="00FA3AA4" w:rsidRPr="00D51B2F" w:rsidRDefault="00FA3AA4" w:rsidP="00FA3AA4">
      <w:pPr>
        <w:spacing w:after="0" w:line="318" w:lineRule="exact"/>
        <w:ind w:firstLine="709"/>
        <w:jc w:val="both"/>
        <w:rPr>
          <w:rFonts w:ascii="Times New Roman" w:hAnsi="Times New Roman" w:cs="Times New Roman"/>
          <w:i/>
          <w:sz w:val="28"/>
          <w:szCs w:val="28"/>
        </w:rPr>
      </w:pPr>
    </w:p>
    <w:p w:rsidR="00347D97" w:rsidRDefault="00347D97" w:rsidP="002A573B">
      <w:pPr>
        <w:pStyle w:val="Default"/>
        <w:ind w:firstLine="708"/>
        <w:jc w:val="center"/>
        <w:rPr>
          <w:sz w:val="28"/>
          <w:szCs w:val="28"/>
        </w:rPr>
      </w:pPr>
      <w:r>
        <w:rPr>
          <w:b/>
          <w:bCs/>
          <w:sz w:val="28"/>
          <w:szCs w:val="28"/>
        </w:rPr>
        <w:t>Питання для самоконтролю:</w:t>
      </w:r>
    </w:p>
    <w:p w:rsidR="00347D97" w:rsidRPr="002A573B" w:rsidRDefault="00347D97" w:rsidP="002A573B">
      <w:pPr>
        <w:widowControl w:val="0"/>
        <w:tabs>
          <w:tab w:val="left" w:pos="1234"/>
        </w:tabs>
        <w:spacing w:after="0" w:line="319" w:lineRule="exact"/>
        <w:ind w:firstLine="993"/>
        <w:rPr>
          <w:rFonts w:ascii="Times New Roman" w:hAnsi="Times New Roman" w:cs="Times New Roman"/>
          <w:sz w:val="28"/>
          <w:szCs w:val="28"/>
          <w:lang w:val="ru-RU"/>
        </w:rPr>
      </w:pPr>
      <w:r w:rsidRPr="002A573B">
        <w:rPr>
          <w:rFonts w:ascii="Times New Roman" w:hAnsi="Times New Roman" w:cs="Times New Roman"/>
          <w:sz w:val="28"/>
          <w:szCs w:val="28"/>
        </w:rPr>
        <w:t xml:space="preserve">1. </w:t>
      </w:r>
      <w:r w:rsidRPr="002A573B">
        <w:rPr>
          <w:rFonts w:ascii="Times New Roman" w:hAnsi="Times New Roman" w:cs="Times New Roman"/>
          <w:sz w:val="28"/>
          <w:szCs w:val="28"/>
          <w:lang w:val="ru-RU"/>
        </w:rPr>
        <w:t>Сформулюйте поняття суб‘єктів кримінального</w:t>
      </w:r>
      <w:r w:rsidR="0072321B">
        <w:rPr>
          <w:rFonts w:ascii="Times New Roman" w:hAnsi="Times New Roman" w:cs="Times New Roman"/>
          <w:sz w:val="28"/>
          <w:szCs w:val="28"/>
          <w:lang w:val="ru-RU"/>
        </w:rPr>
        <w:t xml:space="preserve"> </w:t>
      </w:r>
      <w:r w:rsidRPr="002A573B">
        <w:rPr>
          <w:rFonts w:ascii="Times New Roman" w:hAnsi="Times New Roman" w:cs="Times New Roman"/>
          <w:sz w:val="28"/>
          <w:szCs w:val="28"/>
          <w:lang w:val="ru-RU"/>
        </w:rPr>
        <w:t>провадження.</w:t>
      </w:r>
    </w:p>
    <w:p w:rsidR="00347D97" w:rsidRPr="002A573B" w:rsidRDefault="002A573B" w:rsidP="00F737BC">
      <w:pPr>
        <w:widowControl w:val="0"/>
        <w:tabs>
          <w:tab w:val="left" w:pos="1234"/>
        </w:tabs>
        <w:spacing w:after="0" w:line="322" w:lineRule="exact"/>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w:t>
      </w:r>
      <w:r w:rsidR="00347D97" w:rsidRPr="002A573B">
        <w:rPr>
          <w:rFonts w:ascii="Times New Roman" w:hAnsi="Times New Roman" w:cs="Times New Roman"/>
          <w:sz w:val="28"/>
          <w:szCs w:val="28"/>
          <w:lang w:val="ru-RU"/>
        </w:rPr>
        <w:t>Дайте класифікацію суб‘єктів кримінального</w:t>
      </w:r>
      <w:r w:rsidR="0072321B">
        <w:rPr>
          <w:rFonts w:ascii="Times New Roman" w:hAnsi="Times New Roman" w:cs="Times New Roman"/>
          <w:sz w:val="28"/>
          <w:szCs w:val="28"/>
          <w:lang w:val="ru-RU"/>
        </w:rPr>
        <w:t xml:space="preserve"> </w:t>
      </w:r>
      <w:r w:rsidR="00347D97" w:rsidRPr="002A573B">
        <w:rPr>
          <w:rFonts w:ascii="Times New Roman" w:hAnsi="Times New Roman" w:cs="Times New Roman"/>
          <w:sz w:val="28"/>
          <w:szCs w:val="28"/>
          <w:lang w:val="ru-RU"/>
        </w:rPr>
        <w:t>провадження.</w:t>
      </w:r>
    </w:p>
    <w:p w:rsidR="00347D97" w:rsidRPr="002A573B" w:rsidRDefault="002A573B" w:rsidP="00F737BC">
      <w:pPr>
        <w:widowControl w:val="0"/>
        <w:tabs>
          <w:tab w:val="left" w:pos="1234"/>
        </w:tabs>
        <w:spacing w:after="0" w:line="322" w:lineRule="exact"/>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w:t>
      </w:r>
      <w:r w:rsidR="00347D97" w:rsidRPr="002A573B">
        <w:rPr>
          <w:rFonts w:ascii="Times New Roman" w:hAnsi="Times New Roman" w:cs="Times New Roman"/>
          <w:sz w:val="28"/>
          <w:szCs w:val="28"/>
          <w:lang w:val="ru-RU"/>
        </w:rPr>
        <w:t>Який правовий статус суду як органуправосуддя?</w:t>
      </w:r>
    </w:p>
    <w:p w:rsidR="00347D97" w:rsidRPr="002A573B" w:rsidRDefault="002A573B" w:rsidP="00F737BC">
      <w:pPr>
        <w:widowControl w:val="0"/>
        <w:tabs>
          <w:tab w:val="left" w:pos="1234"/>
        </w:tabs>
        <w:spacing w:after="0" w:line="322" w:lineRule="exact"/>
        <w:ind w:firstLine="993"/>
        <w:jc w:val="both"/>
        <w:rPr>
          <w:rFonts w:ascii="Times New Roman" w:hAnsi="Times New Roman" w:cs="Times New Roman"/>
          <w:sz w:val="28"/>
          <w:szCs w:val="28"/>
        </w:rPr>
      </w:pPr>
      <w:r>
        <w:rPr>
          <w:rFonts w:ascii="Times New Roman" w:hAnsi="Times New Roman" w:cs="Times New Roman"/>
          <w:sz w:val="28"/>
          <w:szCs w:val="28"/>
        </w:rPr>
        <w:t xml:space="preserve">4. </w:t>
      </w:r>
      <w:r w:rsidR="00347D97" w:rsidRPr="002A573B">
        <w:rPr>
          <w:rFonts w:ascii="Times New Roman" w:hAnsi="Times New Roman" w:cs="Times New Roman"/>
          <w:sz w:val="28"/>
          <w:szCs w:val="28"/>
        </w:rPr>
        <w:t>Розкрийте процесуальне положення слідчого</w:t>
      </w:r>
      <w:r w:rsidR="0072321B">
        <w:rPr>
          <w:rFonts w:ascii="Times New Roman" w:hAnsi="Times New Roman" w:cs="Times New Roman"/>
          <w:sz w:val="28"/>
          <w:szCs w:val="28"/>
        </w:rPr>
        <w:t xml:space="preserve"> </w:t>
      </w:r>
      <w:r w:rsidR="00347D97" w:rsidRPr="002A573B">
        <w:rPr>
          <w:rFonts w:ascii="Times New Roman" w:hAnsi="Times New Roman" w:cs="Times New Roman"/>
          <w:sz w:val="28"/>
          <w:szCs w:val="28"/>
        </w:rPr>
        <w:t>судді.</w:t>
      </w:r>
    </w:p>
    <w:p w:rsidR="00347D97" w:rsidRPr="002A573B" w:rsidRDefault="00347D97" w:rsidP="00F737BC">
      <w:pPr>
        <w:pStyle w:val="a5"/>
        <w:ind w:left="0" w:right="850" w:firstLine="993"/>
        <w:jc w:val="both"/>
        <w:rPr>
          <w:lang w:val="ru-RU"/>
        </w:rPr>
      </w:pPr>
      <w:r w:rsidRPr="002A573B">
        <w:rPr>
          <w:lang w:val="ru-RU"/>
        </w:rPr>
        <w:t>5.Дайте визначення присяжного та вкажіть його компетенцію.</w:t>
      </w:r>
    </w:p>
    <w:p w:rsidR="00347D97" w:rsidRPr="002A573B" w:rsidRDefault="002A573B" w:rsidP="00F737BC">
      <w:pPr>
        <w:widowControl w:val="0"/>
        <w:tabs>
          <w:tab w:val="left" w:pos="1234"/>
          <w:tab w:val="left" w:pos="1941"/>
          <w:tab w:val="left" w:pos="3161"/>
          <w:tab w:val="left" w:pos="4552"/>
          <w:tab w:val="left" w:pos="5984"/>
          <w:tab w:val="left" w:pos="6428"/>
          <w:tab w:val="left" w:pos="7506"/>
          <w:tab w:val="left" w:pos="8670"/>
        </w:tabs>
        <w:spacing w:before="2" w:after="0" w:line="240" w:lineRule="auto"/>
        <w:ind w:right="189" w:firstLine="99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 </w:t>
      </w:r>
      <w:r w:rsidR="00347D97" w:rsidRPr="002A573B">
        <w:rPr>
          <w:rFonts w:ascii="Times New Roman" w:hAnsi="Times New Roman" w:cs="Times New Roman"/>
          <w:sz w:val="28"/>
          <w:szCs w:val="28"/>
          <w:lang w:val="ru-RU"/>
        </w:rPr>
        <w:t>Які</w:t>
      </w:r>
      <w:r>
        <w:rPr>
          <w:rFonts w:ascii="Times New Roman" w:hAnsi="Times New Roman" w:cs="Times New Roman"/>
          <w:sz w:val="28"/>
          <w:szCs w:val="28"/>
          <w:lang w:val="ru-RU"/>
        </w:rPr>
        <w:t xml:space="preserve"> функції </w:t>
      </w:r>
      <w:r w:rsidR="00347D97" w:rsidRPr="002A573B">
        <w:rPr>
          <w:rFonts w:ascii="Times New Roman" w:hAnsi="Times New Roman" w:cs="Times New Roman"/>
          <w:sz w:val="28"/>
          <w:szCs w:val="28"/>
          <w:lang w:val="ru-RU"/>
        </w:rPr>
        <w:t>здійснює</w:t>
      </w:r>
      <w:r>
        <w:rPr>
          <w:rFonts w:ascii="Times New Roman" w:hAnsi="Times New Roman" w:cs="Times New Roman"/>
          <w:sz w:val="28"/>
          <w:szCs w:val="28"/>
          <w:lang w:val="ru-RU"/>
        </w:rPr>
        <w:t xml:space="preserve"> </w:t>
      </w:r>
      <w:r w:rsidR="00347D97" w:rsidRPr="002A573B">
        <w:rPr>
          <w:rFonts w:ascii="Times New Roman" w:hAnsi="Times New Roman" w:cs="Times New Roman"/>
          <w:sz w:val="28"/>
          <w:szCs w:val="28"/>
          <w:lang w:val="ru-RU"/>
        </w:rPr>
        <w:t>прокурор</w:t>
      </w:r>
      <w:r>
        <w:rPr>
          <w:rFonts w:ascii="Times New Roman" w:hAnsi="Times New Roman" w:cs="Times New Roman"/>
          <w:sz w:val="28"/>
          <w:szCs w:val="28"/>
          <w:lang w:val="ru-RU"/>
        </w:rPr>
        <w:t xml:space="preserve"> у </w:t>
      </w:r>
      <w:r w:rsidR="00347D97" w:rsidRPr="002A573B">
        <w:rPr>
          <w:rFonts w:ascii="Times New Roman" w:hAnsi="Times New Roman" w:cs="Times New Roman"/>
          <w:sz w:val="28"/>
          <w:szCs w:val="28"/>
          <w:lang w:val="ru-RU"/>
        </w:rPr>
        <w:t>різних</w:t>
      </w:r>
      <w:r>
        <w:rPr>
          <w:rFonts w:ascii="Times New Roman" w:hAnsi="Times New Roman" w:cs="Times New Roman"/>
          <w:sz w:val="28"/>
          <w:szCs w:val="28"/>
          <w:lang w:val="ru-RU"/>
        </w:rPr>
        <w:t xml:space="preserve"> </w:t>
      </w:r>
      <w:r w:rsidR="00347D97" w:rsidRPr="002A573B">
        <w:rPr>
          <w:rFonts w:ascii="Times New Roman" w:hAnsi="Times New Roman" w:cs="Times New Roman"/>
          <w:sz w:val="28"/>
          <w:szCs w:val="28"/>
          <w:lang w:val="ru-RU"/>
        </w:rPr>
        <w:t>стадіях</w:t>
      </w:r>
      <w:r>
        <w:rPr>
          <w:rFonts w:ascii="Times New Roman" w:hAnsi="Times New Roman" w:cs="Times New Roman"/>
          <w:sz w:val="28"/>
          <w:szCs w:val="28"/>
          <w:lang w:val="ru-RU"/>
        </w:rPr>
        <w:t xml:space="preserve"> </w:t>
      </w:r>
      <w:r w:rsidR="00347D97" w:rsidRPr="002A573B">
        <w:rPr>
          <w:rFonts w:ascii="Times New Roman" w:hAnsi="Times New Roman" w:cs="Times New Roman"/>
          <w:spacing w:val="-1"/>
          <w:sz w:val="28"/>
          <w:szCs w:val="28"/>
          <w:lang w:val="ru-RU"/>
        </w:rPr>
        <w:t xml:space="preserve">кримінального </w:t>
      </w:r>
      <w:r w:rsidR="00347D97" w:rsidRPr="002A573B">
        <w:rPr>
          <w:rFonts w:ascii="Times New Roman" w:hAnsi="Times New Roman" w:cs="Times New Roman"/>
          <w:sz w:val="28"/>
          <w:szCs w:val="28"/>
          <w:lang w:val="ru-RU"/>
        </w:rPr>
        <w:t>провадження?</w:t>
      </w:r>
    </w:p>
    <w:p w:rsidR="00347D97" w:rsidRDefault="002A573B" w:rsidP="00F737BC">
      <w:pPr>
        <w:widowControl w:val="0"/>
        <w:tabs>
          <w:tab w:val="left" w:pos="1234"/>
          <w:tab w:val="left" w:pos="2665"/>
          <w:tab w:val="left" w:pos="4706"/>
          <w:tab w:val="left" w:pos="6047"/>
          <w:tab w:val="left" w:pos="6450"/>
          <w:tab w:val="left" w:pos="7944"/>
          <w:tab w:val="left" w:pos="9073"/>
        </w:tabs>
        <w:spacing w:after="0" w:line="240" w:lineRule="auto"/>
        <w:ind w:right="191" w:firstLine="99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7. Визначте </w:t>
      </w:r>
      <w:r w:rsidR="00347D97" w:rsidRPr="002A573B">
        <w:rPr>
          <w:rFonts w:ascii="Times New Roman" w:hAnsi="Times New Roman" w:cs="Times New Roman"/>
          <w:sz w:val="28"/>
          <w:szCs w:val="28"/>
          <w:lang w:val="ru-RU"/>
        </w:rPr>
        <w:t>повноваження</w:t>
      </w:r>
      <w:r>
        <w:rPr>
          <w:rFonts w:ascii="Times New Roman" w:hAnsi="Times New Roman" w:cs="Times New Roman"/>
          <w:sz w:val="28"/>
          <w:szCs w:val="28"/>
          <w:lang w:val="ru-RU"/>
        </w:rPr>
        <w:t xml:space="preserve"> </w:t>
      </w:r>
      <w:r w:rsidR="00347D97" w:rsidRPr="002A573B">
        <w:rPr>
          <w:rFonts w:ascii="Times New Roman" w:hAnsi="Times New Roman" w:cs="Times New Roman"/>
          <w:sz w:val="28"/>
          <w:szCs w:val="28"/>
          <w:lang w:val="ru-RU"/>
        </w:rPr>
        <w:t>слідчого</w:t>
      </w:r>
      <w:r>
        <w:rPr>
          <w:rFonts w:ascii="Times New Roman" w:hAnsi="Times New Roman" w:cs="Times New Roman"/>
          <w:sz w:val="28"/>
          <w:szCs w:val="28"/>
          <w:lang w:val="ru-RU"/>
        </w:rPr>
        <w:t xml:space="preserve"> </w:t>
      </w:r>
      <w:r w:rsidR="00347D97" w:rsidRPr="002A573B">
        <w:rPr>
          <w:rFonts w:ascii="Times New Roman" w:hAnsi="Times New Roman" w:cs="Times New Roman"/>
          <w:sz w:val="28"/>
          <w:szCs w:val="28"/>
          <w:lang w:val="ru-RU"/>
        </w:rPr>
        <w:t>і</w:t>
      </w:r>
      <w:r>
        <w:rPr>
          <w:rFonts w:ascii="Times New Roman" w:hAnsi="Times New Roman" w:cs="Times New Roman"/>
          <w:sz w:val="28"/>
          <w:szCs w:val="28"/>
          <w:lang w:val="ru-RU"/>
        </w:rPr>
        <w:t xml:space="preserve"> керівника </w:t>
      </w:r>
      <w:r w:rsidR="00347D97" w:rsidRPr="002A573B">
        <w:rPr>
          <w:rFonts w:ascii="Times New Roman" w:hAnsi="Times New Roman" w:cs="Times New Roman"/>
          <w:sz w:val="28"/>
          <w:szCs w:val="28"/>
          <w:lang w:val="ru-RU"/>
        </w:rPr>
        <w:t>органу</w:t>
      </w:r>
      <w:r>
        <w:rPr>
          <w:rFonts w:ascii="Times New Roman" w:hAnsi="Times New Roman" w:cs="Times New Roman"/>
          <w:sz w:val="28"/>
          <w:szCs w:val="28"/>
          <w:lang w:val="ru-RU"/>
        </w:rPr>
        <w:t xml:space="preserve"> </w:t>
      </w:r>
      <w:r w:rsidR="00347D97" w:rsidRPr="002A573B">
        <w:rPr>
          <w:rFonts w:ascii="Times New Roman" w:hAnsi="Times New Roman" w:cs="Times New Roman"/>
          <w:sz w:val="28"/>
          <w:szCs w:val="28"/>
          <w:lang w:val="ru-RU"/>
        </w:rPr>
        <w:t>досудового розслідування.</w:t>
      </w:r>
    </w:p>
    <w:p w:rsidR="00F737BC" w:rsidRPr="002A573B" w:rsidRDefault="00F737BC" w:rsidP="00F737BC">
      <w:pPr>
        <w:widowControl w:val="0"/>
        <w:tabs>
          <w:tab w:val="left" w:pos="1234"/>
          <w:tab w:val="left" w:pos="2665"/>
          <w:tab w:val="left" w:pos="4706"/>
          <w:tab w:val="left" w:pos="6047"/>
          <w:tab w:val="left" w:pos="6450"/>
          <w:tab w:val="left" w:pos="7944"/>
          <w:tab w:val="left" w:pos="9073"/>
        </w:tabs>
        <w:spacing w:after="0" w:line="240" w:lineRule="auto"/>
        <w:ind w:right="191" w:firstLine="99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8. </w:t>
      </w:r>
      <w:r w:rsidRPr="002A573B">
        <w:rPr>
          <w:rFonts w:ascii="Times New Roman" w:hAnsi="Times New Roman" w:cs="Times New Roman"/>
          <w:sz w:val="28"/>
          <w:szCs w:val="28"/>
          <w:lang w:val="ru-RU"/>
        </w:rPr>
        <w:t>Охарактеризуйте</w:t>
      </w:r>
      <w:r>
        <w:rPr>
          <w:rFonts w:ascii="Times New Roman" w:hAnsi="Times New Roman" w:cs="Times New Roman"/>
          <w:sz w:val="28"/>
          <w:szCs w:val="28"/>
          <w:lang w:val="ru-RU"/>
        </w:rPr>
        <w:t xml:space="preserve"> правовий </w:t>
      </w:r>
      <w:r w:rsidRPr="00F737BC">
        <w:rPr>
          <w:rFonts w:ascii="Times New Roman" w:hAnsi="Times New Roman" w:cs="Times New Roman"/>
          <w:sz w:val="28"/>
          <w:szCs w:val="28"/>
          <w:lang w:val="ru-RU"/>
        </w:rPr>
        <w:t xml:space="preserve">статус </w:t>
      </w:r>
      <w:r w:rsidRPr="00F737BC">
        <w:rPr>
          <w:rFonts w:ascii="Times New Roman" w:hAnsi="Times New Roman" w:cs="Times New Roman"/>
          <w:color w:val="000000"/>
          <w:sz w:val="28"/>
          <w:szCs w:val="28"/>
          <w:shd w:val="clear" w:color="auto" w:fill="FFFFFF"/>
        </w:rPr>
        <w:t>Національного антикорупційного бюро України.</w:t>
      </w:r>
    </w:p>
    <w:p w:rsidR="00347D97" w:rsidRPr="002A573B" w:rsidRDefault="00F737BC" w:rsidP="0029308A">
      <w:pPr>
        <w:widowControl w:val="0"/>
        <w:tabs>
          <w:tab w:val="left" w:pos="1318"/>
        </w:tabs>
        <w:spacing w:after="0" w:line="240" w:lineRule="auto"/>
        <w:ind w:right="189" w:firstLine="993"/>
        <w:jc w:val="both"/>
        <w:rPr>
          <w:rFonts w:ascii="Times New Roman" w:hAnsi="Times New Roman" w:cs="Times New Roman"/>
          <w:sz w:val="28"/>
          <w:szCs w:val="28"/>
          <w:lang w:val="ru-RU"/>
        </w:rPr>
      </w:pPr>
      <w:r>
        <w:rPr>
          <w:rFonts w:ascii="Times New Roman" w:hAnsi="Times New Roman" w:cs="Times New Roman"/>
          <w:sz w:val="28"/>
          <w:szCs w:val="28"/>
          <w:lang w:val="ru-RU"/>
        </w:rPr>
        <w:t>9</w:t>
      </w:r>
      <w:r w:rsidR="002A573B">
        <w:rPr>
          <w:rFonts w:ascii="Times New Roman" w:hAnsi="Times New Roman" w:cs="Times New Roman"/>
          <w:sz w:val="28"/>
          <w:szCs w:val="28"/>
          <w:lang w:val="ru-RU"/>
        </w:rPr>
        <w:t xml:space="preserve">. </w:t>
      </w:r>
      <w:r w:rsidR="00347D97" w:rsidRPr="002A573B">
        <w:rPr>
          <w:rFonts w:ascii="Times New Roman" w:hAnsi="Times New Roman" w:cs="Times New Roman"/>
          <w:sz w:val="28"/>
          <w:szCs w:val="28"/>
          <w:lang w:val="ru-RU"/>
        </w:rPr>
        <w:t>Охарактеризуйте осіб, які відіграють допоміжну роль у кримінальному провадженні.</w:t>
      </w:r>
    </w:p>
    <w:p w:rsidR="00347D97" w:rsidRPr="002A573B" w:rsidRDefault="00F737BC" w:rsidP="0029308A">
      <w:pPr>
        <w:widowControl w:val="0"/>
        <w:tabs>
          <w:tab w:val="left" w:pos="1234"/>
        </w:tabs>
        <w:spacing w:before="2" w:after="0" w:line="322" w:lineRule="exact"/>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10</w:t>
      </w:r>
      <w:r w:rsidR="002A573B">
        <w:rPr>
          <w:rFonts w:ascii="Times New Roman" w:hAnsi="Times New Roman" w:cs="Times New Roman"/>
          <w:sz w:val="28"/>
          <w:szCs w:val="28"/>
          <w:lang w:val="ru-RU"/>
        </w:rPr>
        <w:t xml:space="preserve">. </w:t>
      </w:r>
      <w:r w:rsidR="00347D97" w:rsidRPr="002A573B">
        <w:rPr>
          <w:rFonts w:ascii="Times New Roman" w:hAnsi="Times New Roman" w:cs="Times New Roman"/>
          <w:sz w:val="28"/>
          <w:szCs w:val="28"/>
          <w:lang w:val="ru-RU"/>
        </w:rPr>
        <w:t>Визначте, які особи не підлягають допиту яксвідки.</w:t>
      </w:r>
    </w:p>
    <w:p w:rsidR="00347D97" w:rsidRPr="002A573B" w:rsidRDefault="00F737BC" w:rsidP="0029308A">
      <w:pPr>
        <w:pStyle w:val="a5"/>
        <w:ind w:left="0" w:right="504" w:firstLine="993"/>
        <w:jc w:val="both"/>
        <w:rPr>
          <w:lang w:val="ru-RU"/>
        </w:rPr>
      </w:pPr>
      <w:r>
        <w:rPr>
          <w:lang w:val="ru-RU"/>
        </w:rPr>
        <w:t>11</w:t>
      </w:r>
      <w:r w:rsidR="00347D97" w:rsidRPr="002A573B">
        <w:rPr>
          <w:lang w:val="ru-RU"/>
        </w:rPr>
        <w:t>.Розкрийте процесуальне положення осіб, які мають спеціальні знання.</w:t>
      </w:r>
    </w:p>
    <w:p w:rsidR="00347D97" w:rsidRPr="00BC7DE2" w:rsidRDefault="00347D97" w:rsidP="0029308A">
      <w:pPr>
        <w:pStyle w:val="a5"/>
        <w:spacing w:before="4"/>
        <w:ind w:left="0"/>
        <w:jc w:val="both"/>
        <w:rPr>
          <w:lang w:val="ru-RU"/>
        </w:rPr>
      </w:pPr>
    </w:p>
    <w:p w:rsidR="00347D97" w:rsidRDefault="00347D97" w:rsidP="00347D97">
      <w:pPr>
        <w:pStyle w:val="1"/>
        <w:ind w:left="48"/>
      </w:pPr>
      <w:r>
        <w:t>Теми рефератів, доповідей:</w:t>
      </w:r>
    </w:p>
    <w:p w:rsidR="00347D97" w:rsidRPr="002A573B" w:rsidRDefault="00347D97" w:rsidP="00F737BC">
      <w:pPr>
        <w:pStyle w:val="a3"/>
        <w:widowControl w:val="0"/>
        <w:numPr>
          <w:ilvl w:val="0"/>
          <w:numId w:val="13"/>
        </w:numPr>
        <w:tabs>
          <w:tab w:val="left" w:pos="1234"/>
        </w:tabs>
        <w:spacing w:after="0" w:line="319" w:lineRule="exact"/>
        <w:ind w:firstLine="721"/>
        <w:contextualSpacing w:val="0"/>
        <w:jc w:val="both"/>
        <w:rPr>
          <w:rFonts w:ascii="Times New Roman" w:hAnsi="Times New Roman" w:cs="Times New Roman"/>
          <w:sz w:val="28"/>
        </w:rPr>
      </w:pPr>
      <w:r w:rsidRPr="002A573B">
        <w:rPr>
          <w:rFonts w:ascii="Times New Roman" w:hAnsi="Times New Roman" w:cs="Times New Roman"/>
          <w:sz w:val="28"/>
        </w:rPr>
        <w:t>Суд присяжних в Україні.</w:t>
      </w:r>
    </w:p>
    <w:p w:rsidR="00347D97" w:rsidRPr="002A573B" w:rsidRDefault="00347D97" w:rsidP="00F737BC">
      <w:pPr>
        <w:pStyle w:val="a3"/>
        <w:widowControl w:val="0"/>
        <w:numPr>
          <w:ilvl w:val="0"/>
          <w:numId w:val="13"/>
        </w:numPr>
        <w:tabs>
          <w:tab w:val="left" w:pos="1234"/>
        </w:tabs>
        <w:spacing w:after="0" w:line="322" w:lineRule="exact"/>
        <w:ind w:left="1233" w:hanging="280"/>
        <w:contextualSpacing w:val="0"/>
        <w:jc w:val="both"/>
        <w:rPr>
          <w:rFonts w:ascii="Times New Roman" w:hAnsi="Times New Roman" w:cs="Times New Roman"/>
          <w:sz w:val="28"/>
          <w:lang w:val="ru-RU"/>
        </w:rPr>
      </w:pPr>
      <w:r w:rsidRPr="002A573B">
        <w:rPr>
          <w:rFonts w:ascii="Times New Roman" w:hAnsi="Times New Roman" w:cs="Times New Roman"/>
          <w:sz w:val="28"/>
          <w:lang w:val="ru-RU"/>
        </w:rPr>
        <w:t>Забезпечення безпеки осіб, які беруть участь у кримінальному</w:t>
      </w:r>
      <w:r w:rsidR="00F737BC">
        <w:rPr>
          <w:rFonts w:ascii="Times New Roman" w:hAnsi="Times New Roman" w:cs="Times New Roman"/>
          <w:sz w:val="28"/>
          <w:lang w:val="ru-RU"/>
        </w:rPr>
        <w:t xml:space="preserve"> </w:t>
      </w:r>
      <w:r w:rsidRPr="002A573B">
        <w:rPr>
          <w:rFonts w:ascii="Times New Roman" w:hAnsi="Times New Roman" w:cs="Times New Roman"/>
          <w:sz w:val="28"/>
          <w:lang w:val="ru-RU"/>
        </w:rPr>
        <w:t>провадженні.</w:t>
      </w:r>
    </w:p>
    <w:p w:rsidR="00347D97" w:rsidRPr="002A573B" w:rsidRDefault="00347D97" w:rsidP="00F737BC">
      <w:pPr>
        <w:pStyle w:val="a3"/>
        <w:widowControl w:val="0"/>
        <w:numPr>
          <w:ilvl w:val="0"/>
          <w:numId w:val="13"/>
        </w:numPr>
        <w:tabs>
          <w:tab w:val="left" w:pos="1234"/>
        </w:tabs>
        <w:spacing w:after="0" w:line="242" w:lineRule="auto"/>
        <w:ind w:right="189" w:firstLine="721"/>
        <w:contextualSpacing w:val="0"/>
        <w:jc w:val="both"/>
        <w:rPr>
          <w:rFonts w:ascii="Times New Roman" w:hAnsi="Times New Roman" w:cs="Times New Roman"/>
          <w:sz w:val="28"/>
          <w:lang w:val="ru-RU"/>
        </w:rPr>
      </w:pPr>
      <w:r w:rsidRPr="002A573B">
        <w:rPr>
          <w:rFonts w:ascii="Times New Roman" w:hAnsi="Times New Roman" w:cs="Times New Roman"/>
          <w:sz w:val="28"/>
          <w:lang w:val="ru-RU"/>
        </w:rPr>
        <w:t>Забезпечення прав і законних інтересів підозрюваного (обвинуваченого) в кримінальномупроцесі.</w:t>
      </w:r>
    </w:p>
    <w:p w:rsidR="00347D97" w:rsidRPr="002A573B" w:rsidRDefault="00347D97" w:rsidP="00347D97">
      <w:pPr>
        <w:pStyle w:val="a5"/>
        <w:ind w:left="0"/>
        <w:rPr>
          <w:lang w:val="ru-RU"/>
        </w:rPr>
      </w:pPr>
    </w:p>
    <w:p w:rsidR="00347D97" w:rsidRDefault="00347D97" w:rsidP="00F737BC">
      <w:pPr>
        <w:ind w:firstLine="708"/>
        <w:jc w:val="center"/>
        <w:rPr>
          <w:rFonts w:ascii="Times New Roman" w:hAnsi="Times New Roman" w:cs="Times New Roman"/>
          <w:b/>
          <w:bCs/>
          <w:color w:val="000000" w:themeColor="text1"/>
          <w:sz w:val="28"/>
          <w:szCs w:val="28"/>
        </w:rPr>
      </w:pPr>
      <w:r w:rsidRPr="00F737BC">
        <w:rPr>
          <w:rFonts w:ascii="Times New Roman" w:hAnsi="Times New Roman" w:cs="Times New Roman"/>
          <w:b/>
          <w:bCs/>
          <w:color w:val="000000" w:themeColor="text1"/>
          <w:sz w:val="28"/>
          <w:szCs w:val="28"/>
        </w:rPr>
        <w:t>Завдання для самостійної та індивідуальної роботи:</w:t>
      </w:r>
    </w:p>
    <w:p w:rsidR="00F737BC" w:rsidRDefault="00F737BC" w:rsidP="00394974">
      <w:pPr>
        <w:pStyle w:val="a3"/>
        <w:widowControl w:val="0"/>
        <w:numPr>
          <w:ilvl w:val="0"/>
          <w:numId w:val="56"/>
        </w:numPr>
        <w:tabs>
          <w:tab w:val="left" w:pos="1239"/>
        </w:tabs>
        <w:spacing w:after="0" w:line="240" w:lineRule="auto"/>
        <w:ind w:right="193" w:firstLine="721"/>
        <w:contextualSpacing w:val="0"/>
        <w:jc w:val="both"/>
        <w:rPr>
          <w:rFonts w:ascii="Times New Roman" w:hAnsi="Times New Roman" w:cs="Times New Roman"/>
          <w:sz w:val="28"/>
          <w:lang w:val="ru-RU"/>
        </w:rPr>
      </w:pPr>
      <w:r w:rsidRPr="00394974">
        <w:rPr>
          <w:rFonts w:ascii="Times New Roman" w:hAnsi="Times New Roman" w:cs="Times New Roman"/>
          <w:sz w:val="28"/>
          <w:lang w:val="ru-RU"/>
        </w:rPr>
        <w:t>Заповніть запропоновану схему, розподіливши усіх суб‘єктів кримінального процесу залежно від інтересу, що має цей суб‘єкт у кримінальномупровадженні:</w:t>
      </w:r>
    </w:p>
    <w:p w:rsidR="00D05494" w:rsidRPr="00394974" w:rsidRDefault="00D05494" w:rsidP="00D05494">
      <w:pPr>
        <w:pStyle w:val="a3"/>
        <w:widowControl w:val="0"/>
        <w:tabs>
          <w:tab w:val="left" w:pos="1239"/>
        </w:tabs>
        <w:spacing w:after="0" w:line="240" w:lineRule="auto"/>
        <w:ind w:left="953" w:right="193"/>
        <w:contextualSpacing w:val="0"/>
        <w:jc w:val="both"/>
        <w:rPr>
          <w:rFonts w:ascii="Times New Roman" w:hAnsi="Times New Roman" w:cs="Times New Roman"/>
          <w:sz w:val="28"/>
          <w:lang w:val="ru-RU"/>
        </w:rPr>
      </w:pPr>
    </w:p>
    <w:tbl>
      <w:tblPr>
        <w:tblStyle w:val="a4"/>
        <w:tblW w:w="0" w:type="auto"/>
        <w:tblLook w:val="04A0"/>
      </w:tblPr>
      <w:tblGrid>
        <w:gridCol w:w="4644"/>
        <w:gridCol w:w="6002"/>
      </w:tblGrid>
      <w:tr w:rsidR="00394974" w:rsidTr="00394974">
        <w:tc>
          <w:tcPr>
            <w:tcW w:w="10646" w:type="dxa"/>
            <w:gridSpan w:val="2"/>
          </w:tcPr>
          <w:p w:rsidR="00394974" w:rsidRPr="00394974" w:rsidRDefault="00394974" w:rsidP="00F737BC">
            <w:pPr>
              <w:jc w:val="center"/>
              <w:rPr>
                <w:rFonts w:ascii="Times New Roman" w:hAnsi="Times New Roman" w:cs="Times New Roman"/>
                <w:b/>
                <w:bCs/>
                <w:color w:val="000000" w:themeColor="text1"/>
                <w:sz w:val="28"/>
                <w:szCs w:val="28"/>
              </w:rPr>
            </w:pPr>
            <w:r w:rsidRPr="00394974">
              <w:rPr>
                <w:rFonts w:ascii="Times New Roman" w:hAnsi="Times New Roman" w:cs="Times New Roman"/>
                <w:b/>
                <w:bCs/>
                <w:color w:val="000000" w:themeColor="text1"/>
                <w:sz w:val="28"/>
                <w:szCs w:val="28"/>
              </w:rPr>
              <w:t>Суб</w:t>
            </w:r>
            <w:r>
              <w:rPr>
                <w:rFonts w:ascii="Times New Roman" w:hAnsi="Times New Roman" w:cs="Times New Roman"/>
                <w:b/>
                <w:bCs/>
                <w:color w:val="000000" w:themeColor="text1"/>
                <w:sz w:val="28"/>
                <w:szCs w:val="28"/>
              </w:rPr>
              <w:t>’</w:t>
            </w:r>
            <w:r w:rsidRPr="00394974">
              <w:rPr>
                <w:rFonts w:ascii="Times New Roman" w:hAnsi="Times New Roman" w:cs="Times New Roman"/>
                <w:b/>
                <w:bCs/>
                <w:color w:val="000000" w:themeColor="text1"/>
                <w:sz w:val="28"/>
                <w:szCs w:val="28"/>
              </w:rPr>
              <w:t>єкти кримінального процесу</w:t>
            </w:r>
          </w:p>
        </w:tc>
      </w:tr>
      <w:tr w:rsidR="00394974" w:rsidTr="00394974">
        <w:tc>
          <w:tcPr>
            <w:tcW w:w="4644" w:type="dxa"/>
          </w:tcPr>
          <w:p w:rsidR="00394974" w:rsidRPr="000802FB" w:rsidRDefault="00394974" w:rsidP="00394974">
            <w:pPr>
              <w:rPr>
                <w:rFonts w:ascii="Times New Roman" w:hAnsi="Times New Roman" w:cs="Times New Roman"/>
                <w:b/>
                <w:bCs/>
                <w:color w:val="000000" w:themeColor="text1"/>
                <w:sz w:val="28"/>
                <w:szCs w:val="28"/>
                <w:lang w:val="ru-RU"/>
              </w:rPr>
            </w:pPr>
            <w:r w:rsidRPr="000802FB">
              <w:rPr>
                <w:rFonts w:ascii="Times New Roman" w:hAnsi="Times New Roman" w:cs="Times New Roman"/>
                <w:sz w:val="28"/>
                <w:szCs w:val="28"/>
                <w:lang w:val="ru-RU"/>
              </w:rPr>
              <w:t>Державні органи та посадові особи, що здійснюють кримінальне провадження –</w:t>
            </w:r>
          </w:p>
        </w:tc>
        <w:tc>
          <w:tcPr>
            <w:tcW w:w="6002" w:type="dxa"/>
          </w:tcPr>
          <w:p w:rsidR="00394974" w:rsidRDefault="00394974" w:rsidP="00F737BC">
            <w:pPr>
              <w:jc w:val="center"/>
              <w:rPr>
                <w:rFonts w:ascii="Times New Roman" w:hAnsi="Times New Roman" w:cs="Times New Roman"/>
                <w:b/>
                <w:bCs/>
                <w:color w:val="000000" w:themeColor="text1"/>
                <w:sz w:val="28"/>
                <w:szCs w:val="28"/>
                <w:lang w:val="ru-RU"/>
              </w:rPr>
            </w:pPr>
          </w:p>
        </w:tc>
      </w:tr>
      <w:tr w:rsidR="00394974" w:rsidTr="00394974">
        <w:tc>
          <w:tcPr>
            <w:tcW w:w="4644" w:type="dxa"/>
          </w:tcPr>
          <w:p w:rsidR="00394974" w:rsidRPr="000802FB" w:rsidRDefault="00394974" w:rsidP="00394974">
            <w:pPr>
              <w:rPr>
                <w:rFonts w:ascii="Times New Roman" w:hAnsi="Times New Roman" w:cs="Times New Roman"/>
                <w:b/>
                <w:bCs/>
                <w:color w:val="000000" w:themeColor="text1"/>
                <w:sz w:val="28"/>
                <w:szCs w:val="28"/>
                <w:lang w:val="ru-RU"/>
              </w:rPr>
            </w:pPr>
            <w:r w:rsidRPr="000802FB">
              <w:rPr>
                <w:rFonts w:ascii="Times New Roman" w:hAnsi="Times New Roman" w:cs="Times New Roman"/>
                <w:sz w:val="28"/>
                <w:szCs w:val="28"/>
                <w:lang w:val="ru-RU"/>
              </w:rPr>
              <w:t>Суб‘єкти, що мають власний інтерес у кримінальному провадженні –</w:t>
            </w:r>
          </w:p>
        </w:tc>
        <w:tc>
          <w:tcPr>
            <w:tcW w:w="6002" w:type="dxa"/>
          </w:tcPr>
          <w:p w:rsidR="00394974" w:rsidRDefault="00394974" w:rsidP="00F737BC">
            <w:pPr>
              <w:jc w:val="center"/>
              <w:rPr>
                <w:rFonts w:ascii="Times New Roman" w:hAnsi="Times New Roman" w:cs="Times New Roman"/>
                <w:b/>
                <w:bCs/>
                <w:color w:val="000000" w:themeColor="text1"/>
                <w:sz w:val="28"/>
                <w:szCs w:val="28"/>
                <w:lang w:val="ru-RU"/>
              </w:rPr>
            </w:pPr>
          </w:p>
        </w:tc>
      </w:tr>
      <w:tr w:rsidR="00394974" w:rsidTr="00394974">
        <w:tc>
          <w:tcPr>
            <w:tcW w:w="4644" w:type="dxa"/>
          </w:tcPr>
          <w:p w:rsidR="00394974" w:rsidRPr="000802FB" w:rsidRDefault="00394974" w:rsidP="00394974">
            <w:pPr>
              <w:rPr>
                <w:rFonts w:ascii="Times New Roman" w:hAnsi="Times New Roman" w:cs="Times New Roman"/>
                <w:b/>
                <w:bCs/>
                <w:color w:val="000000" w:themeColor="text1"/>
                <w:sz w:val="28"/>
                <w:szCs w:val="28"/>
                <w:lang w:val="ru-RU"/>
              </w:rPr>
            </w:pPr>
            <w:r w:rsidRPr="000802FB">
              <w:rPr>
                <w:rFonts w:ascii="Times New Roman" w:hAnsi="Times New Roman" w:cs="Times New Roman"/>
                <w:sz w:val="28"/>
                <w:szCs w:val="28"/>
                <w:lang w:val="ru-RU"/>
              </w:rPr>
              <w:t>Суб‘єкти, що захищають або представляють інтереси інших осіб –</w:t>
            </w:r>
          </w:p>
        </w:tc>
        <w:tc>
          <w:tcPr>
            <w:tcW w:w="6002" w:type="dxa"/>
          </w:tcPr>
          <w:p w:rsidR="00394974" w:rsidRDefault="00394974" w:rsidP="00F737BC">
            <w:pPr>
              <w:jc w:val="center"/>
              <w:rPr>
                <w:rFonts w:ascii="Times New Roman" w:hAnsi="Times New Roman" w:cs="Times New Roman"/>
                <w:b/>
                <w:bCs/>
                <w:color w:val="000000" w:themeColor="text1"/>
                <w:sz w:val="28"/>
                <w:szCs w:val="28"/>
                <w:lang w:val="ru-RU"/>
              </w:rPr>
            </w:pPr>
          </w:p>
        </w:tc>
      </w:tr>
      <w:tr w:rsidR="00394974" w:rsidTr="00394974">
        <w:tc>
          <w:tcPr>
            <w:tcW w:w="4644" w:type="dxa"/>
          </w:tcPr>
          <w:p w:rsidR="00394974" w:rsidRPr="000802FB" w:rsidRDefault="00394974" w:rsidP="00394974">
            <w:pPr>
              <w:rPr>
                <w:rFonts w:ascii="Times New Roman" w:hAnsi="Times New Roman" w:cs="Times New Roman"/>
                <w:sz w:val="28"/>
                <w:szCs w:val="28"/>
                <w:lang w:val="ru-RU"/>
              </w:rPr>
            </w:pPr>
            <w:r w:rsidRPr="000802FB">
              <w:rPr>
                <w:rFonts w:ascii="Times New Roman" w:hAnsi="Times New Roman" w:cs="Times New Roman"/>
                <w:sz w:val="28"/>
                <w:szCs w:val="28"/>
                <w:lang w:val="ru-RU"/>
              </w:rPr>
              <w:t>Суб‘єкти, що не мають інтересу в кримінальному провадженні –</w:t>
            </w:r>
          </w:p>
        </w:tc>
        <w:tc>
          <w:tcPr>
            <w:tcW w:w="6002" w:type="dxa"/>
          </w:tcPr>
          <w:p w:rsidR="00394974" w:rsidRDefault="00394974" w:rsidP="00F737BC">
            <w:pPr>
              <w:jc w:val="center"/>
              <w:rPr>
                <w:rFonts w:ascii="Times New Roman" w:hAnsi="Times New Roman" w:cs="Times New Roman"/>
                <w:b/>
                <w:bCs/>
                <w:color w:val="000000" w:themeColor="text1"/>
                <w:sz w:val="28"/>
                <w:szCs w:val="28"/>
                <w:lang w:val="ru-RU"/>
              </w:rPr>
            </w:pPr>
          </w:p>
        </w:tc>
      </w:tr>
    </w:tbl>
    <w:p w:rsidR="00F737BC" w:rsidRDefault="00F737BC" w:rsidP="00F737BC">
      <w:pPr>
        <w:ind w:firstLine="708"/>
        <w:jc w:val="center"/>
        <w:rPr>
          <w:rFonts w:ascii="Times New Roman" w:hAnsi="Times New Roman" w:cs="Times New Roman"/>
          <w:b/>
          <w:bCs/>
          <w:color w:val="000000" w:themeColor="text1"/>
          <w:sz w:val="28"/>
          <w:szCs w:val="28"/>
          <w:lang w:val="ru-RU"/>
        </w:rPr>
      </w:pPr>
    </w:p>
    <w:p w:rsidR="000802FB" w:rsidRPr="000802FB" w:rsidRDefault="000802FB" w:rsidP="00FA3AA4">
      <w:pPr>
        <w:pStyle w:val="a3"/>
        <w:widowControl w:val="0"/>
        <w:numPr>
          <w:ilvl w:val="0"/>
          <w:numId w:val="56"/>
        </w:numPr>
        <w:tabs>
          <w:tab w:val="left" w:pos="1234"/>
          <w:tab w:val="left" w:pos="3864"/>
          <w:tab w:val="left" w:pos="6255"/>
          <w:tab w:val="left" w:pos="7594"/>
          <w:tab w:val="left" w:pos="9345"/>
        </w:tabs>
        <w:spacing w:before="65" w:after="7" w:line="240" w:lineRule="auto"/>
        <w:ind w:left="0" w:right="189" w:firstLine="567"/>
        <w:contextualSpacing w:val="0"/>
        <w:jc w:val="both"/>
        <w:rPr>
          <w:rFonts w:ascii="Times New Roman" w:hAnsi="Times New Roman" w:cs="Times New Roman"/>
          <w:sz w:val="28"/>
          <w:lang w:val="ru-RU"/>
        </w:rPr>
      </w:pPr>
      <w:r w:rsidRPr="000802FB">
        <w:rPr>
          <w:rFonts w:ascii="Times New Roman" w:hAnsi="Times New Roman" w:cs="Times New Roman"/>
          <w:sz w:val="28"/>
          <w:lang w:val="ru-RU"/>
        </w:rPr>
        <w:lastRenderedPageBreak/>
        <w:t>Охарактеризуйте процесуальний статус суб‘єктів:</w:t>
      </w:r>
      <w:r w:rsidRPr="000802FB">
        <w:rPr>
          <w:rFonts w:ascii="Times New Roman" w:hAnsi="Times New Roman" w:cs="Times New Roman"/>
          <w:spacing w:val="-1"/>
          <w:sz w:val="28"/>
          <w:lang w:val="ru-RU"/>
        </w:rPr>
        <w:t xml:space="preserve"> слідчого, </w:t>
      </w:r>
      <w:r w:rsidRPr="000802FB">
        <w:rPr>
          <w:rFonts w:ascii="Times New Roman" w:hAnsi="Times New Roman" w:cs="Times New Roman"/>
          <w:sz w:val="28"/>
          <w:lang w:val="ru-RU"/>
        </w:rPr>
        <w:t>обвинуваченого, підозрюваного, свідка, заповнивши такутаблицю:</w:t>
      </w:r>
    </w:p>
    <w:tbl>
      <w:tblPr>
        <w:tblStyle w:val="a4"/>
        <w:tblW w:w="0" w:type="auto"/>
        <w:tblLayout w:type="fixed"/>
        <w:tblLook w:val="04A0"/>
      </w:tblPr>
      <w:tblGrid>
        <w:gridCol w:w="2943"/>
        <w:gridCol w:w="2268"/>
        <w:gridCol w:w="2694"/>
        <w:gridCol w:w="2693"/>
      </w:tblGrid>
      <w:tr w:rsidR="000802FB" w:rsidRPr="000802FB" w:rsidTr="000802FB">
        <w:tc>
          <w:tcPr>
            <w:tcW w:w="10598" w:type="dxa"/>
            <w:gridSpan w:val="4"/>
          </w:tcPr>
          <w:p w:rsidR="000802FB" w:rsidRPr="000802FB" w:rsidRDefault="000802FB" w:rsidP="0072321B">
            <w:pPr>
              <w:pStyle w:val="Default"/>
              <w:jc w:val="center"/>
              <w:rPr>
                <w:b/>
                <w:sz w:val="28"/>
                <w:szCs w:val="28"/>
                <w:lang w:val="ru-RU"/>
              </w:rPr>
            </w:pPr>
            <w:r w:rsidRPr="000802FB">
              <w:rPr>
                <w:b/>
                <w:sz w:val="28"/>
                <w:szCs w:val="28"/>
              </w:rPr>
              <w:t>Слідчий</w:t>
            </w:r>
          </w:p>
        </w:tc>
      </w:tr>
      <w:tr w:rsidR="000802FB" w:rsidRPr="000802FB" w:rsidTr="000802FB">
        <w:tc>
          <w:tcPr>
            <w:tcW w:w="2943" w:type="dxa"/>
          </w:tcPr>
          <w:p w:rsidR="000802FB" w:rsidRPr="000802FB" w:rsidRDefault="000802FB" w:rsidP="0072321B">
            <w:pPr>
              <w:pStyle w:val="Default"/>
              <w:rPr>
                <w:sz w:val="28"/>
                <w:szCs w:val="28"/>
                <w:lang w:val="ru-RU"/>
              </w:rPr>
            </w:pPr>
            <w:r w:rsidRPr="000802FB">
              <w:rPr>
                <w:sz w:val="28"/>
                <w:szCs w:val="28"/>
                <w:lang w:val="ru-RU"/>
              </w:rPr>
              <w:t>Правова підстава участі особи в</w:t>
            </w:r>
            <w:r w:rsidRPr="000802FB">
              <w:rPr>
                <w:sz w:val="28"/>
                <w:szCs w:val="28"/>
              </w:rPr>
              <w:t xml:space="preserve"> кримінальному провадженні</w:t>
            </w:r>
          </w:p>
        </w:tc>
        <w:tc>
          <w:tcPr>
            <w:tcW w:w="2268" w:type="dxa"/>
          </w:tcPr>
          <w:p w:rsidR="000802FB" w:rsidRPr="000802FB" w:rsidRDefault="000802FB" w:rsidP="004E09D5">
            <w:pPr>
              <w:pStyle w:val="Default"/>
              <w:jc w:val="center"/>
              <w:rPr>
                <w:sz w:val="28"/>
                <w:szCs w:val="28"/>
                <w:lang w:val="ru-RU"/>
              </w:rPr>
            </w:pPr>
            <w:r w:rsidRPr="000802FB">
              <w:rPr>
                <w:sz w:val="28"/>
                <w:szCs w:val="28"/>
              </w:rPr>
              <w:t>Обов‘язки</w:t>
            </w:r>
          </w:p>
        </w:tc>
        <w:tc>
          <w:tcPr>
            <w:tcW w:w="2694" w:type="dxa"/>
          </w:tcPr>
          <w:p w:rsidR="000802FB" w:rsidRPr="000802FB" w:rsidRDefault="000802FB" w:rsidP="004E09D5">
            <w:pPr>
              <w:pStyle w:val="Default"/>
              <w:jc w:val="center"/>
              <w:rPr>
                <w:sz w:val="28"/>
                <w:szCs w:val="28"/>
                <w:lang w:val="ru-RU"/>
              </w:rPr>
            </w:pPr>
            <w:r w:rsidRPr="000802FB">
              <w:rPr>
                <w:sz w:val="28"/>
                <w:szCs w:val="28"/>
              </w:rPr>
              <w:t>Права</w:t>
            </w:r>
          </w:p>
        </w:tc>
        <w:tc>
          <w:tcPr>
            <w:tcW w:w="2693" w:type="dxa"/>
          </w:tcPr>
          <w:p w:rsidR="000802FB" w:rsidRPr="000802FB" w:rsidRDefault="000802FB" w:rsidP="004E09D5">
            <w:pPr>
              <w:pStyle w:val="Default"/>
              <w:jc w:val="center"/>
              <w:rPr>
                <w:sz w:val="28"/>
                <w:szCs w:val="28"/>
                <w:lang w:val="ru-RU"/>
              </w:rPr>
            </w:pPr>
            <w:r w:rsidRPr="000802FB">
              <w:rPr>
                <w:sz w:val="28"/>
                <w:szCs w:val="28"/>
              </w:rPr>
              <w:t>Види юридичної відповідальності</w:t>
            </w:r>
          </w:p>
        </w:tc>
      </w:tr>
    </w:tbl>
    <w:p w:rsidR="000802FB" w:rsidRPr="000802FB" w:rsidRDefault="000802FB" w:rsidP="000802FB">
      <w:pPr>
        <w:pStyle w:val="Default"/>
        <w:ind w:firstLine="567"/>
        <w:rPr>
          <w:sz w:val="28"/>
          <w:szCs w:val="28"/>
          <w:lang w:val="ru-RU"/>
        </w:rPr>
      </w:pPr>
    </w:p>
    <w:tbl>
      <w:tblPr>
        <w:tblStyle w:val="a4"/>
        <w:tblW w:w="0" w:type="auto"/>
        <w:tblLayout w:type="fixed"/>
        <w:tblLook w:val="04A0"/>
      </w:tblPr>
      <w:tblGrid>
        <w:gridCol w:w="2943"/>
        <w:gridCol w:w="2268"/>
        <w:gridCol w:w="2694"/>
        <w:gridCol w:w="2693"/>
      </w:tblGrid>
      <w:tr w:rsidR="000802FB" w:rsidRPr="000802FB" w:rsidTr="000802FB">
        <w:tc>
          <w:tcPr>
            <w:tcW w:w="10598" w:type="dxa"/>
            <w:gridSpan w:val="4"/>
          </w:tcPr>
          <w:p w:rsidR="000802FB" w:rsidRPr="000802FB" w:rsidRDefault="000802FB" w:rsidP="0072321B">
            <w:pPr>
              <w:pStyle w:val="Default"/>
              <w:jc w:val="center"/>
              <w:rPr>
                <w:b/>
                <w:sz w:val="28"/>
                <w:szCs w:val="28"/>
                <w:lang w:val="ru-RU"/>
              </w:rPr>
            </w:pPr>
            <w:r w:rsidRPr="000802FB">
              <w:rPr>
                <w:b/>
                <w:sz w:val="28"/>
                <w:szCs w:val="28"/>
                <w:lang w:val="ru-RU"/>
              </w:rPr>
              <w:t>Обвинувачений</w:t>
            </w:r>
          </w:p>
        </w:tc>
      </w:tr>
      <w:tr w:rsidR="000802FB" w:rsidRPr="000802FB" w:rsidTr="000802FB">
        <w:tc>
          <w:tcPr>
            <w:tcW w:w="2943" w:type="dxa"/>
          </w:tcPr>
          <w:p w:rsidR="000802FB" w:rsidRPr="000802FB" w:rsidRDefault="000802FB" w:rsidP="0072321B">
            <w:pPr>
              <w:pStyle w:val="Default"/>
              <w:rPr>
                <w:sz w:val="28"/>
                <w:szCs w:val="28"/>
                <w:lang w:val="ru-RU"/>
              </w:rPr>
            </w:pPr>
            <w:r w:rsidRPr="000802FB">
              <w:rPr>
                <w:sz w:val="28"/>
                <w:szCs w:val="28"/>
                <w:lang w:val="ru-RU"/>
              </w:rPr>
              <w:t>Правова підстава участі особи в</w:t>
            </w:r>
            <w:r w:rsidRPr="000802FB">
              <w:rPr>
                <w:sz w:val="28"/>
                <w:szCs w:val="28"/>
              </w:rPr>
              <w:t xml:space="preserve"> кримінальному провадженні</w:t>
            </w:r>
          </w:p>
        </w:tc>
        <w:tc>
          <w:tcPr>
            <w:tcW w:w="2268" w:type="dxa"/>
          </w:tcPr>
          <w:p w:rsidR="000802FB" w:rsidRPr="000802FB" w:rsidRDefault="000802FB" w:rsidP="004E09D5">
            <w:pPr>
              <w:pStyle w:val="Default"/>
              <w:jc w:val="center"/>
              <w:rPr>
                <w:sz w:val="28"/>
                <w:szCs w:val="28"/>
                <w:lang w:val="ru-RU"/>
              </w:rPr>
            </w:pPr>
            <w:r w:rsidRPr="000802FB">
              <w:rPr>
                <w:sz w:val="28"/>
                <w:szCs w:val="28"/>
              </w:rPr>
              <w:t>Обов‘язки</w:t>
            </w:r>
          </w:p>
        </w:tc>
        <w:tc>
          <w:tcPr>
            <w:tcW w:w="2694" w:type="dxa"/>
          </w:tcPr>
          <w:p w:rsidR="000802FB" w:rsidRPr="000802FB" w:rsidRDefault="000802FB" w:rsidP="004E09D5">
            <w:pPr>
              <w:pStyle w:val="Default"/>
              <w:jc w:val="center"/>
              <w:rPr>
                <w:sz w:val="28"/>
                <w:szCs w:val="28"/>
                <w:lang w:val="ru-RU"/>
              </w:rPr>
            </w:pPr>
            <w:r w:rsidRPr="000802FB">
              <w:rPr>
                <w:sz w:val="28"/>
                <w:szCs w:val="28"/>
              </w:rPr>
              <w:t>Права</w:t>
            </w:r>
          </w:p>
        </w:tc>
        <w:tc>
          <w:tcPr>
            <w:tcW w:w="2693" w:type="dxa"/>
          </w:tcPr>
          <w:p w:rsidR="000802FB" w:rsidRPr="000802FB" w:rsidRDefault="000802FB" w:rsidP="004E09D5">
            <w:pPr>
              <w:pStyle w:val="Default"/>
              <w:jc w:val="center"/>
              <w:rPr>
                <w:sz w:val="28"/>
                <w:szCs w:val="28"/>
                <w:lang w:val="ru-RU"/>
              </w:rPr>
            </w:pPr>
            <w:r w:rsidRPr="000802FB">
              <w:rPr>
                <w:sz w:val="28"/>
                <w:szCs w:val="28"/>
              </w:rPr>
              <w:t>Види юридичної відповідальності</w:t>
            </w:r>
          </w:p>
        </w:tc>
      </w:tr>
    </w:tbl>
    <w:p w:rsidR="000802FB" w:rsidRPr="000802FB" w:rsidRDefault="000802FB" w:rsidP="000802FB">
      <w:pPr>
        <w:pStyle w:val="Default"/>
        <w:ind w:firstLine="567"/>
        <w:rPr>
          <w:sz w:val="28"/>
          <w:szCs w:val="28"/>
          <w:lang w:val="ru-RU"/>
        </w:rPr>
      </w:pPr>
    </w:p>
    <w:tbl>
      <w:tblPr>
        <w:tblStyle w:val="a4"/>
        <w:tblW w:w="0" w:type="auto"/>
        <w:tblLayout w:type="fixed"/>
        <w:tblLook w:val="04A0"/>
      </w:tblPr>
      <w:tblGrid>
        <w:gridCol w:w="2943"/>
        <w:gridCol w:w="2268"/>
        <w:gridCol w:w="2694"/>
        <w:gridCol w:w="2693"/>
      </w:tblGrid>
      <w:tr w:rsidR="000802FB" w:rsidRPr="000802FB" w:rsidTr="000802FB">
        <w:tc>
          <w:tcPr>
            <w:tcW w:w="10598" w:type="dxa"/>
            <w:gridSpan w:val="4"/>
          </w:tcPr>
          <w:p w:rsidR="000802FB" w:rsidRPr="000802FB" w:rsidRDefault="000802FB" w:rsidP="0072321B">
            <w:pPr>
              <w:pStyle w:val="Default"/>
              <w:jc w:val="center"/>
              <w:rPr>
                <w:b/>
                <w:sz w:val="28"/>
                <w:szCs w:val="28"/>
                <w:lang w:val="ru-RU"/>
              </w:rPr>
            </w:pPr>
            <w:r w:rsidRPr="000802FB">
              <w:rPr>
                <w:b/>
                <w:sz w:val="28"/>
                <w:szCs w:val="28"/>
                <w:lang w:val="ru-RU"/>
              </w:rPr>
              <w:t>Підозрюваний</w:t>
            </w:r>
          </w:p>
        </w:tc>
      </w:tr>
      <w:tr w:rsidR="000802FB" w:rsidRPr="000802FB" w:rsidTr="000802FB">
        <w:tc>
          <w:tcPr>
            <w:tcW w:w="2943" w:type="dxa"/>
          </w:tcPr>
          <w:p w:rsidR="000802FB" w:rsidRPr="000802FB" w:rsidRDefault="000802FB" w:rsidP="0072321B">
            <w:pPr>
              <w:pStyle w:val="Default"/>
              <w:rPr>
                <w:sz w:val="28"/>
                <w:szCs w:val="28"/>
                <w:lang w:val="ru-RU"/>
              </w:rPr>
            </w:pPr>
            <w:r w:rsidRPr="000802FB">
              <w:rPr>
                <w:sz w:val="28"/>
                <w:szCs w:val="28"/>
                <w:lang w:val="ru-RU"/>
              </w:rPr>
              <w:t>Правова підстава участі особи в</w:t>
            </w:r>
            <w:r w:rsidRPr="000802FB">
              <w:rPr>
                <w:sz w:val="28"/>
                <w:szCs w:val="28"/>
              </w:rPr>
              <w:t xml:space="preserve"> кримінальному провадженні</w:t>
            </w:r>
          </w:p>
        </w:tc>
        <w:tc>
          <w:tcPr>
            <w:tcW w:w="2268" w:type="dxa"/>
          </w:tcPr>
          <w:p w:rsidR="000802FB" w:rsidRPr="000802FB" w:rsidRDefault="000802FB" w:rsidP="004E09D5">
            <w:pPr>
              <w:pStyle w:val="Default"/>
              <w:jc w:val="center"/>
              <w:rPr>
                <w:sz w:val="28"/>
                <w:szCs w:val="28"/>
                <w:lang w:val="ru-RU"/>
              </w:rPr>
            </w:pPr>
            <w:r w:rsidRPr="000802FB">
              <w:rPr>
                <w:sz w:val="28"/>
                <w:szCs w:val="28"/>
              </w:rPr>
              <w:t>Обов‘язки</w:t>
            </w:r>
          </w:p>
        </w:tc>
        <w:tc>
          <w:tcPr>
            <w:tcW w:w="2694" w:type="dxa"/>
          </w:tcPr>
          <w:p w:rsidR="000802FB" w:rsidRPr="000802FB" w:rsidRDefault="000802FB" w:rsidP="004E09D5">
            <w:pPr>
              <w:pStyle w:val="Default"/>
              <w:jc w:val="center"/>
              <w:rPr>
                <w:sz w:val="28"/>
                <w:szCs w:val="28"/>
                <w:lang w:val="ru-RU"/>
              </w:rPr>
            </w:pPr>
            <w:r w:rsidRPr="000802FB">
              <w:rPr>
                <w:sz w:val="28"/>
                <w:szCs w:val="28"/>
              </w:rPr>
              <w:t>Права</w:t>
            </w:r>
          </w:p>
        </w:tc>
        <w:tc>
          <w:tcPr>
            <w:tcW w:w="2693" w:type="dxa"/>
          </w:tcPr>
          <w:p w:rsidR="000802FB" w:rsidRPr="000802FB" w:rsidRDefault="000802FB" w:rsidP="004E09D5">
            <w:pPr>
              <w:pStyle w:val="Default"/>
              <w:jc w:val="center"/>
              <w:rPr>
                <w:sz w:val="28"/>
                <w:szCs w:val="28"/>
                <w:lang w:val="ru-RU"/>
              </w:rPr>
            </w:pPr>
            <w:r w:rsidRPr="000802FB">
              <w:rPr>
                <w:sz w:val="28"/>
                <w:szCs w:val="28"/>
              </w:rPr>
              <w:t>Види юридичної відповідальності</w:t>
            </w:r>
          </w:p>
        </w:tc>
      </w:tr>
    </w:tbl>
    <w:p w:rsidR="000802FB" w:rsidRPr="000802FB" w:rsidRDefault="000802FB" w:rsidP="000802FB">
      <w:pPr>
        <w:pStyle w:val="Default"/>
        <w:ind w:firstLine="567"/>
        <w:rPr>
          <w:sz w:val="28"/>
          <w:szCs w:val="28"/>
          <w:lang w:val="ru-RU"/>
        </w:rPr>
      </w:pPr>
    </w:p>
    <w:tbl>
      <w:tblPr>
        <w:tblStyle w:val="a4"/>
        <w:tblW w:w="0" w:type="auto"/>
        <w:tblLayout w:type="fixed"/>
        <w:tblLook w:val="04A0"/>
      </w:tblPr>
      <w:tblGrid>
        <w:gridCol w:w="2943"/>
        <w:gridCol w:w="2268"/>
        <w:gridCol w:w="2694"/>
        <w:gridCol w:w="2693"/>
      </w:tblGrid>
      <w:tr w:rsidR="000802FB" w:rsidRPr="000802FB" w:rsidTr="000802FB">
        <w:tc>
          <w:tcPr>
            <w:tcW w:w="10598" w:type="dxa"/>
            <w:gridSpan w:val="4"/>
          </w:tcPr>
          <w:p w:rsidR="000802FB" w:rsidRPr="000802FB" w:rsidRDefault="000802FB" w:rsidP="0072321B">
            <w:pPr>
              <w:pStyle w:val="Default"/>
              <w:jc w:val="center"/>
              <w:rPr>
                <w:b/>
                <w:sz w:val="28"/>
                <w:szCs w:val="28"/>
                <w:lang w:val="ru-RU"/>
              </w:rPr>
            </w:pPr>
            <w:r w:rsidRPr="000802FB">
              <w:rPr>
                <w:b/>
                <w:sz w:val="28"/>
                <w:szCs w:val="28"/>
                <w:lang w:val="ru-RU"/>
              </w:rPr>
              <w:t>Свідок</w:t>
            </w:r>
          </w:p>
        </w:tc>
      </w:tr>
      <w:tr w:rsidR="000802FB" w:rsidRPr="000802FB" w:rsidTr="000802FB">
        <w:tc>
          <w:tcPr>
            <w:tcW w:w="2943" w:type="dxa"/>
          </w:tcPr>
          <w:p w:rsidR="000802FB" w:rsidRPr="000802FB" w:rsidRDefault="000802FB" w:rsidP="0072321B">
            <w:pPr>
              <w:pStyle w:val="Default"/>
              <w:rPr>
                <w:sz w:val="28"/>
                <w:szCs w:val="28"/>
                <w:lang w:val="ru-RU"/>
              </w:rPr>
            </w:pPr>
            <w:r w:rsidRPr="000802FB">
              <w:rPr>
                <w:sz w:val="28"/>
                <w:szCs w:val="28"/>
                <w:lang w:val="ru-RU"/>
              </w:rPr>
              <w:t>Правова підстава участі особи в</w:t>
            </w:r>
            <w:r w:rsidRPr="000802FB">
              <w:rPr>
                <w:sz w:val="28"/>
                <w:szCs w:val="28"/>
              </w:rPr>
              <w:t xml:space="preserve"> кримінальному провадженні</w:t>
            </w:r>
          </w:p>
        </w:tc>
        <w:tc>
          <w:tcPr>
            <w:tcW w:w="2268" w:type="dxa"/>
          </w:tcPr>
          <w:p w:rsidR="000802FB" w:rsidRPr="000802FB" w:rsidRDefault="000802FB" w:rsidP="004E09D5">
            <w:pPr>
              <w:pStyle w:val="Default"/>
              <w:jc w:val="center"/>
              <w:rPr>
                <w:sz w:val="28"/>
                <w:szCs w:val="28"/>
                <w:lang w:val="ru-RU"/>
              </w:rPr>
            </w:pPr>
            <w:r w:rsidRPr="000802FB">
              <w:rPr>
                <w:sz w:val="28"/>
                <w:szCs w:val="28"/>
              </w:rPr>
              <w:t>Обов‘язки</w:t>
            </w:r>
          </w:p>
        </w:tc>
        <w:tc>
          <w:tcPr>
            <w:tcW w:w="2694" w:type="dxa"/>
          </w:tcPr>
          <w:p w:rsidR="000802FB" w:rsidRPr="000802FB" w:rsidRDefault="000802FB" w:rsidP="004E09D5">
            <w:pPr>
              <w:pStyle w:val="Default"/>
              <w:jc w:val="center"/>
              <w:rPr>
                <w:sz w:val="28"/>
                <w:szCs w:val="28"/>
                <w:lang w:val="ru-RU"/>
              </w:rPr>
            </w:pPr>
            <w:r w:rsidRPr="000802FB">
              <w:rPr>
                <w:sz w:val="28"/>
                <w:szCs w:val="28"/>
              </w:rPr>
              <w:t>Права</w:t>
            </w:r>
          </w:p>
        </w:tc>
        <w:tc>
          <w:tcPr>
            <w:tcW w:w="2693" w:type="dxa"/>
          </w:tcPr>
          <w:p w:rsidR="000802FB" w:rsidRPr="000802FB" w:rsidRDefault="000802FB" w:rsidP="004E09D5">
            <w:pPr>
              <w:pStyle w:val="Default"/>
              <w:jc w:val="center"/>
              <w:rPr>
                <w:sz w:val="28"/>
                <w:szCs w:val="28"/>
                <w:lang w:val="ru-RU"/>
              </w:rPr>
            </w:pPr>
            <w:r w:rsidRPr="000802FB">
              <w:rPr>
                <w:sz w:val="28"/>
                <w:szCs w:val="28"/>
              </w:rPr>
              <w:t>Види юридичної відповідальності</w:t>
            </w:r>
          </w:p>
        </w:tc>
      </w:tr>
    </w:tbl>
    <w:p w:rsidR="000802FB" w:rsidRPr="00F25F43" w:rsidRDefault="000802FB" w:rsidP="000802FB">
      <w:pPr>
        <w:pStyle w:val="Default"/>
        <w:ind w:firstLine="567"/>
        <w:rPr>
          <w:sz w:val="28"/>
          <w:szCs w:val="28"/>
          <w:lang w:val="ru-RU"/>
        </w:rPr>
      </w:pPr>
    </w:p>
    <w:p w:rsidR="000802FB" w:rsidRPr="000802FB" w:rsidRDefault="000802FB" w:rsidP="000802FB">
      <w:pPr>
        <w:pStyle w:val="a3"/>
        <w:widowControl w:val="0"/>
        <w:numPr>
          <w:ilvl w:val="0"/>
          <w:numId w:val="6"/>
        </w:numPr>
        <w:tabs>
          <w:tab w:val="left" w:pos="1234"/>
        </w:tabs>
        <w:spacing w:after="7" w:line="240" w:lineRule="auto"/>
        <w:ind w:right="188" w:hanging="90"/>
        <w:jc w:val="both"/>
        <w:rPr>
          <w:rFonts w:ascii="Times New Roman" w:hAnsi="Times New Roman" w:cs="Times New Roman"/>
          <w:sz w:val="28"/>
          <w:lang w:val="ru-RU"/>
        </w:rPr>
      </w:pPr>
      <w:r w:rsidRPr="000802FB">
        <w:rPr>
          <w:rFonts w:ascii="Times New Roman" w:hAnsi="Times New Roman" w:cs="Times New Roman"/>
          <w:sz w:val="28"/>
          <w:lang w:val="ru-RU"/>
        </w:rPr>
        <w:t>Визначте відмінності процесуального статусу експерта та спеціаліста у кримінальній провадженні, за запропонованими в таблиціпунктами:</w:t>
      </w:r>
    </w:p>
    <w:tbl>
      <w:tblPr>
        <w:tblStyle w:val="a4"/>
        <w:tblW w:w="10556" w:type="dxa"/>
        <w:tblInd w:w="42" w:type="dxa"/>
        <w:tblLayout w:type="fixed"/>
        <w:tblLook w:val="04A0"/>
      </w:tblPr>
      <w:tblGrid>
        <w:gridCol w:w="3185"/>
        <w:gridCol w:w="3402"/>
        <w:gridCol w:w="3969"/>
      </w:tblGrid>
      <w:tr w:rsidR="000802FB" w:rsidTr="000802FB">
        <w:tc>
          <w:tcPr>
            <w:tcW w:w="3185" w:type="dxa"/>
          </w:tcPr>
          <w:p w:rsidR="000802FB" w:rsidRDefault="000802FB" w:rsidP="0072321B">
            <w:pPr>
              <w:pStyle w:val="1"/>
              <w:spacing w:before="65"/>
              <w:ind w:left="0"/>
              <w:outlineLvl w:val="0"/>
              <w:rPr>
                <w:lang w:val="ru-RU"/>
              </w:rPr>
            </w:pPr>
          </w:p>
        </w:tc>
        <w:tc>
          <w:tcPr>
            <w:tcW w:w="3402" w:type="dxa"/>
          </w:tcPr>
          <w:p w:rsidR="000802FB" w:rsidRDefault="000802FB" w:rsidP="0072321B">
            <w:pPr>
              <w:pStyle w:val="1"/>
              <w:spacing w:before="65"/>
              <w:ind w:left="0"/>
              <w:outlineLvl w:val="0"/>
              <w:rPr>
                <w:lang w:val="ru-RU"/>
              </w:rPr>
            </w:pPr>
            <w:r>
              <w:rPr>
                <w:lang w:val="ru-RU"/>
              </w:rPr>
              <w:t>Експерт</w:t>
            </w:r>
          </w:p>
        </w:tc>
        <w:tc>
          <w:tcPr>
            <w:tcW w:w="3969" w:type="dxa"/>
          </w:tcPr>
          <w:p w:rsidR="000802FB" w:rsidRDefault="000802FB" w:rsidP="0072321B">
            <w:pPr>
              <w:pStyle w:val="1"/>
              <w:spacing w:before="65"/>
              <w:ind w:left="0"/>
              <w:outlineLvl w:val="0"/>
              <w:rPr>
                <w:lang w:val="ru-RU"/>
              </w:rPr>
            </w:pPr>
            <w:r>
              <w:rPr>
                <w:lang w:val="ru-RU"/>
              </w:rPr>
              <w:t>Спеціаліст</w:t>
            </w:r>
          </w:p>
        </w:tc>
      </w:tr>
      <w:tr w:rsidR="000802FB" w:rsidTr="000802FB">
        <w:tc>
          <w:tcPr>
            <w:tcW w:w="3185" w:type="dxa"/>
          </w:tcPr>
          <w:p w:rsidR="000802FB" w:rsidRPr="000802FB" w:rsidRDefault="000802FB" w:rsidP="000802FB">
            <w:pPr>
              <w:pStyle w:val="TableParagraph"/>
              <w:tabs>
                <w:tab w:val="left" w:pos="1998"/>
              </w:tabs>
              <w:spacing w:line="240" w:lineRule="auto"/>
              <w:ind w:left="93" w:right="91"/>
              <w:rPr>
                <w:sz w:val="28"/>
                <w:szCs w:val="28"/>
                <w:lang w:val="ru-RU"/>
              </w:rPr>
            </w:pPr>
            <w:r>
              <w:rPr>
                <w:sz w:val="28"/>
                <w:szCs w:val="28"/>
                <w:lang w:val="ru-RU"/>
              </w:rPr>
              <w:t xml:space="preserve">Мета залучення до участі </w:t>
            </w:r>
            <w:r w:rsidRPr="000802FB">
              <w:rPr>
                <w:sz w:val="28"/>
                <w:szCs w:val="28"/>
                <w:lang w:val="ru-RU"/>
              </w:rPr>
              <w:t>в</w:t>
            </w:r>
          </w:p>
          <w:p w:rsidR="000802FB" w:rsidRPr="000802FB" w:rsidRDefault="000802FB" w:rsidP="000802FB">
            <w:pPr>
              <w:pStyle w:val="1"/>
              <w:spacing w:before="65"/>
              <w:ind w:left="0"/>
              <w:jc w:val="left"/>
              <w:outlineLvl w:val="0"/>
              <w:rPr>
                <w:b w:val="0"/>
                <w:lang w:val="ru-RU"/>
              </w:rPr>
            </w:pPr>
            <w:r w:rsidRPr="000802FB">
              <w:rPr>
                <w:b w:val="0"/>
                <w:lang w:val="ru-RU"/>
              </w:rPr>
              <w:t>кримінальному провадженні</w:t>
            </w:r>
          </w:p>
        </w:tc>
        <w:tc>
          <w:tcPr>
            <w:tcW w:w="3402" w:type="dxa"/>
          </w:tcPr>
          <w:p w:rsidR="000802FB" w:rsidRDefault="000802FB" w:rsidP="0072321B">
            <w:pPr>
              <w:pStyle w:val="1"/>
              <w:spacing w:before="65"/>
              <w:ind w:left="0"/>
              <w:outlineLvl w:val="0"/>
              <w:rPr>
                <w:lang w:val="ru-RU"/>
              </w:rPr>
            </w:pPr>
          </w:p>
        </w:tc>
        <w:tc>
          <w:tcPr>
            <w:tcW w:w="3969" w:type="dxa"/>
          </w:tcPr>
          <w:p w:rsidR="000802FB" w:rsidRDefault="000802FB" w:rsidP="0072321B">
            <w:pPr>
              <w:pStyle w:val="1"/>
              <w:spacing w:before="65"/>
              <w:ind w:left="0"/>
              <w:outlineLvl w:val="0"/>
              <w:rPr>
                <w:lang w:val="ru-RU"/>
              </w:rPr>
            </w:pPr>
          </w:p>
        </w:tc>
      </w:tr>
      <w:tr w:rsidR="000802FB" w:rsidTr="000802FB">
        <w:tc>
          <w:tcPr>
            <w:tcW w:w="3185" w:type="dxa"/>
          </w:tcPr>
          <w:p w:rsidR="000802FB" w:rsidRPr="000802FB" w:rsidRDefault="000802FB" w:rsidP="000802FB">
            <w:pPr>
              <w:pStyle w:val="TableParagraph"/>
              <w:tabs>
                <w:tab w:val="left" w:pos="1254"/>
                <w:tab w:val="left" w:pos="1998"/>
              </w:tabs>
              <w:spacing w:line="240" w:lineRule="auto"/>
              <w:ind w:left="93" w:right="93"/>
              <w:rPr>
                <w:sz w:val="28"/>
                <w:szCs w:val="28"/>
                <w:lang w:val="ru-RU"/>
              </w:rPr>
            </w:pPr>
            <w:r>
              <w:rPr>
                <w:sz w:val="28"/>
                <w:szCs w:val="28"/>
                <w:lang w:val="ru-RU"/>
              </w:rPr>
              <w:t xml:space="preserve">Правова підстава участі </w:t>
            </w:r>
            <w:r w:rsidRPr="000802FB">
              <w:rPr>
                <w:sz w:val="28"/>
                <w:szCs w:val="28"/>
                <w:lang w:val="ru-RU"/>
              </w:rPr>
              <w:t>в</w:t>
            </w:r>
          </w:p>
          <w:p w:rsidR="000802FB" w:rsidRPr="000802FB" w:rsidRDefault="000802FB" w:rsidP="000802FB">
            <w:pPr>
              <w:pStyle w:val="1"/>
              <w:spacing w:before="65"/>
              <w:ind w:left="0"/>
              <w:jc w:val="left"/>
              <w:outlineLvl w:val="0"/>
              <w:rPr>
                <w:b w:val="0"/>
                <w:lang w:val="ru-RU"/>
              </w:rPr>
            </w:pPr>
            <w:r w:rsidRPr="000802FB">
              <w:rPr>
                <w:b w:val="0"/>
                <w:lang w:val="ru-RU"/>
              </w:rPr>
              <w:t>кримінальному провадженні</w:t>
            </w:r>
          </w:p>
        </w:tc>
        <w:tc>
          <w:tcPr>
            <w:tcW w:w="3402" w:type="dxa"/>
          </w:tcPr>
          <w:p w:rsidR="000802FB" w:rsidRDefault="000802FB" w:rsidP="0072321B">
            <w:pPr>
              <w:pStyle w:val="1"/>
              <w:spacing w:before="65"/>
              <w:ind w:left="0"/>
              <w:outlineLvl w:val="0"/>
              <w:rPr>
                <w:lang w:val="ru-RU"/>
              </w:rPr>
            </w:pPr>
          </w:p>
        </w:tc>
        <w:tc>
          <w:tcPr>
            <w:tcW w:w="3969" w:type="dxa"/>
          </w:tcPr>
          <w:p w:rsidR="000802FB" w:rsidRDefault="000802FB" w:rsidP="0072321B">
            <w:pPr>
              <w:pStyle w:val="1"/>
              <w:spacing w:before="65"/>
              <w:ind w:left="0"/>
              <w:outlineLvl w:val="0"/>
              <w:rPr>
                <w:lang w:val="ru-RU"/>
              </w:rPr>
            </w:pPr>
          </w:p>
        </w:tc>
      </w:tr>
      <w:tr w:rsidR="000802FB" w:rsidTr="000802FB">
        <w:tc>
          <w:tcPr>
            <w:tcW w:w="3185" w:type="dxa"/>
          </w:tcPr>
          <w:p w:rsidR="000802FB" w:rsidRPr="000802FB" w:rsidRDefault="000802FB" w:rsidP="000802FB">
            <w:pPr>
              <w:pStyle w:val="TableParagraph"/>
              <w:tabs>
                <w:tab w:val="left" w:pos="1254"/>
                <w:tab w:val="left" w:pos="1998"/>
              </w:tabs>
              <w:spacing w:line="240" w:lineRule="auto"/>
              <w:ind w:left="93" w:right="93"/>
              <w:rPr>
                <w:sz w:val="28"/>
                <w:szCs w:val="28"/>
                <w:lang w:val="ru-RU"/>
              </w:rPr>
            </w:pPr>
            <w:r w:rsidRPr="000802FB">
              <w:rPr>
                <w:sz w:val="28"/>
                <w:szCs w:val="28"/>
                <w:lang w:val="ru-RU"/>
              </w:rPr>
              <w:t>Наслідки невиконання процесуальних обов‘язків</w:t>
            </w:r>
          </w:p>
        </w:tc>
        <w:tc>
          <w:tcPr>
            <w:tcW w:w="3402" w:type="dxa"/>
          </w:tcPr>
          <w:p w:rsidR="000802FB" w:rsidRDefault="000802FB" w:rsidP="0072321B">
            <w:pPr>
              <w:pStyle w:val="1"/>
              <w:spacing w:before="65"/>
              <w:ind w:left="0"/>
              <w:outlineLvl w:val="0"/>
              <w:rPr>
                <w:lang w:val="ru-RU"/>
              </w:rPr>
            </w:pPr>
          </w:p>
        </w:tc>
        <w:tc>
          <w:tcPr>
            <w:tcW w:w="3969" w:type="dxa"/>
          </w:tcPr>
          <w:p w:rsidR="000802FB" w:rsidRDefault="000802FB" w:rsidP="0072321B">
            <w:pPr>
              <w:pStyle w:val="1"/>
              <w:spacing w:before="65"/>
              <w:ind w:left="0"/>
              <w:outlineLvl w:val="0"/>
              <w:rPr>
                <w:lang w:val="ru-RU"/>
              </w:rPr>
            </w:pPr>
          </w:p>
        </w:tc>
      </w:tr>
      <w:tr w:rsidR="000802FB" w:rsidTr="000802FB">
        <w:tc>
          <w:tcPr>
            <w:tcW w:w="3185" w:type="dxa"/>
          </w:tcPr>
          <w:p w:rsidR="000802FB" w:rsidRPr="000802FB" w:rsidRDefault="000802FB" w:rsidP="000802FB">
            <w:pPr>
              <w:pStyle w:val="TableParagraph"/>
              <w:tabs>
                <w:tab w:val="left" w:pos="1254"/>
                <w:tab w:val="left" w:pos="1998"/>
              </w:tabs>
              <w:spacing w:line="240" w:lineRule="auto"/>
              <w:ind w:left="93" w:right="93"/>
              <w:rPr>
                <w:sz w:val="28"/>
                <w:szCs w:val="28"/>
                <w:lang w:val="ru-RU"/>
              </w:rPr>
            </w:pPr>
            <w:r w:rsidRPr="000802FB">
              <w:rPr>
                <w:sz w:val="28"/>
                <w:szCs w:val="28"/>
                <w:lang w:val="ru-RU"/>
              </w:rPr>
              <w:t>Оформлення результатів діяльності</w:t>
            </w:r>
          </w:p>
        </w:tc>
        <w:tc>
          <w:tcPr>
            <w:tcW w:w="3402" w:type="dxa"/>
          </w:tcPr>
          <w:p w:rsidR="000802FB" w:rsidRDefault="000802FB" w:rsidP="0072321B">
            <w:pPr>
              <w:pStyle w:val="1"/>
              <w:spacing w:before="65"/>
              <w:ind w:left="0"/>
              <w:outlineLvl w:val="0"/>
              <w:rPr>
                <w:lang w:val="ru-RU"/>
              </w:rPr>
            </w:pPr>
          </w:p>
        </w:tc>
        <w:tc>
          <w:tcPr>
            <w:tcW w:w="3969" w:type="dxa"/>
          </w:tcPr>
          <w:p w:rsidR="000802FB" w:rsidRDefault="000802FB" w:rsidP="0072321B">
            <w:pPr>
              <w:pStyle w:val="1"/>
              <w:spacing w:before="65"/>
              <w:ind w:left="0"/>
              <w:outlineLvl w:val="0"/>
              <w:rPr>
                <w:lang w:val="ru-RU"/>
              </w:rPr>
            </w:pPr>
          </w:p>
        </w:tc>
      </w:tr>
    </w:tbl>
    <w:p w:rsidR="000802FB" w:rsidRDefault="000802FB" w:rsidP="000802FB">
      <w:pPr>
        <w:pStyle w:val="1"/>
        <w:spacing w:before="65"/>
        <w:ind w:left="42"/>
        <w:rPr>
          <w:lang w:val="ru-RU"/>
        </w:rPr>
      </w:pPr>
    </w:p>
    <w:p w:rsidR="000802FB" w:rsidRPr="00F25F43" w:rsidRDefault="000802FB" w:rsidP="000802FB">
      <w:pPr>
        <w:pStyle w:val="1"/>
        <w:spacing w:before="65"/>
        <w:ind w:left="42"/>
        <w:rPr>
          <w:lang w:val="ru-RU"/>
        </w:rPr>
      </w:pPr>
      <w:r w:rsidRPr="00F25F43">
        <w:rPr>
          <w:lang w:val="ru-RU"/>
        </w:rPr>
        <w:t>Література до теми:</w:t>
      </w:r>
    </w:p>
    <w:p w:rsidR="000802FB" w:rsidRDefault="000802FB" w:rsidP="000802FB">
      <w:pPr>
        <w:pStyle w:val="a5"/>
        <w:spacing w:line="319" w:lineRule="exact"/>
        <w:ind w:left="46"/>
        <w:jc w:val="center"/>
        <w:rPr>
          <w:lang w:val="ru-RU"/>
        </w:rPr>
      </w:pPr>
      <w:r w:rsidRPr="00F25F43">
        <w:rPr>
          <w:lang w:val="ru-RU"/>
        </w:rPr>
        <w:t>[4–6, 9, 13, 14, 19–21, 24–27, 46, 77–84, 87, 100, 102, 119, 125, 128]</w:t>
      </w:r>
    </w:p>
    <w:p w:rsidR="00FA3AA4" w:rsidRPr="00F25F43" w:rsidRDefault="00FA3AA4" w:rsidP="000802FB">
      <w:pPr>
        <w:pStyle w:val="a5"/>
        <w:spacing w:line="319" w:lineRule="exact"/>
        <w:ind w:left="46"/>
        <w:jc w:val="center"/>
        <w:rPr>
          <w:lang w:val="ru-RU"/>
        </w:rPr>
      </w:pPr>
    </w:p>
    <w:p w:rsidR="00845A56" w:rsidRDefault="00D05494" w:rsidP="00845A56">
      <w:pPr>
        <w:pStyle w:val="Default"/>
        <w:jc w:val="center"/>
        <w:rPr>
          <w:sz w:val="28"/>
          <w:szCs w:val="28"/>
        </w:rPr>
      </w:pPr>
      <w:r>
        <w:rPr>
          <w:b/>
          <w:bCs/>
          <w:sz w:val="28"/>
          <w:szCs w:val="28"/>
        </w:rPr>
        <w:lastRenderedPageBreak/>
        <w:t>Тема</w:t>
      </w:r>
      <w:r w:rsidR="00845A56">
        <w:rPr>
          <w:b/>
          <w:bCs/>
          <w:sz w:val="28"/>
          <w:szCs w:val="28"/>
        </w:rPr>
        <w:t xml:space="preserve">. </w:t>
      </w:r>
      <w:r w:rsidR="00845A56" w:rsidRPr="00C7380E">
        <w:rPr>
          <w:b/>
          <w:sz w:val="28"/>
          <w:szCs w:val="28"/>
        </w:rPr>
        <w:t>Запобіжні заходи</w:t>
      </w:r>
      <w:r w:rsidR="00845A56">
        <w:rPr>
          <w:sz w:val="28"/>
          <w:szCs w:val="28"/>
        </w:rPr>
        <w:t>.</w:t>
      </w:r>
    </w:p>
    <w:p w:rsidR="00845A56" w:rsidRDefault="00845A56" w:rsidP="00845A56">
      <w:pPr>
        <w:pStyle w:val="Default"/>
        <w:jc w:val="right"/>
        <w:rPr>
          <w:i/>
          <w:iCs/>
          <w:sz w:val="28"/>
          <w:szCs w:val="28"/>
        </w:rPr>
      </w:pPr>
    </w:p>
    <w:p w:rsidR="00845A56" w:rsidRDefault="00845A56" w:rsidP="00845A56">
      <w:pPr>
        <w:pStyle w:val="Default"/>
        <w:jc w:val="right"/>
        <w:rPr>
          <w:sz w:val="28"/>
          <w:szCs w:val="28"/>
        </w:rPr>
      </w:pPr>
      <w:r>
        <w:rPr>
          <w:i/>
          <w:iCs/>
          <w:sz w:val="28"/>
          <w:szCs w:val="28"/>
        </w:rPr>
        <w:t>Семінарськ</w:t>
      </w:r>
      <w:r w:rsidR="00D05494">
        <w:rPr>
          <w:i/>
          <w:iCs/>
          <w:sz w:val="28"/>
          <w:szCs w:val="28"/>
        </w:rPr>
        <w:t xml:space="preserve">е </w:t>
      </w:r>
      <w:r>
        <w:rPr>
          <w:i/>
          <w:iCs/>
          <w:sz w:val="28"/>
          <w:szCs w:val="28"/>
        </w:rPr>
        <w:t xml:space="preserve"> заняття – </w:t>
      </w:r>
      <w:r w:rsidR="00D05494">
        <w:rPr>
          <w:i/>
          <w:iCs/>
          <w:sz w:val="28"/>
          <w:szCs w:val="28"/>
        </w:rPr>
        <w:t>1</w:t>
      </w:r>
      <w:r>
        <w:rPr>
          <w:i/>
          <w:iCs/>
          <w:sz w:val="28"/>
          <w:szCs w:val="28"/>
        </w:rPr>
        <w:t xml:space="preserve"> год. </w:t>
      </w:r>
    </w:p>
    <w:p w:rsidR="00845A56" w:rsidRDefault="00845A56" w:rsidP="00845A56">
      <w:pPr>
        <w:pStyle w:val="Default"/>
        <w:rPr>
          <w:i/>
          <w:iCs/>
          <w:sz w:val="28"/>
          <w:szCs w:val="28"/>
        </w:rPr>
      </w:pPr>
    </w:p>
    <w:p w:rsidR="00845A56" w:rsidRDefault="00845A56" w:rsidP="00845A56">
      <w:pPr>
        <w:pStyle w:val="Default"/>
        <w:jc w:val="center"/>
        <w:rPr>
          <w:sz w:val="28"/>
          <w:szCs w:val="28"/>
        </w:rPr>
      </w:pPr>
      <w:r>
        <w:rPr>
          <w:b/>
          <w:bCs/>
          <w:sz w:val="28"/>
          <w:szCs w:val="28"/>
        </w:rPr>
        <w:t>Ключові терміни та поняття до теми:</w:t>
      </w:r>
    </w:p>
    <w:p w:rsidR="00845A56" w:rsidRPr="00845A56" w:rsidRDefault="00845A56" w:rsidP="00845A56">
      <w:pPr>
        <w:pStyle w:val="a5"/>
        <w:ind w:right="103" w:firstLine="720"/>
        <w:jc w:val="both"/>
        <w:rPr>
          <w:lang w:val="uk-UA"/>
        </w:rPr>
      </w:pPr>
      <w:r w:rsidRPr="00845A56">
        <w:rPr>
          <w:lang w:val="uk-UA"/>
        </w:rPr>
        <w:t>Запобіжні заходи та їх види; порядок, підстави та мета застосування запобіжних заходів; особисте зобов‘язання; особиста порука; застава; домашній арешт; застосування електронних засобів контролю; тримання під вартою; затримання та його види; застосування запобіжних заходів щодо</w:t>
      </w:r>
      <w:r w:rsidR="00D01337">
        <w:rPr>
          <w:lang w:val="uk-UA"/>
        </w:rPr>
        <w:t xml:space="preserve"> </w:t>
      </w:r>
      <w:r w:rsidRPr="00845A56">
        <w:rPr>
          <w:lang w:val="uk-UA"/>
        </w:rPr>
        <w:t>неповнолітніх.</w:t>
      </w:r>
    </w:p>
    <w:p w:rsidR="009B244A" w:rsidRDefault="009B244A" w:rsidP="00845A56">
      <w:pPr>
        <w:pStyle w:val="Default"/>
        <w:jc w:val="center"/>
        <w:rPr>
          <w:b/>
          <w:bCs/>
          <w:sz w:val="28"/>
          <w:szCs w:val="28"/>
        </w:rPr>
      </w:pPr>
    </w:p>
    <w:p w:rsidR="00845A56" w:rsidRDefault="00D05494" w:rsidP="00845A56">
      <w:pPr>
        <w:pStyle w:val="Default"/>
        <w:jc w:val="center"/>
        <w:rPr>
          <w:bCs/>
          <w:i/>
          <w:sz w:val="28"/>
          <w:szCs w:val="28"/>
        </w:rPr>
      </w:pPr>
      <w:r>
        <w:rPr>
          <w:b/>
          <w:bCs/>
          <w:sz w:val="28"/>
          <w:szCs w:val="28"/>
        </w:rPr>
        <w:t>Семінарське заняття 2-2</w:t>
      </w:r>
      <w:r w:rsidR="00845A56">
        <w:rPr>
          <w:b/>
          <w:bCs/>
          <w:sz w:val="28"/>
          <w:szCs w:val="28"/>
        </w:rPr>
        <w:t xml:space="preserve"> </w:t>
      </w:r>
      <w:r w:rsidR="00845A56" w:rsidRPr="003B4987">
        <w:rPr>
          <w:bCs/>
          <w:i/>
          <w:sz w:val="28"/>
          <w:szCs w:val="28"/>
        </w:rPr>
        <w:t>(</w:t>
      </w:r>
      <w:r>
        <w:rPr>
          <w:bCs/>
          <w:i/>
          <w:sz w:val="28"/>
          <w:szCs w:val="28"/>
        </w:rPr>
        <w:t>1 година</w:t>
      </w:r>
      <w:r w:rsidR="00845A56" w:rsidRPr="003B4987">
        <w:rPr>
          <w:bCs/>
          <w:i/>
          <w:sz w:val="28"/>
          <w:szCs w:val="28"/>
        </w:rPr>
        <w:t>)</w:t>
      </w:r>
    </w:p>
    <w:p w:rsidR="00845A56" w:rsidRDefault="00845A56" w:rsidP="00845A56">
      <w:pPr>
        <w:pStyle w:val="Default"/>
        <w:ind w:firstLine="567"/>
        <w:rPr>
          <w:b/>
          <w:sz w:val="28"/>
          <w:szCs w:val="28"/>
        </w:rPr>
      </w:pPr>
    </w:p>
    <w:p w:rsidR="00845A56" w:rsidRPr="007074EF" w:rsidRDefault="00845A56" w:rsidP="00845A56">
      <w:pPr>
        <w:pStyle w:val="Default"/>
        <w:ind w:firstLine="567"/>
        <w:rPr>
          <w:sz w:val="28"/>
          <w:szCs w:val="28"/>
        </w:rPr>
      </w:pPr>
      <w:r>
        <w:rPr>
          <w:b/>
          <w:sz w:val="28"/>
          <w:szCs w:val="28"/>
        </w:rPr>
        <w:t>Питання для обговорення:</w:t>
      </w:r>
    </w:p>
    <w:p w:rsidR="00845A56" w:rsidRPr="00C7380E" w:rsidRDefault="00C7380E" w:rsidP="00C7380E">
      <w:pPr>
        <w:pStyle w:val="a3"/>
        <w:widowControl w:val="0"/>
        <w:tabs>
          <w:tab w:val="left" w:pos="142"/>
          <w:tab w:val="left" w:pos="2441"/>
          <w:tab w:val="left" w:pos="3272"/>
          <w:tab w:val="left" w:pos="3775"/>
          <w:tab w:val="left" w:pos="5585"/>
          <w:tab w:val="left" w:pos="6712"/>
          <w:tab w:val="left" w:pos="8548"/>
        </w:tabs>
        <w:spacing w:after="0" w:line="242" w:lineRule="auto"/>
        <w:ind w:left="0" w:right="109" w:firstLine="567"/>
        <w:contextualSpacing w:val="0"/>
        <w:jc w:val="both"/>
        <w:rPr>
          <w:rFonts w:ascii="Times New Roman" w:hAnsi="Times New Roman" w:cs="Times New Roman"/>
          <w:sz w:val="28"/>
          <w:lang w:val="ru-RU"/>
        </w:rPr>
      </w:pPr>
      <w:r>
        <w:rPr>
          <w:rFonts w:ascii="Times New Roman" w:hAnsi="Times New Roman" w:cs="Times New Roman"/>
          <w:sz w:val="28"/>
          <w:lang w:val="ru-RU"/>
        </w:rPr>
        <w:t xml:space="preserve">1. Поняття, види та класифікація заходів </w:t>
      </w:r>
      <w:r w:rsidR="00845A56" w:rsidRPr="00C7380E">
        <w:rPr>
          <w:rFonts w:ascii="Times New Roman" w:hAnsi="Times New Roman" w:cs="Times New Roman"/>
          <w:sz w:val="28"/>
          <w:lang w:val="ru-RU"/>
        </w:rPr>
        <w:t>забезпечення</w:t>
      </w:r>
      <w:r>
        <w:rPr>
          <w:rFonts w:ascii="Times New Roman" w:hAnsi="Times New Roman" w:cs="Times New Roman"/>
          <w:sz w:val="28"/>
          <w:lang w:val="ru-RU"/>
        </w:rPr>
        <w:t xml:space="preserve"> </w:t>
      </w:r>
      <w:r w:rsidR="00845A56" w:rsidRPr="00C7380E">
        <w:rPr>
          <w:rFonts w:ascii="Times New Roman" w:hAnsi="Times New Roman" w:cs="Times New Roman"/>
          <w:spacing w:val="-1"/>
          <w:sz w:val="28"/>
          <w:lang w:val="ru-RU"/>
        </w:rPr>
        <w:t xml:space="preserve">кримінального </w:t>
      </w:r>
      <w:r w:rsidR="00845A56" w:rsidRPr="00C7380E">
        <w:rPr>
          <w:rFonts w:ascii="Times New Roman" w:hAnsi="Times New Roman" w:cs="Times New Roman"/>
          <w:sz w:val="28"/>
          <w:lang w:val="ru-RU"/>
        </w:rPr>
        <w:t>провадження.</w:t>
      </w:r>
    </w:p>
    <w:p w:rsidR="00845A56" w:rsidRPr="00FA3AA4" w:rsidRDefault="00C7380E" w:rsidP="00C7380E">
      <w:pPr>
        <w:widowControl w:val="0"/>
        <w:tabs>
          <w:tab w:val="left" w:pos="142"/>
          <w:tab w:val="left" w:pos="934"/>
        </w:tabs>
        <w:spacing w:after="0" w:line="318" w:lineRule="exact"/>
        <w:ind w:left="567"/>
        <w:jc w:val="both"/>
        <w:rPr>
          <w:rFonts w:ascii="Times New Roman" w:hAnsi="Times New Roman" w:cs="Times New Roman"/>
          <w:sz w:val="28"/>
        </w:rPr>
      </w:pPr>
      <w:r w:rsidRPr="00FA3AA4">
        <w:rPr>
          <w:rFonts w:ascii="Times New Roman" w:hAnsi="Times New Roman" w:cs="Times New Roman"/>
          <w:sz w:val="28"/>
        </w:rPr>
        <w:t xml:space="preserve">2. </w:t>
      </w:r>
      <w:r w:rsidR="00845A56" w:rsidRPr="00FA3AA4">
        <w:rPr>
          <w:rFonts w:ascii="Times New Roman" w:hAnsi="Times New Roman" w:cs="Times New Roman"/>
          <w:sz w:val="28"/>
        </w:rPr>
        <w:t>Запобіжні заходи: поняття тавиди.</w:t>
      </w:r>
    </w:p>
    <w:p w:rsidR="00845A56" w:rsidRPr="00FA3AA4" w:rsidRDefault="00C7380E" w:rsidP="00C7380E">
      <w:pPr>
        <w:widowControl w:val="0"/>
        <w:tabs>
          <w:tab w:val="left" w:pos="142"/>
          <w:tab w:val="left" w:pos="934"/>
        </w:tabs>
        <w:spacing w:after="0" w:line="322" w:lineRule="exact"/>
        <w:ind w:left="567"/>
        <w:jc w:val="both"/>
        <w:rPr>
          <w:rFonts w:ascii="Times New Roman" w:hAnsi="Times New Roman" w:cs="Times New Roman"/>
          <w:sz w:val="28"/>
          <w:lang w:val="ru-RU"/>
        </w:rPr>
      </w:pPr>
      <w:r w:rsidRPr="00FA3AA4">
        <w:rPr>
          <w:rFonts w:ascii="Times New Roman" w:hAnsi="Times New Roman" w:cs="Times New Roman"/>
          <w:sz w:val="28"/>
          <w:lang w:val="ru-RU"/>
        </w:rPr>
        <w:t xml:space="preserve">3. </w:t>
      </w:r>
      <w:r w:rsidR="00845A56" w:rsidRPr="00FA3AA4">
        <w:rPr>
          <w:rFonts w:ascii="Times New Roman" w:hAnsi="Times New Roman" w:cs="Times New Roman"/>
          <w:sz w:val="28"/>
          <w:lang w:val="ru-RU"/>
        </w:rPr>
        <w:t>Мета і підстави застосування запобіжнихзаходів.</w:t>
      </w:r>
    </w:p>
    <w:p w:rsidR="00845A56" w:rsidRPr="00FA3AA4" w:rsidRDefault="00C7380E" w:rsidP="00C7380E">
      <w:pPr>
        <w:widowControl w:val="0"/>
        <w:tabs>
          <w:tab w:val="left" w:pos="142"/>
          <w:tab w:val="left" w:pos="934"/>
        </w:tabs>
        <w:spacing w:after="0" w:line="322" w:lineRule="exact"/>
        <w:ind w:left="567"/>
        <w:jc w:val="both"/>
        <w:rPr>
          <w:rFonts w:ascii="Times New Roman" w:hAnsi="Times New Roman" w:cs="Times New Roman"/>
          <w:sz w:val="28"/>
        </w:rPr>
      </w:pPr>
      <w:r w:rsidRPr="00FA3AA4">
        <w:rPr>
          <w:rFonts w:ascii="Times New Roman" w:hAnsi="Times New Roman" w:cs="Times New Roman"/>
          <w:sz w:val="28"/>
        </w:rPr>
        <w:t xml:space="preserve">4. </w:t>
      </w:r>
      <w:r w:rsidR="00845A56" w:rsidRPr="00FA3AA4">
        <w:rPr>
          <w:rFonts w:ascii="Times New Roman" w:hAnsi="Times New Roman" w:cs="Times New Roman"/>
          <w:sz w:val="28"/>
        </w:rPr>
        <w:t>Загальний порядок застосування запобіжнихзаходів.</w:t>
      </w:r>
    </w:p>
    <w:p w:rsidR="00D05494" w:rsidRPr="00FA3AA4" w:rsidRDefault="00C7380E" w:rsidP="00D05494">
      <w:pPr>
        <w:widowControl w:val="0"/>
        <w:tabs>
          <w:tab w:val="left" w:pos="142"/>
          <w:tab w:val="left" w:pos="935"/>
        </w:tabs>
        <w:spacing w:after="0" w:line="240" w:lineRule="auto"/>
        <w:ind w:left="567"/>
        <w:jc w:val="both"/>
        <w:rPr>
          <w:rFonts w:ascii="Times New Roman" w:hAnsi="Times New Roman" w:cs="Times New Roman"/>
          <w:sz w:val="28"/>
        </w:rPr>
      </w:pPr>
      <w:r w:rsidRPr="00FA3AA4">
        <w:rPr>
          <w:rFonts w:ascii="Times New Roman" w:hAnsi="Times New Roman" w:cs="Times New Roman"/>
          <w:sz w:val="28"/>
        </w:rPr>
        <w:t xml:space="preserve">5. </w:t>
      </w:r>
      <w:r w:rsidR="00845A56" w:rsidRPr="00FA3AA4">
        <w:rPr>
          <w:rFonts w:ascii="Times New Roman" w:hAnsi="Times New Roman" w:cs="Times New Roman"/>
          <w:sz w:val="28"/>
        </w:rPr>
        <w:t>Зміна чи скасування запобіжногозаходу.</w:t>
      </w:r>
    </w:p>
    <w:p w:rsidR="00D05494" w:rsidRPr="00FA3AA4" w:rsidRDefault="00D05494" w:rsidP="00D05494">
      <w:pPr>
        <w:widowControl w:val="0"/>
        <w:tabs>
          <w:tab w:val="left" w:pos="142"/>
          <w:tab w:val="left" w:pos="935"/>
        </w:tabs>
        <w:spacing w:after="0" w:line="240" w:lineRule="auto"/>
        <w:ind w:left="567"/>
        <w:jc w:val="both"/>
        <w:rPr>
          <w:rFonts w:ascii="Times New Roman" w:hAnsi="Times New Roman" w:cs="Times New Roman"/>
          <w:sz w:val="28"/>
        </w:rPr>
      </w:pPr>
      <w:r w:rsidRPr="00FA3AA4">
        <w:rPr>
          <w:rFonts w:ascii="Times New Roman" w:hAnsi="Times New Roman" w:cs="Times New Roman"/>
          <w:sz w:val="28"/>
        </w:rPr>
        <w:t xml:space="preserve">6. </w:t>
      </w:r>
      <w:r w:rsidR="00845A56" w:rsidRPr="00FA3AA4">
        <w:rPr>
          <w:rFonts w:ascii="Times New Roman" w:hAnsi="Times New Roman" w:cs="Times New Roman"/>
          <w:sz w:val="28"/>
          <w:lang w:val="ru-RU"/>
        </w:rPr>
        <w:t>Особисте зобов‘язання та особистапорука.</w:t>
      </w:r>
    </w:p>
    <w:p w:rsidR="00D05494" w:rsidRPr="00FA3AA4" w:rsidRDefault="00D05494" w:rsidP="00D05494">
      <w:pPr>
        <w:widowControl w:val="0"/>
        <w:tabs>
          <w:tab w:val="left" w:pos="142"/>
          <w:tab w:val="left" w:pos="934"/>
        </w:tabs>
        <w:spacing w:after="0" w:line="240" w:lineRule="auto"/>
        <w:ind w:left="567"/>
        <w:jc w:val="both"/>
        <w:rPr>
          <w:rFonts w:ascii="Times New Roman" w:hAnsi="Times New Roman" w:cs="Times New Roman"/>
          <w:sz w:val="28"/>
        </w:rPr>
      </w:pPr>
      <w:r w:rsidRPr="00FA3AA4">
        <w:rPr>
          <w:rFonts w:ascii="Times New Roman" w:hAnsi="Times New Roman" w:cs="Times New Roman"/>
          <w:sz w:val="28"/>
        </w:rPr>
        <w:t xml:space="preserve">7. </w:t>
      </w:r>
      <w:r w:rsidR="00845A56" w:rsidRPr="00FA3AA4">
        <w:rPr>
          <w:rFonts w:ascii="Times New Roman" w:hAnsi="Times New Roman" w:cs="Times New Roman"/>
          <w:sz w:val="28"/>
        </w:rPr>
        <w:t>Застава як запобіжнийзахід.</w:t>
      </w:r>
    </w:p>
    <w:p w:rsidR="00D05494" w:rsidRPr="00FA3AA4" w:rsidRDefault="00D05494" w:rsidP="00D05494">
      <w:pPr>
        <w:widowControl w:val="0"/>
        <w:tabs>
          <w:tab w:val="left" w:pos="142"/>
          <w:tab w:val="left" w:pos="935"/>
        </w:tabs>
        <w:spacing w:after="0" w:line="240" w:lineRule="auto"/>
        <w:ind w:left="567"/>
        <w:jc w:val="both"/>
        <w:rPr>
          <w:rFonts w:ascii="Times New Roman" w:hAnsi="Times New Roman" w:cs="Times New Roman"/>
          <w:sz w:val="28"/>
        </w:rPr>
      </w:pPr>
      <w:r w:rsidRPr="00FA3AA4">
        <w:rPr>
          <w:rFonts w:ascii="Times New Roman" w:hAnsi="Times New Roman" w:cs="Times New Roman"/>
          <w:sz w:val="28"/>
        </w:rPr>
        <w:t xml:space="preserve">8. </w:t>
      </w:r>
      <w:r w:rsidR="00845A56" w:rsidRPr="00FA3AA4">
        <w:rPr>
          <w:rFonts w:ascii="Times New Roman" w:hAnsi="Times New Roman" w:cs="Times New Roman"/>
          <w:sz w:val="28"/>
          <w:lang w:val="ru-RU"/>
        </w:rPr>
        <w:t>Домашній арешт: підстави та порядокзастосування.</w:t>
      </w:r>
    </w:p>
    <w:p w:rsidR="00D05494" w:rsidRPr="00FA3AA4" w:rsidRDefault="00D05494" w:rsidP="00D05494">
      <w:pPr>
        <w:widowControl w:val="0"/>
        <w:tabs>
          <w:tab w:val="left" w:pos="142"/>
          <w:tab w:val="left" w:pos="935"/>
        </w:tabs>
        <w:spacing w:after="0" w:line="240" w:lineRule="auto"/>
        <w:ind w:firstLine="567"/>
        <w:jc w:val="both"/>
        <w:rPr>
          <w:rFonts w:ascii="Times New Roman" w:hAnsi="Times New Roman" w:cs="Times New Roman"/>
          <w:sz w:val="28"/>
        </w:rPr>
      </w:pPr>
      <w:r w:rsidRPr="00FA3AA4">
        <w:rPr>
          <w:rFonts w:ascii="Times New Roman" w:hAnsi="Times New Roman" w:cs="Times New Roman"/>
          <w:sz w:val="28"/>
        </w:rPr>
        <w:t xml:space="preserve">9. </w:t>
      </w:r>
      <w:r w:rsidR="00845A56" w:rsidRPr="00FA3AA4">
        <w:rPr>
          <w:rFonts w:ascii="Times New Roman" w:hAnsi="Times New Roman" w:cs="Times New Roman"/>
          <w:sz w:val="28"/>
          <w:lang w:val="ru-RU"/>
        </w:rPr>
        <w:t>Тримання під вартою: підстави та порядок застосування, строки тримання особи підвартою.</w:t>
      </w:r>
    </w:p>
    <w:p w:rsidR="00845A56" w:rsidRPr="00D05494" w:rsidRDefault="00D05494" w:rsidP="00D05494">
      <w:pPr>
        <w:widowControl w:val="0"/>
        <w:tabs>
          <w:tab w:val="left" w:pos="142"/>
          <w:tab w:val="left" w:pos="935"/>
        </w:tabs>
        <w:spacing w:after="0" w:line="240" w:lineRule="auto"/>
        <w:ind w:firstLine="567"/>
        <w:jc w:val="both"/>
        <w:rPr>
          <w:sz w:val="28"/>
        </w:rPr>
      </w:pPr>
      <w:r w:rsidRPr="00FA3AA4">
        <w:rPr>
          <w:rFonts w:ascii="Times New Roman" w:hAnsi="Times New Roman" w:cs="Times New Roman"/>
          <w:sz w:val="28"/>
        </w:rPr>
        <w:t xml:space="preserve">10. </w:t>
      </w:r>
      <w:r w:rsidR="00845A56" w:rsidRPr="00FA3AA4">
        <w:rPr>
          <w:rFonts w:ascii="Times New Roman" w:hAnsi="Times New Roman" w:cs="Times New Roman"/>
          <w:sz w:val="28"/>
          <w:lang w:val="ru-RU"/>
        </w:rPr>
        <w:t>Затримання:</w:t>
      </w:r>
      <w:r w:rsidR="00845A56" w:rsidRPr="00D05494">
        <w:rPr>
          <w:rFonts w:ascii="Times New Roman" w:hAnsi="Times New Roman" w:cs="Times New Roman"/>
          <w:sz w:val="28"/>
          <w:lang w:val="ru-RU"/>
        </w:rPr>
        <w:t xml:space="preserve"> види та порядок застосування, момент та строки</w:t>
      </w:r>
      <w:r w:rsidR="006470CC" w:rsidRPr="00D05494">
        <w:rPr>
          <w:rFonts w:ascii="Times New Roman" w:hAnsi="Times New Roman" w:cs="Times New Roman"/>
          <w:sz w:val="28"/>
          <w:lang w:val="ru-RU"/>
        </w:rPr>
        <w:t xml:space="preserve"> </w:t>
      </w:r>
      <w:r w:rsidR="00845A56" w:rsidRPr="00D05494">
        <w:rPr>
          <w:rFonts w:ascii="Times New Roman" w:hAnsi="Times New Roman" w:cs="Times New Roman"/>
          <w:sz w:val="28"/>
          <w:lang w:val="ru-RU"/>
        </w:rPr>
        <w:t>затримання.</w:t>
      </w:r>
    </w:p>
    <w:p w:rsidR="00845A56" w:rsidRDefault="00845A56" w:rsidP="00845A56">
      <w:pPr>
        <w:pStyle w:val="Default"/>
        <w:jc w:val="center"/>
        <w:rPr>
          <w:b/>
          <w:bCs/>
          <w:sz w:val="28"/>
          <w:szCs w:val="28"/>
          <w:lang w:val="ru-RU"/>
        </w:rPr>
      </w:pPr>
    </w:p>
    <w:p w:rsidR="00D05494" w:rsidRDefault="00845A56" w:rsidP="00845A56">
      <w:pPr>
        <w:pStyle w:val="Default"/>
        <w:jc w:val="center"/>
        <w:rPr>
          <w:b/>
          <w:bCs/>
          <w:sz w:val="28"/>
          <w:szCs w:val="28"/>
        </w:rPr>
      </w:pPr>
      <w:r>
        <w:rPr>
          <w:b/>
          <w:bCs/>
          <w:sz w:val="28"/>
          <w:szCs w:val="28"/>
        </w:rPr>
        <w:t>Практичні завд</w:t>
      </w:r>
      <w:r w:rsidR="00D05494">
        <w:rPr>
          <w:b/>
          <w:bCs/>
          <w:sz w:val="28"/>
          <w:szCs w:val="28"/>
        </w:rPr>
        <w:t>ання до семінарського заняття 2-2.</w:t>
      </w:r>
    </w:p>
    <w:p w:rsidR="00845A56" w:rsidRPr="00C7380E" w:rsidRDefault="00845A56" w:rsidP="00845A56">
      <w:pPr>
        <w:pStyle w:val="Default"/>
        <w:jc w:val="center"/>
        <w:rPr>
          <w:b/>
          <w:sz w:val="28"/>
          <w:szCs w:val="28"/>
        </w:rPr>
      </w:pPr>
      <w:r w:rsidRPr="00C7380E">
        <w:rPr>
          <w:b/>
          <w:bCs/>
          <w:sz w:val="28"/>
          <w:szCs w:val="28"/>
        </w:rPr>
        <w:t>«</w:t>
      </w:r>
      <w:r w:rsidRPr="00C7380E">
        <w:rPr>
          <w:b/>
          <w:sz w:val="28"/>
          <w:szCs w:val="28"/>
        </w:rPr>
        <w:t>Запобіжні заходи</w:t>
      </w:r>
      <w:r w:rsidRPr="00C7380E">
        <w:rPr>
          <w:b/>
          <w:bCs/>
          <w:sz w:val="28"/>
          <w:szCs w:val="28"/>
        </w:rPr>
        <w:t>».</w:t>
      </w:r>
    </w:p>
    <w:p w:rsidR="00845A56" w:rsidRDefault="00845A56" w:rsidP="00845A56">
      <w:pPr>
        <w:pStyle w:val="Default"/>
        <w:ind w:firstLine="708"/>
        <w:jc w:val="both"/>
        <w:rPr>
          <w:sz w:val="28"/>
          <w:szCs w:val="28"/>
        </w:rPr>
      </w:pPr>
      <w:r>
        <w:rPr>
          <w:sz w:val="28"/>
          <w:szCs w:val="28"/>
        </w:rPr>
        <w:t>Під час самостійної підготовки студенти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C7380E" w:rsidRDefault="00C7380E" w:rsidP="00845A56">
      <w:pPr>
        <w:pStyle w:val="Default"/>
        <w:ind w:firstLine="708"/>
        <w:jc w:val="both"/>
        <w:rPr>
          <w:sz w:val="28"/>
          <w:szCs w:val="28"/>
        </w:rPr>
      </w:pPr>
    </w:p>
    <w:p w:rsidR="009B244A" w:rsidRPr="00D51B2F" w:rsidRDefault="009B244A" w:rsidP="009B244A">
      <w:pPr>
        <w:pStyle w:val="a3"/>
        <w:widowControl w:val="0"/>
        <w:numPr>
          <w:ilvl w:val="1"/>
          <w:numId w:val="36"/>
        </w:numPr>
        <w:tabs>
          <w:tab w:val="left" w:pos="1357"/>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color w:val="000000"/>
          <w:sz w:val="28"/>
          <w:szCs w:val="28"/>
          <w:shd w:val="clear" w:color="auto" w:fill="FFFFFF"/>
        </w:rPr>
        <w:t>Затримання підозрюваного Абраменко відбулося о 18 годині 30 хвилин 15 квітня.</w:t>
      </w:r>
    </w:p>
    <w:p w:rsidR="009B244A" w:rsidRPr="00D51B2F" w:rsidRDefault="009B244A" w:rsidP="009B244A">
      <w:pPr>
        <w:pStyle w:val="a3"/>
        <w:widowControl w:val="0"/>
        <w:tabs>
          <w:tab w:val="left" w:pos="1357"/>
        </w:tabs>
        <w:spacing w:after="0" w:line="240" w:lineRule="auto"/>
        <w:ind w:left="721"/>
        <w:contextualSpacing w:val="0"/>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Коли спливе конституційний строк затримання?</w:t>
      </w:r>
    </w:p>
    <w:p w:rsidR="009B244A" w:rsidRPr="00D51B2F" w:rsidRDefault="009B244A" w:rsidP="009B244A">
      <w:pPr>
        <w:pStyle w:val="a3"/>
        <w:widowControl w:val="0"/>
        <w:tabs>
          <w:tab w:val="left" w:pos="1357"/>
        </w:tabs>
        <w:spacing w:after="0" w:line="240" w:lineRule="auto"/>
        <w:ind w:left="721"/>
        <w:contextualSpacing w:val="0"/>
        <w:jc w:val="both"/>
        <w:rPr>
          <w:rFonts w:ascii="Times New Roman" w:hAnsi="Times New Roman" w:cs="Times New Roman"/>
          <w:sz w:val="28"/>
          <w:szCs w:val="28"/>
        </w:rPr>
      </w:pPr>
    </w:p>
    <w:p w:rsidR="009B244A" w:rsidRPr="00D51B2F" w:rsidRDefault="009B244A" w:rsidP="009B244A">
      <w:pPr>
        <w:pStyle w:val="a3"/>
        <w:widowControl w:val="0"/>
        <w:numPr>
          <w:ilvl w:val="1"/>
          <w:numId w:val="36"/>
        </w:numPr>
        <w:tabs>
          <w:tab w:val="left" w:pos="1357"/>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color w:val="000000"/>
          <w:sz w:val="28"/>
          <w:szCs w:val="28"/>
          <w:shd w:val="clear" w:color="auto" w:fill="FFFFFF"/>
        </w:rPr>
        <w:t xml:space="preserve">Особу було затримано. Слідчим за погодженням з прокурором складено та вручено їй повідомлення про підозру через 24 години з моменту затримання. </w:t>
      </w:r>
    </w:p>
    <w:p w:rsidR="009B244A" w:rsidRPr="00D51B2F" w:rsidRDefault="009B244A" w:rsidP="009B244A">
      <w:pPr>
        <w:pStyle w:val="a3"/>
        <w:widowControl w:val="0"/>
        <w:tabs>
          <w:tab w:val="left" w:pos="1357"/>
        </w:tabs>
        <w:spacing w:after="0" w:line="240" w:lineRule="auto"/>
        <w:ind w:left="721"/>
        <w:contextualSpacing w:val="0"/>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Оцініть дії слідчого та прокурора.</w:t>
      </w:r>
    </w:p>
    <w:p w:rsidR="009B244A" w:rsidRPr="00D51B2F" w:rsidRDefault="009B244A" w:rsidP="009B244A">
      <w:pPr>
        <w:pStyle w:val="a3"/>
        <w:widowControl w:val="0"/>
        <w:tabs>
          <w:tab w:val="left" w:pos="1357"/>
        </w:tabs>
        <w:spacing w:after="0" w:line="240" w:lineRule="auto"/>
        <w:ind w:left="721"/>
        <w:contextualSpacing w:val="0"/>
        <w:jc w:val="both"/>
        <w:rPr>
          <w:rFonts w:ascii="Times New Roman" w:hAnsi="Times New Roman" w:cs="Times New Roman"/>
          <w:i/>
          <w:sz w:val="28"/>
          <w:szCs w:val="28"/>
        </w:rPr>
      </w:pPr>
    </w:p>
    <w:p w:rsidR="009B244A" w:rsidRPr="00D51B2F" w:rsidRDefault="009B244A" w:rsidP="009B244A">
      <w:pPr>
        <w:pStyle w:val="a3"/>
        <w:widowControl w:val="0"/>
        <w:numPr>
          <w:ilvl w:val="1"/>
          <w:numId w:val="36"/>
        </w:numPr>
        <w:tabs>
          <w:tab w:val="left" w:pos="1357"/>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color w:val="000000"/>
          <w:sz w:val="28"/>
          <w:szCs w:val="28"/>
          <w:shd w:val="clear" w:color="auto" w:fill="FFFFFF"/>
        </w:rPr>
        <w:t xml:space="preserve">До підозрюваного було обрано запобіжний захід у вигляді тримання під вартою із визначенням розміру застави. Заставу було внесено родичами підозрюваного через тиждень після винесення ухвали. </w:t>
      </w:r>
    </w:p>
    <w:p w:rsidR="009B244A" w:rsidRPr="00D51B2F" w:rsidRDefault="009B244A" w:rsidP="009B244A">
      <w:pPr>
        <w:pStyle w:val="a3"/>
        <w:widowControl w:val="0"/>
        <w:tabs>
          <w:tab w:val="left" w:pos="1357"/>
        </w:tabs>
        <w:spacing w:after="0" w:line="240" w:lineRule="auto"/>
        <w:ind w:left="721"/>
        <w:contextualSpacing w:val="0"/>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Коли підозрюваний підлягає звільненню з-під варти за таких умов?</w:t>
      </w:r>
    </w:p>
    <w:p w:rsidR="009B244A" w:rsidRPr="00D51B2F" w:rsidRDefault="009B244A" w:rsidP="009B244A">
      <w:pPr>
        <w:pStyle w:val="a3"/>
        <w:widowControl w:val="0"/>
        <w:tabs>
          <w:tab w:val="left" w:pos="1357"/>
        </w:tabs>
        <w:spacing w:after="0" w:line="240" w:lineRule="auto"/>
        <w:ind w:left="721"/>
        <w:contextualSpacing w:val="0"/>
        <w:jc w:val="both"/>
        <w:rPr>
          <w:rFonts w:ascii="Times New Roman" w:hAnsi="Times New Roman" w:cs="Times New Roman"/>
          <w:sz w:val="28"/>
          <w:szCs w:val="28"/>
        </w:rPr>
      </w:pPr>
    </w:p>
    <w:p w:rsidR="009B244A" w:rsidRPr="00D51B2F" w:rsidRDefault="009B244A" w:rsidP="009B244A">
      <w:pPr>
        <w:pStyle w:val="a3"/>
        <w:widowControl w:val="0"/>
        <w:numPr>
          <w:ilvl w:val="1"/>
          <w:numId w:val="36"/>
        </w:numPr>
        <w:tabs>
          <w:tab w:val="left" w:pos="1357"/>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color w:val="000000"/>
          <w:sz w:val="28"/>
          <w:szCs w:val="28"/>
          <w:shd w:val="clear" w:color="auto" w:fill="FFFFFF"/>
        </w:rPr>
        <w:t xml:space="preserve">Прокурор подав до слідчого судді клопотання про зміну обраного до підозрюваного запобіжного заходу у вигляді застави на інший запобіжний захід - </w:t>
      </w:r>
      <w:r w:rsidRPr="00D51B2F">
        <w:rPr>
          <w:rFonts w:ascii="Times New Roman" w:hAnsi="Times New Roman" w:cs="Times New Roman"/>
          <w:color w:val="000000"/>
          <w:sz w:val="28"/>
          <w:szCs w:val="28"/>
          <w:shd w:val="clear" w:color="auto" w:fill="FFFFFF"/>
        </w:rPr>
        <w:lastRenderedPageBreak/>
        <w:t xml:space="preserve">тримання під вартою. Прокурор обґрунтував своє клопотання тим, що підозрюваний вчасно не вніс заставу, яка була передбачена ухвалою слідчого судді. Підозрюваний проти задоволення клопотання заперечував та зазначив, що за нього заставу було внесено його захисником. Однак прокурор вказав, що внесення застави захисником КПК не передбачено, а тому застава вважається невнесеною. </w:t>
      </w:r>
    </w:p>
    <w:p w:rsidR="009B244A" w:rsidRPr="00D51B2F" w:rsidRDefault="009B244A" w:rsidP="009B244A">
      <w:pPr>
        <w:pStyle w:val="a3"/>
        <w:widowControl w:val="0"/>
        <w:tabs>
          <w:tab w:val="left" w:pos="1357"/>
        </w:tabs>
        <w:spacing w:after="0" w:line="240" w:lineRule="auto"/>
        <w:ind w:left="0" w:firstLine="567"/>
        <w:contextualSpacing w:val="0"/>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Яке рішення повинен ухвалити слідчий суддя за результатами розгляду клопотання прокурора?</w:t>
      </w:r>
    </w:p>
    <w:p w:rsidR="009B244A" w:rsidRPr="00D51B2F" w:rsidRDefault="009B244A" w:rsidP="009B244A">
      <w:pPr>
        <w:pStyle w:val="a3"/>
        <w:widowControl w:val="0"/>
        <w:tabs>
          <w:tab w:val="left" w:pos="1357"/>
        </w:tabs>
        <w:spacing w:after="0" w:line="240" w:lineRule="auto"/>
        <w:ind w:left="0" w:firstLine="567"/>
        <w:contextualSpacing w:val="0"/>
        <w:jc w:val="both"/>
        <w:rPr>
          <w:rFonts w:ascii="Times New Roman" w:hAnsi="Times New Roman" w:cs="Times New Roman"/>
          <w:i/>
          <w:sz w:val="28"/>
          <w:szCs w:val="28"/>
        </w:rPr>
      </w:pPr>
    </w:p>
    <w:p w:rsidR="009B244A" w:rsidRPr="00D51B2F" w:rsidRDefault="009B244A" w:rsidP="009B244A">
      <w:pPr>
        <w:pStyle w:val="a3"/>
        <w:widowControl w:val="0"/>
        <w:numPr>
          <w:ilvl w:val="1"/>
          <w:numId w:val="36"/>
        </w:numPr>
        <w:tabs>
          <w:tab w:val="left" w:pos="1357"/>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Павлюку було оголошено про підозру у вчиненні кримінального правопорушення, передбаченого ч. 2 ст. 185 КК України (крадіжка за попередньою змовою групою осіб). Слідчий звернувся до слідчого судді з клопотанням, погодженим з прокурором, про застосування щодо Павлюка запобіжного заходу у вигляді застави, мотивуючи це тим, що за вказане кримінальне правопорушення передбачено покарання у вигляді обмеженням волі на строк до 5 років або позбавленням волі на той самий строк.</w:t>
      </w:r>
    </w:p>
    <w:p w:rsidR="009B244A" w:rsidRPr="00D51B2F" w:rsidRDefault="009B244A" w:rsidP="009B244A">
      <w:pPr>
        <w:spacing w:after="0" w:line="240" w:lineRule="auto"/>
        <w:ind w:firstLine="720"/>
        <w:jc w:val="both"/>
        <w:rPr>
          <w:rFonts w:ascii="Times New Roman" w:hAnsi="Times New Roman" w:cs="Times New Roman"/>
          <w:i/>
          <w:sz w:val="28"/>
          <w:szCs w:val="28"/>
        </w:rPr>
      </w:pPr>
      <w:r w:rsidRPr="00D51B2F">
        <w:rPr>
          <w:rFonts w:ascii="Times New Roman" w:hAnsi="Times New Roman" w:cs="Times New Roman"/>
          <w:i/>
          <w:sz w:val="28"/>
          <w:szCs w:val="28"/>
        </w:rPr>
        <w:t>Чи достатньо підстав для застосування запобіжного заходу у вказаній ситуації? Яке рішення має прийняти слідчий суддя за розглядом цього клопотання?</w:t>
      </w:r>
    </w:p>
    <w:p w:rsidR="009B244A" w:rsidRPr="00D51B2F" w:rsidRDefault="009B244A" w:rsidP="009B244A">
      <w:pPr>
        <w:pStyle w:val="a5"/>
        <w:ind w:left="0"/>
        <w:rPr>
          <w:i/>
          <w:lang w:val="uk-UA"/>
        </w:rPr>
      </w:pPr>
    </w:p>
    <w:p w:rsidR="009B244A" w:rsidRPr="00D51B2F" w:rsidRDefault="009B244A" w:rsidP="009B244A">
      <w:pPr>
        <w:pStyle w:val="a3"/>
        <w:widowControl w:val="0"/>
        <w:numPr>
          <w:ilvl w:val="1"/>
          <w:numId w:val="36"/>
        </w:numPr>
        <w:tabs>
          <w:tab w:val="left" w:pos="1244"/>
        </w:tabs>
        <w:spacing w:after="0" w:line="235"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Лозицькому було оголошено про підозру у вчинення кримінального правопорушення, передбаченого ч. 1 ст. 203</w:t>
      </w:r>
      <w:r w:rsidRPr="00D51B2F">
        <w:rPr>
          <w:rFonts w:ascii="Times New Roman" w:hAnsi="Times New Roman" w:cs="Times New Roman"/>
          <w:position w:val="13"/>
          <w:sz w:val="28"/>
          <w:szCs w:val="28"/>
        </w:rPr>
        <w:t xml:space="preserve">2 </w:t>
      </w:r>
      <w:r w:rsidRPr="00D51B2F">
        <w:rPr>
          <w:rFonts w:ascii="Times New Roman" w:hAnsi="Times New Roman" w:cs="Times New Roman"/>
          <w:sz w:val="28"/>
          <w:szCs w:val="28"/>
        </w:rPr>
        <w:t>КК України (зайняття гральним бізнесом). Слідчий встановив, що підозрюваний через погрози схиляє свідків – очевидців злочину, до давання неправдивих показань та звернувся з клопотанням, погодженим з прокурором, до слідчого судді про застосування Лозицькому запобіжного заходу у вигляді домашнього арешту.</w:t>
      </w:r>
    </w:p>
    <w:p w:rsidR="009B244A" w:rsidRPr="00D51B2F" w:rsidRDefault="009B244A" w:rsidP="009B244A">
      <w:pPr>
        <w:spacing w:after="0" w:line="240" w:lineRule="auto"/>
        <w:ind w:firstLine="708"/>
        <w:rPr>
          <w:rFonts w:ascii="Times New Roman" w:hAnsi="Times New Roman" w:cs="Times New Roman"/>
          <w:i/>
          <w:sz w:val="28"/>
          <w:szCs w:val="28"/>
        </w:rPr>
      </w:pPr>
      <w:r w:rsidRPr="00D51B2F">
        <w:rPr>
          <w:rFonts w:ascii="Times New Roman" w:hAnsi="Times New Roman" w:cs="Times New Roman"/>
          <w:i/>
          <w:sz w:val="28"/>
          <w:szCs w:val="28"/>
        </w:rPr>
        <w:t>Визначте підстави застосування запобіжного заходу у вказаному випадку.</w:t>
      </w:r>
    </w:p>
    <w:p w:rsidR="009B244A" w:rsidRPr="00D51B2F" w:rsidRDefault="009B244A" w:rsidP="009B244A">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дотримані вимоги кримінального процесуального законодавства щодо  умов застосування домашнього арешту Лозицькому?</w:t>
      </w:r>
    </w:p>
    <w:p w:rsidR="009B244A" w:rsidRPr="00D51B2F" w:rsidRDefault="009B244A" w:rsidP="009B244A">
      <w:pPr>
        <w:pStyle w:val="a5"/>
        <w:ind w:left="0"/>
        <w:rPr>
          <w:i/>
          <w:lang w:val="uk-UA"/>
        </w:rPr>
      </w:pPr>
    </w:p>
    <w:p w:rsidR="009B244A" w:rsidRPr="00D51B2F" w:rsidRDefault="009B244A" w:rsidP="009B244A">
      <w:pPr>
        <w:pStyle w:val="a3"/>
        <w:widowControl w:val="0"/>
        <w:numPr>
          <w:ilvl w:val="1"/>
          <w:numId w:val="36"/>
        </w:numPr>
        <w:tabs>
          <w:tab w:val="left" w:pos="1210"/>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Слідчий здійснював кримінальне провадження, у якому Чистому було повідомлено про підозру у вчиненні злочину, передбаченого ч. 1 ст. 121 КК України (умисне тяжке тілесне ушкодження). Відносно підозрюваного Чистого слідчим суддею за клопотанням слідчого, погодженого з прокурором, був обраний запобіжний захід у вигляді тримання під вартою. Під час подальшого провадження слідчий перекваліфікував дії Чистого й повідомив йому про зміну підозри на ст. 124 КК України (умисне заподіяння тяжких тілесних ушкоджень у разі перевищення меж необхідної оборони).</w:t>
      </w:r>
    </w:p>
    <w:p w:rsidR="009B244A" w:rsidRPr="00D51B2F" w:rsidRDefault="009B244A" w:rsidP="009B244A">
      <w:pPr>
        <w:spacing w:after="0" w:line="240" w:lineRule="auto"/>
        <w:ind w:firstLine="720"/>
        <w:jc w:val="both"/>
        <w:rPr>
          <w:rFonts w:ascii="Times New Roman" w:hAnsi="Times New Roman" w:cs="Times New Roman"/>
          <w:i/>
          <w:sz w:val="28"/>
          <w:szCs w:val="28"/>
        </w:rPr>
      </w:pPr>
      <w:r w:rsidRPr="00D51B2F">
        <w:rPr>
          <w:rFonts w:ascii="Times New Roman" w:hAnsi="Times New Roman" w:cs="Times New Roman"/>
          <w:i/>
          <w:sz w:val="28"/>
          <w:szCs w:val="28"/>
        </w:rPr>
        <w:t>Чи повинен слідчий в цій ситуації вирішувати питання про зміну запобіжного заходу?</w:t>
      </w:r>
      <w:r>
        <w:rPr>
          <w:rFonts w:ascii="Times New Roman" w:hAnsi="Times New Roman" w:cs="Times New Roman"/>
          <w:i/>
          <w:sz w:val="28"/>
          <w:szCs w:val="28"/>
        </w:rPr>
        <w:t xml:space="preserve"> </w:t>
      </w:r>
      <w:r w:rsidRPr="00D51B2F">
        <w:rPr>
          <w:rFonts w:ascii="Times New Roman" w:hAnsi="Times New Roman" w:cs="Times New Roman"/>
          <w:i/>
          <w:sz w:val="28"/>
          <w:szCs w:val="28"/>
        </w:rPr>
        <w:t>Якщо так, то на якій підставі та в якому порядку?</w:t>
      </w:r>
    </w:p>
    <w:p w:rsidR="009B244A" w:rsidRPr="00D51B2F" w:rsidRDefault="009B244A" w:rsidP="009B244A">
      <w:pPr>
        <w:pStyle w:val="a5"/>
        <w:ind w:left="0"/>
        <w:rPr>
          <w:i/>
          <w:lang w:val="uk-UA"/>
        </w:rPr>
      </w:pPr>
    </w:p>
    <w:p w:rsidR="009B244A" w:rsidRPr="00D51B2F" w:rsidRDefault="009B244A" w:rsidP="009B244A">
      <w:pPr>
        <w:pStyle w:val="a3"/>
        <w:widowControl w:val="0"/>
        <w:numPr>
          <w:ilvl w:val="1"/>
          <w:numId w:val="36"/>
        </w:numPr>
        <w:tabs>
          <w:tab w:val="left" w:pos="1313"/>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У кримінальному провадженні щодо розслідування кримінального правопорушення,  передбаченого ч. 2 ст. 186 КК України, слідчий звернувся до слідчого судді з клопотанням, погодженим з прокурором, про застосування підозрюваному Антонову запобіжного заходу у вигляді особистого зобов‘язання мотивуючи це рішення наявністю фактичних даних, які дають підстави вважати, що Антонов може перешкоджати кримінальному провадженню. Слідчий суддя, після одержання цього клопотання 15 січня о 10 год. 00 хв., призначив дату судового слухання на 18 січня о 16 год. 00 хв. та здійснив судовий виклик Антонова на цей же час.</w:t>
      </w:r>
    </w:p>
    <w:p w:rsidR="009B244A" w:rsidRPr="00D51B2F" w:rsidRDefault="009B244A" w:rsidP="009B244A">
      <w:pPr>
        <w:spacing w:after="0" w:line="240" w:lineRule="auto"/>
        <w:ind w:firstLine="709"/>
        <w:jc w:val="both"/>
        <w:rPr>
          <w:rFonts w:ascii="Times New Roman" w:hAnsi="Times New Roman" w:cs="Times New Roman"/>
          <w:i/>
          <w:sz w:val="28"/>
          <w:szCs w:val="28"/>
        </w:rPr>
      </w:pPr>
      <w:r w:rsidRPr="00D51B2F">
        <w:rPr>
          <w:rFonts w:ascii="Times New Roman" w:hAnsi="Times New Roman" w:cs="Times New Roman"/>
          <w:i/>
          <w:sz w:val="28"/>
          <w:szCs w:val="28"/>
        </w:rPr>
        <w:lastRenderedPageBreak/>
        <w:t>Оцініть дії слідчого та слідчого судді в описаній ситуації. Чи допустили вони порушення вимог процесуального законодавства? Якщо так, то які саме?</w:t>
      </w:r>
    </w:p>
    <w:p w:rsidR="009B244A" w:rsidRPr="00D51B2F" w:rsidRDefault="009B244A" w:rsidP="009B244A">
      <w:pPr>
        <w:pStyle w:val="a5"/>
        <w:ind w:left="0"/>
        <w:rPr>
          <w:i/>
          <w:lang w:val="uk-UA"/>
        </w:rPr>
      </w:pPr>
    </w:p>
    <w:p w:rsidR="009B244A" w:rsidRPr="00D51B2F" w:rsidRDefault="009B244A" w:rsidP="009B244A">
      <w:pPr>
        <w:pStyle w:val="a3"/>
        <w:widowControl w:val="0"/>
        <w:numPr>
          <w:ilvl w:val="1"/>
          <w:numId w:val="36"/>
        </w:numPr>
        <w:tabs>
          <w:tab w:val="left" w:pos="1114"/>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До слідчого, що здійснював кримінальне провадження, у якому Саприкіну було оголошено про підозру у вчиненні кримінального правопорушення, передбаченого ч. 4 ст. 296 КК України (хуліганство, вчинене із застосуванням холодної зброї), звернулися 65-річний батько, 18-річний син і дружина підозрюваного з клопотанням передати їм Саприкіна на поруки. Усі троє гарантували забезпечення виконання підозрюваним покладених на нього обов‘язків та, за необхідності, доставку його до органу досудового розслідування чи в </w:t>
      </w:r>
      <w:r w:rsidRPr="00D51B2F">
        <w:rPr>
          <w:rFonts w:ascii="Times New Roman" w:hAnsi="Times New Roman" w:cs="Times New Roman"/>
          <w:spacing w:val="-3"/>
          <w:sz w:val="28"/>
          <w:szCs w:val="28"/>
        </w:rPr>
        <w:t xml:space="preserve">суд </w:t>
      </w:r>
      <w:r w:rsidRPr="00D51B2F">
        <w:rPr>
          <w:rFonts w:ascii="Times New Roman" w:hAnsi="Times New Roman" w:cs="Times New Roman"/>
          <w:sz w:val="28"/>
          <w:szCs w:val="28"/>
        </w:rPr>
        <w:t>на першу про те вимогу. Слідчий звернувся з клопотанням, погодженим з прокурором, до слідчого судді про застосування Саприкіну запобіжного заходу у вигляді особистої поруки.</w:t>
      </w:r>
    </w:p>
    <w:p w:rsidR="009B244A" w:rsidRDefault="009B244A" w:rsidP="009B244A">
      <w:pPr>
        <w:spacing w:after="0" w:line="321" w:lineRule="exact"/>
        <w:ind w:firstLine="708"/>
        <w:rPr>
          <w:rFonts w:ascii="Times New Roman" w:hAnsi="Times New Roman" w:cs="Times New Roman"/>
          <w:i/>
          <w:sz w:val="28"/>
          <w:szCs w:val="28"/>
        </w:rPr>
      </w:pPr>
      <w:r w:rsidRPr="00D51B2F">
        <w:rPr>
          <w:rFonts w:ascii="Times New Roman" w:hAnsi="Times New Roman" w:cs="Times New Roman"/>
          <w:i/>
          <w:sz w:val="28"/>
          <w:szCs w:val="28"/>
        </w:rPr>
        <w:t>Як слідчий суддя має вирішити заявлене клопотання? Які є процесуальні вимоги до кількості поручителів у кримінальному провадженні?</w:t>
      </w:r>
    </w:p>
    <w:p w:rsidR="009B244A" w:rsidRDefault="009B244A" w:rsidP="009B244A">
      <w:pPr>
        <w:spacing w:after="0" w:line="321" w:lineRule="exact"/>
        <w:ind w:firstLine="708"/>
        <w:rPr>
          <w:rFonts w:ascii="Times New Roman" w:hAnsi="Times New Roman" w:cs="Times New Roman"/>
          <w:i/>
          <w:sz w:val="28"/>
          <w:szCs w:val="28"/>
        </w:rPr>
      </w:pPr>
    </w:p>
    <w:p w:rsidR="009B244A" w:rsidRPr="00D51B2F" w:rsidRDefault="009B244A" w:rsidP="009B244A">
      <w:pPr>
        <w:spacing w:after="0" w:line="321" w:lineRule="exact"/>
        <w:ind w:firstLine="708"/>
        <w:jc w:val="both"/>
        <w:rPr>
          <w:rFonts w:ascii="Times New Roman" w:hAnsi="Times New Roman" w:cs="Times New Roman"/>
          <w:sz w:val="28"/>
          <w:szCs w:val="28"/>
        </w:rPr>
      </w:pPr>
      <w:r w:rsidRPr="009B244A">
        <w:rPr>
          <w:rFonts w:ascii="Times New Roman" w:hAnsi="Times New Roman" w:cs="Times New Roman"/>
          <w:sz w:val="28"/>
          <w:szCs w:val="28"/>
        </w:rPr>
        <w:t xml:space="preserve">10. </w:t>
      </w:r>
      <w:r w:rsidRPr="00D51B2F">
        <w:rPr>
          <w:rFonts w:ascii="Times New Roman" w:hAnsi="Times New Roman" w:cs="Times New Roman"/>
          <w:sz w:val="28"/>
          <w:szCs w:val="28"/>
        </w:rPr>
        <w:t>12 листопада о 16 год. 30 хв. Машков був затриманий уповноваженою службовою особою на підставі п. 2 ч. 1 ст. 208 КПК України за підозрою у вчиненні кримінального правопорушення, передбаченого ч. 3 ст. 187 КК України (розбій, поєднаний з проникненням у житло). 14 листопада о 17 год. 00 хв. слідчий суддя задовольнив клопотання слідчого та постановив ухвалу про застосування щодо підозрюваного Машкова запобіжного заходу у вигляді тримання під вартою строком на 60днів.</w:t>
      </w:r>
    </w:p>
    <w:p w:rsidR="009B244A" w:rsidRPr="00D51B2F" w:rsidRDefault="009B244A" w:rsidP="009B244A">
      <w:pPr>
        <w:pStyle w:val="a5"/>
        <w:ind w:left="0" w:firstLine="720"/>
        <w:jc w:val="both"/>
        <w:rPr>
          <w:lang w:val="uk-UA"/>
        </w:rPr>
      </w:pPr>
      <w:r w:rsidRPr="00D51B2F">
        <w:rPr>
          <w:lang w:val="uk-UA"/>
        </w:rPr>
        <w:t>25 листопада Машков був звільнений з під варти, так як була внесена застава, визначена в ухвалі слідчого судді про обрання запобіжного заходу у вигляді тримання під вартою. У зв‘язку з тим, що Машков, будучи належним чином повідомлений, не з‘являвся за викликом до слідчого без поважних причин та не повідомляв про причини своєї неявки, за рішенням слідчого судді 15 грудня застава була звернена в дохід держави, а відносно Машкова було прийнято рішення про зміну запобіжного заходу у вигляді застави на тримання під вартою.</w:t>
      </w:r>
    </w:p>
    <w:p w:rsidR="009B244A" w:rsidRPr="00D51B2F" w:rsidRDefault="009B244A" w:rsidP="009B244A">
      <w:pPr>
        <w:spacing w:after="0" w:line="240" w:lineRule="auto"/>
        <w:ind w:firstLine="720"/>
        <w:jc w:val="both"/>
        <w:rPr>
          <w:rFonts w:ascii="Times New Roman" w:hAnsi="Times New Roman" w:cs="Times New Roman"/>
          <w:i/>
          <w:sz w:val="28"/>
          <w:szCs w:val="28"/>
        </w:rPr>
      </w:pPr>
      <w:r w:rsidRPr="00D51B2F">
        <w:rPr>
          <w:rFonts w:ascii="Times New Roman" w:hAnsi="Times New Roman" w:cs="Times New Roman"/>
          <w:i/>
          <w:sz w:val="28"/>
          <w:szCs w:val="28"/>
        </w:rPr>
        <w:t>З якого моменту слід обчислювати строк тримання під вартою підозрюваного Машкова? Який максимальний строк тримання під вартою може бути вказаний в ухвалі слідчого судді про зміну Машкову запобіжного заходу у вигляді застави на тримання під вартою? Назвіть максимальний строк тримання під вартою під час досудового розслідування.</w:t>
      </w:r>
    </w:p>
    <w:p w:rsidR="009B244A" w:rsidRDefault="009B244A" w:rsidP="00C7380E">
      <w:pPr>
        <w:pStyle w:val="Default"/>
        <w:ind w:firstLine="567"/>
        <w:jc w:val="center"/>
        <w:rPr>
          <w:b/>
          <w:bCs/>
          <w:sz w:val="28"/>
          <w:szCs w:val="28"/>
        </w:rPr>
      </w:pPr>
    </w:p>
    <w:p w:rsidR="00845A56" w:rsidRDefault="00845A56" w:rsidP="00C7380E">
      <w:pPr>
        <w:pStyle w:val="Default"/>
        <w:ind w:firstLine="567"/>
        <w:jc w:val="center"/>
        <w:rPr>
          <w:b/>
          <w:bCs/>
          <w:sz w:val="28"/>
          <w:szCs w:val="28"/>
        </w:rPr>
      </w:pPr>
      <w:r>
        <w:rPr>
          <w:b/>
          <w:bCs/>
          <w:sz w:val="28"/>
          <w:szCs w:val="28"/>
        </w:rPr>
        <w:t>Питання для самоконтролю:</w:t>
      </w:r>
    </w:p>
    <w:p w:rsidR="00796C25" w:rsidRPr="00F163A4" w:rsidRDefault="00796C25" w:rsidP="00C7380E">
      <w:pPr>
        <w:pStyle w:val="a3"/>
        <w:widowControl w:val="0"/>
        <w:numPr>
          <w:ilvl w:val="0"/>
          <w:numId w:val="60"/>
        </w:numPr>
        <w:tabs>
          <w:tab w:val="left" w:pos="1114"/>
        </w:tabs>
        <w:spacing w:before="2" w:after="0" w:line="322" w:lineRule="exact"/>
        <w:rPr>
          <w:rFonts w:ascii="Times New Roman" w:hAnsi="Times New Roman" w:cs="Times New Roman"/>
          <w:sz w:val="28"/>
        </w:rPr>
      </w:pPr>
      <w:r w:rsidRPr="00F163A4">
        <w:rPr>
          <w:rFonts w:ascii="Times New Roman" w:hAnsi="Times New Roman" w:cs="Times New Roman"/>
          <w:sz w:val="28"/>
        </w:rPr>
        <w:t>Визначте поняття запобіжних</w:t>
      </w:r>
      <w:r w:rsidR="00F163A4">
        <w:rPr>
          <w:rFonts w:ascii="Times New Roman" w:hAnsi="Times New Roman" w:cs="Times New Roman"/>
          <w:sz w:val="28"/>
        </w:rPr>
        <w:t xml:space="preserve"> </w:t>
      </w:r>
      <w:r w:rsidRPr="00F163A4">
        <w:rPr>
          <w:rFonts w:ascii="Times New Roman" w:hAnsi="Times New Roman" w:cs="Times New Roman"/>
          <w:sz w:val="28"/>
        </w:rPr>
        <w:t>заходів.</w:t>
      </w:r>
    </w:p>
    <w:p w:rsidR="00796C25" w:rsidRPr="00F163A4" w:rsidRDefault="00796C25" w:rsidP="00C7380E">
      <w:pPr>
        <w:pStyle w:val="a3"/>
        <w:widowControl w:val="0"/>
        <w:numPr>
          <w:ilvl w:val="0"/>
          <w:numId w:val="60"/>
        </w:numPr>
        <w:tabs>
          <w:tab w:val="left" w:pos="1114"/>
        </w:tabs>
        <w:spacing w:after="0" w:line="322" w:lineRule="exact"/>
        <w:rPr>
          <w:rFonts w:ascii="Times New Roman" w:hAnsi="Times New Roman" w:cs="Times New Roman"/>
          <w:sz w:val="28"/>
          <w:lang w:val="ru-RU"/>
        </w:rPr>
      </w:pPr>
      <w:r w:rsidRPr="00F163A4">
        <w:rPr>
          <w:rFonts w:ascii="Times New Roman" w:hAnsi="Times New Roman" w:cs="Times New Roman"/>
          <w:sz w:val="28"/>
          <w:lang w:val="ru-RU"/>
        </w:rPr>
        <w:t>Які види запобіжних заходів визначено в КПКУкраїни?</w:t>
      </w:r>
    </w:p>
    <w:p w:rsidR="00796C25" w:rsidRPr="00F163A4" w:rsidRDefault="00796C25" w:rsidP="00C7380E">
      <w:pPr>
        <w:pStyle w:val="a3"/>
        <w:widowControl w:val="0"/>
        <w:numPr>
          <w:ilvl w:val="0"/>
          <w:numId w:val="60"/>
        </w:numPr>
        <w:tabs>
          <w:tab w:val="left" w:pos="1114"/>
        </w:tabs>
        <w:spacing w:after="0" w:line="322" w:lineRule="exact"/>
        <w:rPr>
          <w:rFonts w:ascii="Times New Roman" w:hAnsi="Times New Roman" w:cs="Times New Roman"/>
          <w:sz w:val="28"/>
          <w:lang w:val="ru-RU"/>
        </w:rPr>
      </w:pPr>
      <w:r w:rsidRPr="00F163A4">
        <w:rPr>
          <w:rFonts w:ascii="Times New Roman" w:hAnsi="Times New Roman" w:cs="Times New Roman"/>
          <w:sz w:val="28"/>
          <w:lang w:val="ru-RU"/>
        </w:rPr>
        <w:t>За якими критеріями можна класифікувати запобіжнізаходи?</w:t>
      </w:r>
    </w:p>
    <w:p w:rsidR="00796C25" w:rsidRPr="00F163A4" w:rsidRDefault="00796C25" w:rsidP="00C7380E">
      <w:pPr>
        <w:pStyle w:val="a3"/>
        <w:widowControl w:val="0"/>
        <w:numPr>
          <w:ilvl w:val="0"/>
          <w:numId w:val="60"/>
        </w:numPr>
        <w:tabs>
          <w:tab w:val="left" w:pos="1114"/>
        </w:tabs>
        <w:spacing w:after="0" w:line="322" w:lineRule="exact"/>
        <w:rPr>
          <w:rFonts w:ascii="Times New Roman" w:hAnsi="Times New Roman" w:cs="Times New Roman"/>
          <w:sz w:val="28"/>
          <w:lang w:val="ru-RU"/>
        </w:rPr>
      </w:pPr>
      <w:r w:rsidRPr="00F163A4">
        <w:rPr>
          <w:rFonts w:ascii="Times New Roman" w:hAnsi="Times New Roman" w:cs="Times New Roman"/>
          <w:sz w:val="28"/>
          <w:lang w:val="ru-RU"/>
        </w:rPr>
        <w:t>Вкажіть мету та підстави застосування запобіжних</w:t>
      </w:r>
      <w:r w:rsidR="00F163A4">
        <w:rPr>
          <w:rFonts w:ascii="Times New Roman" w:hAnsi="Times New Roman" w:cs="Times New Roman"/>
          <w:sz w:val="28"/>
          <w:lang w:val="ru-RU"/>
        </w:rPr>
        <w:t xml:space="preserve"> </w:t>
      </w:r>
      <w:r w:rsidRPr="00F163A4">
        <w:rPr>
          <w:rFonts w:ascii="Times New Roman" w:hAnsi="Times New Roman" w:cs="Times New Roman"/>
          <w:sz w:val="28"/>
          <w:lang w:val="ru-RU"/>
        </w:rPr>
        <w:t>заходів?</w:t>
      </w:r>
    </w:p>
    <w:p w:rsidR="00796C25" w:rsidRPr="00F163A4" w:rsidRDefault="00796C25" w:rsidP="00C7380E">
      <w:pPr>
        <w:pStyle w:val="a3"/>
        <w:widowControl w:val="0"/>
        <w:numPr>
          <w:ilvl w:val="0"/>
          <w:numId w:val="60"/>
        </w:numPr>
        <w:tabs>
          <w:tab w:val="left" w:pos="1114"/>
        </w:tabs>
        <w:spacing w:after="0" w:line="322" w:lineRule="exact"/>
        <w:rPr>
          <w:rFonts w:ascii="Times New Roman" w:hAnsi="Times New Roman" w:cs="Times New Roman"/>
          <w:sz w:val="28"/>
          <w:lang w:val="ru-RU"/>
        </w:rPr>
      </w:pPr>
      <w:r w:rsidRPr="00F163A4">
        <w:rPr>
          <w:rFonts w:ascii="Times New Roman" w:hAnsi="Times New Roman" w:cs="Times New Roman"/>
          <w:sz w:val="28"/>
          <w:lang w:val="ru-RU"/>
        </w:rPr>
        <w:t>У чому суть запобіжного заходу – особистезобов'язання?</w:t>
      </w:r>
    </w:p>
    <w:p w:rsidR="00796C25" w:rsidRPr="00F163A4" w:rsidRDefault="00796C25" w:rsidP="00C7380E">
      <w:pPr>
        <w:pStyle w:val="a3"/>
        <w:widowControl w:val="0"/>
        <w:numPr>
          <w:ilvl w:val="0"/>
          <w:numId w:val="60"/>
        </w:numPr>
        <w:tabs>
          <w:tab w:val="left" w:pos="1114"/>
        </w:tabs>
        <w:spacing w:after="0" w:line="322" w:lineRule="exact"/>
        <w:rPr>
          <w:rFonts w:ascii="Times New Roman" w:hAnsi="Times New Roman" w:cs="Times New Roman"/>
          <w:sz w:val="28"/>
          <w:lang w:val="ru-RU"/>
        </w:rPr>
      </w:pPr>
      <w:r w:rsidRPr="00F163A4">
        <w:rPr>
          <w:rFonts w:ascii="Times New Roman" w:hAnsi="Times New Roman" w:cs="Times New Roman"/>
          <w:sz w:val="28"/>
          <w:lang w:val="ru-RU"/>
        </w:rPr>
        <w:t>Скільки поручителів може бути у підозрюваного,</w:t>
      </w:r>
      <w:r w:rsidR="00F163A4">
        <w:rPr>
          <w:rFonts w:ascii="Times New Roman" w:hAnsi="Times New Roman" w:cs="Times New Roman"/>
          <w:sz w:val="28"/>
          <w:lang w:val="ru-RU"/>
        </w:rPr>
        <w:t xml:space="preserve"> </w:t>
      </w:r>
      <w:r w:rsidRPr="00F163A4">
        <w:rPr>
          <w:rFonts w:ascii="Times New Roman" w:hAnsi="Times New Roman" w:cs="Times New Roman"/>
          <w:sz w:val="28"/>
          <w:lang w:val="ru-RU"/>
        </w:rPr>
        <w:t>обвинуваченого?</w:t>
      </w:r>
    </w:p>
    <w:p w:rsidR="00796C25" w:rsidRPr="00F163A4" w:rsidRDefault="00796C25" w:rsidP="00C7380E">
      <w:pPr>
        <w:pStyle w:val="a3"/>
        <w:widowControl w:val="0"/>
        <w:numPr>
          <w:ilvl w:val="0"/>
          <w:numId w:val="60"/>
        </w:numPr>
        <w:tabs>
          <w:tab w:val="left" w:pos="1114"/>
        </w:tabs>
        <w:spacing w:after="0" w:line="240" w:lineRule="auto"/>
        <w:rPr>
          <w:rFonts w:ascii="Times New Roman" w:hAnsi="Times New Roman" w:cs="Times New Roman"/>
          <w:sz w:val="28"/>
          <w:lang w:val="ru-RU"/>
        </w:rPr>
      </w:pPr>
      <w:r w:rsidRPr="00F163A4">
        <w:rPr>
          <w:rFonts w:ascii="Times New Roman" w:hAnsi="Times New Roman" w:cs="Times New Roman"/>
          <w:sz w:val="28"/>
          <w:lang w:val="ru-RU"/>
        </w:rPr>
        <w:t>У чому суть запобіжного заходу у вигляді</w:t>
      </w:r>
      <w:r w:rsidR="00F163A4">
        <w:rPr>
          <w:rFonts w:ascii="Times New Roman" w:hAnsi="Times New Roman" w:cs="Times New Roman"/>
          <w:sz w:val="28"/>
          <w:lang w:val="ru-RU"/>
        </w:rPr>
        <w:t xml:space="preserve"> </w:t>
      </w:r>
      <w:r w:rsidRPr="00F163A4">
        <w:rPr>
          <w:rFonts w:ascii="Times New Roman" w:hAnsi="Times New Roman" w:cs="Times New Roman"/>
          <w:sz w:val="28"/>
          <w:lang w:val="ru-RU"/>
        </w:rPr>
        <w:t>застави?</w:t>
      </w:r>
    </w:p>
    <w:p w:rsidR="00796C25" w:rsidRPr="00F163A4" w:rsidRDefault="00796C25" w:rsidP="00C7380E">
      <w:pPr>
        <w:pStyle w:val="a3"/>
        <w:widowControl w:val="0"/>
        <w:numPr>
          <w:ilvl w:val="0"/>
          <w:numId w:val="60"/>
        </w:numPr>
        <w:tabs>
          <w:tab w:val="left" w:pos="1256"/>
        </w:tabs>
        <w:spacing w:before="2" w:after="0" w:line="322" w:lineRule="exact"/>
        <w:rPr>
          <w:rFonts w:ascii="Times New Roman" w:hAnsi="Times New Roman" w:cs="Times New Roman"/>
          <w:sz w:val="28"/>
          <w:lang w:val="ru-RU"/>
        </w:rPr>
      </w:pPr>
      <w:r w:rsidRPr="00F163A4">
        <w:rPr>
          <w:rFonts w:ascii="Times New Roman" w:hAnsi="Times New Roman" w:cs="Times New Roman"/>
          <w:sz w:val="28"/>
          <w:lang w:val="ru-RU"/>
        </w:rPr>
        <w:t>Хто і за якими правилами визначає розмір</w:t>
      </w:r>
      <w:r w:rsidR="00F163A4">
        <w:rPr>
          <w:rFonts w:ascii="Times New Roman" w:hAnsi="Times New Roman" w:cs="Times New Roman"/>
          <w:sz w:val="28"/>
          <w:lang w:val="ru-RU"/>
        </w:rPr>
        <w:t xml:space="preserve"> </w:t>
      </w:r>
      <w:r w:rsidRPr="00F163A4">
        <w:rPr>
          <w:rFonts w:ascii="Times New Roman" w:hAnsi="Times New Roman" w:cs="Times New Roman"/>
          <w:sz w:val="28"/>
          <w:lang w:val="ru-RU"/>
        </w:rPr>
        <w:t>застави?</w:t>
      </w:r>
    </w:p>
    <w:p w:rsidR="00796C25" w:rsidRPr="00F163A4" w:rsidRDefault="00796C25" w:rsidP="00C7380E">
      <w:pPr>
        <w:pStyle w:val="a3"/>
        <w:widowControl w:val="0"/>
        <w:numPr>
          <w:ilvl w:val="0"/>
          <w:numId w:val="60"/>
        </w:numPr>
        <w:tabs>
          <w:tab w:val="left" w:pos="1256"/>
        </w:tabs>
        <w:spacing w:after="0" w:line="322" w:lineRule="exact"/>
        <w:rPr>
          <w:rFonts w:ascii="Times New Roman" w:hAnsi="Times New Roman" w:cs="Times New Roman"/>
          <w:sz w:val="28"/>
          <w:lang w:val="ru-RU"/>
        </w:rPr>
      </w:pPr>
      <w:r w:rsidRPr="00F163A4">
        <w:rPr>
          <w:rFonts w:ascii="Times New Roman" w:hAnsi="Times New Roman" w:cs="Times New Roman"/>
          <w:sz w:val="28"/>
          <w:lang w:val="ru-RU"/>
        </w:rPr>
        <w:t>У чому суть домашнього арешту як запобіжногозаходу?</w:t>
      </w:r>
    </w:p>
    <w:p w:rsidR="00796C25" w:rsidRPr="00F163A4" w:rsidRDefault="00796C25" w:rsidP="00C7380E">
      <w:pPr>
        <w:pStyle w:val="a3"/>
        <w:widowControl w:val="0"/>
        <w:numPr>
          <w:ilvl w:val="0"/>
          <w:numId w:val="60"/>
        </w:numPr>
        <w:tabs>
          <w:tab w:val="left" w:pos="1256"/>
        </w:tabs>
        <w:spacing w:after="0" w:line="240" w:lineRule="auto"/>
        <w:rPr>
          <w:rFonts w:ascii="Times New Roman" w:hAnsi="Times New Roman" w:cs="Times New Roman"/>
          <w:sz w:val="28"/>
          <w:lang w:val="ru-RU"/>
        </w:rPr>
      </w:pPr>
      <w:r w:rsidRPr="00F163A4">
        <w:rPr>
          <w:rFonts w:ascii="Times New Roman" w:hAnsi="Times New Roman" w:cs="Times New Roman"/>
          <w:sz w:val="28"/>
          <w:lang w:val="ru-RU"/>
        </w:rPr>
        <w:t>Які умови застосування запобіжного заходу тримання підвартою?</w:t>
      </w:r>
    </w:p>
    <w:p w:rsidR="00796C25" w:rsidRPr="00F163A4" w:rsidRDefault="00796C25" w:rsidP="00C7380E">
      <w:pPr>
        <w:pStyle w:val="a3"/>
        <w:widowControl w:val="0"/>
        <w:numPr>
          <w:ilvl w:val="0"/>
          <w:numId w:val="60"/>
        </w:numPr>
        <w:tabs>
          <w:tab w:val="left" w:pos="1253"/>
        </w:tabs>
        <w:spacing w:after="0" w:line="322" w:lineRule="exact"/>
        <w:rPr>
          <w:rFonts w:ascii="Times New Roman" w:hAnsi="Times New Roman" w:cs="Times New Roman"/>
          <w:sz w:val="28"/>
          <w:lang w:val="ru-RU"/>
        </w:rPr>
      </w:pPr>
      <w:r w:rsidRPr="00F163A4">
        <w:rPr>
          <w:rFonts w:ascii="Times New Roman" w:hAnsi="Times New Roman" w:cs="Times New Roman"/>
          <w:sz w:val="28"/>
          <w:lang w:val="ru-RU"/>
        </w:rPr>
        <w:t>З якого моменту обчислюється строк тримання підвартою?</w:t>
      </w:r>
    </w:p>
    <w:p w:rsidR="00796C25" w:rsidRPr="00C7380E" w:rsidRDefault="00796C25" w:rsidP="00C7380E">
      <w:pPr>
        <w:pStyle w:val="a3"/>
        <w:widowControl w:val="0"/>
        <w:numPr>
          <w:ilvl w:val="0"/>
          <w:numId w:val="60"/>
        </w:numPr>
        <w:tabs>
          <w:tab w:val="left" w:pos="1256"/>
        </w:tabs>
        <w:spacing w:after="0" w:line="322" w:lineRule="exact"/>
        <w:rPr>
          <w:sz w:val="28"/>
          <w:lang w:val="ru-RU"/>
        </w:rPr>
      </w:pPr>
      <w:r w:rsidRPr="00F163A4">
        <w:rPr>
          <w:rFonts w:ascii="Times New Roman" w:hAnsi="Times New Roman" w:cs="Times New Roman"/>
          <w:sz w:val="28"/>
          <w:lang w:val="ru-RU"/>
        </w:rPr>
        <w:t xml:space="preserve">Які види затримання </w:t>
      </w:r>
      <w:r w:rsidRPr="00D01337">
        <w:rPr>
          <w:rFonts w:ascii="Times New Roman" w:hAnsi="Times New Roman" w:cs="Times New Roman"/>
          <w:sz w:val="28"/>
          <w:lang w:val="ru-RU"/>
        </w:rPr>
        <w:t>передбачено в КПК</w:t>
      </w:r>
      <w:r w:rsidR="00F163A4" w:rsidRPr="00D01337">
        <w:rPr>
          <w:rFonts w:ascii="Times New Roman" w:hAnsi="Times New Roman" w:cs="Times New Roman"/>
          <w:sz w:val="28"/>
          <w:lang w:val="ru-RU"/>
        </w:rPr>
        <w:t xml:space="preserve"> </w:t>
      </w:r>
      <w:r w:rsidRPr="00D01337">
        <w:rPr>
          <w:rFonts w:ascii="Times New Roman" w:hAnsi="Times New Roman" w:cs="Times New Roman"/>
          <w:sz w:val="28"/>
          <w:lang w:val="ru-RU"/>
        </w:rPr>
        <w:t>України?</w:t>
      </w:r>
    </w:p>
    <w:p w:rsidR="00796C25" w:rsidRPr="00F163A4" w:rsidRDefault="00796C25" w:rsidP="00796C25">
      <w:pPr>
        <w:pStyle w:val="1"/>
        <w:spacing w:line="320" w:lineRule="exact"/>
        <w:ind w:left="8"/>
        <w:rPr>
          <w:lang w:val="ru-RU"/>
        </w:rPr>
      </w:pPr>
      <w:r w:rsidRPr="00F163A4">
        <w:rPr>
          <w:lang w:val="ru-RU"/>
        </w:rPr>
        <w:lastRenderedPageBreak/>
        <w:t>Теми рефератів, доповідей:</w:t>
      </w:r>
    </w:p>
    <w:p w:rsidR="00F163A4" w:rsidRDefault="00F163A4" w:rsidP="00F163A4">
      <w:pPr>
        <w:widowControl w:val="0"/>
        <w:tabs>
          <w:tab w:val="left" w:pos="1186"/>
        </w:tabs>
        <w:spacing w:before="1" w:after="0" w:line="322" w:lineRule="exact"/>
        <w:ind w:right="114" w:firstLine="709"/>
        <w:jc w:val="both"/>
        <w:rPr>
          <w:rFonts w:ascii="Times New Roman" w:hAnsi="Times New Roman" w:cs="Times New Roman"/>
          <w:sz w:val="28"/>
          <w:lang w:val="ru-RU"/>
        </w:rPr>
      </w:pPr>
      <w:r>
        <w:rPr>
          <w:rFonts w:ascii="Times New Roman" w:hAnsi="Times New Roman" w:cs="Times New Roman"/>
          <w:sz w:val="28"/>
          <w:lang w:val="ru-RU"/>
        </w:rPr>
        <w:t xml:space="preserve">1. </w:t>
      </w:r>
      <w:r w:rsidR="00796C25" w:rsidRPr="00F163A4">
        <w:rPr>
          <w:rFonts w:ascii="Times New Roman" w:hAnsi="Times New Roman" w:cs="Times New Roman"/>
          <w:sz w:val="28"/>
          <w:lang w:val="ru-RU"/>
        </w:rPr>
        <w:t>Застосування запобіжного заходу у вигляді застави: історія розвитку та проблемизастосування.</w:t>
      </w:r>
    </w:p>
    <w:p w:rsidR="00796C25" w:rsidRPr="00F163A4" w:rsidRDefault="00F163A4" w:rsidP="00F163A4">
      <w:pPr>
        <w:widowControl w:val="0"/>
        <w:tabs>
          <w:tab w:val="left" w:pos="1186"/>
        </w:tabs>
        <w:spacing w:before="1" w:after="0" w:line="322" w:lineRule="exact"/>
        <w:ind w:right="114" w:firstLine="709"/>
        <w:jc w:val="both"/>
        <w:rPr>
          <w:rFonts w:ascii="Times New Roman" w:hAnsi="Times New Roman" w:cs="Times New Roman"/>
          <w:sz w:val="28"/>
          <w:lang w:val="ru-RU"/>
        </w:rPr>
      </w:pPr>
      <w:r>
        <w:rPr>
          <w:rFonts w:ascii="Times New Roman" w:hAnsi="Times New Roman" w:cs="Times New Roman"/>
          <w:sz w:val="28"/>
          <w:lang w:val="ru-RU"/>
        </w:rPr>
        <w:t xml:space="preserve">2. </w:t>
      </w:r>
      <w:r w:rsidR="00796C25" w:rsidRPr="00F163A4">
        <w:rPr>
          <w:rFonts w:ascii="Times New Roman" w:hAnsi="Times New Roman" w:cs="Times New Roman"/>
          <w:sz w:val="28"/>
          <w:lang w:val="ru-RU"/>
        </w:rPr>
        <w:t>Міжнародні стандарти процедури затримання та взяття підварту.</w:t>
      </w:r>
    </w:p>
    <w:p w:rsidR="00796C25" w:rsidRPr="00F163A4" w:rsidRDefault="00796C25" w:rsidP="00F163A4">
      <w:pPr>
        <w:pStyle w:val="a5"/>
        <w:spacing w:before="6"/>
        <w:ind w:left="0"/>
        <w:jc w:val="both"/>
        <w:rPr>
          <w:lang w:val="ru-RU"/>
        </w:rPr>
      </w:pPr>
    </w:p>
    <w:p w:rsidR="00796C25" w:rsidRPr="00B73ED0" w:rsidRDefault="00796C25" w:rsidP="00796C25">
      <w:pPr>
        <w:pStyle w:val="1"/>
        <w:spacing w:line="321" w:lineRule="exact"/>
        <w:ind w:left="2"/>
        <w:rPr>
          <w:lang w:val="ru-RU"/>
        </w:rPr>
      </w:pPr>
      <w:r w:rsidRPr="00B73ED0">
        <w:rPr>
          <w:lang w:val="ru-RU"/>
        </w:rPr>
        <w:t>Література до теми:</w:t>
      </w:r>
    </w:p>
    <w:p w:rsidR="00796C25" w:rsidRPr="00B73ED0" w:rsidRDefault="00796C25" w:rsidP="00796C25">
      <w:pPr>
        <w:pStyle w:val="a5"/>
        <w:spacing w:line="321" w:lineRule="exact"/>
        <w:ind w:left="6"/>
        <w:jc w:val="center"/>
        <w:rPr>
          <w:lang w:val="ru-RU"/>
        </w:rPr>
      </w:pPr>
      <w:r w:rsidRPr="00B73ED0">
        <w:rPr>
          <w:lang w:val="ru-RU"/>
        </w:rPr>
        <w:t>[4–6, 30, 31, 37, 40, 42, 43, 51, 57–59, 61, 64, 76–84, 87, 100, 111, 119, 125, 131–135]</w:t>
      </w:r>
    </w:p>
    <w:p w:rsidR="00DD70CF" w:rsidRPr="00845A56" w:rsidRDefault="00DD70CF" w:rsidP="00D82D48">
      <w:pPr>
        <w:pStyle w:val="Default"/>
        <w:tabs>
          <w:tab w:val="left" w:pos="644"/>
        </w:tabs>
        <w:spacing w:after="36"/>
        <w:ind w:firstLine="567"/>
        <w:jc w:val="both"/>
        <w:rPr>
          <w:sz w:val="28"/>
          <w:szCs w:val="28"/>
          <w:lang w:val="ru-RU"/>
        </w:rPr>
      </w:pPr>
    </w:p>
    <w:p w:rsidR="00DD70CF" w:rsidRDefault="00DD70CF"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D05494" w:rsidRDefault="00D05494" w:rsidP="00DD70CF">
      <w:pPr>
        <w:pStyle w:val="Default"/>
        <w:jc w:val="center"/>
        <w:rPr>
          <w:b/>
          <w:bCs/>
          <w:sz w:val="28"/>
          <w:szCs w:val="28"/>
        </w:rPr>
      </w:pPr>
    </w:p>
    <w:p w:rsidR="00D05494" w:rsidRDefault="00D05494" w:rsidP="00DD70CF">
      <w:pPr>
        <w:pStyle w:val="Default"/>
        <w:jc w:val="center"/>
        <w:rPr>
          <w:b/>
          <w:bCs/>
          <w:sz w:val="28"/>
          <w:szCs w:val="28"/>
        </w:rPr>
      </w:pPr>
    </w:p>
    <w:p w:rsidR="00D05494" w:rsidRDefault="00D05494" w:rsidP="00DD70CF">
      <w:pPr>
        <w:pStyle w:val="Default"/>
        <w:jc w:val="center"/>
        <w:rPr>
          <w:b/>
          <w:bCs/>
          <w:sz w:val="28"/>
          <w:szCs w:val="28"/>
        </w:rPr>
      </w:pPr>
    </w:p>
    <w:p w:rsidR="00D05494" w:rsidRDefault="00D05494" w:rsidP="00DD70CF">
      <w:pPr>
        <w:pStyle w:val="Default"/>
        <w:jc w:val="center"/>
        <w:rPr>
          <w:b/>
          <w:bCs/>
          <w:sz w:val="28"/>
          <w:szCs w:val="28"/>
        </w:rPr>
      </w:pPr>
    </w:p>
    <w:p w:rsidR="009B244A" w:rsidRDefault="009B244A" w:rsidP="00DD70CF">
      <w:pPr>
        <w:pStyle w:val="Default"/>
        <w:jc w:val="center"/>
        <w:rPr>
          <w:b/>
          <w:bCs/>
          <w:sz w:val="28"/>
          <w:szCs w:val="28"/>
        </w:rPr>
      </w:pPr>
    </w:p>
    <w:p w:rsidR="009B244A" w:rsidRDefault="009B244A" w:rsidP="00DD70CF">
      <w:pPr>
        <w:pStyle w:val="Default"/>
        <w:jc w:val="center"/>
        <w:rPr>
          <w:b/>
          <w:bCs/>
          <w:sz w:val="28"/>
          <w:szCs w:val="28"/>
        </w:rPr>
      </w:pPr>
    </w:p>
    <w:p w:rsidR="009B244A" w:rsidRDefault="009B244A" w:rsidP="00DD70CF">
      <w:pPr>
        <w:pStyle w:val="Default"/>
        <w:jc w:val="center"/>
        <w:rPr>
          <w:b/>
          <w:bCs/>
          <w:sz w:val="28"/>
          <w:szCs w:val="28"/>
        </w:rPr>
      </w:pPr>
    </w:p>
    <w:p w:rsidR="009B244A" w:rsidRDefault="009B244A" w:rsidP="00DD70CF">
      <w:pPr>
        <w:pStyle w:val="Default"/>
        <w:jc w:val="center"/>
        <w:rPr>
          <w:b/>
          <w:bCs/>
          <w:sz w:val="28"/>
          <w:szCs w:val="28"/>
        </w:rPr>
      </w:pPr>
    </w:p>
    <w:p w:rsidR="009B244A" w:rsidRDefault="009B244A" w:rsidP="00DD70CF">
      <w:pPr>
        <w:pStyle w:val="Default"/>
        <w:jc w:val="center"/>
        <w:rPr>
          <w:b/>
          <w:bCs/>
          <w:sz w:val="28"/>
          <w:szCs w:val="28"/>
        </w:rPr>
      </w:pPr>
    </w:p>
    <w:p w:rsidR="009B244A" w:rsidRDefault="009B244A" w:rsidP="00DD70CF">
      <w:pPr>
        <w:pStyle w:val="Default"/>
        <w:jc w:val="center"/>
        <w:rPr>
          <w:b/>
          <w:bCs/>
          <w:sz w:val="28"/>
          <w:szCs w:val="28"/>
        </w:rPr>
      </w:pPr>
    </w:p>
    <w:p w:rsidR="009B244A" w:rsidRDefault="009B244A" w:rsidP="00DD70CF">
      <w:pPr>
        <w:pStyle w:val="Default"/>
        <w:jc w:val="center"/>
        <w:rPr>
          <w:b/>
          <w:bCs/>
          <w:sz w:val="28"/>
          <w:szCs w:val="28"/>
        </w:rPr>
      </w:pPr>
    </w:p>
    <w:p w:rsidR="009B244A" w:rsidRDefault="009B244A" w:rsidP="00DD70CF">
      <w:pPr>
        <w:pStyle w:val="Default"/>
        <w:jc w:val="center"/>
        <w:rPr>
          <w:b/>
          <w:bCs/>
          <w:sz w:val="28"/>
          <w:szCs w:val="28"/>
        </w:rPr>
      </w:pPr>
    </w:p>
    <w:p w:rsidR="009B244A" w:rsidRDefault="009B244A" w:rsidP="00DD70CF">
      <w:pPr>
        <w:pStyle w:val="Default"/>
        <w:jc w:val="center"/>
        <w:rPr>
          <w:b/>
          <w:bCs/>
          <w:sz w:val="28"/>
          <w:szCs w:val="28"/>
        </w:rPr>
      </w:pPr>
    </w:p>
    <w:p w:rsidR="009B244A" w:rsidRDefault="009B244A" w:rsidP="00DD70CF">
      <w:pPr>
        <w:pStyle w:val="Default"/>
        <w:jc w:val="center"/>
        <w:rPr>
          <w:b/>
          <w:bCs/>
          <w:sz w:val="28"/>
          <w:szCs w:val="28"/>
        </w:rPr>
      </w:pPr>
    </w:p>
    <w:p w:rsidR="009B244A" w:rsidRDefault="009B244A" w:rsidP="00DD70CF">
      <w:pPr>
        <w:pStyle w:val="Default"/>
        <w:jc w:val="center"/>
        <w:rPr>
          <w:b/>
          <w:bCs/>
          <w:sz w:val="28"/>
          <w:szCs w:val="28"/>
        </w:rPr>
      </w:pPr>
    </w:p>
    <w:p w:rsidR="009B244A" w:rsidRDefault="009B244A" w:rsidP="00DD70CF">
      <w:pPr>
        <w:pStyle w:val="Default"/>
        <w:jc w:val="center"/>
        <w:rPr>
          <w:b/>
          <w:bCs/>
          <w:sz w:val="28"/>
          <w:szCs w:val="28"/>
        </w:rPr>
      </w:pPr>
    </w:p>
    <w:p w:rsidR="009B244A" w:rsidRDefault="009B244A" w:rsidP="00DD70CF">
      <w:pPr>
        <w:pStyle w:val="Default"/>
        <w:jc w:val="center"/>
        <w:rPr>
          <w:b/>
          <w:bCs/>
          <w:sz w:val="28"/>
          <w:szCs w:val="28"/>
        </w:rPr>
      </w:pPr>
    </w:p>
    <w:p w:rsidR="00D05494" w:rsidRDefault="00D05494" w:rsidP="00DD70CF">
      <w:pPr>
        <w:pStyle w:val="Default"/>
        <w:jc w:val="center"/>
        <w:rPr>
          <w:b/>
          <w:bCs/>
          <w:sz w:val="28"/>
          <w:szCs w:val="28"/>
        </w:rPr>
      </w:pPr>
    </w:p>
    <w:p w:rsidR="00EA2477" w:rsidRPr="00D51B2F" w:rsidRDefault="00EA2477" w:rsidP="00EA2477">
      <w:pPr>
        <w:pStyle w:val="Default"/>
        <w:jc w:val="center"/>
        <w:rPr>
          <w:color w:val="auto"/>
          <w:sz w:val="28"/>
          <w:szCs w:val="28"/>
        </w:rPr>
      </w:pPr>
      <w:r w:rsidRPr="00D51B2F">
        <w:rPr>
          <w:b/>
          <w:bCs/>
          <w:color w:val="auto"/>
          <w:sz w:val="28"/>
          <w:szCs w:val="28"/>
        </w:rPr>
        <w:lastRenderedPageBreak/>
        <w:t>СПИСОК РЕКОМЕНДОВАНОЇ ЛІТЕРАТУРИ ДО ДИСЦИПЛІНИ:</w:t>
      </w:r>
    </w:p>
    <w:p w:rsidR="00EA2477" w:rsidRPr="00D51B2F" w:rsidRDefault="00EA2477" w:rsidP="00EA2477">
      <w:pPr>
        <w:pStyle w:val="Default"/>
        <w:ind w:firstLine="567"/>
        <w:rPr>
          <w:b/>
          <w:color w:val="auto"/>
          <w:sz w:val="28"/>
          <w:szCs w:val="28"/>
          <w:u w:val="single"/>
        </w:rPr>
      </w:pPr>
      <w:r w:rsidRPr="00D51B2F">
        <w:rPr>
          <w:b/>
          <w:i/>
          <w:iCs/>
          <w:color w:val="auto"/>
          <w:sz w:val="28"/>
          <w:szCs w:val="28"/>
          <w:u w:val="single"/>
        </w:rPr>
        <w:t xml:space="preserve">Нормативно-правові акти: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1. Загальна декларація прав людини від 10 грудня 1948 року // Права людини. Міжнародні договори України, декларації, документи. – К., 1992. – С. 18–24.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2. Міжнародний пакт про громадянські i політичні права від 16 грудня 1966 року // Права людини. Міжнародні договори України, декларації, документи. – К., 1992. – С. 36–62.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3. Європейська конвенція з прав людини (Конвенція про захист прав і основних свобод людини від 4 листопада 1950 року) // Права людини і професійні стандарти для юристів в документах міжнародних організацій. – Амстердам – Київ, 1996. – С. 12–17.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4. Конституція України від 28 червня 1996 року (із змінами та доповненнями) // Відомості Верховної Ради України вiд 23 липня 1996 року, № 30. – Ст.141.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5. Кримінальний процесуальний кодекс України: Закон України від 13.04.2012. // Голос України. – 2012. – 19 травня (№ 90–91).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6. Кримінальний процесуальний кодекс України [Електронний ресурс] – Режим доступу : http://zakon4.rada.gov.ua/laws/show/4651–17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7. Кримінальний кодекс України: Чинне законодавство зі змінами та допов. / Україна. Закони. – К.: Алерта; ЦУЛ, 2011. – 174 с.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8. Про адвокатуру та адвокатську діяльність: Закон України від 05 липня 2012 року // [Електронний ресурс]. – Режим доступу: http://w1.c1.rada.gov.ua/pls/zweb_n/webproc4_1?id=&amp;pf3511=43306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9. Про амністію: Закон України від 12 грудня 2008 року // Відомості Верховної Ради України. – 2009. – № 15. – Ст. 189 </w:t>
      </w:r>
    </w:p>
    <w:p w:rsidR="00EA2477" w:rsidRPr="00D51B2F" w:rsidRDefault="00EA2477" w:rsidP="00EA2477">
      <w:pPr>
        <w:spacing w:after="0"/>
        <w:ind w:firstLine="567"/>
        <w:jc w:val="both"/>
        <w:rPr>
          <w:rFonts w:ascii="Times New Roman" w:hAnsi="Times New Roman" w:cs="Times New Roman"/>
          <w:sz w:val="28"/>
          <w:szCs w:val="28"/>
        </w:rPr>
      </w:pPr>
      <w:r w:rsidRPr="00D51B2F">
        <w:rPr>
          <w:rFonts w:ascii="Times New Roman" w:hAnsi="Times New Roman" w:cs="Times New Roman"/>
          <w:sz w:val="28"/>
          <w:szCs w:val="28"/>
        </w:rPr>
        <w:t>10. Про безоплатну правову допомогу: Закон України від 2 червня 2011 року № 3460-VI в редакції від 04.11.2018 р. [Електронний ресурс]. – Режим доступу: https://zakon.rada.gov.ua/laws/show/3460-17.</w:t>
      </w:r>
    </w:p>
    <w:p w:rsidR="00EA2477" w:rsidRPr="009B244A" w:rsidRDefault="00EA2477" w:rsidP="00EA2477">
      <w:pPr>
        <w:pStyle w:val="Default"/>
        <w:spacing w:after="36"/>
        <w:ind w:firstLine="567"/>
        <w:jc w:val="both"/>
        <w:rPr>
          <w:color w:val="auto"/>
          <w:sz w:val="28"/>
          <w:szCs w:val="28"/>
        </w:rPr>
      </w:pPr>
      <w:r w:rsidRPr="00D51B2F">
        <w:rPr>
          <w:color w:val="auto"/>
          <w:sz w:val="28"/>
          <w:szCs w:val="28"/>
        </w:rPr>
        <w:t xml:space="preserve">11. Про виконавче провадження: Закон України від </w:t>
      </w:r>
      <w:r w:rsidRPr="00D51B2F">
        <w:rPr>
          <w:rStyle w:val="rvts44"/>
          <w:bCs/>
          <w:color w:val="auto"/>
          <w:sz w:val="28"/>
          <w:szCs w:val="28"/>
          <w:shd w:val="clear" w:color="auto" w:fill="FFFFFF"/>
        </w:rPr>
        <w:t>2 червня 2016 р. № 1404-VIII</w:t>
      </w:r>
      <w:r w:rsidRPr="00D51B2F">
        <w:rPr>
          <w:color w:val="auto"/>
          <w:sz w:val="28"/>
          <w:szCs w:val="28"/>
        </w:rPr>
        <w:t xml:space="preserve">. // [Електронний ресурс] – </w:t>
      </w:r>
      <w:r w:rsidRPr="009B244A">
        <w:rPr>
          <w:color w:val="auto"/>
          <w:sz w:val="28"/>
          <w:szCs w:val="28"/>
        </w:rPr>
        <w:t xml:space="preserve">Режим доступу : </w:t>
      </w:r>
      <w:hyperlink r:id="rId8" w:history="1">
        <w:r w:rsidRPr="009B244A">
          <w:rPr>
            <w:rStyle w:val="a7"/>
            <w:color w:val="auto"/>
            <w:sz w:val="28"/>
            <w:szCs w:val="28"/>
            <w:u w:val="none"/>
          </w:rPr>
          <w:t>https://zakon.rada.gov.ua/laws/show/1404-19</w:t>
        </w:r>
      </w:hyperlink>
      <w:r w:rsidRPr="009B244A">
        <w:rPr>
          <w:color w:val="auto"/>
          <w:sz w:val="28"/>
          <w:szCs w:val="28"/>
        </w:rPr>
        <w:t xml:space="preserve">. </w:t>
      </w:r>
    </w:p>
    <w:p w:rsidR="00EA2477" w:rsidRPr="009B244A" w:rsidRDefault="00EA2477" w:rsidP="00EA2477">
      <w:pPr>
        <w:pStyle w:val="Default"/>
        <w:spacing w:after="36"/>
        <w:ind w:firstLine="567"/>
        <w:jc w:val="both"/>
        <w:rPr>
          <w:color w:val="auto"/>
          <w:sz w:val="28"/>
          <w:szCs w:val="28"/>
        </w:rPr>
      </w:pPr>
      <w:r w:rsidRPr="009B244A">
        <w:rPr>
          <w:color w:val="auto"/>
          <w:sz w:val="28"/>
          <w:szCs w:val="28"/>
        </w:rPr>
        <w:t xml:space="preserve">12. Про військову службу правопорядку у Збройних Силах України: Закон України від 7 березня 2002 року // [Електронний ресурс] – Режим доступу : </w:t>
      </w:r>
      <w:hyperlink r:id="rId9" w:history="1">
        <w:r w:rsidRPr="009B244A">
          <w:rPr>
            <w:rStyle w:val="a7"/>
            <w:color w:val="auto"/>
            <w:sz w:val="28"/>
            <w:szCs w:val="28"/>
            <w:u w:val="none"/>
          </w:rPr>
          <w:t>https://zakon.rada.gov.ua/laws/show/3099-14</w:t>
        </w:r>
      </w:hyperlink>
      <w:r w:rsidRPr="009B244A">
        <w:rPr>
          <w:color w:val="auto"/>
          <w:sz w:val="28"/>
          <w:szCs w:val="28"/>
        </w:rPr>
        <w:t>.</w:t>
      </w:r>
    </w:p>
    <w:p w:rsidR="00EA2477" w:rsidRPr="009B244A" w:rsidRDefault="00EA2477" w:rsidP="00EA2477">
      <w:pPr>
        <w:pStyle w:val="Default"/>
        <w:spacing w:after="36"/>
        <w:ind w:firstLine="567"/>
        <w:jc w:val="both"/>
        <w:rPr>
          <w:color w:val="auto"/>
          <w:sz w:val="28"/>
          <w:szCs w:val="28"/>
        </w:rPr>
      </w:pPr>
      <w:r w:rsidRPr="009B244A">
        <w:rPr>
          <w:color w:val="auto"/>
          <w:sz w:val="28"/>
          <w:szCs w:val="28"/>
        </w:rPr>
        <w:t xml:space="preserve">13. Про державний захист працівників суду і правоохоронних органів: Закон України від 23 грудня 1993 року. // [Електронний ресурс] – Режим доступу: </w:t>
      </w:r>
      <w:hyperlink r:id="rId10" w:history="1">
        <w:r w:rsidRPr="009B244A">
          <w:rPr>
            <w:rStyle w:val="a7"/>
            <w:color w:val="auto"/>
            <w:sz w:val="28"/>
            <w:szCs w:val="28"/>
            <w:u w:val="none"/>
          </w:rPr>
          <w:t>https://zakon.rada.gov.ua/laws/show/3781-12</w:t>
        </w:r>
      </w:hyperlink>
      <w:r w:rsidRPr="009B244A">
        <w:rPr>
          <w:color w:val="auto"/>
          <w:sz w:val="28"/>
          <w:szCs w:val="28"/>
        </w:rPr>
        <w:t xml:space="preserve">. </w:t>
      </w:r>
    </w:p>
    <w:p w:rsidR="00EA2477" w:rsidRPr="009B244A" w:rsidRDefault="00EA2477" w:rsidP="00EA2477">
      <w:pPr>
        <w:pStyle w:val="Default"/>
        <w:spacing w:after="36"/>
        <w:ind w:firstLine="567"/>
        <w:jc w:val="both"/>
        <w:rPr>
          <w:color w:val="auto"/>
          <w:sz w:val="28"/>
          <w:szCs w:val="28"/>
        </w:rPr>
      </w:pPr>
      <w:r w:rsidRPr="009B244A">
        <w:rPr>
          <w:color w:val="auto"/>
          <w:sz w:val="28"/>
          <w:szCs w:val="28"/>
        </w:rPr>
        <w:t>14. Про забезпечення безпеки осіб, які беруть участь у кримінальному судочинстві: Закон України від 23 грудня 1993 року. // Голос України. – 1994. – 2 березня.</w:t>
      </w:r>
    </w:p>
    <w:p w:rsidR="00EA2477" w:rsidRPr="009B244A" w:rsidRDefault="00EA2477" w:rsidP="00EA2477">
      <w:pPr>
        <w:pStyle w:val="Default"/>
        <w:spacing w:after="36"/>
        <w:ind w:firstLine="567"/>
        <w:jc w:val="both"/>
        <w:rPr>
          <w:color w:val="auto"/>
          <w:sz w:val="28"/>
          <w:szCs w:val="28"/>
        </w:rPr>
      </w:pPr>
      <w:r w:rsidRPr="009B244A">
        <w:rPr>
          <w:color w:val="auto"/>
          <w:sz w:val="28"/>
          <w:szCs w:val="28"/>
        </w:rPr>
        <w:t xml:space="preserve">15. Про звернення громадян: Закон України від 2 жовтня 1996 р. // Відомості Верховної Ради України. – Режим доступу : </w:t>
      </w:r>
      <w:hyperlink r:id="rId11" w:history="1">
        <w:r w:rsidRPr="009B244A">
          <w:rPr>
            <w:rStyle w:val="a7"/>
            <w:color w:val="auto"/>
            <w:sz w:val="28"/>
            <w:szCs w:val="28"/>
            <w:u w:val="none"/>
          </w:rPr>
          <w:t>https://zakon2.rada.gov.ua/laws/show/393/96-%D0%B2%D1%80</w:t>
        </w:r>
      </w:hyperlink>
      <w:r w:rsidRPr="009B244A">
        <w:rPr>
          <w:color w:val="auto"/>
          <w:sz w:val="28"/>
          <w:szCs w:val="28"/>
        </w:rPr>
        <w:t>.</w:t>
      </w:r>
    </w:p>
    <w:p w:rsidR="00EA2477" w:rsidRPr="00D51B2F" w:rsidRDefault="00EA2477" w:rsidP="00EA2477">
      <w:pPr>
        <w:pStyle w:val="Default"/>
        <w:ind w:firstLine="567"/>
        <w:jc w:val="both"/>
        <w:rPr>
          <w:color w:val="auto"/>
          <w:sz w:val="28"/>
          <w:szCs w:val="28"/>
        </w:rPr>
      </w:pPr>
      <w:r w:rsidRPr="009B244A">
        <w:rPr>
          <w:color w:val="auto"/>
          <w:sz w:val="28"/>
          <w:szCs w:val="28"/>
        </w:rPr>
        <w:t>16. Про Національну поліцію: Закон України від 02</w:t>
      </w:r>
      <w:r w:rsidRPr="00D51B2F">
        <w:rPr>
          <w:color w:val="auto"/>
          <w:sz w:val="28"/>
          <w:szCs w:val="28"/>
        </w:rPr>
        <w:t xml:space="preserve"> липня 2015 року // [Електронний ресурс] – Режим доступу : http://w1.c1.rada.gov.ua/pls/zweb2/webproc4_1?pf3511=55082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17. Про оперативно-розшукову діяльність: Закон України від 18 лютого 1992 року // Відомості Верховної Ради України. – 1992. – № 22. – Ст. 303.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lastRenderedPageBreak/>
        <w:t xml:space="preserve">18. Про органи і служби у справах дітей та спеціальні установи для дітей: Закон України від 24 січня 1995 року // Відомості Верховної Ради України. – 1995. – № 6. – Ст.35.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19. Про організаційно-правові основи боротьби з організованою злочинністю: Закон України від 30 червня 1993 року [Електронний ресурс] – Режим доступу : http://zakon3.rada.gov.ua/laws/show/3341-12.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20. Про попереднє ув‘язнення: Закон України від 30 червня 1993 року  [Електронний ресурс] – Режим доступу : https://zakon.help/law/3352-XII/edition01.03.2016/page1.</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21. Про прокуратуру: Закон України від 14.10.2014 року // Офіційний вісник України від 07.11.2014. – № 87. – Cт. 2471.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22. Про Службу безпеки України: Закон України від 25 березня 1992 року // Відомості Верховної Ради України. – 1992. – № 27. – Ст. 382.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23. Про судову експертизу: Закон України в редакції 15.12.2017 р. [Електронний ресурс] – Режим доступу: http://zakon2.rada.gov.ua/laws/show/ru/4038-12. </w:t>
      </w:r>
    </w:p>
    <w:p w:rsidR="00EA2477" w:rsidRPr="009B244A" w:rsidRDefault="00EA2477" w:rsidP="00EA2477">
      <w:pPr>
        <w:pStyle w:val="Default"/>
        <w:spacing w:after="36"/>
        <w:ind w:firstLine="567"/>
        <w:jc w:val="both"/>
        <w:rPr>
          <w:color w:val="auto"/>
          <w:sz w:val="28"/>
          <w:szCs w:val="28"/>
        </w:rPr>
      </w:pPr>
      <w:r w:rsidRPr="00D51B2F">
        <w:rPr>
          <w:color w:val="auto"/>
          <w:sz w:val="28"/>
          <w:szCs w:val="28"/>
        </w:rPr>
        <w:t xml:space="preserve">24. Закон України «Про судоустрій і статус суддів» від </w:t>
      </w:r>
      <w:r w:rsidRPr="00D51B2F">
        <w:rPr>
          <w:rStyle w:val="rvts44"/>
          <w:bCs/>
          <w:color w:val="auto"/>
          <w:sz w:val="28"/>
          <w:szCs w:val="28"/>
          <w:shd w:val="clear" w:color="auto" w:fill="FFFFFF"/>
        </w:rPr>
        <w:t>2 червня 2016 року</w:t>
      </w:r>
      <w:r w:rsidRPr="00D51B2F">
        <w:rPr>
          <w:color w:val="auto"/>
          <w:sz w:val="28"/>
          <w:szCs w:val="28"/>
          <w:shd w:val="clear" w:color="auto" w:fill="FFFFFF"/>
        </w:rPr>
        <w:t xml:space="preserve"> </w:t>
      </w:r>
      <w:r w:rsidRPr="00D51B2F">
        <w:rPr>
          <w:rStyle w:val="rvts44"/>
          <w:bCs/>
          <w:color w:val="auto"/>
          <w:sz w:val="28"/>
          <w:szCs w:val="28"/>
          <w:shd w:val="clear" w:color="auto" w:fill="FFFFFF"/>
        </w:rPr>
        <w:t>№ 1402-VIII</w:t>
      </w:r>
      <w:r w:rsidRPr="00D51B2F">
        <w:rPr>
          <w:color w:val="auto"/>
          <w:sz w:val="28"/>
          <w:szCs w:val="28"/>
        </w:rPr>
        <w:t xml:space="preserve"> </w:t>
      </w:r>
      <w:r w:rsidRPr="00D51B2F">
        <w:rPr>
          <w:color w:val="auto"/>
          <w:sz w:val="28"/>
          <w:szCs w:val="28"/>
          <w:shd w:val="clear" w:color="auto" w:fill="FFFFFF"/>
        </w:rPr>
        <w:t xml:space="preserve">в </w:t>
      </w:r>
      <w:r w:rsidRPr="00D51B2F">
        <w:rPr>
          <w:color w:val="auto"/>
          <w:sz w:val="28"/>
          <w:szCs w:val="28"/>
        </w:rPr>
        <w:t>редакції 31.10.</w:t>
      </w:r>
      <w:r w:rsidRPr="009B244A">
        <w:rPr>
          <w:color w:val="auto"/>
          <w:sz w:val="28"/>
          <w:szCs w:val="28"/>
        </w:rPr>
        <w:t xml:space="preserve">2019 //[Електронний ресурс]. – Режим доступу: </w:t>
      </w:r>
      <w:hyperlink r:id="rId12" w:history="1">
        <w:r w:rsidRPr="009B244A">
          <w:rPr>
            <w:rStyle w:val="a7"/>
            <w:color w:val="auto"/>
            <w:sz w:val="28"/>
            <w:szCs w:val="28"/>
            <w:u w:val="none"/>
          </w:rPr>
          <w:t>https://zakon.rada.gov.ua/laws/show/1402-19</w:t>
        </w:r>
      </w:hyperlink>
      <w:r w:rsidRPr="009B244A">
        <w:rPr>
          <w:color w:val="auto"/>
          <w:sz w:val="28"/>
          <w:szCs w:val="28"/>
        </w:rPr>
        <w:t>.</w:t>
      </w:r>
    </w:p>
    <w:p w:rsidR="00EA2477" w:rsidRPr="009B244A" w:rsidRDefault="00EA2477" w:rsidP="00EA2477">
      <w:pPr>
        <w:pStyle w:val="Default"/>
        <w:spacing w:after="36"/>
        <w:ind w:firstLine="567"/>
        <w:jc w:val="both"/>
        <w:rPr>
          <w:color w:val="auto"/>
          <w:sz w:val="28"/>
          <w:szCs w:val="28"/>
        </w:rPr>
      </w:pPr>
      <w:r w:rsidRPr="009B244A">
        <w:rPr>
          <w:color w:val="auto"/>
          <w:sz w:val="28"/>
          <w:szCs w:val="28"/>
        </w:rPr>
        <w:t xml:space="preserve">25. Положення про дипломатичні представництва та консульські установи іноземних держав в Україні. Затв. Указом Президента України від 10 червня 1993 року. [Електронний ресурс] – Режим доступу: </w:t>
      </w:r>
      <w:hyperlink r:id="rId13" w:history="1">
        <w:r w:rsidRPr="009B244A">
          <w:rPr>
            <w:rStyle w:val="a7"/>
            <w:color w:val="auto"/>
            <w:sz w:val="28"/>
            <w:szCs w:val="28"/>
            <w:u w:val="none"/>
          </w:rPr>
          <w:t>https://zakon.rada.gov.ua/laws/show/198/93</w:t>
        </w:r>
      </w:hyperlink>
      <w:r w:rsidRPr="009B244A">
        <w:rPr>
          <w:color w:val="auto"/>
          <w:sz w:val="28"/>
          <w:szCs w:val="28"/>
        </w:rPr>
        <w:t>.</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26. Про деякі питання дотримання розумних строків розгляду судами цивільних, кримінальних справ і справ про адміністративні правопорушення : Постанова пленуму Вищого спеціалізованого суду України з розгляду цивільних і кримінальних справ від 17 жовтня 2014 року № 11 // [Електронний ресурс] – Режим доступу : http://sc.gov.ua/ua/postanovi_za_2014_rik.html.</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27. Про деякі питання здійснення слідчим суддею суду першої інстанції судового контролю за дотриманням прав. свобод та інтересів осіб під час застосування заходів забезпечення кримінального провадження: Інформаційний лист Вищого спеціалізованого суду України з розгляду цивільних і кримінальних справ від 5 квітня 2013 року №223–558/0/4–13 // Новий Кримінальний процесуальний кодекс України: коментарі, роз‘яснення, документи. – К.: Юрінком Інтер, 2013. – С. 174–184.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28. Про деякі питання порядку застосування запобіжних заходів під час досудового розслідування та судового провадження відповідно до кримінального процесуального кодексу України: Інформаційний лист Вищого спеціалізованого суду України з розгляду цивільних і кримінальних справ від 4 квітня 2013 року №511-550/0/4-13 // Кримінальний процесуальний кодекс України: коментарі, роз‘яснення, документи. – К.: Юрінком Інтер, 2013. – С. 157–174.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29. Про деякі питання порядку оскарження рішень, дій чи бездіяльності під час досудового розслідування: Інформаційний лист Вищого спеціалізованого суду України з розгляду цивільних і кримінальних справ від 09 листопада 2012 року № 1640/0/4-12.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30. </w:t>
      </w:r>
      <w:r w:rsidRPr="00D51B2F">
        <w:rPr>
          <w:bCs/>
          <w:color w:val="auto"/>
          <w:sz w:val="28"/>
          <w:szCs w:val="28"/>
          <w:shd w:val="clear" w:color="auto" w:fill="FFFFFF"/>
        </w:rPr>
        <w:t>Про затвердження Інструкції з організації обліку та руху кримінальних проваджень в органах досудового розслідування Національної поліції України</w:t>
      </w:r>
      <w:r w:rsidRPr="00D51B2F">
        <w:rPr>
          <w:color w:val="auto"/>
          <w:sz w:val="28"/>
          <w:szCs w:val="28"/>
        </w:rPr>
        <w:t xml:space="preserve">: Наказ Міністерства внутрішніх справ України від </w:t>
      </w:r>
      <w:r w:rsidRPr="00D51B2F">
        <w:rPr>
          <w:bCs/>
          <w:color w:val="auto"/>
          <w:sz w:val="28"/>
          <w:szCs w:val="28"/>
          <w:shd w:val="clear" w:color="auto" w:fill="FFFFFF"/>
        </w:rPr>
        <w:t>14.04.2016  № 296</w:t>
      </w:r>
      <w:r w:rsidRPr="00D51B2F">
        <w:rPr>
          <w:color w:val="auto"/>
          <w:sz w:val="28"/>
          <w:szCs w:val="28"/>
        </w:rPr>
        <w:t>.</w:t>
      </w:r>
    </w:p>
    <w:p w:rsidR="00EA2477" w:rsidRPr="00D51B2F" w:rsidRDefault="00EA2477" w:rsidP="00EA2477">
      <w:pPr>
        <w:pStyle w:val="Default"/>
        <w:ind w:firstLine="567"/>
        <w:jc w:val="both"/>
        <w:rPr>
          <w:color w:val="auto"/>
          <w:sz w:val="28"/>
          <w:szCs w:val="28"/>
        </w:rPr>
      </w:pPr>
      <w:r w:rsidRPr="00D51B2F">
        <w:rPr>
          <w:color w:val="auto"/>
          <w:sz w:val="28"/>
          <w:szCs w:val="28"/>
        </w:rPr>
        <w:lastRenderedPageBreak/>
        <w:t xml:space="preserve">31. </w:t>
      </w:r>
      <w:r w:rsidRPr="00D51B2F">
        <w:rPr>
          <w:bCs/>
          <w:color w:val="auto"/>
          <w:sz w:val="28"/>
          <w:szCs w:val="28"/>
        </w:rPr>
        <w:t>Про затвердження Порядку ведення єдиного обліку в органах (підрозділах) поліції заяв і повідомлень про кримінальні правопорушення та інші події</w:t>
      </w:r>
      <w:r w:rsidRPr="00D51B2F">
        <w:rPr>
          <w:color w:val="auto"/>
          <w:sz w:val="28"/>
          <w:szCs w:val="28"/>
        </w:rPr>
        <w:t xml:space="preserve">: Наказ Міністерства внутрішніх справ України від </w:t>
      </w:r>
      <w:r w:rsidRPr="00D51B2F">
        <w:rPr>
          <w:bCs/>
          <w:color w:val="auto"/>
          <w:sz w:val="28"/>
          <w:szCs w:val="28"/>
          <w:shd w:val="clear" w:color="auto" w:fill="FFFFFF"/>
        </w:rPr>
        <w:t>08.02.2019  № 100.</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32. П</w:t>
      </w:r>
      <w:r w:rsidRPr="00D51B2F">
        <w:rPr>
          <w:bCs/>
          <w:color w:val="auto"/>
          <w:sz w:val="28"/>
          <w:szCs w:val="28"/>
          <w:shd w:val="clear" w:color="auto" w:fill="FFFFFF"/>
        </w:rPr>
        <w:t>ро затвердження Інструкції про порядок виконання органами Національної поліції ухвал слідчого судді, суду про обрання запобіжного заходу у вигляді домашнього арешту та про зміну раніше обраного запобіжного заходу на запобіжний захід у вигляді домашнього арешту</w:t>
      </w:r>
      <w:r w:rsidRPr="00D51B2F">
        <w:rPr>
          <w:color w:val="auto"/>
          <w:sz w:val="28"/>
          <w:szCs w:val="28"/>
        </w:rPr>
        <w:t xml:space="preserve">: наказ МВС України від </w:t>
      </w:r>
      <w:r w:rsidRPr="00D51B2F">
        <w:rPr>
          <w:bCs/>
          <w:color w:val="auto"/>
          <w:sz w:val="28"/>
          <w:szCs w:val="28"/>
          <w:shd w:val="clear" w:color="auto" w:fill="FFFFFF"/>
        </w:rPr>
        <w:t>13.07.2016  № 654</w:t>
      </w:r>
      <w:r w:rsidRPr="00D51B2F">
        <w:rPr>
          <w:color w:val="auto"/>
          <w:sz w:val="28"/>
          <w:szCs w:val="28"/>
        </w:rPr>
        <w:t xml:space="preserve">.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33. Про затвердження Інструкції про порядок і розміри відшкодування витрат та виплати винагороди особам, що викликаються до органів дізнання, досудового слідства, прокуратури, суду або до органів, у провадженні яких перебувають справи про адміністративні правопорушення, та виплати державним науково-дослідним установам судової експертизи за виконання їх працівниками функцій експертів і спеціалістів: Постанова Кабінету Міністрів України від 1 липня 1996 року № 710.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34. </w:t>
      </w:r>
      <w:r w:rsidRPr="00D51B2F">
        <w:rPr>
          <w:bCs/>
          <w:color w:val="auto"/>
          <w:sz w:val="28"/>
          <w:szCs w:val="28"/>
          <w:shd w:val="clear" w:color="auto" w:fill="FFFFFF"/>
        </w:rPr>
        <w:t>Про затвердження Порядку застосування електронних засобів контролю</w:t>
      </w:r>
      <w:r w:rsidRPr="00D51B2F">
        <w:rPr>
          <w:color w:val="auto"/>
          <w:sz w:val="28"/>
          <w:szCs w:val="28"/>
        </w:rPr>
        <w:t xml:space="preserve">: Наказ МВС України від </w:t>
      </w:r>
      <w:r w:rsidRPr="00D51B2F">
        <w:rPr>
          <w:bCs/>
          <w:color w:val="auto"/>
          <w:sz w:val="28"/>
          <w:szCs w:val="28"/>
          <w:shd w:val="clear" w:color="auto" w:fill="FFFFFF"/>
        </w:rPr>
        <w:t>08.06.2017  № 480</w:t>
      </w:r>
      <w:r w:rsidRPr="00D51B2F">
        <w:rPr>
          <w:color w:val="auto"/>
          <w:sz w:val="28"/>
          <w:szCs w:val="28"/>
        </w:rPr>
        <w:t xml:space="preserve">.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35. </w:t>
      </w:r>
      <w:r w:rsidRPr="00D51B2F">
        <w:rPr>
          <w:bCs/>
          <w:color w:val="auto"/>
          <w:sz w:val="28"/>
          <w:szCs w:val="28"/>
          <w:shd w:val="clear" w:color="auto" w:fill="FFFFFF"/>
        </w:rPr>
        <w:t>Про затвердження Порядку взаємодії між органами та підрозділами Національної поліції, закладами охорони здоров’я та органами прокуратури України при встановленні факту смерті людини</w:t>
      </w:r>
      <w:r w:rsidRPr="00D51B2F">
        <w:rPr>
          <w:color w:val="auto"/>
          <w:sz w:val="28"/>
          <w:szCs w:val="28"/>
        </w:rPr>
        <w:t xml:space="preserve">: Наказ Міністерства внутрішніх справ України, Міністерства охорони здоров‘я, Генеральної прокуратури від </w:t>
      </w:r>
      <w:r w:rsidRPr="00D51B2F">
        <w:rPr>
          <w:bCs/>
          <w:color w:val="auto"/>
          <w:sz w:val="28"/>
          <w:szCs w:val="28"/>
          <w:shd w:val="clear" w:color="auto" w:fill="FFFFFF"/>
        </w:rPr>
        <w:t>29.09.2017  № 807/1193/279</w:t>
      </w:r>
      <w:r w:rsidRPr="00D51B2F">
        <w:rPr>
          <w:color w:val="auto"/>
          <w:sz w:val="28"/>
          <w:szCs w:val="28"/>
        </w:rPr>
        <w:t xml:space="preserve">.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36. Про затвердження Порядку внесення коштів на спеціальній рахунок у разі застосування застави як запобіжного заходу: Постанова Кабінету Міністрів України від 11 січня 2012 року № 15.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37. </w:t>
      </w:r>
      <w:r w:rsidRPr="00D51B2F">
        <w:rPr>
          <w:bCs/>
          <w:color w:val="auto"/>
          <w:sz w:val="26"/>
          <w:szCs w:val="26"/>
          <w:shd w:val="clear" w:color="auto" w:fill="FFFFFF"/>
        </w:rPr>
        <w:t>Про затвердження Порядку інформування центрів з надання безоплатної вторинної правової допомоги про випадки затримання, адміністративного арешту або застосування запобіжного заходу у вигляді тримання під вартою</w:t>
      </w:r>
      <w:r w:rsidRPr="00D51B2F">
        <w:rPr>
          <w:color w:val="auto"/>
          <w:sz w:val="28"/>
          <w:szCs w:val="28"/>
        </w:rPr>
        <w:t>: Постанова Кабінету Міністрів України від 28 грудня 2011 року № 1363 в редакції від 18.10.2017 р.</w:t>
      </w:r>
    </w:p>
    <w:p w:rsidR="00EA2477" w:rsidRPr="009B244A" w:rsidRDefault="00EA2477" w:rsidP="00EA2477">
      <w:pPr>
        <w:pStyle w:val="Default"/>
        <w:spacing w:after="36"/>
        <w:ind w:firstLine="567"/>
        <w:jc w:val="both"/>
        <w:rPr>
          <w:color w:val="auto"/>
          <w:sz w:val="28"/>
          <w:szCs w:val="28"/>
        </w:rPr>
      </w:pPr>
      <w:r w:rsidRPr="00D51B2F">
        <w:rPr>
          <w:color w:val="auto"/>
          <w:sz w:val="28"/>
          <w:szCs w:val="28"/>
        </w:rPr>
        <w:t xml:space="preserve">38. Про затвердження Положення </w:t>
      </w:r>
      <w:r w:rsidRPr="009B244A">
        <w:rPr>
          <w:color w:val="auto"/>
          <w:sz w:val="28"/>
          <w:szCs w:val="28"/>
        </w:rPr>
        <w:t xml:space="preserve">про центри з надання безоплатної вторинної правової допомоги: наказ Міністерства юстиції України </w:t>
      </w:r>
      <w:r w:rsidRPr="009B244A">
        <w:rPr>
          <w:rFonts w:eastAsia="Times New Roman"/>
          <w:bCs/>
          <w:color w:val="auto"/>
          <w:sz w:val="28"/>
          <w:szCs w:val="28"/>
        </w:rPr>
        <w:t>02.07.2012  № 967/5</w:t>
      </w:r>
      <w:r w:rsidRPr="009B244A">
        <w:rPr>
          <w:bCs/>
          <w:color w:val="auto"/>
          <w:sz w:val="28"/>
          <w:szCs w:val="28"/>
        </w:rPr>
        <w:t xml:space="preserve">. </w:t>
      </w:r>
      <w:r w:rsidRPr="009B244A">
        <w:rPr>
          <w:color w:val="auto"/>
          <w:sz w:val="28"/>
          <w:szCs w:val="28"/>
        </w:rPr>
        <w:t xml:space="preserve">[Електронний ресурс]. – Режим доступу: </w:t>
      </w:r>
      <w:hyperlink r:id="rId14" w:history="1">
        <w:r w:rsidRPr="009B244A">
          <w:rPr>
            <w:rStyle w:val="a7"/>
            <w:color w:val="auto"/>
            <w:sz w:val="28"/>
            <w:szCs w:val="28"/>
            <w:u w:val="none"/>
          </w:rPr>
          <w:t>https://zakon.rada.gov.ua/laws/show/z1091-12</w:t>
        </w:r>
      </w:hyperlink>
      <w:r w:rsidRPr="009B244A">
        <w:rPr>
          <w:color w:val="auto"/>
          <w:sz w:val="28"/>
          <w:szCs w:val="28"/>
        </w:rPr>
        <w:t>.</w:t>
      </w:r>
    </w:p>
    <w:p w:rsidR="00EA2477" w:rsidRPr="00D51B2F" w:rsidRDefault="00EA2477" w:rsidP="00EA2477">
      <w:pPr>
        <w:pStyle w:val="Default"/>
        <w:ind w:firstLine="567"/>
        <w:jc w:val="both"/>
        <w:rPr>
          <w:color w:val="auto"/>
          <w:sz w:val="28"/>
          <w:szCs w:val="28"/>
        </w:rPr>
      </w:pPr>
      <w:r w:rsidRPr="009B244A">
        <w:rPr>
          <w:color w:val="auto"/>
          <w:sz w:val="28"/>
          <w:szCs w:val="28"/>
        </w:rPr>
        <w:t xml:space="preserve">39. </w:t>
      </w:r>
      <w:r w:rsidRPr="009B244A">
        <w:rPr>
          <w:bCs/>
          <w:color w:val="auto"/>
          <w:sz w:val="28"/>
          <w:szCs w:val="28"/>
          <w:shd w:val="clear" w:color="auto" w:fill="FFFFFF"/>
        </w:rPr>
        <w:t>Про затвердження Інструкції з організації взаємодії органів досудового розслідування з іншими органами та підрозділами Національної</w:t>
      </w:r>
      <w:r w:rsidRPr="00D51B2F">
        <w:rPr>
          <w:bCs/>
          <w:color w:val="auto"/>
          <w:sz w:val="28"/>
          <w:szCs w:val="28"/>
          <w:shd w:val="clear" w:color="auto" w:fill="FFFFFF"/>
        </w:rPr>
        <w:t xml:space="preserve"> поліції України в запобіганні кримінальним правопорушенням, їх виявленні та розслідуванні</w:t>
      </w:r>
      <w:r w:rsidRPr="00D51B2F">
        <w:rPr>
          <w:color w:val="auto"/>
          <w:sz w:val="28"/>
          <w:szCs w:val="28"/>
        </w:rPr>
        <w:t xml:space="preserve">: Наказ Міністерства внутрішніх справ України від </w:t>
      </w:r>
      <w:r w:rsidRPr="00D51B2F">
        <w:rPr>
          <w:bCs/>
          <w:color w:val="auto"/>
          <w:sz w:val="28"/>
          <w:szCs w:val="28"/>
          <w:shd w:val="clear" w:color="auto" w:fill="FFFFFF"/>
        </w:rPr>
        <w:t>07.07.2017  № 575</w:t>
      </w:r>
      <w:r w:rsidRPr="00D51B2F">
        <w:rPr>
          <w:color w:val="auto"/>
          <w:sz w:val="28"/>
          <w:szCs w:val="28"/>
        </w:rPr>
        <w:t xml:space="preserve">.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40. </w:t>
      </w:r>
      <w:r w:rsidRPr="00D51B2F">
        <w:rPr>
          <w:rFonts w:eastAsia="Times New Roman"/>
          <w:color w:val="auto"/>
          <w:sz w:val="28"/>
          <w:szCs w:val="28"/>
        </w:rPr>
        <w:t>Про організацію діяльності органів прокуратури щодо захисту прав і свобод дітей</w:t>
      </w:r>
      <w:r w:rsidRPr="00D51B2F">
        <w:rPr>
          <w:color w:val="auto"/>
          <w:sz w:val="28"/>
          <w:szCs w:val="28"/>
        </w:rPr>
        <w:t xml:space="preserve">: Наказ Генеральної прокуратури України від </w:t>
      </w:r>
      <w:r w:rsidRPr="00D51B2F">
        <w:rPr>
          <w:rFonts w:eastAsia="Times New Roman"/>
          <w:color w:val="auto"/>
          <w:sz w:val="28"/>
        </w:rPr>
        <w:t>6 грудня 2014 року</w:t>
      </w:r>
      <w:r w:rsidRPr="00D51B2F">
        <w:rPr>
          <w:color w:val="auto"/>
          <w:sz w:val="28"/>
          <w:szCs w:val="28"/>
        </w:rPr>
        <w:t xml:space="preserve"> № 16 гн.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41. Про реалізацію окремих положень Кримінального процесуального кодексу України: постанова Кабінету Міністрів України від 19 листопада 2012 року №1104 // Юридичний вісник України. Інформаційно-правовий банк. – 2013. – №3. – С. 4–8.</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42. </w:t>
      </w:r>
      <w:r w:rsidRPr="00D51B2F">
        <w:rPr>
          <w:bCs/>
          <w:color w:val="auto"/>
          <w:sz w:val="28"/>
          <w:szCs w:val="28"/>
          <w:shd w:val="clear" w:color="auto" w:fill="FFFFFF"/>
        </w:rPr>
        <w:t>Про затвердження Інструкції з організації реагування на заяви та повідомлення про кримінальні, адміністративні правопорушення або події та оперативного інформування в органах (підрозділах) Національної поліції України: Наказ Міністерства внутрішніх справ від 16.02.2018  № 111.</w:t>
      </w:r>
      <w:r w:rsidRPr="00D51B2F">
        <w:rPr>
          <w:color w:val="auto"/>
        </w:rPr>
        <w:t xml:space="preserve"> </w:t>
      </w:r>
      <w:r w:rsidRPr="00D51B2F">
        <w:rPr>
          <w:color w:val="auto"/>
          <w:sz w:val="28"/>
          <w:szCs w:val="28"/>
        </w:rPr>
        <w:t xml:space="preserve">// [Електронний ресурс]. – Режим доступу: </w:t>
      </w:r>
      <w:r w:rsidRPr="00D51B2F">
        <w:rPr>
          <w:bCs/>
          <w:color w:val="auto"/>
          <w:sz w:val="28"/>
          <w:szCs w:val="28"/>
          <w:shd w:val="clear" w:color="auto" w:fill="FFFFFF"/>
        </w:rPr>
        <w:t>https://zakon.rada.gov.ua/laws/show/z0371-18#n7.</w:t>
      </w:r>
    </w:p>
    <w:p w:rsidR="00EA2477" w:rsidRPr="009B244A" w:rsidRDefault="00EA2477" w:rsidP="00EA2477">
      <w:pPr>
        <w:pStyle w:val="Default"/>
        <w:spacing w:after="36"/>
        <w:ind w:firstLine="567"/>
        <w:jc w:val="both"/>
        <w:rPr>
          <w:color w:val="auto"/>
          <w:sz w:val="28"/>
          <w:szCs w:val="28"/>
        </w:rPr>
      </w:pPr>
      <w:r w:rsidRPr="00D51B2F">
        <w:rPr>
          <w:color w:val="auto"/>
          <w:sz w:val="28"/>
          <w:szCs w:val="28"/>
        </w:rPr>
        <w:t>43.</w:t>
      </w:r>
      <w:r w:rsidRPr="00D51B2F">
        <w:rPr>
          <w:b/>
          <w:bCs/>
          <w:color w:val="auto"/>
          <w:sz w:val="26"/>
          <w:szCs w:val="26"/>
          <w:shd w:val="clear" w:color="auto" w:fill="FFFFFF"/>
        </w:rPr>
        <w:t xml:space="preserve"> </w:t>
      </w:r>
      <w:r w:rsidRPr="00D51B2F">
        <w:rPr>
          <w:bCs/>
          <w:color w:val="auto"/>
          <w:sz w:val="28"/>
          <w:szCs w:val="28"/>
          <w:shd w:val="clear" w:color="auto" w:fill="FFFFFF"/>
        </w:rPr>
        <w:t xml:space="preserve">Про затвердження Положення про інформаційно-телекомунікаційну систему «Інформаційний портал Національної поліції України» Наказ Міністерства внутрішніх </w:t>
      </w:r>
      <w:r w:rsidRPr="00D51B2F">
        <w:rPr>
          <w:bCs/>
          <w:color w:val="auto"/>
          <w:sz w:val="28"/>
          <w:szCs w:val="28"/>
          <w:shd w:val="clear" w:color="auto" w:fill="FFFFFF"/>
        </w:rPr>
        <w:lastRenderedPageBreak/>
        <w:t xml:space="preserve">справ від 03.08.2017  № 676 </w:t>
      </w:r>
      <w:r w:rsidRPr="00D51B2F">
        <w:rPr>
          <w:color w:val="auto"/>
          <w:sz w:val="28"/>
          <w:szCs w:val="28"/>
        </w:rPr>
        <w:t>[</w:t>
      </w:r>
      <w:r w:rsidRPr="009B244A">
        <w:rPr>
          <w:color w:val="auto"/>
          <w:sz w:val="28"/>
          <w:szCs w:val="28"/>
        </w:rPr>
        <w:t xml:space="preserve">Електронний ресурс]. – Режим доступу: </w:t>
      </w:r>
      <w:hyperlink r:id="rId15" w:anchor="n13" w:history="1">
        <w:r w:rsidRPr="009B244A">
          <w:rPr>
            <w:rStyle w:val="a7"/>
            <w:color w:val="auto"/>
            <w:sz w:val="28"/>
            <w:szCs w:val="28"/>
            <w:u w:val="none"/>
          </w:rPr>
          <w:t>https://zakon.rada.gov.ua/laws/show/z1059-17#n13</w:t>
        </w:r>
      </w:hyperlink>
      <w:r w:rsidRPr="009B244A">
        <w:rPr>
          <w:color w:val="auto"/>
          <w:sz w:val="28"/>
          <w:szCs w:val="28"/>
        </w:rPr>
        <w:t>.</w:t>
      </w:r>
    </w:p>
    <w:p w:rsidR="00EA2477" w:rsidRPr="009B244A" w:rsidRDefault="00EA2477" w:rsidP="00EA2477">
      <w:pPr>
        <w:pStyle w:val="Default"/>
        <w:spacing w:after="36"/>
        <w:ind w:firstLine="567"/>
        <w:jc w:val="both"/>
        <w:rPr>
          <w:color w:val="auto"/>
          <w:sz w:val="28"/>
          <w:szCs w:val="28"/>
        </w:rPr>
      </w:pPr>
      <w:r w:rsidRPr="009B244A">
        <w:rPr>
          <w:color w:val="auto"/>
          <w:sz w:val="28"/>
          <w:szCs w:val="28"/>
        </w:rPr>
        <w:t xml:space="preserve">44. </w:t>
      </w:r>
      <w:r w:rsidRPr="009B244A">
        <w:rPr>
          <w:rStyle w:val="a8"/>
          <w:b w:val="0"/>
          <w:color w:val="auto"/>
          <w:sz w:val="28"/>
          <w:szCs w:val="28"/>
          <w:shd w:val="clear" w:color="auto" w:fill="FFFFFF"/>
        </w:rPr>
        <w:t>Слуцька Т.І.</w:t>
      </w:r>
      <w:r w:rsidRPr="009B244A">
        <w:rPr>
          <w:rStyle w:val="a8"/>
          <w:color w:val="auto"/>
          <w:sz w:val="28"/>
          <w:szCs w:val="28"/>
          <w:shd w:val="clear" w:color="auto" w:fill="FFFFFF"/>
        </w:rPr>
        <w:t xml:space="preserve"> </w:t>
      </w:r>
      <w:r w:rsidRPr="009B244A">
        <w:rPr>
          <w:color w:val="auto"/>
          <w:spacing w:val="1"/>
          <w:sz w:val="28"/>
          <w:szCs w:val="28"/>
        </w:rPr>
        <w:t xml:space="preserve">Деякі правові позиції ЄСПЛ у кримінальному провадженні. </w:t>
      </w:r>
      <w:r w:rsidRPr="009B244A">
        <w:rPr>
          <w:color w:val="auto"/>
          <w:sz w:val="28"/>
          <w:szCs w:val="28"/>
        </w:rPr>
        <w:t>[Електронний ресурс]. – Режим доступу:https://protocol.ua/ua/deyaki_pravovi_pozitsii_espl_u_kriminalnomu_provadgenni/.</w:t>
      </w:r>
    </w:p>
    <w:p w:rsidR="00EA2477" w:rsidRPr="009B244A" w:rsidRDefault="00EA2477" w:rsidP="00EA2477">
      <w:pPr>
        <w:pStyle w:val="Default"/>
        <w:spacing w:after="36"/>
        <w:ind w:firstLine="567"/>
        <w:jc w:val="both"/>
        <w:rPr>
          <w:color w:val="auto"/>
          <w:sz w:val="28"/>
          <w:szCs w:val="28"/>
        </w:rPr>
      </w:pPr>
      <w:r w:rsidRPr="009B244A">
        <w:rPr>
          <w:color w:val="auto"/>
          <w:sz w:val="28"/>
          <w:szCs w:val="28"/>
        </w:rPr>
        <w:t xml:space="preserve">45. Правова позиція ВСУ по справі щодо відшкодування шкоди, завданої незаконними діями органів досудового розслідування, прокуратури, суду </w:t>
      </w:r>
      <w:r w:rsidRPr="009B244A">
        <w:rPr>
          <w:rStyle w:val="a8"/>
          <w:b w:val="0"/>
          <w:color w:val="auto"/>
          <w:sz w:val="28"/>
          <w:szCs w:val="28"/>
          <w:shd w:val="clear" w:color="auto" w:fill="FFFFFF"/>
        </w:rPr>
        <w:t>24 лютого</w:t>
      </w:r>
      <w:r w:rsidRPr="009B244A">
        <w:rPr>
          <w:rStyle w:val="a8"/>
          <w:color w:val="auto"/>
          <w:sz w:val="28"/>
          <w:szCs w:val="28"/>
          <w:shd w:val="clear" w:color="auto" w:fill="FFFFFF"/>
        </w:rPr>
        <w:t xml:space="preserve"> </w:t>
      </w:r>
      <w:r w:rsidRPr="009B244A">
        <w:rPr>
          <w:rStyle w:val="a8"/>
          <w:b w:val="0"/>
          <w:color w:val="auto"/>
          <w:sz w:val="28"/>
          <w:szCs w:val="28"/>
          <w:shd w:val="clear" w:color="auto" w:fill="FFFFFF"/>
        </w:rPr>
        <w:t>2016 року  6-2089цс15.</w:t>
      </w:r>
      <w:r w:rsidRPr="009B244A">
        <w:rPr>
          <w:rStyle w:val="a8"/>
          <w:color w:val="auto"/>
          <w:sz w:val="28"/>
          <w:szCs w:val="28"/>
          <w:shd w:val="clear" w:color="auto" w:fill="FFFFFF"/>
        </w:rPr>
        <w:t xml:space="preserve"> </w:t>
      </w:r>
      <w:r w:rsidRPr="009B244A">
        <w:rPr>
          <w:color w:val="auto"/>
          <w:sz w:val="28"/>
          <w:szCs w:val="28"/>
        </w:rPr>
        <w:t>[Електронний ресурс]. – Режим доступу: https://www.legalex.com.ua/sudebnaya-praktika/vsu-po-spravi-shhodo-vidshkoduvannya-shkodi-zavdanoyi-nezakonnimi-diyami-organiv-dosudovogo-rozsliduvannya-prokuraturi-sudu.html.</w:t>
      </w:r>
    </w:p>
    <w:p w:rsidR="00EA2477" w:rsidRPr="009B244A" w:rsidRDefault="00EA2477" w:rsidP="00EA2477">
      <w:pPr>
        <w:pStyle w:val="Default"/>
        <w:spacing w:after="36"/>
        <w:ind w:firstLine="567"/>
        <w:jc w:val="both"/>
        <w:rPr>
          <w:color w:val="auto"/>
          <w:sz w:val="28"/>
          <w:szCs w:val="28"/>
        </w:rPr>
      </w:pPr>
      <w:r w:rsidRPr="009B244A">
        <w:rPr>
          <w:color w:val="auto"/>
          <w:sz w:val="28"/>
          <w:szCs w:val="28"/>
        </w:rPr>
        <w:t xml:space="preserve">46. Про порядок здійснення підготовчого судового провадження відповідно до Кримінального процесуального кодексу України: Інформаційний лист Вищого спеціалізованого суду України з розгляду цивільних і кримінальних справ від 03.10.2012 року № 223-1430/0/4-12.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47. Про узагальнення судової практики застосування судами першої та апеляційної інстанцій процесуального законодавства щодо обрання, продовження запобіжного заходу у вигляді тримання під вартою: Постанова пленуму Вищого спеціалізованого суду України з розгляду цивільних і кримінальних справ від 19 грудня 2014 року № 14 // [Електронний ресурс] – Режим доступу : http://sc.gov.ua/ua/postanovi_za_2014_rik.html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48. Про узагальнення судової практики розгляду слідчим суддею клопотань про застосування заходів забезпечення кримінального провадження: Постанова пленуму Вищого спеціалізованого суду України з розгляду цивільних і кримінальних справ від 07 лютого 2014 року № 4 // [Електронний ресурс] – Режим доступу : http://sc.gov.ua/ua/postanovi_za_2014_rik.html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49. Про узагальнення судової практики щодо розгляду слідчим суддею клопотань про надання дозволу на проведення обшуку житла чи іншого володіння особи: Постанова пленуму Вищого спеціалізованого суду України з розгляду цивільних і кримінальних справ від 17 жовтня 2014 року № 9 // [Електронний ресурс] – Режим доступу: http://sc.gov.ua/ua/postanovi_za_2014_rik.html </w:t>
      </w:r>
    </w:p>
    <w:p w:rsidR="00EA2477" w:rsidRPr="00D51B2F" w:rsidRDefault="00EA2477" w:rsidP="00EA2477">
      <w:pPr>
        <w:pStyle w:val="Default"/>
        <w:ind w:firstLine="567"/>
        <w:jc w:val="both"/>
        <w:rPr>
          <w:b/>
          <w:color w:val="auto"/>
          <w:sz w:val="28"/>
          <w:szCs w:val="28"/>
          <w:u w:val="single"/>
        </w:rPr>
      </w:pPr>
      <w:r w:rsidRPr="00D51B2F">
        <w:rPr>
          <w:b/>
          <w:i/>
          <w:iCs/>
          <w:color w:val="auto"/>
          <w:sz w:val="28"/>
          <w:szCs w:val="28"/>
          <w:u w:val="single"/>
        </w:rPr>
        <w:t xml:space="preserve">Монографії, підручники, навчальні посібники, збірники наукових статей, тези доповідей на конференціях, круглих столах: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50. Азаров Ю.І. Відшкодування шкоди потерпілому у кримінальному провадженні за рахунок держави /Ю.І. Азаров, Д.П. Письменний, О.Ю. Хабло // Юридична наука. − 2014. – № 5. – С.49–56.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51. Березняк В.С., Тертишник В.М. Екстрадиція як інститут кримінально-процесуального права України: Монографія. – Дніпропетровськ: Дніпроп. держ. ун-т внутр. Справ; «Ліра ЛТД», 2010. – 188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52. Білокінь Р.М. Щодо дискусій про кримінальну процесуальну відповідальність / Р.М. Білокінь // Юридична наука. – 2015. – № 6. – С. 131 – 138.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53. Білокінь Р.М. Кримінальна процесуальна відповідальність як вид юридичної відповідальності / Р.М. Білокінь // Национальный юридический журнал: теория и практика. – 2015. – 2015. – № 4 (14). – С. 116 – 119. </w:t>
      </w:r>
    </w:p>
    <w:p w:rsidR="00EA2477" w:rsidRPr="00D51B2F" w:rsidRDefault="00EA2477" w:rsidP="00EA2477">
      <w:pPr>
        <w:pStyle w:val="Default"/>
        <w:ind w:firstLine="567"/>
        <w:jc w:val="both"/>
        <w:rPr>
          <w:color w:val="auto"/>
          <w:sz w:val="28"/>
          <w:szCs w:val="28"/>
        </w:rPr>
      </w:pPr>
      <w:r w:rsidRPr="00D51B2F">
        <w:rPr>
          <w:color w:val="auto"/>
          <w:sz w:val="28"/>
          <w:szCs w:val="28"/>
        </w:rPr>
        <w:lastRenderedPageBreak/>
        <w:t xml:space="preserve">54. Білокінь Р.М. Соціальна відповідальність і її вплив на розуміння сутності кримінальної процесуальної відповідальності / Р.М. Білокінь // Право і суспільство. 2015. – № 5–2 (Ч.3). – С. 211 – 215.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55. Білокінь Р.М. Процесуальна відповідальність учасників кримінального провадження / Р.М. Білокінь // Актуальні проблеми досудового розслідування: </w:t>
      </w:r>
    </w:p>
    <w:p w:rsidR="00EA2477" w:rsidRPr="00D51B2F" w:rsidRDefault="00EA2477" w:rsidP="00EA2477">
      <w:pPr>
        <w:pStyle w:val="Default"/>
        <w:jc w:val="both"/>
        <w:rPr>
          <w:color w:val="auto"/>
          <w:sz w:val="28"/>
          <w:szCs w:val="28"/>
        </w:rPr>
      </w:pPr>
      <w:r w:rsidRPr="00D51B2F">
        <w:rPr>
          <w:color w:val="auto"/>
          <w:sz w:val="28"/>
          <w:szCs w:val="28"/>
        </w:rPr>
        <w:t xml:space="preserve">збірник тез та доповідей 1V Всеукр. Науково-практичної конференції (м. Київ, 1 липня 2015). – К.: НАВС, 2015. – С. 70 – 72.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56. Білоус О. В. Законодавча регламентація проникнення до житла чи іншого володіння особи під час кримінального провадження / О. В. Білоус // Держава і право. − 2014. – Вип. № 65. – С.264–272.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57. Білоус О. В. Окремі питання застосування домашнього арешту у кримінальному провадженні / О. В. Білоус // Юридична наука. − 2014. – № 10. – С. 97–103.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58. Вакулік О.А Початок досудового розслідування у кримінальному провадженні[текст] навч.посіб. / О.А.Вакулік, Ю. І Азаров. – К.: «Центр учбової літератури», 2015. – 184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59. Верхогляд-Герасименко О.В. Забезпечення майнових прав особи при застосуванні заходів кримінально–процесуального примусу: Монографія. – Харків.: Вид-во «Юрайт», 2012. – 216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60. Гаюр І.Й. Накладення арешту на вклади, цінності та інше майно обвинуваченого: Автореф. дис. ... канд.юрид. наук (12.00.09)/ НАВС. – Київ, 2011. – 20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61. Грошевий Ю.М. Підстави обрання запобіжних заходів за новим КПК України / Ю.М.Грошевий, О.Г.Шило // Юридичний часопис Національної академії внутрішніх справ. – 2013. – №1. – С.220–226.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62. Грошевий Ю.М., Стахівський С.М. Докази і доказування у кримінальному процесі. − К.: КНТ, Видавець Фурса С.Я., 2006. – 272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63. Гультай М.М. Виявлення і виправлення слідчих та судових помилок у кримінальному процесі України: стадії досудового розслідування, попереднього розгляду справи суддею, судового розгляду та апеляційного провадження: Монографія. – Х.: ― Кроссроуд, 2008.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64. Гумін О.М. Тимчасовий доступ до речей і документів як один із заходів забезпечення кримінального провадження / О.М. Гумін // Юридичний часопис Національної академії внутрішніх справ − 2013. – № 1 (5). – С. 227–231.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65. Дроздов О.М. Джерела кримінально–процесуального права України: Монографія. – Х.: Видавець ФОП Вапнярчук Н.М., 2008. – 208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66. Запотоцький А.П., Савицький Д.О. Документи як процесуальні джерела доказів у кримінальному судочинстві: Монографія. – К.: БМК, 2011. – 220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67. Зейкан Я.П. Захист у кримінальній справі: наук.–практ. коментар. – 4-те вид. – К.: КНТ, 2009. – 600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68. Зеленецкий В.С., Кузьминова В.Ю. Технология восстановления (реконструкции) утраченных уголовных дел. – Харьков: Восточно-региональный центр гуманитарно-образовательных инициатив, 2002. – 236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69. Зеленський С.М., Назаренко С.П., Письменний Д.П. Провадження у справах дітей, які не досягли віку кримінальної відповідальності: Навчальний посібник. – К.: КНТ, 2012. – 160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70. Зразки кримінально-процесуальних документів: досудове провадження / За ред. Ю.М. Грошевого. – Х.: Вапнярчук, 2010. – 568 с. </w:t>
      </w:r>
    </w:p>
    <w:p w:rsidR="00EA2477" w:rsidRPr="00D51B2F" w:rsidRDefault="00EA2477" w:rsidP="00EA2477">
      <w:pPr>
        <w:pStyle w:val="Default"/>
        <w:ind w:firstLine="567"/>
        <w:jc w:val="both"/>
        <w:rPr>
          <w:color w:val="auto"/>
          <w:sz w:val="28"/>
          <w:szCs w:val="28"/>
        </w:rPr>
      </w:pPr>
      <w:r w:rsidRPr="00D51B2F">
        <w:rPr>
          <w:color w:val="auto"/>
          <w:sz w:val="28"/>
          <w:szCs w:val="28"/>
        </w:rPr>
        <w:lastRenderedPageBreak/>
        <w:t xml:space="preserve">71. Зразки основних кримінально–процесуальних документів досудового провадження: Практ. посібник / В.В. Рожнова, Ю.І. Азаров, В.Г. Фатхутдінов; За заг. ред. В.Г. Фатхутдінова. – 2–ге вид., допов. та перероб. – К.: Вид. ПАЛИВОДА А.В., 2009. – 188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72. Зразки процесуальних документів по кримінальному провадженні з коментарями [текст] / А.В.Григоренко, Л.С. Григоренко, С.В.Пєтков та ін. – К.: «Центр учбової літератури», 2015. – 288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73. Ільєва Т.Г. Надання слідчим суддею дозволу на проведення обшуку житла чи іншого володіння особи / Т.Г. Ільєва // Європейські перспективи. – 2013. – № 7. – С. 105–109.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74. Капліна О.В. Правозастосовне тлумачення норм кримінально–процесуального права: Монографія. – Харків: Право, 2008. – 296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75. Карпов Н.С. Криміналістичні засади вивчення злочинної діяльності: Монографія. − К.: КНУВС, 2007. – 522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76. Климчук М. П. Тимчасовий доступ до речей і документів, як захід забезпечення кримінального провадження / М.П. Климчук // Юридичний часопис Національної академії внутрішніх справ − 2013. – № 2 (6). – С. 185–189.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77. Кримінальне процесуальне право України : [навчальний посібник] / За редакцією професорів В. Г. Гончаренка та В. А. Колесника. – К.: Юстиніан, 2014. – 576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78. Кримінальний процес в питаннях і відповідях: Загальна і Особлива частини: навч. посіб. /Л.Д. Удалова, В.В. Рожнова, Д.О. Савицький, О.Ю. Хабло. – 3-тє вид., доповн. і переробл. – К.: Скіф, 2013. – 256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79. Кримінальний процесуальний кодекс України: Науково-практичний коментар / Відп. ред.: С.В. Ківалов, С.М. Міщенко, В.Ю. Захарченко. – Х.: Одіссей, 2013. – 1104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80. Кримінальний процесуальний кодекс України: науково-практичний коментар: у 2 т. Т.1 /О.М. Бандурка, Є.П. Бурдоль та ін.; за заг. ред. В.Я. Тація, В.П. Пшонки, А.В. Портнова – Х.: Право, 2012. – 768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81. Кримінальний процесуальний кодекс України: Науково–практичний коментар/ за ред. В.Г. Гончаренка, В.Т. Нора, М.Є. Шумила. – К.: Юстиніан, 2012. – 1217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82. Кримінальний процесуальний кодекс України: науково–практичний коментар: у 2 т. Т.2 /Є.М. Блажівський, Ю.М. Грошевий, Ю.М. Дьомін та ін.; за заг. ред. В.Я. Тація, В.П. Пшонки, А.В. Портнова – Х.: Право, 2012. – 664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83. Кримінальний процесуальний кодекс України: структурно-логічні схеми і таблиці, типові бланки та зразки процесуальних документів: науково–практичний посібник / автор. кол.: Андрєєв Р.Г., Блажівський Є.М., Гошовський М.І. та ін. – К.: Алерта, 2012. – 736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84. Курс лекцій з кримінального процесу за новим Кримінальним процесуальним кодексом України (Загальна частина) [Текст]/ [Рожнова В.В., Савицький Д.О., Конюшенко Я.Ю. та ін.]. – К.: Нац. акад. внутр. справ, 2012. – 280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85. Курс лекцій з кримінального процесу за новим Кримінальним процесуальним кодексом України (Особлива частина) [Текст]/ [Хабло О.Ю., Степанов О.С., Климчук М.П. та ін.]. – К.: Нац. акад. внутр. справ, 2012. – 200с.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86. Кучинська О.П. Кримінально-процесуальні документи: досудове та судове провадження: Навч.-практ. посібник. – К.: Юрінком Інтер, 2009. – 408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87. Лобойко Л. М. Кримінальний процес: підручник. – К.: Істина, 2014. – 432 с. </w:t>
      </w:r>
    </w:p>
    <w:p w:rsidR="00EA2477" w:rsidRPr="00D51B2F" w:rsidRDefault="00EA2477" w:rsidP="00EA2477">
      <w:pPr>
        <w:pStyle w:val="Default"/>
        <w:ind w:firstLine="567"/>
        <w:jc w:val="both"/>
        <w:rPr>
          <w:color w:val="auto"/>
          <w:sz w:val="28"/>
          <w:szCs w:val="28"/>
        </w:rPr>
      </w:pPr>
      <w:r w:rsidRPr="00D51B2F">
        <w:rPr>
          <w:color w:val="auto"/>
          <w:sz w:val="28"/>
          <w:szCs w:val="28"/>
        </w:rPr>
        <w:lastRenderedPageBreak/>
        <w:t xml:space="preserve">88. Лобойко Л.М. Кримінально-процесуальна компетенція: Монографія. – Д.: Дніпропетр. держ. ун–т внутр. справ, 2006. – 188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89. Лобойко М. Кримінально-процесуальне право: Курс лекцій: Навч. посібник. – К.: Істина, 2005. – 405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90. Лук‘янчиков Є. Д. Слідчий огляд: поняття та види // Є.Д. Лук‘янчиков, Б.Є. Лук‘янчиков // Юридичний часопис Національної академії внутрішніх справ. – 2013. – № 1. – С. 264–269.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91. Маляренко В.Т. Конституційні засади кримінального судочинства. – К., 2000. – 320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92. Маляренко В.Т. Реформування кримінального процесу України в контексті європейських стандартів: Теорія, історія і практика: Монографія. − К.: Концерн ―Видавничий Дім ―Ін Юре‖, 2004. – 544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93. Маляренко В.Т., Коваленко Є.Г. Кримінальний процес України: Підручник / 2-е вид., перероб. і допов. – К.: Юрінком Інтер, 2008. – 712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94. Макаров М.А Сроки обжалования и рассмотрения следственным судьей жалоб на решения, действия или бездействия следователя и прокурора / М.А. Макаров . – // LEGEA SI VIATA. – 2015. – № 5. – С. 29–30.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95. Макаров М.А Оскарження слідчому судді рішення про затримання особи за підозрою у вчиненні злочину / М.А. Макаров // Юридична наука. – 2015 – № 5. – С. 142– 147.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96. Макаров М.А Щодо оскарження слідчому судді рішення слідчого та прокурора про початок досудового розслідування / М.А. Макаров // Национальный юридический журнал: теория и практика. – 2015 . - № 4 (14). – С. 129 – 131.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97. Макаров М.А Оскарження слідчому судді рішення слідчого, прокурора про зупинення досудового розслідування / М.А. Макаров // Право і суспільство. – 2015. – № 5–2 (ч.2). – С. 217– 221.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98. Макаров М.А Межі оскарження слідчому судді рішень, дій чи бездіяльності слідчого та прокурора / М.А. Макаров // Юридична наука. – 2015. – № 6. – С. 138 – 143.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99. Макаров М.А Оскарження слідчому судді бездіяльності слідчого та прокурора / М.А. Макаров // Держава і право. – 2015. – № 67. – С. 374 – 383.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100. Макаров М.А Оскарження слідчому судді постанови слідчого, прокурора про закриття кримінального провадження / М.А. Макаров // Судова апеляція. – 2015. – № 2. – С. 33 – 40.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101. Мамка Г.М Основні ознаки засад кримінального провадження / Г.М. Мамка // Проблемні питання застосування КПК України в сучасних умовах: матеріали круглого столу (м.Київ, 4 квітня 2014 року). – К.: ФОП Ліпкан О.С., 2014. – С.146 – 148.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102. Мамка Г.М Диспозитивність і диспозитивні начала кримінального провадження / Г.М. Мамка // Модернізація Конституції України та вдосконалення правоохоронної діяльності: Матеріали підсумкової науково-практичної конференції (м. Київ, 25 квітня 2014 року). – К.: « Видавництво Ліра– К», 2014. – С. 303– 306.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103. Мамка Г.М Поняття та сутність приватного життя особи на сучасному етапі розвитку кримінального процесуального законодавства / Г.М. Мамка // </w:t>
      </w:r>
    </w:p>
    <w:p w:rsidR="00EA2477" w:rsidRPr="00D51B2F" w:rsidRDefault="00EA2477" w:rsidP="00EA2477">
      <w:pPr>
        <w:pStyle w:val="Default"/>
        <w:jc w:val="both"/>
        <w:rPr>
          <w:color w:val="auto"/>
          <w:sz w:val="28"/>
          <w:szCs w:val="28"/>
        </w:rPr>
      </w:pPr>
      <w:r w:rsidRPr="00D51B2F">
        <w:rPr>
          <w:color w:val="auto"/>
          <w:sz w:val="28"/>
          <w:szCs w:val="28"/>
        </w:rPr>
        <w:t xml:space="preserve">Правова політика в Україні: питання теорії та практики: Збірник матеріалів міжнародної науково-практичної конференції (м. Київ, 24 жовтня 2014 року). – К.: Національна академія прокуратури України, 2014. – Т.2 С. 219 – 222. </w:t>
      </w:r>
    </w:p>
    <w:p w:rsidR="00EA2477" w:rsidRPr="00D51B2F" w:rsidRDefault="00EA2477" w:rsidP="00EA2477">
      <w:pPr>
        <w:pStyle w:val="Default"/>
        <w:ind w:firstLine="567"/>
        <w:jc w:val="both"/>
        <w:rPr>
          <w:color w:val="auto"/>
          <w:sz w:val="28"/>
          <w:szCs w:val="28"/>
        </w:rPr>
      </w:pPr>
      <w:r w:rsidRPr="00D51B2F">
        <w:rPr>
          <w:color w:val="auto"/>
          <w:sz w:val="28"/>
          <w:szCs w:val="28"/>
        </w:rPr>
        <w:lastRenderedPageBreak/>
        <w:t xml:space="preserve">104. Мамка Г.М Практика Європейського суду з прав людини по застосуванню презумпції невинуватості / Г.М.Мамка // Правовые реформы в Молдове, Украине и Грузии в контексте евроинтеграционных процессов: Материалы международной научно-практической конференции (г. Кишинев, Республика Молдова, 7– 8 ноября 2014 года). – Кишинев: 2014. – Ч.2 . – С. 252 – 254.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105. Мамка Г.М Щодо питання володіння мовою, якою здійснюється кримінальне провадження / Г.М.Мамка // Українська мова в юриспруденції: стан, проблеми, перспективи: Матеріали 10 Всеукраїнської науково-практичної конференції (м.Київ, 28 листопада 2014 року). – К.: НАВС, 2014. – С. 140 – 142.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106. Мамка Г.М Тлумачення сумнівів щодо доведеності вини особи на її користь / Г.М.Мамка // Актуальні проблеми кримінального права та процесу: Збірник матеріалів Всеукраїнської науково-практичної конференції (м. Кривий Ріг, 12 червня 2015 року). –К.: ВД «Дакор», 2015. – С.83-86.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107. Мамка Г.М Презумпція невинуватості та обов‘язок доказування вини / Г.М.Мамка // Актуальні проблеми досудового розслідування: зб.тез доповідей IV Всеукраїнської науково-практичної конференції (м. Київ, 1 липня 2015 року). – К.: НАВС , 2015. – С.42 – 43.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108. Мамка Г.М Рівність перед законом і судом – конституційна засада кримінального провадження, її сутність і зміст / Г.М. Мамка // Науковий вісник Міжнародного гуманітарного університету. – Серія: Юриспруденція. – 2014. № 9–2. – Т. 2. – С. 108 – 111.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109. Міжнародна правова допомога у кримінальному провадженні в питаннях та відповідях: навч. посібник / Л.Д. Удалова, Д.П. Письменний, О.Є. Омельченко, Д.О. Савицький, В.В. Рожнова, А. В. Форостяний. – К.: Центр учбової літератури, 2015. – 240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110. Мірошніков І.Ю Судове слідство в апеляційній інстанції: Монографія. –Харків: Право, 2007. – 192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111. Молдован А.В. Кримінальний процес: Україна, ФРН, Франція, Англія, США: Навч. посібник. 2–е вид. – К.: ЦУЛ, 2010. – 352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112. Назаров В.В. Конституційні права людини та їх обмеження у кримінальному процесі України: Монографія. – Х.: ―Золота миля‖, 2009. – 400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113. Назаров В.В., Омельяненко Г.М. Кримінальний процес України: Підручник. – К.: Юридична думка, 2008. – 548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114. Науково-практичний коментар до Кримінального процесуального кодексу України : від 13 квіт. 2012 р. / [О. А. Банчук та ін.] ; за ред. О. А. Банчука, Р. О. Куйбіди, М. І. Хавронюка. – Х. : Фактор, 2013. – 1072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115. Пашинін О.І. Актуальні проблеми досудового провадження у кримінальному процесі України: мнографія. – Х.: Кроссроуд, 2009. – 164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116. Письменний Д.П., Омельченко О.Є. Процесуальна діяльність слідчого щодо запобігання злочинів: навч. посібник. – К., 2005. – 158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117. Письменний Д.П., Федченко В.М. Розслідування злочинів слідчою та слідчо–оперативною групою: правові та організаційні засади: монографія. – Дніпропетровськ, 2006. – 204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118. Погорецький М.А. Негласні слідчі (розшукові) дії: проблеми провадження та використання результатів у доказуванні / М.А. Погорецький // Юридичний часопис Національної академії внутрішніх справ. – 2013. – №1. – С.270–276.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119. Погорецький М.А. Функціональне призначення оперативно–розшукової діяльності у кримінальному процесі: Монографія. − Х.: Арсіс, ЛТД, 2007. – 576 с. </w:t>
      </w:r>
    </w:p>
    <w:p w:rsidR="00EA2477" w:rsidRPr="00D51B2F" w:rsidRDefault="00EA2477" w:rsidP="00EA2477">
      <w:pPr>
        <w:pStyle w:val="Default"/>
        <w:ind w:firstLine="567"/>
        <w:jc w:val="both"/>
        <w:rPr>
          <w:color w:val="auto"/>
          <w:sz w:val="28"/>
          <w:szCs w:val="28"/>
        </w:rPr>
      </w:pPr>
      <w:r w:rsidRPr="00D51B2F">
        <w:rPr>
          <w:color w:val="auto"/>
          <w:sz w:val="28"/>
          <w:szCs w:val="28"/>
        </w:rPr>
        <w:lastRenderedPageBreak/>
        <w:t xml:space="preserve">120. Попелюшко В.О. Функція захисту в кримінальному судочинстві України: правові, теоретичні та прикладні проблеми: Монографія. – Острог: Видавництво Національного університету «Острозька академія», 2009. – 634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121. Поповченко О.І., Савицький Д.О., Карпов Н.С., Баулін О.В Спрощене досудове провадження в Україні: історія, сучасність, перспективи, досвід. – К.: Семенко Сергій, 2004. – 213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122. Проблеми застосування заходів кримінально–процесуального примусу під час досудового провадження: Матеріали круглого столу (Дніпропетровськ, 22 листопада 2011 р.). – Дніпропетровськ: Дніпроп. держ. ун-т внутр.. справ, 2012. – 224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123. Процесуальна діяльність слідчого щодо відшкодування шкоди, завданої кримінальним правопорушенням: метод. рек. // МВС України, НАВС, Авт. колект. С.С. Чернявський, В.І. Фаринник, Л.Д. Удалова та ін. – Київ: – 2014. – 91с.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124. Процесуальні документи у кримінальному провадженні. Зразки. Роз‘яснення: наук.-практ. посібник; за заг. редакцією М.А.Погорецького та О.П. Кучинської – К.: Юрінком Інтер, – 2015. – 560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125. Рожнова В.В Котубей І.І Невідповідність висновків суду першої інстанції фактичним обставинам кримінального провадження / В.В.Рожнова, І І. Котубей – Київ: КНТ, 2015. – 182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126. Руденко А.Е Морально-правові критерії застосування заходів забезпечення кримінального провадження / А.Е. Руденко // Право і суспільство. – 2015. – № 5–2. – Ч.3. – С. 236 – 240.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127. Руденко А.Е Обмеження майнових прав окремих категорій осіб у ході застосування заходів забезпечення кримінального провадження / Підприємництво, господарство і право. – 2015. – № 8.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128. Руденко А.Е Підстави застосування тимчасового вилучення майна / А.Е. Руденко // Науковий вісник Ужгородського національного університету. – 2014. – Вип. 28. – Т.3. – С. 141 – 143.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129. Руденко А.Е Накладення арешту на майно для забезпечення цивільного позову / А.Е.Руденко // Науковий вісник Херсонського державного університету. – 2015. – Вип. 3. – Т.1. – С. 158 – 161.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130. Савицький Д.О. Підстави та процесуальний порядок застосування приводу у кримінальному провадженні / Д. О. Савицький // Юридичний часопис Національної академії внутрішніх справ. – 2013. – № 1. – С. 158–163.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131. Сізінцова Ю.Ю. Докази у кримінальному процесі: теоретичний аспект та практичне значення в процесі правозастосування: навч. посібник. – К.: Дакор, 2010. – 128с.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132. Складання кримінально-процесуальних документів у досудовому провадженні: Навч. посібник // Удалова Л.Д., Азаров Ю.І., Рожнова В.В. та ін.; НАВС – Київ: КНТ, – 2013. – 375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133. Слінько С.В. Теорія і практика реформування досудового розслідування: Монографія. – Х.: РВФ «Арсіс ЛТД», 2011. – 270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134. Смоков С.М. Окремі проблемні питання, які виникають при застосуванні норм нового КПК України// С.М.Смоков Юридичний часопис Національної академії внутрішніх справ – 2013. – № 1 (5). – С. 110–115.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135. Смоков С.М., Горелкіна К.Г. Гарантії застосування заходів процесуального примусу у кримінальному судочинстві. – Одеса: Астропринт, 2012. – 152 с. </w:t>
      </w:r>
    </w:p>
    <w:p w:rsidR="00EA2477" w:rsidRPr="00D51B2F" w:rsidRDefault="00EA2477" w:rsidP="00EA2477">
      <w:pPr>
        <w:pStyle w:val="Default"/>
        <w:ind w:firstLine="567"/>
        <w:jc w:val="both"/>
        <w:rPr>
          <w:color w:val="auto"/>
          <w:sz w:val="28"/>
          <w:szCs w:val="28"/>
        </w:rPr>
      </w:pPr>
      <w:r w:rsidRPr="00D51B2F">
        <w:rPr>
          <w:color w:val="auto"/>
          <w:sz w:val="28"/>
          <w:szCs w:val="28"/>
        </w:rPr>
        <w:lastRenderedPageBreak/>
        <w:t xml:space="preserve">136. Становлення системи негласного розслідування у кримінально–процесуальному законодавстві України: Матеріали круглого столу (Київ, 7 жовтня 2011 р.). – К.: ФОП Ліпкан О.С., 2011. – 168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137. Статіва І.І. Початковий етап досудового провадження в сучасному кримінальному процесі: український і західний контексти: Монографія. – Дніпроп. держ. ун–т внутр. справ, 2012. – 248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138. Тайлієва Х.Р Законна сила вироку та її дія / Х.Р.Тайлієва // Науковий вісник Ужгородського національного університету. 2014. – випуск 28. Т. 3. – С. 120 – 123.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139. Тайлієва Х.Р Використання доказів у рішеннях суду під час здійснення підготовчого провадження у першій інстанції / Х.Р. Тайлієва // Право і суспільство. - № 2. – 2015. – С. 273 – 280.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140. Тайлієва Х.Р Класифікація рішень суду першої інстанції / Х.Р.Тайлієва // Матеріали науково-практичної конференції. Одеса, 2014. – С. 104 – 106.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141. Тайлієва Х.Р Рішення слідчого судді у стадії досудового розслідування / Х.Р. Тайлієва // Малий і середній бізнес. № 4 (55), 2013. – С. 143 – 147.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142. Теорія судових доказів в питаннях та відповідях: навч. посібник / Л.Д. Удалова, Д.П.Письменний, Ю.І.Азаров та ін. – К.: Центр учбової літератури, 2015. – 104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143. Тертишник В. М. Кримінальний процес України. Загальна частина: підручник / В. М. Тертишник. – Київ : Правова Єдність : Алерта, 2014. – 438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144. Тертишник В. М. Кримінальний процес України. Особлива частина: підручник / В. М. Тертишник. – Київ : Правова Єдність : Алерта, 2014. – 420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145. Тертишник В. М. Науково-практичний коментар Кримінального процесуального кодексу України / В.М.Тертишник. – К.: Алерта, 2014. – 768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146. Тітко І.А. Оцінні поняття у кримінально–процесуальному праві України: Монографія. – Х.: Право, 2010. – 216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147. Удалова Л. Кримінальний процесуальний кодекс України – новий етап у розвитку теорії та практики здійснення кримінального провадження /Л.Д. Удалова, В. В. Рожнова // Право України. – 2013. – №11. – С.80–87.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148. Удалова Л.Д. Кримінальний процес України в питаннях і відповідях: навч. посібник. – 2-ге вид. – К.: КНТ, 2010. – 160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149. Удалова Л.Д. Кримінальний процес. Загальна частина (альбом схем) навч. посібн. / Л.Д.Удалова, В.В.Рожнова, Д.П.Письменний. – К.: Центр учбової літератури, 2014. – 144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150. Удалова Л.Д. Кримінальний процес. Особлива частина (альбом схем) навч. посібн. / Л.Д.Удалова, Д.О. Савицький, О.Є. Омельченко та ін. – К.: Центр учбової літератури, 2015. – 224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151. Удалова Л.Д. Лікарська таємниця в кримінальному процесі України / Л.Д. Удалова, Є.В. Кузьмічова-Кисленко. – К.: Центр учбової літератури, 2015. – 134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152. Удалова Л.Д. Практикум з кримінального процесу: навч. посіб. – К.: КНТ, 2014. – 288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153. Удалова Л.Д. Функція судового контролю у кримінальному процесі: монографія / Л.Д. Удалова, Д.О. Савицький, В.В. Рожнова, Т.Г. Ільєва. – К.: Центр учбової літератури, 2015. – 176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154. Удалова Л.Д., Гаюр І.Й. Накладення арешту на вклади, цінності та інше майно обвинуваченого: Навчальний посібник. – К: КНТ, 2012. – 168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155. Удалова Л.Д., Доросінська Г.М. Порушення та розслідування кримінальної справи щодо депутата місцевої ради: монографія. – К.: КНТ, 2011. – 144 с. </w:t>
      </w:r>
    </w:p>
    <w:p w:rsidR="00EA2477" w:rsidRPr="00D51B2F" w:rsidRDefault="00EA2477" w:rsidP="00EA2477">
      <w:pPr>
        <w:pStyle w:val="Default"/>
        <w:ind w:firstLine="567"/>
        <w:jc w:val="both"/>
        <w:rPr>
          <w:color w:val="auto"/>
          <w:sz w:val="28"/>
          <w:szCs w:val="28"/>
        </w:rPr>
      </w:pPr>
      <w:r w:rsidRPr="00D51B2F">
        <w:rPr>
          <w:color w:val="auto"/>
          <w:sz w:val="28"/>
          <w:szCs w:val="28"/>
        </w:rPr>
        <w:lastRenderedPageBreak/>
        <w:t xml:space="preserve">156. Удалова Л.Д., Корсун В.Я. Суд як суб‘єкт кримінально-процесуального доказування: Монографія. – К: Видавничий дім «Скіф», 2012. – 168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157. Удалова Л.Д., Панчук О.В. Надання свідку правової допомоги у кримінальному процесі: монографія. – К: КНТ, 2014. – 160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158. Удалова Л.Д., Паризький І.В. Застосування компромісів при вирішенні конфліктів під час досудового розслідування: Навчальний посібник. – К: Видавничий дім «Скіф», 2012. – 184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159. Удалова Л.Д., Хабло О.Ю. Зловживання у сфері кримінального процесу: Монографія. – К.: Дакор, 2010. – 176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160. Удалова Л.Д., Білоус О.В Засада недоторканості житла чи іншого володіння особи у досудовому кримінальному провадженні./Л.Д.Удалова, О.В. Білоус – Київ : КНТ, 2015. – 180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161. Форостяний А.В. Забезпечення участі понятих під час проведення слідчих (розшукових) дій / А.В. Форостяний // Юридична Україна. – 2015. – № 1. – С. 74 –78.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162. Форостяний А.В. Щодо розширення предмету доказування у кримінальному провадженні / А.В. Форостяний // Юридична наука. – 2015. – № 3. – С. 152 –158.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163. Хабло О.Ю. Тимчасове вилучення майна у кримінальному провадженні: законодавча регламентація та проблеми застосування: /О.Ю. Хабло // Держава і право. − 2014. – Вип. № 63. – С.231–237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164. Хабло О.Ю. Тимчасовий доступ до речей і документів у кримінальному провадженні / О.Ю. Хабло // Судова апеляція. − 2014. – № 1. – С.61–67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165. Хавронюк М.І. Конституція України. Коментар основних положень щодо захисту прав і свобод людини та громадянина. – К.: Літера, 2008. –384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166. Чернявський С.С. Проблеми тимчасового доступу до інформації, яка знаходиться в операторів та провайдерів телекомунікацій / С.С. Чернявський, В.О. Фінагеєв // Юридичний часопис Національної академії внутрішніх справ – 2013. – № 1 (5). – С. 179–185. </w:t>
      </w:r>
    </w:p>
    <w:p w:rsidR="00EA2477" w:rsidRPr="00D51B2F" w:rsidRDefault="00EA2477" w:rsidP="00EA2477">
      <w:pPr>
        <w:pStyle w:val="Default"/>
        <w:ind w:firstLine="567"/>
        <w:jc w:val="both"/>
        <w:rPr>
          <w:color w:val="auto"/>
          <w:sz w:val="28"/>
          <w:szCs w:val="28"/>
        </w:rPr>
      </w:pPr>
      <w:r w:rsidRPr="00D51B2F">
        <w:rPr>
          <w:color w:val="auto"/>
          <w:sz w:val="28"/>
          <w:szCs w:val="28"/>
        </w:rPr>
        <w:t>167.</w:t>
      </w:r>
      <w:r w:rsidRPr="00D51B2F">
        <w:rPr>
          <w:color w:val="auto"/>
          <w:sz w:val="23"/>
          <w:szCs w:val="23"/>
        </w:rPr>
        <w:t xml:space="preserve"> </w:t>
      </w:r>
      <w:r w:rsidRPr="00D51B2F">
        <w:rPr>
          <w:color w:val="auto"/>
          <w:sz w:val="28"/>
          <w:szCs w:val="28"/>
        </w:rPr>
        <w:t xml:space="preserve">Яновська О.Г. Концептуальні засади функціонування і розвитку змагального кримінального судочинства: Монографія. – К.: Прецедент, 2011. – 303 с. </w:t>
      </w:r>
    </w:p>
    <w:p w:rsidR="00EA2477" w:rsidRPr="00D51B2F" w:rsidRDefault="00EA2477" w:rsidP="00EA2477">
      <w:pPr>
        <w:pStyle w:val="Default"/>
        <w:ind w:firstLine="567"/>
        <w:jc w:val="both"/>
        <w:rPr>
          <w:color w:val="auto"/>
          <w:sz w:val="28"/>
          <w:szCs w:val="28"/>
        </w:rPr>
      </w:pPr>
      <w:r w:rsidRPr="00D51B2F">
        <w:rPr>
          <w:color w:val="auto"/>
          <w:sz w:val="28"/>
          <w:szCs w:val="28"/>
        </w:rPr>
        <w:t>168. Медіація у професійній діяльності юриста: підручник / авт. кол.: Т. Білик, Р. Гаврилюк, І. Городиський [та ін.]; за ред. Н. Крестовської, Л. Романадзе.  Одеса: Екологія, 2019. 456 с. : іл.</w:t>
      </w:r>
    </w:p>
    <w:p w:rsidR="00EA2477" w:rsidRPr="00D51B2F" w:rsidRDefault="00EA2477" w:rsidP="00EA2477">
      <w:pPr>
        <w:pStyle w:val="Default"/>
        <w:ind w:firstLine="567"/>
        <w:rPr>
          <w:b/>
          <w:color w:val="auto"/>
          <w:sz w:val="28"/>
          <w:szCs w:val="28"/>
          <w:u w:val="single"/>
        </w:rPr>
      </w:pPr>
      <w:r w:rsidRPr="00D51B2F">
        <w:rPr>
          <w:b/>
          <w:i/>
          <w:iCs/>
          <w:color w:val="auto"/>
          <w:sz w:val="28"/>
          <w:szCs w:val="28"/>
          <w:u w:val="single"/>
        </w:rPr>
        <w:t xml:space="preserve">Інформаційний ресурс </w:t>
      </w:r>
    </w:p>
    <w:p w:rsidR="00EA2477" w:rsidRPr="00D51B2F" w:rsidRDefault="00EA2477" w:rsidP="00EA2477">
      <w:pPr>
        <w:pStyle w:val="Default"/>
        <w:jc w:val="both"/>
        <w:rPr>
          <w:color w:val="auto"/>
          <w:sz w:val="28"/>
          <w:szCs w:val="28"/>
        </w:rPr>
      </w:pPr>
      <w:r w:rsidRPr="00D51B2F">
        <w:rPr>
          <w:color w:val="auto"/>
          <w:sz w:val="28"/>
          <w:szCs w:val="28"/>
        </w:rPr>
        <w:t xml:space="preserve">http://www.president.gov.ua. – офіційний веб-сайт Президента України. </w:t>
      </w:r>
    </w:p>
    <w:p w:rsidR="00EA2477" w:rsidRPr="00D51B2F" w:rsidRDefault="00EA2477" w:rsidP="00EA2477">
      <w:pPr>
        <w:pStyle w:val="Default"/>
        <w:jc w:val="both"/>
        <w:rPr>
          <w:color w:val="auto"/>
          <w:sz w:val="28"/>
          <w:szCs w:val="28"/>
        </w:rPr>
      </w:pPr>
      <w:r w:rsidRPr="00D51B2F">
        <w:rPr>
          <w:color w:val="auto"/>
          <w:sz w:val="28"/>
          <w:szCs w:val="28"/>
        </w:rPr>
        <w:t xml:space="preserve">http://www.portal.rada.gov.ua – офіційний веб-сайт Верховної Ради України. </w:t>
      </w:r>
    </w:p>
    <w:p w:rsidR="00EA2477" w:rsidRPr="00D51B2F" w:rsidRDefault="00EA2477" w:rsidP="00EA2477">
      <w:pPr>
        <w:pStyle w:val="Default"/>
        <w:jc w:val="both"/>
        <w:rPr>
          <w:color w:val="auto"/>
          <w:sz w:val="28"/>
          <w:szCs w:val="28"/>
        </w:rPr>
      </w:pPr>
      <w:r w:rsidRPr="00D51B2F">
        <w:rPr>
          <w:color w:val="auto"/>
          <w:sz w:val="28"/>
          <w:szCs w:val="28"/>
        </w:rPr>
        <w:t xml:space="preserve">http://www.kmu.gov.ua – офіційний веб-сайт Кабінету Міністрів України. </w:t>
      </w:r>
    </w:p>
    <w:p w:rsidR="00EA2477" w:rsidRPr="00D51B2F" w:rsidRDefault="00EA2477" w:rsidP="00EA2477">
      <w:pPr>
        <w:pStyle w:val="Default"/>
        <w:jc w:val="both"/>
        <w:rPr>
          <w:color w:val="auto"/>
          <w:sz w:val="28"/>
          <w:szCs w:val="28"/>
        </w:rPr>
      </w:pPr>
      <w:r w:rsidRPr="00D51B2F">
        <w:rPr>
          <w:color w:val="auto"/>
          <w:sz w:val="28"/>
          <w:szCs w:val="28"/>
        </w:rPr>
        <w:t xml:space="preserve">http://www.mvs.gov.ua – офіційний веб-сайт Міністерства внутрішніх справ України. </w:t>
      </w:r>
    </w:p>
    <w:p w:rsidR="00EA2477" w:rsidRPr="00D51B2F" w:rsidRDefault="007F581A" w:rsidP="00EA2477">
      <w:pPr>
        <w:pStyle w:val="Default"/>
        <w:jc w:val="both"/>
        <w:rPr>
          <w:color w:val="auto"/>
          <w:sz w:val="28"/>
          <w:szCs w:val="28"/>
        </w:rPr>
      </w:pPr>
      <w:hyperlink r:id="rId16" w:history="1">
        <w:r w:rsidR="00EA2477" w:rsidRPr="00D51B2F">
          <w:rPr>
            <w:rStyle w:val="a7"/>
            <w:color w:val="auto"/>
            <w:sz w:val="28"/>
            <w:szCs w:val="28"/>
          </w:rPr>
          <w:t>http:// court.gov.ua</w:t>
        </w:r>
      </w:hyperlink>
      <w:r w:rsidR="00EA2477" w:rsidRPr="00D51B2F">
        <w:rPr>
          <w:color w:val="auto"/>
          <w:sz w:val="28"/>
          <w:szCs w:val="28"/>
        </w:rPr>
        <w:t xml:space="preserve"> – офіційний веб-портал судової влади в Україні </w:t>
      </w:r>
    </w:p>
    <w:p w:rsidR="00EA2477" w:rsidRPr="00D51B2F" w:rsidRDefault="007F581A" w:rsidP="00EA2477">
      <w:pPr>
        <w:pStyle w:val="Default"/>
        <w:jc w:val="both"/>
        <w:rPr>
          <w:color w:val="auto"/>
          <w:sz w:val="28"/>
          <w:szCs w:val="28"/>
        </w:rPr>
      </w:pPr>
      <w:hyperlink r:id="rId17" w:history="1">
        <w:r w:rsidR="00EA2477" w:rsidRPr="00D51B2F">
          <w:rPr>
            <w:rStyle w:val="a7"/>
            <w:color w:val="auto"/>
            <w:sz w:val="28"/>
            <w:szCs w:val="28"/>
          </w:rPr>
          <w:t>https://supreme.court.gov.ua/supreme/</w:t>
        </w:r>
      </w:hyperlink>
      <w:r w:rsidR="00EA2477" w:rsidRPr="00D51B2F">
        <w:rPr>
          <w:color w:val="auto"/>
          <w:sz w:val="28"/>
          <w:szCs w:val="28"/>
        </w:rPr>
        <w:t xml:space="preserve"> – офіційний веб-сайт Верховного Суду. </w:t>
      </w:r>
    </w:p>
    <w:p w:rsidR="00EA2477" w:rsidRPr="00D51B2F" w:rsidRDefault="00EA2477" w:rsidP="00EA2477">
      <w:pPr>
        <w:pStyle w:val="Default"/>
        <w:jc w:val="both"/>
        <w:rPr>
          <w:color w:val="auto"/>
          <w:sz w:val="28"/>
          <w:szCs w:val="28"/>
        </w:rPr>
      </w:pPr>
      <w:r w:rsidRPr="00D51B2F">
        <w:rPr>
          <w:color w:val="auto"/>
          <w:sz w:val="28"/>
          <w:szCs w:val="28"/>
        </w:rPr>
        <w:t xml:space="preserve">http:// </w:t>
      </w:r>
      <w:hyperlink r:id="rId18" w:history="1">
        <w:r w:rsidRPr="00D51B2F">
          <w:rPr>
            <w:rStyle w:val="a7"/>
            <w:color w:val="auto"/>
            <w:sz w:val="28"/>
            <w:szCs w:val="28"/>
          </w:rPr>
          <w:t>https://www.gp.gov.ua/ua/index.html</w:t>
        </w:r>
      </w:hyperlink>
      <w:r w:rsidRPr="00D51B2F">
        <w:rPr>
          <w:color w:val="auto"/>
          <w:sz w:val="28"/>
          <w:szCs w:val="28"/>
        </w:rPr>
        <w:t xml:space="preserve"> – офіційний веб-сайт </w:t>
      </w:r>
      <w:r>
        <w:rPr>
          <w:color w:val="auto"/>
          <w:sz w:val="28"/>
          <w:szCs w:val="28"/>
        </w:rPr>
        <w:t>О</w:t>
      </w:r>
      <w:r w:rsidRPr="00D51B2F">
        <w:rPr>
          <w:color w:val="auto"/>
          <w:sz w:val="28"/>
          <w:szCs w:val="28"/>
        </w:rPr>
        <w:t xml:space="preserve">фісу Генерального прокуратура України. </w:t>
      </w:r>
    </w:p>
    <w:p w:rsidR="00EA2477" w:rsidRPr="00D51B2F" w:rsidRDefault="00EA2477" w:rsidP="00EA2477">
      <w:pPr>
        <w:pStyle w:val="Default"/>
        <w:jc w:val="both"/>
        <w:rPr>
          <w:color w:val="auto"/>
          <w:sz w:val="28"/>
          <w:szCs w:val="28"/>
        </w:rPr>
      </w:pPr>
      <w:r w:rsidRPr="00D51B2F">
        <w:rPr>
          <w:color w:val="auto"/>
          <w:sz w:val="28"/>
          <w:szCs w:val="28"/>
        </w:rPr>
        <w:t xml:space="preserve">http://www.minjust.gov.ua – Офіційний веб-сайт Міністерства юстиції України. </w:t>
      </w:r>
    </w:p>
    <w:p w:rsidR="00EA2477" w:rsidRPr="00D51B2F" w:rsidRDefault="00EA2477" w:rsidP="00EA2477">
      <w:pPr>
        <w:pStyle w:val="Default"/>
        <w:jc w:val="both"/>
        <w:rPr>
          <w:color w:val="auto"/>
          <w:sz w:val="28"/>
          <w:szCs w:val="28"/>
        </w:rPr>
      </w:pPr>
      <w:r w:rsidRPr="00D51B2F">
        <w:rPr>
          <w:color w:val="auto"/>
          <w:sz w:val="28"/>
          <w:szCs w:val="28"/>
        </w:rPr>
        <w:t xml:space="preserve">http://www.reyestr.court.gov.ua – єдиний реєстр судових рішень в Україні. </w:t>
      </w:r>
    </w:p>
    <w:p w:rsidR="00EA2477" w:rsidRPr="00D51B2F" w:rsidRDefault="00EA2477" w:rsidP="00EA2477">
      <w:pPr>
        <w:pStyle w:val="Default"/>
        <w:jc w:val="both"/>
        <w:rPr>
          <w:color w:val="auto"/>
          <w:sz w:val="28"/>
          <w:szCs w:val="28"/>
        </w:rPr>
      </w:pPr>
      <w:r w:rsidRPr="00D51B2F">
        <w:rPr>
          <w:color w:val="auto"/>
          <w:sz w:val="28"/>
          <w:szCs w:val="28"/>
        </w:rPr>
        <w:t xml:space="preserve">http://www.nbuv.gov.ua – Національної бібліотеки України ім. В.І.Вернадського. </w:t>
      </w:r>
    </w:p>
    <w:p w:rsidR="00EA2477" w:rsidRPr="00D51B2F" w:rsidRDefault="00EA2477" w:rsidP="00EA2477">
      <w:pPr>
        <w:pStyle w:val="Default"/>
        <w:jc w:val="both"/>
        <w:rPr>
          <w:color w:val="auto"/>
        </w:rPr>
      </w:pPr>
      <w:r w:rsidRPr="00D51B2F">
        <w:rPr>
          <w:color w:val="auto"/>
          <w:sz w:val="28"/>
          <w:szCs w:val="28"/>
        </w:rPr>
        <w:t>http://www.catalogue.nplu.org – Національна парламентська бібліотека України.</w:t>
      </w:r>
    </w:p>
    <w:p w:rsidR="00B101C1" w:rsidRPr="00D01337" w:rsidRDefault="00B101C1" w:rsidP="00EA2477">
      <w:pPr>
        <w:pStyle w:val="Default"/>
        <w:jc w:val="center"/>
      </w:pPr>
    </w:p>
    <w:sectPr w:rsidR="00B101C1" w:rsidRPr="00D01337" w:rsidSect="0030752E">
      <w:pgSz w:w="11910" w:h="16840"/>
      <w:pgMar w:top="960" w:right="460" w:bottom="280" w:left="1020" w:header="73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CBF" w:rsidRDefault="00C30CBF">
      <w:pPr>
        <w:spacing w:after="0" w:line="240" w:lineRule="auto"/>
      </w:pPr>
      <w:r>
        <w:separator/>
      </w:r>
    </w:p>
  </w:endnote>
  <w:endnote w:type="continuationSeparator" w:id="1">
    <w:p w:rsidR="00C30CBF" w:rsidRDefault="00C30C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CBF" w:rsidRDefault="00C30CBF">
      <w:pPr>
        <w:spacing w:after="0" w:line="240" w:lineRule="auto"/>
      </w:pPr>
      <w:r>
        <w:separator/>
      </w:r>
    </w:p>
  </w:footnote>
  <w:footnote w:type="continuationSeparator" w:id="1">
    <w:p w:rsidR="00C30CBF" w:rsidRDefault="00C30C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465C"/>
    <w:multiLevelType w:val="hybridMultilevel"/>
    <w:tmpl w:val="FDE83FC2"/>
    <w:lvl w:ilvl="0" w:tplc="45BCD1D0">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B6BCB96A">
      <w:numFmt w:val="bullet"/>
      <w:lvlText w:val="•"/>
      <w:lvlJc w:val="left"/>
      <w:pPr>
        <w:ind w:left="1150" w:hanging="281"/>
      </w:pPr>
      <w:rPr>
        <w:rFonts w:hint="default"/>
      </w:rPr>
    </w:lvl>
    <w:lvl w:ilvl="2" w:tplc="C81696F0">
      <w:numFmt w:val="bullet"/>
      <w:lvlText w:val="•"/>
      <w:lvlJc w:val="left"/>
      <w:pPr>
        <w:ind w:left="2181" w:hanging="281"/>
      </w:pPr>
      <w:rPr>
        <w:rFonts w:hint="default"/>
      </w:rPr>
    </w:lvl>
    <w:lvl w:ilvl="3" w:tplc="E3BAF82E">
      <w:numFmt w:val="bullet"/>
      <w:lvlText w:val="•"/>
      <w:lvlJc w:val="left"/>
      <w:pPr>
        <w:ind w:left="3211" w:hanging="281"/>
      </w:pPr>
      <w:rPr>
        <w:rFonts w:hint="default"/>
      </w:rPr>
    </w:lvl>
    <w:lvl w:ilvl="4" w:tplc="9AB23314">
      <w:numFmt w:val="bullet"/>
      <w:lvlText w:val="•"/>
      <w:lvlJc w:val="left"/>
      <w:pPr>
        <w:ind w:left="4242" w:hanging="281"/>
      </w:pPr>
      <w:rPr>
        <w:rFonts w:hint="default"/>
      </w:rPr>
    </w:lvl>
    <w:lvl w:ilvl="5" w:tplc="DD7C92E8">
      <w:numFmt w:val="bullet"/>
      <w:lvlText w:val="•"/>
      <w:lvlJc w:val="left"/>
      <w:pPr>
        <w:ind w:left="5273" w:hanging="281"/>
      </w:pPr>
      <w:rPr>
        <w:rFonts w:hint="default"/>
      </w:rPr>
    </w:lvl>
    <w:lvl w:ilvl="6" w:tplc="48D44D44">
      <w:numFmt w:val="bullet"/>
      <w:lvlText w:val="•"/>
      <w:lvlJc w:val="left"/>
      <w:pPr>
        <w:ind w:left="6303" w:hanging="281"/>
      </w:pPr>
      <w:rPr>
        <w:rFonts w:hint="default"/>
      </w:rPr>
    </w:lvl>
    <w:lvl w:ilvl="7" w:tplc="83D62662">
      <w:numFmt w:val="bullet"/>
      <w:lvlText w:val="•"/>
      <w:lvlJc w:val="left"/>
      <w:pPr>
        <w:ind w:left="7334" w:hanging="281"/>
      </w:pPr>
      <w:rPr>
        <w:rFonts w:hint="default"/>
      </w:rPr>
    </w:lvl>
    <w:lvl w:ilvl="8" w:tplc="EA681FD2">
      <w:numFmt w:val="bullet"/>
      <w:lvlText w:val="•"/>
      <w:lvlJc w:val="left"/>
      <w:pPr>
        <w:ind w:left="8365" w:hanging="281"/>
      </w:pPr>
      <w:rPr>
        <w:rFonts w:hint="default"/>
      </w:rPr>
    </w:lvl>
  </w:abstractNum>
  <w:abstractNum w:abstractNumId="1">
    <w:nsid w:val="06772979"/>
    <w:multiLevelType w:val="hybridMultilevel"/>
    <w:tmpl w:val="9E9C7762"/>
    <w:lvl w:ilvl="0" w:tplc="60FC3196">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A57E7532">
      <w:numFmt w:val="bullet"/>
      <w:lvlText w:val="•"/>
      <w:lvlJc w:val="left"/>
      <w:pPr>
        <w:ind w:left="1150" w:hanging="281"/>
      </w:pPr>
      <w:rPr>
        <w:rFonts w:hint="default"/>
      </w:rPr>
    </w:lvl>
    <w:lvl w:ilvl="2" w:tplc="66984AD8">
      <w:numFmt w:val="bullet"/>
      <w:lvlText w:val="•"/>
      <w:lvlJc w:val="left"/>
      <w:pPr>
        <w:ind w:left="2181" w:hanging="281"/>
      </w:pPr>
      <w:rPr>
        <w:rFonts w:hint="default"/>
      </w:rPr>
    </w:lvl>
    <w:lvl w:ilvl="3" w:tplc="CCD2457E">
      <w:numFmt w:val="bullet"/>
      <w:lvlText w:val="•"/>
      <w:lvlJc w:val="left"/>
      <w:pPr>
        <w:ind w:left="3211" w:hanging="281"/>
      </w:pPr>
      <w:rPr>
        <w:rFonts w:hint="default"/>
      </w:rPr>
    </w:lvl>
    <w:lvl w:ilvl="4" w:tplc="4DB810A4">
      <w:numFmt w:val="bullet"/>
      <w:lvlText w:val="•"/>
      <w:lvlJc w:val="left"/>
      <w:pPr>
        <w:ind w:left="4242" w:hanging="281"/>
      </w:pPr>
      <w:rPr>
        <w:rFonts w:hint="default"/>
      </w:rPr>
    </w:lvl>
    <w:lvl w:ilvl="5" w:tplc="BA2CCDDE">
      <w:numFmt w:val="bullet"/>
      <w:lvlText w:val="•"/>
      <w:lvlJc w:val="left"/>
      <w:pPr>
        <w:ind w:left="5273" w:hanging="281"/>
      </w:pPr>
      <w:rPr>
        <w:rFonts w:hint="default"/>
      </w:rPr>
    </w:lvl>
    <w:lvl w:ilvl="6" w:tplc="353EF794">
      <w:numFmt w:val="bullet"/>
      <w:lvlText w:val="•"/>
      <w:lvlJc w:val="left"/>
      <w:pPr>
        <w:ind w:left="6303" w:hanging="281"/>
      </w:pPr>
      <w:rPr>
        <w:rFonts w:hint="default"/>
      </w:rPr>
    </w:lvl>
    <w:lvl w:ilvl="7" w:tplc="7F2C2888">
      <w:numFmt w:val="bullet"/>
      <w:lvlText w:val="•"/>
      <w:lvlJc w:val="left"/>
      <w:pPr>
        <w:ind w:left="7334" w:hanging="281"/>
      </w:pPr>
      <w:rPr>
        <w:rFonts w:hint="default"/>
      </w:rPr>
    </w:lvl>
    <w:lvl w:ilvl="8" w:tplc="511630FA">
      <w:numFmt w:val="bullet"/>
      <w:lvlText w:val="•"/>
      <w:lvlJc w:val="left"/>
      <w:pPr>
        <w:ind w:left="8365" w:hanging="281"/>
      </w:pPr>
      <w:rPr>
        <w:rFonts w:hint="default"/>
      </w:rPr>
    </w:lvl>
  </w:abstractNum>
  <w:abstractNum w:abstractNumId="2">
    <w:nsid w:val="0700419D"/>
    <w:multiLevelType w:val="hybridMultilevel"/>
    <w:tmpl w:val="5D6C5D6A"/>
    <w:lvl w:ilvl="0" w:tplc="02D27CF2">
      <w:start w:val="1"/>
      <w:numFmt w:val="decimal"/>
      <w:lvlText w:val="%1."/>
      <w:lvlJc w:val="left"/>
      <w:pPr>
        <w:ind w:left="112" w:hanging="281"/>
      </w:pPr>
      <w:rPr>
        <w:rFonts w:ascii="Times New Roman" w:eastAsia="Times New Roman" w:hAnsi="Times New Roman" w:cs="Times New Roman" w:hint="default"/>
        <w:i w:val="0"/>
        <w:spacing w:val="0"/>
        <w:w w:val="100"/>
        <w:sz w:val="28"/>
        <w:szCs w:val="28"/>
      </w:rPr>
    </w:lvl>
    <w:lvl w:ilvl="1" w:tplc="D7882436">
      <w:start w:val="1"/>
      <w:numFmt w:val="decimal"/>
      <w:lvlText w:val="%2."/>
      <w:lvlJc w:val="left"/>
      <w:pPr>
        <w:ind w:left="112" w:hanging="281"/>
      </w:pPr>
      <w:rPr>
        <w:rFonts w:ascii="Times New Roman" w:eastAsia="Times New Roman" w:hAnsi="Times New Roman" w:cs="Times New Roman" w:hint="default"/>
        <w:spacing w:val="0"/>
        <w:w w:val="100"/>
        <w:sz w:val="28"/>
        <w:szCs w:val="28"/>
      </w:rPr>
    </w:lvl>
    <w:lvl w:ilvl="2" w:tplc="A6CA4040">
      <w:numFmt w:val="bullet"/>
      <w:lvlText w:val="•"/>
      <w:lvlJc w:val="left"/>
      <w:pPr>
        <w:ind w:left="2181" w:hanging="281"/>
      </w:pPr>
      <w:rPr>
        <w:rFonts w:hint="default"/>
      </w:rPr>
    </w:lvl>
    <w:lvl w:ilvl="3" w:tplc="66D6C0C8">
      <w:numFmt w:val="bullet"/>
      <w:lvlText w:val="•"/>
      <w:lvlJc w:val="left"/>
      <w:pPr>
        <w:ind w:left="3211" w:hanging="281"/>
      </w:pPr>
      <w:rPr>
        <w:rFonts w:hint="default"/>
      </w:rPr>
    </w:lvl>
    <w:lvl w:ilvl="4" w:tplc="478294AE">
      <w:numFmt w:val="bullet"/>
      <w:lvlText w:val="•"/>
      <w:lvlJc w:val="left"/>
      <w:pPr>
        <w:ind w:left="4242" w:hanging="281"/>
      </w:pPr>
      <w:rPr>
        <w:rFonts w:hint="default"/>
      </w:rPr>
    </w:lvl>
    <w:lvl w:ilvl="5" w:tplc="5AA85414">
      <w:numFmt w:val="bullet"/>
      <w:lvlText w:val="•"/>
      <w:lvlJc w:val="left"/>
      <w:pPr>
        <w:ind w:left="5273" w:hanging="281"/>
      </w:pPr>
      <w:rPr>
        <w:rFonts w:hint="default"/>
      </w:rPr>
    </w:lvl>
    <w:lvl w:ilvl="6" w:tplc="FA0C42D2">
      <w:numFmt w:val="bullet"/>
      <w:lvlText w:val="•"/>
      <w:lvlJc w:val="left"/>
      <w:pPr>
        <w:ind w:left="6303" w:hanging="281"/>
      </w:pPr>
      <w:rPr>
        <w:rFonts w:hint="default"/>
      </w:rPr>
    </w:lvl>
    <w:lvl w:ilvl="7" w:tplc="C464AF28">
      <w:numFmt w:val="bullet"/>
      <w:lvlText w:val="•"/>
      <w:lvlJc w:val="left"/>
      <w:pPr>
        <w:ind w:left="7334" w:hanging="281"/>
      </w:pPr>
      <w:rPr>
        <w:rFonts w:hint="default"/>
      </w:rPr>
    </w:lvl>
    <w:lvl w:ilvl="8" w:tplc="3B70AE68">
      <w:numFmt w:val="bullet"/>
      <w:lvlText w:val="•"/>
      <w:lvlJc w:val="left"/>
      <w:pPr>
        <w:ind w:left="8365" w:hanging="281"/>
      </w:pPr>
      <w:rPr>
        <w:rFonts w:hint="default"/>
      </w:rPr>
    </w:lvl>
  </w:abstractNum>
  <w:abstractNum w:abstractNumId="3">
    <w:nsid w:val="074332C4"/>
    <w:multiLevelType w:val="hybridMultilevel"/>
    <w:tmpl w:val="85F48702"/>
    <w:lvl w:ilvl="0" w:tplc="D360C9E8">
      <w:start w:val="1"/>
      <w:numFmt w:val="decimal"/>
      <w:lvlText w:val="%1."/>
      <w:lvlJc w:val="left"/>
      <w:pPr>
        <w:ind w:left="232" w:hanging="281"/>
      </w:pPr>
      <w:rPr>
        <w:rFonts w:ascii="Times New Roman" w:eastAsia="Times New Roman" w:hAnsi="Times New Roman" w:cs="Times New Roman" w:hint="default"/>
        <w:w w:val="100"/>
        <w:sz w:val="28"/>
        <w:szCs w:val="28"/>
      </w:rPr>
    </w:lvl>
    <w:lvl w:ilvl="1" w:tplc="5B6A8538">
      <w:numFmt w:val="bullet"/>
      <w:lvlText w:val="•"/>
      <w:lvlJc w:val="left"/>
      <w:pPr>
        <w:ind w:left="1278" w:hanging="281"/>
      </w:pPr>
      <w:rPr>
        <w:rFonts w:hint="default"/>
      </w:rPr>
    </w:lvl>
    <w:lvl w:ilvl="2" w:tplc="14462CBC">
      <w:numFmt w:val="bullet"/>
      <w:lvlText w:val="•"/>
      <w:lvlJc w:val="left"/>
      <w:pPr>
        <w:ind w:left="2317" w:hanging="281"/>
      </w:pPr>
      <w:rPr>
        <w:rFonts w:hint="default"/>
      </w:rPr>
    </w:lvl>
    <w:lvl w:ilvl="3" w:tplc="7A5C7E12">
      <w:numFmt w:val="bullet"/>
      <w:lvlText w:val="•"/>
      <w:lvlJc w:val="left"/>
      <w:pPr>
        <w:ind w:left="3355" w:hanging="281"/>
      </w:pPr>
      <w:rPr>
        <w:rFonts w:hint="default"/>
      </w:rPr>
    </w:lvl>
    <w:lvl w:ilvl="4" w:tplc="FD264B60">
      <w:numFmt w:val="bullet"/>
      <w:lvlText w:val="•"/>
      <w:lvlJc w:val="left"/>
      <w:pPr>
        <w:ind w:left="4394" w:hanging="281"/>
      </w:pPr>
      <w:rPr>
        <w:rFonts w:hint="default"/>
      </w:rPr>
    </w:lvl>
    <w:lvl w:ilvl="5" w:tplc="17B85214">
      <w:numFmt w:val="bullet"/>
      <w:lvlText w:val="•"/>
      <w:lvlJc w:val="left"/>
      <w:pPr>
        <w:ind w:left="5433" w:hanging="281"/>
      </w:pPr>
      <w:rPr>
        <w:rFonts w:hint="default"/>
      </w:rPr>
    </w:lvl>
    <w:lvl w:ilvl="6" w:tplc="204C72D6">
      <w:numFmt w:val="bullet"/>
      <w:lvlText w:val="•"/>
      <w:lvlJc w:val="left"/>
      <w:pPr>
        <w:ind w:left="6471" w:hanging="281"/>
      </w:pPr>
      <w:rPr>
        <w:rFonts w:hint="default"/>
      </w:rPr>
    </w:lvl>
    <w:lvl w:ilvl="7" w:tplc="1250EA6A">
      <w:numFmt w:val="bullet"/>
      <w:lvlText w:val="•"/>
      <w:lvlJc w:val="left"/>
      <w:pPr>
        <w:ind w:left="7510" w:hanging="281"/>
      </w:pPr>
      <w:rPr>
        <w:rFonts w:hint="default"/>
      </w:rPr>
    </w:lvl>
    <w:lvl w:ilvl="8" w:tplc="A13863C4">
      <w:numFmt w:val="bullet"/>
      <w:lvlText w:val="•"/>
      <w:lvlJc w:val="left"/>
      <w:pPr>
        <w:ind w:left="8549" w:hanging="281"/>
      </w:pPr>
      <w:rPr>
        <w:rFonts w:hint="default"/>
      </w:rPr>
    </w:lvl>
  </w:abstractNum>
  <w:abstractNum w:abstractNumId="4">
    <w:nsid w:val="07933B6F"/>
    <w:multiLevelType w:val="hybridMultilevel"/>
    <w:tmpl w:val="9954B3EA"/>
    <w:lvl w:ilvl="0" w:tplc="C5B8BCB6">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1710219A">
      <w:start w:val="1"/>
      <w:numFmt w:val="decimal"/>
      <w:lvlText w:val="%2."/>
      <w:lvlJc w:val="left"/>
      <w:pPr>
        <w:ind w:left="1233" w:hanging="281"/>
      </w:pPr>
      <w:rPr>
        <w:rFonts w:ascii="Times New Roman" w:eastAsia="Times New Roman" w:hAnsi="Times New Roman" w:cs="Times New Roman" w:hint="default"/>
        <w:w w:val="100"/>
        <w:sz w:val="28"/>
        <w:szCs w:val="28"/>
      </w:rPr>
    </w:lvl>
    <w:lvl w:ilvl="2" w:tplc="5CBE5772">
      <w:numFmt w:val="bullet"/>
      <w:lvlText w:val="•"/>
      <w:lvlJc w:val="left"/>
      <w:pPr>
        <w:ind w:left="2260" w:hanging="281"/>
      </w:pPr>
      <w:rPr>
        <w:rFonts w:hint="default"/>
      </w:rPr>
    </w:lvl>
    <w:lvl w:ilvl="3" w:tplc="499EC65E">
      <w:numFmt w:val="bullet"/>
      <w:lvlText w:val="•"/>
      <w:lvlJc w:val="left"/>
      <w:pPr>
        <w:ind w:left="3281" w:hanging="281"/>
      </w:pPr>
      <w:rPr>
        <w:rFonts w:hint="default"/>
      </w:rPr>
    </w:lvl>
    <w:lvl w:ilvl="4" w:tplc="909ADA38">
      <w:numFmt w:val="bullet"/>
      <w:lvlText w:val="•"/>
      <w:lvlJc w:val="left"/>
      <w:pPr>
        <w:ind w:left="4302" w:hanging="281"/>
      </w:pPr>
      <w:rPr>
        <w:rFonts w:hint="default"/>
      </w:rPr>
    </w:lvl>
    <w:lvl w:ilvl="5" w:tplc="3564A752">
      <w:numFmt w:val="bullet"/>
      <w:lvlText w:val="•"/>
      <w:lvlJc w:val="left"/>
      <w:pPr>
        <w:ind w:left="5322" w:hanging="281"/>
      </w:pPr>
      <w:rPr>
        <w:rFonts w:hint="default"/>
      </w:rPr>
    </w:lvl>
    <w:lvl w:ilvl="6" w:tplc="9FE82A4A">
      <w:numFmt w:val="bullet"/>
      <w:lvlText w:val="•"/>
      <w:lvlJc w:val="left"/>
      <w:pPr>
        <w:ind w:left="6343" w:hanging="281"/>
      </w:pPr>
      <w:rPr>
        <w:rFonts w:hint="default"/>
      </w:rPr>
    </w:lvl>
    <w:lvl w:ilvl="7" w:tplc="A84E34E6">
      <w:numFmt w:val="bullet"/>
      <w:lvlText w:val="•"/>
      <w:lvlJc w:val="left"/>
      <w:pPr>
        <w:ind w:left="7364" w:hanging="281"/>
      </w:pPr>
      <w:rPr>
        <w:rFonts w:hint="default"/>
      </w:rPr>
    </w:lvl>
    <w:lvl w:ilvl="8" w:tplc="DAAED8C6">
      <w:numFmt w:val="bullet"/>
      <w:lvlText w:val="•"/>
      <w:lvlJc w:val="left"/>
      <w:pPr>
        <w:ind w:left="8384" w:hanging="281"/>
      </w:pPr>
      <w:rPr>
        <w:rFonts w:hint="default"/>
      </w:rPr>
    </w:lvl>
  </w:abstractNum>
  <w:abstractNum w:abstractNumId="5">
    <w:nsid w:val="07DF2777"/>
    <w:multiLevelType w:val="hybridMultilevel"/>
    <w:tmpl w:val="65886CCC"/>
    <w:lvl w:ilvl="0" w:tplc="6328505C">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40AA1E26">
      <w:numFmt w:val="bullet"/>
      <w:lvlText w:val="•"/>
      <w:lvlJc w:val="left"/>
      <w:pPr>
        <w:ind w:left="1150" w:hanging="281"/>
      </w:pPr>
      <w:rPr>
        <w:rFonts w:hint="default"/>
      </w:rPr>
    </w:lvl>
    <w:lvl w:ilvl="2" w:tplc="028883E4">
      <w:numFmt w:val="bullet"/>
      <w:lvlText w:val="•"/>
      <w:lvlJc w:val="left"/>
      <w:pPr>
        <w:ind w:left="2181" w:hanging="281"/>
      </w:pPr>
      <w:rPr>
        <w:rFonts w:hint="default"/>
      </w:rPr>
    </w:lvl>
    <w:lvl w:ilvl="3" w:tplc="22206C96">
      <w:numFmt w:val="bullet"/>
      <w:lvlText w:val="•"/>
      <w:lvlJc w:val="left"/>
      <w:pPr>
        <w:ind w:left="3211" w:hanging="281"/>
      </w:pPr>
      <w:rPr>
        <w:rFonts w:hint="default"/>
      </w:rPr>
    </w:lvl>
    <w:lvl w:ilvl="4" w:tplc="50869788">
      <w:numFmt w:val="bullet"/>
      <w:lvlText w:val="•"/>
      <w:lvlJc w:val="left"/>
      <w:pPr>
        <w:ind w:left="4242" w:hanging="281"/>
      </w:pPr>
      <w:rPr>
        <w:rFonts w:hint="default"/>
      </w:rPr>
    </w:lvl>
    <w:lvl w:ilvl="5" w:tplc="D57A2624">
      <w:numFmt w:val="bullet"/>
      <w:lvlText w:val="•"/>
      <w:lvlJc w:val="left"/>
      <w:pPr>
        <w:ind w:left="5273" w:hanging="281"/>
      </w:pPr>
      <w:rPr>
        <w:rFonts w:hint="default"/>
      </w:rPr>
    </w:lvl>
    <w:lvl w:ilvl="6" w:tplc="BE94E526">
      <w:numFmt w:val="bullet"/>
      <w:lvlText w:val="•"/>
      <w:lvlJc w:val="left"/>
      <w:pPr>
        <w:ind w:left="6303" w:hanging="281"/>
      </w:pPr>
      <w:rPr>
        <w:rFonts w:hint="default"/>
      </w:rPr>
    </w:lvl>
    <w:lvl w:ilvl="7" w:tplc="9DFC3F1A">
      <w:numFmt w:val="bullet"/>
      <w:lvlText w:val="•"/>
      <w:lvlJc w:val="left"/>
      <w:pPr>
        <w:ind w:left="7334" w:hanging="281"/>
      </w:pPr>
      <w:rPr>
        <w:rFonts w:hint="default"/>
      </w:rPr>
    </w:lvl>
    <w:lvl w:ilvl="8" w:tplc="56B0176A">
      <w:numFmt w:val="bullet"/>
      <w:lvlText w:val="•"/>
      <w:lvlJc w:val="left"/>
      <w:pPr>
        <w:ind w:left="8365" w:hanging="281"/>
      </w:pPr>
      <w:rPr>
        <w:rFonts w:hint="default"/>
      </w:rPr>
    </w:lvl>
  </w:abstractNum>
  <w:abstractNum w:abstractNumId="6">
    <w:nsid w:val="0E5208E9"/>
    <w:multiLevelType w:val="hybridMultilevel"/>
    <w:tmpl w:val="1B5E6900"/>
    <w:lvl w:ilvl="0" w:tplc="8FE49C6A">
      <w:start w:val="2"/>
      <w:numFmt w:val="decimal"/>
      <w:lvlText w:val="%1."/>
      <w:lvlJc w:val="left"/>
      <w:pPr>
        <w:ind w:left="232" w:hanging="302"/>
      </w:pPr>
      <w:rPr>
        <w:rFonts w:ascii="Times New Roman" w:eastAsia="Times New Roman" w:hAnsi="Times New Roman" w:cs="Times New Roman" w:hint="default"/>
        <w:w w:val="100"/>
        <w:sz w:val="28"/>
        <w:szCs w:val="28"/>
      </w:rPr>
    </w:lvl>
    <w:lvl w:ilvl="1" w:tplc="1F484FCE">
      <w:numFmt w:val="bullet"/>
      <w:lvlText w:val="•"/>
      <w:lvlJc w:val="left"/>
      <w:pPr>
        <w:ind w:left="1278" w:hanging="302"/>
      </w:pPr>
      <w:rPr>
        <w:rFonts w:hint="default"/>
      </w:rPr>
    </w:lvl>
    <w:lvl w:ilvl="2" w:tplc="0F348246">
      <w:numFmt w:val="bullet"/>
      <w:lvlText w:val="•"/>
      <w:lvlJc w:val="left"/>
      <w:pPr>
        <w:ind w:left="2317" w:hanging="302"/>
      </w:pPr>
      <w:rPr>
        <w:rFonts w:hint="default"/>
      </w:rPr>
    </w:lvl>
    <w:lvl w:ilvl="3" w:tplc="3B300638">
      <w:numFmt w:val="bullet"/>
      <w:lvlText w:val="•"/>
      <w:lvlJc w:val="left"/>
      <w:pPr>
        <w:ind w:left="3355" w:hanging="302"/>
      </w:pPr>
      <w:rPr>
        <w:rFonts w:hint="default"/>
      </w:rPr>
    </w:lvl>
    <w:lvl w:ilvl="4" w:tplc="D3B4353E">
      <w:numFmt w:val="bullet"/>
      <w:lvlText w:val="•"/>
      <w:lvlJc w:val="left"/>
      <w:pPr>
        <w:ind w:left="4394" w:hanging="302"/>
      </w:pPr>
      <w:rPr>
        <w:rFonts w:hint="default"/>
      </w:rPr>
    </w:lvl>
    <w:lvl w:ilvl="5" w:tplc="13E0C9CE">
      <w:numFmt w:val="bullet"/>
      <w:lvlText w:val="•"/>
      <w:lvlJc w:val="left"/>
      <w:pPr>
        <w:ind w:left="5433" w:hanging="302"/>
      </w:pPr>
      <w:rPr>
        <w:rFonts w:hint="default"/>
      </w:rPr>
    </w:lvl>
    <w:lvl w:ilvl="6" w:tplc="5AB67146">
      <w:numFmt w:val="bullet"/>
      <w:lvlText w:val="•"/>
      <w:lvlJc w:val="left"/>
      <w:pPr>
        <w:ind w:left="6471" w:hanging="302"/>
      </w:pPr>
      <w:rPr>
        <w:rFonts w:hint="default"/>
      </w:rPr>
    </w:lvl>
    <w:lvl w:ilvl="7" w:tplc="FA3C5A0C">
      <w:numFmt w:val="bullet"/>
      <w:lvlText w:val="•"/>
      <w:lvlJc w:val="left"/>
      <w:pPr>
        <w:ind w:left="7510" w:hanging="302"/>
      </w:pPr>
      <w:rPr>
        <w:rFonts w:hint="default"/>
      </w:rPr>
    </w:lvl>
    <w:lvl w:ilvl="8" w:tplc="0C2EAC12">
      <w:numFmt w:val="bullet"/>
      <w:lvlText w:val="•"/>
      <w:lvlJc w:val="left"/>
      <w:pPr>
        <w:ind w:left="8549" w:hanging="302"/>
      </w:pPr>
      <w:rPr>
        <w:rFonts w:hint="default"/>
      </w:rPr>
    </w:lvl>
  </w:abstractNum>
  <w:abstractNum w:abstractNumId="7">
    <w:nsid w:val="0FDF1AD6"/>
    <w:multiLevelType w:val="hybridMultilevel"/>
    <w:tmpl w:val="5D503AF6"/>
    <w:lvl w:ilvl="0" w:tplc="6D0E3AD0">
      <w:start w:val="1"/>
      <w:numFmt w:val="decimal"/>
      <w:lvlText w:val="%1."/>
      <w:lvlJc w:val="left"/>
      <w:pPr>
        <w:ind w:left="232" w:hanging="285"/>
      </w:pPr>
      <w:rPr>
        <w:rFonts w:ascii="Times New Roman" w:eastAsia="Times New Roman" w:hAnsi="Times New Roman" w:cs="Times New Roman" w:hint="default"/>
        <w:w w:val="100"/>
        <w:sz w:val="28"/>
        <w:szCs w:val="28"/>
      </w:rPr>
    </w:lvl>
    <w:lvl w:ilvl="1" w:tplc="D068E40C">
      <w:numFmt w:val="bullet"/>
      <w:lvlText w:val="•"/>
      <w:lvlJc w:val="left"/>
      <w:pPr>
        <w:ind w:left="1278" w:hanging="285"/>
      </w:pPr>
      <w:rPr>
        <w:rFonts w:hint="default"/>
      </w:rPr>
    </w:lvl>
    <w:lvl w:ilvl="2" w:tplc="5D6C9452">
      <w:numFmt w:val="bullet"/>
      <w:lvlText w:val="•"/>
      <w:lvlJc w:val="left"/>
      <w:pPr>
        <w:ind w:left="2317" w:hanging="285"/>
      </w:pPr>
      <w:rPr>
        <w:rFonts w:hint="default"/>
      </w:rPr>
    </w:lvl>
    <w:lvl w:ilvl="3" w:tplc="90967340">
      <w:numFmt w:val="bullet"/>
      <w:lvlText w:val="•"/>
      <w:lvlJc w:val="left"/>
      <w:pPr>
        <w:ind w:left="3355" w:hanging="285"/>
      </w:pPr>
      <w:rPr>
        <w:rFonts w:hint="default"/>
      </w:rPr>
    </w:lvl>
    <w:lvl w:ilvl="4" w:tplc="F90A823A">
      <w:numFmt w:val="bullet"/>
      <w:lvlText w:val="•"/>
      <w:lvlJc w:val="left"/>
      <w:pPr>
        <w:ind w:left="4394" w:hanging="285"/>
      </w:pPr>
      <w:rPr>
        <w:rFonts w:hint="default"/>
      </w:rPr>
    </w:lvl>
    <w:lvl w:ilvl="5" w:tplc="78C6EADE">
      <w:numFmt w:val="bullet"/>
      <w:lvlText w:val="•"/>
      <w:lvlJc w:val="left"/>
      <w:pPr>
        <w:ind w:left="5433" w:hanging="285"/>
      </w:pPr>
      <w:rPr>
        <w:rFonts w:hint="default"/>
      </w:rPr>
    </w:lvl>
    <w:lvl w:ilvl="6" w:tplc="DBCCBAE2">
      <w:numFmt w:val="bullet"/>
      <w:lvlText w:val="•"/>
      <w:lvlJc w:val="left"/>
      <w:pPr>
        <w:ind w:left="6471" w:hanging="285"/>
      </w:pPr>
      <w:rPr>
        <w:rFonts w:hint="default"/>
      </w:rPr>
    </w:lvl>
    <w:lvl w:ilvl="7" w:tplc="1284CF44">
      <w:numFmt w:val="bullet"/>
      <w:lvlText w:val="•"/>
      <w:lvlJc w:val="left"/>
      <w:pPr>
        <w:ind w:left="7510" w:hanging="285"/>
      </w:pPr>
      <w:rPr>
        <w:rFonts w:hint="default"/>
      </w:rPr>
    </w:lvl>
    <w:lvl w:ilvl="8" w:tplc="FE70938C">
      <w:numFmt w:val="bullet"/>
      <w:lvlText w:val="•"/>
      <w:lvlJc w:val="left"/>
      <w:pPr>
        <w:ind w:left="8549" w:hanging="285"/>
      </w:pPr>
      <w:rPr>
        <w:rFonts w:hint="default"/>
      </w:rPr>
    </w:lvl>
  </w:abstractNum>
  <w:abstractNum w:abstractNumId="8">
    <w:nsid w:val="10845B3E"/>
    <w:multiLevelType w:val="hybridMultilevel"/>
    <w:tmpl w:val="44FABC8A"/>
    <w:lvl w:ilvl="0" w:tplc="9FB0B7AA">
      <w:start w:val="100"/>
      <w:numFmt w:val="decimal"/>
      <w:lvlText w:val="%1."/>
      <w:lvlJc w:val="left"/>
      <w:pPr>
        <w:ind w:left="112" w:hanging="708"/>
      </w:pPr>
      <w:rPr>
        <w:rFonts w:ascii="Times New Roman" w:eastAsia="Times New Roman" w:hAnsi="Times New Roman" w:cs="Times New Roman" w:hint="default"/>
        <w:spacing w:val="-2"/>
        <w:w w:val="100"/>
        <w:sz w:val="28"/>
        <w:szCs w:val="28"/>
      </w:rPr>
    </w:lvl>
    <w:lvl w:ilvl="1" w:tplc="98F0D8D6">
      <w:numFmt w:val="bullet"/>
      <w:lvlText w:val="•"/>
      <w:lvlJc w:val="left"/>
      <w:pPr>
        <w:ind w:left="2140" w:hanging="708"/>
      </w:pPr>
      <w:rPr>
        <w:rFonts w:hint="default"/>
      </w:rPr>
    </w:lvl>
    <w:lvl w:ilvl="2" w:tplc="321CDAE4">
      <w:numFmt w:val="bullet"/>
      <w:lvlText w:val="•"/>
      <w:lvlJc w:val="left"/>
      <w:pPr>
        <w:ind w:left="3060" w:hanging="708"/>
      </w:pPr>
      <w:rPr>
        <w:rFonts w:hint="default"/>
      </w:rPr>
    </w:lvl>
    <w:lvl w:ilvl="3" w:tplc="E52A2FE6">
      <w:numFmt w:val="bullet"/>
      <w:lvlText w:val="•"/>
      <w:lvlJc w:val="left"/>
      <w:pPr>
        <w:ind w:left="3981" w:hanging="708"/>
      </w:pPr>
      <w:rPr>
        <w:rFonts w:hint="default"/>
      </w:rPr>
    </w:lvl>
    <w:lvl w:ilvl="4" w:tplc="EDB0152C">
      <w:numFmt w:val="bullet"/>
      <w:lvlText w:val="•"/>
      <w:lvlJc w:val="left"/>
      <w:pPr>
        <w:ind w:left="4902" w:hanging="708"/>
      </w:pPr>
      <w:rPr>
        <w:rFonts w:hint="default"/>
      </w:rPr>
    </w:lvl>
    <w:lvl w:ilvl="5" w:tplc="B64C0086">
      <w:numFmt w:val="bullet"/>
      <w:lvlText w:val="•"/>
      <w:lvlJc w:val="left"/>
      <w:pPr>
        <w:ind w:left="5822" w:hanging="708"/>
      </w:pPr>
      <w:rPr>
        <w:rFonts w:hint="default"/>
      </w:rPr>
    </w:lvl>
    <w:lvl w:ilvl="6" w:tplc="7340E4FA">
      <w:numFmt w:val="bullet"/>
      <w:lvlText w:val="•"/>
      <w:lvlJc w:val="left"/>
      <w:pPr>
        <w:ind w:left="6743" w:hanging="708"/>
      </w:pPr>
      <w:rPr>
        <w:rFonts w:hint="default"/>
      </w:rPr>
    </w:lvl>
    <w:lvl w:ilvl="7" w:tplc="122C7ED2">
      <w:numFmt w:val="bullet"/>
      <w:lvlText w:val="•"/>
      <w:lvlJc w:val="left"/>
      <w:pPr>
        <w:ind w:left="7664" w:hanging="708"/>
      </w:pPr>
      <w:rPr>
        <w:rFonts w:hint="default"/>
      </w:rPr>
    </w:lvl>
    <w:lvl w:ilvl="8" w:tplc="9D927C52">
      <w:numFmt w:val="bullet"/>
      <w:lvlText w:val="•"/>
      <w:lvlJc w:val="left"/>
      <w:pPr>
        <w:ind w:left="8584" w:hanging="708"/>
      </w:pPr>
      <w:rPr>
        <w:rFonts w:hint="default"/>
      </w:rPr>
    </w:lvl>
  </w:abstractNum>
  <w:abstractNum w:abstractNumId="9">
    <w:nsid w:val="12655526"/>
    <w:multiLevelType w:val="hybridMultilevel"/>
    <w:tmpl w:val="9A5C6B50"/>
    <w:lvl w:ilvl="0" w:tplc="4B10047C">
      <w:start w:val="1"/>
      <w:numFmt w:val="decimal"/>
      <w:lvlText w:val="%1."/>
      <w:lvlJc w:val="left"/>
      <w:pPr>
        <w:ind w:left="112" w:hanging="293"/>
      </w:pPr>
      <w:rPr>
        <w:rFonts w:ascii="Times New Roman" w:eastAsia="Times New Roman" w:hAnsi="Times New Roman" w:cs="Times New Roman" w:hint="default"/>
        <w:w w:val="100"/>
        <w:sz w:val="28"/>
        <w:szCs w:val="28"/>
      </w:rPr>
    </w:lvl>
    <w:lvl w:ilvl="1" w:tplc="6F6285EE">
      <w:numFmt w:val="bullet"/>
      <w:lvlText w:val="•"/>
      <w:lvlJc w:val="left"/>
      <w:pPr>
        <w:ind w:left="1150" w:hanging="293"/>
      </w:pPr>
      <w:rPr>
        <w:rFonts w:hint="default"/>
      </w:rPr>
    </w:lvl>
    <w:lvl w:ilvl="2" w:tplc="67AE15DC">
      <w:numFmt w:val="bullet"/>
      <w:lvlText w:val="•"/>
      <w:lvlJc w:val="left"/>
      <w:pPr>
        <w:ind w:left="2181" w:hanging="293"/>
      </w:pPr>
      <w:rPr>
        <w:rFonts w:hint="default"/>
      </w:rPr>
    </w:lvl>
    <w:lvl w:ilvl="3" w:tplc="17D22226">
      <w:numFmt w:val="bullet"/>
      <w:lvlText w:val="•"/>
      <w:lvlJc w:val="left"/>
      <w:pPr>
        <w:ind w:left="3211" w:hanging="293"/>
      </w:pPr>
      <w:rPr>
        <w:rFonts w:hint="default"/>
      </w:rPr>
    </w:lvl>
    <w:lvl w:ilvl="4" w:tplc="66D8ED92">
      <w:numFmt w:val="bullet"/>
      <w:lvlText w:val="•"/>
      <w:lvlJc w:val="left"/>
      <w:pPr>
        <w:ind w:left="4242" w:hanging="293"/>
      </w:pPr>
      <w:rPr>
        <w:rFonts w:hint="default"/>
      </w:rPr>
    </w:lvl>
    <w:lvl w:ilvl="5" w:tplc="9D0EB6C0">
      <w:numFmt w:val="bullet"/>
      <w:lvlText w:val="•"/>
      <w:lvlJc w:val="left"/>
      <w:pPr>
        <w:ind w:left="5273" w:hanging="293"/>
      </w:pPr>
      <w:rPr>
        <w:rFonts w:hint="default"/>
      </w:rPr>
    </w:lvl>
    <w:lvl w:ilvl="6" w:tplc="70F00050">
      <w:numFmt w:val="bullet"/>
      <w:lvlText w:val="•"/>
      <w:lvlJc w:val="left"/>
      <w:pPr>
        <w:ind w:left="6303" w:hanging="293"/>
      </w:pPr>
      <w:rPr>
        <w:rFonts w:hint="default"/>
      </w:rPr>
    </w:lvl>
    <w:lvl w:ilvl="7" w:tplc="357A064A">
      <w:numFmt w:val="bullet"/>
      <w:lvlText w:val="•"/>
      <w:lvlJc w:val="left"/>
      <w:pPr>
        <w:ind w:left="7334" w:hanging="293"/>
      </w:pPr>
      <w:rPr>
        <w:rFonts w:hint="default"/>
      </w:rPr>
    </w:lvl>
    <w:lvl w:ilvl="8" w:tplc="B470DF4C">
      <w:numFmt w:val="bullet"/>
      <w:lvlText w:val="•"/>
      <w:lvlJc w:val="left"/>
      <w:pPr>
        <w:ind w:left="8365" w:hanging="293"/>
      </w:pPr>
      <w:rPr>
        <w:rFonts w:hint="default"/>
      </w:rPr>
    </w:lvl>
  </w:abstractNum>
  <w:abstractNum w:abstractNumId="10">
    <w:nsid w:val="15522572"/>
    <w:multiLevelType w:val="hybridMultilevel"/>
    <w:tmpl w:val="FBDE0D02"/>
    <w:lvl w:ilvl="0" w:tplc="138639BA">
      <w:start w:val="4"/>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nsid w:val="1A8061EB"/>
    <w:multiLevelType w:val="hybridMultilevel"/>
    <w:tmpl w:val="64E87966"/>
    <w:lvl w:ilvl="0" w:tplc="B114C856">
      <w:start w:val="56"/>
      <w:numFmt w:val="decimal"/>
      <w:lvlText w:val="%1."/>
      <w:lvlJc w:val="left"/>
      <w:pPr>
        <w:ind w:left="112" w:hanging="425"/>
      </w:pPr>
      <w:rPr>
        <w:rFonts w:ascii="Times New Roman" w:eastAsia="Times New Roman" w:hAnsi="Times New Roman" w:cs="Times New Roman" w:hint="default"/>
        <w:spacing w:val="0"/>
        <w:w w:val="100"/>
        <w:sz w:val="28"/>
        <w:szCs w:val="28"/>
      </w:rPr>
    </w:lvl>
    <w:lvl w:ilvl="1" w:tplc="2916B4F6">
      <w:numFmt w:val="bullet"/>
      <w:lvlText w:val="•"/>
      <w:lvlJc w:val="left"/>
      <w:pPr>
        <w:ind w:left="1150" w:hanging="425"/>
      </w:pPr>
      <w:rPr>
        <w:rFonts w:hint="default"/>
      </w:rPr>
    </w:lvl>
    <w:lvl w:ilvl="2" w:tplc="B092470A">
      <w:numFmt w:val="bullet"/>
      <w:lvlText w:val="•"/>
      <w:lvlJc w:val="left"/>
      <w:pPr>
        <w:ind w:left="2181" w:hanging="425"/>
      </w:pPr>
      <w:rPr>
        <w:rFonts w:hint="default"/>
      </w:rPr>
    </w:lvl>
    <w:lvl w:ilvl="3" w:tplc="CD7EEE7E">
      <w:numFmt w:val="bullet"/>
      <w:lvlText w:val="•"/>
      <w:lvlJc w:val="left"/>
      <w:pPr>
        <w:ind w:left="3211" w:hanging="425"/>
      </w:pPr>
      <w:rPr>
        <w:rFonts w:hint="default"/>
      </w:rPr>
    </w:lvl>
    <w:lvl w:ilvl="4" w:tplc="FF3E93AE">
      <w:numFmt w:val="bullet"/>
      <w:lvlText w:val="•"/>
      <w:lvlJc w:val="left"/>
      <w:pPr>
        <w:ind w:left="4242" w:hanging="425"/>
      </w:pPr>
      <w:rPr>
        <w:rFonts w:hint="default"/>
      </w:rPr>
    </w:lvl>
    <w:lvl w:ilvl="5" w:tplc="ED9CFF0A">
      <w:numFmt w:val="bullet"/>
      <w:lvlText w:val="•"/>
      <w:lvlJc w:val="left"/>
      <w:pPr>
        <w:ind w:left="5273" w:hanging="425"/>
      </w:pPr>
      <w:rPr>
        <w:rFonts w:hint="default"/>
      </w:rPr>
    </w:lvl>
    <w:lvl w:ilvl="6" w:tplc="EC0E692E">
      <w:numFmt w:val="bullet"/>
      <w:lvlText w:val="•"/>
      <w:lvlJc w:val="left"/>
      <w:pPr>
        <w:ind w:left="6303" w:hanging="425"/>
      </w:pPr>
      <w:rPr>
        <w:rFonts w:hint="default"/>
      </w:rPr>
    </w:lvl>
    <w:lvl w:ilvl="7" w:tplc="AB987B5C">
      <w:numFmt w:val="bullet"/>
      <w:lvlText w:val="•"/>
      <w:lvlJc w:val="left"/>
      <w:pPr>
        <w:ind w:left="7334" w:hanging="425"/>
      </w:pPr>
      <w:rPr>
        <w:rFonts w:hint="default"/>
      </w:rPr>
    </w:lvl>
    <w:lvl w:ilvl="8" w:tplc="DFE2822C">
      <w:numFmt w:val="bullet"/>
      <w:lvlText w:val="•"/>
      <w:lvlJc w:val="left"/>
      <w:pPr>
        <w:ind w:left="8365" w:hanging="425"/>
      </w:pPr>
      <w:rPr>
        <w:rFonts w:hint="default"/>
      </w:rPr>
    </w:lvl>
  </w:abstractNum>
  <w:abstractNum w:abstractNumId="12">
    <w:nsid w:val="1A822E6B"/>
    <w:multiLevelType w:val="hybridMultilevel"/>
    <w:tmpl w:val="1040AA12"/>
    <w:lvl w:ilvl="0" w:tplc="0142B026">
      <w:start w:val="16"/>
      <w:numFmt w:val="decimal"/>
      <w:lvlText w:val="%1."/>
      <w:lvlJc w:val="left"/>
      <w:pPr>
        <w:ind w:left="1255" w:hanging="423"/>
      </w:pPr>
      <w:rPr>
        <w:rFonts w:ascii="Times New Roman" w:eastAsia="Times New Roman" w:hAnsi="Times New Roman" w:cs="Times New Roman" w:hint="default"/>
        <w:spacing w:val="0"/>
        <w:w w:val="100"/>
        <w:sz w:val="28"/>
        <w:szCs w:val="28"/>
      </w:rPr>
    </w:lvl>
    <w:lvl w:ilvl="1" w:tplc="18A6F592">
      <w:numFmt w:val="bullet"/>
      <w:lvlText w:val="•"/>
      <w:lvlJc w:val="left"/>
      <w:pPr>
        <w:ind w:left="2176" w:hanging="423"/>
      </w:pPr>
      <w:rPr>
        <w:rFonts w:hint="default"/>
      </w:rPr>
    </w:lvl>
    <w:lvl w:ilvl="2" w:tplc="A4667FF2">
      <w:numFmt w:val="bullet"/>
      <w:lvlText w:val="•"/>
      <w:lvlJc w:val="left"/>
      <w:pPr>
        <w:ind w:left="3093" w:hanging="423"/>
      </w:pPr>
      <w:rPr>
        <w:rFonts w:hint="default"/>
      </w:rPr>
    </w:lvl>
    <w:lvl w:ilvl="3" w:tplc="DFE62D34">
      <w:numFmt w:val="bullet"/>
      <w:lvlText w:val="•"/>
      <w:lvlJc w:val="left"/>
      <w:pPr>
        <w:ind w:left="4009" w:hanging="423"/>
      </w:pPr>
      <w:rPr>
        <w:rFonts w:hint="default"/>
      </w:rPr>
    </w:lvl>
    <w:lvl w:ilvl="4" w:tplc="68948946">
      <w:numFmt w:val="bullet"/>
      <w:lvlText w:val="•"/>
      <w:lvlJc w:val="left"/>
      <w:pPr>
        <w:ind w:left="4926" w:hanging="423"/>
      </w:pPr>
      <w:rPr>
        <w:rFonts w:hint="default"/>
      </w:rPr>
    </w:lvl>
    <w:lvl w:ilvl="5" w:tplc="DE6EB3C6">
      <w:numFmt w:val="bullet"/>
      <w:lvlText w:val="•"/>
      <w:lvlJc w:val="left"/>
      <w:pPr>
        <w:ind w:left="5843" w:hanging="423"/>
      </w:pPr>
      <w:rPr>
        <w:rFonts w:hint="default"/>
      </w:rPr>
    </w:lvl>
    <w:lvl w:ilvl="6" w:tplc="53E257FA">
      <w:numFmt w:val="bullet"/>
      <w:lvlText w:val="•"/>
      <w:lvlJc w:val="left"/>
      <w:pPr>
        <w:ind w:left="6759" w:hanging="423"/>
      </w:pPr>
      <w:rPr>
        <w:rFonts w:hint="default"/>
      </w:rPr>
    </w:lvl>
    <w:lvl w:ilvl="7" w:tplc="A9EE8DDA">
      <w:numFmt w:val="bullet"/>
      <w:lvlText w:val="•"/>
      <w:lvlJc w:val="left"/>
      <w:pPr>
        <w:ind w:left="7676" w:hanging="423"/>
      </w:pPr>
      <w:rPr>
        <w:rFonts w:hint="default"/>
      </w:rPr>
    </w:lvl>
    <w:lvl w:ilvl="8" w:tplc="5D748EB0">
      <w:numFmt w:val="bullet"/>
      <w:lvlText w:val="•"/>
      <w:lvlJc w:val="left"/>
      <w:pPr>
        <w:ind w:left="8593" w:hanging="423"/>
      </w:pPr>
      <w:rPr>
        <w:rFonts w:hint="default"/>
      </w:rPr>
    </w:lvl>
  </w:abstractNum>
  <w:abstractNum w:abstractNumId="13">
    <w:nsid w:val="1AE1569D"/>
    <w:multiLevelType w:val="hybridMultilevel"/>
    <w:tmpl w:val="1E2E2370"/>
    <w:lvl w:ilvl="0" w:tplc="021E7B3C">
      <w:start w:val="1"/>
      <w:numFmt w:val="decimal"/>
      <w:lvlText w:val="%1."/>
      <w:lvlJc w:val="left"/>
      <w:pPr>
        <w:ind w:left="1233" w:hanging="281"/>
      </w:pPr>
      <w:rPr>
        <w:rFonts w:ascii="Times New Roman" w:eastAsia="Times New Roman" w:hAnsi="Times New Roman" w:cs="Times New Roman" w:hint="default"/>
        <w:w w:val="100"/>
        <w:sz w:val="28"/>
        <w:szCs w:val="28"/>
      </w:rPr>
    </w:lvl>
    <w:lvl w:ilvl="1" w:tplc="4B7C550E">
      <w:numFmt w:val="bullet"/>
      <w:lvlText w:val="•"/>
      <w:lvlJc w:val="left"/>
      <w:pPr>
        <w:ind w:left="2178" w:hanging="281"/>
      </w:pPr>
      <w:rPr>
        <w:rFonts w:hint="default"/>
      </w:rPr>
    </w:lvl>
    <w:lvl w:ilvl="2" w:tplc="6F58E704">
      <w:numFmt w:val="bullet"/>
      <w:lvlText w:val="•"/>
      <w:lvlJc w:val="left"/>
      <w:pPr>
        <w:ind w:left="3117" w:hanging="281"/>
      </w:pPr>
      <w:rPr>
        <w:rFonts w:hint="default"/>
      </w:rPr>
    </w:lvl>
    <w:lvl w:ilvl="3" w:tplc="2E40A478">
      <w:numFmt w:val="bullet"/>
      <w:lvlText w:val="•"/>
      <w:lvlJc w:val="left"/>
      <w:pPr>
        <w:ind w:left="4055" w:hanging="281"/>
      </w:pPr>
      <w:rPr>
        <w:rFonts w:hint="default"/>
      </w:rPr>
    </w:lvl>
    <w:lvl w:ilvl="4" w:tplc="23EA3794">
      <w:numFmt w:val="bullet"/>
      <w:lvlText w:val="•"/>
      <w:lvlJc w:val="left"/>
      <w:pPr>
        <w:ind w:left="4994" w:hanging="281"/>
      </w:pPr>
      <w:rPr>
        <w:rFonts w:hint="default"/>
      </w:rPr>
    </w:lvl>
    <w:lvl w:ilvl="5" w:tplc="BA447640">
      <w:numFmt w:val="bullet"/>
      <w:lvlText w:val="•"/>
      <w:lvlJc w:val="left"/>
      <w:pPr>
        <w:ind w:left="5933" w:hanging="281"/>
      </w:pPr>
      <w:rPr>
        <w:rFonts w:hint="default"/>
      </w:rPr>
    </w:lvl>
    <w:lvl w:ilvl="6" w:tplc="D172BADA">
      <w:numFmt w:val="bullet"/>
      <w:lvlText w:val="•"/>
      <w:lvlJc w:val="left"/>
      <w:pPr>
        <w:ind w:left="6871" w:hanging="281"/>
      </w:pPr>
      <w:rPr>
        <w:rFonts w:hint="default"/>
      </w:rPr>
    </w:lvl>
    <w:lvl w:ilvl="7" w:tplc="EE3E4880">
      <w:numFmt w:val="bullet"/>
      <w:lvlText w:val="•"/>
      <w:lvlJc w:val="left"/>
      <w:pPr>
        <w:ind w:left="7810" w:hanging="281"/>
      </w:pPr>
      <w:rPr>
        <w:rFonts w:hint="default"/>
      </w:rPr>
    </w:lvl>
    <w:lvl w:ilvl="8" w:tplc="ABE044BC">
      <w:numFmt w:val="bullet"/>
      <w:lvlText w:val="•"/>
      <w:lvlJc w:val="left"/>
      <w:pPr>
        <w:ind w:left="8749" w:hanging="281"/>
      </w:pPr>
      <w:rPr>
        <w:rFonts w:hint="default"/>
      </w:rPr>
    </w:lvl>
  </w:abstractNum>
  <w:abstractNum w:abstractNumId="14">
    <w:nsid w:val="1B7B0717"/>
    <w:multiLevelType w:val="hybridMultilevel"/>
    <w:tmpl w:val="769CBA4C"/>
    <w:lvl w:ilvl="0" w:tplc="6F5A2900">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56D220E8">
      <w:start w:val="1"/>
      <w:numFmt w:val="decimal"/>
      <w:lvlText w:val="%2."/>
      <w:lvlJc w:val="left"/>
      <w:pPr>
        <w:ind w:left="112" w:hanging="524"/>
      </w:pPr>
      <w:rPr>
        <w:rFonts w:ascii="Times New Roman" w:eastAsia="Times New Roman" w:hAnsi="Times New Roman" w:cs="Times New Roman" w:hint="default"/>
        <w:spacing w:val="0"/>
        <w:w w:val="100"/>
        <w:sz w:val="28"/>
        <w:szCs w:val="28"/>
      </w:rPr>
    </w:lvl>
    <w:lvl w:ilvl="2" w:tplc="B142D6E6">
      <w:numFmt w:val="bullet"/>
      <w:lvlText w:val="•"/>
      <w:lvlJc w:val="left"/>
      <w:pPr>
        <w:ind w:left="2181" w:hanging="524"/>
      </w:pPr>
      <w:rPr>
        <w:rFonts w:hint="default"/>
      </w:rPr>
    </w:lvl>
    <w:lvl w:ilvl="3" w:tplc="DF58BCA4">
      <w:numFmt w:val="bullet"/>
      <w:lvlText w:val="•"/>
      <w:lvlJc w:val="left"/>
      <w:pPr>
        <w:ind w:left="3211" w:hanging="524"/>
      </w:pPr>
      <w:rPr>
        <w:rFonts w:hint="default"/>
      </w:rPr>
    </w:lvl>
    <w:lvl w:ilvl="4" w:tplc="67B4D78E">
      <w:numFmt w:val="bullet"/>
      <w:lvlText w:val="•"/>
      <w:lvlJc w:val="left"/>
      <w:pPr>
        <w:ind w:left="4242" w:hanging="524"/>
      </w:pPr>
      <w:rPr>
        <w:rFonts w:hint="default"/>
      </w:rPr>
    </w:lvl>
    <w:lvl w:ilvl="5" w:tplc="0CDCC32E">
      <w:numFmt w:val="bullet"/>
      <w:lvlText w:val="•"/>
      <w:lvlJc w:val="left"/>
      <w:pPr>
        <w:ind w:left="5273" w:hanging="524"/>
      </w:pPr>
      <w:rPr>
        <w:rFonts w:hint="default"/>
      </w:rPr>
    </w:lvl>
    <w:lvl w:ilvl="6" w:tplc="40989A0E">
      <w:numFmt w:val="bullet"/>
      <w:lvlText w:val="•"/>
      <w:lvlJc w:val="left"/>
      <w:pPr>
        <w:ind w:left="6303" w:hanging="524"/>
      </w:pPr>
      <w:rPr>
        <w:rFonts w:hint="default"/>
      </w:rPr>
    </w:lvl>
    <w:lvl w:ilvl="7" w:tplc="8B36107A">
      <w:numFmt w:val="bullet"/>
      <w:lvlText w:val="•"/>
      <w:lvlJc w:val="left"/>
      <w:pPr>
        <w:ind w:left="7334" w:hanging="524"/>
      </w:pPr>
      <w:rPr>
        <w:rFonts w:hint="default"/>
      </w:rPr>
    </w:lvl>
    <w:lvl w:ilvl="8" w:tplc="6DB89014">
      <w:numFmt w:val="bullet"/>
      <w:lvlText w:val="•"/>
      <w:lvlJc w:val="left"/>
      <w:pPr>
        <w:ind w:left="8365" w:hanging="524"/>
      </w:pPr>
      <w:rPr>
        <w:rFonts w:hint="default"/>
      </w:rPr>
    </w:lvl>
  </w:abstractNum>
  <w:abstractNum w:abstractNumId="15">
    <w:nsid w:val="1E705681"/>
    <w:multiLevelType w:val="hybridMultilevel"/>
    <w:tmpl w:val="A6CC6C68"/>
    <w:lvl w:ilvl="0" w:tplc="731C6C36">
      <w:start w:val="1"/>
      <w:numFmt w:val="decimal"/>
      <w:lvlText w:val="%1."/>
      <w:lvlJc w:val="left"/>
      <w:pPr>
        <w:ind w:left="232" w:hanging="281"/>
      </w:pPr>
      <w:rPr>
        <w:rFonts w:ascii="Times New Roman" w:eastAsia="Times New Roman" w:hAnsi="Times New Roman" w:cs="Times New Roman" w:hint="default"/>
        <w:spacing w:val="0"/>
        <w:w w:val="100"/>
        <w:sz w:val="28"/>
        <w:szCs w:val="28"/>
      </w:rPr>
    </w:lvl>
    <w:lvl w:ilvl="1" w:tplc="DCAAFA7A">
      <w:numFmt w:val="bullet"/>
      <w:lvlText w:val="•"/>
      <w:lvlJc w:val="left"/>
      <w:pPr>
        <w:ind w:left="1282" w:hanging="281"/>
      </w:pPr>
      <w:rPr>
        <w:rFonts w:hint="default"/>
      </w:rPr>
    </w:lvl>
    <w:lvl w:ilvl="2" w:tplc="C0F64A8C">
      <w:numFmt w:val="bullet"/>
      <w:lvlText w:val="•"/>
      <w:lvlJc w:val="left"/>
      <w:pPr>
        <w:ind w:left="2325" w:hanging="281"/>
      </w:pPr>
      <w:rPr>
        <w:rFonts w:hint="default"/>
      </w:rPr>
    </w:lvl>
    <w:lvl w:ilvl="3" w:tplc="37288A00">
      <w:numFmt w:val="bullet"/>
      <w:lvlText w:val="•"/>
      <w:lvlJc w:val="left"/>
      <w:pPr>
        <w:ind w:left="3367" w:hanging="281"/>
      </w:pPr>
      <w:rPr>
        <w:rFonts w:hint="default"/>
      </w:rPr>
    </w:lvl>
    <w:lvl w:ilvl="4" w:tplc="8B662DCC">
      <w:numFmt w:val="bullet"/>
      <w:lvlText w:val="•"/>
      <w:lvlJc w:val="left"/>
      <w:pPr>
        <w:ind w:left="4410" w:hanging="281"/>
      </w:pPr>
      <w:rPr>
        <w:rFonts w:hint="default"/>
      </w:rPr>
    </w:lvl>
    <w:lvl w:ilvl="5" w:tplc="704A5A26">
      <w:numFmt w:val="bullet"/>
      <w:lvlText w:val="•"/>
      <w:lvlJc w:val="left"/>
      <w:pPr>
        <w:ind w:left="5453" w:hanging="281"/>
      </w:pPr>
      <w:rPr>
        <w:rFonts w:hint="default"/>
      </w:rPr>
    </w:lvl>
    <w:lvl w:ilvl="6" w:tplc="EFA071B8">
      <w:numFmt w:val="bullet"/>
      <w:lvlText w:val="•"/>
      <w:lvlJc w:val="left"/>
      <w:pPr>
        <w:ind w:left="6495" w:hanging="281"/>
      </w:pPr>
      <w:rPr>
        <w:rFonts w:hint="default"/>
      </w:rPr>
    </w:lvl>
    <w:lvl w:ilvl="7" w:tplc="3FF034E2">
      <w:numFmt w:val="bullet"/>
      <w:lvlText w:val="•"/>
      <w:lvlJc w:val="left"/>
      <w:pPr>
        <w:ind w:left="7538" w:hanging="281"/>
      </w:pPr>
      <w:rPr>
        <w:rFonts w:hint="default"/>
      </w:rPr>
    </w:lvl>
    <w:lvl w:ilvl="8" w:tplc="2EC24758">
      <w:numFmt w:val="bullet"/>
      <w:lvlText w:val="•"/>
      <w:lvlJc w:val="left"/>
      <w:pPr>
        <w:ind w:left="8581" w:hanging="281"/>
      </w:pPr>
      <w:rPr>
        <w:rFonts w:hint="default"/>
      </w:rPr>
    </w:lvl>
  </w:abstractNum>
  <w:abstractNum w:abstractNumId="16">
    <w:nsid w:val="2192066F"/>
    <w:multiLevelType w:val="hybridMultilevel"/>
    <w:tmpl w:val="E8F24E4A"/>
    <w:lvl w:ilvl="0" w:tplc="BEECEF40">
      <w:start w:val="1"/>
      <w:numFmt w:val="decimal"/>
      <w:lvlText w:val="%1."/>
      <w:lvlJc w:val="left"/>
      <w:pPr>
        <w:ind w:left="112" w:hanging="315"/>
      </w:pPr>
      <w:rPr>
        <w:rFonts w:ascii="Times New Roman" w:eastAsia="Times New Roman" w:hAnsi="Times New Roman" w:cs="Times New Roman" w:hint="default"/>
        <w:w w:val="100"/>
        <w:sz w:val="28"/>
        <w:szCs w:val="28"/>
      </w:rPr>
    </w:lvl>
    <w:lvl w:ilvl="1" w:tplc="EF869C5C">
      <w:numFmt w:val="bullet"/>
      <w:lvlText w:val="•"/>
      <w:lvlJc w:val="left"/>
      <w:pPr>
        <w:ind w:left="1150" w:hanging="315"/>
      </w:pPr>
      <w:rPr>
        <w:rFonts w:hint="default"/>
      </w:rPr>
    </w:lvl>
    <w:lvl w:ilvl="2" w:tplc="E74AA6A4">
      <w:numFmt w:val="bullet"/>
      <w:lvlText w:val="•"/>
      <w:lvlJc w:val="left"/>
      <w:pPr>
        <w:ind w:left="2181" w:hanging="315"/>
      </w:pPr>
      <w:rPr>
        <w:rFonts w:hint="default"/>
      </w:rPr>
    </w:lvl>
    <w:lvl w:ilvl="3" w:tplc="8B78F49E">
      <w:numFmt w:val="bullet"/>
      <w:lvlText w:val="•"/>
      <w:lvlJc w:val="left"/>
      <w:pPr>
        <w:ind w:left="3211" w:hanging="315"/>
      </w:pPr>
      <w:rPr>
        <w:rFonts w:hint="default"/>
      </w:rPr>
    </w:lvl>
    <w:lvl w:ilvl="4" w:tplc="DC845ED2">
      <w:numFmt w:val="bullet"/>
      <w:lvlText w:val="•"/>
      <w:lvlJc w:val="left"/>
      <w:pPr>
        <w:ind w:left="4242" w:hanging="315"/>
      </w:pPr>
      <w:rPr>
        <w:rFonts w:hint="default"/>
      </w:rPr>
    </w:lvl>
    <w:lvl w:ilvl="5" w:tplc="F752A28E">
      <w:numFmt w:val="bullet"/>
      <w:lvlText w:val="•"/>
      <w:lvlJc w:val="left"/>
      <w:pPr>
        <w:ind w:left="5273" w:hanging="315"/>
      </w:pPr>
      <w:rPr>
        <w:rFonts w:hint="default"/>
      </w:rPr>
    </w:lvl>
    <w:lvl w:ilvl="6" w:tplc="AC84BB16">
      <w:numFmt w:val="bullet"/>
      <w:lvlText w:val="•"/>
      <w:lvlJc w:val="left"/>
      <w:pPr>
        <w:ind w:left="6303" w:hanging="315"/>
      </w:pPr>
      <w:rPr>
        <w:rFonts w:hint="default"/>
      </w:rPr>
    </w:lvl>
    <w:lvl w:ilvl="7" w:tplc="ADE82E46">
      <w:numFmt w:val="bullet"/>
      <w:lvlText w:val="•"/>
      <w:lvlJc w:val="left"/>
      <w:pPr>
        <w:ind w:left="7334" w:hanging="315"/>
      </w:pPr>
      <w:rPr>
        <w:rFonts w:hint="default"/>
      </w:rPr>
    </w:lvl>
    <w:lvl w:ilvl="8" w:tplc="9CFAAD62">
      <w:numFmt w:val="bullet"/>
      <w:lvlText w:val="•"/>
      <w:lvlJc w:val="left"/>
      <w:pPr>
        <w:ind w:left="8365" w:hanging="315"/>
      </w:pPr>
      <w:rPr>
        <w:rFonts w:hint="default"/>
      </w:rPr>
    </w:lvl>
  </w:abstractNum>
  <w:abstractNum w:abstractNumId="17">
    <w:nsid w:val="22E73392"/>
    <w:multiLevelType w:val="hybridMultilevel"/>
    <w:tmpl w:val="67583C1A"/>
    <w:lvl w:ilvl="0" w:tplc="FAD21390">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C6402C12">
      <w:numFmt w:val="bullet"/>
      <w:lvlText w:val="•"/>
      <w:lvlJc w:val="left"/>
      <w:pPr>
        <w:ind w:left="1150" w:hanging="281"/>
      </w:pPr>
      <w:rPr>
        <w:rFonts w:hint="default"/>
      </w:rPr>
    </w:lvl>
    <w:lvl w:ilvl="2" w:tplc="127EB894">
      <w:numFmt w:val="bullet"/>
      <w:lvlText w:val="•"/>
      <w:lvlJc w:val="left"/>
      <w:pPr>
        <w:ind w:left="2181" w:hanging="281"/>
      </w:pPr>
      <w:rPr>
        <w:rFonts w:hint="default"/>
      </w:rPr>
    </w:lvl>
    <w:lvl w:ilvl="3" w:tplc="744CF566">
      <w:numFmt w:val="bullet"/>
      <w:lvlText w:val="•"/>
      <w:lvlJc w:val="left"/>
      <w:pPr>
        <w:ind w:left="3211" w:hanging="281"/>
      </w:pPr>
      <w:rPr>
        <w:rFonts w:hint="default"/>
      </w:rPr>
    </w:lvl>
    <w:lvl w:ilvl="4" w:tplc="06182954">
      <w:numFmt w:val="bullet"/>
      <w:lvlText w:val="•"/>
      <w:lvlJc w:val="left"/>
      <w:pPr>
        <w:ind w:left="4242" w:hanging="281"/>
      </w:pPr>
      <w:rPr>
        <w:rFonts w:hint="default"/>
      </w:rPr>
    </w:lvl>
    <w:lvl w:ilvl="5" w:tplc="09B47EEC">
      <w:numFmt w:val="bullet"/>
      <w:lvlText w:val="•"/>
      <w:lvlJc w:val="left"/>
      <w:pPr>
        <w:ind w:left="5273" w:hanging="281"/>
      </w:pPr>
      <w:rPr>
        <w:rFonts w:hint="default"/>
      </w:rPr>
    </w:lvl>
    <w:lvl w:ilvl="6" w:tplc="A63AAD46">
      <w:numFmt w:val="bullet"/>
      <w:lvlText w:val="•"/>
      <w:lvlJc w:val="left"/>
      <w:pPr>
        <w:ind w:left="6303" w:hanging="281"/>
      </w:pPr>
      <w:rPr>
        <w:rFonts w:hint="default"/>
      </w:rPr>
    </w:lvl>
    <w:lvl w:ilvl="7" w:tplc="E320F0B0">
      <w:numFmt w:val="bullet"/>
      <w:lvlText w:val="•"/>
      <w:lvlJc w:val="left"/>
      <w:pPr>
        <w:ind w:left="7334" w:hanging="281"/>
      </w:pPr>
      <w:rPr>
        <w:rFonts w:hint="default"/>
      </w:rPr>
    </w:lvl>
    <w:lvl w:ilvl="8" w:tplc="4AEC8FF4">
      <w:numFmt w:val="bullet"/>
      <w:lvlText w:val="•"/>
      <w:lvlJc w:val="left"/>
      <w:pPr>
        <w:ind w:left="8365" w:hanging="281"/>
      </w:pPr>
      <w:rPr>
        <w:rFonts w:hint="default"/>
      </w:rPr>
    </w:lvl>
  </w:abstractNum>
  <w:abstractNum w:abstractNumId="18">
    <w:nsid w:val="268E5A61"/>
    <w:multiLevelType w:val="hybridMultilevel"/>
    <w:tmpl w:val="02F4986E"/>
    <w:lvl w:ilvl="0" w:tplc="4818290C">
      <w:start w:val="1"/>
      <w:numFmt w:val="decimal"/>
      <w:lvlText w:val="%1."/>
      <w:lvlJc w:val="left"/>
      <w:pPr>
        <w:ind w:left="1113" w:hanging="281"/>
      </w:pPr>
      <w:rPr>
        <w:rFonts w:ascii="Times New Roman" w:eastAsia="Times New Roman" w:hAnsi="Times New Roman" w:cs="Times New Roman" w:hint="default"/>
        <w:w w:val="100"/>
        <w:sz w:val="28"/>
        <w:szCs w:val="28"/>
      </w:rPr>
    </w:lvl>
    <w:lvl w:ilvl="1" w:tplc="30324EAA">
      <w:numFmt w:val="bullet"/>
      <w:lvlText w:val="•"/>
      <w:lvlJc w:val="left"/>
      <w:pPr>
        <w:ind w:left="2050" w:hanging="281"/>
      </w:pPr>
      <w:rPr>
        <w:rFonts w:hint="default"/>
      </w:rPr>
    </w:lvl>
    <w:lvl w:ilvl="2" w:tplc="671AE280">
      <w:numFmt w:val="bullet"/>
      <w:lvlText w:val="•"/>
      <w:lvlJc w:val="left"/>
      <w:pPr>
        <w:ind w:left="2981" w:hanging="281"/>
      </w:pPr>
      <w:rPr>
        <w:rFonts w:hint="default"/>
      </w:rPr>
    </w:lvl>
    <w:lvl w:ilvl="3" w:tplc="EE420D98">
      <w:numFmt w:val="bullet"/>
      <w:lvlText w:val="•"/>
      <w:lvlJc w:val="left"/>
      <w:pPr>
        <w:ind w:left="3911" w:hanging="281"/>
      </w:pPr>
      <w:rPr>
        <w:rFonts w:hint="default"/>
      </w:rPr>
    </w:lvl>
    <w:lvl w:ilvl="4" w:tplc="02361FE6">
      <w:numFmt w:val="bullet"/>
      <w:lvlText w:val="•"/>
      <w:lvlJc w:val="left"/>
      <w:pPr>
        <w:ind w:left="4842" w:hanging="281"/>
      </w:pPr>
      <w:rPr>
        <w:rFonts w:hint="default"/>
      </w:rPr>
    </w:lvl>
    <w:lvl w:ilvl="5" w:tplc="170C6A66">
      <w:numFmt w:val="bullet"/>
      <w:lvlText w:val="•"/>
      <w:lvlJc w:val="left"/>
      <w:pPr>
        <w:ind w:left="5773" w:hanging="281"/>
      </w:pPr>
      <w:rPr>
        <w:rFonts w:hint="default"/>
      </w:rPr>
    </w:lvl>
    <w:lvl w:ilvl="6" w:tplc="66DC6378">
      <w:numFmt w:val="bullet"/>
      <w:lvlText w:val="•"/>
      <w:lvlJc w:val="left"/>
      <w:pPr>
        <w:ind w:left="6703" w:hanging="281"/>
      </w:pPr>
      <w:rPr>
        <w:rFonts w:hint="default"/>
      </w:rPr>
    </w:lvl>
    <w:lvl w:ilvl="7" w:tplc="77C8B43C">
      <w:numFmt w:val="bullet"/>
      <w:lvlText w:val="•"/>
      <w:lvlJc w:val="left"/>
      <w:pPr>
        <w:ind w:left="7634" w:hanging="281"/>
      </w:pPr>
      <w:rPr>
        <w:rFonts w:hint="default"/>
      </w:rPr>
    </w:lvl>
    <w:lvl w:ilvl="8" w:tplc="F7BC8F06">
      <w:numFmt w:val="bullet"/>
      <w:lvlText w:val="•"/>
      <w:lvlJc w:val="left"/>
      <w:pPr>
        <w:ind w:left="8565" w:hanging="281"/>
      </w:pPr>
      <w:rPr>
        <w:rFonts w:hint="default"/>
      </w:rPr>
    </w:lvl>
  </w:abstractNum>
  <w:abstractNum w:abstractNumId="19">
    <w:nsid w:val="28087218"/>
    <w:multiLevelType w:val="hybridMultilevel"/>
    <w:tmpl w:val="98F0B542"/>
    <w:lvl w:ilvl="0" w:tplc="868622FA">
      <w:start w:val="1"/>
      <w:numFmt w:val="decimal"/>
      <w:lvlText w:val="%1."/>
      <w:lvlJc w:val="left"/>
      <w:pPr>
        <w:ind w:left="945" w:hanging="281"/>
      </w:pPr>
      <w:rPr>
        <w:rFonts w:ascii="Times New Roman" w:eastAsia="Times New Roman" w:hAnsi="Times New Roman" w:cs="Times New Roman" w:hint="default"/>
        <w:spacing w:val="0"/>
        <w:w w:val="100"/>
        <w:sz w:val="28"/>
        <w:szCs w:val="28"/>
      </w:rPr>
    </w:lvl>
    <w:lvl w:ilvl="1" w:tplc="04220019" w:tentative="1">
      <w:start w:val="1"/>
      <w:numFmt w:val="lowerLetter"/>
      <w:lvlText w:val="%2."/>
      <w:lvlJc w:val="left"/>
      <w:pPr>
        <w:ind w:left="2273" w:hanging="360"/>
      </w:pPr>
    </w:lvl>
    <w:lvl w:ilvl="2" w:tplc="0422001B" w:tentative="1">
      <w:start w:val="1"/>
      <w:numFmt w:val="lowerRoman"/>
      <w:lvlText w:val="%3."/>
      <w:lvlJc w:val="right"/>
      <w:pPr>
        <w:ind w:left="2993" w:hanging="180"/>
      </w:pPr>
    </w:lvl>
    <w:lvl w:ilvl="3" w:tplc="0422000F" w:tentative="1">
      <w:start w:val="1"/>
      <w:numFmt w:val="decimal"/>
      <w:lvlText w:val="%4."/>
      <w:lvlJc w:val="left"/>
      <w:pPr>
        <w:ind w:left="3713" w:hanging="360"/>
      </w:pPr>
    </w:lvl>
    <w:lvl w:ilvl="4" w:tplc="04220019" w:tentative="1">
      <w:start w:val="1"/>
      <w:numFmt w:val="lowerLetter"/>
      <w:lvlText w:val="%5."/>
      <w:lvlJc w:val="left"/>
      <w:pPr>
        <w:ind w:left="4433" w:hanging="360"/>
      </w:pPr>
    </w:lvl>
    <w:lvl w:ilvl="5" w:tplc="0422001B" w:tentative="1">
      <w:start w:val="1"/>
      <w:numFmt w:val="lowerRoman"/>
      <w:lvlText w:val="%6."/>
      <w:lvlJc w:val="right"/>
      <w:pPr>
        <w:ind w:left="5153" w:hanging="180"/>
      </w:pPr>
    </w:lvl>
    <w:lvl w:ilvl="6" w:tplc="0422000F" w:tentative="1">
      <w:start w:val="1"/>
      <w:numFmt w:val="decimal"/>
      <w:lvlText w:val="%7."/>
      <w:lvlJc w:val="left"/>
      <w:pPr>
        <w:ind w:left="5873" w:hanging="360"/>
      </w:pPr>
    </w:lvl>
    <w:lvl w:ilvl="7" w:tplc="04220019" w:tentative="1">
      <w:start w:val="1"/>
      <w:numFmt w:val="lowerLetter"/>
      <w:lvlText w:val="%8."/>
      <w:lvlJc w:val="left"/>
      <w:pPr>
        <w:ind w:left="6593" w:hanging="360"/>
      </w:pPr>
    </w:lvl>
    <w:lvl w:ilvl="8" w:tplc="0422001B" w:tentative="1">
      <w:start w:val="1"/>
      <w:numFmt w:val="lowerRoman"/>
      <w:lvlText w:val="%9."/>
      <w:lvlJc w:val="right"/>
      <w:pPr>
        <w:ind w:left="7313" w:hanging="180"/>
      </w:pPr>
    </w:lvl>
  </w:abstractNum>
  <w:abstractNum w:abstractNumId="20">
    <w:nsid w:val="296E19C7"/>
    <w:multiLevelType w:val="hybridMultilevel"/>
    <w:tmpl w:val="4CD61FB8"/>
    <w:lvl w:ilvl="0" w:tplc="DC5EBDFC">
      <w:start w:val="1"/>
      <w:numFmt w:val="decimal"/>
      <w:lvlText w:val="%1."/>
      <w:lvlJc w:val="left"/>
      <w:pPr>
        <w:ind w:left="1760"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29B77CF9"/>
    <w:multiLevelType w:val="hybridMultilevel"/>
    <w:tmpl w:val="617E852A"/>
    <w:lvl w:ilvl="0" w:tplc="3D289D8E">
      <w:start w:val="1"/>
      <w:numFmt w:val="decimal"/>
      <w:lvlText w:val="%1."/>
      <w:lvlJc w:val="left"/>
      <w:pPr>
        <w:ind w:left="112" w:hanging="281"/>
      </w:pPr>
      <w:rPr>
        <w:rFonts w:ascii="Times New Roman" w:eastAsia="Times New Roman" w:hAnsi="Times New Roman" w:cs="Times New Roman" w:hint="default"/>
        <w:w w:val="100"/>
        <w:sz w:val="28"/>
        <w:szCs w:val="28"/>
      </w:rPr>
    </w:lvl>
    <w:lvl w:ilvl="1" w:tplc="F572D4E0">
      <w:numFmt w:val="bullet"/>
      <w:lvlText w:val="•"/>
      <w:lvlJc w:val="left"/>
      <w:pPr>
        <w:ind w:left="1150" w:hanging="281"/>
      </w:pPr>
      <w:rPr>
        <w:rFonts w:hint="default"/>
      </w:rPr>
    </w:lvl>
    <w:lvl w:ilvl="2" w:tplc="3D6010E4">
      <w:numFmt w:val="bullet"/>
      <w:lvlText w:val="•"/>
      <w:lvlJc w:val="left"/>
      <w:pPr>
        <w:ind w:left="2181" w:hanging="281"/>
      </w:pPr>
      <w:rPr>
        <w:rFonts w:hint="default"/>
      </w:rPr>
    </w:lvl>
    <w:lvl w:ilvl="3" w:tplc="5B44C308">
      <w:numFmt w:val="bullet"/>
      <w:lvlText w:val="•"/>
      <w:lvlJc w:val="left"/>
      <w:pPr>
        <w:ind w:left="3211" w:hanging="281"/>
      </w:pPr>
      <w:rPr>
        <w:rFonts w:hint="default"/>
      </w:rPr>
    </w:lvl>
    <w:lvl w:ilvl="4" w:tplc="AFC6C280">
      <w:numFmt w:val="bullet"/>
      <w:lvlText w:val="•"/>
      <w:lvlJc w:val="left"/>
      <w:pPr>
        <w:ind w:left="4242" w:hanging="281"/>
      </w:pPr>
      <w:rPr>
        <w:rFonts w:hint="default"/>
      </w:rPr>
    </w:lvl>
    <w:lvl w:ilvl="5" w:tplc="40E27EF6">
      <w:numFmt w:val="bullet"/>
      <w:lvlText w:val="•"/>
      <w:lvlJc w:val="left"/>
      <w:pPr>
        <w:ind w:left="5273" w:hanging="281"/>
      </w:pPr>
      <w:rPr>
        <w:rFonts w:hint="default"/>
      </w:rPr>
    </w:lvl>
    <w:lvl w:ilvl="6" w:tplc="1CF8B9FE">
      <w:numFmt w:val="bullet"/>
      <w:lvlText w:val="•"/>
      <w:lvlJc w:val="left"/>
      <w:pPr>
        <w:ind w:left="6303" w:hanging="281"/>
      </w:pPr>
      <w:rPr>
        <w:rFonts w:hint="default"/>
      </w:rPr>
    </w:lvl>
    <w:lvl w:ilvl="7" w:tplc="C6C8A38A">
      <w:numFmt w:val="bullet"/>
      <w:lvlText w:val="•"/>
      <w:lvlJc w:val="left"/>
      <w:pPr>
        <w:ind w:left="7334" w:hanging="281"/>
      </w:pPr>
      <w:rPr>
        <w:rFonts w:hint="default"/>
      </w:rPr>
    </w:lvl>
    <w:lvl w:ilvl="8" w:tplc="69CA0802">
      <w:numFmt w:val="bullet"/>
      <w:lvlText w:val="•"/>
      <w:lvlJc w:val="left"/>
      <w:pPr>
        <w:ind w:left="8365" w:hanging="281"/>
      </w:pPr>
      <w:rPr>
        <w:rFonts w:hint="default"/>
      </w:rPr>
    </w:lvl>
  </w:abstractNum>
  <w:abstractNum w:abstractNumId="22">
    <w:nsid w:val="2D6B0AE4"/>
    <w:multiLevelType w:val="hybridMultilevel"/>
    <w:tmpl w:val="A3965C16"/>
    <w:lvl w:ilvl="0" w:tplc="DD4A0F84">
      <w:start w:val="77"/>
      <w:numFmt w:val="decimal"/>
      <w:lvlText w:val="%1."/>
      <w:lvlJc w:val="left"/>
      <w:pPr>
        <w:ind w:left="62" w:hanging="375"/>
      </w:pPr>
      <w:rPr>
        <w:rFonts w:hint="default"/>
      </w:rPr>
    </w:lvl>
    <w:lvl w:ilvl="1" w:tplc="04220019" w:tentative="1">
      <w:start w:val="1"/>
      <w:numFmt w:val="lowerLetter"/>
      <w:lvlText w:val="%2."/>
      <w:lvlJc w:val="left"/>
      <w:pPr>
        <w:ind w:left="767" w:hanging="360"/>
      </w:pPr>
    </w:lvl>
    <w:lvl w:ilvl="2" w:tplc="0422001B" w:tentative="1">
      <w:start w:val="1"/>
      <w:numFmt w:val="lowerRoman"/>
      <w:lvlText w:val="%3."/>
      <w:lvlJc w:val="right"/>
      <w:pPr>
        <w:ind w:left="1487" w:hanging="180"/>
      </w:pPr>
    </w:lvl>
    <w:lvl w:ilvl="3" w:tplc="0422000F" w:tentative="1">
      <w:start w:val="1"/>
      <w:numFmt w:val="decimal"/>
      <w:lvlText w:val="%4."/>
      <w:lvlJc w:val="left"/>
      <w:pPr>
        <w:ind w:left="2207" w:hanging="360"/>
      </w:pPr>
    </w:lvl>
    <w:lvl w:ilvl="4" w:tplc="04220019" w:tentative="1">
      <w:start w:val="1"/>
      <w:numFmt w:val="lowerLetter"/>
      <w:lvlText w:val="%5."/>
      <w:lvlJc w:val="left"/>
      <w:pPr>
        <w:ind w:left="2927" w:hanging="360"/>
      </w:pPr>
    </w:lvl>
    <w:lvl w:ilvl="5" w:tplc="0422001B" w:tentative="1">
      <w:start w:val="1"/>
      <w:numFmt w:val="lowerRoman"/>
      <w:lvlText w:val="%6."/>
      <w:lvlJc w:val="right"/>
      <w:pPr>
        <w:ind w:left="3647" w:hanging="180"/>
      </w:pPr>
    </w:lvl>
    <w:lvl w:ilvl="6" w:tplc="0422000F" w:tentative="1">
      <w:start w:val="1"/>
      <w:numFmt w:val="decimal"/>
      <w:lvlText w:val="%7."/>
      <w:lvlJc w:val="left"/>
      <w:pPr>
        <w:ind w:left="4367" w:hanging="360"/>
      </w:pPr>
    </w:lvl>
    <w:lvl w:ilvl="7" w:tplc="04220019" w:tentative="1">
      <w:start w:val="1"/>
      <w:numFmt w:val="lowerLetter"/>
      <w:lvlText w:val="%8."/>
      <w:lvlJc w:val="left"/>
      <w:pPr>
        <w:ind w:left="5087" w:hanging="360"/>
      </w:pPr>
    </w:lvl>
    <w:lvl w:ilvl="8" w:tplc="0422001B" w:tentative="1">
      <w:start w:val="1"/>
      <w:numFmt w:val="lowerRoman"/>
      <w:lvlText w:val="%9."/>
      <w:lvlJc w:val="right"/>
      <w:pPr>
        <w:ind w:left="5807" w:hanging="180"/>
      </w:pPr>
    </w:lvl>
  </w:abstractNum>
  <w:abstractNum w:abstractNumId="23">
    <w:nsid w:val="2EEE1787"/>
    <w:multiLevelType w:val="hybridMultilevel"/>
    <w:tmpl w:val="BA640AA4"/>
    <w:lvl w:ilvl="0" w:tplc="A8C2CADA">
      <w:start w:val="51"/>
      <w:numFmt w:val="decimal"/>
      <w:lvlText w:val="%1."/>
      <w:lvlJc w:val="left"/>
      <w:pPr>
        <w:ind w:left="112" w:hanging="696"/>
      </w:pPr>
      <w:rPr>
        <w:rFonts w:ascii="Times New Roman" w:eastAsia="Times New Roman" w:hAnsi="Times New Roman" w:cs="Times New Roman" w:hint="default"/>
        <w:spacing w:val="0"/>
        <w:w w:val="100"/>
        <w:sz w:val="28"/>
        <w:szCs w:val="28"/>
      </w:rPr>
    </w:lvl>
    <w:lvl w:ilvl="1" w:tplc="9260E87E">
      <w:numFmt w:val="bullet"/>
      <w:lvlText w:val="•"/>
      <w:lvlJc w:val="left"/>
      <w:pPr>
        <w:ind w:left="1150" w:hanging="696"/>
      </w:pPr>
      <w:rPr>
        <w:rFonts w:hint="default"/>
      </w:rPr>
    </w:lvl>
    <w:lvl w:ilvl="2" w:tplc="C1A42A5C">
      <w:numFmt w:val="bullet"/>
      <w:lvlText w:val="•"/>
      <w:lvlJc w:val="left"/>
      <w:pPr>
        <w:ind w:left="2181" w:hanging="696"/>
      </w:pPr>
      <w:rPr>
        <w:rFonts w:hint="default"/>
      </w:rPr>
    </w:lvl>
    <w:lvl w:ilvl="3" w:tplc="66C02E84">
      <w:numFmt w:val="bullet"/>
      <w:lvlText w:val="•"/>
      <w:lvlJc w:val="left"/>
      <w:pPr>
        <w:ind w:left="3211" w:hanging="696"/>
      </w:pPr>
      <w:rPr>
        <w:rFonts w:hint="default"/>
      </w:rPr>
    </w:lvl>
    <w:lvl w:ilvl="4" w:tplc="044064DA">
      <w:numFmt w:val="bullet"/>
      <w:lvlText w:val="•"/>
      <w:lvlJc w:val="left"/>
      <w:pPr>
        <w:ind w:left="4242" w:hanging="696"/>
      </w:pPr>
      <w:rPr>
        <w:rFonts w:hint="default"/>
      </w:rPr>
    </w:lvl>
    <w:lvl w:ilvl="5" w:tplc="764CAF8C">
      <w:numFmt w:val="bullet"/>
      <w:lvlText w:val="•"/>
      <w:lvlJc w:val="left"/>
      <w:pPr>
        <w:ind w:left="5273" w:hanging="696"/>
      </w:pPr>
      <w:rPr>
        <w:rFonts w:hint="default"/>
      </w:rPr>
    </w:lvl>
    <w:lvl w:ilvl="6" w:tplc="26F85A14">
      <w:numFmt w:val="bullet"/>
      <w:lvlText w:val="•"/>
      <w:lvlJc w:val="left"/>
      <w:pPr>
        <w:ind w:left="6303" w:hanging="696"/>
      </w:pPr>
      <w:rPr>
        <w:rFonts w:hint="default"/>
      </w:rPr>
    </w:lvl>
    <w:lvl w:ilvl="7" w:tplc="3AC27CCE">
      <w:numFmt w:val="bullet"/>
      <w:lvlText w:val="•"/>
      <w:lvlJc w:val="left"/>
      <w:pPr>
        <w:ind w:left="7334" w:hanging="696"/>
      </w:pPr>
      <w:rPr>
        <w:rFonts w:hint="default"/>
      </w:rPr>
    </w:lvl>
    <w:lvl w:ilvl="8" w:tplc="861C6CB0">
      <w:numFmt w:val="bullet"/>
      <w:lvlText w:val="•"/>
      <w:lvlJc w:val="left"/>
      <w:pPr>
        <w:ind w:left="8365" w:hanging="696"/>
      </w:pPr>
      <w:rPr>
        <w:rFonts w:hint="default"/>
      </w:rPr>
    </w:lvl>
  </w:abstractNum>
  <w:abstractNum w:abstractNumId="24">
    <w:nsid w:val="2F9349D1"/>
    <w:multiLevelType w:val="hybridMultilevel"/>
    <w:tmpl w:val="1F820A28"/>
    <w:lvl w:ilvl="0" w:tplc="05642A2C">
      <w:start w:val="1"/>
      <w:numFmt w:val="decimal"/>
      <w:lvlText w:val="%1."/>
      <w:lvlJc w:val="left"/>
      <w:pPr>
        <w:ind w:left="232" w:hanging="281"/>
        <w:jc w:val="right"/>
      </w:pPr>
      <w:rPr>
        <w:rFonts w:ascii="Times New Roman" w:eastAsia="Times New Roman" w:hAnsi="Times New Roman" w:cs="Times New Roman" w:hint="default"/>
        <w:spacing w:val="0"/>
        <w:w w:val="100"/>
        <w:sz w:val="28"/>
        <w:szCs w:val="28"/>
      </w:rPr>
    </w:lvl>
    <w:lvl w:ilvl="1" w:tplc="690669A8">
      <w:numFmt w:val="bullet"/>
      <w:lvlText w:val="•"/>
      <w:lvlJc w:val="left"/>
      <w:pPr>
        <w:ind w:left="1258" w:hanging="281"/>
      </w:pPr>
      <w:rPr>
        <w:rFonts w:hint="default"/>
      </w:rPr>
    </w:lvl>
    <w:lvl w:ilvl="2" w:tplc="ECE8484C">
      <w:numFmt w:val="bullet"/>
      <w:lvlText w:val="•"/>
      <w:lvlJc w:val="left"/>
      <w:pPr>
        <w:ind w:left="2277" w:hanging="281"/>
      </w:pPr>
      <w:rPr>
        <w:rFonts w:hint="default"/>
      </w:rPr>
    </w:lvl>
    <w:lvl w:ilvl="3" w:tplc="024A5362">
      <w:numFmt w:val="bullet"/>
      <w:lvlText w:val="•"/>
      <w:lvlJc w:val="left"/>
      <w:pPr>
        <w:ind w:left="3295" w:hanging="281"/>
      </w:pPr>
      <w:rPr>
        <w:rFonts w:hint="default"/>
      </w:rPr>
    </w:lvl>
    <w:lvl w:ilvl="4" w:tplc="383232B8">
      <w:numFmt w:val="bullet"/>
      <w:lvlText w:val="•"/>
      <w:lvlJc w:val="left"/>
      <w:pPr>
        <w:ind w:left="4314" w:hanging="281"/>
      </w:pPr>
      <w:rPr>
        <w:rFonts w:hint="default"/>
      </w:rPr>
    </w:lvl>
    <w:lvl w:ilvl="5" w:tplc="26DE71AA">
      <w:numFmt w:val="bullet"/>
      <w:lvlText w:val="•"/>
      <w:lvlJc w:val="left"/>
      <w:pPr>
        <w:ind w:left="5333" w:hanging="281"/>
      </w:pPr>
      <w:rPr>
        <w:rFonts w:hint="default"/>
      </w:rPr>
    </w:lvl>
    <w:lvl w:ilvl="6" w:tplc="0CA6964E">
      <w:numFmt w:val="bullet"/>
      <w:lvlText w:val="•"/>
      <w:lvlJc w:val="left"/>
      <w:pPr>
        <w:ind w:left="6351" w:hanging="281"/>
      </w:pPr>
      <w:rPr>
        <w:rFonts w:hint="default"/>
      </w:rPr>
    </w:lvl>
    <w:lvl w:ilvl="7" w:tplc="A01A7108">
      <w:numFmt w:val="bullet"/>
      <w:lvlText w:val="•"/>
      <w:lvlJc w:val="left"/>
      <w:pPr>
        <w:ind w:left="7370" w:hanging="281"/>
      </w:pPr>
      <w:rPr>
        <w:rFonts w:hint="default"/>
      </w:rPr>
    </w:lvl>
    <w:lvl w:ilvl="8" w:tplc="9B18568E">
      <w:numFmt w:val="bullet"/>
      <w:lvlText w:val="•"/>
      <w:lvlJc w:val="left"/>
      <w:pPr>
        <w:ind w:left="8389" w:hanging="281"/>
      </w:pPr>
      <w:rPr>
        <w:rFonts w:hint="default"/>
      </w:rPr>
    </w:lvl>
  </w:abstractNum>
  <w:abstractNum w:abstractNumId="25">
    <w:nsid w:val="32DE34FF"/>
    <w:multiLevelType w:val="hybridMultilevel"/>
    <w:tmpl w:val="9508B74C"/>
    <w:lvl w:ilvl="0" w:tplc="15083068">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6">
    <w:nsid w:val="34CA6836"/>
    <w:multiLevelType w:val="hybridMultilevel"/>
    <w:tmpl w:val="1E2E2370"/>
    <w:lvl w:ilvl="0" w:tplc="021E7B3C">
      <w:start w:val="1"/>
      <w:numFmt w:val="decimal"/>
      <w:lvlText w:val="%1."/>
      <w:lvlJc w:val="left"/>
      <w:pPr>
        <w:ind w:left="1233" w:hanging="281"/>
      </w:pPr>
      <w:rPr>
        <w:rFonts w:ascii="Times New Roman" w:eastAsia="Times New Roman" w:hAnsi="Times New Roman" w:cs="Times New Roman" w:hint="default"/>
        <w:w w:val="100"/>
        <w:sz w:val="28"/>
        <w:szCs w:val="28"/>
      </w:rPr>
    </w:lvl>
    <w:lvl w:ilvl="1" w:tplc="4B7C550E">
      <w:numFmt w:val="bullet"/>
      <w:lvlText w:val="•"/>
      <w:lvlJc w:val="left"/>
      <w:pPr>
        <w:ind w:left="2178" w:hanging="281"/>
      </w:pPr>
      <w:rPr>
        <w:rFonts w:hint="default"/>
      </w:rPr>
    </w:lvl>
    <w:lvl w:ilvl="2" w:tplc="6F58E704">
      <w:numFmt w:val="bullet"/>
      <w:lvlText w:val="•"/>
      <w:lvlJc w:val="left"/>
      <w:pPr>
        <w:ind w:left="3117" w:hanging="281"/>
      </w:pPr>
      <w:rPr>
        <w:rFonts w:hint="default"/>
      </w:rPr>
    </w:lvl>
    <w:lvl w:ilvl="3" w:tplc="2E40A478">
      <w:numFmt w:val="bullet"/>
      <w:lvlText w:val="•"/>
      <w:lvlJc w:val="left"/>
      <w:pPr>
        <w:ind w:left="4055" w:hanging="281"/>
      </w:pPr>
      <w:rPr>
        <w:rFonts w:hint="default"/>
      </w:rPr>
    </w:lvl>
    <w:lvl w:ilvl="4" w:tplc="23EA3794">
      <w:numFmt w:val="bullet"/>
      <w:lvlText w:val="•"/>
      <w:lvlJc w:val="left"/>
      <w:pPr>
        <w:ind w:left="4994" w:hanging="281"/>
      </w:pPr>
      <w:rPr>
        <w:rFonts w:hint="default"/>
      </w:rPr>
    </w:lvl>
    <w:lvl w:ilvl="5" w:tplc="BA447640">
      <w:numFmt w:val="bullet"/>
      <w:lvlText w:val="•"/>
      <w:lvlJc w:val="left"/>
      <w:pPr>
        <w:ind w:left="5933" w:hanging="281"/>
      </w:pPr>
      <w:rPr>
        <w:rFonts w:hint="default"/>
      </w:rPr>
    </w:lvl>
    <w:lvl w:ilvl="6" w:tplc="D172BADA">
      <w:numFmt w:val="bullet"/>
      <w:lvlText w:val="•"/>
      <w:lvlJc w:val="left"/>
      <w:pPr>
        <w:ind w:left="6871" w:hanging="281"/>
      </w:pPr>
      <w:rPr>
        <w:rFonts w:hint="default"/>
      </w:rPr>
    </w:lvl>
    <w:lvl w:ilvl="7" w:tplc="EE3E4880">
      <w:numFmt w:val="bullet"/>
      <w:lvlText w:val="•"/>
      <w:lvlJc w:val="left"/>
      <w:pPr>
        <w:ind w:left="7810" w:hanging="281"/>
      </w:pPr>
      <w:rPr>
        <w:rFonts w:hint="default"/>
      </w:rPr>
    </w:lvl>
    <w:lvl w:ilvl="8" w:tplc="ABE044BC">
      <w:numFmt w:val="bullet"/>
      <w:lvlText w:val="•"/>
      <w:lvlJc w:val="left"/>
      <w:pPr>
        <w:ind w:left="8749" w:hanging="281"/>
      </w:pPr>
      <w:rPr>
        <w:rFonts w:hint="default"/>
      </w:rPr>
    </w:lvl>
  </w:abstractNum>
  <w:abstractNum w:abstractNumId="27">
    <w:nsid w:val="368B243C"/>
    <w:multiLevelType w:val="hybridMultilevel"/>
    <w:tmpl w:val="9B081CAE"/>
    <w:lvl w:ilvl="0" w:tplc="868622FA">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2736C82C">
      <w:numFmt w:val="bullet"/>
      <w:lvlText w:val="•"/>
      <w:lvlJc w:val="left"/>
      <w:pPr>
        <w:ind w:left="1150" w:hanging="281"/>
      </w:pPr>
      <w:rPr>
        <w:rFonts w:hint="default"/>
      </w:rPr>
    </w:lvl>
    <w:lvl w:ilvl="2" w:tplc="CF36DF80">
      <w:numFmt w:val="bullet"/>
      <w:lvlText w:val="•"/>
      <w:lvlJc w:val="left"/>
      <w:pPr>
        <w:ind w:left="2181" w:hanging="281"/>
      </w:pPr>
      <w:rPr>
        <w:rFonts w:hint="default"/>
      </w:rPr>
    </w:lvl>
    <w:lvl w:ilvl="3" w:tplc="B0900304">
      <w:numFmt w:val="bullet"/>
      <w:lvlText w:val="•"/>
      <w:lvlJc w:val="left"/>
      <w:pPr>
        <w:ind w:left="3211" w:hanging="281"/>
      </w:pPr>
      <w:rPr>
        <w:rFonts w:hint="default"/>
      </w:rPr>
    </w:lvl>
    <w:lvl w:ilvl="4" w:tplc="FC5C20F2">
      <w:numFmt w:val="bullet"/>
      <w:lvlText w:val="•"/>
      <w:lvlJc w:val="left"/>
      <w:pPr>
        <w:ind w:left="4242" w:hanging="281"/>
      </w:pPr>
      <w:rPr>
        <w:rFonts w:hint="default"/>
      </w:rPr>
    </w:lvl>
    <w:lvl w:ilvl="5" w:tplc="70362A62">
      <w:numFmt w:val="bullet"/>
      <w:lvlText w:val="•"/>
      <w:lvlJc w:val="left"/>
      <w:pPr>
        <w:ind w:left="5273" w:hanging="281"/>
      </w:pPr>
      <w:rPr>
        <w:rFonts w:hint="default"/>
      </w:rPr>
    </w:lvl>
    <w:lvl w:ilvl="6" w:tplc="4A5C16B0">
      <w:numFmt w:val="bullet"/>
      <w:lvlText w:val="•"/>
      <w:lvlJc w:val="left"/>
      <w:pPr>
        <w:ind w:left="6303" w:hanging="281"/>
      </w:pPr>
      <w:rPr>
        <w:rFonts w:hint="default"/>
      </w:rPr>
    </w:lvl>
    <w:lvl w:ilvl="7" w:tplc="B2D8BCE4">
      <w:numFmt w:val="bullet"/>
      <w:lvlText w:val="•"/>
      <w:lvlJc w:val="left"/>
      <w:pPr>
        <w:ind w:left="7334" w:hanging="281"/>
      </w:pPr>
      <w:rPr>
        <w:rFonts w:hint="default"/>
      </w:rPr>
    </w:lvl>
    <w:lvl w:ilvl="8" w:tplc="19FE7B4C">
      <w:numFmt w:val="bullet"/>
      <w:lvlText w:val="•"/>
      <w:lvlJc w:val="left"/>
      <w:pPr>
        <w:ind w:left="8365" w:hanging="281"/>
      </w:pPr>
      <w:rPr>
        <w:rFonts w:hint="default"/>
      </w:rPr>
    </w:lvl>
  </w:abstractNum>
  <w:abstractNum w:abstractNumId="28">
    <w:nsid w:val="3FA1419F"/>
    <w:multiLevelType w:val="hybridMultilevel"/>
    <w:tmpl w:val="772C466C"/>
    <w:lvl w:ilvl="0" w:tplc="F4BA1F20">
      <w:start w:val="1"/>
      <w:numFmt w:val="decimal"/>
      <w:lvlText w:val="%1."/>
      <w:lvlJc w:val="left"/>
      <w:pPr>
        <w:ind w:left="112" w:hanging="401"/>
      </w:pPr>
      <w:rPr>
        <w:rFonts w:hint="default"/>
        <w:b/>
        <w:bCs/>
        <w:spacing w:val="0"/>
        <w:w w:val="100"/>
      </w:rPr>
    </w:lvl>
    <w:lvl w:ilvl="1" w:tplc="5BDCA218">
      <w:numFmt w:val="bullet"/>
      <w:lvlText w:val="•"/>
      <w:lvlJc w:val="left"/>
      <w:pPr>
        <w:ind w:left="1150" w:hanging="401"/>
      </w:pPr>
      <w:rPr>
        <w:rFonts w:hint="default"/>
      </w:rPr>
    </w:lvl>
    <w:lvl w:ilvl="2" w:tplc="025A94DE">
      <w:numFmt w:val="bullet"/>
      <w:lvlText w:val="•"/>
      <w:lvlJc w:val="left"/>
      <w:pPr>
        <w:ind w:left="2181" w:hanging="401"/>
      </w:pPr>
      <w:rPr>
        <w:rFonts w:hint="default"/>
      </w:rPr>
    </w:lvl>
    <w:lvl w:ilvl="3" w:tplc="8FB0D898">
      <w:numFmt w:val="bullet"/>
      <w:lvlText w:val="•"/>
      <w:lvlJc w:val="left"/>
      <w:pPr>
        <w:ind w:left="3211" w:hanging="401"/>
      </w:pPr>
      <w:rPr>
        <w:rFonts w:hint="default"/>
      </w:rPr>
    </w:lvl>
    <w:lvl w:ilvl="4" w:tplc="ECB800F6">
      <w:numFmt w:val="bullet"/>
      <w:lvlText w:val="•"/>
      <w:lvlJc w:val="left"/>
      <w:pPr>
        <w:ind w:left="4242" w:hanging="401"/>
      </w:pPr>
      <w:rPr>
        <w:rFonts w:hint="default"/>
      </w:rPr>
    </w:lvl>
    <w:lvl w:ilvl="5" w:tplc="3E8E25C4">
      <w:numFmt w:val="bullet"/>
      <w:lvlText w:val="•"/>
      <w:lvlJc w:val="left"/>
      <w:pPr>
        <w:ind w:left="5273" w:hanging="401"/>
      </w:pPr>
      <w:rPr>
        <w:rFonts w:hint="default"/>
      </w:rPr>
    </w:lvl>
    <w:lvl w:ilvl="6" w:tplc="3E76B5FC">
      <w:numFmt w:val="bullet"/>
      <w:lvlText w:val="•"/>
      <w:lvlJc w:val="left"/>
      <w:pPr>
        <w:ind w:left="6303" w:hanging="401"/>
      </w:pPr>
      <w:rPr>
        <w:rFonts w:hint="default"/>
      </w:rPr>
    </w:lvl>
    <w:lvl w:ilvl="7" w:tplc="1D1C1DA4">
      <w:numFmt w:val="bullet"/>
      <w:lvlText w:val="•"/>
      <w:lvlJc w:val="left"/>
      <w:pPr>
        <w:ind w:left="7334" w:hanging="401"/>
      </w:pPr>
      <w:rPr>
        <w:rFonts w:hint="default"/>
      </w:rPr>
    </w:lvl>
    <w:lvl w:ilvl="8" w:tplc="9C34F286">
      <w:numFmt w:val="bullet"/>
      <w:lvlText w:val="•"/>
      <w:lvlJc w:val="left"/>
      <w:pPr>
        <w:ind w:left="8365" w:hanging="401"/>
      </w:pPr>
      <w:rPr>
        <w:rFonts w:hint="default"/>
      </w:rPr>
    </w:lvl>
  </w:abstractNum>
  <w:abstractNum w:abstractNumId="29">
    <w:nsid w:val="42074760"/>
    <w:multiLevelType w:val="hybridMultilevel"/>
    <w:tmpl w:val="01EE81D4"/>
    <w:lvl w:ilvl="0" w:tplc="0DB09E7C">
      <w:start w:val="1"/>
      <w:numFmt w:val="decimal"/>
      <w:lvlText w:val="%1."/>
      <w:lvlJc w:val="left"/>
      <w:pPr>
        <w:ind w:left="1114" w:hanging="281"/>
      </w:pPr>
      <w:rPr>
        <w:rFonts w:ascii="Times New Roman" w:eastAsia="Times New Roman" w:hAnsi="Times New Roman" w:cs="Times New Roman" w:hint="default"/>
        <w:spacing w:val="0"/>
        <w:w w:val="100"/>
        <w:sz w:val="28"/>
        <w:szCs w:val="28"/>
      </w:rPr>
    </w:lvl>
    <w:lvl w:ilvl="1" w:tplc="8EC806BE">
      <w:numFmt w:val="bullet"/>
      <w:lvlText w:val="•"/>
      <w:lvlJc w:val="left"/>
      <w:pPr>
        <w:ind w:left="2050" w:hanging="281"/>
      </w:pPr>
      <w:rPr>
        <w:rFonts w:hint="default"/>
      </w:rPr>
    </w:lvl>
    <w:lvl w:ilvl="2" w:tplc="12CC70D2">
      <w:numFmt w:val="bullet"/>
      <w:lvlText w:val="•"/>
      <w:lvlJc w:val="left"/>
      <w:pPr>
        <w:ind w:left="2981" w:hanging="281"/>
      </w:pPr>
      <w:rPr>
        <w:rFonts w:hint="default"/>
      </w:rPr>
    </w:lvl>
    <w:lvl w:ilvl="3" w:tplc="94F64598">
      <w:numFmt w:val="bullet"/>
      <w:lvlText w:val="•"/>
      <w:lvlJc w:val="left"/>
      <w:pPr>
        <w:ind w:left="3911" w:hanging="281"/>
      </w:pPr>
      <w:rPr>
        <w:rFonts w:hint="default"/>
      </w:rPr>
    </w:lvl>
    <w:lvl w:ilvl="4" w:tplc="69160276">
      <w:numFmt w:val="bullet"/>
      <w:lvlText w:val="•"/>
      <w:lvlJc w:val="left"/>
      <w:pPr>
        <w:ind w:left="4842" w:hanging="281"/>
      </w:pPr>
      <w:rPr>
        <w:rFonts w:hint="default"/>
      </w:rPr>
    </w:lvl>
    <w:lvl w:ilvl="5" w:tplc="DDC8F8FC">
      <w:numFmt w:val="bullet"/>
      <w:lvlText w:val="•"/>
      <w:lvlJc w:val="left"/>
      <w:pPr>
        <w:ind w:left="5773" w:hanging="281"/>
      </w:pPr>
      <w:rPr>
        <w:rFonts w:hint="default"/>
      </w:rPr>
    </w:lvl>
    <w:lvl w:ilvl="6" w:tplc="778E2622">
      <w:numFmt w:val="bullet"/>
      <w:lvlText w:val="•"/>
      <w:lvlJc w:val="left"/>
      <w:pPr>
        <w:ind w:left="6703" w:hanging="281"/>
      </w:pPr>
      <w:rPr>
        <w:rFonts w:hint="default"/>
      </w:rPr>
    </w:lvl>
    <w:lvl w:ilvl="7" w:tplc="443401BA">
      <w:numFmt w:val="bullet"/>
      <w:lvlText w:val="•"/>
      <w:lvlJc w:val="left"/>
      <w:pPr>
        <w:ind w:left="7634" w:hanging="281"/>
      </w:pPr>
      <w:rPr>
        <w:rFonts w:hint="default"/>
      </w:rPr>
    </w:lvl>
    <w:lvl w:ilvl="8" w:tplc="912A6420">
      <w:numFmt w:val="bullet"/>
      <w:lvlText w:val="•"/>
      <w:lvlJc w:val="left"/>
      <w:pPr>
        <w:ind w:left="8565" w:hanging="281"/>
      </w:pPr>
      <w:rPr>
        <w:rFonts w:hint="default"/>
      </w:rPr>
    </w:lvl>
  </w:abstractNum>
  <w:abstractNum w:abstractNumId="30">
    <w:nsid w:val="420C1699"/>
    <w:multiLevelType w:val="hybridMultilevel"/>
    <w:tmpl w:val="3F68FB5A"/>
    <w:lvl w:ilvl="0" w:tplc="304AF124">
      <w:start w:val="1"/>
      <w:numFmt w:val="decimal"/>
      <w:lvlText w:val="%1."/>
      <w:lvlJc w:val="left"/>
      <w:pPr>
        <w:ind w:left="232" w:hanging="372"/>
      </w:pPr>
      <w:rPr>
        <w:rFonts w:ascii="Times New Roman" w:eastAsia="Times New Roman" w:hAnsi="Times New Roman" w:cs="Times New Roman" w:hint="default"/>
        <w:w w:val="100"/>
        <w:sz w:val="28"/>
        <w:szCs w:val="28"/>
      </w:rPr>
    </w:lvl>
    <w:lvl w:ilvl="1" w:tplc="90E2B1E4">
      <w:numFmt w:val="bullet"/>
      <w:lvlText w:val="•"/>
      <w:lvlJc w:val="left"/>
      <w:pPr>
        <w:ind w:left="1278" w:hanging="372"/>
      </w:pPr>
      <w:rPr>
        <w:rFonts w:hint="default"/>
      </w:rPr>
    </w:lvl>
    <w:lvl w:ilvl="2" w:tplc="0A1063B8">
      <w:numFmt w:val="bullet"/>
      <w:lvlText w:val="•"/>
      <w:lvlJc w:val="left"/>
      <w:pPr>
        <w:ind w:left="2317" w:hanging="372"/>
      </w:pPr>
      <w:rPr>
        <w:rFonts w:hint="default"/>
      </w:rPr>
    </w:lvl>
    <w:lvl w:ilvl="3" w:tplc="0AB65EA0">
      <w:numFmt w:val="bullet"/>
      <w:lvlText w:val="•"/>
      <w:lvlJc w:val="left"/>
      <w:pPr>
        <w:ind w:left="3355" w:hanging="372"/>
      </w:pPr>
      <w:rPr>
        <w:rFonts w:hint="default"/>
      </w:rPr>
    </w:lvl>
    <w:lvl w:ilvl="4" w:tplc="A3FEF10E">
      <w:numFmt w:val="bullet"/>
      <w:lvlText w:val="•"/>
      <w:lvlJc w:val="left"/>
      <w:pPr>
        <w:ind w:left="4394" w:hanging="372"/>
      </w:pPr>
      <w:rPr>
        <w:rFonts w:hint="default"/>
      </w:rPr>
    </w:lvl>
    <w:lvl w:ilvl="5" w:tplc="686ED1EC">
      <w:numFmt w:val="bullet"/>
      <w:lvlText w:val="•"/>
      <w:lvlJc w:val="left"/>
      <w:pPr>
        <w:ind w:left="5433" w:hanging="372"/>
      </w:pPr>
      <w:rPr>
        <w:rFonts w:hint="default"/>
      </w:rPr>
    </w:lvl>
    <w:lvl w:ilvl="6" w:tplc="EDB87168">
      <w:numFmt w:val="bullet"/>
      <w:lvlText w:val="•"/>
      <w:lvlJc w:val="left"/>
      <w:pPr>
        <w:ind w:left="6471" w:hanging="372"/>
      </w:pPr>
      <w:rPr>
        <w:rFonts w:hint="default"/>
      </w:rPr>
    </w:lvl>
    <w:lvl w:ilvl="7" w:tplc="2A80BF8A">
      <w:numFmt w:val="bullet"/>
      <w:lvlText w:val="•"/>
      <w:lvlJc w:val="left"/>
      <w:pPr>
        <w:ind w:left="7510" w:hanging="372"/>
      </w:pPr>
      <w:rPr>
        <w:rFonts w:hint="default"/>
      </w:rPr>
    </w:lvl>
    <w:lvl w:ilvl="8" w:tplc="99FC01AA">
      <w:numFmt w:val="bullet"/>
      <w:lvlText w:val="•"/>
      <w:lvlJc w:val="left"/>
      <w:pPr>
        <w:ind w:left="8549" w:hanging="372"/>
      </w:pPr>
      <w:rPr>
        <w:rFonts w:hint="default"/>
      </w:rPr>
    </w:lvl>
  </w:abstractNum>
  <w:abstractNum w:abstractNumId="31">
    <w:nsid w:val="437653E1"/>
    <w:multiLevelType w:val="hybridMultilevel"/>
    <w:tmpl w:val="F1C015B0"/>
    <w:lvl w:ilvl="0" w:tplc="F3721D38">
      <w:start w:val="1"/>
      <w:numFmt w:val="decimal"/>
      <w:lvlText w:val="%1."/>
      <w:lvlJc w:val="left"/>
      <w:pPr>
        <w:ind w:left="1092" w:hanging="260"/>
      </w:pPr>
      <w:rPr>
        <w:rFonts w:hint="default"/>
        <w:w w:val="99"/>
      </w:rPr>
    </w:lvl>
    <w:lvl w:ilvl="1" w:tplc="55622060">
      <w:numFmt w:val="bullet"/>
      <w:lvlText w:val="•"/>
      <w:lvlJc w:val="left"/>
      <w:pPr>
        <w:ind w:left="2032" w:hanging="260"/>
      </w:pPr>
      <w:rPr>
        <w:rFonts w:hint="default"/>
      </w:rPr>
    </w:lvl>
    <w:lvl w:ilvl="2" w:tplc="61E8780A">
      <w:numFmt w:val="bullet"/>
      <w:lvlText w:val="•"/>
      <w:lvlJc w:val="left"/>
      <w:pPr>
        <w:ind w:left="2965" w:hanging="260"/>
      </w:pPr>
      <w:rPr>
        <w:rFonts w:hint="default"/>
      </w:rPr>
    </w:lvl>
    <w:lvl w:ilvl="3" w:tplc="9438D680">
      <w:numFmt w:val="bullet"/>
      <w:lvlText w:val="•"/>
      <w:lvlJc w:val="left"/>
      <w:pPr>
        <w:ind w:left="3897" w:hanging="260"/>
      </w:pPr>
      <w:rPr>
        <w:rFonts w:hint="default"/>
      </w:rPr>
    </w:lvl>
    <w:lvl w:ilvl="4" w:tplc="6DF6066C">
      <w:numFmt w:val="bullet"/>
      <w:lvlText w:val="•"/>
      <w:lvlJc w:val="left"/>
      <w:pPr>
        <w:ind w:left="4830" w:hanging="260"/>
      </w:pPr>
      <w:rPr>
        <w:rFonts w:hint="default"/>
      </w:rPr>
    </w:lvl>
    <w:lvl w:ilvl="5" w:tplc="B128D4A0">
      <w:numFmt w:val="bullet"/>
      <w:lvlText w:val="•"/>
      <w:lvlJc w:val="left"/>
      <w:pPr>
        <w:ind w:left="5763" w:hanging="260"/>
      </w:pPr>
      <w:rPr>
        <w:rFonts w:hint="default"/>
      </w:rPr>
    </w:lvl>
    <w:lvl w:ilvl="6" w:tplc="A70CF050">
      <w:numFmt w:val="bullet"/>
      <w:lvlText w:val="•"/>
      <w:lvlJc w:val="left"/>
      <w:pPr>
        <w:ind w:left="6695" w:hanging="260"/>
      </w:pPr>
      <w:rPr>
        <w:rFonts w:hint="default"/>
      </w:rPr>
    </w:lvl>
    <w:lvl w:ilvl="7" w:tplc="CF00ED0C">
      <w:numFmt w:val="bullet"/>
      <w:lvlText w:val="•"/>
      <w:lvlJc w:val="left"/>
      <w:pPr>
        <w:ind w:left="7628" w:hanging="260"/>
      </w:pPr>
      <w:rPr>
        <w:rFonts w:hint="default"/>
      </w:rPr>
    </w:lvl>
    <w:lvl w:ilvl="8" w:tplc="A04CF64A">
      <w:numFmt w:val="bullet"/>
      <w:lvlText w:val="•"/>
      <w:lvlJc w:val="left"/>
      <w:pPr>
        <w:ind w:left="8561" w:hanging="260"/>
      </w:pPr>
      <w:rPr>
        <w:rFonts w:hint="default"/>
      </w:rPr>
    </w:lvl>
  </w:abstractNum>
  <w:abstractNum w:abstractNumId="32">
    <w:nsid w:val="440715E9"/>
    <w:multiLevelType w:val="hybridMultilevel"/>
    <w:tmpl w:val="9CE2085C"/>
    <w:lvl w:ilvl="0" w:tplc="F022E80A">
      <w:start w:val="1"/>
      <w:numFmt w:val="decimal"/>
      <w:lvlText w:val="%1."/>
      <w:lvlJc w:val="left"/>
      <w:pPr>
        <w:ind w:left="112" w:hanging="360"/>
      </w:pPr>
      <w:rPr>
        <w:rFonts w:ascii="Times New Roman" w:eastAsia="Times New Roman" w:hAnsi="Times New Roman" w:cs="Times New Roman" w:hint="default"/>
        <w:spacing w:val="0"/>
        <w:w w:val="100"/>
        <w:sz w:val="28"/>
        <w:szCs w:val="28"/>
      </w:rPr>
    </w:lvl>
    <w:lvl w:ilvl="1" w:tplc="4F7E138A">
      <w:numFmt w:val="bullet"/>
      <w:lvlText w:val="•"/>
      <w:lvlJc w:val="left"/>
      <w:pPr>
        <w:ind w:left="1150" w:hanging="360"/>
      </w:pPr>
      <w:rPr>
        <w:rFonts w:hint="default"/>
      </w:rPr>
    </w:lvl>
    <w:lvl w:ilvl="2" w:tplc="132842F2">
      <w:numFmt w:val="bullet"/>
      <w:lvlText w:val="•"/>
      <w:lvlJc w:val="left"/>
      <w:pPr>
        <w:ind w:left="2181" w:hanging="360"/>
      </w:pPr>
      <w:rPr>
        <w:rFonts w:hint="default"/>
      </w:rPr>
    </w:lvl>
    <w:lvl w:ilvl="3" w:tplc="B47EFE96">
      <w:numFmt w:val="bullet"/>
      <w:lvlText w:val="•"/>
      <w:lvlJc w:val="left"/>
      <w:pPr>
        <w:ind w:left="3211" w:hanging="360"/>
      </w:pPr>
      <w:rPr>
        <w:rFonts w:hint="default"/>
      </w:rPr>
    </w:lvl>
    <w:lvl w:ilvl="4" w:tplc="629C81BA">
      <w:numFmt w:val="bullet"/>
      <w:lvlText w:val="•"/>
      <w:lvlJc w:val="left"/>
      <w:pPr>
        <w:ind w:left="4242" w:hanging="360"/>
      </w:pPr>
      <w:rPr>
        <w:rFonts w:hint="default"/>
      </w:rPr>
    </w:lvl>
    <w:lvl w:ilvl="5" w:tplc="56D22D54">
      <w:numFmt w:val="bullet"/>
      <w:lvlText w:val="•"/>
      <w:lvlJc w:val="left"/>
      <w:pPr>
        <w:ind w:left="5273" w:hanging="360"/>
      </w:pPr>
      <w:rPr>
        <w:rFonts w:hint="default"/>
      </w:rPr>
    </w:lvl>
    <w:lvl w:ilvl="6" w:tplc="4B70A0AA">
      <w:numFmt w:val="bullet"/>
      <w:lvlText w:val="•"/>
      <w:lvlJc w:val="left"/>
      <w:pPr>
        <w:ind w:left="6303" w:hanging="360"/>
      </w:pPr>
      <w:rPr>
        <w:rFonts w:hint="default"/>
      </w:rPr>
    </w:lvl>
    <w:lvl w:ilvl="7" w:tplc="40A686A6">
      <w:numFmt w:val="bullet"/>
      <w:lvlText w:val="•"/>
      <w:lvlJc w:val="left"/>
      <w:pPr>
        <w:ind w:left="7334" w:hanging="360"/>
      </w:pPr>
      <w:rPr>
        <w:rFonts w:hint="default"/>
      </w:rPr>
    </w:lvl>
    <w:lvl w:ilvl="8" w:tplc="FABA771C">
      <w:numFmt w:val="bullet"/>
      <w:lvlText w:val="•"/>
      <w:lvlJc w:val="left"/>
      <w:pPr>
        <w:ind w:left="8365" w:hanging="360"/>
      </w:pPr>
      <w:rPr>
        <w:rFonts w:hint="default"/>
      </w:rPr>
    </w:lvl>
  </w:abstractNum>
  <w:abstractNum w:abstractNumId="33">
    <w:nsid w:val="46C23435"/>
    <w:multiLevelType w:val="hybridMultilevel"/>
    <w:tmpl w:val="2362D7F2"/>
    <w:lvl w:ilvl="0" w:tplc="FA843828">
      <w:start w:val="1"/>
      <w:numFmt w:val="decimal"/>
      <w:lvlText w:val="%1."/>
      <w:lvlJc w:val="left"/>
      <w:pPr>
        <w:ind w:left="1113" w:hanging="281"/>
      </w:pPr>
      <w:rPr>
        <w:rFonts w:ascii="Times New Roman" w:eastAsia="Times New Roman" w:hAnsi="Times New Roman" w:cs="Times New Roman" w:hint="default"/>
        <w:w w:val="100"/>
        <w:sz w:val="28"/>
        <w:szCs w:val="28"/>
      </w:rPr>
    </w:lvl>
    <w:lvl w:ilvl="1" w:tplc="DA7C47E2">
      <w:numFmt w:val="bullet"/>
      <w:lvlText w:val="•"/>
      <w:lvlJc w:val="left"/>
      <w:pPr>
        <w:ind w:left="2050" w:hanging="281"/>
      </w:pPr>
      <w:rPr>
        <w:rFonts w:hint="default"/>
      </w:rPr>
    </w:lvl>
    <w:lvl w:ilvl="2" w:tplc="235A8362">
      <w:numFmt w:val="bullet"/>
      <w:lvlText w:val="•"/>
      <w:lvlJc w:val="left"/>
      <w:pPr>
        <w:ind w:left="2981" w:hanging="281"/>
      </w:pPr>
      <w:rPr>
        <w:rFonts w:hint="default"/>
      </w:rPr>
    </w:lvl>
    <w:lvl w:ilvl="3" w:tplc="EA683828">
      <w:numFmt w:val="bullet"/>
      <w:lvlText w:val="•"/>
      <w:lvlJc w:val="left"/>
      <w:pPr>
        <w:ind w:left="3911" w:hanging="281"/>
      </w:pPr>
      <w:rPr>
        <w:rFonts w:hint="default"/>
      </w:rPr>
    </w:lvl>
    <w:lvl w:ilvl="4" w:tplc="C9B0F342">
      <w:numFmt w:val="bullet"/>
      <w:lvlText w:val="•"/>
      <w:lvlJc w:val="left"/>
      <w:pPr>
        <w:ind w:left="4842" w:hanging="281"/>
      </w:pPr>
      <w:rPr>
        <w:rFonts w:hint="default"/>
      </w:rPr>
    </w:lvl>
    <w:lvl w:ilvl="5" w:tplc="E5660268">
      <w:numFmt w:val="bullet"/>
      <w:lvlText w:val="•"/>
      <w:lvlJc w:val="left"/>
      <w:pPr>
        <w:ind w:left="5773" w:hanging="281"/>
      </w:pPr>
      <w:rPr>
        <w:rFonts w:hint="default"/>
      </w:rPr>
    </w:lvl>
    <w:lvl w:ilvl="6" w:tplc="8C08A0C4">
      <w:numFmt w:val="bullet"/>
      <w:lvlText w:val="•"/>
      <w:lvlJc w:val="left"/>
      <w:pPr>
        <w:ind w:left="6703" w:hanging="281"/>
      </w:pPr>
      <w:rPr>
        <w:rFonts w:hint="default"/>
      </w:rPr>
    </w:lvl>
    <w:lvl w:ilvl="7" w:tplc="EA42A45A">
      <w:numFmt w:val="bullet"/>
      <w:lvlText w:val="•"/>
      <w:lvlJc w:val="left"/>
      <w:pPr>
        <w:ind w:left="7634" w:hanging="281"/>
      </w:pPr>
      <w:rPr>
        <w:rFonts w:hint="default"/>
      </w:rPr>
    </w:lvl>
    <w:lvl w:ilvl="8" w:tplc="8A0096A0">
      <w:numFmt w:val="bullet"/>
      <w:lvlText w:val="•"/>
      <w:lvlJc w:val="left"/>
      <w:pPr>
        <w:ind w:left="8565" w:hanging="281"/>
      </w:pPr>
      <w:rPr>
        <w:rFonts w:hint="default"/>
      </w:rPr>
    </w:lvl>
  </w:abstractNum>
  <w:abstractNum w:abstractNumId="34">
    <w:nsid w:val="47A308A6"/>
    <w:multiLevelType w:val="hybridMultilevel"/>
    <w:tmpl w:val="F918A5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4A0F5A8C"/>
    <w:multiLevelType w:val="hybridMultilevel"/>
    <w:tmpl w:val="CDD01CD0"/>
    <w:lvl w:ilvl="0" w:tplc="D89A4286">
      <w:start w:val="30"/>
      <w:numFmt w:val="decimal"/>
      <w:lvlText w:val="%1."/>
      <w:lvlJc w:val="left"/>
      <w:pPr>
        <w:ind w:left="112" w:hanging="696"/>
      </w:pPr>
      <w:rPr>
        <w:rFonts w:ascii="Times New Roman" w:eastAsia="Times New Roman" w:hAnsi="Times New Roman" w:cs="Times New Roman" w:hint="default"/>
        <w:spacing w:val="0"/>
        <w:w w:val="100"/>
        <w:sz w:val="28"/>
        <w:szCs w:val="28"/>
      </w:rPr>
    </w:lvl>
    <w:lvl w:ilvl="1" w:tplc="5FAEF3D2">
      <w:numFmt w:val="bullet"/>
      <w:lvlText w:val="•"/>
      <w:lvlJc w:val="left"/>
      <w:pPr>
        <w:ind w:left="1150" w:hanging="696"/>
      </w:pPr>
      <w:rPr>
        <w:rFonts w:hint="default"/>
      </w:rPr>
    </w:lvl>
    <w:lvl w:ilvl="2" w:tplc="4B7A05C2">
      <w:numFmt w:val="bullet"/>
      <w:lvlText w:val="•"/>
      <w:lvlJc w:val="left"/>
      <w:pPr>
        <w:ind w:left="2181" w:hanging="696"/>
      </w:pPr>
      <w:rPr>
        <w:rFonts w:hint="default"/>
      </w:rPr>
    </w:lvl>
    <w:lvl w:ilvl="3" w:tplc="65CA854C">
      <w:numFmt w:val="bullet"/>
      <w:lvlText w:val="•"/>
      <w:lvlJc w:val="left"/>
      <w:pPr>
        <w:ind w:left="3211" w:hanging="696"/>
      </w:pPr>
      <w:rPr>
        <w:rFonts w:hint="default"/>
      </w:rPr>
    </w:lvl>
    <w:lvl w:ilvl="4" w:tplc="568A7B66">
      <w:numFmt w:val="bullet"/>
      <w:lvlText w:val="•"/>
      <w:lvlJc w:val="left"/>
      <w:pPr>
        <w:ind w:left="4242" w:hanging="696"/>
      </w:pPr>
      <w:rPr>
        <w:rFonts w:hint="default"/>
      </w:rPr>
    </w:lvl>
    <w:lvl w:ilvl="5" w:tplc="6188FE82">
      <w:numFmt w:val="bullet"/>
      <w:lvlText w:val="•"/>
      <w:lvlJc w:val="left"/>
      <w:pPr>
        <w:ind w:left="5273" w:hanging="696"/>
      </w:pPr>
      <w:rPr>
        <w:rFonts w:hint="default"/>
      </w:rPr>
    </w:lvl>
    <w:lvl w:ilvl="6" w:tplc="6C265678">
      <w:numFmt w:val="bullet"/>
      <w:lvlText w:val="•"/>
      <w:lvlJc w:val="left"/>
      <w:pPr>
        <w:ind w:left="6303" w:hanging="696"/>
      </w:pPr>
      <w:rPr>
        <w:rFonts w:hint="default"/>
      </w:rPr>
    </w:lvl>
    <w:lvl w:ilvl="7" w:tplc="8FBCC87E">
      <w:numFmt w:val="bullet"/>
      <w:lvlText w:val="•"/>
      <w:lvlJc w:val="left"/>
      <w:pPr>
        <w:ind w:left="7334" w:hanging="696"/>
      </w:pPr>
      <w:rPr>
        <w:rFonts w:hint="default"/>
      </w:rPr>
    </w:lvl>
    <w:lvl w:ilvl="8" w:tplc="3A006EA8">
      <w:numFmt w:val="bullet"/>
      <w:lvlText w:val="•"/>
      <w:lvlJc w:val="left"/>
      <w:pPr>
        <w:ind w:left="8365" w:hanging="696"/>
      </w:pPr>
      <w:rPr>
        <w:rFonts w:hint="default"/>
      </w:rPr>
    </w:lvl>
  </w:abstractNum>
  <w:abstractNum w:abstractNumId="36">
    <w:nsid w:val="4A5738BE"/>
    <w:multiLevelType w:val="hybridMultilevel"/>
    <w:tmpl w:val="8E0E4CB4"/>
    <w:lvl w:ilvl="0" w:tplc="EFA4F1F4">
      <w:start w:val="1"/>
      <w:numFmt w:val="decimal"/>
      <w:lvlText w:val="%1."/>
      <w:lvlJc w:val="left"/>
      <w:pPr>
        <w:ind w:left="281" w:hanging="281"/>
      </w:pPr>
      <w:rPr>
        <w:rFonts w:ascii="Times New Roman" w:eastAsiaTheme="minorEastAsia" w:hAnsi="Times New Roman" w:cs="Times New Roman"/>
        <w:w w:val="10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4A8F10BC"/>
    <w:multiLevelType w:val="hybridMultilevel"/>
    <w:tmpl w:val="60423DD4"/>
    <w:lvl w:ilvl="0" w:tplc="4A6EEDC8">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A2EE190C">
      <w:numFmt w:val="bullet"/>
      <w:lvlText w:val="•"/>
      <w:lvlJc w:val="left"/>
      <w:pPr>
        <w:ind w:left="1150" w:hanging="281"/>
      </w:pPr>
      <w:rPr>
        <w:rFonts w:hint="default"/>
      </w:rPr>
    </w:lvl>
    <w:lvl w:ilvl="2" w:tplc="50C4E94C">
      <w:numFmt w:val="bullet"/>
      <w:lvlText w:val="•"/>
      <w:lvlJc w:val="left"/>
      <w:pPr>
        <w:ind w:left="2181" w:hanging="281"/>
      </w:pPr>
      <w:rPr>
        <w:rFonts w:hint="default"/>
      </w:rPr>
    </w:lvl>
    <w:lvl w:ilvl="3" w:tplc="A11A1064">
      <w:numFmt w:val="bullet"/>
      <w:lvlText w:val="•"/>
      <w:lvlJc w:val="left"/>
      <w:pPr>
        <w:ind w:left="3211" w:hanging="281"/>
      </w:pPr>
      <w:rPr>
        <w:rFonts w:hint="default"/>
      </w:rPr>
    </w:lvl>
    <w:lvl w:ilvl="4" w:tplc="442A649C">
      <w:numFmt w:val="bullet"/>
      <w:lvlText w:val="•"/>
      <w:lvlJc w:val="left"/>
      <w:pPr>
        <w:ind w:left="4242" w:hanging="281"/>
      </w:pPr>
      <w:rPr>
        <w:rFonts w:hint="default"/>
      </w:rPr>
    </w:lvl>
    <w:lvl w:ilvl="5" w:tplc="2FD8B9EE">
      <w:numFmt w:val="bullet"/>
      <w:lvlText w:val="•"/>
      <w:lvlJc w:val="left"/>
      <w:pPr>
        <w:ind w:left="5273" w:hanging="281"/>
      </w:pPr>
      <w:rPr>
        <w:rFonts w:hint="default"/>
      </w:rPr>
    </w:lvl>
    <w:lvl w:ilvl="6" w:tplc="794E2A76">
      <w:numFmt w:val="bullet"/>
      <w:lvlText w:val="•"/>
      <w:lvlJc w:val="left"/>
      <w:pPr>
        <w:ind w:left="6303" w:hanging="281"/>
      </w:pPr>
      <w:rPr>
        <w:rFonts w:hint="default"/>
      </w:rPr>
    </w:lvl>
    <w:lvl w:ilvl="7" w:tplc="47CCDAAE">
      <w:numFmt w:val="bullet"/>
      <w:lvlText w:val="•"/>
      <w:lvlJc w:val="left"/>
      <w:pPr>
        <w:ind w:left="7334" w:hanging="281"/>
      </w:pPr>
      <w:rPr>
        <w:rFonts w:hint="default"/>
      </w:rPr>
    </w:lvl>
    <w:lvl w:ilvl="8" w:tplc="EE3406B0">
      <w:numFmt w:val="bullet"/>
      <w:lvlText w:val="•"/>
      <w:lvlJc w:val="left"/>
      <w:pPr>
        <w:ind w:left="8365" w:hanging="281"/>
      </w:pPr>
      <w:rPr>
        <w:rFonts w:hint="default"/>
      </w:rPr>
    </w:lvl>
  </w:abstractNum>
  <w:abstractNum w:abstractNumId="38">
    <w:nsid w:val="4AB7138A"/>
    <w:multiLevelType w:val="hybridMultilevel"/>
    <w:tmpl w:val="6F9E998C"/>
    <w:lvl w:ilvl="0" w:tplc="FEDE23A4">
      <w:start w:val="1"/>
      <w:numFmt w:val="decimal"/>
      <w:lvlText w:val="%1."/>
      <w:lvlJc w:val="left"/>
      <w:pPr>
        <w:ind w:left="112" w:hanging="281"/>
      </w:pPr>
      <w:rPr>
        <w:rFonts w:ascii="Times New Roman" w:eastAsia="Times New Roman" w:hAnsi="Times New Roman" w:cs="Times New Roman" w:hint="default"/>
        <w:w w:val="100"/>
        <w:sz w:val="28"/>
        <w:szCs w:val="28"/>
      </w:rPr>
    </w:lvl>
    <w:lvl w:ilvl="1" w:tplc="A624359E">
      <w:numFmt w:val="bullet"/>
      <w:lvlText w:val="•"/>
      <w:lvlJc w:val="left"/>
      <w:pPr>
        <w:ind w:left="1150" w:hanging="281"/>
      </w:pPr>
      <w:rPr>
        <w:rFonts w:hint="default"/>
      </w:rPr>
    </w:lvl>
    <w:lvl w:ilvl="2" w:tplc="5DB6838E">
      <w:numFmt w:val="bullet"/>
      <w:lvlText w:val="•"/>
      <w:lvlJc w:val="left"/>
      <w:pPr>
        <w:ind w:left="2181" w:hanging="281"/>
      </w:pPr>
      <w:rPr>
        <w:rFonts w:hint="default"/>
      </w:rPr>
    </w:lvl>
    <w:lvl w:ilvl="3" w:tplc="87843DD8">
      <w:numFmt w:val="bullet"/>
      <w:lvlText w:val="•"/>
      <w:lvlJc w:val="left"/>
      <w:pPr>
        <w:ind w:left="3211" w:hanging="281"/>
      </w:pPr>
      <w:rPr>
        <w:rFonts w:hint="default"/>
      </w:rPr>
    </w:lvl>
    <w:lvl w:ilvl="4" w:tplc="D07262C0">
      <w:numFmt w:val="bullet"/>
      <w:lvlText w:val="•"/>
      <w:lvlJc w:val="left"/>
      <w:pPr>
        <w:ind w:left="4242" w:hanging="281"/>
      </w:pPr>
      <w:rPr>
        <w:rFonts w:hint="default"/>
      </w:rPr>
    </w:lvl>
    <w:lvl w:ilvl="5" w:tplc="D472A3F6">
      <w:numFmt w:val="bullet"/>
      <w:lvlText w:val="•"/>
      <w:lvlJc w:val="left"/>
      <w:pPr>
        <w:ind w:left="5273" w:hanging="281"/>
      </w:pPr>
      <w:rPr>
        <w:rFonts w:hint="default"/>
      </w:rPr>
    </w:lvl>
    <w:lvl w:ilvl="6" w:tplc="9A26330C">
      <w:numFmt w:val="bullet"/>
      <w:lvlText w:val="•"/>
      <w:lvlJc w:val="left"/>
      <w:pPr>
        <w:ind w:left="6303" w:hanging="281"/>
      </w:pPr>
      <w:rPr>
        <w:rFonts w:hint="default"/>
      </w:rPr>
    </w:lvl>
    <w:lvl w:ilvl="7" w:tplc="D0E6C5C2">
      <w:numFmt w:val="bullet"/>
      <w:lvlText w:val="•"/>
      <w:lvlJc w:val="left"/>
      <w:pPr>
        <w:ind w:left="7334" w:hanging="281"/>
      </w:pPr>
      <w:rPr>
        <w:rFonts w:hint="default"/>
      </w:rPr>
    </w:lvl>
    <w:lvl w:ilvl="8" w:tplc="507C0166">
      <w:numFmt w:val="bullet"/>
      <w:lvlText w:val="•"/>
      <w:lvlJc w:val="left"/>
      <w:pPr>
        <w:ind w:left="8365" w:hanging="281"/>
      </w:pPr>
      <w:rPr>
        <w:rFonts w:hint="default"/>
      </w:rPr>
    </w:lvl>
  </w:abstractNum>
  <w:abstractNum w:abstractNumId="39">
    <w:nsid w:val="5004686A"/>
    <w:multiLevelType w:val="hybridMultilevel"/>
    <w:tmpl w:val="15A4A7CC"/>
    <w:lvl w:ilvl="0" w:tplc="C8BEBEDE">
      <w:start w:val="1"/>
      <w:numFmt w:val="decimal"/>
      <w:lvlText w:val="%1."/>
      <w:lvlJc w:val="left"/>
      <w:pPr>
        <w:ind w:left="1233" w:hanging="281"/>
      </w:pPr>
      <w:rPr>
        <w:rFonts w:ascii="Times New Roman" w:eastAsia="Times New Roman" w:hAnsi="Times New Roman" w:cs="Times New Roman" w:hint="default"/>
        <w:w w:val="100"/>
        <w:sz w:val="28"/>
        <w:szCs w:val="28"/>
      </w:rPr>
    </w:lvl>
    <w:lvl w:ilvl="1" w:tplc="E6F4D6EA">
      <w:numFmt w:val="bullet"/>
      <w:lvlText w:val="•"/>
      <w:lvlJc w:val="left"/>
      <w:pPr>
        <w:ind w:left="2178" w:hanging="281"/>
      </w:pPr>
      <w:rPr>
        <w:rFonts w:hint="default"/>
      </w:rPr>
    </w:lvl>
    <w:lvl w:ilvl="2" w:tplc="623AAFE6">
      <w:numFmt w:val="bullet"/>
      <w:lvlText w:val="•"/>
      <w:lvlJc w:val="left"/>
      <w:pPr>
        <w:ind w:left="3117" w:hanging="281"/>
      </w:pPr>
      <w:rPr>
        <w:rFonts w:hint="default"/>
      </w:rPr>
    </w:lvl>
    <w:lvl w:ilvl="3" w:tplc="9AB45410">
      <w:numFmt w:val="bullet"/>
      <w:lvlText w:val="•"/>
      <w:lvlJc w:val="left"/>
      <w:pPr>
        <w:ind w:left="4055" w:hanging="281"/>
      </w:pPr>
      <w:rPr>
        <w:rFonts w:hint="default"/>
      </w:rPr>
    </w:lvl>
    <w:lvl w:ilvl="4" w:tplc="48704060">
      <w:numFmt w:val="bullet"/>
      <w:lvlText w:val="•"/>
      <w:lvlJc w:val="left"/>
      <w:pPr>
        <w:ind w:left="4994" w:hanging="281"/>
      </w:pPr>
      <w:rPr>
        <w:rFonts w:hint="default"/>
      </w:rPr>
    </w:lvl>
    <w:lvl w:ilvl="5" w:tplc="1FE8478E">
      <w:numFmt w:val="bullet"/>
      <w:lvlText w:val="•"/>
      <w:lvlJc w:val="left"/>
      <w:pPr>
        <w:ind w:left="5933" w:hanging="281"/>
      </w:pPr>
      <w:rPr>
        <w:rFonts w:hint="default"/>
      </w:rPr>
    </w:lvl>
    <w:lvl w:ilvl="6" w:tplc="6B040288">
      <w:numFmt w:val="bullet"/>
      <w:lvlText w:val="•"/>
      <w:lvlJc w:val="left"/>
      <w:pPr>
        <w:ind w:left="6871" w:hanging="281"/>
      </w:pPr>
      <w:rPr>
        <w:rFonts w:hint="default"/>
      </w:rPr>
    </w:lvl>
    <w:lvl w:ilvl="7" w:tplc="90D2353C">
      <w:numFmt w:val="bullet"/>
      <w:lvlText w:val="•"/>
      <w:lvlJc w:val="left"/>
      <w:pPr>
        <w:ind w:left="7810" w:hanging="281"/>
      </w:pPr>
      <w:rPr>
        <w:rFonts w:hint="default"/>
      </w:rPr>
    </w:lvl>
    <w:lvl w:ilvl="8" w:tplc="B15A3DFA">
      <w:numFmt w:val="bullet"/>
      <w:lvlText w:val="•"/>
      <w:lvlJc w:val="left"/>
      <w:pPr>
        <w:ind w:left="8749" w:hanging="281"/>
      </w:pPr>
      <w:rPr>
        <w:rFonts w:hint="default"/>
      </w:rPr>
    </w:lvl>
  </w:abstractNum>
  <w:abstractNum w:abstractNumId="40">
    <w:nsid w:val="530F1F1C"/>
    <w:multiLevelType w:val="hybridMultilevel"/>
    <w:tmpl w:val="3F68FB5A"/>
    <w:lvl w:ilvl="0" w:tplc="304AF124">
      <w:start w:val="1"/>
      <w:numFmt w:val="decimal"/>
      <w:lvlText w:val="%1."/>
      <w:lvlJc w:val="left"/>
      <w:pPr>
        <w:ind w:left="232" w:hanging="372"/>
      </w:pPr>
      <w:rPr>
        <w:rFonts w:ascii="Times New Roman" w:eastAsia="Times New Roman" w:hAnsi="Times New Roman" w:cs="Times New Roman" w:hint="default"/>
        <w:w w:val="100"/>
        <w:sz w:val="28"/>
        <w:szCs w:val="28"/>
      </w:rPr>
    </w:lvl>
    <w:lvl w:ilvl="1" w:tplc="90E2B1E4">
      <w:numFmt w:val="bullet"/>
      <w:lvlText w:val="•"/>
      <w:lvlJc w:val="left"/>
      <w:pPr>
        <w:ind w:left="1278" w:hanging="372"/>
      </w:pPr>
      <w:rPr>
        <w:rFonts w:hint="default"/>
      </w:rPr>
    </w:lvl>
    <w:lvl w:ilvl="2" w:tplc="0A1063B8">
      <w:numFmt w:val="bullet"/>
      <w:lvlText w:val="•"/>
      <w:lvlJc w:val="left"/>
      <w:pPr>
        <w:ind w:left="2317" w:hanging="372"/>
      </w:pPr>
      <w:rPr>
        <w:rFonts w:hint="default"/>
      </w:rPr>
    </w:lvl>
    <w:lvl w:ilvl="3" w:tplc="0AB65EA0">
      <w:numFmt w:val="bullet"/>
      <w:lvlText w:val="•"/>
      <w:lvlJc w:val="left"/>
      <w:pPr>
        <w:ind w:left="3355" w:hanging="372"/>
      </w:pPr>
      <w:rPr>
        <w:rFonts w:hint="default"/>
      </w:rPr>
    </w:lvl>
    <w:lvl w:ilvl="4" w:tplc="A3FEF10E">
      <w:numFmt w:val="bullet"/>
      <w:lvlText w:val="•"/>
      <w:lvlJc w:val="left"/>
      <w:pPr>
        <w:ind w:left="4394" w:hanging="372"/>
      </w:pPr>
      <w:rPr>
        <w:rFonts w:hint="default"/>
      </w:rPr>
    </w:lvl>
    <w:lvl w:ilvl="5" w:tplc="686ED1EC">
      <w:numFmt w:val="bullet"/>
      <w:lvlText w:val="•"/>
      <w:lvlJc w:val="left"/>
      <w:pPr>
        <w:ind w:left="5433" w:hanging="372"/>
      </w:pPr>
      <w:rPr>
        <w:rFonts w:hint="default"/>
      </w:rPr>
    </w:lvl>
    <w:lvl w:ilvl="6" w:tplc="EDB87168">
      <w:numFmt w:val="bullet"/>
      <w:lvlText w:val="•"/>
      <w:lvlJc w:val="left"/>
      <w:pPr>
        <w:ind w:left="6471" w:hanging="372"/>
      </w:pPr>
      <w:rPr>
        <w:rFonts w:hint="default"/>
      </w:rPr>
    </w:lvl>
    <w:lvl w:ilvl="7" w:tplc="2A80BF8A">
      <w:numFmt w:val="bullet"/>
      <w:lvlText w:val="•"/>
      <w:lvlJc w:val="left"/>
      <w:pPr>
        <w:ind w:left="7510" w:hanging="372"/>
      </w:pPr>
      <w:rPr>
        <w:rFonts w:hint="default"/>
      </w:rPr>
    </w:lvl>
    <w:lvl w:ilvl="8" w:tplc="99FC01AA">
      <w:numFmt w:val="bullet"/>
      <w:lvlText w:val="•"/>
      <w:lvlJc w:val="left"/>
      <w:pPr>
        <w:ind w:left="8549" w:hanging="372"/>
      </w:pPr>
      <w:rPr>
        <w:rFonts w:hint="default"/>
      </w:rPr>
    </w:lvl>
  </w:abstractNum>
  <w:abstractNum w:abstractNumId="41">
    <w:nsid w:val="57FA53F3"/>
    <w:multiLevelType w:val="hybridMultilevel"/>
    <w:tmpl w:val="CB947310"/>
    <w:lvl w:ilvl="0" w:tplc="CFAA520E">
      <w:start w:val="1"/>
      <w:numFmt w:val="decimal"/>
      <w:lvlText w:val="%1."/>
      <w:lvlJc w:val="left"/>
      <w:pPr>
        <w:ind w:left="1375" w:hanging="382"/>
      </w:pPr>
      <w:rPr>
        <w:rFonts w:ascii="Times New Roman" w:eastAsia="Times New Roman" w:hAnsi="Times New Roman" w:cs="Times New Roman" w:hint="default"/>
        <w:w w:val="100"/>
        <w:sz w:val="28"/>
        <w:szCs w:val="28"/>
      </w:rPr>
    </w:lvl>
    <w:lvl w:ilvl="1" w:tplc="666832D4">
      <w:numFmt w:val="bullet"/>
      <w:lvlText w:val="•"/>
      <w:lvlJc w:val="left"/>
      <w:pPr>
        <w:ind w:left="1150" w:hanging="382"/>
      </w:pPr>
      <w:rPr>
        <w:rFonts w:hint="default"/>
      </w:rPr>
    </w:lvl>
    <w:lvl w:ilvl="2" w:tplc="41D4C8D8">
      <w:numFmt w:val="bullet"/>
      <w:lvlText w:val="•"/>
      <w:lvlJc w:val="left"/>
      <w:pPr>
        <w:ind w:left="2181" w:hanging="382"/>
      </w:pPr>
      <w:rPr>
        <w:rFonts w:hint="default"/>
      </w:rPr>
    </w:lvl>
    <w:lvl w:ilvl="3" w:tplc="C194F118">
      <w:numFmt w:val="bullet"/>
      <w:lvlText w:val="•"/>
      <w:lvlJc w:val="left"/>
      <w:pPr>
        <w:ind w:left="3211" w:hanging="382"/>
      </w:pPr>
      <w:rPr>
        <w:rFonts w:hint="default"/>
      </w:rPr>
    </w:lvl>
    <w:lvl w:ilvl="4" w:tplc="A9E8D6F0">
      <w:numFmt w:val="bullet"/>
      <w:lvlText w:val="•"/>
      <w:lvlJc w:val="left"/>
      <w:pPr>
        <w:ind w:left="4242" w:hanging="382"/>
      </w:pPr>
      <w:rPr>
        <w:rFonts w:hint="default"/>
      </w:rPr>
    </w:lvl>
    <w:lvl w:ilvl="5" w:tplc="52E45AF2">
      <w:numFmt w:val="bullet"/>
      <w:lvlText w:val="•"/>
      <w:lvlJc w:val="left"/>
      <w:pPr>
        <w:ind w:left="5273" w:hanging="382"/>
      </w:pPr>
      <w:rPr>
        <w:rFonts w:hint="default"/>
      </w:rPr>
    </w:lvl>
    <w:lvl w:ilvl="6" w:tplc="777C4EDE">
      <w:numFmt w:val="bullet"/>
      <w:lvlText w:val="•"/>
      <w:lvlJc w:val="left"/>
      <w:pPr>
        <w:ind w:left="6303" w:hanging="382"/>
      </w:pPr>
      <w:rPr>
        <w:rFonts w:hint="default"/>
      </w:rPr>
    </w:lvl>
    <w:lvl w:ilvl="7" w:tplc="F61EA930">
      <w:numFmt w:val="bullet"/>
      <w:lvlText w:val="•"/>
      <w:lvlJc w:val="left"/>
      <w:pPr>
        <w:ind w:left="7334" w:hanging="382"/>
      </w:pPr>
      <w:rPr>
        <w:rFonts w:hint="default"/>
      </w:rPr>
    </w:lvl>
    <w:lvl w:ilvl="8" w:tplc="26945C58">
      <w:numFmt w:val="bullet"/>
      <w:lvlText w:val="•"/>
      <w:lvlJc w:val="left"/>
      <w:pPr>
        <w:ind w:left="8365" w:hanging="382"/>
      </w:pPr>
      <w:rPr>
        <w:rFonts w:hint="default"/>
      </w:rPr>
    </w:lvl>
  </w:abstractNum>
  <w:abstractNum w:abstractNumId="42">
    <w:nsid w:val="59364179"/>
    <w:multiLevelType w:val="hybridMultilevel"/>
    <w:tmpl w:val="278C812E"/>
    <w:lvl w:ilvl="0" w:tplc="4EA44768">
      <w:start w:val="6"/>
      <w:numFmt w:val="decimal"/>
      <w:lvlText w:val="%1."/>
      <w:lvlJc w:val="left"/>
      <w:pPr>
        <w:ind w:left="232" w:hanging="281"/>
      </w:pPr>
      <w:rPr>
        <w:rFonts w:ascii="Times New Roman" w:eastAsia="Times New Roman" w:hAnsi="Times New Roman" w:cs="Times New Roman" w:hint="default"/>
        <w:spacing w:val="0"/>
        <w:w w:val="100"/>
        <w:sz w:val="28"/>
        <w:szCs w:val="28"/>
      </w:rPr>
    </w:lvl>
    <w:lvl w:ilvl="1" w:tplc="EDBCD934">
      <w:numFmt w:val="bullet"/>
      <w:lvlText w:val="•"/>
      <w:lvlJc w:val="left"/>
      <w:pPr>
        <w:ind w:left="1278" w:hanging="281"/>
      </w:pPr>
      <w:rPr>
        <w:rFonts w:hint="default"/>
      </w:rPr>
    </w:lvl>
    <w:lvl w:ilvl="2" w:tplc="481E2B40">
      <w:numFmt w:val="bullet"/>
      <w:lvlText w:val="•"/>
      <w:lvlJc w:val="left"/>
      <w:pPr>
        <w:ind w:left="2317" w:hanging="281"/>
      </w:pPr>
      <w:rPr>
        <w:rFonts w:hint="default"/>
      </w:rPr>
    </w:lvl>
    <w:lvl w:ilvl="3" w:tplc="BA142ABA">
      <w:numFmt w:val="bullet"/>
      <w:lvlText w:val="•"/>
      <w:lvlJc w:val="left"/>
      <w:pPr>
        <w:ind w:left="3355" w:hanging="281"/>
      </w:pPr>
      <w:rPr>
        <w:rFonts w:hint="default"/>
      </w:rPr>
    </w:lvl>
    <w:lvl w:ilvl="4" w:tplc="AA285A46">
      <w:numFmt w:val="bullet"/>
      <w:lvlText w:val="•"/>
      <w:lvlJc w:val="left"/>
      <w:pPr>
        <w:ind w:left="4394" w:hanging="281"/>
      </w:pPr>
      <w:rPr>
        <w:rFonts w:hint="default"/>
      </w:rPr>
    </w:lvl>
    <w:lvl w:ilvl="5" w:tplc="9A4AB852">
      <w:numFmt w:val="bullet"/>
      <w:lvlText w:val="•"/>
      <w:lvlJc w:val="left"/>
      <w:pPr>
        <w:ind w:left="5433" w:hanging="281"/>
      </w:pPr>
      <w:rPr>
        <w:rFonts w:hint="default"/>
      </w:rPr>
    </w:lvl>
    <w:lvl w:ilvl="6" w:tplc="C05E5F0C">
      <w:numFmt w:val="bullet"/>
      <w:lvlText w:val="•"/>
      <w:lvlJc w:val="left"/>
      <w:pPr>
        <w:ind w:left="6471" w:hanging="281"/>
      </w:pPr>
      <w:rPr>
        <w:rFonts w:hint="default"/>
      </w:rPr>
    </w:lvl>
    <w:lvl w:ilvl="7" w:tplc="C9BA65C2">
      <w:numFmt w:val="bullet"/>
      <w:lvlText w:val="•"/>
      <w:lvlJc w:val="left"/>
      <w:pPr>
        <w:ind w:left="7510" w:hanging="281"/>
      </w:pPr>
      <w:rPr>
        <w:rFonts w:hint="default"/>
      </w:rPr>
    </w:lvl>
    <w:lvl w:ilvl="8" w:tplc="371451FE">
      <w:numFmt w:val="bullet"/>
      <w:lvlText w:val="•"/>
      <w:lvlJc w:val="left"/>
      <w:pPr>
        <w:ind w:left="8549" w:hanging="281"/>
      </w:pPr>
      <w:rPr>
        <w:rFonts w:hint="default"/>
      </w:rPr>
    </w:lvl>
  </w:abstractNum>
  <w:abstractNum w:abstractNumId="43">
    <w:nsid w:val="5BDB1F71"/>
    <w:multiLevelType w:val="hybridMultilevel"/>
    <w:tmpl w:val="D73A49E6"/>
    <w:lvl w:ilvl="0" w:tplc="88F2466E">
      <w:start w:val="1"/>
      <w:numFmt w:val="decimal"/>
      <w:lvlText w:val="%1."/>
      <w:lvlJc w:val="left"/>
      <w:pPr>
        <w:ind w:left="281" w:hanging="281"/>
      </w:pPr>
      <w:rPr>
        <w:rFonts w:ascii="Times New Roman" w:eastAsia="Times New Roman" w:hAnsi="Times New Roman" w:cs="Times New Roman" w:hint="default"/>
        <w:spacing w:val="0"/>
        <w:w w:val="100"/>
        <w:sz w:val="28"/>
        <w:szCs w:val="28"/>
      </w:rPr>
    </w:lvl>
    <w:lvl w:ilvl="1" w:tplc="7EDA11C0">
      <w:numFmt w:val="bullet"/>
      <w:lvlText w:val="•"/>
      <w:lvlJc w:val="left"/>
      <w:pPr>
        <w:ind w:left="1150" w:hanging="281"/>
      </w:pPr>
      <w:rPr>
        <w:rFonts w:hint="default"/>
      </w:rPr>
    </w:lvl>
    <w:lvl w:ilvl="2" w:tplc="73064F3A">
      <w:numFmt w:val="bullet"/>
      <w:lvlText w:val="•"/>
      <w:lvlJc w:val="left"/>
      <w:pPr>
        <w:ind w:left="2181" w:hanging="281"/>
      </w:pPr>
      <w:rPr>
        <w:rFonts w:hint="default"/>
      </w:rPr>
    </w:lvl>
    <w:lvl w:ilvl="3" w:tplc="C70CA5C2">
      <w:numFmt w:val="bullet"/>
      <w:lvlText w:val="•"/>
      <w:lvlJc w:val="left"/>
      <w:pPr>
        <w:ind w:left="3211" w:hanging="281"/>
      </w:pPr>
      <w:rPr>
        <w:rFonts w:hint="default"/>
      </w:rPr>
    </w:lvl>
    <w:lvl w:ilvl="4" w:tplc="9A32D576">
      <w:numFmt w:val="bullet"/>
      <w:lvlText w:val="•"/>
      <w:lvlJc w:val="left"/>
      <w:pPr>
        <w:ind w:left="4242" w:hanging="281"/>
      </w:pPr>
      <w:rPr>
        <w:rFonts w:hint="default"/>
      </w:rPr>
    </w:lvl>
    <w:lvl w:ilvl="5" w:tplc="C5DAC878">
      <w:numFmt w:val="bullet"/>
      <w:lvlText w:val="•"/>
      <w:lvlJc w:val="left"/>
      <w:pPr>
        <w:ind w:left="5273" w:hanging="281"/>
      </w:pPr>
      <w:rPr>
        <w:rFonts w:hint="default"/>
      </w:rPr>
    </w:lvl>
    <w:lvl w:ilvl="6" w:tplc="2E9EDAA2">
      <w:numFmt w:val="bullet"/>
      <w:lvlText w:val="•"/>
      <w:lvlJc w:val="left"/>
      <w:pPr>
        <w:ind w:left="6303" w:hanging="281"/>
      </w:pPr>
      <w:rPr>
        <w:rFonts w:hint="default"/>
      </w:rPr>
    </w:lvl>
    <w:lvl w:ilvl="7" w:tplc="280CCECC">
      <w:numFmt w:val="bullet"/>
      <w:lvlText w:val="•"/>
      <w:lvlJc w:val="left"/>
      <w:pPr>
        <w:ind w:left="7334" w:hanging="281"/>
      </w:pPr>
      <w:rPr>
        <w:rFonts w:hint="default"/>
      </w:rPr>
    </w:lvl>
    <w:lvl w:ilvl="8" w:tplc="E3221492">
      <w:numFmt w:val="bullet"/>
      <w:lvlText w:val="•"/>
      <w:lvlJc w:val="left"/>
      <w:pPr>
        <w:ind w:left="8365" w:hanging="281"/>
      </w:pPr>
      <w:rPr>
        <w:rFonts w:hint="default"/>
      </w:rPr>
    </w:lvl>
  </w:abstractNum>
  <w:abstractNum w:abstractNumId="44">
    <w:nsid w:val="5D3C0C7E"/>
    <w:multiLevelType w:val="hybridMultilevel"/>
    <w:tmpl w:val="049AE2B0"/>
    <w:lvl w:ilvl="0" w:tplc="C3C85E3E">
      <w:start w:val="1"/>
      <w:numFmt w:val="decimal"/>
      <w:lvlText w:val="%1."/>
      <w:lvlJc w:val="left"/>
      <w:pPr>
        <w:ind w:left="112" w:hanging="336"/>
      </w:pPr>
      <w:rPr>
        <w:rFonts w:ascii="Times New Roman" w:eastAsia="Times New Roman" w:hAnsi="Times New Roman" w:cs="Times New Roman" w:hint="default"/>
        <w:i w:val="0"/>
        <w:w w:val="100"/>
        <w:sz w:val="28"/>
        <w:szCs w:val="28"/>
      </w:rPr>
    </w:lvl>
    <w:lvl w:ilvl="1" w:tplc="CFDE0EAE">
      <w:numFmt w:val="bullet"/>
      <w:lvlText w:val="•"/>
      <w:lvlJc w:val="left"/>
      <w:pPr>
        <w:ind w:left="1150" w:hanging="336"/>
      </w:pPr>
      <w:rPr>
        <w:rFonts w:hint="default"/>
      </w:rPr>
    </w:lvl>
    <w:lvl w:ilvl="2" w:tplc="85BCE910">
      <w:numFmt w:val="bullet"/>
      <w:lvlText w:val="•"/>
      <w:lvlJc w:val="left"/>
      <w:pPr>
        <w:ind w:left="2181" w:hanging="336"/>
      </w:pPr>
      <w:rPr>
        <w:rFonts w:hint="default"/>
      </w:rPr>
    </w:lvl>
    <w:lvl w:ilvl="3" w:tplc="B0F66B72">
      <w:numFmt w:val="bullet"/>
      <w:lvlText w:val="•"/>
      <w:lvlJc w:val="left"/>
      <w:pPr>
        <w:ind w:left="3211" w:hanging="336"/>
      </w:pPr>
      <w:rPr>
        <w:rFonts w:hint="default"/>
      </w:rPr>
    </w:lvl>
    <w:lvl w:ilvl="4" w:tplc="8E303EAC">
      <w:numFmt w:val="bullet"/>
      <w:lvlText w:val="•"/>
      <w:lvlJc w:val="left"/>
      <w:pPr>
        <w:ind w:left="4242" w:hanging="336"/>
      </w:pPr>
      <w:rPr>
        <w:rFonts w:hint="default"/>
      </w:rPr>
    </w:lvl>
    <w:lvl w:ilvl="5" w:tplc="97A2A5EC">
      <w:numFmt w:val="bullet"/>
      <w:lvlText w:val="•"/>
      <w:lvlJc w:val="left"/>
      <w:pPr>
        <w:ind w:left="5273" w:hanging="336"/>
      </w:pPr>
      <w:rPr>
        <w:rFonts w:hint="default"/>
      </w:rPr>
    </w:lvl>
    <w:lvl w:ilvl="6" w:tplc="DD3E3828">
      <w:numFmt w:val="bullet"/>
      <w:lvlText w:val="•"/>
      <w:lvlJc w:val="left"/>
      <w:pPr>
        <w:ind w:left="6303" w:hanging="336"/>
      </w:pPr>
      <w:rPr>
        <w:rFonts w:hint="default"/>
      </w:rPr>
    </w:lvl>
    <w:lvl w:ilvl="7" w:tplc="BD9A49B8">
      <w:numFmt w:val="bullet"/>
      <w:lvlText w:val="•"/>
      <w:lvlJc w:val="left"/>
      <w:pPr>
        <w:ind w:left="7334" w:hanging="336"/>
      </w:pPr>
      <w:rPr>
        <w:rFonts w:hint="default"/>
      </w:rPr>
    </w:lvl>
    <w:lvl w:ilvl="8" w:tplc="7DD86E34">
      <w:numFmt w:val="bullet"/>
      <w:lvlText w:val="•"/>
      <w:lvlJc w:val="left"/>
      <w:pPr>
        <w:ind w:left="8365" w:hanging="336"/>
      </w:pPr>
      <w:rPr>
        <w:rFonts w:hint="default"/>
      </w:rPr>
    </w:lvl>
  </w:abstractNum>
  <w:abstractNum w:abstractNumId="45">
    <w:nsid w:val="5FF04813"/>
    <w:multiLevelType w:val="hybridMultilevel"/>
    <w:tmpl w:val="904E8E5E"/>
    <w:lvl w:ilvl="0" w:tplc="1B9EE210">
      <w:start w:val="1"/>
      <w:numFmt w:val="decimal"/>
      <w:lvlText w:val="%1."/>
      <w:lvlJc w:val="left"/>
      <w:pPr>
        <w:ind w:left="112" w:hanging="281"/>
        <w:jc w:val="right"/>
      </w:pPr>
      <w:rPr>
        <w:rFonts w:ascii="Times New Roman" w:eastAsia="Times New Roman" w:hAnsi="Times New Roman" w:cs="Times New Roman" w:hint="default"/>
        <w:w w:val="100"/>
        <w:sz w:val="28"/>
        <w:szCs w:val="28"/>
      </w:rPr>
    </w:lvl>
    <w:lvl w:ilvl="1" w:tplc="072EA9AA">
      <w:numFmt w:val="bullet"/>
      <w:lvlText w:val="•"/>
      <w:lvlJc w:val="left"/>
      <w:pPr>
        <w:ind w:left="1150" w:hanging="281"/>
      </w:pPr>
      <w:rPr>
        <w:rFonts w:hint="default"/>
      </w:rPr>
    </w:lvl>
    <w:lvl w:ilvl="2" w:tplc="5F84BBF2">
      <w:numFmt w:val="bullet"/>
      <w:lvlText w:val="•"/>
      <w:lvlJc w:val="left"/>
      <w:pPr>
        <w:ind w:left="2181" w:hanging="281"/>
      </w:pPr>
      <w:rPr>
        <w:rFonts w:hint="default"/>
      </w:rPr>
    </w:lvl>
    <w:lvl w:ilvl="3" w:tplc="B9B49DA4">
      <w:numFmt w:val="bullet"/>
      <w:lvlText w:val="•"/>
      <w:lvlJc w:val="left"/>
      <w:pPr>
        <w:ind w:left="3211" w:hanging="281"/>
      </w:pPr>
      <w:rPr>
        <w:rFonts w:hint="default"/>
      </w:rPr>
    </w:lvl>
    <w:lvl w:ilvl="4" w:tplc="3BFA5C3C">
      <w:numFmt w:val="bullet"/>
      <w:lvlText w:val="•"/>
      <w:lvlJc w:val="left"/>
      <w:pPr>
        <w:ind w:left="4242" w:hanging="281"/>
      </w:pPr>
      <w:rPr>
        <w:rFonts w:hint="default"/>
      </w:rPr>
    </w:lvl>
    <w:lvl w:ilvl="5" w:tplc="F274EABE">
      <w:numFmt w:val="bullet"/>
      <w:lvlText w:val="•"/>
      <w:lvlJc w:val="left"/>
      <w:pPr>
        <w:ind w:left="5273" w:hanging="281"/>
      </w:pPr>
      <w:rPr>
        <w:rFonts w:hint="default"/>
      </w:rPr>
    </w:lvl>
    <w:lvl w:ilvl="6" w:tplc="14705356">
      <w:numFmt w:val="bullet"/>
      <w:lvlText w:val="•"/>
      <w:lvlJc w:val="left"/>
      <w:pPr>
        <w:ind w:left="6303" w:hanging="281"/>
      </w:pPr>
      <w:rPr>
        <w:rFonts w:hint="default"/>
      </w:rPr>
    </w:lvl>
    <w:lvl w:ilvl="7" w:tplc="7152BB24">
      <w:numFmt w:val="bullet"/>
      <w:lvlText w:val="•"/>
      <w:lvlJc w:val="left"/>
      <w:pPr>
        <w:ind w:left="7334" w:hanging="281"/>
      </w:pPr>
      <w:rPr>
        <w:rFonts w:hint="default"/>
      </w:rPr>
    </w:lvl>
    <w:lvl w:ilvl="8" w:tplc="0B46CAD0">
      <w:numFmt w:val="bullet"/>
      <w:lvlText w:val="•"/>
      <w:lvlJc w:val="left"/>
      <w:pPr>
        <w:ind w:left="8365" w:hanging="281"/>
      </w:pPr>
      <w:rPr>
        <w:rFonts w:hint="default"/>
      </w:rPr>
    </w:lvl>
  </w:abstractNum>
  <w:abstractNum w:abstractNumId="46">
    <w:nsid w:val="61CF19D5"/>
    <w:multiLevelType w:val="hybridMultilevel"/>
    <w:tmpl w:val="5142D834"/>
    <w:lvl w:ilvl="0" w:tplc="0124FD24">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F3DCC8E8">
      <w:numFmt w:val="bullet"/>
      <w:lvlText w:val="•"/>
      <w:lvlJc w:val="left"/>
      <w:pPr>
        <w:ind w:left="1150" w:hanging="281"/>
      </w:pPr>
      <w:rPr>
        <w:rFonts w:hint="default"/>
      </w:rPr>
    </w:lvl>
    <w:lvl w:ilvl="2" w:tplc="0590DE2C">
      <w:numFmt w:val="bullet"/>
      <w:lvlText w:val="•"/>
      <w:lvlJc w:val="left"/>
      <w:pPr>
        <w:ind w:left="2181" w:hanging="281"/>
      </w:pPr>
      <w:rPr>
        <w:rFonts w:hint="default"/>
      </w:rPr>
    </w:lvl>
    <w:lvl w:ilvl="3" w:tplc="EEDC31A4">
      <w:numFmt w:val="bullet"/>
      <w:lvlText w:val="•"/>
      <w:lvlJc w:val="left"/>
      <w:pPr>
        <w:ind w:left="3211" w:hanging="281"/>
      </w:pPr>
      <w:rPr>
        <w:rFonts w:hint="default"/>
      </w:rPr>
    </w:lvl>
    <w:lvl w:ilvl="4" w:tplc="A9E66440">
      <w:numFmt w:val="bullet"/>
      <w:lvlText w:val="•"/>
      <w:lvlJc w:val="left"/>
      <w:pPr>
        <w:ind w:left="4242" w:hanging="281"/>
      </w:pPr>
      <w:rPr>
        <w:rFonts w:hint="default"/>
      </w:rPr>
    </w:lvl>
    <w:lvl w:ilvl="5" w:tplc="874AB02C">
      <w:numFmt w:val="bullet"/>
      <w:lvlText w:val="•"/>
      <w:lvlJc w:val="left"/>
      <w:pPr>
        <w:ind w:left="5273" w:hanging="281"/>
      </w:pPr>
      <w:rPr>
        <w:rFonts w:hint="default"/>
      </w:rPr>
    </w:lvl>
    <w:lvl w:ilvl="6" w:tplc="11DED352">
      <w:numFmt w:val="bullet"/>
      <w:lvlText w:val="•"/>
      <w:lvlJc w:val="left"/>
      <w:pPr>
        <w:ind w:left="6303" w:hanging="281"/>
      </w:pPr>
      <w:rPr>
        <w:rFonts w:hint="default"/>
      </w:rPr>
    </w:lvl>
    <w:lvl w:ilvl="7" w:tplc="7820C2BA">
      <w:numFmt w:val="bullet"/>
      <w:lvlText w:val="•"/>
      <w:lvlJc w:val="left"/>
      <w:pPr>
        <w:ind w:left="7334" w:hanging="281"/>
      </w:pPr>
      <w:rPr>
        <w:rFonts w:hint="default"/>
      </w:rPr>
    </w:lvl>
    <w:lvl w:ilvl="8" w:tplc="05E8E2C0">
      <w:numFmt w:val="bullet"/>
      <w:lvlText w:val="•"/>
      <w:lvlJc w:val="left"/>
      <w:pPr>
        <w:ind w:left="8365" w:hanging="281"/>
      </w:pPr>
      <w:rPr>
        <w:rFonts w:hint="default"/>
      </w:rPr>
    </w:lvl>
  </w:abstractNum>
  <w:abstractNum w:abstractNumId="47">
    <w:nsid w:val="65A064F4"/>
    <w:multiLevelType w:val="hybridMultilevel"/>
    <w:tmpl w:val="6FB27686"/>
    <w:lvl w:ilvl="0" w:tplc="8878FE32">
      <w:start w:val="1"/>
      <w:numFmt w:val="decimal"/>
      <w:lvlText w:val="%1."/>
      <w:lvlJc w:val="left"/>
      <w:pPr>
        <w:ind w:left="112" w:hanging="357"/>
      </w:pPr>
      <w:rPr>
        <w:rFonts w:ascii="Times New Roman" w:eastAsia="Times New Roman" w:hAnsi="Times New Roman" w:cs="Times New Roman" w:hint="default"/>
        <w:w w:val="100"/>
        <w:sz w:val="28"/>
        <w:szCs w:val="28"/>
      </w:rPr>
    </w:lvl>
    <w:lvl w:ilvl="1" w:tplc="4F86403A">
      <w:numFmt w:val="bullet"/>
      <w:lvlText w:val="•"/>
      <w:lvlJc w:val="left"/>
      <w:pPr>
        <w:ind w:left="1150" w:hanging="357"/>
      </w:pPr>
      <w:rPr>
        <w:rFonts w:hint="default"/>
      </w:rPr>
    </w:lvl>
    <w:lvl w:ilvl="2" w:tplc="66F64E8E">
      <w:numFmt w:val="bullet"/>
      <w:lvlText w:val="•"/>
      <w:lvlJc w:val="left"/>
      <w:pPr>
        <w:ind w:left="2181" w:hanging="357"/>
      </w:pPr>
      <w:rPr>
        <w:rFonts w:hint="default"/>
      </w:rPr>
    </w:lvl>
    <w:lvl w:ilvl="3" w:tplc="F7E00ED8">
      <w:numFmt w:val="bullet"/>
      <w:lvlText w:val="•"/>
      <w:lvlJc w:val="left"/>
      <w:pPr>
        <w:ind w:left="3211" w:hanging="357"/>
      </w:pPr>
      <w:rPr>
        <w:rFonts w:hint="default"/>
      </w:rPr>
    </w:lvl>
    <w:lvl w:ilvl="4" w:tplc="F8CE97FA">
      <w:numFmt w:val="bullet"/>
      <w:lvlText w:val="•"/>
      <w:lvlJc w:val="left"/>
      <w:pPr>
        <w:ind w:left="4242" w:hanging="357"/>
      </w:pPr>
      <w:rPr>
        <w:rFonts w:hint="default"/>
      </w:rPr>
    </w:lvl>
    <w:lvl w:ilvl="5" w:tplc="DB5E4E3C">
      <w:numFmt w:val="bullet"/>
      <w:lvlText w:val="•"/>
      <w:lvlJc w:val="left"/>
      <w:pPr>
        <w:ind w:left="5273" w:hanging="357"/>
      </w:pPr>
      <w:rPr>
        <w:rFonts w:hint="default"/>
      </w:rPr>
    </w:lvl>
    <w:lvl w:ilvl="6" w:tplc="AA22620C">
      <w:numFmt w:val="bullet"/>
      <w:lvlText w:val="•"/>
      <w:lvlJc w:val="left"/>
      <w:pPr>
        <w:ind w:left="6303" w:hanging="357"/>
      </w:pPr>
      <w:rPr>
        <w:rFonts w:hint="default"/>
      </w:rPr>
    </w:lvl>
    <w:lvl w:ilvl="7" w:tplc="DB6AF65C">
      <w:numFmt w:val="bullet"/>
      <w:lvlText w:val="•"/>
      <w:lvlJc w:val="left"/>
      <w:pPr>
        <w:ind w:left="7334" w:hanging="357"/>
      </w:pPr>
      <w:rPr>
        <w:rFonts w:hint="default"/>
      </w:rPr>
    </w:lvl>
    <w:lvl w:ilvl="8" w:tplc="ABDA3576">
      <w:numFmt w:val="bullet"/>
      <w:lvlText w:val="•"/>
      <w:lvlJc w:val="left"/>
      <w:pPr>
        <w:ind w:left="8365" w:hanging="357"/>
      </w:pPr>
      <w:rPr>
        <w:rFonts w:hint="default"/>
      </w:rPr>
    </w:lvl>
  </w:abstractNum>
  <w:abstractNum w:abstractNumId="48">
    <w:nsid w:val="6A68618A"/>
    <w:multiLevelType w:val="hybridMultilevel"/>
    <w:tmpl w:val="5B3C6738"/>
    <w:lvl w:ilvl="0" w:tplc="A96E6194">
      <w:start w:val="1"/>
      <w:numFmt w:val="decimal"/>
      <w:lvlText w:val="%1."/>
      <w:lvlJc w:val="left"/>
      <w:pPr>
        <w:ind w:left="112" w:hanging="468"/>
      </w:pPr>
      <w:rPr>
        <w:rFonts w:ascii="Times New Roman" w:eastAsia="Times New Roman" w:hAnsi="Times New Roman" w:cs="Times New Roman" w:hint="default"/>
        <w:w w:val="100"/>
        <w:sz w:val="28"/>
        <w:szCs w:val="28"/>
      </w:rPr>
    </w:lvl>
    <w:lvl w:ilvl="1" w:tplc="DDAE14D8">
      <w:numFmt w:val="bullet"/>
      <w:lvlText w:val="•"/>
      <w:lvlJc w:val="left"/>
      <w:pPr>
        <w:ind w:left="1150" w:hanging="468"/>
      </w:pPr>
      <w:rPr>
        <w:rFonts w:hint="default"/>
      </w:rPr>
    </w:lvl>
    <w:lvl w:ilvl="2" w:tplc="E460C690">
      <w:numFmt w:val="bullet"/>
      <w:lvlText w:val="•"/>
      <w:lvlJc w:val="left"/>
      <w:pPr>
        <w:ind w:left="2181" w:hanging="468"/>
      </w:pPr>
      <w:rPr>
        <w:rFonts w:hint="default"/>
      </w:rPr>
    </w:lvl>
    <w:lvl w:ilvl="3" w:tplc="FB0C7E38">
      <w:numFmt w:val="bullet"/>
      <w:lvlText w:val="•"/>
      <w:lvlJc w:val="left"/>
      <w:pPr>
        <w:ind w:left="3211" w:hanging="468"/>
      </w:pPr>
      <w:rPr>
        <w:rFonts w:hint="default"/>
      </w:rPr>
    </w:lvl>
    <w:lvl w:ilvl="4" w:tplc="A358DCA8">
      <w:numFmt w:val="bullet"/>
      <w:lvlText w:val="•"/>
      <w:lvlJc w:val="left"/>
      <w:pPr>
        <w:ind w:left="4242" w:hanging="468"/>
      </w:pPr>
      <w:rPr>
        <w:rFonts w:hint="default"/>
      </w:rPr>
    </w:lvl>
    <w:lvl w:ilvl="5" w:tplc="ADD66C24">
      <w:numFmt w:val="bullet"/>
      <w:lvlText w:val="•"/>
      <w:lvlJc w:val="left"/>
      <w:pPr>
        <w:ind w:left="5273" w:hanging="468"/>
      </w:pPr>
      <w:rPr>
        <w:rFonts w:hint="default"/>
      </w:rPr>
    </w:lvl>
    <w:lvl w:ilvl="6" w:tplc="1C88094E">
      <w:numFmt w:val="bullet"/>
      <w:lvlText w:val="•"/>
      <w:lvlJc w:val="left"/>
      <w:pPr>
        <w:ind w:left="6303" w:hanging="468"/>
      </w:pPr>
      <w:rPr>
        <w:rFonts w:hint="default"/>
      </w:rPr>
    </w:lvl>
    <w:lvl w:ilvl="7" w:tplc="78B640E4">
      <w:numFmt w:val="bullet"/>
      <w:lvlText w:val="•"/>
      <w:lvlJc w:val="left"/>
      <w:pPr>
        <w:ind w:left="7334" w:hanging="468"/>
      </w:pPr>
      <w:rPr>
        <w:rFonts w:hint="default"/>
      </w:rPr>
    </w:lvl>
    <w:lvl w:ilvl="8" w:tplc="FA2895A8">
      <w:numFmt w:val="bullet"/>
      <w:lvlText w:val="•"/>
      <w:lvlJc w:val="left"/>
      <w:pPr>
        <w:ind w:left="8365" w:hanging="468"/>
      </w:pPr>
      <w:rPr>
        <w:rFonts w:hint="default"/>
      </w:rPr>
    </w:lvl>
  </w:abstractNum>
  <w:abstractNum w:abstractNumId="49">
    <w:nsid w:val="6B2B22EC"/>
    <w:multiLevelType w:val="hybridMultilevel"/>
    <w:tmpl w:val="E0C44FB4"/>
    <w:lvl w:ilvl="0" w:tplc="3F868640">
      <w:numFmt w:val="bullet"/>
      <w:lvlText w:val="–"/>
      <w:lvlJc w:val="left"/>
      <w:pPr>
        <w:ind w:left="112" w:hanging="344"/>
      </w:pPr>
      <w:rPr>
        <w:rFonts w:ascii="Times New Roman" w:eastAsia="Times New Roman" w:hAnsi="Times New Roman" w:cs="Times New Roman" w:hint="default"/>
        <w:w w:val="100"/>
        <w:sz w:val="28"/>
        <w:szCs w:val="28"/>
      </w:rPr>
    </w:lvl>
    <w:lvl w:ilvl="1" w:tplc="B29EDFDC">
      <w:numFmt w:val="bullet"/>
      <w:lvlText w:val="•"/>
      <w:lvlJc w:val="left"/>
      <w:pPr>
        <w:ind w:left="1150" w:hanging="344"/>
      </w:pPr>
      <w:rPr>
        <w:rFonts w:hint="default"/>
      </w:rPr>
    </w:lvl>
    <w:lvl w:ilvl="2" w:tplc="830CE256">
      <w:numFmt w:val="bullet"/>
      <w:lvlText w:val="•"/>
      <w:lvlJc w:val="left"/>
      <w:pPr>
        <w:ind w:left="2181" w:hanging="344"/>
      </w:pPr>
      <w:rPr>
        <w:rFonts w:hint="default"/>
      </w:rPr>
    </w:lvl>
    <w:lvl w:ilvl="3" w:tplc="A654760C">
      <w:numFmt w:val="bullet"/>
      <w:lvlText w:val="•"/>
      <w:lvlJc w:val="left"/>
      <w:pPr>
        <w:ind w:left="3211" w:hanging="344"/>
      </w:pPr>
      <w:rPr>
        <w:rFonts w:hint="default"/>
      </w:rPr>
    </w:lvl>
    <w:lvl w:ilvl="4" w:tplc="3EF83F76">
      <w:numFmt w:val="bullet"/>
      <w:lvlText w:val="•"/>
      <w:lvlJc w:val="left"/>
      <w:pPr>
        <w:ind w:left="4242" w:hanging="344"/>
      </w:pPr>
      <w:rPr>
        <w:rFonts w:hint="default"/>
      </w:rPr>
    </w:lvl>
    <w:lvl w:ilvl="5" w:tplc="0A48D402">
      <w:numFmt w:val="bullet"/>
      <w:lvlText w:val="•"/>
      <w:lvlJc w:val="left"/>
      <w:pPr>
        <w:ind w:left="5273" w:hanging="344"/>
      </w:pPr>
      <w:rPr>
        <w:rFonts w:hint="default"/>
      </w:rPr>
    </w:lvl>
    <w:lvl w:ilvl="6" w:tplc="0324BFD8">
      <w:numFmt w:val="bullet"/>
      <w:lvlText w:val="•"/>
      <w:lvlJc w:val="left"/>
      <w:pPr>
        <w:ind w:left="6303" w:hanging="344"/>
      </w:pPr>
      <w:rPr>
        <w:rFonts w:hint="default"/>
      </w:rPr>
    </w:lvl>
    <w:lvl w:ilvl="7" w:tplc="626E813C">
      <w:numFmt w:val="bullet"/>
      <w:lvlText w:val="•"/>
      <w:lvlJc w:val="left"/>
      <w:pPr>
        <w:ind w:left="7334" w:hanging="344"/>
      </w:pPr>
      <w:rPr>
        <w:rFonts w:hint="default"/>
      </w:rPr>
    </w:lvl>
    <w:lvl w:ilvl="8" w:tplc="6AD87D64">
      <w:numFmt w:val="bullet"/>
      <w:lvlText w:val="•"/>
      <w:lvlJc w:val="left"/>
      <w:pPr>
        <w:ind w:left="8365" w:hanging="344"/>
      </w:pPr>
      <w:rPr>
        <w:rFonts w:hint="default"/>
      </w:rPr>
    </w:lvl>
  </w:abstractNum>
  <w:abstractNum w:abstractNumId="50">
    <w:nsid w:val="6D5D64AB"/>
    <w:multiLevelType w:val="hybridMultilevel"/>
    <w:tmpl w:val="726E728A"/>
    <w:lvl w:ilvl="0" w:tplc="9D3EBCE4">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1D9EA3DA">
      <w:numFmt w:val="bullet"/>
      <w:lvlText w:val="•"/>
      <w:lvlJc w:val="left"/>
      <w:pPr>
        <w:ind w:left="1150" w:hanging="281"/>
      </w:pPr>
      <w:rPr>
        <w:rFonts w:hint="default"/>
      </w:rPr>
    </w:lvl>
    <w:lvl w:ilvl="2" w:tplc="80B892BE">
      <w:numFmt w:val="bullet"/>
      <w:lvlText w:val="•"/>
      <w:lvlJc w:val="left"/>
      <w:pPr>
        <w:ind w:left="2181" w:hanging="281"/>
      </w:pPr>
      <w:rPr>
        <w:rFonts w:hint="default"/>
      </w:rPr>
    </w:lvl>
    <w:lvl w:ilvl="3" w:tplc="F670D80C">
      <w:numFmt w:val="bullet"/>
      <w:lvlText w:val="•"/>
      <w:lvlJc w:val="left"/>
      <w:pPr>
        <w:ind w:left="3211" w:hanging="281"/>
      </w:pPr>
      <w:rPr>
        <w:rFonts w:hint="default"/>
      </w:rPr>
    </w:lvl>
    <w:lvl w:ilvl="4" w:tplc="EBE69F04">
      <w:numFmt w:val="bullet"/>
      <w:lvlText w:val="•"/>
      <w:lvlJc w:val="left"/>
      <w:pPr>
        <w:ind w:left="4242" w:hanging="281"/>
      </w:pPr>
      <w:rPr>
        <w:rFonts w:hint="default"/>
      </w:rPr>
    </w:lvl>
    <w:lvl w:ilvl="5" w:tplc="D5305400">
      <w:numFmt w:val="bullet"/>
      <w:lvlText w:val="•"/>
      <w:lvlJc w:val="left"/>
      <w:pPr>
        <w:ind w:left="5273" w:hanging="281"/>
      </w:pPr>
      <w:rPr>
        <w:rFonts w:hint="default"/>
      </w:rPr>
    </w:lvl>
    <w:lvl w:ilvl="6" w:tplc="DD802FF2">
      <w:numFmt w:val="bullet"/>
      <w:lvlText w:val="•"/>
      <w:lvlJc w:val="left"/>
      <w:pPr>
        <w:ind w:left="6303" w:hanging="281"/>
      </w:pPr>
      <w:rPr>
        <w:rFonts w:hint="default"/>
      </w:rPr>
    </w:lvl>
    <w:lvl w:ilvl="7" w:tplc="D594060C">
      <w:numFmt w:val="bullet"/>
      <w:lvlText w:val="•"/>
      <w:lvlJc w:val="left"/>
      <w:pPr>
        <w:ind w:left="7334" w:hanging="281"/>
      </w:pPr>
      <w:rPr>
        <w:rFonts w:hint="default"/>
      </w:rPr>
    </w:lvl>
    <w:lvl w:ilvl="8" w:tplc="5EA673A2">
      <w:numFmt w:val="bullet"/>
      <w:lvlText w:val="•"/>
      <w:lvlJc w:val="left"/>
      <w:pPr>
        <w:ind w:left="8365" w:hanging="281"/>
      </w:pPr>
      <w:rPr>
        <w:rFonts w:hint="default"/>
      </w:rPr>
    </w:lvl>
  </w:abstractNum>
  <w:abstractNum w:abstractNumId="51">
    <w:nsid w:val="70D6231D"/>
    <w:multiLevelType w:val="hybridMultilevel"/>
    <w:tmpl w:val="90A22F58"/>
    <w:lvl w:ilvl="0" w:tplc="93DA9132">
      <w:start w:val="1"/>
      <w:numFmt w:val="decimal"/>
      <w:lvlText w:val="%1."/>
      <w:lvlJc w:val="left"/>
      <w:pPr>
        <w:ind w:left="112" w:hanging="353"/>
      </w:pPr>
      <w:rPr>
        <w:rFonts w:ascii="Times New Roman" w:eastAsia="Times New Roman" w:hAnsi="Times New Roman" w:cs="Times New Roman" w:hint="default"/>
        <w:w w:val="100"/>
        <w:sz w:val="28"/>
        <w:szCs w:val="28"/>
      </w:rPr>
    </w:lvl>
    <w:lvl w:ilvl="1" w:tplc="D52CAB38">
      <w:numFmt w:val="bullet"/>
      <w:lvlText w:val="•"/>
      <w:lvlJc w:val="left"/>
      <w:pPr>
        <w:ind w:left="1150" w:hanging="353"/>
      </w:pPr>
      <w:rPr>
        <w:rFonts w:hint="default"/>
      </w:rPr>
    </w:lvl>
    <w:lvl w:ilvl="2" w:tplc="02A0FD8E">
      <w:numFmt w:val="bullet"/>
      <w:lvlText w:val="•"/>
      <w:lvlJc w:val="left"/>
      <w:pPr>
        <w:ind w:left="2181" w:hanging="353"/>
      </w:pPr>
      <w:rPr>
        <w:rFonts w:hint="default"/>
      </w:rPr>
    </w:lvl>
    <w:lvl w:ilvl="3" w:tplc="DC0C4D3A">
      <w:numFmt w:val="bullet"/>
      <w:lvlText w:val="•"/>
      <w:lvlJc w:val="left"/>
      <w:pPr>
        <w:ind w:left="3211" w:hanging="353"/>
      </w:pPr>
      <w:rPr>
        <w:rFonts w:hint="default"/>
      </w:rPr>
    </w:lvl>
    <w:lvl w:ilvl="4" w:tplc="366AD172">
      <w:numFmt w:val="bullet"/>
      <w:lvlText w:val="•"/>
      <w:lvlJc w:val="left"/>
      <w:pPr>
        <w:ind w:left="4242" w:hanging="353"/>
      </w:pPr>
      <w:rPr>
        <w:rFonts w:hint="default"/>
      </w:rPr>
    </w:lvl>
    <w:lvl w:ilvl="5" w:tplc="982AF622">
      <w:numFmt w:val="bullet"/>
      <w:lvlText w:val="•"/>
      <w:lvlJc w:val="left"/>
      <w:pPr>
        <w:ind w:left="5273" w:hanging="353"/>
      </w:pPr>
      <w:rPr>
        <w:rFonts w:hint="default"/>
      </w:rPr>
    </w:lvl>
    <w:lvl w:ilvl="6" w:tplc="0386AF60">
      <w:numFmt w:val="bullet"/>
      <w:lvlText w:val="•"/>
      <w:lvlJc w:val="left"/>
      <w:pPr>
        <w:ind w:left="6303" w:hanging="353"/>
      </w:pPr>
      <w:rPr>
        <w:rFonts w:hint="default"/>
      </w:rPr>
    </w:lvl>
    <w:lvl w:ilvl="7" w:tplc="AA8ADA6A">
      <w:numFmt w:val="bullet"/>
      <w:lvlText w:val="•"/>
      <w:lvlJc w:val="left"/>
      <w:pPr>
        <w:ind w:left="7334" w:hanging="353"/>
      </w:pPr>
      <w:rPr>
        <w:rFonts w:hint="default"/>
      </w:rPr>
    </w:lvl>
    <w:lvl w:ilvl="8" w:tplc="BFF6BD72">
      <w:numFmt w:val="bullet"/>
      <w:lvlText w:val="•"/>
      <w:lvlJc w:val="left"/>
      <w:pPr>
        <w:ind w:left="8365" w:hanging="353"/>
      </w:pPr>
      <w:rPr>
        <w:rFonts w:hint="default"/>
      </w:rPr>
    </w:lvl>
  </w:abstractNum>
  <w:abstractNum w:abstractNumId="52">
    <w:nsid w:val="71220206"/>
    <w:multiLevelType w:val="hybridMultilevel"/>
    <w:tmpl w:val="C446506E"/>
    <w:lvl w:ilvl="0" w:tplc="DC1E2B46">
      <w:start w:val="1"/>
      <w:numFmt w:val="decimal"/>
      <w:lvlText w:val="%1."/>
      <w:lvlJc w:val="left"/>
      <w:pPr>
        <w:ind w:left="112" w:hanging="336"/>
      </w:pPr>
      <w:rPr>
        <w:rFonts w:ascii="Times New Roman" w:eastAsia="Times New Roman" w:hAnsi="Times New Roman" w:cs="Times New Roman" w:hint="default"/>
        <w:w w:val="100"/>
        <w:sz w:val="28"/>
        <w:szCs w:val="28"/>
      </w:rPr>
    </w:lvl>
    <w:lvl w:ilvl="1" w:tplc="86EC6B86">
      <w:numFmt w:val="bullet"/>
      <w:lvlText w:val="•"/>
      <w:lvlJc w:val="left"/>
      <w:pPr>
        <w:ind w:left="1150" w:hanging="336"/>
      </w:pPr>
      <w:rPr>
        <w:rFonts w:hint="default"/>
      </w:rPr>
    </w:lvl>
    <w:lvl w:ilvl="2" w:tplc="820809EE">
      <w:numFmt w:val="bullet"/>
      <w:lvlText w:val="•"/>
      <w:lvlJc w:val="left"/>
      <w:pPr>
        <w:ind w:left="2181" w:hanging="336"/>
      </w:pPr>
      <w:rPr>
        <w:rFonts w:hint="default"/>
      </w:rPr>
    </w:lvl>
    <w:lvl w:ilvl="3" w:tplc="35402AF0">
      <w:numFmt w:val="bullet"/>
      <w:lvlText w:val="•"/>
      <w:lvlJc w:val="left"/>
      <w:pPr>
        <w:ind w:left="3211" w:hanging="336"/>
      </w:pPr>
      <w:rPr>
        <w:rFonts w:hint="default"/>
      </w:rPr>
    </w:lvl>
    <w:lvl w:ilvl="4" w:tplc="A2C6153C">
      <w:numFmt w:val="bullet"/>
      <w:lvlText w:val="•"/>
      <w:lvlJc w:val="left"/>
      <w:pPr>
        <w:ind w:left="4242" w:hanging="336"/>
      </w:pPr>
      <w:rPr>
        <w:rFonts w:hint="default"/>
      </w:rPr>
    </w:lvl>
    <w:lvl w:ilvl="5" w:tplc="FEDCCAA8">
      <w:numFmt w:val="bullet"/>
      <w:lvlText w:val="•"/>
      <w:lvlJc w:val="left"/>
      <w:pPr>
        <w:ind w:left="5273" w:hanging="336"/>
      </w:pPr>
      <w:rPr>
        <w:rFonts w:hint="default"/>
      </w:rPr>
    </w:lvl>
    <w:lvl w:ilvl="6" w:tplc="2C2CE588">
      <w:numFmt w:val="bullet"/>
      <w:lvlText w:val="•"/>
      <w:lvlJc w:val="left"/>
      <w:pPr>
        <w:ind w:left="6303" w:hanging="336"/>
      </w:pPr>
      <w:rPr>
        <w:rFonts w:hint="default"/>
      </w:rPr>
    </w:lvl>
    <w:lvl w:ilvl="7" w:tplc="42BA4E56">
      <w:numFmt w:val="bullet"/>
      <w:lvlText w:val="•"/>
      <w:lvlJc w:val="left"/>
      <w:pPr>
        <w:ind w:left="7334" w:hanging="336"/>
      </w:pPr>
      <w:rPr>
        <w:rFonts w:hint="default"/>
      </w:rPr>
    </w:lvl>
    <w:lvl w:ilvl="8" w:tplc="CDE8D55A">
      <w:numFmt w:val="bullet"/>
      <w:lvlText w:val="•"/>
      <w:lvlJc w:val="left"/>
      <w:pPr>
        <w:ind w:left="8365" w:hanging="336"/>
      </w:pPr>
      <w:rPr>
        <w:rFonts w:hint="default"/>
      </w:rPr>
    </w:lvl>
  </w:abstractNum>
  <w:abstractNum w:abstractNumId="53">
    <w:nsid w:val="781058B8"/>
    <w:multiLevelType w:val="hybridMultilevel"/>
    <w:tmpl w:val="A134C884"/>
    <w:lvl w:ilvl="0" w:tplc="56D220E8">
      <w:start w:val="1"/>
      <w:numFmt w:val="decimal"/>
      <w:lvlText w:val="%1."/>
      <w:lvlJc w:val="left"/>
      <w:pPr>
        <w:ind w:left="112" w:hanging="524"/>
      </w:pPr>
      <w:rPr>
        <w:rFonts w:ascii="Times New Roman" w:eastAsia="Times New Roman" w:hAnsi="Times New Roman" w:cs="Times New Roman" w:hint="default"/>
        <w:spacing w:val="0"/>
        <w:w w:val="10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4">
    <w:nsid w:val="78F76189"/>
    <w:multiLevelType w:val="hybridMultilevel"/>
    <w:tmpl w:val="1FCAD8C4"/>
    <w:lvl w:ilvl="0" w:tplc="83108692">
      <w:start w:val="2"/>
      <w:numFmt w:val="decimal"/>
      <w:lvlText w:val="%1."/>
      <w:lvlJc w:val="left"/>
      <w:pPr>
        <w:ind w:left="360" w:hanging="360"/>
      </w:pPr>
      <w:rPr>
        <w:rFonts w:hint="default"/>
        <w:lang w:val="ru-RU"/>
      </w:rPr>
    </w:lvl>
    <w:lvl w:ilvl="1" w:tplc="04220019" w:tentative="1">
      <w:start w:val="1"/>
      <w:numFmt w:val="lowerLetter"/>
      <w:lvlText w:val="%2."/>
      <w:lvlJc w:val="left"/>
      <w:pPr>
        <w:ind w:left="1901" w:hanging="360"/>
      </w:pPr>
    </w:lvl>
    <w:lvl w:ilvl="2" w:tplc="0422001B" w:tentative="1">
      <w:start w:val="1"/>
      <w:numFmt w:val="lowerRoman"/>
      <w:lvlText w:val="%3."/>
      <w:lvlJc w:val="right"/>
      <w:pPr>
        <w:ind w:left="2621" w:hanging="180"/>
      </w:pPr>
    </w:lvl>
    <w:lvl w:ilvl="3" w:tplc="0422000F" w:tentative="1">
      <w:start w:val="1"/>
      <w:numFmt w:val="decimal"/>
      <w:lvlText w:val="%4."/>
      <w:lvlJc w:val="left"/>
      <w:pPr>
        <w:ind w:left="3341" w:hanging="360"/>
      </w:pPr>
    </w:lvl>
    <w:lvl w:ilvl="4" w:tplc="04220019" w:tentative="1">
      <w:start w:val="1"/>
      <w:numFmt w:val="lowerLetter"/>
      <w:lvlText w:val="%5."/>
      <w:lvlJc w:val="left"/>
      <w:pPr>
        <w:ind w:left="4061" w:hanging="360"/>
      </w:pPr>
    </w:lvl>
    <w:lvl w:ilvl="5" w:tplc="0422001B" w:tentative="1">
      <w:start w:val="1"/>
      <w:numFmt w:val="lowerRoman"/>
      <w:lvlText w:val="%6."/>
      <w:lvlJc w:val="right"/>
      <w:pPr>
        <w:ind w:left="4781" w:hanging="180"/>
      </w:pPr>
    </w:lvl>
    <w:lvl w:ilvl="6" w:tplc="0422000F" w:tentative="1">
      <w:start w:val="1"/>
      <w:numFmt w:val="decimal"/>
      <w:lvlText w:val="%7."/>
      <w:lvlJc w:val="left"/>
      <w:pPr>
        <w:ind w:left="5501" w:hanging="360"/>
      </w:pPr>
    </w:lvl>
    <w:lvl w:ilvl="7" w:tplc="04220019" w:tentative="1">
      <w:start w:val="1"/>
      <w:numFmt w:val="lowerLetter"/>
      <w:lvlText w:val="%8."/>
      <w:lvlJc w:val="left"/>
      <w:pPr>
        <w:ind w:left="6221" w:hanging="360"/>
      </w:pPr>
    </w:lvl>
    <w:lvl w:ilvl="8" w:tplc="0422001B" w:tentative="1">
      <w:start w:val="1"/>
      <w:numFmt w:val="lowerRoman"/>
      <w:lvlText w:val="%9."/>
      <w:lvlJc w:val="right"/>
      <w:pPr>
        <w:ind w:left="6941" w:hanging="180"/>
      </w:pPr>
    </w:lvl>
  </w:abstractNum>
  <w:abstractNum w:abstractNumId="55">
    <w:nsid w:val="7BA41381"/>
    <w:multiLevelType w:val="hybridMultilevel"/>
    <w:tmpl w:val="D6BA41CA"/>
    <w:lvl w:ilvl="0" w:tplc="690C75D4">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ACEC5740">
      <w:numFmt w:val="bullet"/>
      <w:lvlText w:val="•"/>
      <w:lvlJc w:val="left"/>
      <w:pPr>
        <w:ind w:left="1150" w:hanging="281"/>
      </w:pPr>
      <w:rPr>
        <w:rFonts w:hint="default"/>
      </w:rPr>
    </w:lvl>
    <w:lvl w:ilvl="2" w:tplc="9F18C63A">
      <w:numFmt w:val="bullet"/>
      <w:lvlText w:val="•"/>
      <w:lvlJc w:val="left"/>
      <w:pPr>
        <w:ind w:left="2181" w:hanging="281"/>
      </w:pPr>
      <w:rPr>
        <w:rFonts w:hint="default"/>
      </w:rPr>
    </w:lvl>
    <w:lvl w:ilvl="3" w:tplc="2C38E73A">
      <w:numFmt w:val="bullet"/>
      <w:lvlText w:val="•"/>
      <w:lvlJc w:val="left"/>
      <w:pPr>
        <w:ind w:left="3211" w:hanging="281"/>
      </w:pPr>
      <w:rPr>
        <w:rFonts w:hint="default"/>
      </w:rPr>
    </w:lvl>
    <w:lvl w:ilvl="4" w:tplc="3282171A">
      <w:numFmt w:val="bullet"/>
      <w:lvlText w:val="•"/>
      <w:lvlJc w:val="left"/>
      <w:pPr>
        <w:ind w:left="4242" w:hanging="281"/>
      </w:pPr>
      <w:rPr>
        <w:rFonts w:hint="default"/>
      </w:rPr>
    </w:lvl>
    <w:lvl w:ilvl="5" w:tplc="8B4696C0">
      <w:numFmt w:val="bullet"/>
      <w:lvlText w:val="•"/>
      <w:lvlJc w:val="left"/>
      <w:pPr>
        <w:ind w:left="5273" w:hanging="281"/>
      </w:pPr>
      <w:rPr>
        <w:rFonts w:hint="default"/>
      </w:rPr>
    </w:lvl>
    <w:lvl w:ilvl="6" w:tplc="AD1452D6">
      <w:numFmt w:val="bullet"/>
      <w:lvlText w:val="•"/>
      <w:lvlJc w:val="left"/>
      <w:pPr>
        <w:ind w:left="6303" w:hanging="281"/>
      </w:pPr>
      <w:rPr>
        <w:rFonts w:hint="default"/>
      </w:rPr>
    </w:lvl>
    <w:lvl w:ilvl="7" w:tplc="52C49B18">
      <w:numFmt w:val="bullet"/>
      <w:lvlText w:val="•"/>
      <w:lvlJc w:val="left"/>
      <w:pPr>
        <w:ind w:left="7334" w:hanging="281"/>
      </w:pPr>
      <w:rPr>
        <w:rFonts w:hint="default"/>
      </w:rPr>
    </w:lvl>
    <w:lvl w:ilvl="8" w:tplc="73E0BF2C">
      <w:numFmt w:val="bullet"/>
      <w:lvlText w:val="•"/>
      <w:lvlJc w:val="left"/>
      <w:pPr>
        <w:ind w:left="8365" w:hanging="281"/>
      </w:pPr>
      <w:rPr>
        <w:rFonts w:hint="default"/>
      </w:rPr>
    </w:lvl>
  </w:abstractNum>
  <w:abstractNum w:abstractNumId="56">
    <w:nsid w:val="7D0C19DA"/>
    <w:multiLevelType w:val="hybridMultilevel"/>
    <w:tmpl w:val="C8AAA5D4"/>
    <w:lvl w:ilvl="0" w:tplc="34842916">
      <w:start w:val="1"/>
      <w:numFmt w:val="decimal"/>
      <w:lvlText w:val="%1."/>
      <w:lvlJc w:val="left"/>
      <w:pPr>
        <w:ind w:left="112" w:hanging="281"/>
        <w:jc w:val="right"/>
      </w:pPr>
      <w:rPr>
        <w:rFonts w:ascii="Times New Roman" w:eastAsia="Times New Roman" w:hAnsi="Times New Roman" w:cs="Times New Roman" w:hint="default"/>
        <w:w w:val="100"/>
        <w:sz w:val="28"/>
        <w:szCs w:val="28"/>
      </w:rPr>
    </w:lvl>
    <w:lvl w:ilvl="1" w:tplc="9E0CA22A">
      <w:numFmt w:val="bullet"/>
      <w:lvlText w:val="•"/>
      <w:lvlJc w:val="left"/>
      <w:pPr>
        <w:ind w:left="1174" w:hanging="281"/>
      </w:pPr>
      <w:rPr>
        <w:rFonts w:hint="default"/>
      </w:rPr>
    </w:lvl>
    <w:lvl w:ilvl="2" w:tplc="A1744BAE">
      <w:numFmt w:val="bullet"/>
      <w:lvlText w:val="•"/>
      <w:lvlJc w:val="left"/>
      <w:pPr>
        <w:ind w:left="2229" w:hanging="281"/>
      </w:pPr>
      <w:rPr>
        <w:rFonts w:hint="default"/>
      </w:rPr>
    </w:lvl>
    <w:lvl w:ilvl="3" w:tplc="C27A5404">
      <w:numFmt w:val="bullet"/>
      <w:lvlText w:val="•"/>
      <w:lvlJc w:val="left"/>
      <w:pPr>
        <w:ind w:left="3283" w:hanging="281"/>
      </w:pPr>
      <w:rPr>
        <w:rFonts w:hint="default"/>
      </w:rPr>
    </w:lvl>
    <w:lvl w:ilvl="4" w:tplc="B4C457D0">
      <w:numFmt w:val="bullet"/>
      <w:lvlText w:val="•"/>
      <w:lvlJc w:val="left"/>
      <w:pPr>
        <w:ind w:left="4338" w:hanging="281"/>
      </w:pPr>
      <w:rPr>
        <w:rFonts w:hint="default"/>
      </w:rPr>
    </w:lvl>
    <w:lvl w:ilvl="5" w:tplc="1D6E6BCE">
      <w:numFmt w:val="bullet"/>
      <w:lvlText w:val="•"/>
      <w:lvlJc w:val="left"/>
      <w:pPr>
        <w:ind w:left="5393" w:hanging="281"/>
      </w:pPr>
      <w:rPr>
        <w:rFonts w:hint="default"/>
      </w:rPr>
    </w:lvl>
    <w:lvl w:ilvl="6" w:tplc="3C34E9F0">
      <w:numFmt w:val="bullet"/>
      <w:lvlText w:val="•"/>
      <w:lvlJc w:val="left"/>
      <w:pPr>
        <w:ind w:left="6447" w:hanging="281"/>
      </w:pPr>
      <w:rPr>
        <w:rFonts w:hint="default"/>
      </w:rPr>
    </w:lvl>
    <w:lvl w:ilvl="7" w:tplc="45BEFFA4">
      <w:numFmt w:val="bullet"/>
      <w:lvlText w:val="•"/>
      <w:lvlJc w:val="left"/>
      <w:pPr>
        <w:ind w:left="7502" w:hanging="281"/>
      </w:pPr>
      <w:rPr>
        <w:rFonts w:hint="default"/>
      </w:rPr>
    </w:lvl>
    <w:lvl w:ilvl="8" w:tplc="C6DA41CA">
      <w:numFmt w:val="bullet"/>
      <w:lvlText w:val="•"/>
      <w:lvlJc w:val="left"/>
      <w:pPr>
        <w:ind w:left="8557" w:hanging="281"/>
      </w:pPr>
      <w:rPr>
        <w:rFonts w:hint="default"/>
      </w:rPr>
    </w:lvl>
  </w:abstractNum>
  <w:abstractNum w:abstractNumId="57">
    <w:nsid w:val="7D493BB2"/>
    <w:multiLevelType w:val="hybridMultilevel"/>
    <w:tmpl w:val="9C64356C"/>
    <w:lvl w:ilvl="0" w:tplc="DBE2F5B2">
      <w:start w:val="76"/>
      <w:numFmt w:val="decimal"/>
      <w:lvlText w:val="%1."/>
      <w:lvlJc w:val="left"/>
      <w:pPr>
        <w:ind w:left="112" w:hanging="425"/>
      </w:pPr>
      <w:rPr>
        <w:rFonts w:ascii="Times New Roman" w:eastAsia="Times New Roman" w:hAnsi="Times New Roman" w:cs="Times New Roman" w:hint="default"/>
        <w:spacing w:val="0"/>
        <w:w w:val="100"/>
        <w:sz w:val="28"/>
        <w:szCs w:val="28"/>
      </w:rPr>
    </w:lvl>
    <w:lvl w:ilvl="1" w:tplc="598A63BA">
      <w:numFmt w:val="bullet"/>
      <w:lvlText w:val="•"/>
      <w:lvlJc w:val="left"/>
      <w:pPr>
        <w:ind w:left="1150" w:hanging="425"/>
      </w:pPr>
      <w:rPr>
        <w:rFonts w:hint="default"/>
      </w:rPr>
    </w:lvl>
    <w:lvl w:ilvl="2" w:tplc="4858BAB6">
      <w:numFmt w:val="bullet"/>
      <w:lvlText w:val="•"/>
      <w:lvlJc w:val="left"/>
      <w:pPr>
        <w:ind w:left="2181" w:hanging="425"/>
      </w:pPr>
      <w:rPr>
        <w:rFonts w:hint="default"/>
      </w:rPr>
    </w:lvl>
    <w:lvl w:ilvl="3" w:tplc="612C6408">
      <w:numFmt w:val="bullet"/>
      <w:lvlText w:val="•"/>
      <w:lvlJc w:val="left"/>
      <w:pPr>
        <w:ind w:left="3211" w:hanging="425"/>
      </w:pPr>
      <w:rPr>
        <w:rFonts w:hint="default"/>
      </w:rPr>
    </w:lvl>
    <w:lvl w:ilvl="4" w:tplc="26026764">
      <w:numFmt w:val="bullet"/>
      <w:lvlText w:val="•"/>
      <w:lvlJc w:val="left"/>
      <w:pPr>
        <w:ind w:left="4242" w:hanging="425"/>
      </w:pPr>
      <w:rPr>
        <w:rFonts w:hint="default"/>
      </w:rPr>
    </w:lvl>
    <w:lvl w:ilvl="5" w:tplc="DEE0F11E">
      <w:numFmt w:val="bullet"/>
      <w:lvlText w:val="•"/>
      <w:lvlJc w:val="left"/>
      <w:pPr>
        <w:ind w:left="5273" w:hanging="425"/>
      </w:pPr>
      <w:rPr>
        <w:rFonts w:hint="default"/>
      </w:rPr>
    </w:lvl>
    <w:lvl w:ilvl="6" w:tplc="D0F859BE">
      <w:numFmt w:val="bullet"/>
      <w:lvlText w:val="•"/>
      <w:lvlJc w:val="left"/>
      <w:pPr>
        <w:ind w:left="6303" w:hanging="425"/>
      </w:pPr>
      <w:rPr>
        <w:rFonts w:hint="default"/>
      </w:rPr>
    </w:lvl>
    <w:lvl w:ilvl="7" w:tplc="52B8C4A8">
      <w:numFmt w:val="bullet"/>
      <w:lvlText w:val="•"/>
      <w:lvlJc w:val="left"/>
      <w:pPr>
        <w:ind w:left="7334" w:hanging="425"/>
      </w:pPr>
      <w:rPr>
        <w:rFonts w:hint="default"/>
      </w:rPr>
    </w:lvl>
    <w:lvl w:ilvl="8" w:tplc="1264C2B6">
      <w:numFmt w:val="bullet"/>
      <w:lvlText w:val="•"/>
      <w:lvlJc w:val="left"/>
      <w:pPr>
        <w:ind w:left="8365" w:hanging="425"/>
      </w:pPr>
      <w:rPr>
        <w:rFonts w:hint="default"/>
      </w:rPr>
    </w:lvl>
  </w:abstractNum>
  <w:abstractNum w:abstractNumId="58">
    <w:nsid w:val="7D54578C"/>
    <w:multiLevelType w:val="hybridMultilevel"/>
    <w:tmpl w:val="E1E6BE90"/>
    <w:lvl w:ilvl="0" w:tplc="0A92F1E4">
      <w:start w:val="37"/>
      <w:numFmt w:val="decimal"/>
      <w:lvlText w:val="%1."/>
      <w:lvlJc w:val="left"/>
      <w:pPr>
        <w:ind w:left="112" w:hanging="413"/>
      </w:pPr>
      <w:rPr>
        <w:rFonts w:ascii="Times New Roman" w:eastAsia="Times New Roman" w:hAnsi="Times New Roman" w:cs="Times New Roman" w:hint="default"/>
        <w:spacing w:val="0"/>
        <w:w w:val="100"/>
        <w:sz w:val="28"/>
        <w:szCs w:val="28"/>
      </w:rPr>
    </w:lvl>
    <w:lvl w:ilvl="1" w:tplc="76400E68">
      <w:numFmt w:val="bullet"/>
      <w:lvlText w:val="•"/>
      <w:lvlJc w:val="left"/>
      <w:pPr>
        <w:ind w:left="1150" w:hanging="413"/>
      </w:pPr>
      <w:rPr>
        <w:rFonts w:hint="default"/>
      </w:rPr>
    </w:lvl>
    <w:lvl w:ilvl="2" w:tplc="2E061F68">
      <w:numFmt w:val="bullet"/>
      <w:lvlText w:val="•"/>
      <w:lvlJc w:val="left"/>
      <w:pPr>
        <w:ind w:left="2181" w:hanging="413"/>
      </w:pPr>
      <w:rPr>
        <w:rFonts w:hint="default"/>
      </w:rPr>
    </w:lvl>
    <w:lvl w:ilvl="3" w:tplc="57F496EC">
      <w:numFmt w:val="bullet"/>
      <w:lvlText w:val="•"/>
      <w:lvlJc w:val="left"/>
      <w:pPr>
        <w:ind w:left="3211" w:hanging="413"/>
      </w:pPr>
      <w:rPr>
        <w:rFonts w:hint="default"/>
      </w:rPr>
    </w:lvl>
    <w:lvl w:ilvl="4" w:tplc="894ED78E">
      <w:numFmt w:val="bullet"/>
      <w:lvlText w:val="•"/>
      <w:lvlJc w:val="left"/>
      <w:pPr>
        <w:ind w:left="4242" w:hanging="413"/>
      </w:pPr>
      <w:rPr>
        <w:rFonts w:hint="default"/>
      </w:rPr>
    </w:lvl>
    <w:lvl w:ilvl="5" w:tplc="24B0F81E">
      <w:numFmt w:val="bullet"/>
      <w:lvlText w:val="•"/>
      <w:lvlJc w:val="left"/>
      <w:pPr>
        <w:ind w:left="5273" w:hanging="413"/>
      </w:pPr>
      <w:rPr>
        <w:rFonts w:hint="default"/>
      </w:rPr>
    </w:lvl>
    <w:lvl w:ilvl="6" w:tplc="5E66DE4A">
      <w:numFmt w:val="bullet"/>
      <w:lvlText w:val="•"/>
      <w:lvlJc w:val="left"/>
      <w:pPr>
        <w:ind w:left="6303" w:hanging="413"/>
      </w:pPr>
      <w:rPr>
        <w:rFonts w:hint="default"/>
      </w:rPr>
    </w:lvl>
    <w:lvl w:ilvl="7" w:tplc="62827D36">
      <w:numFmt w:val="bullet"/>
      <w:lvlText w:val="•"/>
      <w:lvlJc w:val="left"/>
      <w:pPr>
        <w:ind w:left="7334" w:hanging="413"/>
      </w:pPr>
      <w:rPr>
        <w:rFonts w:hint="default"/>
      </w:rPr>
    </w:lvl>
    <w:lvl w:ilvl="8" w:tplc="191C9D72">
      <w:numFmt w:val="bullet"/>
      <w:lvlText w:val="•"/>
      <w:lvlJc w:val="left"/>
      <w:pPr>
        <w:ind w:left="8365" w:hanging="413"/>
      </w:pPr>
      <w:rPr>
        <w:rFonts w:hint="default"/>
      </w:rPr>
    </w:lvl>
  </w:abstractNum>
  <w:abstractNum w:abstractNumId="59">
    <w:nsid w:val="7DD17C4B"/>
    <w:multiLevelType w:val="hybridMultilevel"/>
    <w:tmpl w:val="37CAC8D8"/>
    <w:lvl w:ilvl="0" w:tplc="A96E6194">
      <w:start w:val="1"/>
      <w:numFmt w:val="decimal"/>
      <w:lvlText w:val="%1."/>
      <w:lvlJc w:val="left"/>
      <w:pPr>
        <w:ind w:left="112" w:hanging="468"/>
      </w:pPr>
      <w:rPr>
        <w:rFonts w:ascii="Times New Roman" w:eastAsia="Times New Roman" w:hAnsi="Times New Roman" w:cs="Times New Roman" w:hint="default"/>
        <w:w w:val="100"/>
        <w:sz w:val="28"/>
        <w:szCs w:val="28"/>
      </w:rPr>
    </w:lvl>
    <w:lvl w:ilvl="1" w:tplc="DDAE14D8">
      <w:numFmt w:val="bullet"/>
      <w:lvlText w:val="•"/>
      <w:lvlJc w:val="left"/>
      <w:pPr>
        <w:ind w:left="1150" w:hanging="468"/>
      </w:pPr>
      <w:rPr>
        <w:rFonts w:hint="default"/>
      </w:rPr>
    </w:lvl>
    <w:lvl w:ilvl="2" w:tplc="E460C690">
      <w:numFmt w:val="bullet"/>
      <w:lvlText w:val="•"/>
      <w:lvlJc w:val="left"/>
      <w:pPr>
        <w:ind w:left="2181" w:hanging="468"/>
      </w:pPr>
      <w:rPr>
        <w:rFonts w:hint="default"/>
      </w:rPr>
    </w:lvl>
    <w:lvl w:ilvl="3" w:tplc="FB0C7E38">
      <w:numFmt w:val="bullet"/>
      <w:lvlText w:val="•"/>
      <w:lvlJc w:val="left"/>
      <w:pPr>
        <w:ind w:left="3211" w:hanging="468"/>
      </w:pPr>
      <w:rPr>
        <w:rFonts w:hint="default"/>
      </w:rPr>
    </w:lvl>
    <w:lvl w:ilvl="4" w:tplc="A358DCA8">
      <w:numFmt w:val="bullet"/>
      <w:lvlText w:val="•"/>
      <w:lvlJc w:val="left"/>
      <w:pPr>
        <w:ind w:left="4242" w:hanging="468"/>
      </w:pPr>
      <w:rPr>
        <w:rFonts w:hint="default"/>
      </w:rPr>
    </w:lvl>
    <w:lvl w:ilvl="5" w:tplc="ADD66C24">
      <w:numFmt w:val="bullet"/>
      <w:lvlText w:val="•"/>
      <w:lvlJc w:val="left"/>
      <w:pPr>
        <w:ind w:left="5273" w:hanging="468"/>
      </w:pPr>
      <w:rPr>
        <w:rFonts w:hint="default"/>
      </w:rPr>
    </w:lvl>
    <w:lvl w:ilvl="6" w:tplc="1C88094E">
      <w:numFmt w:val="bullet"/>
      <w:lvlText w:val="•"/>
      <w:lvlJc w:val="left"/>
      <w:pPr>
        <w:ind w:left="6303" w:hanging="468"/>
      </w:pPr>
      <w:rPr>
        <w:rFonts w:hint="default"/>
      </w:rPr>
    </w:lvl>
    <w:lvl w:ilvl="7" w:tplc="78B640E4">
      <w:numFmt w:val="bullet"/>
      <w:lvlText w:val="•"/>
      <w:lvlJc w:val="left"/>
      <w:pPr>
        <w:ind w:left="7334" w:hanging="468"/>
      </w:pPr>
      <w:rPr>
        <w:rFonts w:hint="default"/>
      </w:rPr>
    </w:lvl>
    <w:lvl w:ilvl="8" w:tplc="FA2895A8">
      <w:numFmt w:val="bullet"/>
      <w:lvlText w:val="•"/>
      <w:lvlJc w:val="left"/>
      <w:pPr>
        <w:ind w:left="8365" w:hanging="468"/>
      </w:pPr>
      <w:rPr>
        <w:rFonts w:hint="default"/>
      </w:rPr>
    </w:lvl>
  </w:abstractNum>
  <w:abstractNum w:abstractNumId="60">
    <w:nsid w:val="7E4977B5"/>
    <w:multiLevelType w:val="hybridMultilevel"/>
    <w:tmpl w:val="521C5BAE"/>
    <w:lvl w:ilvl="0" w:tplc="9B4AEEE8">
      <w:start w:val="1"/>
      <w:numFmt w:val="decimal"/>
      <w:lvlText w:val="%1."/>
      <w:lvlJc w:val="left"/>
      <w:pPr>
        <w:ind w:left="1113" w:hanging="281"/>
      </w:pPr>
      <w:rPr>
        <w:rFonts w:ascii="Times New Roman" w:eastAsia="Times New Roman" w:hAnsi="Times New Roman" w:cs="Times New Roman" w:hint="default"/>
        <w:w w:val="100"/>
        <w:sz w:val="28"/>
        <w:szCs w:val="28"/>
      </w:rPr>
    </w:lvl>
    <w:lvl w:ilvl="1" w:tplc="C9B8387E">
      <w:numFmt w:val="bullet"/>
      <w:lvlText w:val="•"/>
      <w:lvlJc w:val="left"/>
      <w:pPr>
        <w:ind w:left="2050" w:hanging="281"/>
      </w:pPr>
      <w:rPr>
        <w:rFonts w:hint="default"/>
      </w:rPr>
    </w:lvl>
    <w:lvl w:ilvl="2" w:tplc="9CB8ACF0">
      <w:numFmt w:val="bullet"/>
      <w:lvlText w:val="•"/>
      <w:lvlJc w:val="left"/>
      <w:pPr>
        <w:ind w:left="2981" w:hanging="281"/>
      </w:pPr>
      <w:rPr>
        <w:rFonts w:hint="default"/>
      </w:rPr>
    </w:lvl>
    <w:lvl w:ilvl="3" w:tplc="F7286E6A">
      <w:numFmt w:val="bullet"/>
      <w:lvlText w:val="•"/>
      <w:lvlJc w:val="left"/>
      <w:pPr>
        <w:ind w:left="3911" w:hanging="281"/>
      </w:pPr>
      <w:rPr>
        <w:rFonts w:hint="default"/>
      </w:rPr>
    </w:lvl>
    <w:lvl w:ilvl="4" w:tplc="79481C80">
      <w:numFmt w:val="bullet"/>
      <w:lvlText w:val="•"/>
      <w:lvlJc w:val="left"/>
      <w:pPr>
        <w:ind w:left="4842" w:hanging="281"/>
      </w:pPr>
      <w:rPr>
        <w:rFonts w:hint="default"/>
      </w:rPr>
    </w:lvl>
    <w:lvl w:ilvl="5" w:tplc="A302252C">
      <w:numFmt w:val="bullet"/>
      <w:lvlText w:val="•"/>
      <w:lvlJc w:val="left"/>
      <w:pPr>
        <w:ind w:left="5773" w:hanging="281"/>
      </w:pPr>
      <w:rPr>
        <w:rFonts w:hint="default"/>
      </w:rPr>
    </w:lvl>
    <w:lvl w:ilvl="6" w:tplc="78DC0086">
      <w:numFmt w:val="bullet"/>
      <w:lvlText w:val="•"/>
      <w:lvlJc w:val="left"/>
      <w:pPr>
        <w:ind w:left="6703" w:hanging="281"/>
      </w:pPr>
      <w:rPr>
        <w:rFonts w:hint="default"/>
      </w:rPr>
    </w:lvl>
    <w:lvl w:ilvl="7" w:tplc="62ACF272">
      <w:numFmt w:val="bullet"/>
      <w:lvlText w:val="•"/>
      <w:lvlJc w:val="left"/>
      <w:pPr>
        <w:ind w:left="7634" w:hanging="281"/>
      </w:pPr>
      <w:rPr>
        <w:rFonts w:hint="default"/>
      </w:rPr>
    </w:lvl>
    <w:lvl w:ilvl="8" w:tplc="7E9A54DC">
      <w:numFmt w:val="bullet"/>
      <w:lvlText w:val="•"/>
      <w:lvlJc w:val="left"/>
      <w:pPr>
        <w:ind w:left="8565" w:hanging="281"/>
      </w:pPr>
      <w:rPr>
        <w:rFonts w:hint="default"/>
      </w:rPr>
    </w:lvl>
  </w:abstractNum>
  <w:abstractNum w:abstractNumId="61">
    <w:nsid w:val="7E901CFA"/>
    <w:multiLevelType w:val="hybridMultilevel"/>
    <w:tmpl w:val="AB546644"/>
    <w:lvl w:ilvl="0" w:tplc="D9C85586">
      <w:start w:val="1"/>
      <w:numFmt w:val="decimal"/>
      <w:lvlText w:val="%1."/>
      <w:lvlJc w:val="left"/>
      <w:pPr>
        <w:ind w:left="232" w:hanging="327"/>
      </w:pPr>
      <w:rPr>
        <w:rFonts w:ascii="Times New Roman" w:eastAsia="Times New Roman" w:hAnsi="Times New Roman" w:cs="Times New Roman" w:hint="default"/>
        <w:w w:val="100"/>
        <w:sz w:val="28"/>
        <w:szCs w:val="28"/>
      </w:rPr>
    </w:lvl>
    <w:lvl w:ilvl="1" w:tplc="54BE96CE">
      <w:numFmt w:val="bullet"/>
      <w:lvlText w:val="•"/>
      <w:lvlJc w:val="left"/>
      <w:pPr>
        <w:ind w:left="1278" w:hanging="327"/>
      </w:pPr>
      <w:rPr>
        <w:rFonts w:hint="default"/>
      </w:rPr>
    </w:lvl>
    <w:lvl w:ilvl="2" w:tplc="DDE2D63A">
      <w:numFmt w:val="bullet"/>
      <w:lvlText w:val="•"/>
      <w:lvlJc w:val="left"/>
      <w:pPr>
        <w:ind w:left="2317" w:hanging="327"/>
      </w:pPr>
      <w:rPr>
        <w:rFonts w:hint="default"/>
      </w:rPr>
    </w:lvl>
    <w:lvl w:ilvl="3" w:tplc="FEB63B70">
      <w:numFmt w:val="bullet"/>
      <w:lvlText w:val="•"/>
      <w:lvlJc w:val="left"/>
      <w:pPr>
        <w:ind w:left="3355" w:hanging="327"/>
      </w:pPr>
      <w:rPr>
        <w:rFonts w:hint="default"/>
      </w:rPr>
    </w:lvl>
    <w:lvl w:ilvl="4" w:tplc="A7A01634">
      <w:numFmt w:val="bullet"/>
      <w:lvlText w:val="•"/>
      <w:lvlJc w:val="left"/>
      <w:pPr>
        <w:ind w:left="4394" w:hanging="327"/>
      </w:pPr>
      <w:rPr>
        <w:rFonts w:hint="default"/>
      </w:rPr>
    </w:lvl>
    <w:lvl w:ilvl="5" w:tplc="119E4C5A">
      <w:numFmt w:val="bullet"/>
      <w:lvlText w:val="•"/>
      <w:lvlJc w:val="left"/>
      <w:pPr>
        <w:ind w:left="5433" w:hanging="327"/>
      </w:pPr>
      <w:rPr>
        <w:rFonts w:hint="default"/>
      </w:rPr>
    </w:lvl>
    <w:lvl w:ilvl="6" w:tplc="87D6BAC2">
      <w:numFmt w:val="bullet"/>
      <w:lvlText w:val="•"/>
      <w:lvlJc w:val="left"/>
      <w:pPr>
        <w:ind w:left="6471" w:hanging="327"/>
      </w:pPr>
      <w:rPr>
        <w:rFonts w:hint="default"/>
      </w:rPr>
    </w:lvl>
    <w:lvl w:ilvl="7" w:tplc="16AE67B2">
      <w:numFmt w:val="bullet"/>
      <w:lvlText w:val="•"/>
      <w:lvlJc w:val="left"/>
      <w:pPr>
        <w:ind w:left="7510" w:hanging="327"/>
      </w:pPr>
      <w:rPr>
        <w:rFonts w:hint="default"/>
      </w:rPr>
    </w:lvl>
    <w:lvl w:ilvl="8" w:tplc="78246F52">
      <w:numFmt w:val="bullet"/>
      <w:lvlText w:val="•"/>
      <w:lvlJc w:val="left"/>
      <w:pPr>
        <w:ind w:left="8549" w:hanging="327"/>
      </w:pPr>
      <w:rPr>
        <w:rFonts w:hint="default"/>
      </w:rPr>
    </w:lvl>
  </w:abstractNum>
  <w:abstractNum w:abstractNumId="62">
    <w:nsid w:val="7F7C7B96"/>
    <w:multiLevelType w:val="hybridMultilevel"/>
    <w:tmpl w:val="DE20EB7C"/>
    <w:lvl w:ilvl="0" w:tplc="BA5ABC9C">
      <w:numFmt w:val="bullet"/>
      <w:lvlText w:val="−"/>
      <w:lvlJc w:val="left"/>
      <w:pPr>
        <w:ind w:left="112" w:hanging="236"/>
      </w:pPr>
      <w:rPr>
        <w:rFonts w:ascii="Times New Roman" w:eastAsia="Times New Roman" w:hAnsi="Times New Roman" w:cs="Times New Roman" w:hint="default"/>
        <w:w w:val="100"/>
        <w:sz w:val="28"/>
        <w:szCs w:val="28"/>
      </w:rPr>
    </w:lvl>
    <w:lvl w:ilvl="1" w:tplc="1C08A52A">
      <w:numFmt w:val="bullet"/>
      <w:lvlText w:val="•"/>
      <w:lvlJc w:val="left"/>
      <w:pPr>
        <w:ind w:left="1150" w:hanging="236"/>
      </w:pPr>
      <w:rPr>
        <w:rFonts w:hint="default"/>
      </w:rPr>
    </w:lvl>
    <w:lvl w:ilvl="2" w:tplc="B016DAE0">
      <w:numFmt w:val="bullet"/>
      <w:lvlText w:val="•"/>
      <w:lvlJc w:val="left"/>
      <w:pPr>
        <w:ind w:left="2181" w:hanging="236"/>
      </w:pPr>
      <w:rPr>
        <w:rFonts w:hint="default"/>
      </w:rPr>
    </w:lvl>
    <w:lvl w:ilvl="3" w:tplc="5C92AFFA">
      <w:numFmt w:val="bullet"/>
      <w:lvlText w:val="•"/>
      <w:lvlJc w:val="left"/>
      <w:pPr>
        <w:ind w:left="3211" w:hanging="236"/>
      </w:pPr>
      <w:rPr>
        <w:rFonts w:hint="default"/>
      </w:rPr>
    </w:lvl>
    <w:lvl w:ilvl="4" w:tplc="89261E52">
      <w:numFmt w:val="bullet"/>
      <w:lvlText w:val="•"/>
      <w:lvlJc w:val="left"/>
      <w:pPr>
        <w:ind w:left="4242" w:hanging="236"/>
      </w:pPr>
      <w:rPr>
        <w:rFonts w:hint="default"/>
      </w:rPr>
    </w:lvl>
    <w:lvl w:ilvl="5" w:tplc="AD6A6322">
      <w:numFmt w:val="bullet"/>
      <w:lvlText w:val="•"/>
      <w:lvlJc w:val="left"/>
      <w:pPr>
        <w:ind w:left="5273" w:hanging="236"/>
      </w:pPr>
      <w:rPr>
        <w:rFonts w:hint="default"/>
      </w:rPr>
    </w:lvl>
    <w:lvl w:ilvl="6" w:tplc="8E18B4A8">
      <w:numFmt w:val="bullet"/>
      <w:lvlText w:val="•"/>
      <w:lvlJc w:val="left"/>
      <w:pPr>
        <w:ind w:left="6303" w:hanging="236"/>
      </w:pPr>
      <w:rPr>
        <w:rFonts w:hint="default"/>
      </w:rPr>
    </w:lvl>
    <w:lvl w:ilvl="7" w:tplc="44BEB6D2">
      <w:numFmt w:val="bullet"/>
      <w:lvlText w:val="•"/>
      <w:lvlJc w:val="left"/>
      <w:pPr>
        <w:ind w:left="7334" w:hanging="236"/>
      </w:pPr>
      <w:rPr>
        <w:rFonts w:hint="default"/>
      </w:rPr>
    </w:lvl>
    <w:lvl w:ilvl="8" w:tplc="1D209ABE">
      <w:numFmt w:val="bullet"/>
      <w:lvlText w:val="•"/>
      <w:lvlJc w:val="left"/>
      <w:pPr>
        <w:ind w:left="8365" w:hanging="236"/>
      </w:pPr>
      <w:rPr>
        <w:rFonts w:hint="default"/>
      </w:rPr>
    </w:lvl>
  </w:abstractNum>
  <w:num w:numId="1">
    <w:abstractNumId w:val="9"/>
  </w:num>
  <w:num w:numId="2">
    <w:abstractNumId w:val="56"/>
  </w:num>
  <w:num w:numId="3">
    <w:abstractNumId w:val="0"/>
  </w:num>
  <w:num w:numId="4">
    <w:abstractNumId w:val="17"/>
  </w:num>
  <w:num w:numId="5">
    <w:abstractNumId w:val="45"/>
  </w:num>
  <w:num w:numId="6">
    <w:abstractNumId w:val="61"/>
  </w:num>
  <w:num w:numId="7">
    <w:abstractNumId w:val="6"/>
  </w:num>
  <w:num w:numId="8">
    <w:abstractNumId w:val="41"/>
  </w:num>
  <w:num w:numId="9">
    <w:abstractNumId w:val="21"/>
  </w:num>
  <w:num w:numId="10">
    <w:abstractNumId w:val="4"/>
  </w:num>
  <w:num w:numId="11">
    <w:abstractNumId w:val="44"/>
  </w:num>
  <w:num w:numId="12">
    <w:abstractNumId w:val="42"/>
  </w:num>
  <w:num w:numId="13">
    <w:abstractNumId w:val="3"/>
  </w:num>
  <w:num w:numId="14">
    <w:abstractNumId w:val="60"/>
    <w:lvlOverride w:ilvl="0">
      <w:startOverride w:val="1"/>
    </w:lvlOverride>
    <w:lvlOverride w:ilvl="1"/>
    <w:lvlOverride w:ilvl="2"/>
    <w:lvlOverride w:ilvl="3"/>
    <w:lvlOverride w:ilvl="4"/>
    <w:lvlOverride w:ilvl="5"/>
    <w:lvlOverride w:ilvl="6"/>
    <w:lvlOverride w:ilvl="7"/>
    <w:lvlOverride w:ilvl="8"/>
  </w:num>
  <w:num w:numId="15">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24"/>
    <w:lvlOverride w:ilvl="0">
      <w:startOverride w:val="1"/>
    </w:lvlOverride>
    <w:lvlOverride w:ilvl="1"/>
    <w:lvlOverride w:ilvl="2"/>
    <w:lvlOverride w:ilvl="3"/>
    <w:lvlOverride w:ilvl="4"/>
    <w:lvlOverride w:ilvl="5"/>
    <w:lvlOverride w:ilvl="6"/>
    <w:lvlOverride w:ilvl="7"/>
    <w:lvlOverride w:ilvl="8"/>
  </w:num>
  <w:num w:numId="18">
    <w:abstractNumId w:val="15"/>
    <w:lvlOverride w:ilvl="0">
      <w:startOverride w:val="1"/>
    </w:lvlOverride>
    <w:lvlOverride w:ilvl="1"/>
    <w:lvlOverride w:ilvl="2"/>
    <w:lvlOverride w:ilvl="3"/>
    <w:lvlOverride w:ilvl="4"/>
    <w:lvlOverride w:ilvl="5"/>
    <w:lvlOverride w:ilvl="6"/>
    <w:lvlOverride w:ilvl="7"/>
    <w:lvlOverride w:ilvl="8"/>
  </w:num>
  <w:num w:numId="19">
    <w:abstractNumId w:val="2"/>
  </w:num>
  <w:num w:numId="20">
    <w:abstractNumId w:val="13"/>
  </w:num>
  <w:num w:numId="21">
    <w:abstractNumId w:val="40"/>
  </w:num>
  <w:num w:numId="22">
    <w:abstractNumId w:val="30"/>
  </w:num>
  <w:num w:numId="23">
    <w:abstractNumId w:val="18"/>
  </w:num>
  <w:num w:numId="24">
    <w:abstractNumId w:val="16"/>
  </w:num>
  <w:num w:numId="25">
    <w:abstractNumId w:val="26"/>
  </w:num>
  <w:num w:numId="26">
    <w:abstractNumId w:val="43"/>
  </w:num>
  <w:num w:numId="27">
    <w:abstractNumId w:val="28"/>
  </w:num>
  <w:num w:numId="28">
    <w:abstractNumId w:val="46"/>
  </w:num>
  <w:num w:numId="29">
    <w:abstractNumId w:val="5"/>
  </w:num>
  <w:num w:numId="30">
    <w:abstractNumId w:val="62"/>
  </w:num>
  <w:num w:numId="31">
    <w:abstractNumId w:val="37"/>
  </w:num>
  <w:num w:numId="32">
    <w:abstractNumId w:val="55"/>
  </w:num>
  <w:num w:numId="33">
    <w:abstractNumId w:val="38"/>
  </w:num>
  <w:num w:numId="34">
    <w:abstractNumId w:val="27"/>
  </w:num>
  <w:num w:numId="35">
    <w:abstractNumId w:val="59"/>
  </w:num>
  <w:num w:numId="36">
    <w:abstractNumId w:val="14"/>
  </w:num>
  <w:num w:numId="37">
    <w:abstractNumId w:val="1"/>
  </w:num>
  <w:num w:numId="38">
    <w:abstractNumId w:val="12"/>
  </w:num>
  <w:num w:numId="39">
    <w:abstractNumId w:val="31"/>
  </w:num>
  <w:num w:numId="40">
    <w:abstractNumId w:val="51"/>
  </w:num>
  <w:num w:numId="41">
    <w:abstractNumId w:val="49"/>
  </w:num>
  <w:num w:numId="42">
    <w:abstractNumId w:val="48"/>
  </w:num>
  <w:num w:numId="43">
    <w:abstractNumId w:val="50"/>
  </w:num>
  <w:num w:numId="44">
    <w:abstractNumId w:val="8"/>
  </w:num>
  <w:num w:numId="45">
    <w:abstractNumId w:val="57"/>
  </w:num>
  <w:num w:numId="46">
    <w:abstractNumId w:val="11"/>
  </w:num>
  <w:num w:numId="47">
    <w:abstractNumId w:val="23"/>
  </w:num>
  <w:num w:numId="48">
    <w:abstractNumId w:val="58"/>
  </w:num>
  <w:num w:numId="49">
    <w:abstractNumId w:val="35"/>
  </w:num>
  <w:num w:numId="50">
    <w:abstractNumId w:val="32"/>
  </w:num>
  <w:num w:numId="51">
    <w:abstractNumId w:val="47"/>
    <w:lvlOverride w:ilvl="0">
      <w:startOverride w:val="1"/>
    </w:lvlOverride>
    <w:lvlOverride w:ilvl="1"/>
    <w:lvlOverride w:ilvl="2"/>
    <w:lvlOverride w:ilvl="3"/>
    <w:lvlOverride w:ilvl="4"/>
    <w:lvlOverride w:ilvl="5"/>
    <w:lvlOverride w:ilvl="6"/>
    <w:lvlOverride w:ilvl="7"/>
    <w:lvlOverride w:ilvl="8"/>
  </w:num>
  <w:num w:numId="52">
    <w:abstractNumId w:val="33"/>
    <w:lvlOverride w:ilvl="0">
      <w:startOverride w:val="1"/>
    </w:lvlOverride>
    <w:lvlOverride w:ilvl="1"/>
    <w:lvlOverride w:ilvl="2"/>
    <w:lvlOverride w:ilvl="3"/>
    <w:lvlOverride w:ilvl="4"/>
    <w:lvlOverride w:ilvl="5"/>
    <w:lvlOverride w:ilvl="6"/>
    <w:lvlOverride w:ilvl="7"/>
    <w:lvlOverride w:ilvl="8"/>
  </w:num>
  <w:num w:numId="53">
    <w:abstractNumId w:val="52"/>
    <w:lvlOverride w:ilvl="0">
      <w:startOverride w:val="1"/>
    </w:lvlOverride>
    <w:lvlOverride w:ilvl="1"/>
    <w:lvlOverride w:ilvl="2"/>
    <w:lvlOverride w:ilvl="3"/>
    <w:lvlOverride w:ilvl="4"/>
    <w:lvlOverride w:ilvl="5"/>
    <w:lvlOverride w:ilvl="6"/>
    <w:lvlOverride w:ilvl="7"/>
    <w:lvlOverride w:ilvl="8"/>
  </w:num>
  <w:num w:numId="54">
    <w:abstractNumId w:val="36"/>
  </w:num>
  <w:num w:numId="55">
    <w:abstractNumId w:val="10"/>
  </w:num>
  <w:num w:numId="56">
    <w:abstractNumId w:val="7"/>
  </w:num>
  <w:num w:numId="57">
    <w:abstractNumId w:val="39"/>
  </w:num>
  <w:num w:numId="58">
    <w:abstractNumId w:val="29"/>
  </w:num>
  <w:num w:numId="59">
    <w:abstractNumId w:val="25"/>
  </w:num>
  <w:num w:numId="60">
    <w:abstractNumId w:val="19"/>
  </w:num>
  <w:num w:numId="61">
    <w:abstractNumId w:val="22"/>
  </w:num>
  <w:num w:numId="62">
    <w:abstractNumId w:val="20"/>
  </w:num>
  <w:num w:numId="63">
    <w:abstractNumId w:val="53"/>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347D97"/>
    <w:rsid w:val="000802FB"/>
    <w:rsid w:val="000E2AD3"/>
    <w:rsid w:val="00165D7D"/>
    <w:rsid w:val="001675FE"/>
    <w:rsid w:val="001B4F1A"/>
    <w:rsid w:val="001E4176"/>
    <w:rsid w:val="002334E5"/>
    <w:rsid w:val="0029308A"/>
    <w:rsid w:val="002A573B"/>
    <w:rsid w:val="0030752E"/>
    <w:rsid w:val="00347D97"/>
    <w:rsid w:val="003642C7"/>
    <w:rsid w:val="00394974"/>
    <w:rsid w:val="003A1052"/>
    <w:rsid w:val="003B51DA"/>
    <w:rsid w:val="00401AA4"/>
    <w:rsid w:val="00412A15"/>
    <w:rsid w:val="00412EBE"/>
    <w:rsid w:val="0041656A"/>
    <w:rsid w:val="00425930"/>
    <w:rsid w:val="004E09D5"/>
    <w:rsid w:val="005566DD"/>
    <w:rsid w:val="00593022"/>
    <w:rsid w:val="00624D56"/>
    <w:rsid w:val="006470CC"/>
    <w:rsid w:val="00691141"/>
    <w:rsid w:val="006B6E56"/>
    <w:rsid w:val="006C6202"/>
    <w:rsid w:val="0072321B"/>
    <w:rsid w:val="007538A9"/>
    <w:rsid w:val="00796C25"/>
    <w:rsid w:val="007F581A"/>
    <w:rsid w:val="00831F9C"/>
    <w:rsid w:val="00845A56"/>
    <w:rsid w:val="008955D0"/>
    <w:rsid w:val="008A0B94"/>
    <w:rsid w:val="008F0DDE"/>
    <w:rsid w:val="009335CB"/>
    <w:rsid w:val="009620AB"/>
    <w:rsid w:val="00992F17"/>
    <w:rsid w:val="009B244A"/>
    <w:rsid w:val="00A86137"/>
    <w:rsid w:val="00A93B36"/>
    <w:rsid w:val="00AA1CC2"/>
    <w:rsid w:val="00AA4276"/>
    <w:rsid w:val="00AA5DC2"/>
    <w:rsid w:val="00B101C1"/>
    <w:rsid w:val="00BB03F7"/>
    <w:rsid w:val="00BF7A5F"/>
    <w:rsid w:val="00C02728"/>
    <w:rsid w:val="00C30CBF"/>
    <w:rsid w:val="00C549B9"/>
    <w:rsid w:val="00C7380E"/>
    <w:rsid w:val="00C94C7E"/>
    <w:rsid w:val="00D01337"/>
    <w:rsid w:val="00D05494"/>
    <w:rsid w:val="00D82D48"/>
    <w:rsid w:val="00DD6B21"/>
    <w:rsid w:val="00DD70CF"/>
    <w:rsid w:val="00E05A52"/>
    <w:rsid w:val="00E152E9"/>
    <w:rsid w:val="00E80A57"/>
    <w:rsid w:val="00E82446"/>
    <w:rsid w:val="00EA2477"/>
    <w:rsid w:val="00EF1B22"/>
    <w:rsid w:val="00F163A4"/>
    <w:rsid w:val="00F737BC"/>
    <w:rsid w:val="00F8272D"/>
    <w:rsid w:val="00FA390D"/>
    <w:rsid w:val="00FA3AA4"/>
    <w:rsid w:val="00FD5AF8"/>
    <w:rsid w:val="00FE466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D97"/>
    <w:rPr>
      <w:rFonts w:eastAsiaTheme="minorEastAsia"/>
      <w:lang w:eastAsia="uk-UA"/>
    </w:rPr>
  </w:style>
  <w:style w:type="paragraph" w:styleId="1">
    <w:name w:val="heading 1"/>
    <w:basedOn w:val="a"/>
    <w:link w:val="10"/>
    <w:uiPriority w:val="1"/>
    <w:qFormat/>
    <w:rsid w:val="00347D97"/>
    <w:pPr>
      <w:widowControl w:val="0"/>
      <w:spacing w:after="0" w:line="319" w:lineRule="exact"/>
      <w:ind w:left="6"/>
      <w:jc w:val="center"/>
      <w:outlineLvl w:val="0"/>
    </w:pPr>
    <w:rPr>
      <w:rFonts w:ascii="Times New Roman" w:eastAsia="Times New Roman" w:hAnsi="Times New Roman" w:cs="Times New Roman"/>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47D97"/>
    <w:rPr>
      <w:rFonts w:ascii="Times New Roman" w:eastAsia="Times New Roman" w:hAnsi="Times New Roman" w:cs="Times New Roman"/>
      <w:b/>
      <w:bCs/>
      <w:sz w:val="28"/>
      <w:szCs w:val="28"/>
      <w:lang w:val="en-US"/>
    </w:rPr>
  </w:style>
  <w:style w:type="paragraph" w:customStyle="1" w:styleId="Default">
    <w:name w:val="Default"/>
    <w:rsid w:val="00347D97"/>
    <w:pPr>
      <w:autoSpaceDE w:val="0"/>
      <w:autoSpaceDN w:val="0"/>
      <w:adjustRightInd w:val="0"/>
      <w:spacing w:after="0" w:line="240" w:lineRule="auto"/>
    </w:pPr>
    <w:rPr>
      <w:rFonts w:ascii="Times New Roman" w:eastAsiaTheme="minorEastAsia" w:hAnsi="Times New Roman" w:cs="Times New Roman"/>
      <w:color w:val="000000"/>
      <w:sz w:val="24"/>
      <w:szCs w:val="24"/>
      <w:lang w:eastAsia="uk-UA"/>
    </w:rPr>
  </w:style>
  <w:style w:type="paragraph" w:styleId="a3">
    <w:name w:val="List Paragraph"/>
    <w:basedOn w:val="a"/>
    <w:uiPriority w:val="1"/>
    <w:qFormat/>
    <w:rsid w:val="00347D97"/>
    <w:pPr>
      <w:ind w:left="720"/>
      <w:contextualSpacing/>
    </w:pPr>
  </w:style>
  <w:style w:type="table" w:styleId="a4">
    <w:name w:val="Table Grid"/>
    <w:basedOn w:val="a1"/>
    <w:uiPriority w:val="59"/>
    <w:rsid w:val="00347D97"/>
    <w:pPr>
      <w:spacing w:after="0" w:line="240" w:lineRule="auto"/>
    </w:pPr>
    <w:rPr>
      <w:rFonts w:eastAsiaTheme="minorEastAsia"/>
      <w:lang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347D97"/>
    <w:pPr>
      <w:widowControl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347D97"/>
    <w:pPr>
      <w:widowControl w:val="0"/>
      <w:spacing w:after="0" w:line="240" w:lineRule="auto"/>
      <w:ind w:left="112"/>
    </w:pPr>
    <w:rPr>
      <w:rFonts w:ascii="Times New Roman" w:eastAsia="Times New Roman" w:hAnsi="Times New Roman" w:cs="Times New Roman"/>
      <w:sz w:val="28"/>
      <w:szCs w:val="28"/>
      <w:lang w:val="en-US" w:eastAsia="en-US"/>
    </w:rPr>
  </w:style>
  <w:style w:type="character" w:customStyle="1" w:styleId="a6">
    <w:name w:val="Основной текст Знак"/>
    <w:basedOn w:val="a0"/>
    <w:link w:val="a5"/>
    <w:uiPriority w:val="1"/>
    <w:rsid w:val="00347D97"/>
    <w:rPr>
      <w:rFonts w:ascii="Times New Roman" w:eastAsia="Times New Roman" w:hAnsi="Times New Roman" w:cs="Times New Roman"/>
      <w:sz w:val="28"/>
      <w:szCs w:val="28"/>
      <w:lang w:val="en-US"/>
    </w:rPr>
  </w:style>
  <w:style w:type="paragraph" w:customStyle="1" w:styleId="TableParagraph">
    <w:name w:val="Table Paragraph"/>
    <w:basedOn w:val="a"/>
    <w:uiPriority w:val="1"/>
    <w:qFormat/>
    <w:rsid w:val="00347D97"/>
    <w:pPr>
      <w:widowControl w:val="0"/>
      <w:spacing w:after="0" w:line="268" w:lineRule="exact"/>
    </w:pPr>
    <w:rPr>
      <w:rFonts w:ascii="Times New Roman" w:eastAsia="Times New Roman" w:hAnsi="Times New Roman" w:cs="Times New Roman"/>
      <w:lang w:val="en-US" w:eastAsia="en-US"/>
    </w:rPr>
  </w:style>
  <w:style w:type="character" w:styleId="a7">
    <w:name w:val="Hyperlink"/>
    <w:basedOn w:val="a0"/>
    <w:uiPriority w:val="99"/>
    <w:unhideWhenUsed/>
    <w:rsid w:val="00DD70CF"/>
    <w:rPr>
      <w:color w:val="0000FF" w:themeColor="hyperlink"/>
      <w:u w:val="single"/>
    </w:rPr>
  </w:style>
  <w:style w:type="character" w:customStyle="1" w:styleId="apple-converted-space">
    <w:name w:val="apple-converted-space"/>
    <w:basedOn w:val="a0"/>
    <w:rsid w:val="00DD70CF"/>
  </w:style>
  <w:style w:type="character" w:styleId="a8">
    <w:name w:val="Strong"/>
    <w:basedOn w:val="a0"/>
    <w:uiPriority w:val="22"/>
    <w:qFormat/>
    <w:rsid w:val="00D01337"/>
    <w:rPr>
      <w:b/>
      <w:bCs/>
    </w:rPr>
  </w:style>
  <w:style w:type="character" w:customStyle="1" w:styleId="rvts44">
    <w:name w:val="rvts44"/>
    <w:basedOn w:val="a0"/>
    <w:rsid w:val="00EA247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4-19" TargetMode="External"/><Relationship Id="rId13" Type="http://schemas.openxmlformats.org/officeDocument/2006/relationships/hyperlink" Target="https://zakon.rada.gov.ua/laws/show/198/93" TargetMode="External"/><Relationship Id="rId18" Type="http://schemas.openxmlformats.org/officeDocument/2006/relationships/hyperlink" Target="https://www.gp.gov.ua/ua/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402-19" TargetMode="External"/><Relationship Id="rId17" Type="http://schemas.openxmlformats.org/officeDocument/2006/relationships/hyperlink" Target="https://supreme.court.gov.ua/supreme/" TargetMode="External"/><Relationship Id="rId2" Type="http://schemas.openxmlformats.org/officeDocument/2006/relationships/numbering" Target="numbering.xml"/><Relationship Id="rId16" Type="http://schemas.openxmlformats.org/officeDocument/2006/relationships/hyperlink" Target="http://www.court.gov.u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2.rada.gov.ua/laws/show/393/96-%D0%B2%D1%80" TargetMode="External"/><Relationship Id="rId5" Type="http://schemas.openxmlformats.org/officeDocument/2006/relationships/webSettings" Target="webSettings.xml"/><Relationship Id="rId15" Type="http://schemas.openxmlformats.org/officeDocument/2006/relationships/hyperlink" Target="https://zakon.rada.gov.ua/laws/show/z1059-17" TargetMode="External"/><Relationship Id="rId10" Type="http://schemas.openxmlformats.org/officeDocument/2006/relationships/hyperlink" Target="https://zakon.rada.gov.ua/laws/show/3781-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3099-14" TargetMode="External"/><Relationship Id="rId14" Type="http://schemas.openxmlformats.org/officeDocument/2006/relationships/hyperlink" Target="https://zakon.rada.gov.ua/laws/show/z109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BAD72-343C-4A2E-BEAA-2E1437B9A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30</Pages>
  <Words>48078</Words>
  <Characters>27406</Characters>
  <Application>Microsoft Office Word</Application>
  <DocSecurity>0</DocSecurity>
  <Lines>228</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75334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Yuriy</dc:creator>
  <cp:keywords/>
  <dc:description/>
  <cp:lastModifiedBy>Yuriy</cp:lastModifiedBy>
  <cp:revision>20</cp:revision>
  <cp:lastPrinted>2016-10-18T11:27:00Z</cp:lastPrinted>
  <dcterms:created xsi:type="dcterms:W3CDTF">2016-09-20T13:41:00Z</dcterms:created>
  <dcterms:modified xsi:type="dcterms:W3CDTF">2020-10-21T08:40:00Z</dcterms:modified>
</cp:coreProperties>
</file>