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23" w:rsidRDefault="00913C23" w:rsidP="00395013">
      <w:pPr>
        <w:jc w:val="center"/>
        <w:rPr>
          <w:b/>
          <w:sz w:val="28"/>
          <w:szCs w:val="28"/>
          <w:lang w:val="uk-UA"/>
        </w:rPr>
      </w:pPr>
      <w:r>
        <w:rPr>
          <w:b/>
          <w:sz w:val="28"/>
          <w:szCs w:val="28"/>
          <w:lang w:val="uk-UA"/>
        </w:rPr>
        <w:t>МІНІСТЕРСТВО ОСВІТИ І НАУКИ УКРАЇНИ</w:t>
      </w:r>
    </w:p>
    <w:p w:rsidR="00913C23" w:rsidRDefault="00913C23" w:rsidP="00395013">
      <w:pPr>
        <w:jc w:val="center"/>
        <w:rPr>
          <w:b/>
          <w:sz w:val="28"/>
          <w:szCs w:val="28"/>
          <w:lang w:val="uk-UA"/>
        </w:rPr>
      </w:pPr>
      <w:r>
        <w:rPr>
          <w:b/>
          <w:sz w:val="28"/>
          <w:szCs w:val="28"/>
          <w:lang w:val="uk-UA"/>
        </w:rPr>
        <w:t>ДВНЗ «ПРИКАРПАТСЬКИЙ НАЦІОНАЛЬНИЙ УНІВЕРСИТЕТ</w:t>
      </w:r>
    </w:p>
    <w:p w:rsidR="00913C23" w:rsidRDefault="00913C23" w:rsidP="00395013">
      <w:pPr>
        <w:jc w:val="center"/>
        <w:rPr>
          <w:b/>
          <w:sz w:val="28"/>
          <w:szCs w:val="28"/>
          <w:lang w:val="uk-UA"/>
        </w:rPr>
      </w:pPr>
      <w:r>
        <w:rPr>
          <w:b/>
          <w:sz w:val="28"/>
          <w:szCs w:val="28"/>
          <w:lang w:val="uk-UA"/>
        </w:rPr>
        <w:t xml:space="preserve"> ІМЕНІ ВАСИЛЯ СТЕФАНИКА»</w:t>
      </w:r>
    </w:p>
    <w:p w:rsidR="00913C23" w:rsidRDefault="00913C23" w:rsidP="00395013">
      <w:pPr>
        <w:jc w:val="center"/>
        <w:rPr>
          <w:b/>
          <w:sz w:val="28"/>
          <w:szCs w:val="28"/>
          <w:lang w:val="uk-UA"/>
        </w:rPr>
      </w:pPr>
    </w:p>
    <w:p w:rsidR="00913C23" w:rsidRDefault="00913C23" w:rsidP="00395013">
      <w:pPr>
        <w:jc w:val="center"/>
        <w:rPr>
          <w:b/>
          <w:sz w:val="28"/>
          <w:szCs w:val="28"/>
          <w:lang w:val="uk-UA"/>
        </w:rPr>
      </w:pPr>
    </w:p>
    <w:p w:rsidR="00913C23" w:rsidRDefault="00913C23" w:rsidP="00395013">
      <w:pPr>
        <w:jc w:val="center"/>
        <w:rPr>
          <w:b/>
          <w:sz w:val="28"/>
          <w:szCs w:val="28"/>
          <w:lang w:val="uk-UA"/>
        </w:rPr>
      </w:pPr>
    </w:p>
    <w:p w:rsidR="00913C23" w:rsidRDefault="00913C23" w:rsidP="00395013">
      <w:pPr>
        <w:jc w:val="center"/>
        <w:rPr>
          <w:b/>
          <w:sz w:val="28"/>
          <w:szCs w:val="28"/>
          <w:lang w:val="uk-UA"/>
        </w:rPr>
      </w:pPr>
    </w:p>
    <w:p w:rsidR="00913C23" w:rsidRDefault="00913C23" w:rsidP="00395013">
      <w:pPr>
        <w:jc w:val="center"/>
        <w:rPr>
          <w:b/>
          <w:sz w:val="28"/>
          <w:szCs w:val="28"/>
          <w:lang w:val="uk-UA"/>
        </w:rPr>
      </w:pPr>
      <w:r>
        <w:rPr>
          <w:sz w:val="28"/>
          <w:szCs w:val="28"/>
          <w:lang w:val="uk-UA"/>
        </w:rPr>
        <w:t>Навчально-науковий юридичний інститут</w:t>
      </w:r>
    </w:p>
    <w:p w:rsidR="00913C23" w:rsidRDefault="00913C23" w:rsidP="00395013">
      <w:pPr>
        <w:jc w:val="center"/>
        <w:rPr>
          <w:b/>
          <w:sz w:val="28"/>
          <w:szCs w:val="28"/>
          <w:lang w:val="uk-UA"/>
        </w:rPr>
      </w:pPr>
    </w:p>
    <w:p w:rsidR="00913C23" w:rsidRDefault="00913C23" w:rsidP="00395013">
      <w:pPr>
        <w:jc w:val="center"/>
        <w:rPr>
          <w:sz w:val="28"/>
          <w:szCs w:val="28"/>
          <w:lang w:val="uk-UA"/>
        </w:rPr>
      </w:pPr>
      <w:r>
        <w:rPr>
          <w:sz w:val="28"/>
          <w:szCs w:val="28"/>
          <w:lang w:val="uk-UA"/>
        </w:rPr>
        <w:t>Кафедра судочинства</w:t>
      </w:r>
    </w:p>
    <w:p w:rsidR="00913C23" w:rsidRDefault="00913C23" w:rsidP="00395013">
      <w:pPr>
        <w:jc w:val="center"/>
        <w:rPr>
          <w:sz w:val="28"/>
          <w:szCs w:val="28"/>
          <w:lang w:val="uk-UA"/>
        </w:rPr>
      </w:pPr>
    </w:p>
    <w:p w:rsidR="00913C23" w:rsidRDefault="00913C23" w:rsidP="00395013">
      <w:pPr>
        <w:jc w:val="center"/>
        <w:rPr>
          <w:sz w:val="28"/>
          <w:szCs w:val="28"/>
          <w:lang w:val="uk-UA"/>
        </w:rPr>
      </w:pPr>
    </w:p>
    <w:p w:rsidR="00913C23" w:rsidRDefault="00913C2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913C23" w:rsidRDefault="00913C23" w:rsidP="00395013">
      <w:pPr>
        <w:jc w:val="center"/>
        <w:rPr>
          <w:b/>
          <w:sz w:val="28"/>
          <w:szCs w:val="28"/>
          <w:lang w:val="uk-UA"/>
        </w:rPr>
      </w:pPr>
    </w:p>
    <w:p w:rsidR="00913C23" w:rsidRDefault="00913C23" w:rsidP="00395013">
      <w:pPr>
        <w:jc w:val="center"/>
        <w:rPr>
          <w:b/>
          <w:sz w:val="28"/>
          <w:szCs w:val="28"/>
          <w:u w:val="single"/>
          <w:lang w:val="uk-UA"/>
        </w:rPr>
      </w:pPr>
      <w:r>
        <w:rPr>
          <w:b/>
          <w:sz w:val="28"/>
          <w:szCs w:val="28"/>
          <w:lang w:val="uk-UA"/>
        </w:rPr>
        <w:t>ГОСПОДАРСЬКЕ ПРОЦЕСУАЛЬНЕ ПРАВО УКРАЇНИ</w:t>
      </w:r>
    </w:p>
    <w:p w:rsidR="00913C23" w:rsidRDefault="00913C23" w:rsidP="00395013">
      <w:pPr>
        <w:jc w:val="center"/>
        <w:rPr>
          <w:b/>
          <w:sz w:val="28"/>
          <w:szCs w:val="28"/>
          <w:u w:val="single"/>
          <w:lang w:val="uk-UA"/>
        </w:rPr>
      </w:pPr>
    </w:p>
    <w:p w:rsidR="00913C23" w:rsidRDefault="00913C23" w:rsidP="00B93336">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913C23" w:rsidRDefault="00913C23" w:rsidP="00395013">
      <w:pPr>
        <w:jc w:val="center"/>
        <w:rPr>
          <w:sz w:val="28"/>
          <w:szCs w:val="28"/>
          <w:lang w:val="uk-UA"/>
        </w:rPr>
      </w:pPr>
    </w:p>
    <w:p w:rsidR="00913C23" w:rsidRDefault="00913C23" w:rsidP="00B93336">
      <w:pPr>
        <w:rPr>
          <w:sz w:val="28"/>
          <w:szCs w:val="28"/>
          <w:lang w:val="uk-UA"/>
        </w:rPr>
      </w:pPr>
      <w:r>
        <w:rPr>
          <w:sz w:val="28"/>
          <w:szCs w:val="28"/>
          <w:lang w:val="uk-UA"/>
        </w:rPr>
        <w:t xml:space="preserve">                           Спеціальність 081 Право</w:t>
      </w:r>
    </w:p>
    <w:p w:rsidR="00913C23" w:rsidRDefault="00913C23" w:rsidP="00395013">
      <w:pPr>
        <w:jc w:val="center"/>
        <w:rPr>
          <w:sz w:val="28"/>
          <w:szCs w:val="28"/>
          <w:lang w:val="uk-UA"/>
        </w:rPr>
      </w:pPr>
    </w:p>
    <w:p w:rsidR="00913C23" w:rsidRDefault="00913C23" w:rsidP="00B93336">
      <w:pPr>
        <w:rPr>
          <w:sz w:val="28"/>
          <w:szCs w:val="28"/>
          <w:lang w:val="uk-UA"/>
        </w:rPr>
      </w:pPr>
      <w:r>
        <w:rPr>
          <w:sz w:val="28"/>
          <w:szCs w:val="28"/>
          <w:lang w:val="uk-UA"/>
        </w:rPr>
        <w:t xml:space="preserve">                           Галузь знань 08 Право</w:t>
      </w:r>
    </w:p>
    <w:p w:rsidR="00913C23" w:rsidRDefault="00913C23" w:rsidP="00395013">
      <w:pPr>
        <w:jc w:val="center"/>
        <w:rPr>
          <w:sz w:val="28"/>
          <w:szCs w:val="28"/>
          <w:lang w:val="uk-UA"/>
        </w:rPr>
      </w:pPr>
    </w:p>
    <w:p w:rsidR="00913C23" w:rsidRDefault="00913C23" w:rsidP="00395013">
      <w:pPr>
        <w:jc w:val="center"/>
        <w:rPr>
          <w:sz w:val="28"/>
          <w:szCs w:val="28"/>
          <w:lang w:val="uk-UA"/>
        </w:rPr>
      </w:pPr>
    </w:p>
    <w:p w:rsidR="00913C23" w:rsidRDefault="00913C23" w:rsidP="00395013">
      <w:pPr>
        <w:jc w:val="center"/>
        <w:rPr>
          <w:sz w:val="28"/>
          <w:szCs w:val="28"/>
          <w:lang w:val="uk-UA"/>
        </w:rPr>
      </w:pPr>
    </w:p>
    <w:p w:rsidR="00913C23" w:rsidRDefault="00913C23" w:rsidP="00395013">
      <w:pPr>
        <w:jc w:val="center"/>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right"/>
        <w:rPr>
          <w:sz w:val="28"/>
          <w:szCs w:val="28"/>
          <w:lang w:val="uk-UA"/>
        </w:rPr>
      </w:pPr>
      <w:r>
        <w:rPr>
          <w:sz w:val="28"/>
          <w:szCs w:val="28"/>
          <w:lang w:val="uk-UA"/>
        </w:rPr>
        <w:t>Затверджено на засіданні кафедри</w:t>
      </w:r>
    </w:p>
    <w:p w:rsidR="00913C23" w:rsidRDefault="00913C23" w:rsidP="00395013">
      <w:pPr>
        <w:jc w:val="right"/>
        <w:rPr>
          <w:sz w:val="28"/>
          <w:szCs w:val="28"/>
          <w:lang w:val="uk-UA"/>
        </w:rPr>
      </w:pPr>
      <w:r>
        <w:rPr>
          <w:sz w:val="28"/>
          <w:szCs w:val="28"/>
          <w:lang w:val="uk-UA"/>
        </w:rPr>
        <w:t xml:space="preserve">Протокол </w:t>
      </w:r>
      <w:r w:rsidRPr="004A625F">
        <w:rPr>
          <w:sz w:val="28"/>
          <w:szCs w:val="28"/>
          <w:lang w:val="uk-UA"/>
        </w:rPr>
        <w:t xml:space="preserve">№ </w:t>
      </w:r>
      <w:r>
        <w:rPr>
          <w:sz w:val="28"/>
          <w:szCs w:val="28"/>
          <w:lang w:val="uk-UA"/>
        </w:rPr>
        <w:t xml:space="preserve">1 від </w:t>
      </w:r>
      <w:r w:rsidRPr="004A625F">
        <w:rPr>
          <w:sz w:val="28"/>
          <w:szCs w:val="28"/>
          <w:lang w:val="uk-UA"/>
        </w:rPr>
        <w:t>30 серпня 2019</w:t>
      </w:r>
      <w:r>
        <w:rPr>
          <w:sz w:val="28"/>
          <w:szCs w:val="28"/>
          <w:lang w:val="uk-UA"/>
        </w:rPr>
        <w:t xml:space="preserve"> р.  </w:t>
      </w: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center"/>
        <w:rPr>
          <w:sz w:val="28"/>
          <w:szCs w:val="28"/>
          <w:lang w:val="uk-UA"/>
        </w:rPr>
      </w:pPr>
    </w:p>
    <w:p w:rsidR="00913C23" w:rsidRDefault="00913C23" w:rsidP="00395013">
      <w:pPr>
        <w:jc w:val="center"/>
        <w:rPr>
          <w:sz w:val="28"/>
          <w:szCs w:val="28"/>
          <w:lang w:val="uk-UA"/>
        </w:rPr>
      </w:pPr>
    </w:p>
    <w:p w:rsidR="00913C23" w:rsidRDefault="00913C23" w:rsidP="00395013">
      <w:pPr>
        <w:jc w:val="center"/>
        <w:rPr>
          <w:sz w:val="28"/>
          <w:szCs w:val="28"/>
          <w:lang w:val="uk-UA"/>
        </w:rPr>
      </w:pPr>
    </w:p>
    <w:p w:rsidR="00913C23" w:rsidRDefault="00913C23" w:rsidP="00395013">
      <w:pPr>
        <w:jc w:val="center"/>
        <w:rPr>
          <w:sz w:val="28"/>
          <w:szCs w:val="28"/>
          <w:lang w:val="uk-UA"/>
        </w:rPr>
      </w:pPr>
    </w:p>
    <w:p w:rsidR="00913C23" w:rsidRDefault="00913C23" w:rsidP="00395013">
      <w:pPr>
        <w:jc w:val="center"/>
        <w:rPr>
          <w:sz w:val="28"/>
          <w:szCs w:val="28"/>
          <w:lang w:val="uk-UA"/>
        </w:rPr>
      </w:pPr>
    </w:p>
    <w:p w:rsidR="00913C23" w:rsidRDefault="00913C23" w:rsidP="00395013">
      <w:pPr>
        <w:jc w:val="center"/>
        <w:rPr>
          <w:sz w:val="28"/>
          <w:szCs w:val="28"/>
          <w:lang w:val="uk-UA"/>
        </w:rPr>
      </w:pPr>
    </w:p>
    <w:p w:rsidR="00913C23" w:rsidRDefault="00913C23" w:rsidP="00395013">
      <w:pPr>
        <w:jc w:val="center"/>
        <w:rPr>
          <w:sz w:val="28"/>
          <w:szCs w:val="28"/>
          <w:lang w:val="uk-UA"/>
        </w:rPr>
      </w:pPr>
    </w:p>
    <w:p w:rsidR="00913C23" w:rsidRDefault="00913C23" w:rsidP="00395013">
      <w:pPr>
        <w:jc w:val="center"/>
        <w:rPr>
          <w:sz w:val="28"/>
          <w:szCs w:val="28"/>
          <w:lang w:val="uk-UA"/>
        </w:rPr>
      </w:pPr>
    </w:p>
    <w:p w:rsidR="00913C23" w:rsidRDefault="00913C23" w:rsidP="00395013">
      <w:pPr>
        <w:jc w:val="center"/>
        <w:rPr>
          <w:sz w:val="28"/>
          <w:szCs w:val="28"/>
          <w:lang w:val="uk-UA"/>
        </w:rPr>
      </w:pPr>
    </w:p>
    <w:p w:rsidR="00913C23" w:rsidRDefault="00913C23" w:rsidP="00395013">
      <w:pPr>
        <w:jc w:val="center"/>
        <w:rPr>
          <w:sz w:val="28"/>
          <w:szCs w:val="28"/>
          <w:lang w:val="uk-UA"/>
        </w:rPr>
      </w:pPr>
    </w:p>
    <w:p w:rsidR="00913C23" w:rsidRPr="00BC32A7" w:rsidRDefault="00913C23" w:rsidP="00BC32A7">
      <w:pPr>
        <w:jc w:val="center"/>
        <w:rPr>
          <w:sz w:val="28"/>
          <w:szCs w:val="28"/>
          <w:lang w:val="uk-UA"/>
        </w:rPr>
      </w:pPr>
      <w:r>
        <w:rPr>
          <w:sz w:val="28"/>
          <w:szCs w:val="28"/>
          <w:lang w:val="uk-UA"/>
        </w:rPr>
        <w:t>м. Івано-Франківськ - 2019</w:t>
      </w:r>
    </w:p>
    <w:p w:rsidR="00913C23" w:rsidRDefault="00913C23" w:rsidP="00395013">
      <w:pPr>
        <w:jc w:val="center"/>
        <w:rPr>
          <w:b/>
          <w:sz w:val="28"/>
          <w:szCs w:val="28"/>
          <w:lang w:val="uk-UA"/>
        </w:rPr>
      </w:pPr>
    </w:p>
    <w:p w:rsidR="00913C23" w:rsidRDefault="00913C23" w:rsidP="00395013">
      <w:pPr>
        <w:jc w:val="center"/>
        <w:rPr>
          <w:b/>
          <w:sz w:val="28"/>
          <w:szCs w:val="28"/>
          <w:lang w:val="uk-UA"/>
        </w:rPr>
      </w:pPr>
      <w:r>
        <w:rPr>
          <w:b/>
          <w:sz w:val="28"/>
          <w:szCs w:val="28"/>
          <w:lang w:val="uk-UA"/>
        </w:rPr>
        <w:t>ЗМІСТ</w:t>
      </w:r>
    </w:p>
    <w:p w:rsidR="00913C23" w:rsidRDefault="00913C23" w:rsidP="00193CEB">
      <w:pPr>
        <w:spacing w:line="360" w:lineRule="auto"/>
        <w:ind w:firstLine="567"/>
        <w:jc w:val="center"/>
        <w:rPr>
          <w:b/>
          <w:sz w:val="28"/>
          <w:szCs w:val="28"/>
          <w:lang w:val="uk-UA"/>
        </w:rPr>
      </w:pPr>
    </w:p>
    <w:p w:rsidR="00913C23" w:rsidRPr="00193CEB" w:rsidRDefault="00913C23" w:rsidP="00193CEB">
      <w:pPr>
        <w:spacing w:line="360" w:lineRule="auto"/>
        <w:ind w:firstLine="567"/>
        <w:jc w:val="center"/>
        <w:rPr>
          <w:b/>
          <w:sz w:val="28"/>
          <w:szCs w:val="28"/>
          <w:lang w:val="uk-UA"/>
        </w:rPr>
      </w:pPr>
    </w:p>
    <w:p w:rsidR="00913C23" w:rsidRPr="00193CEB" w:rsidRDefault="00913C23"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913C23" w:rsidRPr="00151BC4" w:rsidRDefault="00913C23"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913C23" w:rsidRPr="00151BC4" w:rsidRDefault="00913C23"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913C23" w:rsidRPr="00151BC4" w:rsidRDefault="00913C23"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913C23" w:rsidRPr="00151BC4" w:rsidRDefault="00913C23"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913C23" w:rsidRPr="00151BC4" w:rsidRDefault="00913C23"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913C23" w:rsidRPr="00151BC4" w:rsidRDefault="00913C23"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913C23" w:rsidRPr="00193CEB" w:rsidRDefault="00913C23"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913C23" w:rsidRPr="00193CEB" w:rsidRDefault="00913C23" w:rsidP="00193CEB">
      <w:pPr>
        <w:pStyle w:val="1"/>
        <w:widowControl w:val="0"/>
        <w:spacing w:line="360" w:lineRule="auto"/>
        <w:ind w:firstLine="567"/>
        <w:rPr>
          <w:rFonts w:ascii="Times New Roman" w:hAnsi="Times New Roman" w:cs="Times New Roman"/>
          <w:b/>
          <w:sz w:val="28"/>
          <w:szCs w:val="28"/>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p w:rsidR="00913C23" w:rsidRDefault="00913C23"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128"/>
      </w:tblGrid>
      <w:tr w:rsidR="00913C23" w:rsidRPr="00C67355" w:rsidTr="00F87183">
        <w:tc>
          <w:tcPr>
            <w:tcW w:w="9345" w:type="dxa"/>
            <w:gridSpan w:val="9"/>
          </w:tcPr>
          <w:p w:rsidR="00913C23" w:rsidRPr="00F87183" w:rsidRDefault="00913C23" w:rsidP="00F87183">
            <w:pPr>
              <w:jc w:val="center"/>
              <w:rPr>
                <w:lang w:val="uk-UA"/>
              </w:rPr>
            </w:pPr>
            <w:r w:rsidRPr="00F87183">
              <w:rPr>
                <w:b/>
                <w:sz w:val="22"/>
                <w:szCs w:val="22"/>
                <w:lang w:val="uk-UA"/>
              </w:rPr>
              <w:t>1. Загальна інформація</w:t>
            </w:r>
          </w:p>
        </w:tc>
      </w:tr>
      <w:tr w:rsidR="00913C23" w:rsidRPr="00C67355" w:rsidTr="00F87183">
        <w:tc>
          <w:tcPr>
            <w:tcW w:w="2547" w:type="dxa"/>
            <w:gridSpan w:val="3"/>
          </w:tcPr>
          <w:p w:rsidR="00913C23" w:rsidRPr="00F87183" w:rsidRDefault="00913C23" w:rsidP="00EE1819">
            <w:pPr>
              <w:rPr>
                <w:b/>
                <w:lang w:val="uk-UA"/>
              </w:rPr>
            </w:pPr>
            <w:r w:rsidRPr="00F87183">
              <w:rPr>
                <w:b/>
                <w:sz w:val="22"/>
                <w:szCs w:val="22"/>
                <w:lang w:val="uk-UA"/>
              </w:rPr>
              <w:t>Назва дисципліни</w:t>
            </w:r>
          </w:p>
        </w:tc>
        <w:tc>
          <w:tcPr>
            <w:tcW w:w="6798" w:type="dxa"/>
            <w:gridSpan w:val="6"/>
          </w:tcPr>
          <w:p w:rsidR="00913C23" w:rsidRPr="00F87183" w:rsidRDefault="00913C23" w:rsidP="00F87183">
            <w:pPr>
              <w:jc w:val="both"/>
              <w:rPr>
                <w:lang w:val="uk-UA"/>
              </w:rPr>
            </w:pPr>
            <w:r w:rsidRPr="00F87183">
              <w:rPr>
                <w:sz w:val="22"/>
                <w:szCs w:val="22"/>
                <w:lang w:val="uk-UA"/>
              </w:rPr>
              <w:t>Господарське процесуальне право України</w:t>
            </w:r>
          </w:p>
        </w:tc>
      </w:tr>
      <w:tr w:rsidR="00913C23" w:rsidRPr="00C67355" w:rsidTr="00F87183">
        <w:tc>
          <w:tcPr>
            <w:tcW w:w="2547" w:type="dxa"/>
            <w:gridSpan w:val="3"/>
          </w:tcPr>
          <w:p w:rsidR="00913C23" w:rsidRPr="00F87183" w:rsidRDefault="00913C23" w:rsidP="00EE1819">
            <w:pPr>
              <w:rPr>
                <w:b/>
                <w:lang w:val="uk-UA"/>
              </w:rPr>
            </w:pPr>
            <w:r w:rsidRPr="00F87183">
              <w:rPr>
                <w:b/>
                <w:sz w:val="22"/>
                <w:szCs w:val="22"/>
                <w:lang w:val="uk-UA"/>
              </w:rPr>
              <w:t>Викладач (-і)</w:t>
            </w:r>
          </w:p>
        </w:tc>
        <w:tc>
          <w:tcPr>
            <w:tcW w:w="6798" w:type="dxa"/>
            <w:gridSpan w:val="6"/>
          </w:tcPr>
          <w:p w:rsidR="00913C23" w:rsidRPr="00F87183" w:rsidRDefault="00913C23" w:rsidP="00F87183">
            <w:pPr>
              <w:jc w:val="both"/>
              <w:rPr>
                <w:lang w:val="uk-UA"/>
              </w:rPr>
            </w:pPr>
            <w:r w:rsidRPr="00F87183">
              <w:rPr>
                <w:color w:val="262626"/>
                <w:sz w:val="22"/>
                <w:szCs w:val="22"/>
                <w:shd w:val="clear" w:color="auto" w:fill="FFFFFF"/>
                <w:lang w:val="uk-UA"/>
              </w:rPr>
              <w:t>Ковалишин Олександр Романович</w:t>
            </w:r>
            <w:r w:rsidRPr="00F87183">
              <w:rPr>
                <w:sz w:val="22"/>
                <w:szCs w:val="22"/>
                <w:lang w:val="uk-UA"/>
              </w:rPr>
              <w:t xml:space="preserve">, доц., к.ю.н., </w:t>
            </w:r>
          </w:p>
        </w:tc>
      </w:tr>
      <w:tr w:rsidR="00913C23" w:rsidRPr="00C67355" w:rsidTr="00F87183">
        <w:tc>
          <w:tcPr>
            <w:tcW w:w="2547" w:type="dxa"/>
            <w:gridSpan w:val="3"/>
          </w:tcPr>
          <w:p w:rsidR="00913C23" w:rsidRPr="00F87183" w:rsidRDefault="00913C23" w:rsidP="00EE1819">
            <w:pPr>
              <w:rPr>
                <w:b/>
                <w:lang w:val="uk-UA"/>
              </w:rPr>
            </w:pPr>
            <w:r w:rsidRPr="00F87183">
              <w:rPr>
                <w:b/>
                <w:sz w:val="22"/>
                <w:szCs w:val="22"/>
                <w:lang w:val="uk-UA"/>
              </w:rPr>
              <w:t>Контактний телефон викладача</w:t>
            </w:r>
          </w:p>
        </w:tc>
        <w:tc>
          <w:tcPr>
            <w:tcW w:w="6798" w:type="dxa"/>
            <w:gridSpan w:val="6"/>
          </w:tcPr>
          <w:p w:rsidR="00913C23" w:rsidRPr="00F87183" w:rsidRDefault="00913C23" w:rsidP="00F87183">
            <w:pPr>
              <w:jc w:val="both"/>
              <w:rPr>
                <w:lang w:val="uk-UA"/>
              </w:rPr>
            </w:pPr>
            <w:r w:rsidRPr="00F87183">
              <w:rPr>
                <w:color w:val="262626"/>
                <w:sz w:val="22"/>
                <w:szCs w:val="22"/>
                <w:shd w:val="clear" w:color="auto" w:fill="FFFFFF"/>
                <w:lang w:val="uk-UA"/>
              </w:rPr>
              <w:t xml:space="preserve">Ковалишин Олександр Романович </w:t>
            </w:r>
            <w:r w:rsidRPr="00F87183">
              <w:rPr>
                <w:color w:val="262626"/>
                <w:sz w:val="22"/>
                <w:szCs w:val="22"/>
                <w:shd w:val="clear" w:color="auto" w:fill="FFFFFF"/>
                <w:lang w:val="pl-PL"/>
              </w:rPr>
              <w:t xml:space="preserve"> </w:t>
            </w:r>
            <w:r w:rsidRPr="00F87183">
              <w:rPr>
                <w:sz w:val="22"/>
                <w:szCs w:val="22"/>
              </w:rPr>
              <w:t>(0342) 596178</w:t>
            </w:r>
          </w:p>
          <w:p w:rsidR="00913C23" w:rsidRPr="00F87183" w:rsidRDefault="00913C23" w:rsidP="00F87183">
            <w:pPr>
              <w:jc w:val="both"/>
              <w:rPr>
                <w:lang w:val="uk-UA"/>
              </w:rPr>
            </w:pPr>
          </w:p>
        </w:tc>
      </w:tr>
      <w:tr w:rsidR="00913C23" w:rsidRPr="00C67355" w:rsidTr="00F87183">
        <w:tc>
          <w:tcPr>
            <w:tcW w:w="2547" w:type="dxa"/>
            <w:gridSpan w:val="3"/>
          </w:tcPr>
          <w:p w:rsidR="00913C23" w:rsidRPr="00F87183" w:rsidRDefault="00913C23" w:rsidP="00EE1819">
            <w:pPr>
              <w:rPr>
                <w:b/>
                <w:lang w:val="uk-UA"/>
              </w:rPr>
            </w:pPr>
            <w:r w:rsidRPr="00F87183">
              <w:rPr>
                <w:b/>
                <w:sz w:val="22"/>
                <w:szCs w:val="22"/>
              </w:rPr>
              <w:t>E-mail</w:t>
            </w:r>
            <w:r w:rsidRPr="00F87183">
              <w:rPr>
                <w:b/>
                <w:sz w:val="22"/>
                <w:szCs w:val="22"/>
                <w:lang w:val="en-US"/>
              </w:rPr>
              <w:t xml:space="preserve"> викладача</w:t>
            </w:r>
          </w:p>
        </w:tc>
        <w:tc>
          <w:tcPr>
            <w:tcW w:w="6798" w:type="dxa"/>
            <w:gridSpan w:val="6"/>
          </w:tcPr>
          <w:p w:rsidR="00913C23" w:rsidRPr="00F87183" w:rsidRDefault="00913C23" w:rsidP="00F87183">
            <w:pPr>
              <w:jc w:val="both"/>
              <w:rPr>
                <w:color w:val="262626"/>
                <w:shd w:val="clear" w:color="auto" w:fill="FFFFFF"/>
              </w:rPr>
            </w:pPr>
            <w:r w:rsidRPr="00F87183">
              <w:rPr>
                <w:color w:val="262626"/>
                <w:sz w:val="22"/>
                <w:szCs w:val="22"/>
                <w:shd w:val="clear" w:color="auto" w:fill="FFFFFF"/>
                <w:lang w:val="uk-UA"/>
              </w:rPr>
              <w:t xml:space="preserve"> Ковалишин Олександр Романович </w:t>
            </w:r>
            <w:r w:rsidRPr="00CC2301">
              <w:rPr>
                <w:color w:val="3366FF"/>
                <w:sz w:val="22"/>
                <w:szCs w:val="22"/>
                <w:u w:val="single"/>
                <w:lang w:val="en-US"/>
              </w:rPr>
              <w:t>oleksandr</w:t>
            </w:r>
            <w:r w:rsidRPr="00CC2301">
              <w:rPr>
                <w:color w:val="3366FF"/>
                <w:sz w:val="22"/>
                <w:szCs w:val="22"/>
                <w:u w:val="single"/>
              </w:rPr>
              <w:t>.</w:t>
            </w:r>
            <w:r w:rsidRPr="00CC2301">
              <w:rPr>
                <w:color w:val="3366FF"/>
                <w:sz w:val="22"/>
                <w:szCs w:val="22"/>
                <w:u w:val="single"/>
                <w:lang w:val="en-US"/>
              </w:rPr>
              <w:t>kovalyshyn</w:t>
            </w:r>
            <w:r w:rsidRPr="00CC2301">
              <w:rPr>
                <w:color w:val="3366FF"/>
                <w:sz w:val="22"/>
                <w:szCs w:val="22"/>
                <w:u w:val="single"/>
              </w:rPr>
              <w:t>@</w:t>
            </w:r>
            <w:r w:rsidRPr="00CC2301">
              <w:rPr>
                <w:color w:val="3366FF"/>
                <w:sz w:val="22"/>
                <w:szCs w:val="22"/>
                <w:u w:val="single"/>
                <w:lang w:val="en-US"/>
              </w:rPr>
              <w:t>pnu</w:t>
            </w:r>
            <w:r w:rsidRPr="00CC2301">
              <w:rPr>
                <w:color w:val="3366FF"/>
                <w:sz w:val="22"/>
                <w:szCs w:val="22"/>
                <w:u w:val="single"/>
              </w:rPr>
              <w:t>.</w:t>
            </w:r>
            <w:r w:rsidRPr="00CC2301">
              <w:rPr>
                <w:color w:val="3366FF"/>
                <w:sz w:val="22"/>
                <w:szCs w:val="22"/>
                <w:u w:val="single"/>
                <w:lang w:val="en-US"/>
              </w:rPr>
              <w:t>edu</w:t>
            </w:r>
            <w:r w:rsidRPr="00CC2301">
              <w:rPr>
                <w:color w:val="3366FF"/>
                <w:sz w:val="22"/>
                <w:szCs w:val="22"/>
                <w:u w:val="single"/>
              </w:rPr>
              <w:t>.</w:t>
            </w:r>
            <w:r w:rsidRPr="00CC2301">
              <w:rPr>
                <w:color w:val="3366FF"/>
                <w:sz w:val="22"/>
                <w:szCs w:val="22"/>
                <w:u w:val="single"/>
                <w:lang w:val="en-US"/>
              </w:rPr>
              <w:t>ua</w:t>
            </w:r>
          </w:p>
        </w:tc>
      </w:tr>
      <w:tr w:rsidR="00913C23" w:rsidRPr="00C67355" w:rsidTr="00F87183">
        <w:tc>
          <w:tcPr>
            <w:tcW w:w="2547" w:type="dxa"/>
            <w:gridSpan w:val="3"/>
          </w:tcPr>
          <w:p w:rsidR="00913C23" w:rsidRPr="00F87183" w:rsidRDefault="00913C23" w:rsidP="00F87183">
            <w:pPr>
              <w:jc w:val="both"/>
              <w:rPr>
                <w:b/>
                <w:lang w:val="uk-UA"/>
              </w:rPr>
            </w:pPr>
            <w:r w:rsidRPr="00F87183">
              <w:rPr>
                <w:b/>
                <w:sz w:val="22"/>
                <w:szCs w:val="22"/>
                <w:lang w:val="uk-UA"/>
              </w:rPr>
              <w:t>Формат дисципліни</w:t>
            </w:r>
          </w:p>
        </w:tc>
        <w:tc>
          <w:tcPr>
            <w:tcW w:w="6798" w:type="dxa"/>
            <w:gridSpan w:val="6"/>
          </w:tcPr>
          <w:p w:rsidR="00913C23" w:rsidRPr="00F87183" w:rsidRDefault="00913C23" w:rsidP="00F87183">
            <w:pPr>
              <w:jc w:val="both"/>
              <w:rPr>
                <w:lang w:val="uk-UA"/>
              </w:rPr>
            </w:pPr>
            <w:r w:rsidRPr="00F87183">
              <w:rPr>
                <w:sz w:val="22"/>
                <w:szCs w:val="22"/>
                <w:lang w:val="uk-UA"/>
              </w:rPr>
              <w:t>Очний</w:t>
            </w:r>
          </w:p>
        </w:tc>
      </w:tr>
      <w:tr w:rsidR="00913C23" w:rsidRPr="00C67355" w:rsidTr="00F87183">
        <w:tc>
          <w:tcPr>
            <w:tcW w:w="2547" w:type="dxa"/>
            <w:gridSpan w:val="3"/>
          </w:tcPr>
          <w:p w:rsidR="00913C23" w:rsidRPr="00F87183" w:rsidRDefault="00913C23" w:rsidP="00F87183">
            <w:pPr>
              <w:jc w:val="both"/>
              <w:rPr>
                <w:b/>
                <w:lang w:val="uk-UA"/>
              </w:rPr>
            </w:pPr>
            <w:r w:rsidRPr="00F87183">
              <w:rPr>
                <w:b/>
                <w:sz w:val="22"/>
                <w:szCs w:val="22"/>
                <w:lang w:val="uk-UA"/>
              </w:rPr>
              <w:t>Обсяг дисципліни</w:t>
            </w:r>
          </w:p>
        </w:tc>
        <w:tc>
          <w:tcPr>
            <w:tcW w:w="6798" w:type="dxa"/>
            <w:gridSpan w:val="6"/>
          </w:tcPr>
          <w:p w:rsidR="00913C23" w:rsidRPr="00F87183" w:rsidRDefault="00913C23" w:rsidP="00F87183">
            <w:pPr>
              <w:jc w:val="both"/>
              <w:rPr>
                <w:lang w:val="uk-UA"/>
              </w:rPr>
            </w:pPr>
            <w:r>
              <w:rPr>
                <w:sz w:val="22"/>
                <w:szCs w:val="22"/>
                <w:lang w:val="uk-UA"/>
              </w:rPr>
              <w:t>3 кредити ЄКТС, 9</w:t>
            </w:r>
            <w:r w:rsidRPr="00F87183">
              <w:rPr>
                <w:sz w:val="22"/>
                <w:szCs w:val="22"/>
                <w:lang w:val="uk-UA"/>
              </w:rPr>
              <w:t>0 год.</w:t>
            </w:r>
          </w:p>
        </w:tc>
      </w:tr>
      <w:tr w:rsidR="00913C23" w:rsidRPr="003B5498" w:rsidTr="00F87183">
        <w:tc>
          <w:tcPr>
            <w:tcW w:w="2547" w:type="dxa"/>
            <w:gridSpan w:val="3"/>
          </w:tcPr>
          <w:p w:rsidR="00913C23" w:rsidRPr="00F87183" w:rsidRDefault="00913C23" w:rsidP="00F87183">
            <w:pPr>
              <w:jc w:val="both"/>
              <w:rPr>
                <w:b/>
                <w:lang w:val="uk-UA"/>
              </w:rPr>
            </w:pPr>
            <w:r w:rsidRPr="00F87183">
              <w:rPr>
                <w:b/>
                <w:sz w:val="22"/>
                <w:szCs w:val="22"/>
                <w:lang w:val="uk-UA"/>
              </w:rPr>
              <w:t>Посилання на сайт дистанційного навчання</w:t>
            </w:r>
          </w:p>
        </w:tc>
        <w:tc>
          <w:tcPr>
            <w:tcW w:w="6798" w:type="dxa"/>
            <w:gridSpan w:val="6"/>
          </w:tcPr>
          <w:p w:rsidR="00913C23" w:rsidRPr="00F87183" w:rsidRDefault="00913C23" w:rsidP="00F87183">
            <w:pPr>
              <w:jc w:val="both"/>
              <w:rPr>
                <w:lang w:val="uk-UA"/>
              </w:rPr>
            </w:pPr>
            <w:hyperlink r:id="rId5" w:tgtFrame="_blank" w:history="1">
              <w:r w:rsidRPr="00F87183">
                <w:rPr>
                  <w:rStyle w:val="Hyperlink"/>
                  <w:color w:val="179BD7"/>
                  <w:sz w:val="22"/>
                  <w:szCs w:val="22"/>
                  <w:shd w:val="clear" w:color="auto" w:fill="FFFFFF"/>
                </w:rPr>
                <w:t>http</w:t>
              </w:r>
              <w:r w:rsidRPr="00F87183">
                <w:rPr>
                  <w:rStyle w:val="Hyperlink"/>
                  <w:color w:val="179BD7"/>
                  <w:sz w:val="22"/>
                  <w:szCs w:val="22"/>
                  <w:shd w:val="clear" w:color="auto" w:fill="FFFFFF"/>
                  <w:lang w:val="uk-UA"/>
                </w:rPr>
                <w:t>://</w:t>
              </w:r>
              <w:r w:rsidRPr="00F87183">
                <w:rPr>
                  <w:rStyle w:val="Hyperlink"/>
                  <w:color w:val="179BD7"/>
                  <w:sz w:val="22"/>
                  <w:szCs w:val="22"/>
                  <w:shd w:val="clear" w:color="auto" w:fill="FFFFFF"/>
                </w:rPr>
                <w:t>www</w:t>
              </w:r>
              <w:r w:rsidRPr="00F87183">
                <w:rPr>
                  <w:rStyle w:val="Hyperlink"/>
                  <w:color w:val="179BD7"/>
                  <w:sz w:val="22"/>
                  <w:szCs w:val="22"/>
                  <w:shd w:val="clear" w:color="auto" w:fill="FFFFFF"/>
                  <w:lang w:val="uk-UA"/>
                </w:rPr>
                <w:t>.</w:t>
              </w:r>
              <w:r w:rsidRPr="00F87183">
                <w:rPr>
                  <w:rStyle w:val="Hyperlink"/>
                  <w:color w:val="179BD7"/>
                  <w:sz w:val="22"/>
                  <w:szCs w:val="22"/>
                  <w:shd w:val="clear" w:color="auto" w:fill="FFFFFF"/>
                </w:rPr>
                <w:t>d</w:t>
              </w:r>
              <w:r w:rsidRPr="00F87183">
                <w:rPr>
                  <w:rStyle w:val="Hyperlink"/>
                  <w:color w:val="179BD7"/>
                  <w:sz w:val="22"/>
                  <w:szCs w:val="22"/>
                  <w:shd w:val="clear" w:color="auto" w:fill="FFFFFF"/>
                  <w:lang w:val="uk-UA"/>
                </w:rPr>
                <w:t>-</w:t>
              </w:r>
              <w:r w:rsidRPr="00F87183">
                <w:rPr>
                  <w:rStyle w:val="Hyperlink"/>
                  <w:color w:val="179BD7"/>
                  <w:sz w:val="22"/>
                  <w:szCs w:val="22"/>
                  <w:shd w:val="clear" w:color="auto" w:fill="FFFFFF"/>
                </w:rPr>
                <w:t>learn</w:t>
              </w:r>
              <w:r w:rsidRPr="00F87183">
                <w:rPr>
                  <w:rStyle w:val="Hyperlink"/>
                  <w:color w:val="179BD7"/>
                  <w:sz w:val="22"/>
                  <w:szCs w:val="22"/>
                  <w:shd w:val="clear" w:color="auto" w:fill="FFFFFF"/>
                  <w:lang w:val="uk-UA"/>
                </w:rPr>
                <w:t>.</w:t>
              </w:r>
              <w:r w:rsidRPr="00F87183">
                <w:rPr>
                  <w:rStyle w:val="Hyperlink"/>
                  <w:color w:val="179BD7"/>
                  <w:sz w:val="22"/>
                  <w:szCs w:val="22"/>
                  <w:shd w:val="clear" w:color="auto" w:fill="FFFFFF"/>
                </w:rPr>
                <w:t>pu</w:t>
              </w:r>
              <w:r w:rsidRPr="00F87183">
                <w:rPr>
                  <w:rStyle w:val="Hyperlink"/>
                  <w:color w:val="179BD7"/>
                  <w:sz w:val="22"/>
                  <w:szCs w:val="22"/>
                  <w:shd w:val="clear" w:color="auto" w:fill="FFFFFF"/>
                  <w:lang w:val="uk-UA"/>
                </w:rPr>
                <w:t>.</w:t>
              </w:r>
              <w:r w:rsidRPr="00F87183">
                <w:rPr>
                  <w:rStyle w:val="Hyperlink"/>
                  <w:color w:val="179BD7"/>
                  <w:sz w:val="22"/>
                  <w:szCs w:val="22"/>
                  <w:shd w:val="clear" w:color="auto" w:fill="FFFFFF"/>
                </w:rPr>
                <w:t>if</w:t>
              </w:r>
              <w:r w:rsidRPr="00F87183">
                <w:rPr>
                  <w:rStyle w:val="Hyperlink"/>
                  <w:color w:val="179BD7"/>
                  <w:sz w:val="22"/>
                  <w:szCs w:val="22"/>
                  <w:shd w:val="clear" w:color="auto" w:fill="FFFFFF"/>
                  <w:lang w:val="uk-UA"/>
                </w:rPr>
                <w:t>.</w:t>
              </w:r>
              <w:r w:rsidRPr="00F87183">
                <w:rPr>
                  <w:rStyle w:val="Hyperlink"/>
                  <w:color w:val="179BD7"/>
                  <w:sz w:val="22"/>
                  <w:szCs w:val="22"/>
                  <w:shd w:val="clear" w:color="auto" w:fill="FFFFFF"/>
                </w:rPr>
                <w:t>ua</w:t>
              </w:r>
            </w:hyperlink>
          </w:p>
        </w:tc>
      </w:tr>
      <w:tr w:rsidR="00913C23" w:rsidRPr="003B5498" w:rsidTr="00F87183">
        <w:tc>
          <w:tcPr>
            <w:tcW w:w="2547" w:type="dxa"/>
            <w:gridSpan w:val="3"/>
          </w:tcPr>
          <w:p w:rsidR="00913C23" w:rsidRPr="00F87183" w:rsidRDefault="00913C23" w:rsidP="00F87183">
            <w:pPr>
              <w:jc w:val="both"/>
              <w:rPr>
                <w:b/>
                <w:lang w:val="uk-UA"/>
              </w:rPr>
            </w:pPr>
            <w:r w:rsidRPr="00F87183">
              <w:rPr>
                <w:b/>
                <w:sz w:val="22"/>
                <w:szCs w:val="22"/>
                <w:lang w:val="uk-UA"/>
              </w:rPr>
              <w:t>Консультації</w:t>
            </w:r>
          </w:p>
        </w:tc>
        <w:tc>
          <w:tcPr>
            <w:tcW w:w="6798" w:type="dxa"/>
            <w:gridSpan w:val="6"/>
          </w:tcPr>
          <w:p w:rsidR="00913C23" w:rsidRPr="00F87183" w:rsidRDefault="00913C23" w:rsidP="00F87183">
            <w:pPr>
              <w:jc w:val="both"/>
              <w:rPr>
                <w:i/>
                <w:iCs/>
                <w:lang w:val="uk-UA"/>
              </w:rPr>
            </w:pPr>
            <w:r w:rsidRPr="00F87183">
              <w:rPr>
                <w:sz w:val="22"/>
                <w:szCs w:val="22"/>
                <w:lang w:val="uk-UA"/>
              </w:rPr>
              <w:t xml:space="preserve">Консультації проводяться відповідно до Графіку індивідуальних занять зі студентами, </w:t>
            </w:r>
            <w:r w:rsidRPr="00F87183">
              <w:rPr>
                <w:i/>
                <w:iCs/>
                <w:sz w:val="22"/>
                <w:szCs w:val="22"/>
                <w:lang w:val="uk-UA"/>
              </w:rPr>
              <w:t xml:space="preserve">розміщеному на інформаційному стенді та сайті кафедри кафедри </w:t>
            </w:r>
            <w:r w:rsidRPr="00F87183">
              <w:rPr>
                <w:rStyle w:val="Hyperlink"/>
                <w:sz w:val="22"/>
                <w:szCs w:val="22"/>
                <w:lang w:val="uk-UA"/>
              </w:rPr>
              <w:t>https://ksud.pnu.edu.ua/графік-самостійної-роботи-зі-студент/</w:t>
            </w:r>
          </w:p>
          <w:p w:rsidR="00913C23" w:rsidRPr="00F87183" w:rsidRDefault="00913C23" w:rsidP="00F87183">
            <w:pPr>
              <w:jc w:val="both"/>
              <w:rPr>
                <w:lang w:val="uk-UA"/>
              </w:rPr>
            </w:pPr>
            <w:r w:rsidRPr="00F87183">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913C23" w:rsidRPr="00C67355" w:rsidTr="00F87183">
        <w:tc>
          <w:tcPr>
            <w:tcW w:w="9345" w:type="dxa"/>
            <w:gridSpan w:val="9"/>
          </w:tcPr>
          <w:p w:rsidR="00913C23" w:rsidRPr="00F87183" w:rsidRDefault="00913C23" w:rsidP="00F87183">
            <w:pPr>
              <w:jc w:val="center"/>
              <w:rPr>
                <w:lang w:val="uk-UA"/>
              </w:rPr>
            </w:pPr>
            <w:r w:rsidRPr="00F87183">
              <w:rPr>
                <w:b/>
                <w:sz w:val="22"/>
                <w:szCs w:val="22"/>
                <w:lang w:val="uk-UA"/>
              </w:rPr>
              <w:t>2. Анотація до навчальної дисципліни</w:t>
            </w:r>
          </w:p>
        </w:tc>
      </w:tr>
      <w:tr w:rsidR="00913C23" w:rsidRPr="00613BE3" w:rsidTr="00F87183">
        <w:tc>
          <w:tcPr>
            <w:tcW w:w="9345" w:type="dxa"/>
            <w:gridSpan w:val="9"/>
          </w:tcPr>
          <w:p w:rsidR="00913C23" w:rsidRPr="00F87183" w:rsidRDefault="00913C23" w:rsidP="00F87183">
            <w:pPr>
              <w:autoSpaceDE w:val="0"/>
              <w:autoSpaceDN w:val="0"/>
              <w:adjustRightInd w:val="0"/>
              <w:ind w:firstLine="310"/>
              <w:jc w:val="both"/>
              <w:rPr>
                <w:rFonts w:eastAsia="TimesNewRomanPSMT"/>
                <w:lang w:val="uk-UA"/>
              </w:rPr>
            </w:pPr>
            <w:r w:rsidRPr="00F87183">
              <w:rPr>
                <w:sz w:val="22"/>
                <w:szCs w:val="22"/>
                <w:u w:val="single"/>
                <w:lang w:val="uk-UA"/>
              </w:rPr>
              <w:t>Предметом</w:t>
            </w:r>
            <w:r w:rsidRPr="00F87183">
              <w:rPr>
                <w:sz w:val="22"/>
                <w:szCs w:val="22"/>
                <w:lang w:val="uk-UA"/>
              </w:rPr>
              <w:t xml:space="preserve"> вивчення  навчальної дисципліни є </w:t>
            </w:r>
            <w:r w:rsidRPr="00F87183">
              <w:rPr>
                <w:rFonts w:eastAsia="TimesNewRomanPSMT"/>
                <w:sz w:val="22"/>
                <w:szCs w:val="22"/>
                <w:lang w:val="uk-UA"/>
              </w:rPr>
              <w:t>однойменна галузь права та законодавства, а також практика реалізації відповідних норм суб’єктами господарсько-процесуальних правовідносин.</w:t>
            </w:r>
          </w:p>
          <w:p w:rsidR="00913C23" w:rsidRPr="00F87183" w:rsidRDefault="00913C23" w:rsidP="00F87183">
            <w:pPr>
              <w:ind w:firstLine="310"/>
              <w:jc w:val="both"/>
              <w:rPr>
                <w:lang w:val="uk-UA"/>
              </w:rPr>
            </w:pPr>
            <w:r w:rsidRPr="00F87183">
              <w:rPr>
                <w:sz w:val="22"/>
                <w:szCs w:val="22"/>
                <w:lang w:val="uk-UA"/>
              </w:rPr>
              <w:t xml:space="preserve">Програма навчальної дисципліни складається з таких </w:t>
            </w:r>
            <w:r w:rsidRPr="00F87183">
              <w:rPr>
                <w:sz w:val="22"/>
                <w:szCs w:val="22"/>
                <w:u w:val="single"/>
                <w:lang w:val="uk-UA"/>
              </w:rPr>
              <w:t>змістових модулів</w:t>
            </w:r>
            <w:r w:rsidRPr="00F87183">
              <w:rPr>
                <w:sz w:val="22"/>
                <w:szCs w:val="22"/>
                <w:lang w:val="uk-UA"/>
              </w:rPr>
              <w:t>:</w:t>
            </w:r>
          </w:p>
          <w:p w:rsidR="00913C23" w:rsidRPr="00F87183" w:rsidRDefault="00913C23" w:rsidP="00F87183">
            <w:pPr>
              <w:ind w:firstLine="310"/>
              <w:jc w:val="both"/>
              <w:rPr>
                <w:lang w:val="uk-UA"/>
              </w:rPr>
            </w:pPr>
            <w:r w:rsidRPr="00F87183">
              <w:rPr>
                <w:sz w:val="22"/>
                <w:szCs w:val="22"/>
                <w:lang w:val="uk-UA"/>
              </w:rPr>
              <w:t>Предметом вивчення навчальної дисципліни є діюче законодавство, яке регулює господарсько-процесуальні правовідносини.</w:t>
            </w:r>
          </w:p>
          <w:p w:rsidR="00913C23" w:rsidRPr="00F87183" w:rsidRDefault="00913C23" w:rsidP="00F87183">
            <w:pPr>
              <w:ind w:firstLine="310"/>
              <w:jc w:val="both"/>
              <w:rPr>
                <w:lang w:val="uk-UA"/>
              </w:rPr>
            </w:pPr>
            <w:r w:rsidRPr="00F87183">
              <w:rPr>
                <w:sz w:val="22"/>
                <w:szCs w:val="22"/>
                <w:lang w:val="uk-UA"/>
              </w:rPr>
              <w:t>Навчальна дисципліна «Господарське процесуальне право України» має тісний зв'язок з такими дисциплінами «Господарське право», «Виконавче провадження» та «Судове діловодство».</w:t>
            </w:r>
          </w:p>
          <w:p w:rsidR="00913C23" w:rsidRPr="00F87183" w:rsidRDefault="00913C23" w:rsidP="00F87183">
            <w:pPr>
              <w:ind w:firstLine="310"/>
              <w:jc w:val="both"/>
              <w:rPr>
                <w:lang w:val="uk-UA"/>
              </w:rPr>
            </w:pPr>
            <w:r w:rsidRPr="00F87183">
              <w:rPr>
                <w:sz w:val="22"/>
                <w:szCs w:val="22"/>
                <w:lang w:val="uk-UA"/>
              </w:rPr>
              <w:t xml:space="preserve">Метою викладання навчальної дисципліни "Господарське процесуальне право України" є з'ясування проблемних питань, які виникають в господарському процесі. </w:t>
            </w:r>
          </w:p>
          <w:p w:rsidR="00913C23" w:rsidRPr="00F87183" w:rsidRDefault="00913C23" w:rsidP="00F87183">
            <w:pPr>
              <w:ind w:firstLine="310"/>
              <w:jc w:val="both"/>
              <w:rPr>
                <w:lang w:val="uk-UA"/>
              </w:rPr>
            </w:pPr>
            <w:r w:rsidRPr="00F87183">
              <w:rPr>
                <w:sz w:val="22"/>
                <w:szCs w:val="22"/>
                <w:lang w:val="uk-UA"/>
              </w:rPr>
              <w:t>Основними завданнями вивчення дисципліни “Господарське процесуальне право України” є ознайомлення студентів зі змістом, суттю проблем господарського процесу.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господарського процесу, полегшити вивчення суміжних дисциплін, забезпечити правильний аналіз відповідних норм, їх тлумачення і застосування.</w:t>
            </w:r>
          </w:p>
          <w:p w:rsidR="00913C23" w:rsidRPr="00F87183" w:rsidRDefault="00913C23" w:rsidP="00F87183">
            <w:pPr>
              <w:ind w:firstLine="310"/>
              <w:jc w:val="both"/>
              <w:rPr>
                <w:lang w:val="uk-UA"/>
              </w:rPr>
            </w:pPr>
            <w:r w:rsidRPr="00F87183">
              <w:rPr>
                <w:sz w:val="22"/>
                <w:szCs w:val="22"/>
                <w:lang w:val="uk-UA"/>
              </w:rPr>
              <w:t xml:space="preserve"> Основними джерелами цієї галузі виступають Господарсько-процесуальний  кодекс України, Господарський кодекс України, Кодекс України з процедур банкрутства, Закон України «Про прокуратуру», Закон України «Про виконавче провадження», Закон України «Про органи та осіб, які здійснюють примусове виконання судових рішень і рішень інших органів», та ряд інших законів і підзаконних актів.</w:t>
            </w:r>
          </w:p>
          <w:p w:rsidR="00913C23" w:rsidRPr="00F87183" w:rsidRDefault="00913C23" w:rsidP="00F87183">
            <w:pPr>
              <w:ind w:firstLine="310"/>
              <w:jc w:val="both"/>
              <w:rPr>
                <w:lang w:val="uk-UA"/>
              </w:rPr>
            </w:pPr>
            <w:r w:rsidRPr="00F87183">
              <w:rPr>
                <w:sz w:val="22"/>
                <w:szCs w:val="22"/>
                <w:lang w:val="uk-UA"/>
              </w:rPr>
              <w:t>Застосування господарського процесуального  законодавства в умовах триваючої реформи судової  системи, приведення її до європейських стандартів є дуже складним завданням і одним з основних, відповідальних напрямків роботи державних органів та всіх інституцій громадянського суспільства. Тому серед іншого студентам пропонується до вивчення такі питання як господарський процес і господарське процесуальне право. Джерела господарського процесуального права. Система господарського процесуального права. Господарські процесуальні правовідносини: об'єкт, суб'єкт, підстави виникнення. Господарське процесуальне право як юридична наука і навчальна дисципліна. Поняття і система принципів господарського процесуального права.</w:t>
            </w:r>
            <w:r w:rsidRPr="00F87183">
              <w:rPr>
                <w:sz w:val="28"/>
                <w:szCs w:val="28"/>
                <w:lang w:val="uk-UA"/>
              </w:rPr>
              <w:t xml:space="preserve"> </w:t>
            </w:r>
          </w:p>
        </w:tc>
      </w:tr>
      <w:tr w:rsidR="00913C23" w:rsidRPr="00C67355" w:rsidTr="00F87183">
        <w:tc>
          <w:tcPr>
            <w:tcW w:w="9345" w:type="dxa"/>
            <w:gridSpan w:val="9"/>
          </w:tcPr>
          <w:p w:rsidR="00913C23" w:rsidRPr="00F87183" w:rsidRDefault="00913C23" w:rsidP="00F87183">
            <w:pPr>
              <w:jc w:val="center"/>
              <w:rPr>
                <w:lang w:val="uk-UA"/>
              </w:rPr>
            </w:pPr>
            <w:r w:rsidRPr="00F87183">
              <w:rPr>
                <w:b/>
                <w:sz w:val="22"/>
                <w:szCs w:val="22"/>
                <w:lang w:val="uk-UA"/>
              </w:rPr>
              <w:t xml:space="preserve">3. </w:t>
            </w:r>
            <w:r w:rsidRPr="00F87183">
              <w:rPr>
                <w:b/>
                <w:sz w:val="22"/>
                <w:szCs w:val="22"/>
              </w:rPr>
              <w:t xml:space="preserve">Мета </w:t>
            </w:r>
            <w:r w:rsidRPr="00F87183">
              <w:rPr>
                <w:b/>
                <w:sz w:val="22"/>
                <w:szCs w:val="22"/>
                <w:lang w:val="uk-UA"/>
              </w:rPr>
              <w:t xml:space="preserve">та цілі навчальної дисципліни </w:t>
            </w:r>
          </w:p>
        </w:tc>
      </w:tr>
      <w:tr w:rsidR="00913C23" w:rsidRPr="00613BE3" w:rsidTr="00F87183">
        <w:tc>
          <w:tcPr>
            <w:tcW w:w="9345" w:type="dxa"/>
            <w:gridSpan w:val="9"/>
          </w:tcPr>
          <w:p w:rsidR="00913C23" w:rsidRPr="00F87183" w:rsidRDefault="00913C23" w:rsidP="00F87183">
            <w:pPr>
              <w:shd w:val="clear" w:color="auto" w:fill="FFFFFF"/>
              <w:spacing w:line="322" w:lineRule="exact"/>
              <w:ind w:left="5" w:right="10" w:firstLine="720"/>
              <w:jc w:val="both"/>
              <w:rPr>
                <w:iCs/>
                <w:lang w:val="uk-UA"/>
              </w:rPr>
            </w:pPr>
            <w:r w:rsidRPr="00F87183">
              <w:rPr>
                <w:bCs/>
                <w:iCs/>
                <w:sz w:val="22"/>
                <w:szCs w:val="22"/>
                <w:lang w:val="uk-UA"/>
              </w:rPr>
              <w:t>Мета навчальної дисципліни  «Господарське процесуальне право України»</w:t>
            </w:r>
            <w:r w:rsidRPr="00F87183">
              <w:rPr>
                <w:b/>
                <w:bCs/>
                <w:iCs/>
                <w:sz w:val="22"/>
                <w:szCs w:val="22"/>
                <w:lang w:val="uk-UA"/>
              </w:rPr>
              <w:t xml:space="preserve"> </w:t>
            </w:r>
            <w:r w:rsidRPr="00F87183">
              <w:rPr>
                <w:iCs/>
                <w:sz w:val="22"/>
                <w:szCs w:val="22"/>
                <w:lang w:val="uk-UA"/>
              </w:rPr>
              <w:t>- сформувати у студентів систему теоретичних знань і практичних навичок застосовування норм процесуального права разом з нормами матеріального права при вирішенні спорів, підвідомчих господарськім судам.</w:t>
            </w:r>
          </w:p>
          <w:p w:rsidR="00913C23" w:rsidRPr="00F87183" w:rsidRDefault="00913C23" w:rsidP="00F87183">
            <w:pPr>
              <w:shd w:val="clear" w:color="auto" w:fill="FFFFFF"/>
              <w:spacing w:line="322" w:lineRule="exact"/>
              <w:ind w:left="5" w:firstLine="720"/>
              <w:jc w:val="both"/>
              <w:rPr>
                <w:iCs/>
                <w:lang w:val="uk-UA"/>
              </w:rPr>
            </w:pPr>
            <w:r w:rsidRPr="00F87183">
              <w:rPr>
                <w:bCs/>
                <w:iCs/>
                <w:sz w:val="22"/>
                <w:szCs w:val="22"/>
                <w:lang w:val="uk-UA"/>
              </w:rPr>
              <w:t>Цілі навчальної дисципліни «Господарське процесуальне право України»</w:t>
            </w:r>
            <w:r w:rsidRPr="00F87183">
              <w:rPr>
                <w:b/>
                <w:bCs/>
                <w:iCs/>
                <w:sz w:val="22"/>
                <w:szCs w:val="22"/>
                <w:lang w:val="uk-UA"/>
              </w:rPr>
              <w:t xml:space="preserve"> </w:t>
            </w:r>
            <w:r w:rsidRPr="00F87183">
              <w:rPr>
                <w:iCs/>
                <w:sz w:val="22"/>
                <w:szCs w:val="22"/>
                <w:lang w:val="uk-UA"/>
              </w:rPr>
              <w:t>- вивчення та засвоєння основних понять, інститутів, принципів і джерел господарського процесуального права, положень щодо організації та діяльності господарських судів України; особливостей розгляду господарських спорів; вміння застосовувати на практиці набуті знання та складати відповідні процесуальні документи.</w:t>
            </w:r>
          </w:p>
          <w:p w:rsidR="00913C23" w:rsidRPr="00F87183" w:rsidRDefault="00913C23" w:rsidP="00F87183">
            <w:pPr>
              <w:jc w:val="both"/>
              <w:rPr>
                <w:lang w:val="uk-UA"/>
              </w:rPr>
            </w:pPr>
          </w:p>
        </w:tc>
      </w:tr>
      <w:tr w:rsidR="00913C23" w:rsidRPr="00C67355" w:rsidTr="00F87183">
        <w:tc>
          <w:tcPr>
            <w:tcW w:w="9345" w:type="dxa"/>
            <w:gridSpan w:val="9"/>
          </w:tcPr>
          <w:p w:rsidR="00913C23" w:rsidRPr="00F87183" w:rsidRDefault="00913C23" w:rsidP="00F87183">
            <w:pPr>
              <w:jc w:val="center"/>
              <w:rPr>
                <w:b/>
                <w:lang w:val="uk-UA"/>
              </w:rPr>
            </w:pPr>
            <w:r w:rsidRPr="00F87183">
              <w:rPr>
                <w:b/>
                <w:sz w:val="22"/>
                <w:szCs w:val="22"/>
                <w:lang w:val="uk-UA"/>
              </w:rPr>
              <w:t>4. Результати навчання (компетентності)</w:t>
            </w:r>
          </w:p>
        </w:tc>
      </w:tr>
      <w:tr w:rsidR="00913C23" w:rsidRPr="00613BE3" w:rsidTr="00F87183">
        <w:tc>
          <w:tcPr>
            <w:tcW w:w="9345" w:type="dxa"/>
            <w:gridSpan w:val="9"/>
          </w:tcPr>
          <w:p w:rsidR="00913C23" w:rsidRPr="00F87183" w:rsidRDefault="00913C23" w:rsidP="00F87183">
            <w:pPr>
              <w:tabs>
                <w:tab w:val="left" w:pos="877"/>
              </w:tabs>
              <w:ind w:firstLine="310"/>
              <w:jc w:val="both"/>
              <w:rPr>
                <w:lang w:val="uk-UA"/>
              </w:rPr>
            </w:pPr>
            <w:r w:rsidRPr="00F87183">
              <w:rPr>
                <w:sz w:val="22"/>
                <w:szCs w:val="22"/>
                <w:lang w:val="uk-UA"/>
              </w:rPr>
              <w:t>Відповідно до вимог освітньої програми студенти повинні:</w:t>
            </w:r>
          </w:p>
          <w:p w:rsidR="00913C23" w:rsidRPr="00F87183" w:rsidRDefault="00913C23" w:rsidP="00F87183">
            <w:pPr>
              <w:tabs>
                <w:tab w:val="left" w:pos="877"/>
              </w:tabs>
              <w:ind w:firstLine="310"/>
              <w:jc w:val="both"/>
              <w:rPr>
                <w:iCs/>
                <w:u w:val="single"/>
                <w:lang w:val="uk-UA"/>
              </w:rPr>
            </w:pPr>
            <w:r w:rsidRPr="00F87183">
              <w:rPr>
                <w:iCs/>
                <w:sz w:val="22"/>
                <w:szCs w:val="22"/>
                <w:u w:val="single"/>
                <w:lang w:val="uk-UA"/>
              </w:rPr>
              <w:t>знати :</w:t>
            </w:r>
          </w:p>
          <w:p w:rsidR="00913C23" w:rsidRPr="00F87183" w:rsidRDefault="00913C23" w:rsidP="00F87183">
            <w:pPr>
              <w:numPr>
                <w:ilvl w:val="0"/>
                <w:numId w:val="15"/>
              </w:numPr>
              <w:ind w:left="0" w:firstLine="540"/>
              <w:jc w:val="both"/>
              <w:rPr>
                <w:sz w:val="26"/>
                <w:szCs w:val="26"/>
                <w:lang w:val="uk-UA"/>
              </w:rPr>
            </w:pPr>
            <w:r w:rsidRPr="00F87183">
              <w:rPr>
                <w:sz w:val="26"/>
                <w:szCs w:val="26"/>
                <w:lang w:val="uk-UA"/>
              </w:rPr>
              <w:t>проблемні питання теорії, практики та законотворчості в сфері господарського процесу;</w:t>
            </w:r>
          </w:p>
          <w:p w:rsidR="00913C23" w:rsidRPr="00F87183" w:rsidRDefault="00913C23" w:rsidP="00F87183">
            <w:pPr>
              <w:numPr>
                <w:ilvl w:val="0"/>
                <w:numId w:val="15"/>
              </w:numPr>
              <w:ind w:left="0" w:firstLine="540"/>
              <w:jc w:val="both"/>
              <w:rPr>
                <w:sz w:val="26"/>
                <w:szCs w:val="26"/>
                <w:lang w:val="uk-UA"/>
              </w:rPr>
            </w:pPr>
            <w:r w:rsidRPr="00F87183">
              <w:rPr>
                <w:sz w:val="26"/>
                <w:szCs w:val="26"/>
                <w:lang w:val="uk-UA"/>
              </w:rPr>
              <w:t xml:space="preserve">основні засади господарського процесу, структуру господарських судів, їх компетенцію, підвідомчість і підсудність господарських спорів; стадії та порядок вирішення господарських спорів, виконання рішень, ухвал, постанов господарського суду; </w:t>
            </w:r>
          </w:p>
          <w:p w:rsidR="00913C23" w:rsidRPr="00F87183" w:rsidRDefault="00913C23" w:rsidP="00F87183">
            <w:pPr>
              <w:numPr>
                <w:ilvl w:val="0"/>
                <w:numId w:val="15"/>
              </w:numPr>
              <w:ind w:left="0" w:firstLine="540"/>
              <w:jc w:val="both"/>
              <w:rPr>
                <w:sz w:val="26"/>
                <w:szCs w:val="26"/>
                <w:lang w:val="uk-UA"/>
              </w:rPr>
            </w:pPr>
            <w:r w:rsidRPr="00F87183">
              <w:rPr>
                <w:sz w:val="26"/>
                <w:szCs w:val="26"/>
                <w:lang w:val="uk-UA"/>
              </w:rPr>
              <w:t>сутнісні особливості позову в господарському процесі;</w:t>
            </w:r>
          </w:p>
          <w:p w:rsidR="00913C23" w:rsidRPr="00F87183" w:rsidRDefault="00913C23" w:rsidP="00F87183">
            <w:pPr>
              <w:numPr>
                <w:ilvl w:val="0"/>
                <w:numId w:val="15"/>
              </w:numPr>
              <w:ind w:left="0" w:firstLine="540"/>
              <w:jc w:val="both"/>
              <w:rPr>
                <w:sz w:val="26"/>
                <w:szCs w:val="26"/>
                <w:lang w:val="uk-UA"/>
              </w:rPr>
            </w:pPr>
            <w:r w:rsidRPr="00F87183">
              <w:rPr>
                <w:sz w:val="26"/>
                <w:szCs w:val="26"/>
                <w:lang w:val="uk-UA"/>
              </w:rPr>
              <w:t>процесуальний порядок провадження у всіх інстанціях господарського процесу.</w:t>
            </w:r>
          </w:p>
          <w:p w:rsidR="00913C23" w:rsidRPr="00F87183" w:rsidRDefault="00913C23" w:rsidP="00F87183">
            <w:pPr>
              <w:tabs>
                <w:tab w:val="left" w:pos="877"/>
              </w:tabs>
              <w:ind w:firstLine="310"/>
              <w:jc w:val="both"/>
              <w:rPr>
                <w:u w:val="single"/>
                <w:lang w:val="uk-UA"/>
              </w:rPr>
            </w:pPr>
            <w:r w:rsidRPr="00F87183">
              <w:rPr>
                <w:iCs/>
                <w:sz w:val="22"/>
                <w:szCs w:val="22"/>
                <w:u w:val="single"/>
                <w:lang w:val="uk-UA"/>
              </w:rPr>
              <w:t>вміти</w:t>
            </w:r>
            <w:r w:rsidRPr="00F87183">
              <w:rPr>
                <w:sz w:val="22"/>
                <w:szCs w:val="22"/>
                <w:u w:val="single"/>
                <w:lang w:val="uk-UA"/>
              </w:rPr>
              <w:t xml:space="preserve"> :</w:t>
            </w:r>
          </w:p>
          <w:p w:rsidR="00913C23" w:rsidRPr="00F87183" w:rsidRDefault="00913C23" w:rsidP="00F87183">
            <w:pPr>
              <w:numPr>
                <w:ilvl w:val="0"/>
                <w:numId w:val="15"/>
              </w:numPr>
              <w:ind w:left="0" w:firstLine="540"/>
              <w:jc w:val="both"/>
              <w:rPr>
                <w:sz w:val="26"/>
                <w:szCs w:val="26"/>
                <w:lang w:val="uk-UA"/>
              </w:rPr>
            </w:pPr>
            <w:r w:rsidRPr="00F87183">
              <w:rPr>
                <w:sz w:val="26"/>
                <w:szCs w:val="26"/>
                <w:lang w:val="uk-UA"/>
              </w:rPr>
              <w:t xml:space="preserve">тлумачити та застосовувати норми Конституції України, господарського процесуального і матеріального права, постанови Пленуму Верховного суду України, роз'яснення Президії Вищого господарського суду України; </w:t>
            </w:r>
          </w:p>
          <w:p w:rsidR="00913C23" w:rsidRPr="00F87183" w:rsidRDefault="00913C23" w:rsidP="00F87183">
            <w:pPr>
              <w:numPr>
                <w:ilvl w:val="0"/>
                <w:numId w:val="15"/>
              </w:numPr>
              <w:ind w:left="0" w:firstLine="540"/>
              <w:jc w:val="both"/>
              <w:rPr>
                <w:sz w:val="26"/>
                <w:szCs w:val="26"/>
                <w:lang w:val="uk-UA"/>
              </w:rPr>
            </w:pPr>
            <w:r w:rsidRPr="00F87183">
              <w:rPr>
                <w:sz w:val="26"/>
                <w:szCs w:val="26"/>
                <w:lang w:val="uk-UA"/>
              </w:rPr>
              <w:t xml:space="preserve">порівнювати і аналізувати норми законодавства, що регулюють господарські процесуальні правовідносини; </w:t>
            </w:r>
          </w:p>
          <w:p w:rsidR="00913C23" w:rsidRPr="00F87183" w:rsidRDefault="00913C23" w:rsidP="00F87183">
            <w:pPr>
              <w:numPr>
                <w:ilvl w:val="0"/>
                <w:numId w:val="15"/>
              </w:numPr>
              <w:ind w:left="0" w:firstLine="540"/>
              <w:jc w:val="both"/>
              <w:rPr>
                <w:sz w:val="26"/>
                <w:szCs w:val="26"/>
                <w:lang w:val="uk-UA"/>
              </w:rPr>
            </w:pPr>
            <w:r w:rsidRPr="00F87183">
              <w:rPr>
                <w:sz w:val="26"/>
                <w:szCs w:val="26"/>
                <w:lang w:val="uk-UA"/>
              </w:rPr>
              <w:t>приймати обґрунтовані процесуальні рішення;</w:t>
            </w:r>
          </w:p>
          <w:p w:rsidR="00913C23" w:rsidRPr="00F87183" w:rsidRDefault="00913C23" w:rsidP="00F87183">
            <w:pPr>
              <w:numPr>
                <w:ilvl w:val="0"/>
                <w:numId w:val="15"/>
              </w:numPr>
              <w:ind w:left="0" w:firstLine="540"/>
              <w:jc w:val="both"/>
              <w:rPr>
                <w:sz w:val="26"/>
                <w:szCs w:val="26"/>
                <w:lang w:val="uk-UA"/>
              </w:rPr>
            </w:pPr>
            <w:r w:rsidRPr="00F87183">
              <w:rPr>
                <w:sz w:val="26"/>
                <w:szCs w:val="26"/>
                <w:lang w:val="uk-UA"/>
              </w:rPr>
              <w:t>узагальнювати практику реалізації окремих норм господарського процесу та робити відповідні висновки.</w:t>
            </w:r>
          </w:p>
        </w:tc>
      </w:tr>
      <w:tr w:rsidR="00913C23" w:rsidRPr="00C67355" w:rsidTr="00F87183">
        <w:tc>
          <w:tcPr>
            <w:tcW w:w="9345" w:type="dxa"/>
            <w:gridSpan w:val="9"/>
          </w:tcPr>
          <w:p w:rsidR="00913C23" w:rsidRPr="00F87183" w:rsidRDefault="00913C23" w:rsidP="00F87183">
            <w:pPr>
              <w:jc w:val="center"/>
              <w:rPr>
                <w:lang w:val="uk-UA"/>
              </w:rPr>
            </w:pPr>
            <w:r w:rsidRPr="00F87183">
              <w:rPr>
                <w:b/>
                <w:sz w:val="22"/>
                <w:szCs w:val="22"/>
                <w:lang w:val="uk-UA"/>
              </w:rPr>
              <w:t xml:space="preserve">5. Організація навчання </w:t>
            </w:r>
          </w:p>
        </w:tc>
      </w:tr>
      <w:tr w:rsidR="00913C23" w:rsidRPr="00C67355" w:rsidTr="00F87183">
        <w:tc>
          <w:tcPr>
            <w:tcW w:w="9345" w:type="dxa"/>
            <w:gridSpan w:val="9"/>
          </w:tcPr>
          <w:p w:rsidR="00913C23" w:rsidRPr="00F87183" w:rsidRDefault="00913C23" w:rsidP="00F87183">
            <w:pPr>
              <w:jc w:val="center"/>
              <w:rPr>
                <w:lang w:val="uk-UA"/>
              </w:rPr>
            </w:pPr>
            <w:r w:rsidRPr="00F87183">
              <w:rPr>
                <w:sz w:val="22"/>
                <w:szCs w:val="22"/>
                <w:lang w:val="uk-UA"/>
              </w:rPr>
              <w:t>Обсяг навчальної дисципліни</w:t>
            </w:r>
          </w:p>
        </w:tc>
      </w:tr>
      <w:tr w:rsidR="00913C23" w:rsidRPr="00C67355" w:rsidTr="00F87183">
        <w:tc>
          <w:tcPr>
            <w:tcW w:w="3050" w:type="dxa"/>
            <w:gridSpan w:val="4"/>
          </w:tcPr>
          <w:p w:rsidR="00913C23" w:rsidRPr="00F87183" w:rsidRDefault="00913C23" w:rsidP="00F87183">
            <w:pPr>
              <w:jc w:val="center"/>
              <w:rPr>
                <w:lang w:val="uk-UA"/>
              </w:rPr>
            </w:pPr>
            <w:r w:rsidRPr="00F87183">
              <w:rPr>
                <w:sz w:val="22"/>
                <w:szCs w:val="22"/>
                <w:lang w:val="uk-UA"/>
              </w:rPr>
              <w:t>Вид заняття</w:t>
            </w:r>
          </w:p>
        </w:tc>
        <w:tc>
          <w:tcPr>
            <w:tcW w:w="6295" w:type="dxa"/>
            <w:gridSpan w:val="5"/>
          </w:tcPr>
          <w:p w:rsidR="00913C23" w:rsidRPr="00F87183" w:rsidRDefault="00913C23" w:rsidP="00F87183">
            <w:pPr>
              <w:jc w:val="center"/>
              <w:rPr>
                <w:lang w:val="uk-UA"/>
              </w:rPr>
            </w:pPr>
            <w:r w:rsidRPr="00F87183">
              <w:rPr>
                <w:sz w:val="22"/>
                <w:szCs w:val="22"/>
                <w:lang w:val="uk-UA"/>
              </w:rPr>
              <w:t>Загальна кількість годин</w:t>
            </w:r>
          </w:p>
        </w:tc>
      </w:tr>
      <w:tr w:rsidR="00913C23" w:rsidRPr="00C67355" w:rsidTr="00F87183">
        <w:tc>
          <w:tcPr>
            <w:tcW w:w="3050" w:type="dxa"/>
            <w:gridSpan w:val="4"/>
          </w:tcPr>
          <w:p w:rsidR="00913C23" w:rsidRPr="00F87183" w:rsidRDefault="00913C23" w:rsidP="00F87183">
            <w:pPr>
              <w:pStyle w:val="1"/>
              <w:spacing w:line="240" w:lineRule="auto"/>
              <w:rPr>
                <w:rFonts w:ascii="Times New Roman" w:hAnsi="Times New Roman" w:cs="Times New Roman"/>
                <w:sz w:val="24"/>
                <w:szCs w:val="24"/>
              </w:rPr>
            </w:pPr>
            <w:r w:rsidRPr="00F87183">
              <w:rPr>
                <w:rFonts w:ascii="Times New Roman" w:hAnsi="Times New Roman" w:cs="Times New Roman"/>
                <w:sz w:val="24"/>
                <w:szCs w:val="24"/>
              </w:rPr>
              <w:t>лекції</w:t>
            </w:r>
          </w:p>
        </w:tc>
        <w:tc>
          <w:tcPr>
            <w:tcW w:w="6295" w:type="dxa"/>
            <w:gridSpan w:val="5"/>
          </w:tcPr>
          <w:p w:rsidR="00913C23" w:rsidRPr="00F87183" w:rsidRDefault="00913C23" w:rsidP="00F87183">
            <w:pPr>
              <w:jc w:val="center"/>
              <w:rPr>
                <w:lang w:val="uk-UA"/>
              </w:rPr>
            </w:pPr>
            <w:r>
              <w:rPr>
                <w:sz w:val="22"/>
                <w:szCs w:val="22"/>
                <w:lang w:val="uk-UA"/>
              </w:rPr>
              <w:t>22</w:t>
            </w:r>
          </w:p>
        </w:tc>
      </w:tr>
      <w:tr w:rsidR="00913C23" w:rsidRPr="00C67355" w:rsidTr="00F87183">
        <w:tc>
          <w:tcPr>
            <w:tcW w:w="3050" w:type="dxa"/>
            <w:gridSpan w:val="4"/>
          </w:tcPr>
          <w:p w:rsidR="00913C23" w:rsidRPr="00F87183" w:rsidRDefault="00913C23" w:rsidP="00F87183">
            <w:pPr>
              <w:pStyle w:val="1"/>
              <w:spacing w:line="240" w:lineRule="auto"/>
              <w:rPr>
                <w:rFonts w:ascii="Times New Roman" w:hAnsi="Times New Roman" w:cs="Times New Roman"/>
                <w:sz w:val="24"/>
                <w:szCs w:val="24"/>
              </w:rPr>
            </w:pPr>
            <w:r w:rsidRPr="00F87183">
              <w:rPr>
                <w:rFonts w:ascii="Times New Roman" w:hAnsi="Times New Roman" w:cs="Times New Roman"/>
                <w:sz w:val="24"/>
                <w:szCs w:val="24"/>
              </w:rPr>
              <w:t>семінарські заняття / практичні / лабораторні</w:t>
            </w:r>
          </w:p>
        </w:tc>
        <w:tc>
          <w:tcPr>
            <w:tcW w:w="6295" w:type="dxa"/>
            <w:gridSpan w:val="5"/>
          </w:tcPr>
          <w:p w:rsidR="00913C23" w:rsidRPr="00F87183" w:rsidRDefault="00913C23" w:rsidP="00F87183">
            <w:pPr>
              <w:jc w:val="center"/>
              <w:rPr>
                <w:lang w:val="uk-UA"/>
              </w:rPr>
            </w:pPr>
            <w:r>
              <w:rPr>
                <w:sz w:val="22"/>
                <w:szCs w:val="22"/>
                <w:lang w:val="uk-UA"/>
              </w:rPr>
              <w:t>28</w:t>
            </w:r>
          </w:p>
        </w:tc>
      </w:tr>
      <w:tr w:rsidR="00913C23" w:rsidRPr="00C67355" w:rsidTr="00F87183">
        <w:tc>
          <w:tcPr>
            <w:tcW w:w="3050" w:type="dxa"/>
            <w:gridSpan w:val="4"/>
          </w:tcPr>
          <w:p w:rsidR="00913C23" w:rsidRPr="00F87183" w:rsidRDefault="00913C23" w:rsidP="00F87183">
            <w:pPr>
              <w:pStyle w:val="1"/>
              <w:spacing w:line="240" w:lineRule="auto"/>
              <w:rPr>
                <w:rFonts w:ascii="Times New Roman" w:hAnsi="Times New Roman" w:cs="Times New Roman"/>
                <w:sz w:val="24"/>
                <w:szCs w:val="24"/>
              </w:rPr>
            </w:pPr>
            <w:r w:rsidRPr="00F87183">
              <w:rPr>
                <w:rFonts w:ascii="Times New Roman" w:hAnsi="Times New Roman" w:cs="Times New Roman"/>
                <w:sz w:val="24"/>
                <w:szCs w:val="24"/>
              </w:rPr>
              <w:t>самостійна робота</w:t>
            </w:r>
          </w:p>
        </w:tc>
        <w:tc>
          <w:tcPr>
            <w:tcW w:w="6295" w:type="dxa"/>
            <w:gridSpan w:val="5"/>
          </w:tcPr>
          <w:p w:rsidR="00913C23" w:rsidRPr="00F87183" w:rsidRDefault="00913C23" w:rsidP="00F87183">
            <w:pPr>
              <w:jc w:val="center"/>
              <w:rPr>
                <w:lang w:val="uk-UA"/>
              </w:rPr>
            </w:pPr>
            <w:r>
              <w:rPr>
                <w:sz w:val="22"/>
                <w:szCs w:val="22"/>
                <w:lang w:val="uk-UA"/>
              </w:rPr>
              <w:t>50</w:t>
            </w:r>
          </w:p>
        </w:tc>
      </w:tr>
      <w:tr w:rsidR="00913C23" w:rsidRPr="00C67355" w:rsidTr="00F87183">
        <w:tc>
          <w:tcPr>
            <w:tcW w:w="9345" w:type="dxa"/>
            <w:gridSpan w:val="9"/>
          </w:tcPr>
          <w:p w:rsidR="00913C23" w:rsidRPr="00F87183" w:rsidRDefault="00913C23" w:rsidP="00F87183">
            <w:pPr>
              <w:jc w:val="center"/>
              <w:rPr>
                <w:lang w:val="uk-UA"/>
              </w:rPr>
            </w:pPr>
            <w:r w:rsidRPr="00F87183">
              <w:rPr>
                <w:sz w:val="22"/>
                <w:szCs w:val="22"/>
                <w:lang w:val="uk-UA"/>
              </w:rPr>
              <w:t>Ознаки курсу</w:t>
            </w:r>
          </w:p>
        </w:tc>
      </w:tr>
      <w:tr w:rsidR="00913C23" w:rsidRPr="00C67355" w:rsidTr="00F87183">
        <w:trPr>
          <w:trHeight w:val="692"/>
        </w:trPr>
        <w:tc>
          <w:tcPr>
            <w:tcW w:w="1513" w:type="dxa"/>
            <w:vAlign w:val="center"/>
          </w:tcPr>
          <w:p w:rsidR="00913C23" w:rsidRPr="00F87183" w:rsidRDefault="00913C23" w:rsidP="00F87183">
            <w:pPr>
              <w:pStyle w:val="1"/>
              <w:spacing w:line="240" w:lineRule="auto"/>
              <w:ind w:left="164"/>
              <w:jc w:val="center"/>
              <w:rPr>
                <w:rFonts w:ascii="Times New Roman" w:hAnsi="Times New Roman" w:cs="Times New Roman"/>
                <w:sz w:val="24"/>
                <w:szCs w:val="24"/>
              </w:rPr>
            </w:pPr>
            <w:r w:rsidRPr="00F87183">
              <w:rPr>
                <w:rFonts w:ascii="Times New Roman" w:hAnsi="Times New Roman" w:cs="Times New Roman"/>
                <w:sz w:val="24"/>
                <w:szCs w:val="24"/>
              </w:rPr>
              <w:t>Семестр</w:t>
            </w:r>
          </w:p>
        </w:tc>
        <w:tc>
          <w:tcPr>
            <w:tcW w:w="2203" w:type="dxa"/>
            <w:gridSpan w:val="4"/>
            <w:vAlign w:val="center"/>
          </w:tcPr>
          <w:p w:rsidR="00913C23" w:rsidRPr="00F87183" w:rsidRDefault="00913C23" w:rsidP="00F87183">
            <w:pPr>
              <w:pStyle w:val="1"/>
              <w:spacing w:line="240" w:lineRule="auto"/>
              <w:ind w:left="164"/>
              <w:jc w:val="center"/>
              <w:rPr>
                <w:rFonts w:ascii="Times New Roman" w:hAnsi="Times New Roman" w:cs="Times New Roman"/>
                <w:sz w:val="24"/>
                <w:szCs w:val="24"/>
              </w:rPr>
            </w:pPr>
            <w:r w:rsidRPr="00F87183">
              <w:rPr>
                <w:rFonts w:ascii="Times New Roman" w:hAnsi="Times New Roman" w:cs="Times New Roman"/>
                <w:sz w:val="24"/>
                <w:szCs w:val="24"/>
              </w:rPr>
              <w:t>Спеціальність</w:t>
            </w:r>
          </w:p>
        </w:tc>
        <w:tc>
          <w:tcPr>
            <w:tcW w:w="3509" w:type="dxa"/>
            <w:gridSpan w:val="2"/>
          </w:tcPr>
          <w:p w:rsidR="00913C23" w:rsidRPr="00F87183" w:rsidRDefault="00913C23" w:rsidP="00F87183">
            <w:pPr>
              <w:pStyle w:val="1"/>
              <w:spacing w:line="240" w:lineRule="auto"/>
              <w:ind w:left="164"/>
              <w:jc w:val="center"/>
              <w:rPr>
                <w:rFonts w:ascii="Times New Roman" w:hAnsi="Times New Roman" w:cs="Times New Roman"/>
                <w:sz w:val="24"/>
                <w:szCs w:val="24"/>
              </w:rPr>
            </w:pPr>
            <w:r w:rsidRPr="00F87183">
              <w:rPr>
                <w:rFonts w:ascii="Times New Roman" w:hAnsi="Times New Roman" w:cs="Times New Roman"/>
                <w:sz w:val="24"/>
                <w:szCs w:val="24"/>
              </w:rPr>
              <w:t>Курс</w:t>
            </w:r>
          </w:p>
          <w:p w:rsidR="00913C23" w:rsidRPr="00F87183" w:rsidRDefault="00913C23" w:rsidP="00F87183">
            <w:pPr>
              <w:pStyle w:val="1"/>
              <w:spacing w:line="240" w:lineRule="auto"/>
              <w:ind w:left="164"/>
              <w:jc w:val="center"/>
              <w:rPr>
                <w:rFonts w:ascii="Times New Roman" w:hAnsi="Times New Roman" w:cs="Times New Roman"/>
                <w:sz w:val="24"/>
                <w:szCs w:val="24"/>
              </w:rPr>
            </w:pPr>
            <w:r w:rsidRPr="00F87183">
              <w:rPr>
                <w:rFonts w:ascii="Times New Roman" w:hAnsi="Times New Roman" w:cs="Times New Roman"/>
                <w:sz w:val="24"/>
                <w:szCs w:val="24"/>
              </w:rPr>
              <w:t>(рік навчання)</w:t>
            </w:r>
          </w:p>
        </w:tc>
        <w:tc>
          <w:tcPr>
            <w:tcW w:w="2120" w:type="dxa"/>
            <w:gridSpan w:val="2"/>
          </w:tcPr>
          <w:p w:rsidR="00913C23" w:rsidRPr="00F87183" w:rsidRDefault="00913C23" w:rsidP="00F87183">
            <w:pPr>
              <w:pStyle w:val="1"/>
              <w:spacing w:line="240" w:lineRule="auto"/>
              <w:ind w:left="164"/>
              <w:jc w:val="center"/>
              <w:rPr>
                <w:rFonts w:ascii="Times New Roman" w:hAnsi="Times New Roman" w:cs="Times New Roman"/>
                <w:sz w:val="24"/>
                <w:szCs w:val="24"/>
              </w:rPr>
            </w:pPr>
            <w:r w:rsidRPr="00F87183">
              <w:rPr>
                <w:rFonts w:ascii="Times New Roman" w:hAnsi="Times New Roman" w:cs="Times New Roman"/>
                <w:sz w:val="24"/>
                <w:szCs w:val="24"/>
              </w:rPr>
              <w:t xml:space="preserve">Нормативний </w:t>
            </w:r>
            <w:r w:rsidRPr="00F87183">
              <w:rPr>
                <w:rFonts w:ascii="Times New Roman" w:hAnsi="Times New Roman" w:cs="Times New Roman"/>
                <w:sz w:val="24"/>
                <w:szCs w:val="24"/>
                <w:lang w:val="en-US"/>
              </w:rPr>
              <w:t>/</w:t>
            </w:r>
          </w:p>
          <w:p w:rsidR="00913C23" w:rsidRPr="00F87183" w:rsidRDefault="00913C23" w:rsidP="00F87183">
            <w:pPr>
              <w:pStyle w:val="1"/>
              <w:spacing w:line="240" w:lineRule="auto"/>
              <w:ind w:left="164"/>
              <w:jc w:val="center"/>
              <w:rPr>
                <w:rFonts w:ascii="Times New Roman" w:hAnsi="Times New Roman" w:cs="Times New Roman"/>
                <w:sz w:val="24"/>
                <w:szCs w:val="24"/>
              </w:rPr>
            </w:pPr>
            <w:r w:rsidRPr="00F87183">
              <w:rPr>
                <w:rFonts w:ascii="Times New Roman" w:hAnsi="Times New Roman" w:cs="Times New Roman"/>
                <w:sz w:val="24"/>
                <w:szCs w:val="24"/>
              </w:rPr>
              <w:t>вибірковий</w:t>
            </w:r>
          </w:p>
        </w:tc>
      </w:tr>
      <w:tr w:rsidR="00913C23" w:rsidRPr="00C67355" w:rsidTr="00F87183">
        <w:tc>
          <w:tcPr>
            <w:tcW w:w="1513" w:type="dxa"/>
          </w:tcPr>
          <w:p w:rsidR="00913C23" w:rsidRPr="00F87183" w:rsidRDefault="00913C23" w:rsidP="00F87183">
            <w:pPr>
              <w:jc w:val="center"/>
              <w:rPr>
                <w:bCs/>
                <w:lang w:val="uk-UA"/>
              </w:rPr>
            </w:pPr>
            <w:r>
              <w:rPr>
                <w:bCs/>
                <w:sz w:val="22"/>
                <w:szCs w:val="22"/>
                <w:lang w:val="uk-UA"/>
              </w:rPr>
              <w:t>8</w:t>
            </w:r>
          </w:p>
        </w:tc>
        <w:tc>
          <w:tcPr>
            <w:tcW w:w="2203" w:type="dxa"/>
            <w:gridSpan w:val="4"/>
          </w:tcPr>
          <w:p w:rsidR="00913C23" w:rsidRPr="00F87183" w:rsidRDefault="00913C23" w:rsidP="00F87183">
            <w:pPr>
              <w:jc w:val="center"/>
              <w:rPr>
                <w:bCs/>
                <w:lang w:val="uk-UA"/>
              </w:rPr>
            </w:pPr>
            <w:r w:rsidRPr="00F87183">
              <w:rPr>
                <w:bCs/>
                <w:sz w:val="22"/>
                <w:szCs w:val="22"/>
                <w:lang w:val="uk-UA"/>
              </w:rPr>
              <w:t>081 Право</w:t>
            </w:r>
          </w:p>
        </w:tc>
        <w:tc>
          <w:tcPr>
            <w:tcW w:w="3509" w:type="dxa"/>
            <w:gridSpan w:val="2"/>
          </w:tcPr>
          <w:p w:rsidR="00913C23" w:rsidRPr="00F87183" w:rsidRDefault="00913C23" w:rsidP="00F87183">
            <w:pPr>
              <w:jc w:val="center"/>
              <w:rPr>
                <w:lang w:val="uk-UA"/>
              </w:rPr>
            </w:pPr>
            <w:r w:rsidRPr="00F87183">
              <w:rPr>
                <w:sz w:val="22"/>
                <w:szCs w:val="22"/>
                <w:lang w:val="uk-UA"/>
              </w:rPr>
              <w:t>4</w:t>
            </w:r>
          </w:p>
        </w:tc>
        <w:tc>
          <w:tcPr>
            <w:tcW w:w="2120" w:type="dxa"/>
            <w:gridSpan w:val="2"/>
          </w:tcPr>
          <w:p w:rsidR="00913C23" w:rsidRPr="00F87183" w:rsidRDefault="00913C23" w:rsidP="004A57AC">
            <w:pPr>
              <w:jc w:val="center"/>
              <w:rPr>
                <w:lang w:val="uk-UA"/>
              </w:rPr>
            </w:pPr>
            <w:r>
              <w:rPr>
                <w:sz w:val="22"/>
                <w:szCs w:val="22"/>
                <w:lang w:val="uk-UA"/>
              </w:rPr>
              <w:t>нормативний</w:t>
            </w:r>
          </w:p>
        </w:tc>
      </w:tr>
      <w:tr w:rsidR="00913C23" w:rsidRPr="00C67355" w:rsidTr="00F87183">
        <w:tc>
          <w:tcPr>
            <w:tcW w:w="9345" w:type="dxa"/>
            <w:gridSpan w:val="9"/>
          </w:tcPr>
          <w:p w:rsidR="00913C23" w:rsidRPr="00F87183" w:rsidRDefault="00913C23" w:rsidP="003B5498">
            <w:pPr>
              <w:rPr>
                <w:lang w:val="uk-UA"/>
              </w:rPr>
            </w:pPr>
          </w:p>
        </w:tc>
      </w:tr>
      <w:tr w:rsidR="00913C23" w:rsidRPr="00C67355" w:rsidTr="00F87183">
        <w:tc>
          <w:tcPr>
            <w:tcW w:w="6232" w:type="dxa"/>
            <w:gridSpan w:val="6"/>
            <w:vMerge w:val="restart"/>
          </w:tcPr>
          <w:p w:rsidR="00913C23" w:rsidRPr="00F87183" w:rsidRDefault="00913C23" w:rsidP="00F87183">
            <w:pPr>
              <w:jc w:val="center"/>
              <w:rPr>
                <w:lang w:val="uk-UA"/>
              </w:rPr>
            </w:pPr>
            <w:r w:rsidRPr="00F87183">
              <w:rPr>
                <w:sz w:val="22"/>
                <w:szCs w:val="22"/>
                <w:lang w:val="uk-UA"/>
              </w:rPr>
              <w:t xml:space="preserve">Тема </w:t>
            </w:r>
          </w:p>
        </w:tc>
        <w:tc>
          <w:tcPr>
            <w:tcW w:w="3113" w:type="dxa"/>
            <w:gridSpan w:val="3"/>
          </w:tcPr>
          <w:p w:rsidR="00913C23" w:rsidRPr="00F87183" w:rsidRDefault="00913C23" w:rsidP="00F87183">
            <w:pPr>
              <w:jc w:val="center"/>
              <w:rPr>
                <w:lang w:val="uk-UA"/>
              </w:rPr>
            </w:pPr>
            <w:r w:rsidRPr="00F87183">
              <w:rPr>
                <w:sz w:val="22"/>
                <w:szCs w:val="22"/>
                <w:lang w:val="uk-UA"/>
              </w:rPr>
              <w:t>кількість год.</w:t>
            </w:r>
          </w:p>
        </w:tc>
      </w:tr>
      <w:tr w:rsidR="00913C23" w:rsidRPr="00C67355" w:rsidTr="00F87183">
        <w:tc>
          <w:tcPr>
            <w:tcW w:w="6232" w:type="dxa"/>
            <w:gridSpan w:val="6"/>
            <w:vMerge/>
          </w:tcPr>
          <w:p w:rsidR="00913C23" w:rsidRPr="00F87183" w:rsidRDefault="00913C23" w:rsidP="00F87183">
            <w:pPr>
              <w:jc w:val="center"/>
              <w:rPr>
                <w:lang w:val="uk-UA"/>
              </w:rPr>
            </w:pPr>
          </w:p>
        </w:tc>
        <w:tc>
          <w:tcPr>
            <w:tcW w:w="993" w:type="dxa"/>
          </w:tcPr>
          <w:p w:rsidR="00913C23" w:rsidRPr="00F87183" w:rsidRDefault="00913C23" w:rsidP="00F87183">
            <w:pPr>
              <w:jc w:val="center"/>
              <w:rPr>
                <w:lang w:val="uk-UA"/>
              </w:rPr>
            </w:pPr>
            <w:r w:rsidRPr="00F87183">
              <w:rPr>
                <w:sz w:val="22"/>
                <w:szCs w:val="22"/>
                <w:lang w:val="uk-UA"/>
              </w:rPr>
              <w:t>лекції</w:t>
            </w:r>
          </w:p>
        </w:tc>
        <w:tc>
          <w:tcPr>
            <w:tcW w:w="992" w:type="dxa"/>
          </w:tcPr>
          <w:p w:rsidR="00913C23" w:rsidRPr="00F87183" w:rsidRDefault="00913C23" w:rsidP="00F87183">
            <w:pPr>
              <w:jc w:val="center"/>
              <w:rPr>
                <w:lang w:val="uk-UA"/>
              </w:rPr>
            </w:pPr>
            <w:r w:rsidRPr="00F87183">
              <w:rPr>
                <w:sz w:val="22"/>
                <w:szCs w:val="22"/>
                <w:lang w:val="uk-UA"/>
              </w:rPr>
              <w:t>заняття</w:t>
            </w:r>
          </w:p>
        </w:tc>
        <w:tc>
          <w:tcPr>
            <w:tcW w:w="1128" w:type="dxa"/>
          </w:tcPr>
          <w:p w:rsidR="00913C23" w:rsidRPr="00F87183" w:rsidRDefault="00913C23" w:rsidP="00F87183">
            <w:pPr>
              <w:jc w:val="center"/>
              <w:rPr>
                <w:lang w:val="uk-UA"/>
              </w:rPr>
            </w:pPr>
            <w:r w:rsidRPr="00F87183">
              <w:rPr>
                <w:sz w:val="22"/>
                <w:szCs w:val="22"/>
                <w:lang w:val="uk-UA"/>
              </w:rPr>
              <w:t>сам. роб.</w:t>
            </w:r>
          </w:p>
        </w:tc>
      </w:tr>
      <w:tr w:rsidR="00913C23" w:rsidRPr="00C67355" w:rsidTr="00F87183">
        <w:tc>
          <w:tcPr>
            <w:tcW w:w="9345" w:type="dxa"/>
            <w:gridSpan w:val="9"/>
          </w:tcPr>
          <w:p w:rsidR="00913C23" w:rsidRPr="00F87183" w:rsidRDefault="00913C23" w:rsidP="00F87183">
            <w:pPr>
              <w:jc w:val="center"/>
              <w:rPr>
                <w:lang w:val="uk-UA"/>
              </w:rPr>
            </w:pPr>
            <w:r w:rsidRPr="00F87183">
              <w:rPr>
                <w:b/>
                <w:sz w:val="22"/>
                <w:szCs w:val="22"/>
                <w:lang w:val="uk-UA"/>
              </w:rPr>
              <w:t>Модуль І. Загальна частина</w:t>
            </w:r>
          </w:p>
        </w:tc>
      </w:tr>
      <w:tr w:rsidR="00913C23" w:rsidRPr="00C67355" w:rsidTr="00F87183">
        <w:tc>
          <w:tcPr>
            <w:tcW w:w="6232" w:type="dxa"/>
            <w:gridSpan w:val="6"/>
          </w:tcPr>
          <w:p w:rsidR="00913C23" w:rsidRPr="00F87183" w:rsidRDefault="00913C23" w:rsidP="00F87183">
            <w:pPr>
              <w:jc w:val="center"/>
              <w:rPr>
                <w:lang w:val="uk-UA"/>
              </w:rPr>
            </w:pPr>
            <w:r w:rsidRPr="00F87183">
              <w:rPr>
                <w:sz w:val="22"/>
                <w:szCs w:val="22"/>
                <w:lang w:val="uk-UA"/>
              </w:rPr>
              <w:t>Загально теоретичні основи господарського процесуального права. Система господарських судів та їх правовий статус</w:t>
            </w:r>
          </w:p>
        </w:tc>
        <w:tc>
          <w:tcPr>
            <w:tcW w:w="993" w:type="dxa"/>
          </w:tcPr>
          <w:p w:rsidR="00913C23" w:rsidRPr="00F87183" w:rsidRDefault="00913C23" w:rsidP="00F87183">
            <w:pPr>
              <w:jc w:val="center"/>
              <w:rPr>
                <w:lang w:val="uk-UA"/>
              </w:rPr>
            </w:pPr>
            <w:r w:rsidRPr="00F87183">
              <w:rPr>
                <w:sz w:val="22"/>
                <w:szCs w:val="22"/>
                <w:lang w:val="uk-UA"/>
              </w:rPr>
              <w:t>2</w:t>
            </w:r>
          </w:p>
        </w:tc>
        <w:tc>
          <w:tcPr>
            <w:tcW w:w="992" w:type="dxa"/>
          </w:tcPr>
          <w:p w:rsidR="00913C23" w:rsidRPr="00F87183" w:rsidRDefault="00913C23" w:rsidP="00F87183">
            <w:pPr>
              <w:jc w:val="center"/>
              <w:rPr>
                <w:lang w:val="uk-UA"/>
              </w:rPr>
            </w:pPr>
            <w:r>
              <w:rPr>
                <w:sz w:val="22"/>
                <w:szCs w:val="22"/>
                <w:lang w:val="uk-UA"/>
              </w:rPr>
              <w:t>2</w:t>
            </w:r>
          </w:p>
        </w:tc>
        <w:tc>
          <w:tcPr>
            <w:tcW w:w="1128" w:type="dxa"/>
          </w:tcPr>
          <w:p w:rsidR="00913C23" w:rsidRPr="00F87183" w:rsidRDefault="00913C23" w:rsidP="00F87183">
            <w:pPr>
              <w:jc w:val="center"/>
              <w:rPr>
                <w:lang w:val="uk-UA"/>
              </w:rPr>
            </w:pPr>
            <w:r>
              <w:rPr>
                <w:sz w:val="22"/>
                <w:szCs w:val="22"/>
                <w:lang w:val="uk-UA"/>
              </w:rPr>
              <w:t>4</w:t>
            </w:r>
          </w:p>
        </w:tc>
      </w:tr>
      <w:tr w:rsidR="00913C23" w:rsidRPr="00C67355" w:rsidTr="00F87183">
        <w:trPr>
          <w:trHeight w:val="344"/>
        </w:trPr>
        <w:tc>
          <w:tcPr>
            <w:tcW w:w="6232" w:type="dxa"/>
            <w:gridSpan w:val="6"/>
          </w:tcPr>
          <w:p w:rsidR="00913C23" w:rsidRPr="00F87183" w:rsidRDefault="00913C23" w:rsidP="00F87183">
            <w:pPr>
              <w:tabs>
                <w:tab w:val="left" w:pos="29"/>
              </w:tabs>
              <w:ind w:right="73"/>
              <w:rPr>
                <w:lang w:val="uk-UA" w:eastAsia="en-US"/>
              </w:rPr>
            </w:pPr>
            <w:r w:rsidRPr="00F87183">
              <w:rPr>
                <w:sz w:val="22"/>
                <w:szCs w:val="22"/>
                <w:lang w:val="uk-UA"/>
              </w:rPr>
              <w:t>Досудове врегулювання господарських спорів</w:t>
            </w:r>
          </w:p>
        </w:tc>
        <w:tc>
          <w:tcPr>
            <w:tcW w:w="993" w:type="dxa"/>
          </w:tcPr>
          <w:p w:rsidR="00913C23" w:rsidRPr="00F87183" w:rsidRDefault="00913C23" w:rsidP="007A4F57">
            <w:pPr>
              <w:jc w:val="center"/>
              <w:rPr>
                <w:lang w:val="uk-UA"/>
              </w:rPr>
            </w:pPr>
            <w:r w:rsidRPr="00F87183">
              <w:rPr>
                <w:sz w:val="22"/>
                <w:szCs w:val="22"/>
                <w:lang w:val="uk-UA"/>
              </w:rPr>
              <w:t>2</w:t>
            </w:r>
          </w:p>
        </w:tc>
        <w:tc>
          <w:tcPr>
            <w:tcW w:w="992" w:type="dxa"/>
          </w:tcPr>
          <w:p w:rsidR="00913C23" w:rsidRPr="00F87183" w:rsidRDefault="00913C23" w:rsidP="00F87183">
            <w:pPr>
              <w:jc w:val="center"/>
              <w:rPr>
                <w:lang w:val="uk-UA"/>
              </w:rPr>
            </w:pPr>
            <w:r>
              <w:rPr>
                <w:sz w:val="22"/>
                <w:szCs w:val="22"/>
                <w:lang w:val="uk-UA"/>
              </w:rPr>
              <w:t>-</w:t>
            </w:r>
          </w:p>
        </w:tc>
        <w:tc>
          <w:tcPr>
            <w:tcW w:w="1128" w:type="dxa"/>
          </w:tcPr>
          <w:p w:rsidR="00913C23" w:rsidRPr="00F87183" w:rsidRDefault="00913C23" w:rsidP="00F87183">
            <w:pPr>
              <w:jc w:val="center"/>
              <w:rPr>
                <w:lang w:val="uk-UA"/>
              </w:rPr>
            </w:pPr>
            <w:r>
              <w:rPr>
                <w:sz w:val="22"/>
                <w:szCs w:val="22"/>
                <w:lang w:val="uk-UA"/>
              </w:rPr>
              <w:t>4</w:t>
            </w:r>
          </w:p>
        </w:tc>
      </w:tr>
      <w:tr w:rsidR="00913C23" w:rsidRPr="00C67355" w:rsidTr="00F87183">
        <w:tc>
          <w:tcPr>
            <w:tcW w:w="6232" w:type="dxa"/>
            <w:gridSpan w:val="6"/>
          </w:tcPr>
          <w:p w:rsidR="00913C23" w:rsidRPr="00F87183" w:rsidRDefault="00913C23" w:rsidP="00436FA7">
            <w:pPr>
              <w:rPr>
                <w:lang w:val="uk-UA"/>
              </w:rPr>
            </w:pPr>
            <w:r w:rsidRPr="00F87183">
              <w:rPr>
                <w:sz w:val="22"/>
                <w:szCs w:val="22"/>
                <w:lang w:val="uk-UA"/>
              </w:rPr>
              <w:t>Підвідомчість і підсудність спорів господарському суду</w:t>
            </w:r>
          </w:p>
        </w:tc>
        <w:tc>
          <w:tcPr>
            <w:tcW w:w="993" w:type="dxa"/>
          </w:tcPr>
          <w:p w:rsidR="00913C23" w:rsidRPr="00F87183" w:rsidRDefault="00913C23" w:rsidP="00F87183">
            <w:pPr>
              <w:jc w:val="center"/>
              <w:rPr>
                <w:lang w:val="uk-UA"/>
              </w:rPr>
            </w:pPr>
            <w:r>
              <w:rPr>
                <w:sz w:val="22"/>
                <w:szCs w:val="22"/>
                <w:lang w:val="uk-UA"/>
              </w:rPr>
              <w:t>-</w:t>
            </w:r>
          </w:p>
        </w:tc>
        <w:tc>
          <w:tcPr>
            <w:tcW w:w="992" w:type="dxa"/>
          </w:tcPr>
          <w:p w:rsidR="00913C23" w:rsidRPr="00F87183" w:rsidRDefault="00913C23" w:rsidP="00F87183">
            <w:pPr>
              <w:jc w:val="center"/>
              <w:rPr>
                <w:lang w:val="uk-UA"/>
              </w:rPr>
            </w:pPr>
            <w:r w:rsidRPr="00F87183">
              <w:rPr>
                <w:sz w:val="22"/>
                <w:szCs w:val="22"/>
                <w:lang w:val="uk-UA"/>
              </w:rPr>
              <w:t>2</w:t>
            </w:r>
          </w:p>
        </w:tc>
        <w:tc>
          <w:tcPr>
            <w:tcW w:w="1128" w:type="dxa"/>
          </w:tcPr>
          <w:p w:rsidR="00913C23" w:rsidRPr="00F87183" w:rsidRDefault="00913C23" w:rsidP="00F87183">
            <w:pPr>
              <w:jc w:val="center"/>
              <w:rPr>
                <w:lang w:val="uk-UA"/>
              </w:rPr>
            </w:pPr>
            <w:r>
              <w:rPr>
                <w:sz w:val="22"/>
                <w:szCs w:val="22"/>
                <w:lang w:val="uk-UA"/>
              </w:rPr>
              <w:t>4</w:t>
            </w:r>
          </w:p>
        </w:tc>
      </w:tr>
      <w:tr w:rsidR="00913C23" w:rsidRPr="00C67355" w:rsidTr="00F87183">
        <w:tc>
          <w:tcPr>
            <w:tcW w:w="6232" w:type="dxa"/>
            <w:gridSpan w:val="6"/>
          </w:tcPr>
          <w:p w:rsidR="00913C23" w:rsidRPr="00F87183" w:rsidRDefault="00913C23" w:rsidP="00436FA7">
            <w:pPr>
              <w:rPr>
                <w:lang w:val="uk-UA"/>
              </w:rPr>
            </w:pPr>
            <w:r w:rsidRPr="00F87183">
              <w:rPr>
                <w:sz w:val="22"/>
                <w:szCs w:val="22"/>
                <w:lang w:val="uk-UA"/>
              </w:rPr>
              <w:t>Учасники господарського процесу</w:t>
            </w:r>
          </w:p>
        </w:tc>
        <w:tc>
          <w:tcPr>
            <w:tcW w:w="993" w:type="dxa"/>
          </w:tcPr>
          <w:p w:rsidR="00913C23" w:rsidRPr="00F87183" w:rsidRDefault="00913C23" w:rsidP="00F87183">
            <w:pPr>
              <w:jc w:val="center"/>
              <w:rPr>
                <w:lang w:val="uk-UA"/>
              </w:rPr>
            </w:pPr>
            <w:r w:rsidRPr="00F87183">
              <w:rPr>
                <w:sz w:val="22"/>
                <w:szCs w:val="22"/>
                <w:lang w:val="uk-UA"/>
              </w:rPr>
              <w:t>2</w:t>
            </w:r>
          </w:p>
        </w:tc>
        <w:tc>
          <w:tcPr>
            <w:tcW w:w="992" w:type="dxa"/>
          </w:tcPr>
          <w:p w:rsidR="00913C23" w:rsidRPr="00F87183" w:rsidRDefault="00913C23" w:rsidP="00F87183">
            <w:pPr>
              <w:jc w:val="center"/>
              <w:rPr>
                <w:lang w:val="uk-UA"/>
              </w:rPr>
            </w:pPr>
            <w:r w:rsidRPr="00F87183">
              <w:rPr>
                <w:sz w:val="22"/>
                <w:szCs w:val="22"/>
                <w:lang w:val="uk-UA"/>
              </w:rPr>
              <w:t>2</w:t>
            </w:r>
          </w:p>
        </w:tc>
        <w:tc>
          <w:tcPr>
            <w:tcW w:w="1128" w:type="dxa"/>
          </w:tcPr>
          <w:p w:rsidR="00913C23" w:rsidRPr="00F87183" w:rsidRDefault="00913C23" w:rsidP="00F87183">
            <w:pPr>
              <w:jc w:val="center"/>
              <w:rPr>
                <w:lang w:val="uk-UA"/>
              </w:rPr>
            </w:pPr>
            <w:r>
              <w:rPr>
                <w:sz w:val="22"/>
                <w:szCs w:val="22"/>
                <w:lang w:val="uk-UA"/>
              </w:rPr>
              <w:t>4</w:t>
            </w:r>
          </w:p>
        </w:tc>
      </w:tr>
      <w:tr w:rsidR="00913C23" w:rsidRPr="00C67355" w:rsidTr="00F87183">
        <w:tc>
          <w:tcPr>
            <w:tcW w:w="6232" w:type="dxa"/>
            <w:gridSpan w:val="6"/>
          </w:tcPr>
          <w:p w:rsidR="00913C23" w:rsidRPr="00F87183" w:rsidRDefault="00913C23" w:rsidP="00436FA7">
            <w:pPr>
              <w:rPr>
                <w:lang w:val="uk-UA"/>
              </w:rPr>
            </w:pPr>
            <w:r w:rsidRPr="00F87183">
              <w:rPr>
                <w:sz w:val="22"/>
                <w:szCs w:val="22"/>
                <w:lang w:val="uk-UA"/>
              </w:rPr>
              <w:t>Докази в господарському процесі</w:t>
            </w:r>
          </w:p>
        </w:tc>
        <w:tc>
          <w:tcPr>
            <w:tcW w:w="993" w:type="dxa"/>
          </w:tcPr>
          <w:p w:rsidR="00913C23" w:rsidRPr="00F87183" w:rsidRDefault="00913C23" w:rsidP="00F87183">
            <w:pPr>
              <w:jc w:val="center"/>
              <w:rPr>
                <w:lang w:val="uk-UA"/>
              </w:rPr>
            </w:pPr>
            <w:r w:rsidRPr="00F87183">
              <w:rPr>
                <w:sz w:val="22"/>
                <w:szCs w:val="22"/>
                <w:lang w:val="uk-UA"/>
              </w:rPr>
              <w:t>2</w:t>
            </w:r>
          </w:p>
        </w:tc>
        <w:tc>
          <w:tcPr>
            <w:tcW w:w="992" w:type="dxa"/>
          </w:tcPr>
          <w:p w:rsidR="00913C23" w:rsidRPr="00F87183" w:rsidRDefault="00913C23" w:rsidP="00F87183">
            <w:pPr>
              <w:jc w:val="center"/>
              <w:rPr>
                <w:lang w:val="uk-UA"/>
              </w:rPr>
            </w:pPr>
            <w:r w:rsidRPr="00F87183">
              <w:rPr>
                <w:sz w:val="22"/>
                <w:szCs w:val="22"/>
                <w:lang w:val="uk-UA"/>
              </w:rPr>
              <w:t>2</w:t>
            </w:r>
          </w:p>
        </w:tc>
        <w:tc>
          <w:tcPr>
            <w:tcW w:w="1128" w:type="dxa"/>
          </w:tcPr>
          <w:p w:rsidR="00913C23" w:rsidRPr="00F87183" w:rsidRDefault="00913C23" w:rsidP="00F87183">
            <w:pPr>
              <w:jc w:val="center"/>
              <w:rPr>
                <w:lang w:val="uk-UA"/>
              </w:rPr>
            </w:pPr>
            <w:r>
              <w:rPr>
                <w:sz w:val="22"/>
                <w:szCs w:val="22"/>
                <w:lang w:val="uk-UA"/>
              </w:rPr>
              <w:t>4</w:t>
            </w:r>
          </w:p>
        </w:tc>
      </w:tr>
      <w:tr w:rsidR="00913C23" w:rsidRPr="00C67355" w:rsidTr="00F87183">
        <w:trPr>
          <w:trHeight w:val="335"/>
        </w:trPr>
        <w:tc>
          <w:tcPr>
            <w:tcW w:w="6232" w:type="dxa"/>
            <w:gridSpan w:val="6"/>
          </w:tcPr>
          <w:p w:rsidR="00913C23" w:rsidRPr="00F87183" w:rsidRDefault="00913C23" w:rsidP="00436FA7">
            <w:pPr>
              <w:rPr>
                <w:lang w:val="uk-UA"/>
              </w:rPr>
            </w:pPr>
            <w:r w:rsidRPr="00F87183">
              <w:rPr>
                <w:sz w:val="22"/>
                <w:szCs w:val="22"/>
                <w:lang w:val="uk-UA"/>
              </w:rPr>
              <w:t>Процесуальні строки</w:t>
            </w:r>
          </w:p>
        </w:tc>
        <w:tc>
          <w:tcPr>
            <w:tcW w:w="993" w:type="dxa"/>
          </w:tcPr>
          <w:p w:rsidR="00913C23" w:rsidRPr="00F87183" w:rsidRDefault="00913C23" w:rsidP="00F87183">
            <w:pPr>
              <w:pStyle w:val="BodyText"/>
              <w:jc w:val="center"/>
              <w:rPr>
                <w:lang w:val="uk-UA"/>
              </w:rPr>
            </w:pPr>
            <w:r w:rsidRPr="00F87183">
              <w:rPr>
                <w:sz w:val="22"/>
                <w:szCs w:val="22"/>
                <w:lang w:val="uk-UA"/>
              </w:rPr>
              <w:t>2</w:t>
            </w:r>
          </w:p>
          <w:p w:rsidR="00913C23" w:rsidRPr="00F87183" w:rsidRDefault="00913C23" w:rsidP="00F87183">
            <w:pPr>
              <w:jc w:val="center"/>
              <w:rPr>
                <w:lang w:val="uk-UA"/>
              </w:rPr>
            </w:pPr>
          </w:p>
        </w:tc>
        <w:tc>
          <w:tcPr>
            <w:tcW w:w="992" w:type="dxa"/>
          </w:tcPr>
          <w:p w:rsidR="00913C23" w:rsidRPr="00F87183" w:rsidRDefault="00913C23" w:rsidP="00F87183">
            <w:pPr>
              <w:pStyle w:val="BodyText"/>
              <w:jc w:val="center"/>
              <w:rPr>
                <w:lang w:val="uk-UA"/>
              </w:rPr>
            </w:pPr>
            <w:r w:rsidRPr="00F87183">
              <w:rPr>
                <w:sz w:val="22"/>
                <w:szCs w:val="22"/>
                <w:lang w:val="uk-UA"/>
              </w:rPr>
              <w:t>2</w:t>
            </w:r>
          </w:p>
        </w:tc>
        <w:tc>
          <w:tcPr>
            <w:tcW w:w="1128" w:type="dxa"/>
          </w:tcPr>
          <w:p w:rsidR="00913C23" w:rsidRPr="00F87183" w:rsidRDefault="00913C23" w:rsidP="00F87183">
            <w:pPr>
              <w:jc w:val="center"/>
              <w:rPr>
                <w:lang w:val="uk-UA"/>
              </w:rPr>
            </w:pPr>
            <w:r>
              <w:rPr>
                <w:sz w:val="22"/>
                <w:szCs w:val="22"/>
                <w:lang w:val="uk-UA"/>
              </w:rPr>
              <w:t>4</w:t>
            </w:r>
          </w:p>
        </w:tc>
      </w:tr>
      <w:tr w:rsidR="00913C23" w:rsidRPr="00C67355" w:rsidTr="00F87183">
        <w:tc>
          <w:tcPr>
            <w:tcW w:w="6232" w:type="dxa"/>
            <w:gridSpan w:val="6"/>
          </w:tcPr>
          <w:p w:rsidR="00913C23" w:rsidRPr="00F87183" w:rsidRDefault="00913C23" w:rsidP="00436FA7">
            <w:pPr>
              <w:rPr>
                <w:lang w:val="uk-UA"/>
              </w:rPr>
            </w:pPr>
            <w:r w:rsidRPr="00F87183">
              <w:rPr>
                <w:sz w:val="22"/>
                <w:szCs w:val="22"/>
                <w:lang w:val="uk-UA"/>
              </w:rPr>
              <w:t>Судові витрати</w:t>
            </w:r>
          </w:p>
        </w:tc>
        <w:tc>
          <w:tcPr>
            <w:tcW w:w="993" w:type="dxa"/>
          </w:tcPr>
          <w:p w:rsidR="00913C23" w:rsidRPr="00F87183" w:rsidRDefault="00913C23" w:rsidP="00F87183">
            <w:pPr>
              <w:jc w:val="center"/>
              <w:rPr>
                <w:lang w:val="uk-UA"/>
              </w:rPr>
            </w:pPr>
            <w:r w:rsidRPr="00F87183">
              <w:rPr>
                <w:sz w:val="22"/>
                <w:szCs w:val="22"/>
                <w:lang w:val="uk-UA"/>
              </w:rPr>
              <w:t>2</w:t>
            </w:r>
          </w:p>
        </w:tc>
        <w:tc>
          <w:tcPr>
            <w:tcW w:w="992" w:type="dxa"/>
          </w:tcPr>
          <w:p w:rsidR="00913C23" w:rsidRPr="00F87183" w:rsidRDefault="00913C23" w:rsidP="00F87183">
            <w:pPr>
              <w:jc w:val="center"/>
              <w:rPr>
                <w:lang w:val="uk-UA"/>
              </w:rPr>
            </w:pPr>
            <w:r>
              <w:rPr>
                <w:sz w:val="22"/>
                <w:szCs w:val="22"/>
                <w:lang w:val="uk-UA"/>
              </w:rPr>
              <w:t>-</w:t>
            </w:r>
          </w:p>
        </w:tc>
        <w:tc>
          <w:tcPr>
            <w:tcW w:w="1128" w:type="dxa"/>
          </w:tcPr>
          <w:p w:rsidR="00913C23" w:rsidRPr="00F87183" w:rsidRDefault="00913C23" w:rsidP="00F87183">
            <w:pPr>
              <w:jc w:val="center"/>
              <w:rPr>
                <w:lang w:val="uk-UA"/>
              </w:rPr>
            </w:pPr>
            <w:r>
              <w:rPr>
                <w:sz w:val="22"/>
                <w:szCs w:val="22"/>
                <w:lang w:val="uk-UA"/>
              </w:rPr>
              <w:t>4</w:t>
            </w:r>
          </w:p>
        </w:tc>
      </w:tr>
      <w:tr w:rsidR="00913C23" w:rsidRPr="00C67355" w:rsidTr="00F87183">
        <w:tc>
          <w:tcPr>
            <w:tcW w:w="6232" w:type="dxa"/>
            <w:gridSpan w:val="6"/>
          </w:tcPr>
          <w:p w:rsidR="00913C23" w:rsidRPr="00F87183" w:rsidRDefault="00913C23" w:rsidP="00436FA7">
            <w:pPr>
              <w:rPr>
                <w:lang w:val="uk-UA"/>
              </w:rPr>
            </w:pPr>
            <w:r w:rsidRPr="00F87183">
              <w:rPr>
                <w:sz w:val="22"/>
                <w:szCs w:val="22"/>
                <w:lang w:val="uk-UA"/>
              </w:rPr>
              <w:t>Порушення справи в господарському суді</w:t>
            </w:r>
          </w:p>
        </w:tc>
        <w:tc>
          <w:tcPr>
            <w:tcW w:w="993" w:type="dxa"/>
          </w:tcPr>
          <w:p w:rsidR="00913C23" w:rsidRPr="00F87183" w:rsidRDefault="00913C23" w:rsidP="00F87183">
            <w:pPr>
              <w:jc w:val="center"/>
              <w:rPr>
                <w:lang w:val="uk-UA"/>
              </w:rPr>
            </w:pPr>
            <w:r>
              <w:rPr>
                <w:sz w:val="22"/>
                <w:szCs w:val="22"/>
                <w:lang w:val="uk-UA"/>
              </w:rPr>
              <w:t>-</w:t>
            </w:r>
          </w:p>
        </w:tc>
        <w:tc>
          <w:tcPr>
            <w:tcW w:w="992" w:type="dxa"/>
          </w:tcPr>
          <w:p w:rsidR="00913C23" w:rsidRPr="00F87183" w:rsidRDefault="00913C23" w:rsidP="00F87183">
            <w:pPr>
              <w:jc w:val="center"/>
              <w:rPr>
                <w:lang w:val="uk-UA"/>
              </w:rPr>
            </w:pPr>
            <w:r>
              <w:rPr>
                <w:sz w:val="22"/>
                <w:szCs w:val="22"/>
                <w:lang w:val="uk-UA"/>
              </w:rPr>
              <w:t>-</w:t>
            </w:r>
          </w:p>
        </w:tc>
        <w:tc>
          <w:tcPr>
            <w:tcW w:w="1128" w:type="dxa"/>
          </w:tcPr>
          <w:p w:rsidR="00913C23" w:rsidRPr="00F87183" w:rsidRDefault="00913C23" w:rsidP="00F87183">
            <w:pPr>
              <w:jc w:val="center"/>
              <w:rPr>
                <w:lang w:val="uk-UA"/>
              </w:rPr>
            </w:pPr>
            <w:r>
              <w:rPr>
                <w:sz w:val="22"/>
                <w:szCs w:val="22"/>
                <w:lang w:val="uk-UA"/>
              </w:rPr>
              <w:t>4</w:t>
            </w:r>
          </w:p>
        </w:tc>
      </w:tr>
      <w:tr w:rsidR="00913C23" w:rsidRPr="00C67355" w:rsidTr="00F87183">
        <w:tc>
          <w:tcPr>
            <w:tcW w:w="6232" w:type="dxa"/>
            <w:gridSpan w:val="6"/>
          </w:tcPr>
          <w:p w:rsidR="00913C23" w:rsidRPr="00F87183" w:rsidRDefault="00913C23" w:rsidP="00436FA7">
            <w:pPr>
              <w:rPr>
                <w:lang w:val="uk-UA"/>
              </w:rPr>
            </w:pPr>
            <w:r w:rsidRPr="00F87183">
              <w:rPr>
                <w:sz w:val="22"/>
                <w:szCs w:val="22"/>
                <w:lang w:val="uk-UA"/>
              </w:rPr>
              <w:t>Вирішення господарських спорів в засіданні господарського суду</w:t>
            </w:r>
          </w:p>
        </w:tc>
        <w:tc>
          <w:tcPr>
            <w:tcW w:w="993" w:type="dxa"/>
          </w:tcPr>
          <w:p w:rsidR="00913C23" w:rsidRPr="00F87183" w:rsidRDefault="00913C23" w:rsidP="00F87183">
            <w:pPr>
              <w:jc w:val="center"/>
              <w:rPr>
                <w:lang w:val="uk-UA"/>
              </w:rPr>
            </w:pPr>
            <w:r w:rsidRPr="00F87183">
              <w:rPr>
                <w:sz w:val="22"/>
                <w:szCs w:val="22"/>
                <w:lang w:val="uk-UA"/>
              </w:rPr>
              <w:t>2</w:t>
            </w:r>
          </w:p>
        </w:tc>
        <w:tc>
          <w:tcPr>
            <w:tcW w:w="992" w:type="dxa"/>
          </w:tcPr>
          <w:p w:rsidR="00913C23" w:rsidRPr="00F87183" w:rsidRDefault="00913C23" w:rsidP="00F87183">
            <w:pPr>
              <w:jc w:val="center"/>
              <w:rPr>
                <w:lang w:val="uk-UA"/>
              </w:rPr>
            </w:pPr>
            <w:r>
              <w:rPr>
                <w:sz w:val="22"/>
                <w:szCs w:val="22"/>
                <w:lang w:val="uk-UA"/>
              </w:rPr>
              <w:t>2</w:t>
            </w:r>
          </w:p>
        </w:tc>
        <w:tc>
          <w:tcPr>
            <w:tcW w:w="1128" w:type="dxa"/>
          </w:tcPr>
          <w:p w:rsidR="00913C23" w:rsidRPr="00F87183" w:rsidRDefault="00913C23" w:rsidP="00F87183">
            <w:pPr>
              <w:jc w:val="center"/>
              <w:rPr>
                <w:bCs/>
                <w:lang w:val="uk-UA"/>
              </w:rPr>
            </w:pPr>
            <w:r>
              <w:rPr>
                <w:bCs/>
                <w:sz w:val="22"/>
                <w:szCs w:val="22"/>
                <w:lang w:val="uk-UA"/>
              </w:rPr>
              <w:t>4</w:t>
            </w:r>
          </w:p>
        </w:tc>
      </w:tr>
      <w:tr w:rsidR="00913C23" w:rsidRPr="00C67355" w:rsidTr="00F87183">
        <w:tc>
          <w:tcPr>
            <w:tcW w:w="6232" w:type="dxa"/>
            <w:gridSpan w:val="6"/>
          </w:tcPr>
          <w:p w:rsidR="00913C23" w:rsidRPr="00F87183" w:rsidRDefault="00913C23" w:rsidP="00436FA7">
            <w:pPr>
              <w:rPr>
                <w:lang w:val="uk-UA"/>
              </w:rPr>
            </w:pPr>
            <w:r w:rsidRPr="00F87183">
              <w:rPr>
                <w:sz w:val="22"/>
                <w:szCs w:val="22"/>
                <w:lang w:val="uk-UA"/>
              </w:rPr>
              <w:t>Наказне провадження. Спрощене провадження</w:t>
            </w:r>
          </w:p>
        </w:tc>
        <w:tc>
          <w:tcPr>
            <w:tcW w:w="993" w:type="dxa"/>
          </w:tcPr>
          <w:p w:rsidR="00913C23" w:rsidRPr="00F87183" w:rsidRDefault="00913C23" w:rsidP="00F87183">
            <w:pPr>
              <w:jc w:val="center"/>
              <w:rPr>
                <w:lang w:val="uk-UA"/>
              </w:rPr>
            </w:pPr>
            <w:r w:rsidRPr="00F87183">
              <w:rPr>
                <w:sz w:val="22"/>
                <w:szCs w:val="22"/>
                <w:lang w:val="uk-UA"/>
              </w:rPr>
              <w:t>2</w:t>
            </w:r>
          </w:p>
        </w:tc>
        <w:tc>
          <w:tcPr>
            <w:tcW w:w="992" w:type="dxa"/>
          </w:tcPr>
          <w:p w:rsidR="00913C23" w:rsidRPr="00F87183" w:rsidRDefault="00913C23" w:rsidP="00F87183">
            <w:pPr>
              <w:jc w:val="center"/>
              <w:rPr>
                <w:lang w:val="uk-UA"/>
              </w:rPr>
            </w:pPr>
            <w:r>
              <w:rPr>
                <w:sz w:val="22"/>
                <w:szCs w:val="22"/>
                <w:lang w:val="uk-UA"/>
              </w:rPr>
              <w:t>-</w:t>
            </w:r>
          </w:p>
        </w:tc>
        <w:tc>
          <w:tcPr>
            <w:tcW w:w="1128" w:type="dxa"/>
          </w:tcPr>
          <w:p w:rsidR="00913C23" w:rsidRPr="00F87183" w:rsidRDefault="00913C23" w:rsidP="00F87183">
            <w:pPr>
              <w:jc w:val="center"/>
              <w:rPr>
                <w:bCs/>
                <w:lang w:val="uk-UA"/>
              </w:rPr>
            </w:pPr>
            <w:r>
              <w:rPr>
                <w:bCs/>
                <w:sz w:val="22"/>
                <w:szCs w:val="22"/>
                <w:lang w:val="uk-UA"/>
              </w:rPr>
              <w:t>4</w:t>
            </w:r>
          </w:p>
        </w:tc>
      </w:tr>
      <w:tr w:rsidR="00913C23" w:rsidRPr="00C67355" w:rsidTr="00F87183">
        <w:tc>
          <w:tcPr>
            <w:tcW w:w="6232" w:type="dxa"/>
            <w:gridSpan w:val="6"/>
          </w:tcPr>
          <w:p w:rsidR="00913C23" w:rsidRPr="00F87183" w:rsidRDefault="00913C23" w:rsidP="00250295">
            <w:pPr>
              <w:rPr>
                <w:lang w:val="uk-UA"/>
              </w:rPr>
            </w:pPr>
            <w:r w:rsidRPr="00F87183">
              <w:rPr>
                <w:sz w:val="22"/>
                <w:szCs w:val="22"/>
                <w:lang w:val="uk-UA"/>
              </w:rPr>
              <w:t>Порядок апеляційного оскарження рішень та ухвал господарського суду</w:t>
            </w:r>
          </w:p>
        </w:tc>
        <w:tc>
          <w:tcPr>
            <w:tcW w:w="993" w:type="dxa"/>
          </w:tcPr>
          <w:p w:rsidR="00913C23" w:rsidRPr="00F87183" w:rsidRDefault="00913C23" w:rsidP="00F87183">
            <w:pPr>
              <w:jc w:val="center"/>
              <w:rPr>
                <w:lang w:val="uk-UA"/>
              </w:rPr>
            </w:pPr>
            <w:r w:rsidRPr="00F87183">
              <w:rPr>
                <w:sz w:val="22"/>
                <w:szCs w:val="22"/>
                <w:lang w:val="uk-UA"/>
              </w:rPr>
              <w:t>2</w:t>
            </w:r>
          </w:p>
        </w:tc>
        <w:tc>
          <w:tcPr>
            <w:tcW w:w="992" w:type="dxa"/>
          </w:tcPr>
          <w:p w:rsidR="00913C23" w:rsidRPr="00F87183" w:rsidRDefault="00913C23" w:rsidP="00F87183">
            <w:pPr>
              <w:jc w:val="center"/>
              <w:rPr>
                <w:lang w:val="uk-UA"/>
              </w:rPr>
            </w:pPr>
            <w:r w:rsidRPr="00F87183">
              <w:rPr>
                <w:sz w:val="22"/>
                <w:szCs w:val="22"/>
                <w:lang w:val="uk-UA"/>
              </w:rPr>
              <w:t>2</w:t>
            </w:r>
          </w:p>
        </w:tc>
        <w:tc>
          <w:tcPr>
            <w:tcW w:w="1128" w:type="dxa"/>
          </w:tcPr>
          <w:p w:rsidR="00913C23" w:rsidRPr="00F87183" w:rsidRDefault="00913C23" w:rsidP="00F87183">
            <w:pPr>
              <w:jc w:val="center"/>
              <w:rPr>
                <w:bCs/>
                <w:lang w:val="uk-UA"/>
              </w:rPr>
            </w:pPr>
            <w:r>
              <w:rPr>
                <w:bCs/>
                <w:sz w:val="22"/>
                <w:szCs w:val="22"/>
                <w:lang w:val="uk-UA"/>
              </w:rPr>
              <w:t>2</w:t>
            </w:r>
          </w:p>
        </w:tc>
      </w:tr>
      <w:tr w:rsidR="00913C23" w:rsidRPr="00C67355" w:rsidTr="00F87183">
        <w:tc>
          <w:tcPr>
            <w:tcW w:w="6232" w:type="dxa"/>
            <w:gridSpan w:val="6"/>
          </w:tcPr>
          <w:p w:rsidR="00913C23" w:rsidRPr="00F87183" w:rsidRDefault="00913C23" w:rsidP="00DC2925">
            <w:pPr>
              <w:rPr>
                <w:lang w:val="uk-UA"/>
              </w:rPr>
            </w:pPr>
            <w:r w:rsidRPr="00F87183">
              <w:rPr>
                <w:sz w:val="22"/>
                <w:szCs w:val="22"/>
                <w:lang w:val="uk-UA"/>
              </w:rPr>
              <w:t>Касаційне оскарження рішень, ухвал та постанов господарського суду. Перегляд судових рішень Верховним Судом</w:t>
            </w:r>
          </w:p>
        </w:tc>
        <w:tc>
          <w:tcPr>
            <w:tcW w:w="993" w:type="dxa"/>
          </w:tcPr>
          <w:p w:rsidR="00913C23" w:rsidRPr="00F87183" w:rsidRDefault="00913C23" w:rsidP="00F87183">
            <w:pPr>
              <w:jc w:val="center"/>
              <w:rPr>
                <w:lang w:val="uk-UA"/>
              </w:rPr>
            </w:pPr>
            <w:r w:rsidRPr="00F87183">
              <w:rPr>
                <w:sz w:val="22"/>
                <w:szCs w:val="22"/>
                <w:lang w:val="uk-UA"/>
              </w:rPr>
              <w:t>2</w:t>
            </w:r>
          </w:p>
        </w:tc>
        <w:tc>
          <w:tcPr>
            <w:tcW w:w="992" w:type="dxa"/>
          </w:tcPr>
          <w:p w:rsidR="00913C23" w:rsidRPr="00F87183" w:rsidRDefault="00913C23" w:rsidP="00F87183">
            <w:pPr>
              <w:jc w:val="center"/>
              <w:rPr>
                <w:lang w:val="uk-UA"/>
              </w:rPr>
            </w:pPr>
            <w:r w:rsidRPr="00F87183">
              <w:rPr>
                <w:sz w:val="22"/>
                <w:szCs w:val="22"/>
                <w:lang w:val="uk-UA"/>
              </w:rPr>
              <w:t>2</w:t>
            </w:r>
          </w:p>
        </w:tc>
        <w:tc>
          <w:tcPr>
            <w:tcW w:w="1128" w:type="dxa"/>
          </w:tcPr>
          <w:p w:rsidR="00913C23" w:rsidRPr="00F87183" w:rsidRDefault="00913C23" w:rsidP="00F87183">
            <w:pPr>
              <w:jc w:val="center"/>
              <w:rPr>
                <w:bCs/>
                <w:lang w:val="uk-UA"/>
              </w:rPr>
            </w:pPr>
            <w:r>
              <w:rPr>
                <w:bCs/>
                <w:sz w:val="22"/>
                <w:szCs w:val="22"/>
                <w:lang w:val="uk-UA"/>
              </w:rPr>
              <w:t>2</w:t>
            </w:r>
          </w:p>
        </w:tc>
      </w:tr>
      <w:tr w:rsidR="00913C23" w:rsidRPr="00C67355" w:rsidTr="00F87183">
        <w:tc>
          <w:tcPr>
            <w:tcW w:w="6232" w:type="dxa"/>
            <w:gridSpan w:val="6"/>
          </w:tcPr>
          <w:p w:rsidR="00913C23" w:rsidRPr="00F87183" w:rsidRDefault="00913C23" w:rsidP="00DC2925">
            <w:pPr>
              <w:rPr>
                <w:lang w:val="uk-UA"/>
              </w:rPr>
            </w:pPr>
            <w:r w:rsidRPr="00F87183">
              <w:rPr>
                <w:sz w:val="22"/>
                <w:szCs w:val="22"/>
                <w:lang w:val="uk-UA"/>
              </w:rPr>
              <w:t>Провадження у зв'язку з нововиявленимн обставинами</w:t>
            </w:r>
          </w:p>
        </w:tc>
        <w:tc>
          <w:tcPr>
            <w:tcW w:w="993" w:type="dxa"/>
          </w:tcPr>
          <w:p w:rsidR="00913C23" w:rsidRPr="00F87183" w:rsidRDefault="00913C23" w:rsidP="00F87183">
            <w:pPr>
              <w:jc w:val="center"/>
              <w:rPr>
                <w:lang w:val="uk-UA"/>
              </w:rPr>
            </w:pPr>
            <w:r>
              <w:rPr>
                <w:sz w:val="22"/>
                <w:szCs w:val="22"/>
                <w:lang w:val="uk-UA"/>
              </w:rPr>
              <w:t>-</w:t>
            </w:r>
          </w:p>
        </w:tc>
        <w:tc>
          <w:tcPr>
            <w:tcW w:w="992" w:type="dxa"/>
          </w:tcPr>
          <w:p w:rsidR="00913C23" w:rsidRPr="00F87183" w:rsidRDefault="00913C23" w:rsidP="00F87183">
            <w:pPr>
              <w:jc w:val="center"/>
              <w:rPr>
                <w:lang w:val="uk-UA"/>
              </w:rPr>
            </w:pPr>
            <w:r>
              <w:rPr>
                <w:sz w:val="22"/>
                <w:szCs w:val="22"/>
                <w:lang w:val="uk-UA"/>
              </w:rPr>
              <w:t>-</w:t>
            </w:r>
          </w:p>
        </w:tc>
        <w:tc>
          <w:tcPr>
            <w:tcW w:w="1128" w:type="dxa"/>
          </w:tcPr>
          <w:p w:rsidR="00913C23" w:rsidRPr="00F87183" w:rsidRDefault="00913C23" w:rsidP="00F87183">
            <w:pPr>
              <w:jc w:val="center"/>
              <w:rPr>
                <w:bCs/>
                <w:lang w:val="uk-UA"/>
              </w:rPr>
            </w:pPr>
            <w:r>
              <w:rPr>
                <w:bCs/>
                <w:sz w:val="22"/>
                <w:szCs w:val="22"/>
                <w:lang w:val="uk-UA"/>
              </w:rPr>
              <w:t>2</w:t>
            </w:r>
          </w:p>
        </w:tc>
      </w:tr>
      <w:tr w:rsidR="00913C23" w:rsidRPr="00C67355" w:rsidTr="00F87183">
        <w:tc>
          <w:tcPr>
            <w:tcW w:w="6232" w:type="dxa"/>
            <w:gridSpan w:val="6"/>
          </w:tcPr>
          <w:p w:rsidR="00913C23" w:rsidRPr="00F87183" w:rsidRDefault="00913C23" w:rsidP="00DC2925">
            <w:pPr>
              <w:rPr>
                <w:lang w:val="uk-UA"/>
              </w:rPr>
            </w:pPr>
            <w:r w:rsidRPr="00F87183">
              <w:rPr>
                <w:sz w:val="22"/>
                <w:szCs w:val="22"/>
                <w:lang w:val="uk-UA"/>
              </w:rPr>
              <w:t>Процесуальні питання, пов'язані з виконанням судових рішень господарських судів</w:t>
            </w:r>
          </w:p>
        </w:tc>
        <w:tc>
          <w:tcPr>
            <w:tcW w:w="993" w:type="dxa"/>
          </w:tcPr>
          <w:p w:rsidR="00913C23" w:rsidRPr="00F87183" w:rsidRDefault="00913C23" w:rsidP="00F87183">
            <w:pPr>
              <w:jc w:val="center"/>
              <w:rPr>
                <w:lang w:val="uk-UA"/>
              </w:rPr>
            </w:pPr>
            <w:r w:rsidRPr="00F87183">
              <w:rPr>
                <w:sz w:val="22"/>
                <w:szCs w:val="22"/>
                <w:lang w:val="uk-UA"/>
              </w:rPr>
              <w:t>2</w:t>
            </w:r>
          </w:p>
        </w:tc>
        <w:tc>
          <w:tcPr>
            <w:tcW w:w="992" w:type="dxa"/>
          </w:tcPr>
          <w:p w:rsidR="00913C23" w:rsidRPr="00F87183" w:rsidRDefault="00913C23" w:rsidP="00F87183">
            <w:pPr>
              <w:jc w:val="center"/>
              <w:rPr>
                <w:lang w:val="uk-UA"/>
              </w:rPr>
            </w:pPr>
            <w:r w:rsidRPr="00F87183">
              <w:rPr>
                <w:sz w:val="22"/>
                <w:szCs w:val="22"/>
                <w:lang w:val="uk-UA"/>
              </w:rPr>
              <w:t>2</w:t>
            </w:r>
          </w:p>
        </w:tc>
        <w:tc>
          <w:tcPr>
            <w:tcW w:w="1128" w:type="dxa"/>
          </w:tcPr>
          <w:p w:rsidR="00913C23" w:rsidRPr="00F87183" w:rsidRDefault="00913C23" w:rsidP="00F87183">
            <w:pPr>
              <w:jc w:val="center"/>
              <w:rPr>
                <w:bCs/>
                <w:lang w:val="uk-UA"/>
              </w:rPr>
            </w:pPr>
            <w:r>
              <w:rPr>
                <w:bCs/>
                <w:sz w:val="22"/>
                <w:szCs w:val="22"/>
                <w:lang w:val="uk-UA"/>
              </w:rPr>
              <w:t>2</w:t>
            </w:r>
          </w:p>
        </w:tc>
      </w:tr>
      <w:tr w:rsidR="00913C23" w:rsidRPr="00C67355" w:rsidTr="00F87183">
        <w:tc>
          <w:tcPr>
            <w:tcW w:w="6232" w:type="dxa"/>
            <w:gridSpan w:val="6"/>
          </w:tcPr>
          <w:p w:rsidR="00913C23" w:rsidRPr="00F87183" w:rsidRDefault="00913C23" w:rsidP="00DC2925">
            <w:pPr>
              <w:rPr>
                <w:lang w:val="uk-UA"/>
              </w:rPr>
            </w:pPr>
            <w:r w:rsidRPr="00F87183">
              <w:rPr>
                <w:sz w:val="22"/>
                <w:szCs w:val="22"/>
                <w:lang w:val="uk-UA"/>
              </w:rPr>
              <w:t>Особливості провадження у справах про банкрутство</w:t>
            </w:r>
          </w:p>
          <w:p w:rsidR="00913C23" w:rsidRPr="00F87183" w:rsidRDefault="00913C23" w:rsidP="00DC2925">
            <w:pPr>
              <w:rPr>
                <w:lang w:val="uk-UA"/>
              </w:rPr>
            </w:pPr>
          </w:p>
        </w:tc>
        <w:tc>
          <w:tcPr>
            <w:tcW w:w="993" w:type="dxa"/>
          </w:tcPr>
          <w:p w:rsidR="00913C23" w:rsidRPr="00F87183" w:rsidRDefault="00913C23" w:rsidP="00F87183">
            <w:pPr>
              <w:jc w:val="center"/>
              <w:rPr>
                <w:lang w:val="uk-UA"/>
              </w:rPr>
            </w:pPr>
            <w:r>
              <w:rPr>
                <w:sz w:val="22"/>
                <w:szCs w:val="22"/>
                <w:lang w:val="uk-UA"/>
              </w:rPr>
              <w:t>-</w:t>
            </w:r>
          </w:p>
        </w:tc>
        <w:tc>
          <w:tcPr>
            <w:tcW w:w="992" w:type="dxa"/>
          </w:tcPr>
          <w:p w:rsidR="00913C23" w:rsidRPr="00F87183" w:rsidRDefault="00913C23" w:rsidP="00F87183">
            <w:pPr>
              <w:jc w:val="center"/>
              <w:rPr>
                <w:lang w:val="uk-UA"/>
              </w:rPr>
            </w:pPr>
            <w:r>
              <w:rPr>
                <w:sz w:val="22"/>
                <w:szCs w:val="22"/>
                <w:lang w:val="uk-UA"/>
              </w:rPr>
              <w:t>-</w:t>
            </w:r>
          </w:p>
        </w:tc>
        <w:tc>
          <w:tcPr>
            <w:tcW w:w="1128" w:type="dxa"/>
          </w:tcPr>
          <w:p w:rsidR="00913C23" w:rsidRPr="00F87183" w:rsidRDefault="00913C23" w:rsidP="00F87183">
            <w:pPr>
              <w:jc w:val="center"/>
              <w:rPr>
                <w:bCs/>
                <w:lang w:val="uk-UA"/>
              </w:rPr>
            </w:pPr>
            <w:r>
              <w:rPr>
                <w:bCs/>
                <w:sz w:val="22"/>
                <w:szCs w:val="22"/>
                <w:lang w:val="uk-UA"/>
              </w:rPr>
              <w:t>2</w:t>
            </w:r>
          </w:p>
        </w:tc>
      </w:tr>
      <w:tr w:rsidR="00913C23" w:rsidRPr="00136BD1" w:rsidTr="00F87183">
        <w:tc>
          <w:tcPr>
            <w:tcW w:w="6232" w:type="dxa"/>
            <w:gridSpan w:val="6"/>
          </w:tcPr>
          <w:p w:rsidR="00913C23" w:rsidRPr="00F87183" w:rsidRDefault="00913C23" w:rsidP="00F87183">
            <w:pPr>
              <w:jc w:val="right"/>
              <w:rPr>
                <w:b/>
                <w:lang w:val="uk-UA"/>
              </w:rPr>
            </w:pPr>
            <w:r w:rsidRPr="00F87183">
              <w:rPr>
                <w:b/>
                <w:sz w:val="22"/>
                <w:szCs w:val="22"/>
                <w:lang w:val="uk-UA"/>
              </w:rPr>
              <w:t>ЗАГ.:</w:t>
            </w:r>
          </w:p>
        </w:tc>
        <w:tc>
          <w:tcPr>
            <w:tcW w:w="993" w:type="dxa"/>
          </w:tcPr>
          <w:p w:rsidR="00913C23" w:rsidRPr="00F87183" w:rsidRDefault="00913C23" w:rsidP="00F87183">
            <w:pPr>
              <w:jc w:val="center"/>
              <w:rPr>
                <w:b/>
                <w:lang w:val="uk-UA"/>
              </w:rPr>
            </w:pPr>
            <w:r>
              <w:rPr>
                <w:b/>
                <w:sz w:val="22"/>
                <w:szCs w:val="22"/>
                <w:lang w:val="uk-UA"/>
              </w:rPr>
              <w:t>22</w:t>
            </w:r>
          </w:p>
        </w:tc>
        <w:tc>
          <w:tcPr>
            <w:tcW w:w="992" w:type="dxa"/>
          </w:tcPr>
          <w:p w:rsidR="00913C23" w:rsidRPr="00F87183" w:rsidRDefault="00913C23" w:rsidP="00F87183">
            <w:pPr>
              <w:jc w:val="center"/>
              <w:rPr>
                <w:b/>
                <w:lang w:val="uk-UA"/>
              </w:rPr>
            </w:pPr>
            <w:r>
              <w:rPr>
                <w:b/>
                <w:sz w:val="22"/>
                <w:szCs w:val="22"/>
                <w:lang w:val="uk-UA"/>
              </w:rPr>
              <w:t>18</w:t>
            </w:r>
          </w:p>
        </w:tc>
        <w:tc>
          <w:tcPr>
            <w:tcW w:w="1128" w:type="dxa"/>
          </w:tcPr>
          <w:p w:rsidR="00913C23" w:rsidRPr="00F87183" w:rsidRDefault="00913C23" w:rsidP="00F87183">
            <w:pPr>
              <w:jc w:val="center"/>
              <w:rPr>
                <w:b/>
                <w:lang w:val="uk-UA"/>
              </w:rPr>
            </w:pPr>
            <w:r>
              <w:rPr>
                <w:b/>
                <w:sz w:val="22"/>
                <w:szCs w:val="22"/>
                <w:lang w:val="uk-UA"/>
              </w:rPr>
              <w:t>50</w:t>
            </w:r>
          </w:p>
        </w:tc>
      </w:tr>
      <w:tr w:rsidR="00913C23" w:rsidRPr="00C67355" w:rsidTr="00F87183">
        <w:tc>
          <w:tcPr>
            <w:tcW w:w="9345" w:type="dxa"/>
            <w:gridSpan w:val="9"/>
          </w:tcPr>
          <w:p w:rsidR="00913C23" w:rsidRPr="00F87183" w:rsidRDefault="00913C23" w:rsidP="00F87183">
            <w:pPr>
              <w:jc w:val="center"/>
              <w:rPr>
                <w:b/>
                <w:lang w:val="uk-UA"/>
              </w:rPr>
            </w:pPr>
            <w:r w:rsidRPr="00F87183">
              <w:rPr>
                <w:b/>
                <w:sz w:val="22"/>
                <w:szCs w:val="22"/>
                <w:lang w:val="uk-UA"/>
              </w:rPr>
              <w:t>6. Система оцінювання курсу</w:t>
            </w:r>
          </w:p>
        </w:tc>
      </w:tr>
      <w:tr w:rsidR="00913C23" w:rsidRPr="003B5498" w:rsidTr="00F87183">
        <w:tc>
          <w:tcPr>
            <w:tcW w:w="1898" w:type="dxa"/>
            <w:gridSpan w:val="2"/>
          </w:tcPr>
          <w:p w:rsidR="00913C23" w:rsidRPr="00F87183" w:rsidRDefault="00913C23" w:rsidP="00F87183">
            <w:pPr>
              <w:pStyle w:val="1"/>
              <w:widowControl w:val="0"/>
              <w:spacing w:line="240" w:lineRule="auto"/>
              <w:jc w:val="center"/>
              <w:rPr>
                <w:rFonts w:ascii="Times New Roman" w:hAnsi="Times New Roman" w:cs="Times New Roman"/>
                <w:sz w:val="24"/>
                <w:szCs w:val="24"/>
              </w:rPr>
            </w:pPr>
            <w:r w:rsidRPr="00F87183">
              <w:rPr>
                <w:rFonts w:ascii="Times New Roman" w:hAnsi="Times New Roman" w:cs="Times New Roman"/>
                <w:sz w:val="24"/>
                <w:szCs w:val="24"/>
              </w:rPr>
              <w:t>Загальна система оцінювання курсу</w:t>
            </w:r>
          </w:p>
        </w:tc>
        <w:tc>
          <w:tcPr>
            <w:tcW w:w="7447" w:type="dxa"/>
            <w:gridSpan w:val="7"/>
          </w:tcPr>
          <w:p w:rsidR="00913C23" w:rsidRPr="00F87183" w:rsidRDefault="00913C23" w:rsidP="00F87183">
            <w:pPr>
              <w:ind w:firstLine="185"/>
              <w:jc w:val="both"/>
              <w:rPr>
                <w:lang w:val="uk-UA"/>
              </w:rPr>
            </w:pPr>
            <w:r w:rsidRPr="00F87183">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F87183">
              <w:rPr>
                <w:i/>
                <w:iCs/>
                <w:sz w:val="22"/>
                <w:szCs w:val="22"/>
                <w:lang w:val="uk-UA"/>
              </w:rPr>
              <w:t xml:space="preserve">текст розміщений на інформаційному стенді та сайті Інституту </w:t>
            </w:r>
            <w:hyperlink r:id="rId6" w:history="1">
              <w:r w:rsidRPr="00F87183">
                <w:rPr>
                  <w:rStyle w:val="Hyperlink"/>
                  <w:sz w:val="22"/>
                  <w:szCs w:val="22"/>
                </w:rPr>
                <w:t>https</w:t>
              </w:r>
              <w:r w:rsidRPr="00F87183">
                <w:rPr>
                  <w:rStyle w:val="Hyperlink"/>
                  <w:sz w:val="22"/>
                  <w:szCs w:val="22"/>
                  <w:lang w:val="uk-UA"/>
                </w:rPr>
                <w:t>://</w:t>
              </w:r>
              <w:r w:rsidRPr="00F87183">
                <w:rPr>
                  <w:rStyle w:val="Hyperlink"/>
                  <w:sz w:val="22"/>
                  <w:szCs w:val="22"/>
                </w:rPr>
                <w:t>law</w:t>
              </w:r>
              <w:r w:rsidRPr="00F87183">
                <w:rPr>
                  <w:rStyle w:val="Hyperlink"/>
                  <w:sz w:val="22"/>
                  <w:szCs w:val="22"/>
                  <w:lang w:val="uk-UA"/>
                </w:rPr>
                <w:t>.</w:t>
              </w:r>
              <w:r w:rsidRPr="00F87183">
                <w:rPr>
                  <w:rStyle w:val="Hyperlink"/>
                  <w:sz w:val="22"/>
                  <w:szCs w:val="22"/>
                </w:rPr>
                <w:t>pnu</w:t>
              </w:r>
              <w:r w:rsidRPr="00F87183">
                <w:rPr>
                  <w:rStyle w:val="Hyperlink"/>
                  <w:sz w:val="22"/>
                  <w:szCs w:val="22"/>
                  <w:lang w:val="uk-UA"/>
                </w:rPr>
                <w:t>.</w:t>
              </w:r>
              <w:r w:rsidRPr="00F87183">
                <w:rPr>
                  <w:rStyle w:val="Hyperlink"/>
                  <w:sz w:val="22"/>
                  <w:szCs w:val="22"/>
                </w:rPr>
                <w:t>edu</w:t>
              </w:r>
              <w:r w:rsidRPr="00F87183">
                <w:rPr>
                  <w:rStyle w:val="Hyperlink"/>
                  <w:sz w:val="22"/>
                  <w:szCs w:val="22"/>
                  <w:lang w:val="uk-UA"/>
                </w:rPr>
                <w:t>.</w:t>
              </w:r>
              <w:r w:rsidRPr="00F87183">
                <w:rPr>
                  <w:rStyle w:val="Hyperlink"/>
                  <w:sz w:val="22"/>
                  <w:szCs w:val="22"/>
                </w:rPr>
                <w:t>ua</w:t>
              </w:r>
              <w:r w:rsidRPr="00F87183">
                <w:rPr>
                  <w:rStyle w:val="Hyperlink"/>
                  <w:sz w:val="22"/>
                  <w:szCs w:val="22"/>
                  <w:lang w:val="uk-UA"/>
                </w:rPr>
                <w:t>/організація-навчального-процесу/</w:t>
              </w:r>
            </w:hyperlink>
            <w:r w:rsidRPr="00F87183">
              <w:rPr>
                <w:i/>
                <w:iCs/>
                <w:sz w:val="22"/>
                <w:szCs w:val="22"/>
                <w:lang w:val="uk-UA"/>
              </w:rPr>
              <w:t>.</w:t>
            </w:r>
          </w:p>
        </w:tc>
      </w:tr>
      <w:tr w:rsidR="00913C23" w:rsidRPr="00003865" w:rsidTr="004A57AC">
        <w:trPr>
          <w:trHeight w:val="3340"/>
        </w:trPr>
        <w:tc>
          <w:tcPr>
            <w:tcW w:w="1898" w:type="dxa"/>
            <w:gridSpan w:val="2"/>
          </w:tcPr>
          <w:p w:rsidR="00913C23" w:rsidRPr="00F87183" w:rsidRDefault="00913C23" w:rsidP="00F87183">
            <w:pPr>
              <w:pStyle w:val="1"/>
              <w:widowControl w:val="0"/>
              <w:spacing w:line="240" w:lineRule="auto"/>
              <w:jc w:val="center"/>
              <w:rPr>
                <w:rFonts w:ascii="Times New Roman" w:hAnsi="Times New Roman" w:cs="Times New Roman"/>
                <w:sz w:val="24"/>
                <w:szCs w:val="24"/>
              </w:rPr>
            </w:pPr>
            <w:bookmarkStart w:id="0" w:name="_GoBack"/>
            <w:bookmarkEnd w:id="0"/>
            <w:r w:rsidRPr="00F87183">
              <w:rPr>
                <w:rFonts w:ascii="Times New Roman" w:hAnsi="Times New Roman" w:cs="Times New Roman"/>
                <w:sz w:val="24"/>
                <w:szCs w:val="24"/>
              </w:rPr>
              <w:t>Вимоги до письмової роботи</w:t>
            </w:r>
          </w:p>
        </w:tc>
        <w:tc>
          <w:tcPr>
            <w:tcW w:w="7447" w:type="dxa"/>
            <w:gridSpan w:val="7"/>
          </w:tcPr>
          <w:p w:rsidR="00913C23" w:rsidRPr="00F87183" w:rsidRDefault="00913C23" w:rsidP="00F87183">
            <w:pPr>
              <w:autoSpaceDE w:val="0"/>
              <w:autoSpaceDN w:val="0"/>
              <w:adjustRightInd w:val="0"/>
              <w:ind w:firstLine="185"/>
              <w:jc w:val="both"/>
              <w:rPr>
                <w:lang w:val="uk-UA"/>
              </w:rPr>
            </w:pPr>
            <w:r w:rsidRPr="00F87183">
              <w:rPr>
                <w:sz w:val="22"/>
                <w:szCs w:val="22"/>
                <w:lang w:val="uk-UA"/>
              </w:rPr>
              <w:t xml:space="preserve">Вивчення дисципліни передбачає </w:t>
            </w:r>
            <w:r w:rsidRPr="00F87183">
              <w:rPr>
                <w:sz w:val="22"/>
                <w:szCs w:val="22"/>
                <w:u w:val="single"/>
                <w:lang w:val="uk-UA"/>
              </w:rPr>
              <w:t>обов’язкове</w:t>
            </w:r>
            <w:r w:rsidRPr="00F87183">
              <w:rPr>
                <w:sz w:val="22"/>
                <w:szCs w:val="22"/>
                <w:lang w:val="uk-UA"/>
              </w:rPr>
              <w:t xml:space="preserve"> виконання всіма студентами однієї письмової модульної контрольної роботи. Робота виконується на 18 семінарському занятті та охоплює всі теми навчальної дисципліни.</w:t>
            </w:r>
          </w:p>
          <w:p w:rsidR="00913C23" w:rsidRPr="00F87183" w:rsidRDefault="00913C23" w:rsidP="00F87183">
            <w:pPr>
              <w:ind w:firstLine="185"/>
              <w:jc w:val="both"/>
              <w:rPr>
                <w:lang w:val="uk-UA"/>
              </w:rPr>
            </w:pPr>
            <w:r w:rsidRPr="00F87183">
              <w:rPr>
                <w:sz w:val="22"/>
                <w:szCs w:val="22"/>
                <w:lang w:val="uk-UA"/>
              </w:rPr>
              <w:t xml:space="preserve">На контрольну роботу виноситься 2 описових завдання, кожне з яких оцінюється в 5 балів, 1 задача, яка оцінюється в 5 балів, 5 тестових запитань, які оцінюються по 1 бали. Максимальний бал за контрольну роботу становить 20. </w:t>
            </w:r>
          </w:p>
          <w:p w:rsidR="00913C23" w:rsidRPr="00F87183" w:rsidRDefault="00913C23" w:rsidP="00F87183">
            <w:pPr>
              <w:jc w:val="both"/>
              <w:rPr>
                <w:iCs/>
                <w:lang w:val="uk-UA"/>
              </w:rPr>
            </w:pPr>
            <w:r w:rsidRPr="00F87183">
              <w:rPr>
                <w:sz w:val="22"/>
                <w:szCs w:val="22"/>
                <w:u w:val="single"/>
                <w:lang w:val="uk-UA"/>
              </w:rPr>
              <w:t>За бажанням (для отримання додаткових до 5 балів)</w:t>
            </w:r>
            <w:r w:rsidRPr="00F87183">
              <w:rPr>
                <w:sz w:val="22"/>
                <w:szCs w:val="22"/>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F87183">
              <w:rPr>
                <w:i/>
                <w:iCs/>
                <w:sz w:val="22"/>
                <w:szCs w:val="22"/>
                <w:lang w:val="uk-UA"/>
              </w:rPr>
              <w:t xml:space="preserve">знаходяться на кафедрі та розміщені на сайті кафедри  </w:t>
            </w:r>
            <w:hyperlink r:id="rId7" w:history="1">
              <w:r w:rsidRPr="00F87183">
                <w:rPr>
                  <w:rStyle w:val="Hyperlink"/>
                  <w:iCs/>
                  <w:sz w:val="22"/>
                  <w:szCs w:val="22"/>
                  <w:lang w:val="uk-UA"/>
                </w:rPr>
                <w:t>https://ksud.pnu.edu.ua/індивідуальні-завдання/</w:t>
              </w:r>
            </w:hyperlink>
          </w:p>
        </w:tc>
      </w:tr>
      <w:tr w:rsidR="00913C23" w:rsidRPr="003B5498" w:rsidTr="00F87183">
        <w:tc>
          <w:tcPr>
            <w:tcW w:w="1898" w:type="dxa"/>
            <w:gridSpan w:val="2"/>
          </w:tcPr>
          <w:p w:rsidR="00913C23" w:rsidRPr="00F87183" w:rsidRDefault="00913C23" w:rsidP="00F87183">
            <w:pPr>
              <w:pStyle w:val="1"/>
              <w:widowControl w:val="0"/>
              <w:spacing w:line="240" w:lineRule="auto"/>
              <w:jc w:val="center"/>
              <w:rPr>
                <w:rFonts w:ascii="Times New Roman" w:hAnsi="Times New Roman" w:cs="Times New Roman"/>
                <w:sz w:val="24"/>
                <w:szCs w:val="24"/>
              </w:rPr>
            </w:pPr>
            <w:r w:rsidRPr="00F87183">
              <w:rPr>
                <w:rFonts w:ascii="Times New Roman" w:hAnsi="Times New Roman" w:cs="Times New Roman"/>
                <w:sz w:val="24"/>
                <w:szCs w:val="24"/>
              </w:rPr>
              <w:t>Семінарські заняття</w:t>
            </w:r>
          </w:p>
        </w:tc>
        <w:tc>
          <w:tcPr>
            <w:tcW w:w="7447" w:type="dxa"/>
            <w:gridSpan w:val="7"/>
          </w:tcPr>
          <w:p w:rsidR="00913C23" w:rsidRPr="00F87183" w:rsidRDefault="00913C23" w:rsidP="00F87183">
            <w:pPr>
              <w:jc w:val="both"/>
              <w:rPr>
                <w:lang w:val="uk-UA"/>
              </w:rPr>
            </w:pPr>
            <w:r w:rsidRPr="00F87183">
              <w:rPr>
                <w:sz w:val="22"/>
                <w:szCs w:val="22"/>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13C23" w:rsidRPr="00C67355" w:rsidTr="00F87183">
        <w:tc>
          <w:tcPr>
            <w:tcW w:w="1898" w:type="dxa"/>
            <w:gridSpan w:val="2"/>
          </w:tcPr>
          <w:p w:rsidR="00913C23" w:rsidRPr="00F87183" w:rsidRDefault="00913C23" w:rsidP="00F87183">
            <w:pPr>
              <w:pStyle w:val="1"/>
              <w:widowControl w:val="0"/>
              <w:spacing w:line="240" w:lineRule="auto"/>
              <w:jc w:val="center"/>
              <w:rPr>
                <w:rFonts w:ascii="Times New Roman" w:hAnsi="Times New Roman" w:cs="Times New Roman"/>
                <w:sz w:val="24"/>
                <w:szCs w:val="24"/>
              </w:rPr>
            </w:pPr>
            <w:r w:rsidRPr="00F87183">
              <w:rPr>
                <w:rFonts w:ascii="Times New Roman" w:hAnsi="Times New Roman" w:cs="Times New Roman"/>
                <w:sz w:val="24"/>
                <w:szCs w:val="24"/>
              </w:rPr>
              <w:t>Умови допуску до підсумкового контролю</w:t>
            </w:r>
          </w:p>
        </w:tc>
        <w:tc>
          <w:tcPr>
            <w:tcW w:w="7447" w:type="dxa"/>
            <w:gridSpan w:val="7"/>
          </w:tcPr>
          <w:p w:rsidR="00913C23" w:rsidRPr="00F87183" w:rsidRDefault="00913C23" w:rsidP="00F87183">
            <w:pPr>
              <w:jc w:val="both"/>
              <w:rPr>
                <w:lang w:val="uk-UA"/>
              </w:rPr>
            </w:pPr>
            <w:r w:rsidRPr="00F87183">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13C23" w:rsidRPr="00C67355" w:rsidTr="00F87183">
        <w:tc>
          <w:tcPr>
            <w:tcW w:w="9345" w:type="dxa"/>
            <w:gridSpan w:val="9"/>
          </w:tcPr>
          <w:p w:rsidR="00913C23" w:rsidRPr="00F87183" w:rsidRDefault="00913C23" w:rsidP="00F87183">
            <w:pPr>
              <w:jc w:val="center"/>
              <w:rPr>
                <w:lang w:val="uk-UA"/>
              </w:rPr>
            </w:pPr>
            <w:r w:rsidRPr="00F87183">
              <w:rPr>
                <w:b/>
                <w:sz w:val="22"/>
                <w:szCs w:val="22"/>
                <w:lang w:val="uk-UA"/>
              </w:rPr>
              <w:t>7. Політика курсу</w:t>
            </w:r>
          </w:p>
        </w:tc>
      </w:tr>
      <w:tr w:rsidR="00913C23" w:rsidRPr="003B5498" w:rsidTr="00F87183">
        <w:tc>
          <w:tcPr>
            <w:tcW w:w="9345" w:type="dxa"/>
            <w:gridSpan w:val="9"/>
          </w:tcPr>
          <w:p w:rsidR="00913C23" w:rsidRPr="00F87183" w:rsidRDefault="00913C23" w:rsidP="00F87183">
            <w:pPr>
              <w:autoSpaceDE w:val="0"/>
              <w:autoSpaceDN w:val="0"/>
              <w:adjustRightInd w:val="0"/>
              <w:ind w:firstLine="310"/>
              <w:jc w:val="both"/>
              <w:rPr>
                <w:rFonts w:eastAsia="TimesNewRomanPSMT"/>
                <w:u w:val="single"/>
                <w:lang w:val="uk-UA" w:eastAsia="en-US"/>
              </w:rPr>
            </w:pPr>
            <w:r w:rsidRPr="00F87183">
              <w:rPr>
                <w:rFonts w:eastAsia="TimesNewRomanPSMT"/>
                <w:sz w:val="22"/>
                <w:szCs w:val="22"/>
                <w:u w:val="single"/>
                <w:lang w:val="uk-UA" w:eastAsia="en-US"/>
              </w:rPr>
              <w:t>Письмові роботи:</w:t>
            </w:r>
          </w:p>
          <w:p w:rsidR="00913C23" w:rsidRPr="00F87183" w:rsidRDefault="00913C23" w:rsidP="00F87183">
            <w:pPr>
              <w:ind w:firstLine="310"/>
              <w:jc w:val="both"/>
              <w:rPr>
                <w:lang w:val="uk-UA"/>
              </w:rPr>
            </w:pPr>
            <w:r w:rsidRPr="00F87183">
              <w:rPr>
                <w:rFonts w:eastAsia="TimesNewRomanPSMT"/>
                <w:sz w:val="22"/>
                <w:szCs w:val="22"/>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F87183">
              <w:rPr>
                <w:sz w:val="22"/>
                <w:szCs w:val="22"/>
                <w:lang w:val="uk-UA"/>
              </w:rPr>
              <w:t>Методичних вказівках і завданнях для підготовки до семінарських (практичних) занять</w:t>
            </w:r>
            <w:r w:rsidRPr="00F87183">
              <w:rPr>
                <w:rFonts w:eastAsia="TimesNewRomanPSMT"/>
                <w:sz w:val="22"/>
                <w:szCs w:val="22"/>
                <w:lang w:val="uk-UA" w:eastAsia="en-US"/>
              </w:rPr>
              <w:t xml:space="preserve">), письмових експрес-опитувань на семінарських заняттях тощо, а також додаткових письмових індивідуальних завдань (за вибором студента) </w:t>
            </w:r>
            <w:r w:rsidRPr="00F87183">
              <w:rPr>
                <w:sz w:val="22"/>
                <w:szCs w:val="22"/>
                <w:lang w:val="uk-UA"/>
              </w:rPr>
              <w:t xml:space="preserve">– </w:t>
            </w:r>
            <w:r w:rsidRPr="00F87183">
              <w:rPr>
                <w:i/>
                <w:iCs/>
                <w:sz w:val="22"/>
                <w:szCs w:val="22"/>
                <w:lang w:val="uk-UA"/>
              </w:rPr>
              <w:t xml:space="preserve">Методичні вказівки розміщені на сайті кафедри </w:t>
            </w:r>
            <w:hyperlink r:id="rId8" w:history="1">
              <w:r w:rsidRPr="00F87183">
                <w:rPr>
                  <w:rStyle w:val="Hyperlink"/>
                  <w:iCs/>
                  <w:sz w:val="22"/>
                  <w:szCs w:val="22"/>
                  <w:lang w:val="uk-UA"/>
                </w:rPr>
                <w:t>https://ksud.pnu.edu.ua/денна-форма-навчання/</w:t>
              </w:r>
            </w:hyperlink>
            <w:r w:rsidRPr="00F87183">
              <w:rPr>
                <w:iCs/>
                <w:sz w:val="22"/>
                <w:szCs w:val="22"/>
                <w:lang w:val="uk-UA"/>
              </w:rPr>
              <w:t xml:space="preserve">; </w:t>
            </w:r>
            <w:hyperlink r:id="rId9" w:history="1">
              <w:r w:rsidRPr="00F87183">
                <w:rPr>
                  <w:rStyle w:val="Hyperlink"/>
                  <w:iCs/>
                  <w:sz w:val="22"/>
                  <w:szCs w:val="22"/>
                  <w:lang w:val="uk-UA"/>
                </w:rPr>
                <w:t>https://ksud.pnu.edu.ua/індивідуальні-завдання/</w:t>
              </w:r>
            </w:hyperlink>
            <w:r w:rsidRPr="00F87183">
              <w:rPr>
                <w:iCs/>
                <w:sz w:val="22"/>
                <w:szCs w:val="22"/>
                <w:lang w:val="uk-UA"/>
              </w:rPr>
              <w:t>.</w:t>
            </w:r>
          </w:p>
          <w:p w:rsidR="00913C23" w:rsidRPr="00F87183" w:rsidRDefault="00913C23" w:rsidP="00F87183">
            <w:pPr>
              <w:jc w:val="both"/>
              <w:rPr>
                <w:u w:val="single"/>
                <w:lang w:val="uk-UA"/>
              </w:rPr>
            </w:pPr>
            <w:r w:rsidRPr="00F87183">
              <w:rPr>
                <w:rFonts w:eastAsia="TimesNewRomanPSMT"/>
                <w:sz w:val="22"/>
                <w:szCs w:val="22"/>
                <w:lang w:val="uk-UA" w:eastAsia="en-US"/>
              </w:rPr>
              <w:t xml:space="preserve">     </w:t>
            </w:r>
            <w:r w:rsidRPr="00F87183">
              <w:rPr>
                <w:rFonts w:eastAsia="TimesNewRomanPSMT"/>
                <w:sz w:val="22"/>
                <w:szCs w:val="22"/>
                <w:u w:val="single"/>
                <w:lang w:val="uk-UA" w:eastAsia="en-US"/>
              </w:rPr>
              <w:t>Академічна доброчесність:</w:t>
            </w:r>
          </w:p>
          <w:p w:rsidR="00913C23" w:rsidRPr="00F87183" w:rsidRDefault="00913C23" w:rsidP="00F87183">
            <w:pPr>
              <w:autoSpaceDE w:val="0"/>
              <w:autoSpaceDN w:val="0"/>
              <w:adjustRightInd w:val="0"/>
              <w:ind w:firstLine="310"/>
              <w:jc w:val="both"/>
              <w:rPr>
                <w:rFonts w:eastAsia="TimesNewRomanPSMT"/>
                <w:u w:val="single"/>
                <w:lang w:val="uk-UA" w:eastAsia="en-US"/>
              </w:rPr>
            </w:pPr>
            <w:r w:rsidRPr="00F87183">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F87183">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F87183">
                <w:rPr>
                  <w:rStyle w:val="Hyperlink"/>
                  <w:sz w:val="22"/>
                  <w:szCs w:val="22"/>
                </w:rPr>
                <w:t>https</w:t>
              </w:r>
              <w:r w:rsidRPr="00F87183">
                <w:rPr>
                  <w:rStyle w:val="Hyperlink"/>
                  <w:sz w:val="22"/>
                  <w:szCs w:val="22"/>
                  <w:lang w:val="uk-UA"/>
                </w:rPr>
                <w:t>://</w:t>
              </w:r>
              <w:r w:rsidRPr="00F87183">
                <w:rPr>
                  <w:rStyle w:val="Hyperlink"/>
                  <w:sz w:val="22"/>
                  <w:szCs w:val="22"/>
                </w:rPr>
                <w:t>pnu</w:t>
              </w:r>
              <w:r w:rsidRPr="00F87183">
                <w:rPr>
                  <w:rStyle w:val="Hyperlink"/>
                  <w:sz w:val="22"/>
                  <w:szCs w:val="22"/>
                  <w:lang w:val="uk-UA"/>
                </w:rPr>
                <w:t>.</w:t>
              </w:r>
              <w:r w:rsidRPr="00F87183">
                <w:rPr>
                  <w:rStyle w:val="Hyperlink"/>
                  <w:sz w:val="22"/>
                  <w:szCs w:val="22"/>
                </w:rPr>
                <w:t>edu</w:t>
              </w:r>
              <w:r w:rsidRPr="00F87183">
                <w:rPr>
                  <w:rStyle w:val="Hyperlink"/>
                  <w:sz w:val="22"/>
                  <w:szCs w:val="22"/>
                  <w:lang w:val="uk-UA"/>
                </w:rPr>
                <w:t>.</w:t>
              </w:r>
              <w:r w:rsidRPr="00F87183">
                <w:rPr>
                  <w:rStyle w:val="Hyperlink"/>
                  <w:sz w:val="22"/>
                  <w:szCs w:val="22"/>
                </w:rPr>
                <w:t>ua</w:t>
              </w:r>
              <w:r w:rsidRPr="00F87183">
                <w:rPr>
                  <w:rStyle w:val="Hyperlink"/>
                  <w:sz w:val="22"/>
                  <w:szCs w:val="22"/>
                  <w:lang w:val="uk-UA"/>
                </w:rPr>
                <w:t>/положення-про-запобігання-плагіату/</w:t>
              </w:r>
            </w:hyperlink>
            <w:r w:rsidRPr="00F87183">
              <w:rPr>
                <w:sz w:val="22"/>
                <w:szCs w:val="22"/>
                <w:lang w:val="uk-UA"/>
              </w:rPr>
              <w:t>.</w:t>
            </w:r>
          </w:p>
          <w:p w:rsidR="00913C23" w:rsidRPr="00F87183" w:rsidRDefault="00913C23" w:rsidP="00F87183">
            <w:pPr>
              <w:autoSpaceDE w:val="0"/>
              <w:autoSpaceDN w:val="0"/>
              <w:adjustRightInd w:val="0"/>
              <w:ind w:firstLine="310"/>
              <w:jc w:val="both"/>
              <w:rPr>
                <w:rFonts w:eastAsia="TimesNewRomanPSMT"/>
                <w:u w:val="single"/>
                <w:lang w:val="uk-UA" w:eastAsia="en-US"/>
              </w:rPr>
            </w:pPr>
            <w:r w:rsidRPr="00F87183">
              <w:rPr>
                <w:rFonts w:eastAsia="TimesNewRomanPSMT"/>
                <w:sz w:val="22"/>
                <w:szCs w:val="22"/>
                <w:u w:val="single"/>
                <w:lang w:val="uk-UA" w:eastAsia="en-US"/>
              </w:rPr>
              <w:t>Відвідування занять</w:t>
            </w:r>
          </w:p>
          <w:p w:rsidR="00913C23" w:rsidRPr="00F87183" w:rsidRDefault="00913C23" w:rsidP="00F87183">
            <w:pPr>
              <w:autoSpaceDE w:val="0"/>
              <w:autoSpaceDN w:val="0"/>
              <w:adjustRightInd w:val="0"/>
              <w:ind w:firstLine="310"/>
              <w:jc w:val="both"/>
              <w:rPr>
                <w:rFonts w:eastAsia="TimesNewRomanPSMT"/>
                <w:lang w:val="uk-UA" w:eastAsia="en-US"/>
              </w:rPr>
            </w:pPr>
            <w:r w:rsidRPr="00F87183">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913C23" w:rsidRPr="00F87183" w:rsidRDefault="00913C23" w:rsidP="00F87183">
            <w:pPr>
              <w:ind w:firstLine="310"/>
              <w:jc w:val="both"/>
              <w:rPr>
                <w:lang w:val="uk-UA"/>
              </w:rPr>
            </w:pPr>
            <w:r w:rsidRPr="00F87183">
              <w:rPr>
                <w:sz w:val="22"/>
                <w:szCs w:val="22"/>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1" w:history="1">
              <w:r w:rsidRPr="00F87183">
                <w:rPr>
                  <w:rStyle w:val="Hyperlink"/>
                  <w:sz w:val="22"/>
                  <w:szCs w:val="22"/>
                </w:rPr>
                <w:t>https</w:t>
              </w:r>
              <w:r w:rsidRPr="00F87183">
                <w:rPr>
                  <w:rStyle w:val="Hyperlink"/>
                  <w:sz w:val="22"/>
                  <w:szCs w:val="22"/>
                  <w:lang w:val="uk-UA"/>
                </w:rPr>
                <w:t>://</w:t>
              </w:r>
              <w:r w:rsidRPr="00F87183">
                <w:rPr>
                  <w:rStyle w:val="Hyperlink"/>
                  <w:sz w:val="22"/>
                  <w:szCs w:val="22"/>
                </w:rPr>
                <w:t>law</w:t>
              </w:r>
              <w:r w:rsidRPr="00F87183">
                <w:rPr>
                  <w:rStyle w:val="Hyperlink"/>
                  <w:sz w:val="22"/>
                  <w:szCs w:val="22"/>
                  <w:lang w:val="uk-UA"/>
                </w:rPr>
                <w:t>.</w:t>
              </w:r>
              <w:r w:rsidRPr="00F87183">
                <w:rPr>
                  <w:rStyle w:val="Hyperlink"/>
                  <w:sz w:val="22"/>
                  <w:szCs w:val="22"/>
                </w:rPr>
                <w:t>pnu</w:t>
              </w:r>
              <w:r w:rsidRPr="00F87183">
                <w:rPr>
                  <w:rStyle w:val="Hyperlink"/>
                  <w:sz w:val="22"/>
                  <w:szCs w:val="22"/>
                  <w:lang w:val="uk-UA"/>
                </w:rPr>
                <w:t>.</w:t>
              </w:r>
              <w:r w:rsidRPr="00F87183">
                <w:rPr>
                  <w:rStyle w:val="Hyperlink"/>
                  <w:sz w:val="22"/>
                  <w:szCs w:val="22"/>
                </w:rPr>
                <w:t>edu</w:t>
              </w:r>
              <w:r w:rsidRPr="00F87183">
                <w:rPr>
                  <w:rStyle w:val="Hyperlink"/>
                  <w:sz w:val="22"/>
                  <w:szCs w:val="22"/>
                  <w:lang w:val="uk-UA"/>
                </w:rPr>
                <w:t>.</w:t>
              </w:r>
              <w:r w:rsidRPr="00F87183">
                <w:rPr>
                  <w:rStyle w:val="Hyperlink"/>
                  <w:sz w:val="22"/>
                  <w:szCs w:val="22"/>
                </w:rPr>
                <w:t>ua</w:t>
              </w:r>
              <w:r w:rsidRPr="00F87183">
                <w:rPr>
                  <w:rStyle w:val="Hyperlink"/>
                  <w:sz w:val="22"/>
                  <w:szCs w:val="22"/>
                  <w:lang w:val="uk-UA"/>
                </w:rPr>
                <w:t>/організація-навчального-процесу/</w:t>
              </w:r>
            </w:hyperlink>
            <w:r w:rsidRPr="00F87183">
              <w:rPr>
                <w:sz w:val="22"/>
                <w:szCs w:val="22"/>
                <w:lang w:val="uk-UA"/>
              </w:rPr>
              <w:t xml:space="preserve">). </w:t>
            </w:r>
          </w:p>
        </w:tc>
      </w:tr>
      <w:tr w:rsidR="00913C23" w:rsidRPr="003A571D" w:rsidTr="00F87183">
        <w:tc>
          <w:tcPr>
            <w:tcW w:w="9345" w:type="dxa"/>
            <w:gridSpan w:val="9"/>
          </w:tcPr>
          <w:p w:rsidR="00913C23" w:rsidRPr="00F87183" w:rsidRDefault="00913C23" w:rsidP="00F87183">
            <w:pPr>
              <w:jc w:val="center"/>
              <w:rPr>
                <w:b/>
                <w:lang w:val="uk-UA"/>
              </w:rPr>
            </w:pPr>
            <w:r w:rsidRPr="00F87183">
              <w:rPr>
                <w:b/>
                <w:sz w:val="22"/>
                <w:szCs w:val="22"/>
                <w:lang w:val="uk-UA"/>
              </w:rPr>
              <w:t xml:space="preserve">8. Рекомендована література  </w:t>
            </w:r>
          </w:p>
        </w:tc>
      </w:tr>
      <w:tr w:rsidR="00913C23" w:rsidRPr="003B5498" w:rsidTr="00F87183">
        <w:tc>
          <w:tcPr>
            <w:tcW w:w="9345" w:type="dxa"/>
            <w:gridSpan w:val="9"/>
          </w:tcPr>
          <w:p w:rsidR="00913C23" w:rsidRPr="00F87183" w:rsidRDefault="00913C23" w:rsidP="00F87183">
            <w:pPr>
              <w:numPr>
                <w:ilvl w:val="0"/>
                <w:numId w:val="16"/>
              </w:numPr>
              <w:tabs>
                <w:tab w:val="clear" w:pos="720"/>
                <w:tab w:val="num" w:pos="0"/>
                <w:tab w:val="left" w:pos="540"/>
              </w:tabs>
              <w:ind w:left="0" w:firstLine="0"/>
              <w:jc w:val="both"/>
              <w:rPr>
                <w:rStyle w:val="apple-style-span"/>
                <w:lang w:val="uk-UA"/>
              </w:rPr>
            </w:pPr>
            <w:hyperlink r:id="rId12" w:history="1">
              <w:r w:rsidRPr="00F87183">
                <w:rPr>
                  <w:rStyle w:val="apple-style-span"/>
                  <w:sz w:val="22"/>
                  <w:szCs w:val="22"/>
                  <w:lang w:val="uk-UA"/>
                </w:rPr>
                <w:t>Беляневич В. Е.</w:t>
              </w:r>
            </w:hyperlink>
            <w:r w:rsidRPr="00F87183">
              <w:rPr>
                <w:rStyle w:val="apple-style-span"/>
                <w:sz w:val="22"/>
                <w:szCs w:val="22"/>
                <w:lang w:val="uk-UA"/>
              </w:rPr>
              <w:t xml:space="preserve"> </w:t>
            </w:r>
            <w:hyperlink r:id="rId13" w:history="1">
              <w:r w:rsidRPr="00B76C7B">
                <w:rPr>
                  <w:rStyle w:val="Hyperlink"/>
                </w:rPr>
                <w:t>http://www.irbis-nbuv.gov.ua/cgi-bin/irbis_nbuv/cgiirbis_64.exe?Z21ID=&amp;I21DBN=EC&amp;P21DBN=EC&amp;S21STN=1&amp;S21REF=10&amp;S21FMT=fullwebr&amp;C21COM=S&amp;S21CNR=20&amp;S21P01=0&amp;S21P02=0&amp;S21P03=M=&amp;S21COLORTERMS=0&amp;S21STR=</w:t>
              </w:r>
            </w:hyperlink>
            <w:r w:rsidRPr="00F87183">
              <w:rPr>
                <w:rStyle w:val="apple-style-span"/>
                <w:sz w:val="22"/>
                <w:szCs w:val="22"/>
                <w:lang w:val="uk-UA"/>
              </w:rPr>
              <w:t>Господарський</w:t>
            </w:r>
            <w:r w:rsidRPr="00F87183">
              <w:rPr>
                <w:rStyle w:val="apple-style-span"/>
                <w:color w:val="000000"/>
                <w:sz w:val="22"/>
                <w:szCs w:val="22"/>
                <w:lang w:val="uk-UA"/>
              </w:rPr>
              <w:t> </w:t>
            </w:r>
            <w:r w:rsidRPr="00F87183">
              <w:rPr>
                <w:rStyle w:val="apple-style-span"/>
                <w:sz w:val="22"/>
                <w:szCs w:val="22"/>
                <w:lang w:val="uk-UA"/>
              </w:rPr>
              <w:t>процесуальний кодекс України (із змінами і доповненнями станом на 22 вересня 2005 року) : наук.-практ. коментар / В. Е. Беляневич. - К. : Юстініан, 2006. - 672 с.</w:t>
            </w:r>
            <w:r w:rsidRPr="00F87183">
              <w:rPr>
                <w:rStyle w:val="apple-style-span"/>
                <w:color w:val="000000"/>
                <w:sz w:val="22"/>
                <w:szCs w:val="22"/>
                <w:lang w:val="uk-UA"/>
              </w:rPr>
              <w:t> </w:t>
            </w:r>
          </w:p>
          <w:p w:rsidR="00913C23" w:rsidRPr="00F87183" w:rsidRDefault="00913C23" w:rsidP="00F87183">
            <w:pPr>
              <w:numPr>
                <w:ilvl w:val="0"/>
                <w:numId w:val="16"/>
              </w:numPr>
              <w:tabs>
                <w:tab w:val="clear" w:pos="720"/>
                <w:tab w:val="num" w:pos="0"/>
                <w:tab w:val="left" w:pos="540"/>
              </w:tabs>
              <w:ind w:left="0" w:firstLine="0"/>
              <w:jc w:val="both"/>
              <w:rPr>
                <w:rStyle w:val="apple-style-span"/>
                <w:lang w:val="uk-UA"/>
              </w:rPr>
            </w:pPr>
            <w:hyperlink r:id="rId14" w:history="1">
              <w:r w:rsidRPr="00F87183">
                <w:rPr>
                  <w:rStyle w:val="apple-style-span"/>
                  <w:color w:val="000000"/>
                  <w:sz w:val="22"/>
                  <w:szCs w:val="22"/>
                  <w:lang w:val="uk-UA"/>
                </w:rPr>
                <w:t xml:space="preserve">Гаврилішин </w:t>
              </w:r>
            </w:hyperlink>
            <w:r w:rsidRPr="00F87183">
              <w:rPr>
                <w:rStyle w:val="apple-style-span"/>
                <w:sz w:val="22"/>
                <w:szCs w:val="22"/>
                <w:lang w:val="uk-UA"/>
              </w:rPr>
              <w:t>А.П. </w:t>
            </w:r>
            <w:hyperlink r:id="rId15" w:history="1">
              <w:r w:rsidRPr="00B76C7B">
                <w:rPr>
                  <w:rStyle w:val="Hyperlink"/>
                </w:rPr>
                <w:t>http://www.irbis-nbuv.gov.ua/cgi-bin/irbis_nbuv/cgiirbis_64.exe?Z21ID=&amp;I21DBN=EC&amp;P21DBN=EC&amp;S21STN=1&amp;S21REF=10&amp;S21FMT=fullwebr&amp;C21COM=S&amp;S21CNR=20&amp;S21P01=0&amp;S21P02=0&amp;S21P03=M=&amp;S21COLORTERMS=0&amp;S21STR=</w:t>
              </w:r>
            </w:hyperlink>
            <w:r w:rsidRPr="00F87183">
              <w:rPr>
                <w:rStyle w:val="apple-style-span"/>
                <w:color w:val="000000"/>
                <w:sz w:val="22"/>
                <w:szCs w:val="22"/>
                <w:lang w:val="uk-UA"/>
              </w:rPr>
              <w:t>Господарськ</w:t>
            </w:r>
            <w:r w:rsidRPr="00F87183">
              <w:rPr>
                <w:rStyle w:val="apple-style-span"/>
                <w:sz w:val="22"/>
                <w:szCs w:val="22"/>
                <w:lang w:val="uk-UA"/>
              </w:rPr>
              <w:t>о-</w:t>
            </w:r>
            <w:r w:rsidRPr="00F87183">
              <w:rPr>
                <w:rStyle w:val="apple-style-span"/>
                <w:color w:val="000000"/>
                <w:sz w:val="22"/>
                <w:szCs w:val="22"/>
                <w:lang w:val="uk-UA"/>
              </w:rPr>
              <w:t>процес</w:t>
            </w:r>
            <w:r w:rsidRPr="00F87183">
              <w:rPr>
                <w:rStyle w:val="apple-style-span"/>
                <w:sz w:val="22"/>
                <w:szCs w:val="22"/>
                <w:lang w:val="uk-UA"/>
              </w:rPr>
              <w:t>уальне право : практикум / А. П. Гаврилішин, В. П. Козирєва ; Національний авіаційний ун-т. - К. : НАУ, 2004. - 147 с.</w:t>
            </w:r>
          </w:p>
          <w:p w:rsidR="00913C23" w:rsidRPr="00F87183" w:rsidRDefault="00913C23" w:rsidP="00F87183">
            <w:pPr>
              <w:numPr>
                <w:ilvl w:val="0"/>
                <w:numId w:val="16"/>
              </w:numPr>
              <w:tabs>
                <w:tab w:val="clear" w:pos="720"/>
                <w:tab w:val="num" w:pos="0"/>
                <w:tab w:val="left" w:pos="540"/>
              </w:tabs>
              <w:ind w:left="0" w:firstLine="0"/>
              <w:jc w:val="both"/>
              <w:rPr>
                <w:rStyle w:val="apple-style-span"/>
                <w:lang w:val="uk-UA"/>
              </w:rPr>
            </w:pPr>
            <w:hyperlink r:id="rId16" w:history="1">
              <w:r w:rsidRPr="00F87183">
                <w:rPr>
                  <w:rStyle w:val="apple-style-span"/>
                  <w:color w:val="000000"/>
                  <w:sz w:val="22"/>
                  <w:szCs w:val="22"/>
                  <w:lang w:val="uk-UA"/>
                </w:rPr>
                <w:t>Горевий</w:t>
              </w:r>
            </w:hyperlink>
            <w:r w:rsidRPr="00F87183">
              <w:rPr>
                <w:rStyle w:val="apple-style-span"/>
                <w:sz w:val="22"/>
                <w:szCs w:val="22"/>
                <w:lang w:val="uk-UA"/>
              </w:rPr>
              <w:t xml:space="preserve"> В.І. </w:t>
            </w:r>
            <w:hyperlink r:id="rId17" w:history="1">
              <w:r w:rsidRPr="00B76C7B">
                <w:rPr>
                  <w:rStyle w:val="Hyperlink"/>
                </w:rPr>
                <w:t>http://www.irbis-nbuv.gov.ua/cgi-bin/irbis_nbuv/cgiirbis_64.exe?Z21ID=&amp;I21DBN=EC&amp;P21DBN=EC&amp;S21STN=1&amp;S21REF=10&amp;S21FMT=fullwebr&amp;C21COM=S&amp;S21CNR=20&amp;S21P01=0&amp;S21P02=0&amp;S21P03=M=&amp;S21COLORTERMS=0&amp;S21STR=</w:t>
              </w:r>
            </w:hyperlink>
            <w:r w:rsidRPr="00F87183">
              <w:rPr>
                <w:rStyle w:val="apple-style-span"/>
                <w:color w:val="000000"/>
                <w:sz w:val="22"/>
                <w:szCs w:val="22"/>
                <w:lang w:val="uk-UA"/>
              </w:rPr>
              <w:t>Господарськ</w:t>
            </w:r>
            <w:r w:rsidRPr="00F87183">
              <w:rPr>
                <w:rStyle w:val="apple-style-span"/>
                <w:sz w:val="22"/>
                <w:szCs w:val="22"/>
                <w:lang w:val="uk-UA"/>
              </w:rPr>
              <w:t>ий </w:t>
            </w:r>
            <w:r w:rsidRPr="00F87183">
              <w:rPr>
                <w:rStyle w:val="apple-style-span"/>
                <w:color w:val="000000"/>
                <w:sz w:val="22"/>
                <w:szCs w:val="22"/>
                <w:lang w:val="uk-UA"/>
              </w:rPr>
              <w:t>процес</w:t>
            </w:r>
            <w:r w:rsidRPr="00F87183">
              <w:rPr>
                <w:rStyle w:val="apple-style-span"/>
                <w:sz w:val="22"/>
                <w:szCs w:val="22"/>
                <w:lang w:val="uk-UA"/>
              </w:rPr>
              <w:t>. Практикум : навч. посіб. для студ. вищ. навч. закл. / В. І. Горевий [и др.]. - Суми : Університетська книга, 2010. - 283 с.</w:t>
            </w:r>
          </w:p>
          <w:p w:rsidR="00913C23" w:rsidRPr="00F87183" w:rsidRDefault="00913C23" w:rsidP="00F87183">
            <w:pPr>
              <w:numPr>
                <w:ilvl w:val="0"/>
                <w:numId w:val="16"/>
              </w:numPr>
              <w:tabs>
                <w:tab w:val="clear" w:pos="720"/>
                <w:tab w:val="num" w:pos="0"/>
                <w:tab w:val="left" w:pos="540"/>
              </w:tabs>
              <w:ind w:left="0" w:firstLine="0"/>
              <w:jc w:val="both"/>
              <w:rPr>
                <w:rStyle w:val="apple-style-span"/>
                <w:lang w:val="uk-UA"/>
              </w:rPr>
            </w:pPr>
            <w:r w:rsidRPr="00F87183">
              <w:rPr>
                <w:rStyle w:val="apple-style-span"/>
                <w:color w:val="000000"/>
                <w:sz w:val="22"/>
                <w:szCs w:val="22"/>
                <w:lang w:val="uk-UA"/>
              </w:rPr>
              <w:t>Господарське</w:t>
            </w:r>
            <w:r w:rsidRPr="00F87183">
              <w:rPr>
                <w:rStyle w:val="apple-style-span"/>
                <w:sz w:val="22"/>
                <w:szCs w:val="22"/>
                <w:lang w:val="uk-UA"/>
              </w:rPr>
              <w:t> </w:t>
            </w:r>
            <w:r w:rsidRPr="00F87183">
              <w:rPr>
                <w:rStyle w:val="apple-style-span"/>
                <w:color w:val="000000"/>
                <w:sz w:val="22"/>
                <w:szCs w:val="22"/>
                <w:lang w:val="uk-UA"/>
              </w:rPr>
              <w:t>процесуальне право</w:t>
            </w:r>
            <w:r w:rsidRPr="00F87183">
              <w:rPr>
                <w:rStyle w:val="apple-style-span"/>
                <w:sz w:val="22"/>
                <w:szCs w:val="22"/>
                <w:lang w:val="uk-UA"/>
              </w:rPr>
              <w:t> </w:t>
            </w:r>
            <w:r w:rsidRPr="00F87183">
              <w:rPr>
                <w:rStyle w:val="apple-style-span"/>
                <w:color w:val="000000"/>
                <w:sz w:val="22"/>
                <w:szCs w:val="22"/>
                <w:lang w:val="uk-UA"/>
              </w:rPr>
              <w:t>України : навч. посіб. для студ. вищ. навч. закл. / В. Л. Костюк [та ін.] ; заг. ред. В. Л. Костюк ; Національний ун-т "Києво-Могилянська академія". - К. : Ін Юре, 2009. - 223 с.</w:t>
            </w:r>
            <w:r w:rsidRPr="00F87183">
              <w:rPr>
                <w:rStyle w:val="apple-style-span"/>
                <w:sz w:val="22"/>
                <w:szCs w:val="22"/>
                <w:lang w:val="uk-UA"/>
              </w:rPr>
              <w:t> </w:t>
            </w:r>
          </w:p>
          <w:p w:rsidR="00913C23" w:rsidRPr="00F87183" w:rsidRDefault="00913C23" w:rsidP="00F87183">
            <w:pPr>
              <w:numPr>
                <w:ilvl w:val="0"/>
                <w:numId w:val="16"/>
              </w:numPr>
              <w:tabs>
                <w:tab w:val="clear" w:pos="720"/>
                <w:tab w:val="num" w:pos="0"/>
                <w:tab w:val="left" w:pos="540"/>
              </w:tabs>
              <w:ind w:left="0" w:firstLine="0"/>
              <w:jc w:val="both"/>
              <w:rPr>
                <w:rStyle w:val="apple-style-span"/>
                <w:color w:val="000000"/>
                <w:lang w:val="uk-UA"/>
              </w:rPr>
            </w:pPr>
            <w:r w:rsidRPr="00F87183">
              <w:rPr>
                <w:rStyle w:val="apple-style-span"/>
                <w:color w:val="000000"/>
                <w:sz w:val="22"/>
                <w:szCs w:val="22"/>
                <w:lang w:val="uk-UA"/>
              </w:rPr>
              <w:t>Господарське</w:t>
            </w:r>
            <w:r w:rsidRPr="00F87183">
              <w:rPr>
                <w:rStyle w:val="apple-style-span"/>
                <w:sz w:val="22"/>
                <w:szCs w:val="22"/>
                <w:lang w:val="uk-UA"/>
              </w:rPr>
              <w:t> </w:t>
            </w:r>
            <w:r w:rsidRPr="00F87183">
              <w:rPr>
                <w:rStyle w:val="apple-style-span"/>
                <w:color w:val="000000"/>
                <w:sz w:val="22"/>
                <w:szCs w:val="22"/>
                <w:lang w:val="uk-UA"/>
              </w:rPr>
              <w:t>процесуальне право</w:t>
            </w:r>
            <w:r w:rsidRPr="00F87183">
              <w:rPr>
                <w:rStyle w:val="apple-style-span"/>
                <w:sz w:val="22"/>
                <w:szCs w:val="22"/>
                <w:lang w:val="uk-UA"/>
              </w:rPr>
              <w:t> </w:t>
            </w:r>
            <w:r w:rsidRPr="00F87183">
              <w:rPr>
                <w:rStyle w:val="apple-style-span"/>
                <w:color w:val="000000"/>
                <w:sz w:val="22"/>
                <w:szCs w:val="22"/>
                <w:lang w:val="uk-UA"/>
              </w:rPr>
              <w:t>України : підруч. для студ. вищ. навч. закл. / В. Д. Чернадчук [и др.] ; заг. ред. В. Д. Чернадчук ; Національний банк України. Українська академія банківської справи. Юридичний факультет. - Суми : Університетська книга, 2006. - 331 с.</w:t>
            </w:r>
          </w:p>
          <w:p w:rsidR="00913C23" w:rsidRPr="00F87183" w:rsidRDefault="00913C23" w:rsidP="00F87183">
            <w:pPr>
              <w:numPr>
                <w:ilvl w:val="0"/>
                <w:numId w:val="16"/>
              </w:numPr>
              <w:tabs>
                <w:tab w:val="clear" w:pos="720"/>
                <w:tab w:val="num" w:pos="0"/>
                <w:tab w:val="left" w:pos="540"/>
              </w:tabs>
              <w:ind w:left="0" w:firstLine="0"/>
              <w:jc w:val="both"/>
              <w:rPr>
                <w:rStyle w:val="apple-style-span"/>
                <w:lang w:val="uk-UA"/>
              </w:rPr>
            </w:pPr>
            <w:r w:rsidRPr="00F87183">
              <w:rPr>
                <w:rStyle w:val="apple-style-span"/>
                <w:color w:val="000000"/>
                <w:sz w:val="22"/>
                <w:szCs w:val="22"/>
                <w:lang w:val="uk-UA"/>
              </w:rPr>
              <w:t>Господарський</w:t>
            </w:r>
            <w:r w:rsidRPr="00F87183">
              <w:rPr>
                <w:rStyle w:val="apple-style-span"/>
                <w:sz w:val="22"/>
                <w:szCs w:val="22"/>
                <w:lang w:val="uk-UA"/>
              </w:rPr>
              <w:t> </w:t>
            </w:r>
            <w:r w:rsidRPr="00F87183">
              <w:rPr>
                <w:rStyle w:val="apple-style-span"/>
                <w:color w:val="000000"/>
                <w:sz w:val="22"/>
                <w:szCs w:val="22"/>
                <w:lang w:val="uk-UA"/>
              </w:rPr>
              <w:t>процесуальний кодекс</w:t>
            </w:r>
            <w:r w:rsidRPr="00F87183">
              <w:rPr>
                <w:rStyle w:val="apple-style-span"/>
                <w:sz w:val="22"/>
                <w:szCs w:val="22"/>
                <w:lang w:val="uk-UA"/>
              </w:rPr>
              <w:t> </w:t>
            </w:r>
            <w:r w:rsidRPr="00F87183">
              <w:rPr>
                <w:rStyle w:val="apple-style-span"/>
                <w:color w:val="000000"/>
                <w:sz w:val="22"/>
                <w:szCs w:val="22"/>
                <w:lang w:val="uk-UA"/>
              </w:rPr>
              <w:t>України : науково-практичний коментар / Д. М. Притика [та ін.]. - 2. вид., виправ.та доп. - Х. : Консум, 2002. - 320 с.</w:t>
            </w:r>
            <w:r w:rsidRPr="00F87183">
              <w:rPr>
                <w:rStyle w:val="apple-style-span"/>
                <w:sz w:val="22"/>
                <w:szCs w:val="22"/>
                <w:lang w:val="uk-UA"/>
              </w:rPr>
              <w:t> </w:t>
            </w:r>
          </w:p>
          <w:p w:rsidR="00913C23" w:rsidRPr="00F87183" w:rsidRDefault="00913C23" w:rsidP="00F87183">
            <w:pPr>
              <w:numPr>
                <w:ilvl w:val="0"/>
                <w:numId w:val="16"/>
              </w:numPr>
              <w:tabs>
                <w:tab w:val="clear" w:pos="720"/>
                <w:tab w:val="num" w:pos="0"/>
                <w:tab w:val="left" w:pos="540"/>
              </w:tabs>
              <w:ind w:left="0" w:firstLine="0"/>
              <w:jc w:val="both"/>
              <w:rPr>
                <w:rStyle w:val="apple-style-span"/>
                <w:color w:val="000000"/>
                <w:lang w:val="uk-UA"/>
              </w:rPr>
            </w:pPr>
            <w:r w:rsidRPr="00F87183">
              <w:rPr>
                <w:rStyle w:val="apple-style-span"/>
                <w:color w:val="000000"/>
                <w:sz w:val="22"/>
                <w:szCs w:val="22"/>
                <w:lang w:val="uk-UA"/>
              </w:rPr>
              <w:t>Господарський</w:t>
            </w:r>
            <w:r w:rsidRPr="00F87183">
              <w:rPr>
                <w:rStyle w:val="apple-style-span"/>
                <w:sz w:val="22"/>
                <w:szCs w:val="22"/>
                <w:lang w:val="uk-UA"/>
              </w:rPr>
              <w:t> </w:t>
            </w:r>
            <w:r w:rsidRPr="00F87183">
              <w:rPr>
                <w:rStyle w:val="apple-style-span"/>
                <w:color w:val="000000"/>
                <w:sz w:val="22"/>
                <w:szCs w:val="22"/>
                <w:lang w:val="uk-UA"/>
              </w:rPr>
              <w:t>процесуальний кодекс</w:t>
            </w:r>
            <w:r w:rsidRPr="00F87183">
              <w:rPr>
                <w:rStyle w:val="apple-style-span"/>
                <w:sz w:val="22"/>
                <w:szCs w:val="22"/>
                <w:lang w:val="uk-UA"/>
              </w:rPr>
              <w:t> </w:t>
            </w:r>
            <w:r w:rsidRPr="00F87183">
              <w:rPr>
                <w:rStyle w:val="apple-style-span"/>
                <w:color w:val="000000"/>
                <w:sz w:val="22"/>
                <w:szCs w:val="22"/>
                <w:lang w:val="uk-UA"/>
              </w:rPr>
              <w:t>України з постатейними матеріалами / уклад. В. Е. Беляневич. - К. : Юстініан, 2010. - 543 с.</w:t>
            </w:r>
          </w:p>
          <w:p w:rsidR="00913C23" w:rsidRPr="00F87183" w:rsidRDefault="00913C23" w:rsidP="00F87183">
            <w:pPr>
              <w:tabs>
                <w:tab w:val="num" w:pos="-258"/>
                <w:tab w:val="left" w:pos="567"/>
              </w:tabs>
              <w:autoSpaceDE w:val="0"/>
              <w:autoSpaceDN w:val="0"/>
              <w:adjustRightInd w:val="0"/>
              <w:ind w:left="26" w:firstLine="284"/>
              <w:jc w:val="both"/>
              <w:rPr>
                <w:lang w:val="uk-UA"/>
              </w:rPr>
            </w:pPr>
            <w:r w:rsidRPr="00F87183">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913C23" w:rsidRPr="00F87183" w:rsidRDefault="00913C23" w:rsidP="00F87183">
            <w:pPr>
              <w:numPr>
                <w:ilvl w:val="0"/>
                <w:numId w:val="12"/>
              </w:numPr>
              <w:tabs>
                <w:tab w:val="num" w:pos="-284"/>
                <w:tab w:val="num" w:pos="-258"/>
                <w:tab w:val="num" w:pos="-142"/>
                <w:tab w:val="num" w:pos="567"/>
                <w:tab w:val="num" w:pos="720"/>
                <w:tab w:val="num" w:pos="1440"/>
                <w:tab w:val="num" w:pos="1500"/>
              </w:tabs>
              <w:ind w:left="26" w:firstLine="284"/>
              <w:jc w:val="both"/>
              <w:rPr>
                <w:lang w:val="uk-UA"/>
              </w:rPr>
            </w:pPr>
            <w:r w:rsidRPr="00F87183">
              <w:rPr>
                <w:sz w:val="22"/>
                <w:szCs w:val="22"/>
                <w:lang w:val="uk-UA"/>
              </w:rPr>
              <w:t>Ковалишин О.Р.  Господарсько-процесуальне право: методичні вказівки для підготовки до семінарських занять (для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2017.  47 с.</w:t>
            </w:r>
          </w:p>
          <w:p w:rsidR="00913C23" w:rsidRPr="00F87183" w:rsidRDefault="00913C23" w:rsidP="00F87183">
            <w:pPr>
              <w:numPr>
                <w:ilvl w:val="0"/>
                <w:numId w:val="12"/>
              </w:numPr>
              <w:tabs>
                <w:tab w:val="num" w:pos="-284"/>
                <w:tab w:val="num" w:pos="-258"/>
                <w:tab w:val="num" w:pos="-142"/>
                <w:tab w:val="num" w:pos="567"/>
                <w:tab w:val="num" w:pos="720"/>
                <w:tab w:val="num" w:pos="1440"/>
                <w:tab w:val="num" w:pos="1500"/>
              </w:tabs>
              <w:ind w:left="26" w:firstLine="284"/>
              <w:jc w:val="both"/>
              <w:rPr>
                <w:lang w:val="uk-UA"/>
              </w:rPr>
            </w:pPr>
            <w:r w:rsidRPr="00F87183">
              <w:rPr>
                <w:sz w:val="22"/>
                <w:szCs w:val="22"/>
                <w:lang w:val="uk-UA"/>
              </w:rPr>
              <w:t>Ковалишин О.Р.  Господарсько-процесуальне право:  методичні вказівки для самостійної роботи (для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2017. 30 с.</w:t>
            </w:r>
          </w:p>
          <w:p w:rsidR="00913C23" w:rsidRPr="00F87183" w:rsidRDefault="00913C23" w:rsidP="00F87183">
            <w:pPr>
              <w:ind w:firstLine="318"/>
              <w:jc w:val="both"/>
              <w:rPr>
                <w:lang w:val="uk-UA"/>
              </w:rPr>
            </w:pPr>
            <w:hyperlink r:id="rId18" w:history="1">
              <w:r w:rsidRPr="00F87183">
                <w:rPr>
                  <w:rStyle w:val="Hyperlink"/>
                  <w:sz w:val="22"/>
                  <w:szCs w:val="22"/>
                  <w:lang w:val="uk-UA"/>
                </w:rPr>
                <w:t>https://ksud.pnu.edu.ua/денна-форма-навчання/</w:t>
              </w:r>
            </w:hyperlink>
          </w:p>
        </w:tc>
      </w:tr>
    </w:tbl>
    <w:p w:rsidR="00913C23" w:rsidRPr="00C67355" w:rsidRDefault="00913C23" w:rsidP="00395013">
      <w:pPr>
        <w:jc w:val="both"/>
        <w:rPr>
          <w:lang w:val="uk-UA"/>
        </w:rPr>
      </w:pPr>
    </w:p>
    <w:p w:rsidR="00913C23" w:rsidRDefault="00913C23" w:rsidP="00395013">
      <w:pPr>
        <w:jc w:val="both"/>
        <w:rPr>
          <w:lang w:val="uk-UA"/>
        </w:rPr>
      </w:pPr>
    </w:p>
    <w:p w:rsidR="00913C23" w:rsidRDefault="00913C23" w:rsidP="00395013">
      <w:pPr>
        <w:jc w:val="both"/>
        <w:rPr>
          <w:sz w:val="28"/>
          <w:szCs w:val="28"/>
          <w:lang w:val="uk-UA"/>
        </w:rPr>
      </w:pPr>
    </w:p>
    <w:p w:rsidR="00913C23" w:rsidRPr="00581281" w:rsidRDefault="00913C23" w:rsidP="00581281">
      <w:pPr>
        <w:jc w:val="right"/>
        <w:rPr>
          <w:bCs/>
          <w:sz w:val="28"/>
          <w:szCs w:val="28"/>
          <w:lang w:val="uk-UA"/>
        </w:rPr>
      </w:pPr>
      <w:r>
        <w:rPr>
          <w:b/>
          <w:sz w:val="28"/>
          <w:szCs w:val="28"/>
          <w:lang w:val="uk-UA"/>
        </w:rPr>
        <w:t>Викладач _________________</w:t>
      </w:r>
      <w:r>
        <w:rPr>
          <w:bCs/>
          <w:sz w:val="28"/>
          <w:szCs w:val="28"/>
          <w:lang w:val="uk-UA"/>
        </w:rPr>
        <w:t xml:space="preserve"> к.ю.н. О.Р. Ковалишин </w:t>
      </w:r>
    </w:p>
    <w:p w:rsidR="00913C23" w:rsidRPr="00784AB3" w:rsidRDefault="00913C23" w:rsidP="00395013">
      <w:pPr>
        <w:jc w:val="center"/>
        <w:rPr>
          <w:b/>
          <w:sz w:val="28"/>
          <w:szCs w:val="28"/>
          <w:lang w:val="uk-UA"/>
        </w:rPr>
      </w:pPr>
    </w:p>
    <w:sectPr w:rsidR="00913C23" w:rsidRPr="00784AB3"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EA6092B"/>
    <w:multiLevelType w:val="hybridMultilevel"/>
    <w:tmpl w:val="922AC430"/>
    <w:lvl w:ilvl="0" w:tplc="F4526EB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0162C2D"/>
    <w:multiLevelType w:val="hybridMultilevel"/>
    <w:tmpl w:val="164836D4"/>
    <w:lvl w:ilvl="0" w:tplc="B6ECFF54">
      <w:start w:val="1"/>
      <w:numFmt w:val="decimal"/>
      <w:lvlText w:val="%1."/>
      <w:lvlJc w:val="left"/>
      <w:pPr>
        <w:ind w:left="36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0"/>
  </w:num>
  <w:num w:numId="4">
    <w:abstractNumId w:val="11"/>
  </w:num>
  <w:num w:numId="5">
    <w:abstractNumId w:val="1"/>
  </w:num>
  <w:num w:numId="6">
    <w:abstractNumId w:val="6"/>
  </w:num>
  <w:num w:numId="7">
    <w:abstractNumId w:val="12"/>
  </w:num>
  <w:num w:numId="8">
    <w:abstractNumId w:val="3"/>
  </w:num>
  <w:num w:numId="9">
    <w:abstractNumId w:val="13"/>
  </w:num>
  <w:num w:numId="10">
    <w:abstractNumId w:val="2"/>
  </w:num>
  <w:num w:numId="11">
    <w:abstractNumId w:val="15"/>
  </w:num>
  <w:num w:numId="12">
    <w:abstractNumId w:val="4"/>
  </w:num>
  <w:num w:numId="13">
    <w:abstractNumId w:val="10"/>
  </w:num>
  <w:num w:numId="14">
    <w:abstractNumId w:val="9"/>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3865"/>
    <w:rsid w:val="000255F2"/>
    <w:rsid w:val="00026A03"/>
    <w:rsid w:val="00041F87"/>
    <w:rsid w:val="00072283"/>
    <w:rsid w:val="000B1616"/>
    <w:rsid w:val="000C2156"/>
    <w:rsid w:val="000C46E3"/>
    <w:rsid w:val="000E60F3"/>
    <w:rsid w:val="000F3F54"/>
    <w:rsid w:val="000F6021"/>
    <w:rsid w:val="0010284D"/>
    <w:rsid w:val="001039A3"/>
    <w:rsid w:val="001044E3"/>
    <w:rsid w:val="00136BD1"/>
    <w:rsid w:val="00151BC4"/>
    <w:rsid w:val="0015240E"/>
    <w:rsid w:val="001627EF"/>
    <w:rsid w:val="001633A1"/>
    <w:rsid w:val="001678CE"/>
    <w:rsid w:val="001905D1"/>
    <w:rsid w:val="00193CEB"/>
    <w:rsid w:val="001D7B2C"/>
    <w:rsid w:val="00234BB2"/>
    <w:rsid w:val="00236A99"/>
    <w:rsid w:val="002478D7"/>
    <w:rsid w:val="00250295"/>
    <w:rsid w:val="00254871"/>
    <w:rsid w:val="00264E03"/>
    <w:rsid w:val="002730F9"/>
    <w:rsid w:val="00297EF6"/>
    <w:rsid w:val="002C2330"/>
    <w:rsid w:val="002C2410"/>
    <w:rsid w:val="0032281A"/>
    <w:rsid w:val="00325443"/>
    <w:rsid w:val="00335A19"/>
    <w:rsid w:val="00373614"/>
    <w:rsid w:val="00382B08"/>
    <w:rsid w:val="003928F0"/>
    <w:rsid w:val="00395013"/>
    <w:rsid w:val="003A571D"/>
    <w:rsid w:val="003B0208"/>
    <w:rsid w:val="003B5498"/>
    <w:rsid w:val="0040220B"/>
    <w:rsid w:val="00413C6E"/>
    <w:rsid w:val="00436FA7"/>
    <w:rsid w:val="004411D1"/>
    <w:rsid w:val="004645AE"/>
    <w:rsid w:val="004764AE"/>
    <w:rsid w:val="004769C6"/>
    <w:rsid w:val="00483A45"/>
    <w:rsid w:val="004A515E"/>
    <w:rsid w:val="004A57AC"/>
    <w:rsid w:val="004A625F"/>
    <w:rsid w:val="004B04CD"/>
    <w:rsid w:val="004F7AFF"/>
    <w:rsid w:val="005014D6"/>
    <w:rsid w:val="00534089"/>
    <w:rsid w:val="00534A83"/>
    <w:rsid w:val="00550E4D"/>
    <w:rsid w:val="00563FAA"/>
    <w:rsid w:val="00581281"/>
    <w:rsid w:val="0058791A"/>
    <w:rsid w:val="005B46E5"/>
    <w:rsid w:val="005D760E"/>
    <w:rsid w:val="005E6906"/>
    <w:rsid w:val="00613BE3"/>
    <w:rsid w:val="00621005"/>
    <w:rsid w:val="00625C38"/>
    <w:rsid w:val="00654CF9"/>
    <w:rsid w:val="006A14B2"/>
    <w:rsid w:val="006D5D8B"/>
    <w:rsid w:val="006E07BF"/>
    <w:rsid w:val="006F7FCB"/>
    <w:rsid w:val="00712B6F"/>
    <w:rsid w:val="00741461"/>
    <w:rsid w:val="007664C5"/>
    <w:rsid w:val="00784AB3"/>
    <w:rsid w:val="007A4F57"/>
    <w:rsid w:val="00816393"/>
    <w:rsid w:val="008164C1"/>
    <w:rsid w:val="00835D68"/>
    <w:rsid w:val="009024F1"/>
    <w:rsid w:val="00911755"/>
    <w:rsid w:val="00913C23"/>
    <w:rsid w:val="009506C9"/>
    <w:rsid w:val="0095499A"/>
    <w:rsid w:val="00982EB9"/>
    <w:rsid w:val="009A2779"/>
    <w:rsid w:val="009C3BA5"/>
    <w:rsid w:val="009D5E92"/>
    <w:rsid w:val="009F1EE0"/>
    <w:rsid w:val="009F4820"/>
    <w:rsid w:val="009F550D"/>
    <w:rsid w:val="00A20BB9"/>
    <w:rsid w:val="00A227B3"/>
    <w:rsid w:val="00A25CBD"/>
    <w:rsid w:val="00A44F05"/>
    <w:rsid w:val="00A4772B"/>
    <w:rsid w:val="00A835FA"/>
    <w:rsid w:val="00A83F79"/>
    <w:rsid w:val="00AB26E3"/>
    <w:rsid w:val="00AB324B"/>
    <w:rsid w:val="00AC76DC"/>
    <w:rsid w:val="00AF6284"/>
    <w:rsid w:val="00B10A22"/>
    <w:rsid w:val="00B4748D"/>
    <w:rsid w:val="00B709BF"/>
    <w:rsid w:val="00B76C7B"/>
    <w:rsid w:val="00B86B10"/>
    <w:rsid w:val="00B93336"/>
    <w:rsid w:val="00BC32A7"/>
    <w:rsid w:val="00BD54A0"/>
    <w:rsid w:val="00C060E3"/>
    <w:rsid w:val="00C207DE"/>
    <w:rsid w:val="00C354E6"/>
    <w:rsid w:val="00C3741E"/>
    <w:rsid w:val="00C40649"/>
    <w:rsid w:val="00C517FE"/>
    <w:rsid w:val="00C67355"/>
    <w:rsid w:val="00C81B4F"/>
    <w:rsid w:val="00CA1BE2"/>
    <w:rsid w:val="00CC2301"/>
    <w:rsid w:val="00CC397F"/>
    <w:rsid w:val="00D1315B"/>
    <w:rsid w:val="00D22E42"/>
    <w:rsid w:val="00D264CF"/>
    <w:rsid w:val="00D3076F"/>
    <w:rsid w:val="00D66F9A"/>
    <w:rsid w:val="00D74B80"/>
    <w:rsid w:val="00DC2925"/>
    <w:rsid w:val="00DD1E80"/>
    <w:rsid w:val="00DE6977"/>
    <w:rsid w:val="00E049A1"/>
    <w:rsid w:val="00E13D32"/>
    <w:rsid w:val="00E34E28"/>
    <w:rsid w:val="00E401A5"/>
    <w:rsid w:val="00E475E4"/>
    <w:rsid w:val="00EC3788"/>
    <w:rsid w:val="00EE1819"/>
    <w:rsid w:val="00EE4289"/>
    <w:rsid w:val="00F12B27"/>
    <w:rsid w:val="00F17399"/>
    <w:rsid w:val="00F26A95"/>
    <w:rsid w:val="00F816EC"/>
    <w:rsid w:val="00F87183"/>
    <w:rsid w:val="00F9137E"/>
    <w:rsid w:val="00F9367C"/>
    <w:rsid w:val="00FA676F"/>
    <w:rsid w:val="00FF50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013"/>
    <w:pPr>
      <w:spacing w:after="120"/>
      <w:ind w:left="283"/>
    </w:pPr>
  </w:style>
  <w:style w:type="character" w:customStyle="1" w:styleId="BodyTextIndentChar">
    <w:name w:val="Body Text Indent Char"/>
    <w:basedOn w:val="DefaultParagraphFont"/>
    <w:link w:val="BodyTextIndent"/>
    <w:uiPriority w:val="99"/>
    <w:locked/>
    <w:rsid w:val="00395013"/>
    <w:rPr>
      <w:rFonts w:ascii="Times New Roman" w:hAnsi="Times New Roman" w:cs="Times New Roman"/>
      <w:sz w:val="24"/>
      <w:szCs w:val="24"/>
      <w:lang w:val="ru-RU" w:eastAsia="ru-RU"/>
    </w:rPr>
  </w:style>
  <w:style w:type="paragraph" w:styleId="ListParagraph">
    <w:name w:val="List Paragraph"/>
    <w:basedOn w:val="Normal"/>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TableGrid">
    <w:name w:val="Table Grid"/>
    <w:basedOn w:val="TableNormal"/>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rFonts w:cs="Times New Roman"/>
      <w:i/>
      <w:iCs/>
      <w:color w:val="808080"/>
    </w:rPr>
  </w:style>
  <w:style w:type="character" w:styleId="Hyperlink">
    <w:name w:val="Hyperlink"/>
    <w:basedOn w:val="DefaultParagraphFont"/>
    <w:uiPriority w:val="99"/>
    <w:rsid w:val="00A227B3"/>
    <w:rPr>
      <w:rFonts w:cs="Times New Roman"/>
      <w:color w:val="0000FF"/>
      <w:u w:val="single"/>
    </w:rPr>
  </w:style>
  <w:style w:type="character" w:customStyle="1" w:styleId="10">
    <w:name w:val="Неразрешенное упоминание1"/>
    <w:basedOn w:val="DefaultParagraphFont"/>
    <w:uiPriority w:val="99"/>
    <w:semiHidden/>
    <w:rsid w:val="00A227B3"/>
    <w:rPr>
      <w:rFonts w:cs="Times New Roman"/>
      <w:color w:val="605E5C"/>
      <w:shd w:val="clear" w:color="auto" w:fill="E1DFDD"/>
    </w:rPr>
  </w:style>
  <w:style w:type="paragraph" w:styleId="BodyText">
    <w:name w:val="Body Text"/>
    <w:basedOn w:val="Normal"/>
    <w:link w:val="BodyTextChar"/>
    <w:uiPriority w:val="99"/>
    <w:rsid w:val="003928F0"/>
    <w:pPr>
      <w:spacing w:after="120"/>
    </w:pPr>
  </w:style>
  <w:style w:type="character" w:customStyle="1" w:styleId="BodyTextChar">
    <w:name w:val="Body Text Char"/>
    <w:basedOn w:val="DefaultParagraphFont"/>
    <w:link w:val="BodyText"/>
    <w:uiPriority w:val="99"/>
    <w:semiHidden/>
    <w:locked/>
    <w:rsid w:val="003928F0"/>
    <w:rPr>
      <w:rFonts w:ascii="Times New Roman" w:hAnsi="Times New Roman" w:cs="Times New Roman"/>
      <w:sz w:val="24"/>
      <w:szCs w:val="24"/>
      <w:lang w:val="ru-RU" w:eastAsia="ru-RU"/>
    </w:rPr>
  </w:style>
  <w:style w:type="character" w:styleId="FollowedHyperlink">
    <w:name w:val="FollowedHyperlink"/>
    <w:basedOn w:val="DefaultParagraphFont"/>
    <w:uiPriority w:val="99"/>
    <w:semiHidden/>
    <w:rsid w:val="004A515E"/>
    <w:rPr>
      <w:rFonts w:cs="Times New Roman"/>
      <w:color w:val="800080"/>
      <w:u w:val="single"/>
    </w:rPr>
  </w:style>
  <w:style w:type="character" w:styleId="HTMLCite">
    <w:name w:val="HTML Cite"/>
    <w:basedOn w:val="DefaultParagraphFont"/>
    <w:uiPriority w:val="99"/>
    <w:semiHidden/>
    <w:rsid w:val="00A20BB9"/>
    <w:rPr>
      <w:rFonts w:cs="Times New Roman"/>
      <w:i/>
      <w:iCs/>
    </w:rPr>
  </w:style>
  <w:style w:type="character" w:customStyle="1" w:styleId="apple-style-span">
    <w:name w:val="apple-style-span"/>
    <w:basedOn w:val="DefaultParagraphFont"/>
    <w:uiPriority w:val="99"/>
    <w:rsid w:val="00A20BB9"/>
    <w:rPr>
      <w:rFonts w:cs="Times New Roman"/>
    </w:rPr>
  </w:style>
</w:styles>
</file>

<file path=word/webSettings.xml><?xml version="1.0" encoding="utf-8"?>
<w:webSettings xmlns:r="http://schemas.openxmlformats.org/officeDocument/2006/relationships" xmlns:w="http://schemas.openxmlformats.org/wordprocessingml/2006/main">
  <w:divs>
    <w:div w:id="283120376">
      <w:marLeft w:val="0"/>
      <w:marRight w:val="0"/>
      <w:marTop w:val="0"/>
      <w:marBottom w:val="0"/>
      <w:divBdr>
        <w:top w:val="none" w:sz="0" w:space="0" w:color="auto"/>
        <w:left w:val="none" w:sz="0" w:space="0" w:color="auto"/>
        <w:bottom w:val="none" w:sz="0" w:space="0" w:color="auto"/>
        <w:right w:val="none" w:sz="0" w:space="0" w:color="auto"/>
      </w:divBdr>
      <w:divsChild>
        <w:div w:id="283120378">
          <w:marLeft w:val="0"/>
          <w:marRight w:val="0"/>
          <w:marTop w:val="0"/>
          <w:marBottom w:val="0"/>
          <w:divBdr>
            <w:top w:val="none" w:sz="0" w:space="0" w:color="auto"/>
            <w:left w:val="none" w:sz="0" w:space="0" w:color="auto"/>
            <w:bottom w:val="none" w:sz="0" w:space="0" w:color="auto"/>
            <w:right w:val="none" w:sz="0" w:space="0" w:color="auto"/>
          </w:divBdr>
        </w:div>
      </w:divsChild>
    </w:div>
    <w:div w:id="283120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6;&#1077;&#1085;&#1085;&#1072;-&#1092;&#1086;&#1088;&#1084;&#1072;-&#1085;&#1072;&#1074;&#1095;&#1072;&#1085;&#1085;&#1103;/" TargetMode="External"/><Relationship Id="rId13" Type="http://schemas.openxmlformats.org/officeDocument/2006/relationships/hyperlink" Target="http://www.irbis-nbuv.gov.ua/cgi-bin/irbis_nbuv/cgiirbis_64.exe?Z21ID=&amp;I21DBN=EC&amp;P21DBN=EC&amp;S21STN=1&amp;S21REF=10&amp;S21FMT=fullwebr&amp;C21COM=S&amp;S21CNR=20&amp;S21P01=0&amp;S21P02=0&amp;S21P03=M=&amp;S21COLORTERMS=0&amp;S21STR=" TargetMode="External"/><Relationship Id="rId18" Type="http://schemas.openxmlformats.org/officeDocument/2006/relationships/hyperlink" Target="https://ksud.pnu.edu.ua/&#1076;&#1077;&#1085;&#1085;&#1072;-&#1092;&#1086;&#1088;&#1084;&#1072;-&#1085;&#1072;&#1074;&#1095;&#1072;&#1085;&#1085;&#1103;/" TargetMode="External"/><Relationship Id="rId3" Type="http://schemas.openxmlformats.org/officeDocument/2006/relationships/settings" Target="settings.xml"/><Relationship Id="rId7" Type="http://schemas.openxmlformats.org/officeDocument/2006/relationships/hyperlink" Target="https://ksud.pnu.edu.ua/&#1110;&#1085;&#1076;&#1080;&#1074;&#1110;&#1076;&#1091;&#1072;&#1083;&#1100;&#1085;&#1110;-&#1079;&#1072;&#1074;&#1076;&#1072;&#1085;&#1085;&#1103;/" TargetMode="External"/><Relationship Id="rId12" Type="http://schemas.openxmlformats.org/officeDocument/2006/relationships/hyperlink" Target="http://www.irbis-nbuv.gov.ua/cgi-bin/irbis_nbuv/cgiirbis_64.exe?Z21ID=&amp;I21DBN=EC&amp;P21DBN=EC&amp;S21STN=1&amp;S21REF=10&amp;S21FMT=fullw&amp;C21COM=S&amp;S21CNR=20&amp;S21P01=3&amp;S21P02=0&amp;S21P03=A=&amp;S21COLORTERMS=0&amp;S21STR=%D0%91%D0%B5%D0%BB%D1%8F%D0%BD%D0%B5%D0%B2%D0%B8%D1%87,%20%D0%92.%20%D0%95." TargetMode="External"/><Relationship Id="rId17" Type="http://schemas.openxmlformats.org/officeDocument/2006/relationships/hyperlink" Target="http://www.irbis-nbuv.gov.ua/cgi-bin/irbis_nbuv/cgiirbis_64.exe?Z21ID=&amp;I21DBN=EC&amp;P21DBN=EC&amp;S21STN=1&amp;S21REF=10&amp;S21FMT=fullwebr&amp;C21COM=S&amp;S21CNR=20&amp;S21P01=0&amp;S21P02=0&amp;S21P03=M=&amp;S21COLORTERMS=0&amp;S21STR=" TargetMode="External"/><Relationship Id="rId2" Type="http://schemas.openxmlformats.org/officeDocument/2006/relationships/styles" Target="styles.xml"/><Relationship Id="rId16" Type="http://schemas.openxmlformats.org/officeDocument/2006/relationships/hyperlink" Target="http://www.irbis-nbuv.gov.ua/cgi-bin/irbis_nbuv/cgiirbis_64.exe?Z21ID=&amp;I21DBN=EC&amp;P21DBN=EC&amp;S21STN=1&amp;S21REF=10&amp;S21FMT=fullw&amp;C21COM=S&amp;S21CNR=20&amp;S21P01=3&amp;S21P02=0&amp;S21P03=A=&amp;S21COLORTERMS=0&amp;S21STR=%D0%93%D0%BE%D1%80%D0%B5%D0%B2%D0%B8%D0%B9,%20%D0%92%D0%BE%D0%BB%D0%BE%D0%B4%D0%B8%D0%BC%D0%B8%D1%80%20%D0%86%D0%B2%D0%B0%D0%BD%D0%BE%D0%B2%D0%B8%D1%8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hyperlink" Target="https://law.pnu.edu.ua/&#1086;&#1088;&#1075;&#1072;&#1085;&#1110;&#1079;&#1072;&#1094;&#1110;&#1103;-&#1085;&#1072;&#1074;&#1095;&#1072;&#1083;&#1100;&#1085;&#1086;&#1075;&#1086;-&#1087;&#1088;&#1086;&#1094;&#1077;&#1089;&#1091;/" TargetMode="External"/><Relationship Id="rId5" Type="http://schemas.openxmlformats.org/officeDocument/2006/relationships/hyperlink" Target="http://www.d-learn.pu.if.ua/" TargetMode="External"/><Relationship Id="rId15" Type="http://schemas.openxmlformats.org/officeDocument/2006/relationships/hyperlink" Target="http://www.irbis-nbuv.gov.ua/cgi-bin/irbis_nbuv/cgiirbis_64.exe?Z21ID=&amp;I21DBN=EC&amp;P21DBN=EC&amp;S21STN=1&amp;S21REF=10&amp;S21FMT=fullwebr&amp;C21COM=S&amp;S21CNR=20&amp;S21P01=0&amp;S21P02=0&amp;S21P03=M=&amp;S21COLORTERMS=0&amp;S21STR="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hyperlink" Target="http://www.irbis-nbuv.gov.ua/cgi-bin/irbis_nbuv/cgiirbis_64.exe?Z21ID=&amp;I21DBN=EC&amp;P21DBN=EC&amp;S21STN=1&amp;S21REF=10&amp;S21FMT=fullw&amp;C21COM=S&amp;S21CNR=20&amp;S21P01=3&amp;S21P02=0&amp;S21P03=A=&amp;S21COLORTERMS=0&amp;S21STR=%D0%93%D0%B0%D0%B2%D1%80%D0%B8%D0%BB%D1%96%D1%88%D0%B8%D0%BD,%20%D0%90%D0%BD%D0%B0%D1%82%D0%BE%D0%BB%D1%96%D0%B9%20%D0%9F%D0%B5%D1%82%D1%80%D0%BE%D0%B2%D0%B8%D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7</Pages>
  <Words>10332</Words>
  <Characters>5890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17</cp:revision>
  <cp:lastPrinted>2019-09-27T06:35:00Z</cp:lastPrinted>
  <dcterms:created xsi:type="dcterms:W3CDTF">2019-10-10T20:11:00Z</dcterms:created>
  <dcterms:modified xsi:type="dcterms:W3CDTF">2019-10-30T12:22:00Z</dcterms:modified>
</cp:coreProperties>
</file>