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Pr="00076E21" w:rsidRDefault="00076E21" w:rsidP="00076E21">
      <w:pPr>
        <w:rPr>
          <w:b/>
          <w:sz w:val="28"/>
          <w:szCs w:val="28"/>
          <w:lang w:val="uk-UA"/>
        </w:rPr>
      </w:pPr>
      <w:r w:rsidRPr="00076E21">
        <w:rPr>
          <w:b/>
          <w:sz w:val="28"/>
          <w:szCs w:val="28"/>
          <w:lang w:val="uk-UA"/>
        </w:rPr>
        <w:t>Права, свободи та обов’язки людини і громадянина (гендерний ракурс)</w:t>
      </w:r>
    </w:p>
    <w:p w:rsidR="00076E21" w:rsidRPr="00076E21" w:rsidRDefault="00076E21" w:rsidP="00076E21">
      <w:pPr>
        <w:rPr>
          <w:b/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6E21" w:rsidRDefault="00076E21" w:rsidP="00076E2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5A0DA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5A0DA7" w:rsidRDefault="005A0DA7" w:rsidP="00076E21">
      <w:pPr>
        <w:jc w:val="center"/>
        <w:rPr>
          <w:sz w:val="28"/>
          <w:szCs w:val="28"/>
          <w:lang w:val="en-US"/>
        </w:rPr>
      </w:pPr>
    </w:p>
    <w:p w:rsidR="005A0DA7" w:rsidRPr="005A0DA7" w:rsidRDefault="005A0DA7" w:rsidP="00076E21">
      <w:pPr>
        <w:jc w:val="center"/>
        <w:rPr>
          <w:sz w:val="28"/>
          <w:szCs w:val="28"/>
          <w:lang w:val="en-US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6E21" w:rsidRDefault="00076E21" w:rsidP="00076E2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6E21" w:rsidRPr="00193CEB" w:rsidRDefault="00076E21" w:rsidP="00076E2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6E21" w:rsidRPr="00193CEB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6E21" w:rsidRPr="005A1422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5A1422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93CEB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6E21" w:rsidRPr="00193CEB" w:rsidRDefault="00076E21" w:rsidP="00076E2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Права, свободи та обов’язки людини і громадянина (гендерний ракурс)</w:t>
            </w:r>
          </w:p>
        </w:tc>
      </w:tr>
      <w:tr w:rsidR="00076E21" w:rsidRPr="003A082E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076E21" w:rsidRPr="0092769D" w:rsidRDefault="00076E21" w:rsidP="005C748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076E21" w:rsidRPr="00C67355" w:rsidRDefault="00076E21" w:rsidP="005C748E">
            <w:pPr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736851" w:rsidRDefault="00076E21" w:rsidP="0073685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736851">
                <w:rPr>
                  <w:rStyle w:val="a4"/>
                  <w:lang w:val="en-US"/>
                </w:rPr>
                <w:t>natalia</w:t>
              </w:r>
              <w:r w:rsidR="00736851">
                <w:rPr>
                  <w:rStyle w:val="a4"/>
                </w:rPr>
                <w:t>.</w:t>
              </w:r>
              <w:r w:rsidR="00736851">
                <w:rPr>
                  <w:rStyle w:val="a4"/>
                  <w:lang w:val="en-US"/>
                </w:rPr>
                <w:t>savetchuk</w:t>
              </w:r>
              <w:r w:rsidR="00736851">
                <w:rPr>
                  <w:rStyle w:val="a4"/>
                </w:rPr>
                <w:t>.@</w:t>
              </w:r>
              <w:proofErr w:type="spellStart"/>
              <w:r w:rsidR="00736851">
                <w:rPr>
                  <w:rStyle w:val="a4"/>
                  <w:lang w:val="en-US"/>
                </w:rPr>
                <w:t>pnu</w:t>
              </w:r>
              <w:proofErr w:type="spellEnd"/>
              <w:r w:rsidR="00736851">
                <w:rPr>
                  <w:rStyle w:val="a4"/>
                </w:rPr>
                <w:t>.</w:t>
              </w:r>
              <w:proofErr w:type="spellStart"/>
              <w:r w:rsidR="00736851">
                <w:rPr>
                  <w:rStyle w:val="a4"/>
                  <w:lang w:val="en-US"/>
                </w:rPr>
                <w:t>edu</w:t>
              </w:r>
              <w:proofErr w:type="spellEnd"/>
              <w:r w:rsidR="00736851">
                <w:rPr>
                  <w:rStyle w:val="a4"/>
                </w:rPr>
                <w:t>.</w:t>
              </w:r>
              <w:proofErr w:type="spellStart"/>
              <w:r w:rsidR="00736851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076E21" w:rsidRPr="00736851" w:rsidRDefault="00076E21" w:rsidP="00736851">
            <w:pPr>
              <w:jc w:val="both"/>
            </w:pP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6E21" w:rsidRPr="003A082E" w:rsidTr="005C748E">
        <w:tc>
          <w:tcPr>
            <w:tcW w:w="2547" w:type="dxa"/>
            <w:gridSpan w:val="2"/>
          </w:tcPr>
          <w:p w:rsidR="00076E21" w:rsidRPr="00325443" w:rsidRDefault="00076E21" w:rsidP="005C748E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076E21" w:rsidRPr="00325443" w:rsidRDefault="003A082E" w:rsidP="005C748E">
            <w:pPr>
              <w:jc w:val="both"/>
              <w:rPr>
                <w:lang w:val="uk-UA"/>
              </w:rPr>
            </w:pPr>
            <w:hyperlink r:id="rId7" w:tgtFrame="_blank" w:history="1"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6E21" w:rsidRPr="00E8044F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6C5D81" w:rsidRPr="006C5D81" w:rsidRDefault="00076E21" w:rsidP="006C5D8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hyperlink r:id="rId8" w:history="1">
              <w:r w:rsidR="006C5D81">
                <w:rPr>
                  <w:rStyle w:val="a4"/>
                </w:rPr>
                <w:t>https</w:t>
              </w:r>
              <w:r w:rsidR="006C5D81">
                <w:rPr>
                  <w:rStyle w:val="a4"/>
                  <w:lang w:val="uk-UA"/>
                </w:rPr>
                <w:t>://</w:t>
              </w:r>
              <w:r w:rsidR="006C5D81">
                <w:rPr>
                  <w:rStyle w:val="a4"/>
                </w:rPr>
                <w:t>kt</w:t>
              </w:r>
              <w:r w:rsidR="006C5D81">
                <w:rPr>
                  <w:rStyle w:val="a4"/>
                  <w:lang w:val="en-US"/>
                </w:rPr>
                <w:t>tidip</w:t>
              </w:r>
              <w:r w:rsidR="006C5D81">
                <w:rPr>
                  <w:rStyle w:val="a4"/>
                </w:rPr>
                <w:t>.pnu</w:t>
              </w:r>
              <w:r w:rsidR="006C5D81">
                <w:rPr>
                  <w:rStyle w:val="a4"/>
                  <w:lang w:val="uk-UA"/>
                </w:rPr>
                <w:t>.</w:t>
              </w:r>
              <w:r w:rsidR="006C5D81">
                <w:rPr>
                  <w:rStyle w:val="a4"/>
                </w:rPr>
                <w:t>edu</w:t>
              </w:r>
              <w:r w:rsidR="006C5D81">
                <w:rPr>
                  <w:rStyle w:val="a4"/>
                  <w:lang w:val="uk-UA"/>
                </w:rPr>
                <w:t>.</w:t>
              </w:r>
              <w:r w:rsidR="006C5D81">
                <w:rPr>
                  <w:rStyle w:val="a4"/>
                </w:rPr>
                <w:t>ua</w:t>
              </w:r>
              <w:r w:rsidR="006C5D8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6C5D81">
              <w:rPr>
                <w:lang w:val="uk-UA"/>
              </w:rPr>
              <w:t>.</w:t>
            </w:r>
          </w:p>
          <w:p w:rsidR="00076E21" w:rsidRPr="00C67355" w:rsidRDefault="00076E21" w:rsidP="006C5D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835D68" w:rsidRDefault="00076E21" w:rsidP="005C748E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076E21" w:rsidRPr="00977817" w:rsidTr="005C748E">
        <w:tc>
          <w:tcPr>
            <w:tcW w:w="9345" w:type="dxa"/>
            <w:gridSpan w:val="8"/>
          </w:tcPr>
          <w:p w:rsidR="00076E21" w:rsidRPr="00F47394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 w:rsidR="00E10F6C"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документах; питання гендерної рівності</w:t>
            </w:r>
            <w:r w:rsidR="00F47394">
              <w:rPr>
                <w:lang w:val="uk-UA"/>
              </w:rPr>
              <w:t>.</w:t>
            </w:r>
          </w:p>
          <w:p w:rsidR="00076E21" w:rsidRPr="004764AE" w:rsidRDefault="00076E21" w:rsidP="005C748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6E21" w:rsidRDefault="00076E21" w:rsidP="00076E2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Гендерні аспекти прав людини.  </w:t>
            </w:r>
          </w:p>
          <w:p w:rsidR="00E10F6C" w:rsidRPr="004764AE" w:rsidRDefault="00E10F6C" w:rsidP="005C748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 молодим спеціалістам, громадянам України, усвідомити місце окремого індивіда в суспільстві, стати повноправним суб’єктом правових та політичних відносин.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="005F17A9">
              <w:rPr>
                <w:lang w:val="uk-UA"/>
              </w:rPr>
              <w:t xml:space="preserve">виступають: </w:t>
            </w:r>
            <w:r w:rsidR="005F17A9" w:rsidRPr="005F17A9">
              <w:rPr>
                <w:lang w:val="uk-UA"/>
              </w:rPr>
              <w:t>Загальна декларація прав людини</w:t>
            </w:r>
            <w:r w:rsidR="00977817">
              <w:rPr>
                <w:lang w:val="uk-UA"/>
              </w:rPr>
              <w:t>;</w:t>
            </w:r>
            <w:r w:rsidR="005F17A9">
              <w:rPr>
                <w:lang w:val="uk-UA"/>
              </w:rPr>
              <w:t xml:space="preserve"> </w:t>
            </w:r>
            <w:r w:rsidR="005F17A9" w:rsidRPr="005F17A9">
              <w:rPr>
                <w:lang w:val="uk-UA"/>
              </w:rPr>
              <w:t>Міжнародний пакт про громадянські і політичні права</w:t>
            </w:r>
            <w:r w:rsidR="00977817">
              <w:rPr>
                <w:lang w:val="uk-UA"/>
              </w:rPr>
              <w:t>;</w:t>
            </w:r>
            <w:r w:rsidR="005F17A9"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 w:rsidR="00977817">
              <w:rPr>
                <w:lang w:val="uk-UA"/>
              </w:rPr>
              <w:t>;</w:t>
            </w:r>
            <w:r w:rsidR="00E10F6C">
              <w:rPr>
                <w:lang w:val="uk-UA"/>
              </w:rPr>
              <w:t xml:space="preserve"> </w:t>
            </w:r>
            <w:r w:rsidR="00E10F6C" w:rsidRPr="00E10F6C">
              <w:rPr>
                <w:lang w:val="uk-UA"/>
              </w:rPr>
              <w:t>Європейська конвенція про захист</w:t>
            </w:r>
            <w:r w:rsidR="00977817">
              <w:rPr>
                <w:lang w:val="uk-UA"/>
              </w:rPr>
              <w:t xml:space="preserve"> прав людини та основних свобод;</w:t>
            </w:r>
            <w:r w:rsidR="00E10F6C">
              <w:rPr>
                <w:lang w:val="uk-UA"/>
              </w:rPr>
              <w:t xml:space="preserve"> </w:t>
            </w:r>
            <w:r w:rsidR="00E10F6C" w:rsidRPr="00E10F6C">
              <w:rPr>
                <w:lang w:val="uk-UA"/>
              </w:rPr>
              <w:t>Конвенція  про  політичні  права  жінок  (1952  р.)</w:t>
            </w:r>
            <w:r w:rsidR="00977817">
              <w:rPr>
                <w:lang w:val="uk-UA"/>
              </w:rPr>
              <w:t>;</w:t>
            </w:r>
            <w:r w:rsidR="00E10F6C">
              <w:rPr>
                <w:lang w:val="uk-UA"/>
              </w:rPr>
              <w:t xml:space="preserve"> </w:t>
            </w:r>
            <w:r w:rsidR="00E10F6C" w:rsidRPr="00E10F6C">
              <w:rPr>
                <w:lang w:val="uk-UA"/>
              </w:rPr>
              <w:t>Міжнародна  конвенція  про  ліквідацію  всіх  форм  расової дискримінації  (1965  р.)</w:t>
            </w:r>
            <w:r w:rsidR="00977817">
              <w:rPr>
                <w:lang w:val="uk-UA"/>
              </w:rPr>
              <w:t>;</w:t>
            </w:r>
            <w:r w:rsidR="00E10F6C">
              <w:rPr>
                <w:lang w:val="uk-UA"/>
              </w:rPr>
              <w:t xml:space="preserve">  </w:t>
            </w:r>
            <w:r w:rsidR="00E10F6C" w:rsidRPr="00E10F6C">
              <w:rPr>
                <w:lang w:val="uk-UA"/>
              </w:rPr>
              <w:t>Конвенція  проти  тортур  та  інших  жорстоких,  нелюдських  або принижуючих гідність видів п</w:t>
            </w:r>
            <w:r w:rsidR="00977817">
              <w:rPr>
                <w:lang w:val="uk-UA"/>
              </w:rPr>
              <w:t>оводження і покарання (1984 р.);</w:t>
            </w:r>
            <w:r w:rsidR="00E10F6C">
              <w:rPr>
                <w:lang w:val="uk-UA"/>
              </w:rPr>
              <w:t xml:space="preserve"> К</w:t>
            </w:r>
            <w:r w:rsidR="00E10F6C" w:rsidRPr="00E10F6C">
              <w:rPr>
                <w:lang w:val="uk-UA"/>
              </w:rPr>
              <w:t>онвенція  про  ліквідацію  всіх  форм  дискриміна</w:t>
            </w:r>
            <w:r w:rsidR="00977817">
              <w:rPr>
                <w:lang w:val="uk-UA"/>
              </w:rPr>
              <w:t xml:space="preserve">ції  стосовно  жінок (1979 р.); </w:t>
            </w:r>
            <w:r w:rsidR="00E10F6C" w:rsidRPr="00E10F6C">
              <w:rPr>
                <w:lang w:val="uk-UA"/>
              </w:rPr>
              <w:t>Конвенція  про  права  дитини  (1989  р.)</w:t>
            </w:r>
            <w:r w:rsidR="00E10F6C">
              <w:rPr>
                <w:lang w:val="uk-UA"/>
              </w:rPr>
              <w:t xml:space="preserve"> та інші.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:rsidR="00076E21" w:rsidRPr="00C67355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076E21" w:rsidRPr="00977817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977817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076E21" w:rsidRPr="003A082E" w:rsidTr="005C748E">
        <w:tc>
          <w:tcPr>
            <w:tcW w:w="9345" w:type="dxa"/>
            <w:gridSpan w:val="8"/>
          </w:tcPr>
          <w:p w:rsidR="00076E21" w:rsidRDefault="00076E21" w:rsidP="00076E2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є </w:t>
            </w:r>
            <w:r w:rsidRPr="00076E21">
              <w:rPr>
                <w:lang w:val="uk-UA"/>
              </w:rPr>
              <w:t xml:space="preserve">підготовка професіоналів, які мають високу </w:t>
            </w:r>
            <w:r w:rsidRPr="00076E21">
              <w:rPr>
                <w:lang w:val="uk-UA"/>
              </w:rPr>
              <w:lastRenderedPageBreak/>
              <w:t xml:space="preserve">правосвідомість та правову культуру, володіють необхідними в їх наступній діяльності знаннями та практичними навичками для вирішення конкретних питань щодо захисту прав і свобод людини та громадянина; формувати вміння майбутніх юристів самостійно   орієнтуватися   у   законодавстві,   що   встановлює   та гарантує права і свободи людини та громадянина та уміло застосовувати його у  практичній  площині;  формування у студентів предметних </w:t>
            </w:r>
            <w:proofErr w:type="spellStart"/>
            <w:r w:rsidRPr="00076E21">
              <w:rPr>
                <w:lang w:val="uk-UA"/>
              </w:rPr>
              <w:t>компетентностей</w:t>
            </w:r>
            <w:proofErr w:type="spellEnd"/>
            <w:r w:rsidRPr="00076E21">
              <w:rPr>
                <w:lang w:val="uk-UA"/>
              </w:rPr>
              <w:t xml:space="preserve">, системи знань, вмінь та навичок в сфері захисту прав жінок й </w:t>
            </w:r>
            <w:proofErr w:type="spellStart"/>
            <w:r w:rsidRPr="00076E21">
              <w:rPr>
                <w:lang w:val="uk-UA"/>
              </w:rPr>
              <w:t>утверждення</w:t>
            </w:r>
            <w:proofErr w:type="spellEnd"/>
            <w:r w:rsidRPr="00076E21">
              <w:rPr>
                <w:lang w:val="uk-UA"/>
              </w:rPr>
              <w:t xml:space="preserve"> ґендерної рівності; надання цілісного уявлення про концепцію недискримінації за ознакою статі як засадничу цінність і правовий стандарт сучасного суспільства</w:t>
            </w:r>
            <w:r>
              <w:rPr>
                <w:lang w:val="uk-UA"/>
              </w:rPr>
              <w:t>.</w:t>
            </w:r>
          </w:p>
          <w:p w:rsidR="00076E21" w:rsidRDefault="00076E21" w:rsidP="0089697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>є</w:t>
            </w:r>
            <w:r w:rsidRPr="00076E21">
              <w:rPr>
                <w:lang w:val="uk-UA"/>
              </w:rPr>
              <w:tab/>
              <w:t xml:space="preserve">ознайомити студентів зі змістом понять </w:t>
            </w:r>
            <w:proofErr w:type="spellStart"/>
            <w:r w:rsidRPr="00076E21">
              <w:rPr>
                <w:lang w:val="uk-UA"/>
              </w:rPr>
              <w:t>„природні</w:t>
            </w:r>
            <w:proofErr w:type="spellEnd"/>
            <w:r w:rsidRPr="00076E21">
              <w:rPr>
                <w:lang w:val="uk-UA"/>
              </w:rPr>
              <w:t xml:space="preserve"> невідчужувані права людини”, </w:t>
            </w:r>
            <w:proofErr w:type="spellStart"/>
            <w:r w:rsidRPr="00076E21">
              <w:rPr>
                <w:lang w:val="uk-UA"/>
              </w:rPr>
              <w:t>„права</w:t>
            </w:r>
            <w:proofErr w:type="spellEnd"/>
            <w:r w:rsidRPr="00076E21">
              <w:rPr>
                <w:lang w:val="uk-UA"/>
              </w:rPr>
              <w:t xml:space="preserve"> громадянина”,  </w:t>
            </w:r>
            <w:proofErr w:type="spellStart"/>
            <w:r w:rsidRPr="00076E21">
              <w:rPr>
                <w:lang w:val="uk-UA"/>
              </w:rPr>
              <w:t>„покоління</w:t>
            </w:r>
            <w:proofErr w:type="spellEnd"/>
            <w:r w:rsidRPr="00076E21">
              <w:rPr>
                <w:lang w:val="uk-UA"/>
              </w:rPr>
              <w:t xml:space="preserve"> прав людини”, </w:t>
            </w:r>
            <w:proofErr w:type="spellStart"/>
            <w:r w:rsidRPr="00076E21">
              <w:rPr>
                <w:lang w:val="uk-UA"/>
              </w:rPr>
              <w:t>„основні</w:t>
            </w:r>
            <w:proofErr w:type="spellEnd"/>
            <w:r w:rsidRPr="00076E21">
              <w:rPr>
                <w:lang w:val="uk-UA"/>
              </w:rPr>
              <w:t xml:space="preserve"> (фундаментальні) та неосновні (додаткові, похідні) права особи”, </w:t>
            </w:r>
            <w:proofErr w:type="spellStart"/>
            <w:r w:rsidRPr="00076E21">
              <w:rPr>
                <w:lang w:val="uk-UA"/>
              </w:rPr>
              <w:t>„правовий</w:t>
            </w:r>
            <w:proofErr w:type="spellEnd"/>
            <w:r w:rsidRPr="00076E21">
              <w:rPr>
                <w:lang w:val="uk-UA"/>
              </w:rPr>
              <w:t xml:space="preserve"> статус людини і громадянина»; «гендерна рівність»;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ab/>
              <w:t>розкрити основи формування та механізми реалізації гендерної політики в Україні та у світі; розвинути навички пошуку нових методів та підходів до вирішення гендерних проблем із урахуванням досвіду зарубіжних країн.</w:t>
            </w:r>
          </w:p>
          <w:p w:rsidR="00076E21" w:rsidRPr="00C67355" w:rsidRDefault="00076E21" w:rsidP="00076E21">
            <w:pPr>
              <w:ind w:firstLine="310"/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1039A3" w:rsidRDefault="00076E21" w:rsidP="005C748E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076E21" w:rsidRPr="00A66C9E" w:rsidTr="005C748E">
        <w:tc>
          <w:tcPr>
            <w:tcW w:w="9345" w:type="dxa"/>
            <w:gridSpan w:val="8"/>
          </w:tcPr>
          <w:p w:rsidR="00977817" w:rsidRDefault="00977817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6C9E">
              <w:rPr>
                <w:u w:val="single"/>
                <w:lang w:val="uk-UA"/>
              </w:rPr>
              <w:t>Загальні компетентності</w:t>
            </w:r>
            <w:r>
              <w:rPr>
                <w:lang w:val="uk-UA"/>
              </w:rPr>
              <w:t>:</w:t>
            </w:r>
          </w:p>
          <w:p w:rsidR="00977817" w:rsidRDefault="00977817" w:rsidP="0097781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 w:rsidR="00413B37">
              <w:rPr>
                <w:lang w:val="uk-UA"/>
              </w:rPr>
              <w:t>.</w:t>
            </w:r>
          </w:p>
          <w:p w:rsidR="00977817" w:rsidRDefault="00977817" w:rsidP="0097781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</w:t>
            </w:r>
            <w:r w:rsidR="00A66C9E">
              <w:rPr>
                <w:iCs/>
                <w:lang w:val="uk-UA"/>
              </w:rPr>
              <w:t xml:space="preserve"> щодо</w:t>
            </w:r>
            <w:r w:rsidR="00A66C9E" w:rsidRPr="0089697E">
              <w:rPr>
                <w:iCs/>
                <w:lang w:val="uk-UA"/>
              </w:rPr>
              <w:t xml:space="preserve"> зміст</w:t>
            </w:r>
            <w:r w:rsidR="00A66C9E">
              <w:rPr>
                <w:iCs/>
                <w:lang w:val="uk-UA"/>
              </w:rPr>
              <w:t>у основних прав,</w:t>
            </w:r>
            <w:r w:rsidR="00A66C9E" w:rsidRPr="0089697E">
              <w:rPr>
                <w:iCs/>
                <w:lang w:val="uk-UA"/>
              </w:rPr>
              <w:t xml:space="preserve"> свобод</w:t>
            </w:r>
            <w:r w:rsidR="00A66C9E">
              <w:rPr>
                <w:iCs/>
                <w:lang w:val="uk-UA"/>
              </w:rPr>
              <w:t xml:space="preserve"> та обов’язків </w:t>
            </w:r>
            <w:r w:rsidR="00A66C9E" w:rsidRPr="0089697E">
              <w:rPr>
                <w:iCs/>
                <w:lang w:val="uk-UA"/>
              </w:rPr>
              <w:t xml:space="preserve"> людини і громадянина України </w:t>
            </w:r>
            <w:r>
              <w:rPr>
                <w:lang w:val="uk-UA"/>
              </w:rPr>
              <w:t>у практичних ситуаціях.</w:t>
            </w:r>
          </w:p>
          <w:p w:rsidR="00977817" w:rsidRPr="00413B37" w:rsidRDefault="00413B37" w:rsidP="00413B37">
            <w:p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977817" w:rsidRPr="00413B37">
              <w:rPr>
                <w:lang w:val="uk-UA"/>
              </w:rPr>
              <w:t xml:space="preserve">Знання та розуміння предметної області та розуміння професійної </w:t>
            </w:r>
            <w:r w:rsidRPr="00413B37">
              <w:rPr>
                <w:lang w:val="uk-UA"/>
              </w:rPr>
              <w:t>діяльності</w:t>
            </w:r>
            <w:r>
              <w:rPr>
                <w:lang w:val="uk-UA"/>
              </w:rPr>
              <w:t>, а також</w:t>
            </w:r>
            <w:r w:rsidRPr="00413B37">
              <w:rPr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ключових міжнародних та національних механізмів</w:t>
            </w:r>
            <w:r w:rsidRPr="00413B37">
              <w:rPr>
                <w:iCs/>
                <w:lang w:val="uk-UA"/>
              </w:rPr>
              <w:t xml:space="preserve"> захисту прав людини і громадянина</w:t>
            </w:r>
            <w:r w:rsidR="00AF4A75">
              <w:rPr>
                <w:iCs/>
                <w:lang w:val="uk-UA"/>
              </w:rPr>
              <w:t>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вчитися і оволодівати сучасними знаннями щодо </w:t>
            </w:r>
            <w:r>
              <w:rPr>
                <w:iCs/>
                <w:lang w:val="uk-UA"/>
              </w:rPr>
              <w:t>основних положень</w:t>
            </w:r>
            <w:r w:rsidRPr="0089697E">
              <w:rPr>
                <w:iCs/>
                <w:lang w:val="uk-UA"/>
              </w:rPr>
              <w:t xml:space="preserve"> теорії</w:t>
            </w:r>
            <w:r>
              <w:rPr>
                <w:iCs/>
                <w:lang w:val="uk-UA"/>
              </w:rPr>
              <w:t xml:space="preserve"> і практики забезпечення 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="00413B37"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діяти на осн</w:t>
            </w:r>
            <w:r w:rsidR="00413B37">
              <w:rPr>
                <w:lang w:val="uk-UA"/>
              </w:rPr>
              <w:t xml:space="preserve">ові етичних міркувань (мотивів) щодо захисту </w:t>
            </w:r>
            <w:r w:rsidR="00413B37">
              <w:rPr>
                <w:iCs/>
                <w:lang w:val="uk-UA"/>
              </w:rPr>
              <w:t xml:space="preserve">прав, </w:t>
            </w:r>
            <w:r w:rsidR="00413B37" w:rsidRPr="0089697E">
              <w:rPr>
                <w:iCs/>
                <w:lang w:val="uk-UA"/>
              </w:rPr>
              <w:t>свобод</w:t>
            </w:r>
            <w:r w:rsidR="00413B37">
              <w:rPr>
                <w:iCs/>
                <w:lang w:val="uk-UA"/>
              </w:rPr>
              <w:t xml:space="preserve"> та </w:t>
            </w:r>
            <w:proofErr w:type="spellStart"/>
            <w:r w:rsidR="00413B37">
              <w:rPr>
                <w:iCs/>
                <w:lang w:val="uk-UA"/>
              </w:rPr>
              <w:t>обов</w:t>
            </w:r>
            <w:proofErr w:type="spellEnd"/>
            <w:r w:rsidR="00413B37" w:rsidRPr="00413B37">
              <w:rPr>
                <w:iCs/>
              </w:rPr>
              <w:t>’</w:t>
            </w:r>
            <w:proofErr w:type="spellStart"/>
            <w:r w:rsidR="00413B37">
              <w:rPr>
                <w:iCs/>
                <w:lang w:val="uk-UA"/>
              </w:rPr>
              <w:t>язків</w:t>
            </w:r>
            <w:proofErr w:type="spellEnd"/>
            <w:r w:rsidR="00413B37" w:rsidRPr="0089697E">
              <w:rPr>
                <w:iCs/>
                <w:lang w:val="uk-UA"/>
              </w:rPr>
              <w:t xml:space="preserve"> людини та громадянина</w:t>
            </w:r>
            <w:r w:rsidR="00413B37">
              <w:rPr>
                <w:iCs/>
                <w:lang w:val="uk-UA"/>
              </w:rPr>
              <w:t>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реалізувати свої права і обов</w:t>
            </w:r>
            <w:r w:rsidRPr="00A66C9E">
              <w:rPr>
                <w:lang w:val="uk-UA"/>
              </w:rPr>
              <w:t>’</w:t>
            </w:r>
            <w:r>
              <w:rPr>
                <w:lang w:val="uk-UA"/>
              </w:rPr>
      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усвідомлювати рівні можливості та гендерні проблеми, </w:t>
            </w:r>
            <w:r w:rsidRPr="0089697E">
              <w:rPr>
                <w:lang w:val="uk-UA"/>
              </w:rPr>
              <w:t>механізми захисту рівних прав та можливостей жінок і чоловіків задля врахування ґендерного компоненту у здійсненні своєї д</w:t>
            </w:r>
            <w:r>
              <w:rPr>
                <w:lang w:val="uk-UA"/>
              </w:rPr>
              <w:t>іяльності у сфері юриспруденції.</w:t>
            </w:r>
          </w:p>
          <w:p w:rsidR="00A66C9E" w:rsidRP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A66C9E">
              <w:rPr>
                <w:u w:val="single"/>
                <w:lang w:val="uk-UA"/>
              </w:rPr>
              <w:t>Фахові компетентності.</w:t>
            </w:r>
          </w:p>
          <w:p w:rsidR="00977817" w:rsidRDefault="00413B37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A66C9E"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413B37" w:rsidRDefault="00413B37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Знання і розуміння міжнародних стандартів прав людини, положень Конвенції про захист прав та основоположних свобод, а також практики Європейського суду з прав людини.</w:t>
            </w:r>
          </w:p>
          <w:p w:rsidR="00A66C9E" w:rsidRPr="00977817" w:rsidRDefault="00A66C9E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741461" w:rsidRDefault="00076E21" w:rsidP="005C748E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1513" w:type="dxa"/>
            <w:vAlign w:val="center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76E21" w:rsidRPr="00483A45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6E21" w:rsidRPr="00C67355" w:rsidTr="005C748E">
        <w:tc>
          <w:tcPr>
            <w:tcW w:w="1513" w:type="dxa"/>
          </w:tcPr>
          <w:p w:rsidR="00076E21" w:rsidRPr="000E60F3" w:rsidRDefault="002461DE" w:rsidP="005C74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076E21" w:rsidRPr="00C207DE" w:rsidRDefault="00076E21" w:rsidP="005C748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76E21" w:rsidRPr="00C67355" w:rsidRDefault="008F4FA7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6232" w:type="dxa"/>
            <w:gridSpan w:val="5"/>
            <w:vMerge w:val="restart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076E21" w:rsidRPr="00C67355" w:rsidTr="005C748E">
        <w:tc>
          <w:tcPr>
            <w:tcW w:w="6232" w:type="dxa"/>
            <w:gridSpan w:val="5"/>
            <w:vMerge/>
          </w:tcPr>
          <w:p w:rsidR="00076E21" w:rsidRDefault="00076E21" w:rsidP="005C748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076E21" w:rsidRPr="007341CD" w:rsidTr="005C748E">
        <w:tc>
          <w:tcPr>
            <w:tcW w:w="9345" w:type="dxa"/>
            <w:gridSpan w:val="8"/>
          </w:tcPr>
          <w:p w:rsidR="00076E21" w:rsidRDefault="00076E21" w:rsidP="005C748E">
            <w:pPr>
              <w:tabs>
                <w:tab w:val="left" w:pos="2130"/>
              </w:tabs>
              <w:rPr>
                <w:lang w:val="en-US"/>
              </w:rPr>
            </w:pPr>
          </w:p>
          <w:tbl>
            <w:tblPr>
              <w:tblStyle w:val="a3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076E21" w:rsidRPr="00C67355" w:rsidTr="003A082E">
              <w:tc>
                <w:tcPr>
                  <w:tcW w:w="9345" w:type="dxa"/>
                  <w:gridSpan w:val="5"/>
                </w:tcPr>
                <w:p w:rsidR="00076E21" w:rsidRPr="00076E21" w:rsidRDefault="00076E21" w:rsidP="005C748E">
                  <w:pPr>
                    <w:jc w:val="center"/>
                    <w:rPr>
                      <w:b/>
                    </w:rPr>
                  </w:pPr>
                </w:p>
                <w:p w:rsidR="0089697E" w:rsidRPr="0089697E" w:rsidRDefault="00076E21" w:rsidP="0089697E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="0089697E"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="0089697E" w:rsidRPr="0089697E">
                    <w:rPr>
                      <w:b/>
                    </w:rPr>
                    <w:t>людини</w:t>
                  </w:r>
                  <w:proofErr w:type="spellEnd"/>
                  <w:r w:rsidR="0089697E" w:rsidRPr="0089697E">
                    <w:rPr>
                      <w:b/>
                    </w:rPr>
                    <w:t xml:space="preserve">: </w:t>
                  </w:r>
                  <w:proofErr w:type="spellStart"/>
                  <w:r w:rsidR="0089697E"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="0089697E" w:rsidRPr="0089697E">
                    <w:rPr>
                      <w:b/>
                    </w:rPr>
                    <w:t xml:space="preserve"> </w:t>
                  </w:r>
                  <w:proofErr w:type="spellStart"/>
                  <w:r w:rsidR="0089697E"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076E21" w:rsidRPr="00842943" w:rsidRDefault="00076E21" w:rsidP="0089697E">
                  <w:pPr>
                    <w:jc w:val="center"/>
                  </w:pPr>
                </w:p>
              </w:tc>
            </w:tr>
            <w:tr w:rsidR="00076E21" w:rsidRPr="00C67355" w:rsidTr="003A082E">
              <w:trPr>
                <w:trHeight w:val="358"/>
              </w:trPr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1. </w:t>
                  </w:r>
                  <w:r w:rsidR="000E3AD2"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2. </w:t>
                  </w:r>
                  <w:r w:rsidR="000E3AD2"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076E21" w:rsidRPr="00E06D33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3. </w:t>
                  </w:r>
                  <w:r w:rsidR="000E3AD2"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076E21" w:rsidRPr="00E06D33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4. </w:t>
                  </w:r>
                  <w:r w:rsidR="000E3AD2"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</w:tc>
              <w:tc>
                <w:tcPr>
                  <w:tcW w:w="993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F43BCB" w:rsidRDefault="00076E21" w:rsidP="005C748E">
                  <w:r w:rsidRPr="00FF50E6">
                    <w:rPr>
                      <w:lang w:val="uk-UA"/>
                    </w:rPr>
                    <w:t xml:space="preserve">Тема № 5. </w:t>
                  </w:r>
                  <w:r w:rsidR="00F43BCB" w:rsidRPr="00F43BCB">
                    <w:rPr>
                      <w:lang w:val="uk-UA"/>
                    </w:rPr>
                    <w:t>Правовий статус людини і громадянина</w:t>
                  </w:r>
                </w:p>
                <w:p w:rsidR="00076E21" w:rsidRPr="00F43BCB" w:rsidRDefault="00076E21" w:rsidP="005C748E"/>
              </w:tc>
              <w:tc>
                <w:tcPr>
                  <w:tcW w:w="993" w:type="dxa"/>
                  <w:shd w:val="clear" w:color="auto" w:fill="auto"/>
                </w:tcPr>
                <w:p w:rsidR="00076E21" w:rsidRPr="00DB567C" w:rsidRDefault="00076E21" w:rsidP="005C748E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="00F43BCB"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9345" w:type="dxa"/>
                  <w:gridSpan w:val="5"/>
                </w:tcPr>
                <w:p w:rsidR="00076E21" w:rsidRPr="005E3C78" w:rsidRDefault="00076E21" w:rsidP="005E3C78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 w:rsidR="0089697E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 w:rsidR="0089697E">
                    <w:rPr>
                      <w:b/>
                    </w:rPr>
                    <w:t>Гендерні</w:t>
                  </w:r>
                  <w:proofErr w:type="spellEnd"/>
                  <w:r w:rsidR="0089697E">
                    <w:rPr>
                      <w:b/>
                    </w:rPr>
                    <w:t xml:space="preserve"> </w:t>
                  </w:r>
                  <w:proofErr w:type="spellStart"/>
                  <w:r w:rsidR="0089697E">
                    <w:rPr>
                      <w:b/>
                    </w:rPr>
                    <w:t>аспекти</w:t>
                  </w:r>
                  <w:proofErr w:type="spellEnd"/>
                  <w:r w:rsidR="0089697E">
                    <w:rPr>
                      <w:b/>
                    </w:rPr>
                    <w:t xml:space="preserve"> прав </w:t>
                  </w:r>
                  <w:proofErr w:type="spellStart"/>
                  <w:r w:rsidR="0089697E">
                    <w:rPr>
                      <w:b/>
                    </w:rPr>
                    <w:t>людини</w:t>
                  </w:r>
                  <w:proofErr w:type="spellEnd"/>
                </w:p>
              </w:tc>
            </w:tr>
            <w:tr w:rsidR="00076E21" w:rsidRPr="00C67355" w:rsidTr="003A082E">
              <w:trPr>
                <w:trHeight w:val="481"/>
              </w:trPr>
              <w:tc>
                <w:tcPr>
                  <w:tcW w:w="6232" w:type="dxa"/>
                  <w:gridSpan w:val="2"/>
                </w:tcPr>
                <w:p w:rsidR="005E3C78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Гендерна рівність в Україні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pPr>
                    <w:pStyle w:val="a5"/>
                    <w:jc w:val="center"/>
                  </w:pPr>
                  <w:r w:rsidRPr="0089697E">
                    <w:t>2</w:t>
                  </w:r>
                </w:p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Гендерна рівність в зарубіжних країнах</w:t>
                  </w:r>
                </w:p>
              </w:tc>
              <w:tc>
                <w:tcPr>
                  <w:tcW w:w="993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Обмеження прав та свобод людини.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076E21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="00F43BCB"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076E21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="00F43BCB" w:rsidRPr="00F43BCB">
                    <w:rPr>
                      <w:lang w:val="uk-UA"/>
                    </w:rPr>
                    <w:t>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076E21" w:rsidRPr="006C5D81" w:rsidRDefault="006C5D81" w:rsidP="005C748E">
                  <w:pPr>
                    <w:rPr>
                      <w:lang w:val="en-US"/>
                    </w:rPr>
                  </w:pPr>
                  <w:r w:rsidRPr="00736851">
                    <w:t xml:space="preserve">       </w:t>
                  </w: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076E21" w:rsidRDefault="00076E21" w:rsidP="005C748E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r>
                    <w:rPr>
                      <w:lang w:val="uk-UA"/>
                    </w:rPr>
                    <w:t xml:space="preserve">     </w:t>
                  </w:r>
                  <w:r w:rsidRPr="0089697E">
                    <w:t>12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18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60</w:t>
                  </w:r>
                </w:p>
              </w:tc>
            </w:tr>
            <w:tr w:rsidR="00076E21" w:rsidRPr="00151BC4" w:rsidTr="003A082E">
              <w:tc>
                <w:tcPr>
                  <w:tcW w:w="9345" w:type="dxa"/>
                  <w:gridSpan w:val="5"/>
                </w:tcPr>
                <w:p w:rsidR="00076E21" w:rsidRPr="005E3C78" w:rsidRDefault="00076E21" w:rsidP="005E3C78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076E21" w:rsidRPr="00977817" w:rsidTr="003A082E">
              <w:tc>
                <w:tcPr>
                  <w:tcW w:w="1898" w:type="dxa"/>
                </w:tcPr>
                <w:p w:rsidR="00076E21" w:rsidRPr="004764AE" w:rsidRDefault="00076E21" w:rsidP="00BF49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 w:rsidR="00BF49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Default="00076E21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</w:p>
                <w:p w:rsidR="00BF4932" w:rsidRPr="00BF4932" w:rsidRDefault="00BF4932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903625">
                    <w:rPr>
                      <w:lang w:val="uk-UA"/>
                    </w:rPr>
                    <w:t>https://law.pnu.edu.ua/wpcontent/uploads/sites/100/2020/01/Положення</w:t>
                  </w:r>
                  <w:r w:rsidRPr="00903625">
                    <w:rPr>
                      <w:lang w:val="uk-UA"/>
                    </w:rPr>
                    <w:lastRenderedPageBreak/>
                    <w:t>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</w:p>
              </w:tc>
            </w:tr>
            <w:tr w:rsidR="00076E21" w:rsidRPr="003A082E" w:rsidTr="003A082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BF4932" w:rsidRDefault="00076E21" w:rsidP="00BF4932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  <w:r w:rsidR="005E3C78">
                    <w:rPr>
                      <w:lang w:val="uk-UA"/>
                    </w:rPr>
                    <w:t xml:space="preserve"> </w:t>
                  </w:r>
                </w:p>
                <w:p w:rsidR="00BF4932" w:rsidRDefault="00BF4932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На контрольну </w:t>
                  </w:r>
                  <w:r>
                    <w:rPr>
                      <w:lang w:val="uk-UA"/>
                    </w:rPr>
                    <w:t xml:space="preserve">роботу </w:t>
                  </w:r>
                  <w:r w:rsidRPr="00003865">
                    <w:rPr>
                      <w:lang w:val="uk-UA"/>
                    </w:rPr>
                    <w:t xml:space="preserve">виноситься </w:t>
                  </w:r>
                  <w:r>
                    <w:rPr>
                      <w:lang w:val="uk-UA"/>
                    </w:rPr>
                    <w:t xml:space="preserve">4 питання. </w:t>
                  </w:r>
                  <w:r w:rsidRPr="00BF4932">
                    <w:rPr>
                      <w:lang w:val="uk-UA"/>
                    </w:rPr>
                    <w:t>Перше  питання (описове, розгорнуте) о</w:t>
                  </w:r>
                  <w:r>
                    <w:rPr>
                      <w:lang w:val="uk-UA"/>
                    </w:rPr>
                    <w:t>цінюється максимально в 22 бали, д</w:t>
                  </w:r>
                  <w:r w:rsidRPr="00BF4932">
                    <w:rPr>
                      <w:lang w:val="uk-UA"/>
                    </w:rPr>
                    <w:t xml:space="preserve">руге питання передбачає обґрунтовану відповідь на </w:t>
                  </w:r>
                  <w:r>
                    <w:rPr>
                      <w:lang w:val="uk-UA"/>
                    </w:rPr>
                    <w:t xml:space="preserve">питання і оцінюється в 15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т</w:t>
                  </w:r>
                  <w:r w:rsidRPr="00BF4932">
                    <w:rPr>
                      <w:lang w:val="uk-UA"/>
                    </w:rPr>
                    <w:t>р</w:t>
                  </w:r>
                  <w:r>
                    <w:rPr>
                      <w:lang w:val="uk-UA"/>
                    </w:rPr>
                    <w:t xml:space="preserve">етє питання оцінюється у 8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ч</w:t>
                  </w:r>
                  <w:r w:rsidRPr="00BF4932">
                    <w:rPr>
                      <w:lang w:val="uk-UA"/>
                    </w:rPr>
                    <w:t>етверте питання  оцінюється в 5 балів.</w:t>
                  </w:r>
                </w:p>
                <w:p w:rsidR="00BF4932" w:rsidRDefault="00BF4932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</w:t>
                  </w:r>
                  <w:r>
                    <w:rPr>
                      <w:lang w:val="uk-UA"/>
                    </w:rPr>
                    <w:t>а контрольну становить 5</w:t>
                  </w:r>
                  <w:r w:rsidRPr="00003865">
                    <w:rPr>
                      <w:lang w:val="uk-UA"/>
                    </w:rPr>
                    <w:t xml:space="preserve">0. </w:t>
                  </w:r>
                </w:p>
                <w:p w:rsidR="00BF4932" w:rsidRPr="007D1DC1" w:rsidRDefault="00BF4932" w:rsidP="00BF49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076E21" w:rsidRPr="004A7040" w:rsidRDefault="003A082E" w:rsidP="00BF49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hyperlink r:id="rId9" w:history="1">
                    <w:r w:rsidR="00BF4932" w:rsidRPr="00410A4A">
                      <w:rPr>
                        <w:rStyle w:val="a4"/>
                      </w:rPr>
                      <w:t>https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BF4932">
                      <w:rPr>
                        <w:rStyle w:val="a4"/>
                      </w:rPr>
                      <w:t>kt</w:t>
                    </w:r>
                    <w:r w:rsidR="00BF4932">
                      <w:rPr>
                        <w:rStyle w:val="a4"/>
                        <w:lang w:val="en-US"/>
                      </w:rPr>
                      <w:t>tidip</w:t>
                    </w:r>
                    <w:r w:rsidR="00BF4932" w:rsidRPr="00AC42EE">
                      <w:rPr>
                        <w:rStyle w:val="a4"/>
                        <w:lang w:val="uk-UA"/>
                      </w:rPr>
                      <w:t>.</w:t>
                    </w:r>
                    <w:r w:rsidR="00BF4932" w:rsidRPr="00410A4A">
                      <w:rPr>
                        <w:rStyle w:val="a4"/>
                      </w:rPr>
                      <w:t>pnu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.</w:t>
                    </w:r>
                    <w:r w:rsidR="00BF4932" w:rsidRPr="00410A4A">
                      <w:rPr>
                        <w:rStyle w:val="a4"/>
                      </w:rPr>
                      <w:t>edu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.</w:t>
                    </w:r>
                    <w:r w:rsidR="00BF4932" w:rsidRPr="00410A4A">
                      <w:rPr>
                        <w:rStyle w:val="a4"/>
                      </w:rPr>
                      <w:t>ua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BF4932">
                    <w:rPr>
                      <w:lang w:val="uk-UA"/>
                    </w:rPr>
                    <w:t>.</w:t>
                  </w:r>
                  <w:r w:rsidR="00076E21"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3A082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C67355" w:rsidRDefault="00076E21" w:rsidP="005C748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3A082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C67355" w:rsidRDefault="00076E21" w:rsidP="005C748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3A082E">
              <w:tc>
                <w:tcPr>
                  <w:tcW w:w="9345" w:type="dxa"/>
                  <w:gridSpan w:val="5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076E21" w:rsidRPr="00C67355" w:rsidTr="003A082E">
              <w:tc>
                <w:tcPr>
                  <w:tcW w:w="9345" w:type="dxa"/>
                  <w:gridSpan w:val="5"/>
                </w:tcPr>
                <w:p w:rsidR="00076E21" w:rsidRPr="00483A45" w:rsidRDefault="00076E21" w:rsidP="005C748E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076E21" w:rsidRPr="003A082E" w:rsidTr="003A082E">
              <w:tc>
                <w:tcPr>
                  <w:tcW w:w="9345" w:type="dxa"/>
                  <w:gridSpan w:val="5"/>
                </w:tcPr>
                <w:p w:rsidR="00076E21" w:rsidRPr="00413C6E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CC2534" w:rsidRDefault="00076E21" w:rsidP="00CC2534">
                  <w:pPr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письмової контрольної роботи, письмових тестових завдань за темами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 xml:space="preserve"> семінарських занять та темами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, 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 xml:space="preserve">які </w:t>
                  </w:r>
                  <w:r>
                    <w:rPr>
                      <w:rFonts w:eastAsia="TimesNewRomanPSMT"/>
                      <w:lang w:val="uk-UA" w:eastAsia="en-US"/>
                    </w:rPr>
                    <w:t>винес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>ені</w:t>
                  </w:r>
                  <w:r w:rsidR="005D10B2">
                    <w:rPr>
                      <w:rFonts w:eastAsia="TimesNewRomanPSMT"/>
                      <w:lang w:val="uk-UA" w:eastAsia="en-US"/>
                    </w:rPr>
                    <w:t xml:space="preserve"> на самостійне опрацювання;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також додаткових письмових індивідуальних завдань</w:t>
                  </w:r>
                  <w:r w:rsidR="005D10B2">
                    <w:rPr>
                      <w:rFonts w:eastAsia="TimesNewRomanPSMT"/>
                      <w:lang w:val="uk-UA" w:eastAsia="en-US"/>
                    </w:rPr>
                    <w:t>; письмових експрес-опи</w:t>
                  </w:r>
                  <w:r w:rsidR="00BF4932">
                    <w:rPr>
                      <w:rFonts w:eastAsia="TimesNewRomanPSMT"/>
                      <w:lang w:val="uk-UA" w:eastAsia="en-US"/>
                    </w:rPr>
                    <w:t>тувань на семінарських заняттях, а також додатко</w:t>
                  </w:r>
                  <w:r w:rsidR="00CC2534">
                    <w:rPr>
                      <w:rFonts w:eastAsia="TimesNewRomanPSMT"/>
                      <w:lang w:val="uk-UA" w:eastAsia="en-US"/>
                    </w:rPr>
                    <w:t>вих письмових індивідуальних завдань (перелік цих завдань міститься у Методичних вказівках для підготовки до семінарських занять)</w:t>
                  </w:r>
                  <w:r w:rsidR="00CC2534"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  <w:r w:rsidR="00CC2534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  <w:p w:rsidR="00076E21" w:rsidRPr="00297EF6" w:rsidRDefault="00CC2534" w:rsidP="00CC2534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Методичні вказівки розміщені на сайті кафедри </w:t>
                  </w:r>
                  <w:hyperlink r:id="rId10" w:history="1">
                    <w:r w:rsidRPr="00C857E7">
                      <w:rPr>
                        <w:rStyle w:val="a4"/>
                      </w:rPr>
                      <w:t>https</w:t>
                    </w:r>
                    <w:r w:rsidRPr="00C857E7">
                      <w:rPr>
                        <w:rStyle w:val="a4"/>
                        <w:lang w:val="uk-UA"/>
                      </w:rPr>
                      <w:t>://</w:t>
                    </w:r>
                    <w:r w:rsidRPr="00C857E7">
                      <w:rPr>
                        <w:rStyle w:val="a4"/>
                      </w:rPr>
                      <w:t>kt</w:t>
                    </w:r>
                    <w:r w:rsidRPr="00C857E7">
                      <w:rPr>
                        <w:rStyle w:val="a4"/>
                        <w:lang w:val="en-US"/>
                      </w:rPr>
                      <w:t>tidip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pnu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edu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ua</w:t>
                    </w:r>
                    <w:r w:rsidRPr="00C857E7">
                      <w:rPr>
                        <w:rStyle w:val="a4"/>
                        <w:lang w:val="uk-UA"/>
                      </w:rPr>
                      <w:t>/методичні матеріали /</w:t>
                    </w:r>
                  </w:hyperlink>
                </w:p>
                <w:p w:rsidR="00076E21" w:rsidRPr="004411D1" w:rsidRDefault="00076E21" w:rsidP="005C748E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076E21" w:rsidRPr="001D7B2C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076E21" w:rsidRPr="001D7B2C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076E21" w:rsidRPr="00D264CF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 w:rsidR="00796992">
                    <w:rPr>
                      <w:rFonts w:eastAsia="TimesNewRomanPSMT"/>
                      <w:lang w:val="uk-UA" w:eastAsia="en-US"/>
                    </w:rPr>
                    <w:t xml:space="preserve">ідвідають лекції і </w:t>
                  </w:r>
                  <w:r w:rsidR="00C7531C">
                    <w:rPr>
                      <w:rFonts w:eastAsia="TimesNewRomanPSMT"/>
                      <w:lang w:val="uk-UA" w:eastAsia="en-US"/>
                    </w:rPr>
                    <w:t>семінарськ</w:t>
                  </w:r>
                  <w:r w:rsidR="00796992">
                    <w:rPr>
                      <w:rFonts w:eastAsia="TimesNewRomanPSMT"/>
                      <w:lang w:val="uk-UA" w:eastAsia="en-US"/>
                    </w:rPr>
                    <w:t>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няття</w:t>
                  </w:r>
                  <w:r w:rsidR="00C7531C">
                    <w:rPr>
                      <w:rFonts w:eastAsia="TimesNewRomanPSMT"/>
                      <w:lang w:val="uk-UA" w:eastAsia="en-US"/>
                    </w:rPr>
                    <w:t xml:space="preserve"> з 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  <w:p w:rsidR="00076E21" w:rsidRPr="00CC2534" w:rsidRDefault="00076E21" w:rsidP="003A082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 xml:space="preserve"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</w:t>
                  </w:r>
                </w:p>
              </w:tc>
            </w:tr>
          </w:tbl>
          <w:p w:rsidR="00076E21" w:rsidRPr="006C5D81" w:rsidRDefault="00076E21" w:rsidP="005C748E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076E21" w:rsidRDefault="00076E21" w:rsidP="00076E21">
      <w:pPr>
        <w:jc w:val="both"/>
        <w:rPr>
          <w:lang w:val="uk-UA"/>
        </w:rPr>
      </w:pPr>
    </w:p>
    <w:p w:rsidR="00076E21" w:rsidRDefault="003A082E" w:rsidP="003A082E">
      <w:pPr>
        <w:ind w:left="-907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940425" cy="5421541"/>
            <wp:effectExtent l="0" t="0" r="3175" b="8255"/>
            <wp:docPr id="1" name="Рисунок 1" descr="C:\Documents and Settings\admin\Local Settings\Temporary Internet Files\Content.Word\генд рак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генд рак 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E21" w:rsidRDefault="00076E21" w:rsidP="00076E21"/>
    <w:p w:rsidR="00076E21" w:rsidRDefault="00076E21" w:rsidP="00076E21"/>
    <w:p w:rsidR="003872E2" w:rsidRDefault="003872E2"/>
    <w:sectPr w:rsidR="003872E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4A3E4F"/>
    <w:multiLevelType w:val="hybridMultilevel"/>
    <w:tmpl w:val="8A9E6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CA22A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5685"/>
    <w:multiLevelType w:val="hybridMultilevel"/>
    <w:tmpl w:val="0316E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C5DC3"/>
    <w:multiLevelType w:val="hybridMultilevel"/>
    <w:tmpl w:val="90CC6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B2C8D"/>
    <w:multiLevelType w:val="hybridMultilevel"/>
    <w:tmpl w:val="D3AC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1"/>
    <w:rsid w:val="00076E21"/>
    <w:rsid w:val="000E3AD2"/>
    <w:rsid w:val="00115528"/>
    <w:rsid w:val="00141E94"/>
    <w:rsid w:val="00231060"/>
    <w:rsid w:val="002461DE"/>
    <w:rsid w:val="003872E2"/>
    <w:rsid w:val="003A082E"/>
    <w:rsid w:val="003E1122"/>
    <w:rsid w:val="00413B37"/>
    <w:rsid w:val="004A7040"/>
    <w:rsid w:val="005A0DA7"/>
    <w:rsid w:val="005D10B2"/>
    <w:rsid w:val="005E3C78"/>
    <w:rsid w:val="005F17A9"/>
    <w:rsid w:val="006B66EC"/>
    <w:rsid w:val="006C193F"/>
    <w:rsid w:val="006C5D81"/>
    <w:rsid w:val="007341CD"/>
    <w:rsid w:val="00736851"/>
    <w:rsid w:val="00796992"/>
    <w:rsid w:val="0089697E"/>
    <w:rsid w:val="008D2517"/>
    <w:rsid w:val="008F4FA7"/>
    <w:rsid w:val="00977817"/>
    <w:rsid w:val="00A66C9E"/>
    <w:rsid w:val="00AD6B1D"/>
    <w:rsid w:val="00AF4A75"/>
    <w:rsid w:val="00B856F2"/>
    <w:rsid w:val="00BF4932"/>
    <w:rsid w:val="00C00708"/>
    <w:rsid w:val="00C7531C"/>
    <w:rsid w:val="00CC2534"/>
    <w:rsid w:val="00CE092A"/>
    <w:rsid w:val="00D37B1E"/>
    <w:rsid w:val="00E10F6C"/>
    <w:rsid w:val="00E150F3"/>
    <w:rsid w:val="00E9353A"/>
    <w:rsid w:val="00F43BCB"/>
    <w:rsid w:val="00F47394"/>
    <w:rsid w:val="00F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E2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7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E2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76E21"/>
    <w:pPr>
      <w:spacing w:after="120"/>
    </w:pPr>
  </w:style>
  <w:style w:type="character" w:customStyle="1" w:styleId="a6">
    <w:name w:val="Основной текст Знак"/>
    <w:basedOn w:val="a0"/>
    <w:link w:val="a5"/>
    <w:rsid w:val="0007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76E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82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E2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7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E2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76E21"/>
    <w:pPr>
      <w:spacing w:after="120"/>
    </w:pPr>
  </w:style>
  <w:style w:type="character" w:customStyle="1" w:styleId="a6">
    <w:name w:val="Основной текст Знак"/>
    <w:basedOn w:val="a0"/>
    <w:link w:val="a5"/>
    <w:rsid w:val="0007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76E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8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4</cp:revision>
  <dcterms:created xsi:type="dcterms:W3CDTF">2020-01-30T10:10:00Z</dcterms:created>
  <dcterms:modified xsi:type="dcterms:W3CDTF">2020-01-30T15:31:00Z</dcterms:modified>
</cp:coreProperties>
</file>