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FBD" w:rsidRPr="003C373B" w:rsidRDefault="00C14FBD" w:rsidP="00C14FBD">
      <w:pPr>
        <w:jc w:val="right"/>
        <w:rPr>
          <w:b/>
          <w:lang w:val="uk-UA"/>
        </w:rPr>
      </w:pPr>
      <w:r w:rsidRPr="003C373B">
        <w:rPr>
          <w:b/>
          <w:lang w:val="uk-UA"/>
        </w:rPr>
        <w:t>Затверджено на засіданні</w:t>
      </w:r>
    </w:p>
    <w:p w:rsidR="00C14FBD" w:rsidRPr="003C373B" w:rsidRDefault="00C14FBD" w:rsidP="00C14FBD">
      <w:pPr>
        <w:jc w:val="right"/>
        <w:rPr>
          <w:b/>
          <w:lang w:val="uk-UA"/>
        </w:rPr>
      </w:pPr>
      <w:r w:rsidRPr="003C373B">
        <w:rPr>
          <w:b/>
          <w:lang w:val="uk-UA"/>
        </w:rPr>
        <w:t xml:space="preserve">кафедри цивільного права </w:t>
      </w:r>
    </w:p>
    <w:p w:rsidR="00C14FBD" w:rsidRPr="003C373B" w:rsidRDefault="00C14FBD" w:rsidP="00C14FBD">
      <w:pPr>
        <w:jc w:val="right"/>
        <w:rPr>
          <w:b/>
          <w:lang w:val="uk-UA"/>
        </w:rPr>
      </w:pPr>
      <w:r>
        <w:rPr>
          <w:b/>
          <w:lang w:val="uk-UA"/>
        </w:rPr>
        <w:t>(протокол № 1 від 31</w:t>
      </w:r>
      <w:r w:rsidRPr="003C373B">
        <w:rPr>
          <w:b/>
          <w:lang w:val="uk-UA"/>
        </w:rPr>
        <w:t xml:space="preserve"> серпня 201</w:t>
      </w:r>
      <w:r>
        <w:rPr>
          <w:b/>
          <w:lang w:val="uk-UA"/>
        </w:rPr>
        <w:t>8</w:t>
      </w:r>
      <w:r w:rsidRPr="003C373B">
        <w:rPr>
          <w:b/>
          <w:lang w:val="uk-UA"/>
        </w:rPr>
        <w:t xml:space="preserve"> р.) </w:t>
      </w:r>
    </w:p>
    <w:p w:rsidR="00C14FBD" w:rsidRDefault="00C14FBD" w:rsidP="00C14FBD">
      <w:pPr>
        <w:jc w:val="right"/>
        <w:rPr>
          <w:lang w:val="uk-UA"/>
        </w:rPr>
      </w:pPr>
    </w:p>
    <w:p w:rsidR="00C14FBD" w:rsidRPr="005B2B18" w:rsidRDefault="00C14FBD" w:rsidP="00C14FBD">
      <w:pPr>
        <w:jc w:val="right"/>
        <w:rPr>
          <w:lang w:val="uk-UA"/>
        </w:rPr>
      </w:pPr>
    </w:p>
    <w:p w:rsidR="00C14FBD" w:rsidRPr="00B90E31" w:rsidRDefault="00C14FBD" w:rsidP="00C14FBD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ТЕМАТИЧНИЙ ПЛАН НАВЧАЛЬНОЇ ДИСЦИПЛІНИ</w:t>
      </w:r>
    </w:p>
    <w:p w:rsidR="00C14FBD" w:rsidRDefault="00C14FBD" w:rsidP="00C14FBD">
      <w:pPr>
        <w:jc w:val="center"/>
        <w:rPr>
          <w:b/>
          <w:sz w:val="32"/>
          <w:szCs w:val="32"/>
          <w:lang w:val="uk-UA"/>
        </w:rPr>
      </w:pPr>
      <w:r w:rsidRPr="00B90E31">
        <w:rPr>
          <w:b/>
          <w:sz w:val="32"/>
          <w:szCs w:val="32"/>
          <w:lang w:val="uk-UA"/>
        </w:rPr>
        <w:t>«ГОСПОДАРСЬКЕ ПРАВО УКРАЇНИ»</w:t>
      </w:r>
    </w:p>
    <w:p w:rsidR="00C14FBD" w:rsidRDefault="00C14FBD" w:rsidP="00C14FBD">
      <w:pPr>
        <w:jc w:val="center"/>
        <w:rPr>
          <w:b/>
          <w:sz w:val="28"/>
          <w:szCs w:val="28"/>
          <w:lang w:val="uk-UA"/>
        </w:rPr>
      </w:pPr>
    </w:p>
    <w:p w:rsidR="00C14FBD" w:rsidRDefault="00C14FBD" w:rsidP="00C14FB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для студентів 4-го курсу денної форми навчання </w:t>
      </w:r>
    </w:p>
    <w:p w:rsidR="00C14FBD" w:rsidRDefault="00C14FBD" w:rsidP="00C14FB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Навчально-наукового юридичного інституту</w:t>
      </w:r>
    </w:p>
    <w:p w:rsidR="00C14FBD" w:rsidRDefault="00C14FBD" w:rsidP="00C14FB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Прикарпатського національного університету ім. В.Стефаника </w:t>
      </w:r>
    </w:p>
    <w:p w:rsidR="00C14FBD" w:rsidRDefault="00C14FBD" w:rsidP="00C14FBD">
      <w:pPr>
        <w:jc w:val="center"/>
        <w:rPr>
          <w:b/>
          <w:sz w:val="28"/>
          <w:szCs w:val="28"/>
          <w:lang w:val="uk-UA"/>
        </w:rPr>
      </w:pPr>
    </w:p>
    <w:p w:rsidR="00C14FBD" w:rsidRDefault="00C14FBD" w:rsidP="00C14FB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 змістовий модуль.</w:t>
      </w:r>
    </w:p>
    <w:p w:rsidR="00C14FBD" w:rsidRDefault="00C14FBD" w:rsidP="00C14FB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Загальна частина. </w:t>
      </w:r>
    </w:p>
    <w:p w:rsidR="00C14FBD" w:rsidRDefault="00C14FBD" w:rsidP="00C14FB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Особливості правового статусу суб’єктів господарювання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0"/>
        <w:gridCol w:w="6109"/>
        <w:gridCol w:w="1075"/>
        <w:gridCol w:w="1587"/>
      </w:tblGrid>
      <w:tr w:rsidR="00C14FBD" w:rsidRPr="00E03254" w:rsidTr="00D12E5B">
        <w:tc>
          <w:tcPr>
            <w:tcW w:w="800" w:type="dxa"/>
            <w:vMerge w:val="restart"/>
            <w:shd w:val="clear" w:color="auto" w:fill="auto"/>
          </w:tcPr>
          <w:p w:rsidR="00C14FBD" w:rsidRPr="00E03254" w:rsidRDefault="00C14FBD" w:rsidP="00D12E5B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E03254">
              <w:rPr>
                <w:b/>
                <w:sz w:val="28"/>
                <w:szCs w:val="28"/>
                <w:lang w:val="uk-UA"/>
              </w:rPr>
              <w:t>№</w:t>
            </w:r>
          </w:p>
          <w:p w:rsidR="00C14FBD" w:rsidRPr="00E03254" w:rsidRDefault="00C14FBD" w:rsidP="00D12E5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b/>
                <w:sz w:val="28"/>
                <w:szCs w:val="28"/>
                <w:lang w:val="uk-UA"/>
              </w:rPr>
              <w:t>п / п</w:t>
            </w:r>
          </w:p>
        </w:tc>
        <w:tc>
          <w:tcPr>
            <w:tcW w:w="6109" w:type="dxa"/>
            <w:vMerge w:val="restart"/>
            <w:shd w:val="clear" w:color="auto" w:fill="auto"/>
          </w:tcPr>
          <w:p w:rsidR="00C14FBD" w:rsidRPr="00E03254" w:rsidRDefault="00C14FBD" w:rsidP="00D12E5B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C14FBD" w:rsidRPr="00E03254" w:rsidRDefault="00C14FBD" w:rsidP="00D12E5B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E03254">
              <w:rPr>
                <w:b/>
                <w:sz w:val="28"/>
                <w:szCs w:val="28"/>
                <w:lang w:val="uk-UA"/>
              </w:rPr>
              <w:t>Назва теми</w:t>
            </w:r>
          </w:p>
        </w:tc>
        <w:tc>
          <w:tcPr>
            <w:tcW w:w="2662" w:type="dxa"/>
            <w:gridSpan w:val="2"/>
            <w:shd w:val="clear" w:color="auto" w:fill="auto"/>
          </w:tcPr>
          <w:p w:rsidR="00C14FBD" w:rsidRPr="00E03254" w:rsidRDefault="00C14FBD" w:rsidP="00D12E5B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E03254">
              <w:rPr>
                <w:b/>
                <w:sz w:val="28"/>
                <w:szCs w:val="28"/>
                <w:lang w:val="uk-UA"/>
              </w:rPr>
              <w:t>Години</w:t>
            </w:r>
          </w:p>
        </w:tc>
      </w:tr>
      <w:tr w:rsidR="00C14FBD" w:rsidRPr="00E03254" w:rsidTr="00D12E5B">
        <w:tc>
          <w:tcPr>
            <w:tcW w:w="800" w:type="dxa"/>
            <w:vMerge/>
            <w:shd w:val="clear" w:color="auto" w:fill="auto"/>
          </w:tcPr>
          <w:p w:rsidR="00C14FBD" w:rsidRPr="00E03254" w:rsidRDefault="00C14FBD" w:rsidP="00D12E5B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109" w:type="dxa"/>
            <w:vMerge/>
            <w:shd w:val="clear" w:color="auto" w:fill="auto"/>
          </w:tcPr>
          <w:p w:rsidR="00C14FBD" w:rsidRPr="00E03254" w:rsidRDefault="00C14FBD" w:rsidP="00D12E5B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075" w:type="dxa"/>
            <w:shd w:val="clear" w:color="auto" w:fill="auto"/>
          </w:tcPr>
          <w:p w:rsidR="00C14FBD" w:rsidRPr="00E03254" w:rsidRDefault="00C14FBD" w:rsidP="00D12E5B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E03254">
              <w:rPr>
                <w:b/>
                <w:sz w:val="28"/>
                <w:szCs w:val="28"/>
                <w:lang w:val="uk-UA"/>
              </w:rPr>
              <w:t>Лекції</w:t>
            </w:r>
          </w:p>
        </w:tc>
        <w:tc>
          <w:tcPr>
            <w:tcW w:w="1587" w:type="dxa"/>
            <w:shd w:val="clear" w:color="auto" w:fill="auto"/>
          </w:tcPr>
          <w:p w:rsidR="00C14FBD" w:rsidRPr="00E03254" w:rsidRDefault="00C14FBD" w:rsidP="00D12E5B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E03254">
              <w:rPr>
                <w:b/>
                <w:sz w:val="28"/>
                <w:szCs w:val="28"/>
                <w:lang w:val="uk-UA"/>
              </w:rPr>
              <w:t>Практичні</w:t>
            </w:r>
          </w:p>
        </w:tc>
      </w:tr>
      <w:tr w:rsidR="00C14FBD" w:rsidRPr="00E03254" w:rsidTr="00D12E5B">
        <w:tc>
          <w:tcPr>
            <w:tcW w:w="800" w:type="dxa"/>
            <w:shd w:val="clear" w:color="auto" w:fill="auto"/>
          </w:tcPr>
          <w:p w:rsidR="00C14FBD" w:rsidRPr="00E03254" w:rsidRDefault="00C14FBD" w:rsidP="00D12E5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6109" w:type="dxa"/>
            <w:shd w:val="clear" w:color="auto" w:fill="auto"/>
          </w:tcPr>
          <w:p w:rsidR="00C14FBD" w:rsidRPr="00E03254" w:rsidRDefault="00C14FBD" w:rsidP="00D12E5B">
            <w:pPr>
              <w:jc w:val="both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Господарська діяльність: поняття та правова характеристика.</w:t>
            </w:r>
            <w:r>
              <w:rPr>
                <w:sz w:val="28"/>
                <w:szCs w:val="28"/>
                <w:lang w:val="uk-UA"/>
              </w:rPr>
              <w:t xml:space="preserve"> Підприємництво як вид господарської діяльності. </w:t>
            </w:r>
          </w:p>
        </w:tc>
        <w:tc>
          <w:tcPr>
            <w:tcW w:w="1075" w:type="dxa"/>
            <w:shd w:val="clear" w:color="auto" w:fill="auto"/>
          </w:tcPr>
          <w:p w:rsidR="00C14FBD" w:rsidRPr="00E03254" w:rsidRDefault="00C14FBD" w:rsidP="00D12E5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87" w:type="dxa"/>
            <w:shd w:val="clear" w:color="auto" w:fill="auto"/>
          </w:tcPr>
          <w:p w:rsidR="00C14FBD" w:rsidRPr="00E03254" w:rsidRDefault="00C14FBD" w:rsidP="00D12E5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C14FBD" w:rsidRPr="00E03254" w:rsidTr="00D12E5B">
        <w:tc>
          <w:tcPr>
            <w:tcW w:w="800" w:type="dxa"/>
            <w:shd w:val="clear" w:color="auto" w:fill="auto"/>
          </w:tcPr>
          <w:p w:rsidR="00C14FBD" w:rsidRPr="00E03254" w:rsidRDefault="00C14FBD" w:rsidP="00D12E5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6109" w:type="dxa"/>
            <w:shd w:val="clear" w:color="auto" w:fill="auto"/>
          </w:tcPr>
          <w:p w:rsidR="00C14FBD" w:rsidRPr="00E03254" w:rsidRDefault="00C14FBD" w:rsidP="00D12E5B">
            <w:pPr>
              <w:jc w:val="both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Поняття, метод, система господарського права як галузі права, науки та навчальної дисципліни. Господарські правовідносини.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03254">
              <w:rPr>
                <w:sz w:val="28"/>
                <w:szCs w:val="28"/>
                <w:lang w:val="uk-UA"/>
              </w:rPr>
              <w:t>Джерела господарського права.</w:t>
            </w:r>
          </w:p>
        </w:tc>
        <w:tc>
          <w:tcPr>
            <w:tcW w:w="1075" w:type="dxa"/>
            <w:shd w:val="clear" w:color="auto" w:fill="auto"/>
          </w:tcPr>
          <w:p w:rsidR="00C14FBD" w:rsidRPr="00E03254" w:rsidRDefault="00C14FBD" w:rsidP="00D12E5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87" w:type="dxa"/>
            <w:shd w:val="clear" w:color="auto" w:fill="auto"/>
          </w:tcPr>
          <w:p w:rsidR="00C14FBD" w:rsidRPr="00E03254" w:rsidRDefault="00C14FBD" w:rsidP="00D12E5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C14FBD" w:rsidRPr="00E03254" w:rsidTr="00D12E5B">
        <w:tc>
          <w:tcPr>
            <w:tcW w:w="800" w:type="dxa"/>
            <w:shd w:val="clear" w:color="auto" w:fill="auto"/>
          </w:tcPr>
          <w:p w:rsidR="00C14FBD" w:rsidRPr="00E03254" w:rsidRDefault="00C14FBD" w:rsidP="00D12E5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6109" w:type="dxa"/>
            <w:shd w:val="clear" w:color="auto" w:fill="auto"/>
          </w:tcPr>
          <w:p w:rsidR="00C14FBD" w:rsidRPr="00E03254" w:rsidRDefault="00C14FBD" w:rsidP="00D12E5B">
            <w:pPr>
              <w:jc w:val="both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Правові основи державного впливу на економіку та господарську діяльність.</w:t>
            </w:r>
          </w:p>
        </w:tc>
        <w:tc>
          <w:tcPr>
            <w:tcW w:w="1075" w:type="dxa"/>
            <w:shd w:val="clear" w:color="auto" w:fill="auto"/>
          </w:tcPr>
          <w:p w:rsidR="00C14FBD" w:rsidRPr="00E03254" w:rsidRDefault="00C14FBD" w:rsidP="00D12E5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87" w:type="dxa"/>
            <w:shd w:val="clear" w:color="auto" w:fill="auto"/>
          </w:tcPr>
          <w:p w:rsidR="00C14FBD" w:rsidRPr="00E03254" w:rsidRDefault="00C14FBD" w:rsidP="00D12E5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C14FBD" w:rsidRPr="00E03254" w:rsidTr="00D12E5B">
        <w:tc>
          <w:tcPr>
            <w:tcW w:w="800" w:type="dxa"/>
            <w:shd w:val="clear" w:color="auto" w:fill="auto"/>
          </w:tcPr>
          <w:p w:rsidR="00C14FBD" w:rsidRPr="00E03254" w:rsidRDefault="00C14FBD" w:rsidP="00D12E5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Pr="00E0325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09" w:type="dxa"/>
            <w:shd w:val="clear" w:color="auto" w:fill="auto"/>
          </w:tcPr>
          <w:p w:rsidR="00C14FBD" w:rsidRPr="00E03254" w:rsidRDefault="00C14FBD" w:rsidP="00D12E5B">
            <w:pPr>
              <w:jc w:val="both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 xml:space="preserve">Загальна характеристика суб’єктів господарського права </w:t>
            </w:r>
            <w:r>
              <w:rPr>
                <w:sz w:val="28"/>
                <w:szCs w:val="28"/>
                <w:lang w:val="uk-UA"/>
              </w:rPr>
              <w:t>-</w:t>
            </w:r>
            <w:r w:rsidRPr="00E03254">
              <w:rPr>
                <w:sz w:val="28"/>
                <w:szCs w:val="28"/>
                <w:lang w:val="uk-UA"/>
              </w:rPr>
              <w:t xml:space="preserve"> учасників відносин у сфері господарювання.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03254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075" w:type="dxa"/>
            <w:shd w:val="clear" w:color="auto" w:fill="auto"/>
          </w:tcPr>
          <w:p w:rsidR="00C14FBD" w:rsidRPr="00E03254" w:rsidRDefault="00C14FBD" w:rsidP="00D12E5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87" w:type="dxa"/>
            <w:shd w:val="clear" w:color="auto" w:fill="auto"/>
          </w:tcPr>
          <w:p w:rsidR="00C14FBD" w:rsidRPr="00E03254" w:rsidRDefault="00C14FBD" w:rsidP="00D12E5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C14FBD" w:rsidRPr="00E03254" w:rsidTr="00D12E5B">
        <w:tc>
          <w:tcPr>
            <w:tcW w:w="800" w:type="dxa"/>
            <w:shd w:val="clear" w:color="auto" w:fill="auto"/>
          </w:tcPr>
          <w:p w:rsidR="00C14FBD" w:rsidRPr="00E03254" w:rsidRDefault="00C14FBD" w:rsidP="00D12E5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Pr="00E0325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09" w:type="dxa"/>
            <w:shd w:val="clear" w:color="auto" w:fill="auto"/>
          </w:tcPr>
          <w:p w:rsidR="00C14FBD" w:rsidRPr="00E03254" w:rsidRDefault="00C14FBD" w:rsidP="00D12E5B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 xml:space="preserve">Правове становище підприємств. </w:t>
            </w:r>
          </w:p>
        </w:tc>
        <w:tc>
          <w:tcPr>
            <w:tcW w:w="1075" w:type="dxa"/>
            <w:shd w:val="clear" w:color="auto" w:fill="auto"/>
          </w:tcPr>
          <w:p w:rsidR="00C14FBD" w:rsidRPr="00E03254" w:rsidRDefault="00C14FBD" w:rsidP="00D12E5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87" w:type="dxa"/>
            <w:shd w:val="clear" w:color="auto" w:fill="auto"/>
          </w:tcPr>
          <w:p w:rsidR="00C14FBD" w:rsidRPr="00E03254" w:rsidRDefault="00C14FBD" w:rsidP="00D12E5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2</w:t>
            </w:r>
          </w:p>
        </w:tc>
      </w:tr>
      <w:tr w:rsidR="00C14FBD" w:rsidRPr="00E03254" w:rsidTr="00D12E5B">
        <w:tc>
          <w:tcPr>
            <w:tcW w:w="800" w:type="dxa"/>
            <w:shd w:val="clear" w:color="auto" w:fill="auto"/>
          </w:tcPr>
          <w:p w:rsidR="00C14FBD" w:rsidRPr="00E03254" w:rsidRDefault="00C14FBD" w:rsidP="00D12E5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  <w:r w:rsidRPr="00E0325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09" w:type="dxa"/>
            <w:shd w:val="clear" w:color="auto" w:fill="auto"/>
          </w:tcPr>
          <w:p w:rsidR="00C14FBD" w:rsidRPr="00E03254" w:rsidRDefault="00C14FBD" w:rsidP="00D12E5B">
            <w:pPr>
              <w:jc w:val="both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Правове становище господарських товариств. Види господарських товариств</w:t>
            </w:r>
            <w:r>
              <w:rPr>
                <w:sz w:val="28"/>
                <w:szCs w:val="28"/>
                <w:lang w:val="uk-UA"/>
              </w:rPr>
              <w:t xml:space="preserve"> та їх особливості.</w:t>
            </w:r>
          </w:p>
        </w:tc>
        <w:tc>
          <w:tcPr>
            <w:tcW w:w="1075" w:type="dxa"/>
            <w:shd w:val="clear" w:color="auto" w:fill="auto"/>
          </w:tcPr>
          <w:p w:rsidR="00C14FBD" w:rsidRPr="00E03254" w:rsidRDefault="00C14FBD" w:rsidP="00D12E5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87" w:type="dxa"/>
            <w:shd w:val="clear" w:color="auto" w:fill="auto"/>
          </w:tcPr>
          <w:p w:rsidR="00C14FBD" w:rsidRPr="00E03254" w:rsidRDefault="00C14FBD" w:rsidP="00D12E5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2</w:t>
            </w:r>
          </w:p>
        </w:tc>
      </w:tr>
      <w:tr w:rsidR="00C14FBD" w:rsidRPr="00E03254" w:rsidTr="00D12E5B">
        <w:tc>
          <w:tcPr>
            <w:tcW w:w="800" w:type="dxa"/>
            <w:shd w:val="clear" w:color="auto" w:fill="auto"/>
          </w:tcPr>
          <w:p w:rsidR="00C14FBD" w:rsidRPr="00E03254" w:rsidRDefault="00C14FBD" w:rsidP="00D12E5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  <w:r w:rsidRPr="00E0325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09" w:type="dxa"/>
            <w:shd w:val="clear" w:color="auto" w:fill="auto"/>
          </w:tcPr>
          <w:p w:rsidR="00C14FBD" w:rsidRPr="00E03254" w:rsidRDefault="00C14FBD" w:rsidP="00D12E5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Правовий статус кооперативів.</w:t>
            </w:r>
          </w:p>
        </w:tc>
        <w:tc>
          <w:tcPr>
            <w:tcW w:w="1075" w:type="dxa"/>
            <w:shd w:val="clear" w:color="auto" w:fill="auto"/>
          </w:tcPr>
          <w:p w:rsidR="00C14FBD" w:rsidRPr="00E03254" w:rsidRDefault="00C14FBD" w:rsidP="00D12E5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87" w:type="dxa"/>
            <w:shd w:val="clear" w:color="auto" w:fill="auto"/>
          </w:tcPr>
          <w:p w:rsidR="00C14FBD" w:rsidRPr="00E03254" w:rsidRDefault="00C14FBD" w:rsidP="00D12E5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C14FBD" w:rsidRPr="00E03254" w:rsidTr="00D12E5B">
        <w:tc>
          <w:tcPr>
            <w:tcW w:w="800" w:type="dxa"/>
            <w:shd w:val="clear" w:color="auto" w:fill="auto"/>
          </w:tcPr>
          <w:p w:rsidR="00C14FBD" w:rsidRPr="00E03254" w:rsidRDefault="00C14FBD" w:rsidP="00D12E5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  <w:r w:rsidRPr="00E0325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09" w:type="dxa"/>
            <w:shd w:val="clear" w:color="auto" w:fill="auto"/>
          </w:tcPr>
          <w:p w:rsidR="00C14FBD" w:rsidRPr="00E03254" w:rsidRDefault="00C14FBD" w:rsidP="00D12E5B">
            <w:pPr>
              <w:jc w:val="both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Господарські об’єднання та органи господарського керівництва. Правове становище інших суб’єктів господарювання.</w:t>
            </w:r>
          </w:p>
        </w:tc>
        <w:tc>
          <w:tcPr>
            <w:tcW w:w="1075" w:type="dxa"/>
            <w:shd w:val="clear" w:color="auto" w:fill="auto"/>
          </w:tcPr>
          <w:p w:rsidR="00C14FBD" w:rsidRPr="00E03254" w:rsidRDefault="00C14FBD" w:rsidP="00D12E5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87" w:type="dxa"/>
            <w:shd w:val="clear" w:color="auto" w:fill="auto"/>
          </w:tcPr>
          <w:p w:rsidR="00C14FBD" w:rsidRPr="00E03254" w:rsidRDefault="00C14FBD" w:rsidP="00D12E5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C14FBD" w:rsidRPr="00E03254" w:rsidTr="00D12E5B">
        <w:tc>
          <w:tcPr>
            <w:tcW w:w="800" w:type="dxa"/>
            <w:shd w:val="clear" w:color="auto" w:fill="auto"/>
          </w:tcPr>
          <w:p w:rsidR="00C14FBD" w:rsidRPr="00E03254" w:rsidRDefault="00C14FBD" w:rsidP="00D12E5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  <w:r w:rsidRPr="00E0325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09" w:type="dxa"/>
            <w:shd w:val="clear" w:color="auto" w:fill="auto"/>
          </w:tcPr>
          <w:p w:rsidR="00C14FBD" w:rsidRPr="00E03254" w:rsidRDefault="00C14FBD" w:rsidP="00D12E5B">
            <w:pPr>
              <w:jc w:val="both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 xml:space="preserve">Правовий режим майна суб’єктів господарювання. </w:t>
            </w:r>
          </w:p>
        </w:tc>
        <w:tc>
          <w:tcPr>
            <w:tcW w:w="1075" w:type="dxa"/>
            <w:shd w:val="clear" w:color="auto" w:fill="auto"/>
          </w:tcPr>
          <w:p w:rsidR="00C14FBD" w:rsidRPr="00E03254" w:rsidRDefault="00C14FBD" w:rsidP="00D12E5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87" w:type="dxa"/>
            <w:shd w:val="clear" w:color="auto" w:fill="auto"/>
          </w:tcPr>
          <w:p w:rsidR="00C14FBD" w:rsidRPr="00E03254" w:rsidRDefault="00C14FBD" w:rsidP="00D12E5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2</w:t>
            </w:r>
          </w:p>
        </w:tc>
      </w:tr>
      <w:tr w:rsidR="00C14FBD" w:rsidRPr="00E03254" w:rsidTr="00D12E5B">
        <w:tc>
          <w:tcPr>
            <w:tcW w:w="9571" w:type="dxa"/>
            <w:gridSpan w:val="4"/>
            <w:shd w:val="clear" w:color="auto" w:fill="auto"/>
          </w:tcPr>
          <w:p w:rsidR="00C14FBD" w:rsidRDefault="00C14FBD" w:rsidP="00D12E5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03254">
              <w:rPr>
                <w:b/>
                <w:sz w:val="28"/>
                <w:szCs w:val="28"/>
                <w:lang w:val="uk-UA"/>
              </w:rPr>
              <w:t xml:space="preserve">ІІ змістовий модуль. </w:t>
            </w:r>
          </w:p>
          <w:p w:rsidR="00C14FBD" w:rsidRPr="00E03254" w:rsidRDefault="00C14FBD" w:rsidP="00D12E5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03254">
              <w:rPr>
                <w:b/>
                <w:sz w:val="28"/>
                <w:szCs w:val="28"/>
                <w:lang w:val="uk-UA"/>
              </w:rPr>
              <w:t>Господарські зобов’язання та договори</w:t>
            </w:r>
          </w:p>
        </w:tc>
      </w:tr>
      <w:tr w:rsidR="00C14FBD" w:rsidRPr="00E03254" w:rsidTr="00D12E5B">
        <w:tc>
          <w:tcPr>
            <w:tcW w:w="800" w:type="dxa"/>
            <w:shd w:val="clear" w:color="auto" w:fill="auto"/>
          </w:tcPr>
          <w:p w:rsidR="00C14FBD" w:rsidRPr="00E03254" w:rsidRDefault="00C14FBD" w:rsidP="00D12E5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0</w:t>
            </w:r>
            <w:r w:rsidRPr="00E0325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09" w:type="dxa"/>
            <w:shd w:val="clear" w:color="auto" w:fill="auto"/>
          </w:tcPr>
          <w:p w:rsidR="00C14FBD" w:rsidRPr="00E03254" w:rsidRDefault="00C14FBD" w:rsidP="00D12E5B">
            <w:pPr>
              <w:jc w:val="both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Загальні положення про зобов’язання у сфері господарювання.</w:t>
            </w:r>
          </w:p>
        </w:tc>
        <w:tc>
          <w:tcPr>
            <w:tcW w:w="1075" w:type="dxa"/>
            <w:shd w:val="clear" w:color="auto" w:fill="auto"/>
          </w:tcPr>
          <w:p w:rsidR="00C14FBD" w:rsidRPr="00E03254" w:rsidRDefault="00C14FBD" w:rsidP="00D12E5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87" w:type="dxa"/>
            <w:shd w:val="clear" w:color="auto" w:fill="auto"/>
          </w:tcPr>
          <w:p w:rsidR="00C14FBD" w:rsidRPr="00E03254" w:rsidRDefault="00C14FBD" w:rsidP="00D12E5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2</w:t>
            </w:r>
          </w:p>
        </w:tc>
      </w:tr>
      <w:tr w:rsidR="00C14FBD" w:rsidRPr="00E03254" w:rsidTr="00D12E5B">
        <w:tc>
          <w:tcPr>
            <w:tcW w:w="800" w:type="dxa"/>
            <w:shd w:val="clear" w:color="auto" w:fill="auto"/>
          </w:tcPr>
          <w:p w:rsidR="00C14FBD" w:rsidRPr="00E03254" w:rsidRDefault="00C14FBD" w:rsidP="00D12E5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lastRenderedPageBreak/>
              <w:t>1</w:t>
            </w:r>
            <w:r>
              <w:rPr>
                <w:sz w:val="28"/>
                <w:szCs w:val="28"/>
                <w:lang w:val="uk-UA"/>
              </w:rPr>
              <w:t>1</w:t>
            </w:r>
            <w:r w:rsidRPr="00E0325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09" w:type="dxa"/>
            <w:shd w:val="clear" w:color="auto" w:fill="auto"/>
          </w:tcPr>
          <w:p w:rsidR="00C14FBD" w:rsidRPr="00E03254" w:rsidRDefault="00C14FBD" w:rsidP="00D12E5B">
            <w:pPr>
              <w:jc w:val="both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Правова характеристика господарських  договорів (поняття, ознаки, функції, динаміка).</w:t>
            </w:r>
          </w:p>
        </w:tc>
        <w:tc>
          <w:tcPr>
            <w:tcW w:w="1075" w:type="dxa"/>
            <w:shd w:val="clear" w:color="auto" w:fill="auto"/>
          </w:tcPr>
          <w:p w:rsidR="00C14FBD" w:rsidRPr="00E03254" w:rsidRDefault="00C14FBD" w:rsidP="00D12E5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87" w:type="dxa"/>
            <w:shd w:val="clear" w:color="auto" w:fill="auto"/>
          </w:tcPr>
          <w:p w:rsidR="00C14FBD" w:rsidRPr="00E03254" w:rsidRDefault="00C14FBD" w:rsidP="00D12E5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2</w:t>
            </w:r>
          </w:p>
        </w:tc>
      </w:tr>
      <w:tr w:rsidR="00C14FBD" w:rsidRPr="00E03254" w:rsidTr="00D12E5B">
        <w:tc>
          <w:tcPr>
            <w:tcW w:w="800" w:type="dxa"/>
            <w:shd w:val="clear" w:color="auto" w:fill="auto"/>
          </w:tcPr>
          <w:p w:rsidR="00C14FBD" w:rsidRPr="00E03254" w:rsidRDefault="00C14FBD" w:rsidP="00D12E5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2</w:t>
            </w:r>
            <w:r w:rsidRPr="00E0325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09" w:type="dxa"/>
            <w:shd w:val="clear" w:color="auto" w:fill="auto"/>
          </w:tcPr>
          <w:p w:rsidR="00C14FBD" w:rsidRPr="00E03254" w:rsidRDefault="00C14FBD" w:rsidP="00D12E5B">
            <w:pPr>
              <w:jc w:val="both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Правова характеристика окремих видів договорів у сфері господарювання.</w:t>
            </w:r>
          </w:p>
        </w:tc>
        <w:tc>
          <w:tcPr>
            <w:tcW w:w="1075" w:type="dxa"/>
            <w:shd w:val="clear" w:color="auto" w:fill="auto"/>
          </w:tcPr>
          <w:p w:rsidR="00C14FBD" w:rsidRPr="00E03254" w:rsidRDefault="00C14FBD" w:rsidP="00D12E5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87" w:type="dxa"/>
            <w:shd w:val="clear" w:color="auto" w:fill="auto"/>
          </w:tcPr>
          <w:p w:rsidR="00C14FBD" w:rsidRPr="00E03254" w:rsidRDefault="00C14FBD" w:rsidP="00D12E5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C14FBD" w:rsidRPr="00E03254" w:rsidTr="00D12E5B">
        <w:tc>
          <w:tcPr>
            <w:tcW w:w="800" w:type="dxa"/>
            <w:shd w:val="clear" w:color="auto" w:fill="auto"/>
          </w:tcPr>
          <w:p w:rsidR="00C14FBD" w:rsidRPr="00E03254" w:rsidRDefault="00C14FBD" w:rsidP="00D12E5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</w:t>
            </w:r>
            <w:r w:rsidRPr="00E0325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09" w:type="dxa"/>
            <w:shd w:val="clear" w:color="auto" w:fill="auto"/>
          </w:tcPr>
          <w:p w:rsidR="00C14FBD" w:rsidRPr="00E03254" w:rsidRDefault="00C14FBD" w:rsidP="00D12E5B">
            <w:pPr>
              <w:jc w:val="both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Основні засади господарсько-правової відповідальності</w:t>
            </w:r>
          </w:p>
        </w:tc>
        <w:tc>
          <w:tcPr>
            <w:tcW w:w="1075" w:type="dxa"/>
            <w:shd w:val="clear" w:color="auto" w:fill="auto"/>
          </w:tcPr>
          <w:p w:rsidR="00C14FBD" w:rsidRPr="00E03254" w:rsidRDefault="00C14FBD" w:rsidP="00D12E5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87" w:type="dxa"/>
            <w:shd w:val="clear" w:color="auto" w:fill="auto"/>
          </w:tcPr>
          <w:p w:rsidR="00C14FBD" w:rsidRPr="00E03254" w:rsidRDefault="00C14FBD" w:rsidP="00D12E5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2</w:t>
            </w:r>
          </w:p>
        </w:tc>
      </w:tr>
      <w:tr w:rsidR="00C14FBD" w:rsidRPr="00E03254" w:rsidTr="00D12E5B">
        <w:tc>
          <w:tcPr>
            <w:tcW w:w="800" w:type="dxa"/>
            <w:shd w:val="clear" w:color="auto" w:fill="auto"/>
          </w:tcPr>
          <w:p w:rsidR="00C14FBD" w:rsidRPr="00E03254" w:rsidRDefault="00C14FBD" w:rsidP="00D12E5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4</w:t>
            </w:r>
            <w:r w:rsidRPr="00E0325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09" w:type="dxa"/>
            <w:shd w:val="clear" w:color="auto" w:fill="auto"/>
          </w:tcPr>
          <w:p w:rsidR="00C14FBD" w:rsidRPr="00E03254" w:rsidRDefault="00C14FBD" w:rsidP="00D12E5B">
            <w:pPr>
              <w:jc w:val="both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Обмеження монополізму та захист суб’єктів господарювання від недобросовісної конкуренції.</w:t>
            </w:r>
          </w:p>
        </w:tc>
        <w:tc>
          <w:tcPr>
            <w:tcW w:w="1075" w:type="dxa"/>
            <w:shd w:val="clear" w:color="auto" w:fill="auto"/>
          </w:tcPr>
          <w:p w:rsidR="00C14FBD" w:rsidRPr="00E03254" w:rsidRDefault="00C14FBD" w:rsidP="00D12E5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87" w:type="dxa"/>
            <w:shd w:val="clear" w:color="auto" w:fill="auto"/>
          </w:tcPr>
          <w:p w:rsidR="00C14FBD" w:rsidRPr="00E03254" w:rsidRDefault="00C14FBD" w:rsidP="00D12E5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C14FBD" w:rsidRPr="00E03254" w:rsidTr="00D12E5B">
        <w:tc>
          <w:tcPr>
            <w:tcW w:w="800" w:type="dxa"/>
            <w:shd w:val="clear" w:color="auto" w:fill="auto"/>
          </w:tcPr>
          <w:p w:rsidR="00C14FBD" w:rsidRPr="00E03254" w:rsidRDefault="00C14FBD" w:rsidP="00D12E5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5</w:t>
            </w:r>
            <w:r w:rsidRPr="00E0325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09" w:type="dxa"/>
            <w:shd w:val="clear" w:color="auto" w:fill="auto"/>
          </w:tcPr>
          <w:p w:rsidR="00C14FBD" w:rsidRPr="00E03254" w:rsidRDefault="00C14FBD" w:rsidP="00D12E5B">
            <w:pPr>
              <w:jc w:val="both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Правове регулювання цін та ціноутворення.</w:t>
            </w:r>
          </w:p>
        </w:tc>
        <w:tc>
          <w:tcPr>
            <w:tcW w:w="1075" w:type="dxa"/>
            <w:shd w:val="clear" w:color="auto" w:fill="auto"/>
          </w:tcPr>
          <w:p w:rsidR="00C14FBD" w:rsidRPr="00E03254" w:rsidRDefault="00C14FBD" w:rsidP="00D12E5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87" w:type="dxa"/>
            <w:shd w:val="clear" w:color="auto" w:fill="auto"/>
          </w:tcPr>
          <w:p w:rsidR="00C14FBD" w:rsidRPr="00E03254" w:rsidRDefault="00C14FBD" w:rsidP="00D12E5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-</w:t>
            </w:r>
          </w:p>
        </w:tc>
      </w:tr>
      <w:tr w:rsidR="00C14FBD" w:rsidRPr="00E03254" w:rsidTr="00D12E5B">
        <w:tc>
          <w:tcPr>
            <w:tcW w:w="800" w:type="dxa"/>
            <w:shd w:val="clear" w:color="auto" w:fill="auto"/>
          </w:tcPr>
          <w:p w:rsidR="00C14FBD" w:rsidRPr="00E03254" w:rsidRDefault="00C14FBD" w:rsidP="00D12E5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6</w:t>
            </w:r>
            <w:r w:rsidRPr="00E0325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09" w:type="dxa"/>
            <w:shd w:val="clear" w:color="auto" w:fill="auto"/>
          </w:tcPr>
          <w:p w:rsidR="00C14FBD" w:rsidRPr="00E03254" w:rsidRDefault="00C14FBD" w:rsidP="00D12E5B">
            <w:pPr>
              <w:jc w:val="both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Комерційний розрахунок та банкрутство в господарській діяльності.</w:t>
            </w:r>
          </w:p>
        </w:tc>
        <w:tc>
          <w:tcPr>
            <w:tcW w:w="1075" w:type="dxa"/>
            <w:shd w:val="clear" w:color="auto" w:fill="auto"/>
          </w:tcPr>
          <w:p w:rsidR="00C14FBD" w:rsidRPr="00E03254" w:rsidRDefault="00C14FBD" w:rsidP="00D12E5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87" w:type="dxa"/>
            <w:shd w:val="clear" w:color="auto" w:fill="auto"/>
          </w:tcPr>
          <w:p w:rsidR="00C14FBD" w:rsidRPr="00E03254" w:rsidRDefault="00C14FBD" w:rsidP="00D12E5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C14FBD" w:rsidRPr="00E03254" w:rsidTr="00D12E5B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FBD" w:rsidRDefault="00C14FBD" w:rsidP="00D12E5B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ІІІ змістовий модуль.</w:t>
            </w:r>
          </w:p>
          <w:p w:rsidR="00C14FBD" w:rsidRPr="003C153E" w:rsidRDefault="00C14FBD" w:rsidP="00D12E5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C153E">
              <w:rPr>
                <w:b/>
                <w:sz w:val="28"/>
                <w:szCs w:val="28"/>
                <w:lang w:val="uk-UA"/>
              </w:rPr>
              <w:t xml:space="preserve">Спеціальна частина. </w:t>
            </w:r>
          </w:p>
          <w:p w:rsidR="00C14FBD" w:rsidRPr="00020608" w:rsidRDefault="00C14FBD" w:rsidP="00D12E5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C153E">
              <w:rPr>
                <w:b/>
                <w:sz w:val="28"/>
                <w:szCs w:val="28"/>
                <w:lang w:val="uk-UA"/>
              </w:rPr>
              <w:t>Правове регулювання окремих видів господарської діяльності</w:t>
            </w:r>
          </w:p>
        </w:tc>
      </w:tr>
      <w:tr w:rsidR="00C14FBD" w:rsidRPr="00E03254" w:rsidTr="00D12E5B">
        <w:tc>
          <w:tcPr>
            <w:tcW w:w="800" w:type="dxa"/>
            <w:vMerge w:val="restart"/>
            <w:shd w:val="clear" w:color="auto" w:fill="auto"/>
          </w:tcPr>
          <w:p w:rsidR="00C14FBD" w:rsidRPr="00E03254" w:rsidRDefault="00C14FBD" w:rsidP="00D12E5B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E03254">
              <w:rPr>
                <w:b/>
                <w:sz w:val="28"/>
                <w:szCs w:val="28"/>
                <w:lang w:val="uk-UA"/>
              </w:rPr>
              <w:t>№</w:t>
            </w:r>
          </w:p>
          <w:p w:rsidR="00C14FBD" w:rsidRPr="00E03254" w:rsidRDefault="00C14FBD" w:rsidP="00D12E5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b/>
                <w:sz w:val="28"/>
                <w:szCs w:val="28"/>
                <w:lang w:val="uk-UA"/>
              </w:rPr>
              <w:t>п / п</w:t>
            </w:r>
          </w:p>
        </w:tc>
        <w:tc>
          <w:tcPr>
            <w:tcW w:w="6109" w:type="dxa"/>
            <w:vMerge w:val="restart"/>
            <w:shd w:val="clear" w:color="auto" w:fill="auto"/>
          </w:tcPr>
          <w:p w:rsidR="00C14FBD" w:rsidRPr="00E03254" w:rsidRDefault="00C14FBD" w:rsidP="00D12E5B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C14FBD" w:rsidRPr="00E03254" w:rsidRDefault="00C14FBD" w:rsidP="00D12E5B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E03254">
              <w:rPr>
                <w:b/>
                <w:sz w:val="28"/>
                <w:szCs w:val="28"/>
                <w:lang w:val="uk-UA"/>
              </w:rPr>
              <w:t>Назва теми</w:t>
            </w:r>
          </w:p>
        </w:tc>
        <w:tc>
          <w:tcPr>
            <w:tcW w:w="2662" w:type="dxa"/>
            <w:gridSpan w:val="2"/>
            <w:shd w:val="clear" w:color="auto" w:fill="auto"/>
          </w:tcPr>
          <w:p w:rsidR="00C14FBD" w:rsidRPr="00E03254" w:rsidRDefault="00C14FBD" w:rsidP="00D12E5B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E03254">
              <w:rPr>
                <w:b/>
                <w:sz w:val="28"/>
                <w:szCs w:val="28"/>
                <w:lang w:val="uk-UA"/>
              </w:rPr>
              <w:t>Години</w:t>
            </w:r>
          </w:p>
        </w:tc>
      </w:tr>
      <w:tr w:rsidR="00C14FBD" w:rsidRPr="00E03254" w:rsidTr="00D12E5B">
        <w:tc>
          <w:tcPr>
            <w:tcW w:w="800" w:type="dxa"/>
            <w:vMerge/>
            <w:shd w:val="clear" w:color="auto" w:fill="auto"/>
          </w:tcPr>
          <w:p w:rsidR="00C14FBD" w:rsidRPr="00E03254" w:rsidRDefault="00C14FBD" w:rsidP="00D12E5B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109" w:type="dxa"/>
            <w:vMerge/>
            <w:shd w:val="clear" w:color="auto" w:fill="auto"/>
          </w:tcPr>
          <w:p w:rsidR="00C14FBD" w:rsidRPr="00E03254" w:rsidRDefault="00C14FBD" w:rsidP="00D12E5B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075" w:type="dxa"/>
            <w:shd w:val="clear" w:color="auto" w:fill="auto"/>
          </w:tcPr>
          <w:p w:rsidR="00C14FBD" w:rsidRPr="00E03254" w:rsidRDefault="00C14FBD" w:rsidP="00D12E5B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E03254">
              <w:rPr>
                <w:b/>
                <w:sz w:val="28"/>
                <w:szCs w:val="28"/>
                <w:lang w:val="uk-UA"/>
              </w:rPr>
              <w:t>Лекції</w:t>
            </w:r>
          </w:p>
        </w:tc>
        <w:tc>
          <w:tcPr>
            <w:tcW w:w="1587" w:type="dxa"/>
            <w:shd w:val="clear" w:color="auto" w:fill="auto"/>
          </w:tcPr>
          <w:p w:rsidR="00C14FBD" w:rsidRPr="00E03254" w:rsidRDefault="00C14FBD" w:rsidP="00D12E5B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E03254">
              <w:rPr>
                <w:b/>
                <w:sz w:val="28"/>
                <w:szCs w:val="28"/>
                <w:lang w:val="uk-UA"/>
              </w:rPr>
              <w:t>Практичні</w:t>
            </w:r>
          </w:p>
        </w:tc>
      </w:tr>
      <w:tr w:rsidR="00C14FBD" w:rsidRPr="00E03254" w:rsidTr="00D12E5B">
        <w:tc>
          <w:tcPr>
            <w:tcW w:w="800" w:type="dxa"/>
            <w:shd w:val="clear" w:color="auto" w:fill="auto"/>
          </w:tcPr>
          <w:p w:rsidR="00C14FBD" w:rsidRPr="00E03254" w:rsidRDefault="00C14FBD" w:rsidP="00D12E5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</w:t>
            </w:r>
            <w:r w:rsidRPr="00E0325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09" w:type="dxa"/>
            <w:shd w:val="clear" w:color="auto" w:fill="auto"/>
          </w:tcPr>
          <w:p w:rsidR="00C14FBD" w:rsidRPr="00E03254" w:rsidRDefault="00C14FBD" w:rsidP="00D12E5B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 xml:space="preserve">Правове регулювання біржової діяльності. </w:t>
            </w:r>
          </w:p>
        </w:tc>
        <w:tc>
          <w:tcPr>
            <w:tcW w:w="1075" w:type="dxa"/>
            <w:shd w:val="clear" w:color="auto" w:fill="auto"/>
          </w:tcPr>
          <w:p w:rsidR="00C14FBD" w:rsidRPr="00E03254" w:rsidRDefault="00C14FBD" w:rsidP="00D12E5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87" w:type="dxa"/>
            <w:shd w:val="clear" w:color="auto" w:fill="auto"/>
          </w:tcPr>
          <w:p w:rsidR="00C14FBD" w:rsidRPr="00E03254" w:rsidRDefault="00C14FBD" w:rsidP="00D12E5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2</w:t>
            </w:r>
          </w:p>
        </w:tc>
      </w:tr>
      <w:tr w:rsidR="00C14FBD" w:rsidRPr="00E03254" w:rsidTr="00D12E5B">
        <w:tc>
          <w:tcPr>
            <w:tcW w:w="800" w:type="dxa"/>
            <w:shd w:val="clear" w:color="auto" w:fill="auto"/>
          </w:tcPr>
          <w:p w:rsidR="00C14FBD" w:rsidRPr="00E03254" w:rsidRDefault="00C14FBD" w:rsidP="00D12E5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</w:t>
            </w:r>
            <w:r w:rsidRPr="00E0325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09" w:type="dxa"/>
            <w:shd w:val="clear" w:color="auto" w:fill="auto"/>
          </w:tcPr>
          <w:p w:rsidR="00C14FBD" w:rsidRPr="00E03254" w:rsidRDefault="00C14FBD" w:rsidP="00D12E5B">
            <w:pPr>
              <w:jc w:val="both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Правове регулювання комерційного посередництва у сфері господарювання</w:t>
            </w:r>
            <w:r>
              <w:rPr>
                <w:sz w:val="28"/>
                <w:szCs w:val="28"/>
                <w:lang w:val="uk-UA"/>
              </w:rPr>
              <w:t xml:space="preserve"> (агентські відносини)</w:t>
            </w:r>
            <w:r w:rsidRPr="00E0325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075" w:type="dxa"/>
            <w:shd w:val="clear" w:color="auto" w:fill="auto"/>
          </w:tcPr>
          <w:p w:rsidR="00C14FBD" w:rsidRPr="00E03254" w:rsidRDefault="00C14FBD" w:rsidP="00D12E5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87" w:type="dxa"/>
            <w:shd w:val="clear" w:color="auto" w:fill="auto"/>
          </w:tcPr>
          <w:p w:rsidR="00C14FBD" w:rsidRPr="00E03254" w:rsidRDefault="00C14FBD" w:rsidP="00D12E5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-</w:t>
            </w:r>
          </w:p>
        </w:tc>
      </w:tr>
      <w:tr w:rsidR="00C14FBD" w:rsidRPr="00E03254" w:rsidTr="00D12E5B">
        <w:tc>
          <w:tcPr>
            <w:tcW w:w="800" w:type="dxa"/>
            <w:shd w:val="clear" w:color="auto" w:fill="auto"/>
          </w:tcPr>
          <w:p w:rsidR="00C14FBD" w:rsidRPr="00E03254" w:rsidRDefault="00C14FBD" w:rsidP="00D12E5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</w:t>
            </w:r>
            <w:r w:rsidRPr="00E0325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09" w:type="dxa"/>
            <w:shd w:val="clear" w:color="auto" w:fill="auto"/>
          </w:tcPr>
          <w:p w:rsidR="00C14FBD" w:rsidRPr="00E03254" w:rsidRDefault="00C14FBD" w:rsidP="00D12E5B">
            <w:pPr>
              <w:jc w:val="both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Правове регулювання фінансової діяльності.</w:t>
            </w:r>
            <w:r>
              <w:rPr>
                <w:sz w:val="28"/>
                <w:szCs w:val="28"/>
                <w:lang w:val="uk-UA"/>
              </w:rPr>
              <w:t xml:space="preserve"> Посередництво у здійсненні операцій з цінними паперами.</w:t>
            </w:r>
            <w:r w:rsidRPr="00E03254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075" w:type="dxa"/>
            <w:shd w:val="clear" w:color="auto" w:fill="auto"/>
          </w:tcPr>
          <w:p w:rsidR="00C14FBD" w:rsidRPr="00E03254" w:rsidRDefault="00C14FBD" w:rsidP="00D12E5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87" w:type="dxa"/>
            <w:shd w:val="clear" w:color="auto" w:fill="auto"/>
          </w:tcPr>
          <w:p w:rsidR="00C14FBD" w:rsidRPr="00E03254" w:rsidRDefault="00C14FBD" w:rsidP="00D12E5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2</w:t>
            </w:r>
          </w:p>
        </w:tc>
      </w:tr>
      <w:tr w:rsidR="00C14FBD" w:rsidRPr="00E03254" w:rsidTr="00D12E5B">
        <w:tc>
          <w:tcPr>
            <w:tcW w:w="800" w:type="dxa"/>
            <w:shd w:val="clear" w:color="auto" w:fill="auto"/>
          </w:tcPr>
          <w:p w:rsidR="00C14FBD" w:rsidRPr="00E03254" w:rsidRDefault="00C14FBD" w:rsidP="00D12E5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</w:t>
            </w:r>
            <w:r w:rsidRPr="00E0325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09" w:type="dxa"/>
            <w:shd w:val="clear" w:color="auto" w:fill="auto"/>
          </w:tcPr>
          <w:p w:rsidR="00C14FBD" w:rsidRPr="00E03254" w:rsidRDefault="00C14FBD" w:rsidP="00D12E5B">
            <w:pPr>
              <w:jc w:val="both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Інвестиційна діяльність та особливості її правового регулювання.</w:t>
            </w:r>
          </w:p>
        </w:tc>
        <w:tc>
          <w:tcPr>
            <w:tcW w:w="1075" w:type="dxa"/>
            <w:shd w:val="clear" w:color="auto" w:fill="auto"/>
          </w:tcPr>
          <w:p w:rsidR="00C14FBD" w:rsidRPr="00E03254" w:rsidRDefault="00C14FBD" w:rsidP="00D12E5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87" w:type="dxa"/>
            <w:shd w:val="clear" w:color="auto" w:fill="auto"/>
          </w:tcPr>
          <w:p w:rsidR="00C14FBD" w:rsidRPr="00E03254" w:rsidRDefault="00C14FBD" w:rsidP="00D12E5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1</w:t>
            </w:r>
          </w:p>
        </w:tc>
      </w:tr>
      <w:tr w:rsidR="00C14FBD" w:rsidRPr="00E03254" w:rsidTr="00D12E5B">
        <w:tc>
          <w:tcPr>
            <w:tcW w:w="800" w:type="dxa"/>
            <w:shd w:val="clear" w:color="auto" w:fill="auto"/>
          </w:tcPr>
          <w:p w:rsidR="00C14FBD" w:rsidRPr="00E03254" w:rsidRDefault="00C14FBD" w:rsidP="00D12E5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>1</w:t>
            </w:r>
            <w:r w:rsidRPr="00E0325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09" w:type="dxa"/>
            <w:shd w:val="clear" w:color="auto" w:fill="auto"/>
          </w:tcPr>
          <w:p w:rsidR="00C14FBD" w:rsidRPr="00E03254" w:rsidRDefault="00C14FBD" w:rsidP="00D12E5B">
            <w:pPr>
              <w:jc w:val="both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Правовий режим іноземних інвестицій.</w:t>
            </w:r>
          </w:p>
        </w:tc>
        <w:tc>
          <w:tcPr>
            <w:tcW w:w="1075" w:type="dxa"/>
            <w:shd w:val="clear" w:color="auto" w:fill="auto"/>
          </w:tcPr>
          <w:p w:rsidR="00C14FBD" w:rsidRPr="00E03254" w:rsidRDefault="00C14FBD" w:rsidP="00D12E5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87" w:type="dxa"/>
            <w:shd w:val="clear" w:color="auto" w:fill="auto"/>
          </w:tcPr>
          <w:p w:rsidR="00C14FBD" w:rsidRPr="00E03254" w:rsidRDefault="00C14FBD" w:rsidP="00D12E5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1</w:t>
            </w:r>
          </w:p>
        </w:tc>
      </w:tr>
      <w:tr w:rsidR="00C14FBD" w:rsidRPr="00E03254" w:rsidTr="00D12E5B">
        <w:tc>
          <w:tcPr>
            <w:tcW w:w="800" w:type="dxa"/>
            <w:shd w:val="clear" w:color="auto" w:fill="auto"/>
          </w:tcPr>
          <w:p w:rsidR="00C14FBD" w:rsidRPr="00E03254" w:rsidRDefault="00C14FBD" w:rsidP="00D12E5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>2</w:t>
            </w:r>
            <w:r w:rsidRPr="00E0325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09" w:type="dxa"/>
            <w:shd w:val="clear" w:color="auto" w:fill="auto"/>
          </w:tcPr>
          <w:p w:rsidR="00C14FBD" w:rsidRPr="00E03254" w:rsidRDefault="00C14FBD" w:rsidP="00D12E5B">
            <w:pPr>
              <w:jc w:val="both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Інноваційна діяльність в сфері господарювання.</w:t>
            </w:r>
          </w:p>
        </w:tc>
        <w:tc>
          <w:tcPr>
            <w:tcW w:w="1075" w:type="dxa"/>
            <w:shd w:val="clear" w:color="auto" w:fill="auto"/>
          </w:tcPr>
          <w:p w:rsidR="00C14FBD" w:rsidRPr="00E03254" w:rsidRDefault="00C14FBD" w:rsidP="00D12E5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87" w:type="dxa"/>
            <w:shd w:val="clear" w:color="auto" w:fill="auto"/>
          </w:tcPr>
          <w:p w:rsidR="00C14FBD" w:rsidRPr="00E03254" w:rsidRDefault="00C14FBD" w:rsidP="00D12E5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2</w:t>
            </w:r>
          </w:p>
        </w:tc>
      </w:tr>
      <w:tr w:rsidR="00C14FBD" w:rsidRPr="00E03254" w:rsidTr="00D12E5B">
        <w:tc>
          <w:tcPr>
            <w:tcW w:w="800" w:type="dxa"/>
            <w:shd w:val="clear" w:color="auto" w:fill="auto"/>
          </w:tcPr>
          <w:p w:rsidR="00C14FBD" w:rsidRPr="00E03254" w:rsidRDefault="00C14FBD" w:rsidP="00D12E5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>3</w:t>
            </w:r>
            <w:r w:rsidRPr="00E0325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09" w:type="dxa"/>
            <w:shd w:val="clear" w:color="auto" w:fill="auto"/>
          </w:tcPr>
          <w:p w:rsidR="00C14FBD" w:rsidRPr="00E03254" w:rsidRDefault="00C14FBD" w:rsidP="00D12E5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Використання у підприємницькій діяльності прав інших суб'єктів господарювання (комерційна концесія)</w:t>
            </w:r>
          </w:p>
        </w:tc>
        <w:tc>
          <w:tcPr>
            <w:tcW w:w="1075" w:type="dxa"/>
            <w:shd w:val="clear" w:color="auto" w:fill="auto"/>
          </w:tcPr>
          <w:p w:rsidR="00C14FBD" w:rsidRPr="00E03254" w:rsidRDefault="00C14FBD" w:rsidP="00D12E5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587" w:type="dxa"/>
            <w:shd w:val="clear" w:color="auto" w:fill="auto"/>
          </w:tcPr>
          <w:p w:rsidR="00C14FBD" w:rsidRPr="00E03254" w:rsidRDefault="00C14FBD" w:rsidP="00D12E5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2</w:t>
            </w:r>
          </w:p>
        </w:tc>
      </w:tr>
      <w:tr w:rsidR="00C14FBD" w:rsidRPr="00E03254" w:rsidTr="00D12E5B">
        <w:tc>
          <w:tcPr>
            <w:tcW w:w="800" w:type="dxa"/>
            <w:shd w:val="clear" w:color="auto" w:fill="auto"/>
          </w:tcPr>
          <w:p w:rsidR="00C14FBD" w:rsidRPr="00E03254" w:rsidRDefault="00C14FBD" w:rsidP="00D12E5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>4</w:t>
            </w:r>
            <w:r w:rsidRPr="00E0325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09" w:type="dxa"/>
            <w:shd w:val="clear" w:color="auto" w:fill="auto"/>
          </w:tcPr>
          <w:p w:rsidR="00C14FBD" w:rsidRPr="00E03254" w:rsidRDefault="00C14FBD" w:rsidP="00D12E5B">
            <w:pPr>
              <w:jc w:val="both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 xml:space="preserve">Загальні засади правового регулювання зовнішньоекономічної діяльності. </w:t>
            </w:r>
          </w:p>
        </w:tc>
        <w:tc>
          <w:tcPr>
            <w:tcW w:w="1075" w:type="dxa"/>
            <w:shd w:val="clear" w:color="auto" w:fill="auto"/>
          </w:tcPr>
          <w:p w:rsidR="00C14FBD" w:rsidRPr="00E03254" w:rsidRDefault="00C14FBD" w:rsidP="00D12E5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87" w:type="dxa"/>
            <w:shd w:val="clear" w:color="auto" w:fill="auto"/>
          </w:tcPr>
          <w:p w:rsidR="00C14FBD" w:rsidRPr="00E03254" w:rsidRDefault="00C14FBD" w:rsidP="00D12E5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2</w:t>
            </w:r>
          </w:p>
        </w:tc>
      </w:tr>
      <w:tr w:rsidR="00C14FBD" w:rsidRPr="00E03254" w:rsidTr="00D12E5B">
        <w:tc>
          <w:tcPr>
            <w:tcW w:w="800" w:type="dxa"/>
            <w:shd w:val="clear" w:color="auto" w:fill="auto"/>
          </w:tcPr>
          <w:p w:rsidR="00C14FBD" w:rsidRPr="00E03254" w:rsidRDefault="00C14FBD" w:rsidP="00D12E5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</w:t>
            </w:r>
            <w:r w:rsidRPr="00E0325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09" w:type="dxa"/>
            <w:shd w:val="clear" w:color="auto" w:fill="auto"/>
          </w:tcPr>
          <w:p w:rsidR="00C14FBD" w:rsidRPr="00E03254" w:rsidRDefault="00C14FBD" w:rsidP="00D12E5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Правове регулювання</w:t>
            </w:r>
            <w:r w:rsidRPr="00E03254">
              <w:rPr>
                <w:sz w:val="28"/>
                <w:szCs w:val="28"/>
                <w:lang w:val="uk-UA"/>
              </w:rPr>
              <w:t xml:space="preserve"> спеціальних режимів господарювання.</w:t>
            </w:r>
          </w:p>
        </w:tc>
        <w:tc>
          <w:tcPr>
            <w:tcW w:w="1075" w:type="dxa"/>
            <w:shd w:val="clear" w:color="auto" w:fill="auto"/>
          </w:tcPr>
          <w:p w:rsidR="00C14FBD" w:rsidRPr="00E03254" w:rsidRDefault="00C14FBD" w:rsidP="00D12E5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87" w:type="dxa"/>
            <w:shd w:val="clear" w:color="auto" w:fill="auto"/>
          </w:tcPr>
          <w:p w:rsidR="00C14FBD" w:rsidRPr="00E03254" w:rsidRDefault="00C14FBD" w:rsidP="00D12E5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E03254">
              <w:rPr>
                <w:sz w:val="28"/>
                <w:szCs w:val="28"/>
                <w:lang w:val="uk-UA"/>
              </w:rPr>
              <w:t>2</w:t>
            </w:r>
          </w:p>
        </w:tc>
      </w:tr>
      <w:tr w:rsidR="00C14FBD" w:rsidRPr="00E03254" w:rsidTr="00D12E5B">
        <w:tc>
          <w:tcPr>
            <w:tcW w:w="800" w:type="dxa"/>
            <w:shd w:val="clear" w:color="auto" w:fill="auto"/>
          </w:tcPr>
          <w:p w:rsidR="00C14FBD" w:rsidRPr="00E03254" w:rsidRDefault="00C14FBD" w:rsidP="00D12E5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109" w:type="dxa"/>
            <w:shd w:val="clear" w:color="auto" w:fill="auto"/>
          </w:tcPr>
          <w:p w:rsidR="00C14FBD" w:rsidRPr="00E03254" w:rsidRDefault="00C14FBD" w:rsidP="00D12E5B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E03254">
              <w:rPr>
                <w:b/>
                <w:sz w:val="28"/>
                <w:szCs w:val="28"/>
                <w:lang w:val="uk-UA"/>
              </w:rPr>
              <w:t>Разом за рік</w:t>
            </w:r>
          </w:p>
        </w:tc>
        <w:tc>
          <w:tcPr>
            <w:tcW w:w="1075" w:type="dxa"/>
            <w:shd w:val="clear" w:color="auto" w:fill="auto"/>
          </w:tcPr>
          <w:p w:rsidR="00C14FBD" w:rsidRPr="00E03254" w:rsidRDefault="00C14FBD" w:rsidP="00D12E5B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30</w:t>
            </w:r>
          </w:p>
        </w:tc>
        <w:tc>
          <w:tcPr>
            <w:tcW w:w="1587" w:type="dxa"/>
            <w:shd w:val="clear" w:color="auto" w:fill="auto"/>
          </w:tcPr>
          <w:p w:rsidR="00C14FBD" w:rsidRPr="00E03254" w:rsidRDefault="00C14FBD" w:rsidP="00D12E5B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36</w:t>
            </w:r>
          </w:p>
        </w:tc>
      </w:tr>
    </w:tbl>
    <w:p w:rsidR="00C14FBD" w:rsidRDefault="00C14FBD" w:rsidP="00C14FBD">
      <w:pPr>
        <w:jc w:val="both"/>
        <w:rPr>
          <w:sz w:val="28"/>
          <w:szCs w:val="28"/>
          <w:lang w:val="uk-UA"/>
        </w:rPr>
      </w:pPr>
    </w:p>
    <w:p w:rsidR="00C14FBD" w:rsidRDefault="00C14FBD" w:rsidP="00C14FBD">
      <w:pPr>
        <w:jc w:val="both"/>
        <w:rPr>
          <w:sz w:val="28"/>
          <w:szCs w:val="28"/>
          <w:lang w:val="uk-UA"/>
        </w:rPr>
      </w:pPr>
    </w:p>
    <w:p w:rsidR="00C14FBD" w:rsidRDefault="00C14FBD" w:rsidP="00C14FBD">
      <w:pPr>
        <w:jc w:val="both"/>
        <w:rPr>
          <w:sz w:val="28"/>
          <w:szCs w:val="28"/>
          <w:lang w:val="uk-UA"/>
        </w:rPr>
      </w:pPr>
    </w:p>
    <w:p w:rsidR="00C14FBD" w:rsidRDefault="00C14FBD" w:rsidP="00C14FB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Керівник курсу           _________________            к. ю. н., доц. Олійник О.С.  </w:t>
      </w:r>
    </w:p>
    <w:p w:rsidR="00521A62" w:rsidRPr="00C14FBD" w:rsidRDefault="00521A62">
      <w:pPr>
        <w:rPr>
          <w:lang w:val="uk-UA"/>
        </w:rPr>
      </w:pPr>
    </w:p>
    <w:sectPr w:rsidR="00521A62" w:rsidRPr="00C14FBD" w:rsidSect="00521A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013A3"/>
    <w:multiLevelType w:val="hybridMultilevel"/>
    <w:tmpl w:val="99643272"/>
    <w:lvl w:ilvl="0" w:tplc="364099BA">
      <w:start w:val="1"/>
      <w:numFmt w:val="upperLetter"/>
      <w:lvlText w:val="%1."/>
      <w:lvlJc w:val="left"/>
      <w:pPr>
        <w:tabs>
          <w:tab w:val="num" w:pos="1049"/>
        </w:tabs>
        <w:ind w:left="0" w:firstLine="709"/>
      </w:pPr>
      <w:rPr>
        <w:rFonts w:hint="default"/>
        <w:b/>
        <w:color w:val="000000"/>
      </w:rPr>
    </w:lvl>
    <w:lvl w:ilvl="1" w:tplc="B2306CC2">
      <w:start w:val="1"/>
      <w:numFmt w:val="decimal"/>
      <w:pStyle w:val="1"/>
      <w:lvlText w:val="%2)"/>
      <w:lvlJc w:val="left"/>
      <w:pPr>
        <w:tabs>
          <w:tab w:val="num" w:pos="1332"/>
        </w:tabs>
        <w:ind w:left="0" w:firstLine="1049"/>
      </w:pPr>
      <w:rPr>
        <w:rFonts w:hint="default"/>
        <w:b/>
        <w:i w:val="0"/>
        <w:color w:val="000000"/>
      </w:rPr>
    </w:lvl>
    <w:lvl w:ilvl="2" w:tplc="A5927A38">
      <w:start w:val="1"/>
      <w:numFmt w:val="decimal"/>
      <w:lvlText w:val="%3)"/>
      <w:lvlJc w:val="left"/>
      <w:pPr>
        <w:tabs>
          <w:tab w:val="num" w:pos="1332"/>
        </w:tabs>
        <w:ind w:left="0" w:firstLine="1049"/>
      </w:pPr>
      <w:rPr>
        <w:rFonts w:hint="default"/>
        <w:b/>
        <w:i w:val="0"/>
        <w:color w:val="000000"/>
      </w:rPr>
    </w:lvl>
    <w:lvl w:ilvl="3" w:tplc="3620D544">
      <w:start w:val="4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4FBD"/>
    <w:rsid w:val="0027515E"/>
    <w:rsid w:val="003568CC"/>
    <w:rsid w:val="004E67D2"/>
    <w:rsid w:val="00521A62"/>
    <w:rsid w:val="00751BB6"/>
    <w:rsid w:val="0077695E"/>
    <w:rsid w:val="00AB7D39"/>
    <w:rsid w:val="00AE62CC"/>
    <w:rsid w:val="00C14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FBD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68CC"/>
    <w:rPr>
      <w:rFonts w:ascii="Calibri" w:hAnsi="Calibri"/>
      <w:sz w:val="22"/>
      <w:szCs w:val="22"/>
      <w:lang w:val="uk-UA" w:eastAsia="en-US"/>
    </w:rPr>
  </w:style>
  <w:style w:type="paragraph" w:styleId="a4">
    <w:name w:val="List Paragraph"/>
    <w:basedOn w:val="a"/>
    <w:uiPriority w:val="34"/>
    <w:qFormat/>
    <w:rsid w:val="003568CC"/>
    <w:pPr>
      <w:ind w:left="720"/>
      <w:contextualSpacing/>
    </w:pPr>
    <w:rPr>
      <w:rFonts w:eastAsia="Calibri"/>
      <w:sz w:val="28"/>
      <w:szCs w:val="22"/>
      <w:lang w:val="uk-UA" w:eastAsia="en-US"/>
    </w:rPr>
  </w:style>
  <w:style w:type="paragraph" w:customStyle="1" w:styleId="1">
    <w:name w:val="Стиль1"/>
    <w:basedOn w:val="a"/>
    <w:link w:val="10"/>
    <w:qFormat/>
    <w:rsid w:val="003568CC"/>
    <w:pPr>
      <w:numPr>
        <w:ilvl w:val="1"/>
        <w:numId w:val="3"/>
      </w:numPr>
      <w:tabs>
        <w:tab w:val="left" w:pos="993"/>
      </w:tabs>
      <w:jc w:val="both"/>
    </w:pPr>
    <w:rPr>
      <w:rFonts w:eastAsia="Calibri"/>
      <w:sz w:val="20"/>
      <w:szCs w:val="20"/>
      <w:lang w:val="uk-UA" w:eastAsia="en-US"/>
    </w:rPr>
  </w:style>
  <w:style w:type="character" w:customStyle="1" w:styleId="10">
    <w:name w:val="Стиль1 Знак"/>
    <w:basedOn w:val="a0"/>
    <w:link w:val="1"/>
    <w:rsid w:val="003568CC"/>
    <w:rPr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2400</Characters>
  <Application>Microsoft Office Word</Application>
  <DocSecurity>0</DocSecurity>
  <Lines>20</Lines>
  <Paragraphs>5</Paragraphs>
  <ScaleCrop>false</ScaleCrop>
  <Company>MultiDVD Team</Company>
  <LinksUpToDate>false</LinksUpToDate>
  <CharactersWithSpaces>2815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2019-03-28T09:37:00Z</dcterms:created>
  <dcterms:modified xsi:type="dcterms:W3CDTF">2019-03-28T09:37:00Z</dcterms:modified>
</cp:coreProperties>
</file>