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E35C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F068E4">
        <w:rPr>
          <w:sz w:val="28"/>
          <w:szCs w:val="28"/>
          <w:lang w:val="uk-UA"/>
        </w:rPr>
        <w:t xml:space="preserve"> педагогічний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8E4">
        <w:rPr>
          <w:sz w:val="28"/>
          <w:szCs w:val="28"/>
          <w:lang w:val="uk-UA"/>
        </w:rPr>
        <w:t xml:space="preserve">теорії та методики дошкільної і спеціальної освіти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EE321D" w:rsidRDefault="00EE321D" w:rsidP="00EE321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Методика проведення занять з народознавства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F068E4">
        <w:rPr>
          <w:sz w:val="28"/>
          <w:szCs w:val="28"/>
          <w:lang w:val="uk-UA"/>
        </w:rPr>
        <w:t>«Дошкільна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F068E4">
        <w:rPr>
          <w:sz w:val="28"/>
          <w:szCs w:val="28"/>
          <w:lang w:val="uk-UA"/>
        </w:rPr>
        <w:t>012 Дошкільна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2A0F5D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2A0F5D">
        <w:rPr>
          <w:sz w:val="28"/>
          <w:szCs w:val="28"/>
          <w:lang w:val="uk-UA"/>
        </w:rPr>
        <w:t xml:space="preserve">Галузь знань </w:t>
      </w:r>
      <w:r w:rsidR="002A0F5D" w:rsidRPr="002A0F5D">
        <w:rPr>
          <w:sz w:val="28"/>
          <w:szCs w:val="28"/>
          <w:lang w:val="uk-UA"/>
        </w:rPr>
        <w:t>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97F6B" w:rsidRDefault="00197F6B" w:rsidP="00197F6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C47BCA" w:rsidRPr="004E6EF0" w:rsidRDefault="00C47BCA" w:rsidP="00C47BCA">
      <w:pPr>
        <w:jc w:val="right"/>
        <w:rPr>
          <w:sz w:val="28"/>
          <w:szCs w:val="28"/>
          <w:lang w:val="uk-UA"/>
        </w:rPr>
      </w:pPr>
      <w:r w:rsidRPr="004E6EF0">
        <w:rPr>
          <w:sz w:val="28"/>
          <w:szCs w:val="28"/>
          <w:lang w:val="uk-UA"/>
        </w:rPr>
        <w:t xml:space="preserve">Протокол № 1 від </w:t>
      </w:r>
      <w:r w:rsidRPr="004E6EF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4E6EF0">
        <w:rPr>
          <w:sz w:val="28"/>
          <w:szCs w:val="28"/>
        </w:rPr>
        <w:t>”</w:t>
      </w:r>
      <w:r w:rsidRPr="004E6EF0">
        <w:rPr>
          <w:sz w:val="28"/>
          <w:szCs w:val="28"/>
          <w:lang w:val="uk-UA"/>
        </w:rPr>
        <w:t xml:space="preserve"> серпня</w:t>
      </w:r>
      <w:r>
        <w:rPr>
          <w:sz w:val="28"/>
          <w:szCs w:val="28"/>
          <w:lang w:val="uk-UA"/>
        </w:rPr>
        <w:t xml:space="preserve"> 2020</w:t>
      </w:r>
      <w:r w:rsidRPr="004E6EF0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1027FD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33059" w:rsidRPr="00193CEB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33059" w:rsidRPr="00151BC4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33059" w:rsidRPr="00151BC4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33059" w:rsidRPr="0084333C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E33059" w:rsidRPr="0084333C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E33059" w:rsidRPr="00151BC4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33059" w:rsidRPr="00151BC4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33059" w:rsidRPr="00151BC4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33059" w:rsidRPr="00193CEB" w:rsidRDefault="00E33059" w:rsidP="00E33059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33059" w:rsidRPr="00193CEB" w:rsidRDefault="00E33059" w:rsidP="00E3305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059" w:rsidRDefault="00E33059" w:rsidP="00E33059">
      <w:pPr>
        <w:jc w:val="both"/>
        <w:rPr>
          <w:sz w:val="28"/>
          <w:szCs w:val="28"/>
          <w:lang w:val="uk-UA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4"/>
        <w:gridCol w:w="1739"/>
        <w:gridCol w:w="216"/>
        <w:gridCol w:w="1110"/>
        <w:gridCol w:w="908"/>
        <w:gridCol w:w="719"/>
        <w:gridCol w:w="572"/>
        <w:gridCol w:w="352"/>
        <w:gridCol w:w="1412"/>
      </w:tblGrid>
      <w:tr w:rsidR="00C67355" w:rsidRPr="00C67355" w:rsidTr="003D188B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073" w:type="dxa"/>
            <w:gridSpan w:val="6"/>
          </w:tcPr>
          <w:p w:rsidR="002C2330" w:rsidRPr="00C67355" w:rsidRDefault="00873C5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Методика проведення занять з народознавства</w:t>
            </w:r>
          </w:p>
        </w:tc>
      </w:tr>
      <w:tr w:rsidR="00071F79" w:rsidRPr="00C67355" w:rsidTr="003D188B">
        <w:tc>
          <w:tcPr>
            <w:tcW w:w="4272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073" w:type="dxa"/>
            <w:gridSpan w:val="6"/>
          </w:tcPr>
          <w:p w:rsidR="00071F79" w:rsidRPr="0073371E" w:rsidRDefault="006B57B9" w:rsidP="00395013">
            <w:pPr>
              <w:jc w:val="both"/>
              <w:rPr>
                <w:color w:val="FF0000"/>
                <w:lang w:val="uk-UA"/>
              </w:rPr>
            </w:pPr>
            <w:r w:rsidRPr="006B57B9">
              <w:rPr>
                <w:lang w:val="uk-UA"/>
              </w:rPr>
              <w:t xml:space="preserve">Перший (бакалаврський) рівень </w:t>
            </w: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073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Тамара Михайлівна</w:t>
            </w: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73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0977635767</w:t>
            </w: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073" w:type="dxa"/>
            <w:gridSpan w:val="6"/>
          </w:tcPr>
          <w:p w:rsidR="002C2330" w:rsidRDefault="00682B53" w:rsidP="00395013">
            <w:pPr>
              <w:jc w:val="both"/>
              <w:rPr>
                <w:lang w:val="en-US"/>
              </w:rPr>
            </w:pPr>
            <w:hyperlink r:id="rId6" w:history="1">
              <w:r w:rsidR="0029341F" w:rsidRPr="00443480">
                <w:rPr>
                  <w:rStyle w:val="a8"/>
                  <w:lang w:val="en-US"/>
                </w:rPr>
                <w:t>tamara.dmytrash@ukr.net</w:t>
              </w:r>
            </w:hyperlink>
          </w:p>
          <w:p w:rsidR="0029341F" w:rsidRPr="0073371E" w:rsidRDefault="0029341F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73" w:type="dxa"/>
            <w:gridSpan w:val="6"/>
          </w:tcPr>
          <w:p w:rsidR="002C2330" w:rsidRPr="00C67355" w:rsidRDefault="000F3F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73" w:type="dxa"/>
            <w:gridSpan w:val="6"/>
          </w:tcPr>
          <w:p w:rsidR="002C2330" w:rsidRPr="0073371E" w:rsidRDefault="00E33059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кредити</w:t>
            </w:r>
            <w:proofErr w:type="spellEnd"/>
            <w:r w:rsidR="0073371E" w:rsidRPr="00A907E4">
              <w:rPr>
                <w:lang w:val="en-US"/>
              </w:rPr>
              <w:t xml:space="preserve"> ЄКТС</w:t>
            </w:r>
          </w:p>
        </w:tc>
      </w:tr>
      <w:tr w:rsidR="002C2330" w:rsidRPr="002E35C3" w:rsidTr="003D188B">
        <w:tc>
          <w:tcPr>
            <w:tcW w:w="427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073" w:type="dxa"/>
            <w:gridSpan w:val="6"/>
          </w:tcPr>
          <w:p w:rsidR="002C2330" w:rsidRDefault="00682B53" w:rsidP="00395013">
            <w:pPr>
              <w:jc w:val="both"/>
              <w:rPr>
                <w:lang w:val="uk-UA"/>
              </w:rPr>
            </w:pPr>
            <w:hyperlink r:id="rId7" w:history="1">
              <w:r w:rsidR="0029341F" w:rsidRPr="00443480">
                <w:rPr>
                  <w:rStyle w:val="a8"/>
                  <w:lang w:val="uk-UA"/>
                </w:rPr>
                <w:t>www.d-learn.pnu.edu.ua</w:t>
              </w:r>
            </w:hyperlink>
          </w:p>
          <w:p w:rsidR="0029341F" w:rsidRPr="00C67355" w:rsidRDefault="0029341F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3D188B">
        <w:tc>
          <w:tcPr>
            <w:tcW w:w="4272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073" w:type="dxa"/>
            <w:gridSpan w:val="6"/>
          </w:tcPr>
          <w:p w:rsidR="002C2330" w:rsidRPr="0073371E" w:rsidRDefault="001F3275" w:rsidP="00395013">
            <w:pPr>
              <w:jc w:val="both"/>
              <w:rPr>
                <w:color w:val="FF0000"/>
                <w:lang w:val="uk-UA"/>
              </w:rPr>
            </w:pPr>
            <w:proofErr w:type="spellStart"/>
            <w:r>
              <w:t>Очні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розкладу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3D188B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E35C3" w:rsidTr="003D188B">
        <w:tc>
          <w:tcPr>
            <w:tcW w:w="9345" w:type="dxa"/>
            <w:gridSpan w:val="10"/>
          </w:tcPr>
          <w:p w:rsidR="0060500A" w:rsidRPr="00F70FA9" w:rsidRDefault="00F70FA9" w:rsidP="0060500A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rStyle w:val="fontstyle01"/>
                <w:sz w:val="28"/>
                <w:szCs w:val="28"/>
                <w:lang w:val="uk-UA"/>
              </w:rPr>
              <w:t xml:space="preserve">   </w:t>
            </w:r>
            <w:r w:rsidR="00344F19">
              <w:rPr>
                <w:rStyle w:val="fontstyle01"/>
                <w:rFonts w:ascii="Times New Roman" w:hAnsi="Times New Roman"/>
                <w:lang w:val="uk-UA"/>
              </w:rPr>
              <w:t>Освітній компонент</w:t>
            </w:r>
            <w:r w:rsidR="0029341F" w:rsidRPr="00F70FA9">
              <w:rPr>
                <w:rStyle w:val="fontstyle01"/>
                <w:rFonts w:ascii="Times New Roman" w:hAnsi="Times New Roman"/>
                <w:lang w:val="uk-UA"/>
              </w:rPr>
              <w:t xml:space="preserve"> «</w:t>
            </w:r>
            <w:r w:rsidR="0029341F" w:rsidRPr="00F70FA9">
              <w:rPr>
                <w:lang w:val="uk-UA"/>
              </w:rPr>
              <w:t>Методика проведення занять з народознавства</w:t>
            </w:r>
            <w:r w:rsidR="0029341F" w:rsidRPr="00F70FA9">
              <w:rPr>
                <w:rStyle w:val="fontstyle01"/>
                <w:rFonts w:ascii="Times New Roman" w:hAnsi="Times New Roman"/>
                <w:lang w:val="uk-UA"/>
              </w:rPr>
              <w:t xml:space="preserve">» має на меті </w:t>
            </w:r>
            <w:r w:rsidR="0060500A" w:rsidRPr="00F70FA9">
              <w:rPr>
                <w:lang w:val="uk-UA"/>
              </w:rPr>
              <w:t xml:space="preserve">покращити психолого-педагогічну і методичну підготовку майбутніх </w:t>
            </w:r>
            <w:r w:rsidR="00344F19">
              <w:rPr>
                <w:lang w:val="uk-UA"/>
              </w:rPr>
              <w:t>вихователів</w:t>
            </w:r>
            <w:r w:rsidR="0060500A" w:rsidRPr="00F70FA9">
              <w:rPr>
                <w:lang w:val="uk-UA"/>
              </w:rPr>
              <w:t xml:space="preserve"> з питань теорії та історії української народної педагогіки, української національної культури, символік</w:t>
            </w:r>
            <w:r w:rsidR="00F34743">
              <w:rPr>
                <w:lang w:val="uk-UA"/>
              </w:rPr>
              <w:t>и, оберегів, звичаїв, традицій тощо.</w:t>
            </w:r>
          </w:p>
          <w:p w:rsidR="00C67355" w:rsidRPr="00C67355" w:rsidRDefault="0029341F" w:rsidP="00344F19">
            <w:pPr>
              <w:jc w:val="both"/>
              <w:rPr>
                <w:lang w:val="uk-UA"/>
              </w:rPr>
            </w:pPr>
            <w:r w:rsidRPr="00F70FA9">
              <w:rPr>
                <w:rStyle w:val="fontstyle01"/>
                <w:rFonts w:ascii="Times New Roman" w:hAnsi="Times New Roman"/>
                <w:lang w:val="uk-UA"/>
              </w:rPr>
              <w:t xml:space="preserve">       </w:t>
            </w:r>
            <w:r w:rsidR="0060500A" w:rsidRPr="00F70FA9">
              <w:rPr>
                <w:rStyle w:val="fontstyle01"/>
                <w:rFonts w:ascii="Times New Roman" w:hAnsi="Times New Roman"/>
                <w:lang w:val="uk-UA"/>
              </w:rPr>
              <w:t xml:space="preserve">Зміст дисципліни охоплює </w:t>
            </w:r>
            <w:r w:rsidR="0060500A" w:rsidRPr="00F70FA9">
              <w:rPr>
                <w:color w:val="000000"/>
                <w:lang w:val="uk-UA"/>
              </w:rPr>
              <w:t xml:space="preserve">народознавчі поняття, основи передового педагогічного досвіду з </w:t>
            </w:r>
            <w:r w:rsidR="00344F19">
              <w:rPr>
                <w:color w:val="000000"/>
                <w:lang w:val="uk-UA"/>
              </w:rPr>
              <w:t xml:space="preserve">використання </w:t>
            </w:r>
            <w:r w:rsidR="0060500A" w:rsidRPr="00F70FA9">
              <w:rPr>
                <w:color w:val="000000"/>
                <w:lang w:val="uk-UA"/>
              </w:rPr>
              <w:t xml:space="preserve">народознавства в дошкільній освіті, зміст ознайомлення дітей з рідним краєм, національною культурою, традиціями, звичаями, методику роботи з художніми текстами, народознавчою літературою, складання сценаріїв свят, розваг, вечорів, розробки планів-конспектів занять, </w:t>
            </w:r>
            <w:r w:rsidR="00344F19">
              <w:rPr>
                <w:lang w:val="uk-UA"/>
              </w:rPr>
              <w:t xml:space="preserve">використання малих жанрів українського фольклору </w:t>
            </w:r>
            <w:r w:rsidR="0060500A" w:rsidRPr="00F70FA9">
              <w:rPr>
                <w:lang w:val="uk-UA"/>
              </w:rPr>
              <w:t>(</w:t>
            </w:r>
            <w:r w:rsidR="0060500A" w:rsidRPr="00F70FA9">
              <w:rPr>
                <w:color w:val="000000"/>
                <w:lang w:val="uk-UA"/>
              </w:rPr>
              <w:t xml:space="preserve">прислів’я, приказки, загадки, утішки, </w:t>
            </w:r>
            <w:proofErr w:type="spellStart"/>
            <w:r w:rsidR="0060500A" w:rsidRPr="00F70FA9">
              <w:rPr>
                <w:color w:val="000000"/>
                <w:lang w:val="uk-UA"/>
              </w:rPr>
              <w:t>забавлянки</w:t>
            </w:r>
            <w:proofErr w:type="spellEnd"/>
            <w:r w:rsidR="0060500A" w:rsidRPr="00F70FA9">
              <w:rPr>
                <w:color w:val="000000"/>
                <w:lang w:val="uk-UA"/>
              </w:rPr>
              <w:t xml:space="preserve">, </w:t>
            </w:r>
            <w:proofErr w:type="spellStart"/>
            <w:r w:rsidR="0060500A" w:rsidRPr="00F70FA9">
              <w:rPr>
                <w:color w:val="000000"/>
                <w:lang w:val="uk-UA"/>
              </w:rPr>
              <w:t>мирилки</w:t>
            </w:r>
            <w:proofErr w:type="spellEnd"/>
            <w:r w:rsidR="0060500A" w:rsidRPr="00F70FA9">
              <w:rPr>
                <w:color w:val="000000"/>
                <w:lang w:val="uk-UA"/>
              </w:rPr>
              <w:t xml:space="preserve">, </w:t>
            </w:r>
            <w:proofErr w:type="spellStart"/>
            <w:r w:rsidR="0060500A" w:rsidRPr="00F70FA9">
              <w:rPr>
                <w:color w:val="000000"/>
                <w:lang w:val="uk-UA"/>
              </w:rPr>
              <w:t>голосилки</w:t>
            </w:r>
            <w:proofErr w:type="spellEnd"/>
            <w:r w:rsidR="0060500A" w:rsidRPr="00F70FA9">
              <w:rPr>
                <w:color w:val="000000"/>
                <w:lang w:val="uk-UA"/>
              </w:rPr>
              <w:t>, легенди, оповідки, ігри тощо) відповідно до кожної вікової групи, актуальні проблеми становлення та розвитку українського народознавства.</w:t>
            </w:r>
          </w:p>
        </w:tc>
      </w:tr>
      <w:tr w:rsidR="00C67355" w:rsidRPr="00C67355" w:rsidTr="003D188B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2E35C3" w:rsidTr="003D188B">
        <w:tc>
          <w:tcPr>
            <w:tcW w:w="9345" w:type="dxa"/>
            <w:gridSpan w:val="10"/>
          </w:tcPr>
          <w:p w:rsidR="00197F6B" w:rsidRPr="00A42619" w:rsidRDefault="00197F6B" w:rsidP="00197F6B">
            <w:pPr>
              <w:pStyle w:val="a3"/>
              <w:spacing w:after="0"/>
              <w:ind w:left="0" w:firstLine="454"/>
              <w:jc w:val="both"/>
              <w:rPr>
                <w:lang w:val="uk-UA"/>
              </w:rPr>
            </w:pPr>
            <w:r w:rsidRPr="00A42619">
              <w:t xml:space="preserve">Метою </w:t>
            </w:r>
            <w:r w:rsidR="00344F19">
              <w:rPr>
                <w:lang w:val="uk-UA"/>
              </w:rPr>
              <w:t>освітнього компонента</w:t>
            </w:r>
            <w:r w:rsidRPr="00A42619">
              <w:t xml:space="preserve"> є </w:t>
            </w:r>
            <w:proofErr w:type="spellStart"/>
            <w:r w:rsidRPr="00A42619">
              <w:t>формування</w:t>
            </w:r>
            <w:proofErr w:type="spellEnd"/>
            <w:r w:rsidRPr="00A42619">
              <w:t xml:space="preserve"> </w:t>
            </w:r>
            <w:r w:rsidRPr="00A42619">
              <w:rPr>
                <w:lang w:val="uk-UA"/>
              </w:rPr>
              <w:t xml:space="preserve">у здобувачів вищої освіти </w:t>
            </w:r>
            <w:proofErr w:type="spellStart"/>
            <w:r w:rsidRPr="00A42619">
              <w:t>професійної</w:t>
            </w:r>
            <w:proofErr w:type="spellEnd"/>
            <w:r w:rsidRPr="00A42619">
              <w:t xml:space="preserve"> </w:t>
            </w:r>
            <w:proofErr w:type="spellStart"/>
            <w:r w:rsidRPr="00A42619">
              <w:t>компетентності</w:t>
            </w:r>
            <w:proofErr w:type="spellEnd"/>
            <w:r w:rsidRPr="00A42619">
              <w:t xml:space="preserve"> </w:t>
            </w:r>
            <w:r w:rsidR="00A42619" w:rsidRPr="00A42619">
              <w:t xml:space="preserve">в </w:t>
            </w:r>
            <w:r w:rsidR="00A42619" w:rsidRPr="00A42619">
              <w:rPr>
                <w:lang w:val="uk-UA"/>
              </w:rPr>
              <w:t>оволодінні практичними уміннями й навичками роботи з дітьми дошкільного віку для ознайомлення з народознавством.</w:t>
            </w:r>
          </w:p>
          <w:p w:rsidR="00C67355" w:rsidRPr="00A42619" w:rsidRDefault="00A42619" w:rsidP="00A42619">
            <w:pPr>
              <w:pStyle w:val="a3"/>
              <w:spacing w:after="0"/>
              <w:ind w:left="0" w:firstLine="454"/>
              <w:jc w:val="both"/>
              <w:rPr>
                <w:lang w:val="uk-UA"/>
              </w:rPr>
            </w:pPr>
            <w:r w:rsidRPr="00A42619">
              <w:rPr>
                <w:rStyle w:val="fontstyle01"/>
                <w:rFonts w:ascii="Times New Roman" w:hAnsi="Times New Roman"/>
                <w:lang w:val="uk-UA"/>
              </w:rPr>
              <w:t>Цілі:</w:t>
            </w:r>
            <w:r w:rsidRPr="00A42619">
              <w:rPr>
                <w:lang w:val="uk-UA"/>
              </w:rPr>
              <w:t xml:space="preserve"> </w:t>
            </w:r>
            <w:r w:rsidR="00E83C25" w:rsidRPr="00A42619">
              <w:rPr>
                <w:lang w:val="uk-UA"/>
              </w:rPr>
              <w:t>ознайомити майбутніх педагогів з витоками українського народознавства для подальшого творчого використання у навчанні і вихованні дітей дошкільного віку</w:t>
            </w:r>
            <w:r w:rsidRPr="00A42619">
              <w:rPr>
                <w:lang w:val="uk-UA"/>
              </w:rPr>
              <w:t xml:space="preserve"> та з передовим педагогічним досвідом в галузі дошкільної освіти</w:t>
            </w:r>
            <w:r w:rsidR="00E83C25" w:rsidRPr="00A42619">
              <w:rPr>
                <w:lang w:val="uk-UA"/>
              </w:rPr>
              <w:t>; розширити уявлення студентів про українське народознавство, засоби, форми та методи використання народознавчого матеріалу у педагогічній практиці; навчити складати плани-конспекти занять з ознайомлення дітей дошкільного віку з народознавством, сцен</w:t>
            </w:r>
            <w:r w:rsidRPr="00A42619">
              <w:rPr>
                <w:lang w:val="uk-UA"/>
              </w:rPr>
              <w:t>арії розваг, національних свят.</w:t>
            </w:r>
          </w:p>
        </w:tc>
      </w:tr>
      <w:tr w:rsidR="0039367C" w:rsidRPr="001027FD" w:rsidTr="003D188B">
        <w:tc>
          <w:tcPr>
            <w:tcW w:w="9345" w:type="dxa"/>
            <w:gridSpan w:val="10"/>
          </w:tcPr>
          <w:p w:rsidR="0039367C" w:rsidRPr="00A42619" w:rsidRDefault="0039367C" w:rsidP="0039367C">
            <w:pPr>
              <w:pStyle w:val="a3"/>
              <w:spacing w:after="0"/>
              <w:ind w:left="0" w:firstLine="454"/>
              <w:jc w:val="center"/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39367C" w:rsidRPr="001027FD" w:rsidTr="003D188B">
        <w:tc>
          <w:tcPr>
            <w:tcW w:w="9345" w:type="dxa"/>
            <w:gridSpan w:val="10"/>
          </w:tcPr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У результаті вивчення курсу студент оволодіває такими </w:t>
            </w:r>
            <w:proofErr w:type="spellStart"/>
            <w:r w:rsidRPr="009237BD">
              <w:rPr>
                <w:szCs w:val="28"/>
                <w:lang w:val="uk-UA"/>
              </w:rPr>
              <w:t>компетентностями</w:t>
            </w:r>
            <w:proofErr w:type="spellEnd"/>
            <w:r w:rsidRPr="009237BD">
              <w:rPr>
                <w:szCs w:val="28"/>
                <w:lang w:val="uk-UA"/>
              </w:rPr>
              <w:t>:</w:t>
            </w:r>
          </w:p>
          <w:p w:rsidR="00326B07" w:rsidRPr="009237BD" w:rsidRDefault="00326B07" w:rsidP="00326B07">
            <w:pPr>
              <w:jc w:val="both"/>
              <w:rPr>
                <w:b/>
                <w:szCs w:val="28"/>
                <w:lang w:val="uk-UA"/>
              </w:rPr>
            </w:pPr>
            <w:r w:rsidRPr="009237BD">
              <w:rPr>
                <w:b/>
                <w:szCs w:val="28"/>
                <w:lang w:val="uk-UA"/>
              </w:rPr>
              <w:t>І. Загальні компетентності (КЗ):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КЗ-3. Здатність до абстрактного мислення, аналізу та синтезу.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КЗ-4. Здатність спілкуватися державною мовою як усно, так і письмово.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КЗ-5. Здатність оцінювати та забезпечувати якість виконуваних робіт.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КЗ-6. Здатність до міжособистісної взаємодії.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lastRenderedPageBreak/>
              <w:t xml:space="preserve">КЗ-7. Здатність вчитися і оволодівати сучасними знаннями.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>КЗ-8. Здатність застосовувати знання у практичних ситуаціях.</w:t>
            </w:r>
          </w:p>
          <w:p w:rsidR="00326B07" w:rsidRPr="009237BD" w:rsidRDefault="00326B07" w:rsidP="00326B07">
            <w:pPr>
              <w:jc w:val="both"/>
              <w:rPr>
                <w:b/>
                <w:szCs w:val="28"/>
                <w:lang w:val="uk-UA"/>
              </w:rPr>
            </w:pPr>
            <w:r w:rsidRPr="009237BD">
              <w:rPr>
                <w:b/>
                <w:szCs w:val="28"/>
                <w:lang w:val="uk-UA"/>
              </w:rPr>
              <w:t>ІІ. Фахові компетентності спеціальності: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КС-1. Здатність працювати з джерелами навчальної та наукової інформації.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>КC-2. Здатність до розвитку в дітей раннього і дошкільного віку базових якостей особистості (довільність, самостійність, креативність, ініціативність, свобода поведінки, самосвідомість, самооцінка, самоповага).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КС-5. Здатність до розвитку в дітей раннього і дошкільного віку мовлення як засобу спілкування і взаємодії з однолітками і дорослими.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>КС-7. Здатність до національно-патріотичного виховання дітей раннього і дошкільного віку (любов до Батьківщини, рідної мови, рідного міста; інтерес і повага до державних символів України, національних традицій, звичаїв, свят, обрядів).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КС-11. Здатність до формування в дітей раннього і дошкільного віку елементарних уявлень про різні види мистецтва і засоби художньої виразності (слово, звуки, фарби тощо) та досвіду самостійної творчої діяльності.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КС-13. Здатність до організації і керівництва ігровою (провідною), художньо-мовленнєвою і художньо-продуктивною (образотворча, музична, театральна) діяльністю дітей раннього і дошкільного віку.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КС-15.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КС-17. Здатність нести відповідальність за прийняття рішень у непередбачуваних умовах праці.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КС-18. Здатність знаходити, опрацьовувати потрібну освітню інформацію та застосовувати її в роботі з дітьми, батьками. </w:t>
            </w:r>
          </w:p>
          <w:p w:rsidR="00326B07" w:rsidRPr="009237BD" w:rsidRDefault="00326B07" w:rsidP="00326B07">
            <w:pPr>
              <w:jc w:val="both"/>
              <w:rPr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 xml:space="preserve">КС-19. Здатність до комунікативної взаємодії з дітьми, батьками, колегами. </w:t>
            </w:r>
          </w:p>
          <w:p w:rsidR="0039367C" w:rsidRPr="009237BD" w:rsidRDefault="00326B07" w:rsidP="00326B07">
            <w:pPr>
              <w:jc w:val="both"/>
              <w:rPr>
                <w:bCs/>
                <w:szCs w:val="28"/>
                <w:lang w:val="uk-UA"/>
              </w:rPr>
            </w:pPr>
            <w:r w:rsidRPr="009237BD">
              <w:rPr>
                <w:szCs w:val="28"/>
                <w:lang w:val="uk-UA"/>
              </w:rPr>
              <w:t>КС-20. Здатність до самоосвіти, саморозвитку, до безперервності в освіті для постійного поглиблення загальноосвітньої та фахової підготовки, перетворення набуття освіти в процес, який триває впродовж усього життя людини.</w:t>
            </w:r>
          </w:p>
        </w:tc>
      </w:tr>
      <w:tr w:rsidR="001039A3" w:rsidRPr="00C67355" w:rsidTr="003D188B">
        <w:tc>
          <w:tcPr>
            <w:tcW w:w="9345" w:type="dxa"/>
            <w:gridSpan w:val="10"/>
          </w:tcPr>
          <w:p w:rsidR="001039A3" w:rsidRPr="009237BD" w:rsidRDefault="0039367C" w:rsidP="0039367C">
            <w:pPr>
              <w:jc w:val="center"/>
              <w:rPr>
                <w:b/>
                <w:lang w:val="uk-UA"/>
              </w:rPr>
            </w:pPr>
            <w:r w:rsidRPr="009237BD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1039A3" w:rsidRPr="00450250" w:rsidTr="003D188B">
        <w:tc>
          <w:tcPr>
            <w:tcW w:w="9345" w:type="dxa"/>
            <w:gridSpan w:val="10"/>
          </w:tcPr>
          <w:p w:rsidR="0075604F" w:rsidRPr="009237BD" w:rsidRDefault="00D50002" w:rsidP="00330B5F">
            <w:pPr>
              <w:jc w:val="both"/>
              <w:rPr>
                <w:lang w:val="uk-UA"/>
              </w:rPr>
            </w:pPr>
            <w:r w:rsidRPr="009237BD">
              <w:rPr>
                <w:b/>
                <w:lang w:val="uk-UA"/>
              </w:rPr>
              <w:t>ПР-01</w:t>
            </w:r>
            <w:r w:rsidR="0075604F" w:rsidRPr="009237BD">
              <w:rPr>
                <w:lang w:val="uk-UA"/>
              </w:rPr>
              <w:t xml:space="preserve"> 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      </w:r>
          </w:p>
          <w:p w:rsidR="0075604F" w:rsidRPr="009237BD" w:rsidRDefault="00197BA2" w:rsidP="00330B5F">
            <w:pPr>
              <w:jc w:val="both"/>
              <w:rPr>
                <w:lang w:val="uk-UA"/>
              </w:rPr>
            </w:pPr>
            <w:r w:rsidRPr="009237BD">
              <w:rPr>
                <w:b/>
                <w:lang w:val="uk-UA"/>
              </w:rPr>
              <w:t>ПР-09</w:t>
            </w:r>
            <w:r w:rsidRPr="009237BD">
              <w:rPr>
                <w:lang w:val="uk-UA"/>
              </w:rPr>
              <w:t xml:space="preserve"> Розуміти історію та закономірності розвитку дошкільної освіти. Аналізувати педагогічні системи минулого та творчо трансформувати їх потенціал у сучасний навчально-виховний простір закладу дошкільної освіти</w:t>
            </w:r>
          </w:p>
          <w:p w:rsidR="0075604F" w:rsidRPr="009237BD" w:rsidRDefault="008231AF" w:rsidP="00330B5F">
            <w:pPr>
              <w:jc w:val="both"/>
              <w:rPr>
                <w:lang w:val="uk-UA"/>
              </w:rPr>
            </w:pPr>
            <w:r w:rsidRPr="009237BD">
              <w:rPr>
                <w:b/>
                <w:lang w:val="uk-UA"/>
              </w:rPr>
              <w:t>ПР-15</w:t>
            </w:r>
            <w:r w:rsidRPr="009237BD">
              <w:rPr>
                <w:lang w:val="uk-UA"/>
              </w:rPr>
              <w:t xml:space="preserve"> Визначати завдання і зміст різних видів діяльності дітей раннього і дошкільного віку на основі програм дошкільної освіти та знань про культурно-історичний досвід українського народу, загальнолюдські культурні та етико-естетичні цінності.</w:t>
            </w:r>
          </w:p>
          <w:p w:rsidR="0055018A" w:rsidRPr="009237BD" w:rsidRDefault="008231AF" w:rsidP="008231AF">
            <w:pPr>
              <w:jc w:val="both"/>
              <w:rPr>
                <w:lang w:val="uk-UA"/>
              </w:rPr>
            </w:pPr>
            <w:r w:rsidRPr="009237BD">
              <w:rPr>
                <w:b/>
                <w:lang w:val="uk-UA"/>
              </w:rPr>
              <w:t>ПР-18</w:t>
            </w:r>
            <w:r w:rsidRPr="009237BD">
              <w:rPr>
                <w:lang w:val="uk-UA"/>
              </w:rPr>
              <w:t xml:space="preserve"> Володіти технологіями організації розвивального предметно</w:t>
            </w:r>
            <w:r w:rsidR="00E04D3E" w:rsidRPr="009237BD">
              <w:rPr>
                <w:lang w:val="uk-UA"/>
              </w:rPr>
              <w:t>-</w:t>
            </w:r>
            <w:r w:rsidRPr="009237BD">
              <w:rPr>
                <w:lang w:val="uk-UA"/>
              </w:rPr>
              <w:t>ігрового, природно-екологічного, пізнавального, мовленнєвого середовища в різних групах раннього і дошкільного віку</w:t>
            </w:r>
          </w:p>
        </w:tc>
      </w:tr>
      <w:tr w:rsidR="00C67355" w:rsidRPr="00C67355" w:rsidTr="003D188B">
        <w:tc>
          <w:tcPr>
            <w:tcW w:w="9345" w:type="dxa"/>
            <w:gridSpan w:val="10"/>
          </w:tcPr>
          <w:p w:rsidR="00C67355" w:rsidRPr="00C67355" w:rsidRDefault="00326B07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3D188B">
        <w:tc>
          <w:tcPr>
            <w:tcW w:w="9345" w:type="dxa"/>
            <w:gridSpan w:val="10"/>
          </w:tcPr>
          <w:p w:rsidR="00C67355" w:rsidRPr="00D54904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5704DC">
              <w:rPr>
                <w:lang w:val="uk-UA"/>
              </w:rPr>
              <w:t xml:space="preserve"> – 9</w:t>
            </w:r>
            <w:r w:rsidR="00D54904">
              <w:rPr>
                <w:lang w:val="uk-UA"/>
              </w:rPr>
              <w:t>0 год.</w:t>
            </w:r>
          </w:p>
        </w:tc>
      </w:tr>
      <w:tr w:rsidR="00C67355" w:rsidRPr="00C67355" w:rsidTr="003D188B">
        <w:tc>
          <w:tcPr>
            <w:tcW w:w="6290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055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C225C" w:rsidRPr="00C67355" w:rsidTr="003D188B">
        <w:tc>
          <w:tcPr>
            <w:tcW w:w="6290" w:type="dxa"/>
            <w:gridSpan w:val="6"/>
          </w:tcPr>
          <w:p w:rsidR="00BC225C" w:rsidRDefault="00BC225C" w:rsidP="00BC225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55" w:type="dxa"/>
            <w:gridSpan w:val="4"/>
          </w:tcPr>
          <w:p w:rsidR="00BC225C" w:rsidRPr="00C6647A" w:rsidRDefault="00737F74" w:rsidP="00BC22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22/4</w:t>
            </w:r>
          </w:p>
        </w:tc>
      </w:tr>
      <w:tr w:rsidR="00BC225C" w:rsidRPr="00C67355" w:rsidTr="003D188B">
        <w:tc>
          <w:tcPr>
            <w:tcW w:w="6290" w:type="dxa"/>
            <w:gridSpan w:val="6"/>
          </w:tcPr>
          <w:p w:rsidR="00BC225C" w:rsidRDefault="00BC225C" w:rsidP="00BC225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55" w:type="dxa"/>
            <w:gridSpan w:val="4"/>
          </w:tcPr>
          <w:p w:rsidR="00BC225C" w:rsidRPr="00C6647A" w:rsidRDefault="00737F74" w:rsidP="00BC22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22/6</w:t>
            </w:r>
          </w:p>
        </w:tc>
      </w:tr>
      <w:tr w:rsidR="00BC225C" w:rsidRPr="00C67355" w:rsidTr="003D188B">
        <w:tc>
          <w:tcPr>
            <w:tcW w:w="6290" w:type="dxa"/>
            <w:gridSpan w:val="6"/>
          </w:tcPr>
          <w:p w:rsidR="00BC225C" w:rsidRDefault="00BC225C" w:rsidP="00BC225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55" w:type="dxa"/>
            <w:gridSpan w:val="4"/>
          </w:tcPr>
          <w:p w:rsidR="00BC225C" w:rsidRPr="00C6647A" w:rsidRDefault="00737F74" w:rsidP="00BC22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46/80</w:t>
            </w:r>
          </w:p>
        </w:tc>
      </w:tr>
      <w:tr w:rsidR="00BC225C" w:rsidRPr="00C67355" w:rsidTr="003D188B">
        <w:tc>
          <w:tcPr>
            <w:tcW w:w="9345" w:type="dxa"/>
            <w:gridSpan w:val="10"/>
          </w:tcPr>
          <w:p w:rsidR="00BC225C" w:rsidRPr="000C46E3" w:rsidRDefault="00BC225C" w:rsidP="00BC225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C225C" w:rsidRPr="00C67355" w:rsidTr="00CC6FA2">
        <w:tc>
          <w:tcPr>
            <w:tcW w:w="2317" w:type="dxa"/>
            <w:gridSpan w:val="2"/>
            <w:vAlign w:val="center"/>
          </w:tcPr>
          <w:p w:rsidR="00BC225C" w:rsidRPr="000C46E3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65" w:type="dxa"/>
            <w:gridSpan w:val="3"/>
            <w:vAlign w:val="center"/>
          </w:tcPr>
          <w:p w:rsidR="00BC225C" w:rsidRPr="000C46E3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99" w:type="dxa"/>
            <w:gridSpan w:val="3"/>
          </w:tcPr>
          <w:p w:rsidR="00BC225C" w:rsidRPr="000C46E3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C225C" w:rsidRPr="000C46E3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64" w:type="dxa"/>
            <w:gridSpan w:val="2"/>
          </w:tcPr>
          <w:p w:rsidR="00BC225C" w:rsidRPr="00483A45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C225C" w:rsidRPr="000C46E3" w:rsidRDefault="00BC225C" w:rsidP="00BC225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F672A" w:rsidRPr="00C67355" w:rsidTr="00CC6FA2">
        <w:tc>
          <w:tcPr>
            <w:tcW w:w="2317" w:type="dxa"/>
            <w:gridSpan w:val="2"/>
          </w:tcPr>
          <w:p w:rsidR="004F672A" w:rsidRPr="003D188B" w:rsidRDefault="004F672A" w:rsidP="004F672A">
            <w:pPr>
              <w:jc w:val="center"/>
              <w:rPr>
                <w:lang w:val="uk-UA"/>
              </w:rPr>
            </w:pPr>
            <w:r w:rsidRPr="003D188B">
              <w:rPr>
                <w:lang w:val="uk-UA"/>
              </w:rPr>
              <w:lastRenderedPageBreak/>
              <w:t>7</w:t>
            </w:r>
          </w:p>
        </w:tc>
        <w:tc>
          <w:tcPr>
            <w:tcW w:w="3065" w:type="dxa"/>
            <w:gridSpan w:val="3"/>
          </w:tcPr>
          <w:p w:rsidR="004F672A" w:rsidRPr="003D188B" w:rsidRDefault="004F672A" w:rsidP="004F672A">
            <w:pPr>
              <w:jc w:val="center"/>
              <w:rPr>
                <w:lang w:val="uk-UA"/>
              </w:rPr>
            </w:pPr>
            <w:r w:rsidRPr="003D188B">
              <w:rPr>
                <w:lang w:val="uk-UA"/>
              </w:rPr>
              <w:t>012 Дошкільна освіта</w:t>
            </w:r>
          </w:p>
        </w:tc>
        <w:tc>
          <w:tcPr>
            <w:tcW w:w="2199" w:type="dxa"/>
            <w:gridSpan w:val="3"/>
          </w:tcPr>
          <w:p w:rsidR="004F672A" w:rsidRPr="00C67355" w:rsidRDefault="003D188B" w:rsidP="004F67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четвертий</w:t>
            </w:r>
          </w:p>
        </w:tc>
        <w:tc>
          <w:tcPr>
            <w:tcW w:w="1764" w:type="dxa"/>
            <w:gridSpan w:val="2"/>
          </w:tcPr>
          <w:p w:rsidR="004F672A" w:rsidRPr="00C67355" w:rsidRDefault="003D188B" w:rsidP="004F67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4F672A" w:rsidRPr="00C67355" w:rsidTr="003D188B">
        <w:tc>
          <w:tcPr>
            <w:tcW w:w="9345" w:type="dxa"/>
            <w:gridSpan w:val="10"/>
          </w:tcPr>
          <w:p w:rsidR="004F672A" w:rsidRPr="00C67355" w:rsidRDefault="004F672A" w:rsidP="004F672A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4F672A" w:rsidRPr="00C67355" w:rsidTr="00CC6FA2">
        <w:tc>
          <w:tcPr>
            <w:tcW w:w="2263" w:type="dxa"/>
          </w:tcPr>
          <w:p w:rsidR="004F672A" w:rsidRPr="00AC76DC" w:rsidRDefault="004F672A" w:rsidP="004F672A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793" w:type="dxa"/>
            <w:gridSpan w:val="2"/>
          </w:tcPr>
          <w:p w:rsidR="004F672A" w:rsidRPr="00C90D73" w:rsidRDefault="004F672A" w:rsidP="004F6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90D73">
              <w:rPr>
                <w:rStyle w:val="a7"/>
                <w:i w:val="0"/>
                <w:color w:val="auto"/>
              </w:rPr>
              <w:t>Форма</w:t>
            </w:r>
            <w:r w:rsidRPr="00C90D7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26" w:type="dxa"/>
            <w:gridSpan w:val="2"/>
          </w:tcPr>
          <w:p w:rsidR="004F672A" w:rsidRPr="00C90D73" w:rsidRDefault="004F672A" w:rsidP="004F672A">
            <w:pPr>
              <w:jc w:val="center"/>
              <w:rPr>
                <w:lang w:val="uk-UA"/>
              </w:rPr>
            </w:pPr>
            <w:proofErr w:type="spellStart"/>
            <w:r w:rsidRPr="00C90D73">
              <w:rPr>
                <w:lang w:val="uk-UA"/>
              </w:rPr>
              <w:t>Літерату</w:t>
            </w:r>
            <w:proofErr w:type="spellEnd"/>
            <w:r w:rsidR="00CC6FA2" w:rsidRPr="00C90D73">
              <w:rPr>
                <w:lang w:val="uk-UA"/>
              </w:rPr>
              <w:t>-</w:t>
            </w:r>
            <w:r w:rsidRPr="00C90D73">
              <w:rPr>
                <w:lang w:val="uk-UA"/>
              </w:rPr>
              <w:t>ра</w:t>
            </w:r>
          </w:p>
        </w:tc>
        <w:tc>
          <w:tcPr>
            <w:tcW w:w="1627" w:type="dxa"/>
            <w:gridSpan w:val="2"/>
          </w:tcPr>
          <w:p w:rsidR="004F672A" w:rsidRPr="00AC76DC" w:rsidRDefault="004F672A" w:rsidP="004F67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24" w:type="dxa"/>
            <w:gridSpan w:val="2"/>
          </w:tcPr>
          <w:p w:rsidR="004F672A" w:rsidRPr="00AC76DC" w:rsidRDefault="004F672A" w:rsidP="004F67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4F672A" w:rsidRPr="00AC76DC" w:rsidRDefault="004F672A" w:rsidP="004F67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301CF" w:rsidRPr="00C67355" w:rsidTr="00C46AA8">
        <w:trPr>
          <w:trHeight w:val="1975"/>
        </w:trPr>
        <w:tc>
          <w:tcPr>
            <w:tcW w:w="2263" w:type="dxa"/>
          </w:tcPr>
          <w:p w:rsidR="00A301CF" w:rsidRDefault="00A301CF" w:rsidP="00A301CF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>.</w:t>
            </w:r>
            <w:r w:rsidRPr="00043180">
              <w:rPr>
                <w:b/>
                <w:szCs w:val="28"/>
                <w:lang w:val="uk-UA"/>
              </w:rPr>
              <w:t xml:space="preserve"> Теоретико-історичний</w:t>
            </w:r>
          </w:p>
          <w:p w:rsidR="00A301CF" w:rsidRPr="001B68F3" w:rsidRDefault="00A301CF" w:rsidP="00A301CF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973C89">
              <w:rPr>
                <w:b/>
                <w:lang w:val="uk-UA"/>
              </w:rPr>
              <w:t>Тема 1. Теоретичні основи методики проведення занять з народознавства</w:t>
            </w:r>
            <w:r w:rsidRPr="001B68F3">
              <w:rPr>
                <w:lang w:val="uk-UA"/>
              </w:rPr>
              <w:t>.</w:t>
            </w:r>
          </w:p>
          <w:p w:rsidR="00A301CF" w:rsidRPr="00682B53" w:rsidRDefault="00A301CF" w:rsidP="00A301CF">
            <w:pPr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 xml:space="preserve">Джерела народної педагогіки. </w:t>
            </w:r>
          </w:p>
          <w:p w:rsidR="00A301CF" w:rsidRPr="00682B53" w:rsidRDefault="00A301CF" w:rsidP="00A301CF">
            <w:pPr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 xml:space="preserve">Предмет і завдання </w:t>
            </w:r>
            <w:proofErr w:type="spellStart"/>
            <w:r w:rsidRPr="00682B53">
              <w:rPr>
                <w:sz w:val="22"/>
                <w:szCs w:val="22"/>
                <w:lang w:val="uk-UA"/>
              </w:rPr>
              <w:t>МПЗзН</w:t>
            </w:r>
            <w:proofErr w:type="spellEnd"/>
            <w:r w:rsidRPr="00682B53">
              <w:rPr>
                <w:sz w:val="22"/>
                <w:szCs w:val="22"/>
                <w:lang w:val="uk-UA"/>
              </w:rPr>
              <w:t xml:space="preserve">. </w:t>
            </w:r>
          </w:p>
          <w:p w:rsidR="00A301CF" w:rsidRPr="00682B53" w:rsidRDefault="00A301CF" w:rsidP="00A301CF">
            <w:pPr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 xml:space="preserve">Вплив </w:t>
            </w:r>
            <w:r w:rsidR="00A7031F" w:rsidRPr="00682B53">
              <w:rPr>
                <w:sz w:val="22"/>
                <w:szCs w:val="22"/>
                <w:lang w:val="uk-UA"/>
              </w:rPr>
              <w:t xml:space="preserve">рідної мови на виховання дітей. </w:t>
            </w:r>
            <w:r w:rsidRPr="00682B53">
              <w:rPr>
                <w:sz w:val="22"/>
                <w:szCs w:val="22"/>
                <w:lang w:val="uk-UA"/>
              </w:rPr>
              <w:t xml:space="preserve">Принципи </w:t>
            </w:r>
            <w:proofErr w:type="spellStart"/>
            <w:r w:rsidRPr="00682B53">
              <w:rPr>
                <w:sz w:val="22"/>
                <w:szCs w:val="22"/>
                <w:lang w:val="uk-UA"/>
              </w:rPr>
              <w:t>МПЗзН</w:t>
            </w:r>
            <w:proofErr w:type="spellEnd"/>
            <w:r w:rsidRPr="00682B53">
              <w:rPr>
                <w:sz w:val="22"/>
                <w:szCs w:val="22"/>
                <w:lang w:val="uk-UA"/>
              </w:rPr>
              <w:t>.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2. </w:t>
            </w:r>
            <w:r w:rsidRPr="00973C89">
              <w:rPr>
                <w:b/>
                <w:lang w:val="uk-UA"/>
              </w:rPr>
              <w:t xml:space="preserve">Історія розвитку </w:t>
            </w:r>
            <w:proofErr w:type="spellStart"/>
            <w:r w:rsidRPr="00973C89">
              <w:rPr>
                <w:b/>
                <w:lang w:val="uk-UA"/>
              </w:rPr>
              <w:t>етнопедагогіки</w:t>
            </w:r>
            <w:proofErr w:type="spellEnd"/>
            <w:r w:rsidRPr="00973C89">
              <w:rPr>
                <w:b/>
                <w:lang w:val="uk-UA"/>
              </w:rPr>
              <w:t xml:space="preserve"> як галузі народознавства</w:t>
            </w:r>
          </w:p>
          <w:p w:rsidR="00A301CF" w:rsidRPr="00682B53" w:rsidRDefault="00A301CF" w:rsidP="00A301CF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>Прин</w:t>
            </w:r>
            <w:r w:rsidR="00682B53" w:rsidRPr="00682B53">
              <w:rPr>
                <w:sz w:val="22"/>
                <w:szCs w:val="22"/>
                <w:lang w:val="uk-UA"/>
              </w:rPr>
              <w:t xml:space="preserve">цип народності в педагогіці </w:t>
            </w:r>
            <w:proofErr w:type="spellStart"/>
            <w:r w:rsidR="00682B53" w:rsidRPr="00682B53">
              <w:rPr>
                <w:sz w:val="22"/>
                <w:szCs w:val="22"/>
                <w:lang w:val="uk-UA"/>
              </w:rPr>
              <w:t>К.Ушинського</w:t>
            </w:r>
            <w:proofErr w:type="spellEnd"/>
            <w:r w:rsidR="00682B53" w:rsidRPr="00682B5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682B53" w:rsidRPr="00682B53">
              <w:rPr>
                <w:sz w:val="22"/>
                <w:szCs w:val="22"/>
                <w:lang w:val="uk-UA"/>
              </w:rPr>
              <w:t>І.</w:t>
            </w:r>
            <w:r w:rsidRPr="00682B53">
              <w:rPr>
                <w:sz w:val="22"/>
                <w:szCs w:val="22"/>
                <w:lang w:val="uk-UA"/>
              </w:rPr>
              <w:t>Срезневського</w:t>
            </w:r>
            <w:proofErr w:type="spellEnd"/>
            <w:r w:rsidRPr="00682B53">
              <w:rPr>
                <w:sz w:val="22"/>
                <w:szCs w:val="22"/>
                <w:lang w:val="uk-UA"/>
              </w:rPr>
              <w:t>.</w:t>
            </w:r>
          </w:p>
          <w:p w:rsidR="00A301CF" w:rsidRPr="00682B53" w:rsidRDefault="00A301CF" w:rsidP="00A301CF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>Популяризація народної педагогіки українськими письменниками.</w:t>
            </w:r>
            <w:r w:rsidR="00A7031F" w:rsidRPr="00682B53">
              <w:rPr>
                <w:sz w:val="22"/>
                <w:szCs w:val="22"/>
                <w:lang w:val="uk-UA"/>
              </w:rPr>
              <w:t xml:space="preserve"> </w:t>
            </w:r>
            <w:r w:rsidRPr="00682B53">
              <w:rPr>
                <w:sz w:val="22"/>
                <w:szCs w:val="22"/>
                <w:lang w:val="uk-UA"/>
              </w:rPr>
              <w:t xml:space="preserve">Внесок </w:t>
            </w:r>
            <w:proofErr w:type="spellStart"/>
            <w:r w:rsidRPr="00682B53">
              <w:rPr>
                <w:sz w:val="22"/>
                <w:szCs w:val="22"/>
                <w:lang w:val="uk-UA"/>
              </w:rPr>
              <w:t>О.Духновича</w:t>
            </w:r>
            <w:proofErr w:type="spellEnd"/>
            <w:r w:rsidRPr="00682B53">
              <w:rPr>
                <w:sz w:val="22"/>
                <w:szCs w:val="22"/>
                <w:lang w:val="uk-UA"/>
              </w:rPr>
              <w:t xml:space="preserve"> в розвиток народної педагогіки.</w:t>
            </w:r>
          </w:p>
          <w:p w:rsidR="00A301CF" w:rsidRPr="00682B53" w:rsidRDefault="00A301CF" w:rsidP="00A301CF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proofErr w:type="spellStart"/>
            <w:r w:rsidRPr="00682B53">
              <w:rPr>
                <w:sz w:val="22"/>
                <w:szCs w:val="22"/>
                <w:lang w:val="uk-UA"/>
              </w:rPr>
              <w:t>Етнопедагогіка</w:t>
            </w:r>
            <w:proofErr w:type="spellEnd"/>
            <w:r w:rsidRPr="00682B53">
              <w:rPr>
                <w:sz w:val="22"/>
                <w:szCs w:val="22"/>
                <w:lang w:val="uk-UA"/>
              </w:rPr>
              <w:t xml:space="preserve"> як провідна галузь педагогіки народознавства. </w:t>
            </w:r>
          </w:p>
          <w:p w:rsidR="00A301CF" w:rsidRPr="00682B53" w:rsidRDefault="00A301CF" w:rsidP="00A301CF">
            <w:pPr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>Розвиток народної педагогіки на сучасному етапі.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973C89" w:rsidRDefault="00A301CF" w:rsidP="00A301CF">
            <w:pPr>
              <w:pStyle w:val="a3"/>
              <w:tabs>
                <w:tab w:val="left" w:pos="540"/>
              </w:tabs>
              <w:spacing w:after="0"/>
              <w:ind w:left="0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3. </w:t>
            </w:r>
            <w:r w:rsidRPr="00973C89">
              <w:rPr>
                <w:b/>
                <w:lang w:val="uk-UA"/>
              </w:rPr>
              <w:t>Завдання та зміст ознайомлення дітей з елементами народознавства.</w:t>
            </w:r>
          </w:p>
          <w:p w:rsidR="00A301CF" w:rsidRPr="00682B53" w:rsidRDefault="00A301CF" w:rsidP="00A301C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 xml:space="preserve">Завдання методики проведення занять з народознавства. </w:t>
            </w:r>
          </w:p>
          <w:p w:rsidR="00A301CF" w:rsidRPr="00682B53" w:rsidRDefault="00A301CF" w:rsidP="00A301CF">
            <w:pPr>
              <w:jc w:val="both"/>
              <w:rPr>
                <w:sz w:val="22"/>
                <w:szCs w:val="22"/>
                <w:lang w:val="uk-UA"/>
              </w:rPr>
            </w:pPr>
            <w:r w:rsidRPr="00682B53">
              <w:rPr>
                <w:sz w:val="22"/>
                <w:szCs w:val="22"/>
                <w:lang w:val="uk-UA"/>
              </w:rPr>
              <w:t xml:space="preserve">Зміст ознайомлення дітей з </w:t>
            </w:r>
            <w:r w:rsidRPr="00682B53">
              <w:rPr>
                <w:sz w:val="22"/>
                <w:szCs w:val="22"/>
                <w:lang w:val="uk-UA"/>
              </w:rPr>
              <w:lastRenderedPageBreak/>
              <w:t>народознавством в дошкільному закладі.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A301CF" w:rsidRPr="0071516D" w:rsidRDefault="00A301CF" w:rsidP="00A301CF">
            <w:pPr>
              <w:jc w:val="both"/>
              <w:rPr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4. </w:t>
            </w:r>
            <w:r w:rsidRPr="00973C89">
              <w:rPr>
                <w:b/>
                <w:lang w:val="uk-UA"/>
              </w:rPr>
              <w:t>Обряди, звичаї, традиції українського народу</w:t>
            </w:r>
            <w:r w:rsidRPr="0071516D">
              <w:rPr>
                <w:lang w:val="uk-UA"/>
              </w:rPr>
              <w:t>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Характеристика української національної обрядовості.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Свята весняно-літнього циклу.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Свята осінньо-зимового циклу.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Методика ознайомлення дітей з обрядами.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Методика організації свят в різних вікових групах.</w:t>
            </w:r>
          </w:p>
          <w:p w:rsidR="0052008D" w:rsidRDefault="0052008D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71516D" w:rsidRDefault="00A301CF" w:rsidP="00A301CF">
            <w:pPr>
              <w:jc w:val="both"/>
              <w:rPr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5. </w:t>
            </w:r>
            <w:r w:rsidRPr="00973C89">
              <w:rPr>
                <w:b/>
                <w:lang w:val="uk-UA"/>
              </w:rPr>
              <w:t>Побут українського народу</w:t>
            </w:r>
            <w:r w:rsidRPr="0071516D">
              <w:rPr>
                <w:lang w:val="uk-UA"/>
              </w:rPr>
              <w:t>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Характеристика української національної іграшки.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Види українських національних іграшок.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Український національний одяг, взуття.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Український національний посуд.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Українська національна кухня.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Предмети домашнього вжитку, їх призначення, характеристика.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Методика ознайомлення дітей з побутом України в різних вікових групах.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71516D" w:rsidRDefault="00A301CF" w:rsidP="00A301CF">
            <w:pPr>
              <w:jc w:val="both"/>
              <w:rPr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6. </w:t>
            </w:r>
            <w:r w:rsidRPr="00973C89">
              <w:rPr>
                <w:b/>
                <w:lang w:val="uk-UA"/>
              </w:rPr>
              <w:t xml:space="preserve">Ознайомлення дітей з народними промислами, ремеслами та мистецтвом </w:t>
            </w:r>
            <w:r w:rsidRPr="00973C89">
              <w:rPr>
                <w:b/>
                <w:lang w:val="uk-UA"/>
              </w:rPr>
              <w:lastRenderedPageBreak/>
              <w:t>українського народу</w:t>
            </w:r>
            <w:r w:rsidRPr="0071516D">
              <w:rPr>
                <w:lang w:val="uk-UA"/>
              </w:rPr>
              <w:t>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Народні промисли та ремесла, їх регіональна характеристика.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Українська вишивка.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Форми, методи і прийоми ознайомлення дітей з народними промислами та ремеслами.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Характеристика українського образотворчого мистецтва.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Ознайомлення дітей з українською скульптурою.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7. </w:t>
            </w:r>
            <w:r w:rsidRPr="00973C89">
              <w:rPr>
                <w:b/>
                <w:lang w:val="uk-UA"/>
              </w:rPr>
              <w:t>Малі жанри українського фольклору в роботі з дітьми дошкільного віку.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Жанрова характеристика української фольклористики.</w:t>
            </w:r>
            <w:r w:rsidR="00A7031F">
              <w:rPr>
                <w:sz w:val="22"/>
                <w:lang w:val="uk-UA"/>
              </w:rPr>
              <w:t xml:space="preserve"> </w:t>
            </w:r>
            <w:r w:rsidRPr="0071516D">
              <w:rPr>
                <w:sz w:val="22"/>
                <w:lang w:val="uk-UA"/>
              </w:rPr>
              <w:t>Колискова пісня, її місце в сімейній педагогіці.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proofErr w:type="spellStart"/>
            <w:r w:rsidRPr="0071516D">
              <w:rPr>
                <w:sz w:val="22"/>
                <w:lang w:val="uk-UA"/>
              </w:rPr>
              <w:t>Забавлянки</w:t>
            </w:r>
            <w:proofErr w:type="spellEnd"/>
            <w:r w:rsidRPr="0071516D">
              <w:rPr>
                <w:sz w:val="22"/>
                <w:lang w:val="uk-UA"/>
              </w:rPr>
              <w:t xml:space="preserve">, </w:t>
            </w:r>
            <w:proofErr w:type="spellStart"/>
            <w:r w:rsidRPr="0071516D">
              <w:rPr>
                <w:sz w:val="22"/>
                <w:lang w:val="uk-UA"/>
              </w:rPr>
              <w:t>потішки</w:t>
            </w:r>
            <w:proofErr w:type="spellEnd"/>
            <w:r w:rsidRPr="0071516D">
              <w:rPr>
                <w:sz w:val="22"/>
                <w:lang w:val="uk-UA"/>
              </w:rPr>
              <w:t>, пестушки, їх характеристика та методика використання в різних вікових групах.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Класифікація приказок, прислів’їв, загадок, їх міс</w:t>
            </w:r>
            <w:r w:rsidR="00A87F8F">
              <w:rPr>
                <w:sz w:val="22"/>
                <w:lang w:val="uk-UA"/>
              </w:rPr>
              <w:t xml:space="preserve">це в навально-виховній роботі </w:t>
            </w:r>
            <w:r w:rsidRPr="0071516D">
              <w:rPr>
                <w:sz w:val="22"/>
                <w:lang w:val="uk-UA"/>
              </w:rPr>
              <w:t>З</w:t>
            </w:r>
            <w:r w:rsidR="00A87F8F">
              <w:rPr>
                <w:sz w:val="22"/>
                <w:lang w:val="uk-UA"/>
              </w:rPr>
              <w:t>ДО</w:t>
            </w:r>
            <w:r w:rsidRPr="0071516D">
              <w:rPr>
                <w:sz w:val="22"/>
                <w:lang w:val="uk-UA"/>
              </w:rPr>
              <w:t xml:space="preserve"> та методика використання.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Скоромовки. Методика їх заучування і використання у роботі з дітьми.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 xml:space="preserve">Лічилки, їх місце в </w:t>
            </w:r>
            <w:r w:rsidR="00682B53">
              <w:rPr>
                <w:sz w:val="22"/>
                <w:lang w:val="uk-UA"/>
              </w:rPr>
              <w:t>освітньому</w:t>
            </w:r>
            <w:r w:rsidRPr="0071516D">
              <w:rPr>
                <w:sz w:val="22"/>
                <w:lang w:val="uk-UA"/>
              </w:rPr>
              <w:t xml:space="preserve"> </w:t>
            </w:r>
            <w:r w:rsidR="00A87F8F">
              <w:rPr>
                <w:sz w:val="22"/>
                <w:lang w:val="uk-UA"/>
              </w:rPr>
              <w:t xml:space="preserve">процесі </w:t>
            </w:r>
            <w:r w:rsidRPr="0071516D">
              <w:rPr>
                <w:sz w:val="22"/>
                <w:lang w:val="uk-UA"/>
              </w:rPr>
              <w:t>З</w:t>
            </w:r>
            <w:r w:rsidR="00A87F8F">
              <w:rPr>
                <w:sz w:val="22"/>
                <w:lang w:val="uk-UA"/>
              </w:rPr>
              <w:t>ДО</w:t>
            </w:r>
            <w:r w:rsidRPr="0071516D">
              <w:rPr>
                <w:sz w:val="22"/>
                <w:lang w:val="uk-UA"/>
              </w:rPr>
              <w:t>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proofErr w:type="spellStart"/>
            <w:r w:rsidRPr="0071516D">
              <w:rPr>
                <w:sz w:val="22"/>
                <w:lang w:val="uk-UA"/>
              </w:rPr>
              <w:lastRenderedPageBreak/>
              <w:t>Голосилки</w:t>
            </w:r>
            <w:proofErr w:type="spellEnd"/>
            <w:r w:rsidRPr="0071516D">
              <w:rPr>
                <w:sz w:val="22"/>
                <w:lang w:val="uk-UA"/>
              </w:rPr>
              <w:t xml:space="preserve">, мовчанки, </w:t>
            </w:r>
            <w:proofErr w:type="spellStart"/>
            <w:r w:rsidRPr="0071516D">
              <w:rPr>
                <w:sz w:val="22"/>
                <w:lang w:val="uk-UA"/>
              </w:rPr>
              <w:t>мирилки</w:t>
            </w:r>
            <w:proofErr w:type="spellEnd"/>
            <w:r w:rsidRPr="0071516D">
              <w:rPr>
                <w:sz w:val="22"/>
                <w:lang w:val="uk-UA"/>
              </w:rPr>
              <w:t>, їх місце у вихованні дітей.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Default="00A301CF" w:rsidP="00A301CF">
            <w:pPr>
              <w:jc w:val="both"/>
              <w:rPr>
                <w:b/>
                <w:lang w:val="uk-UA"/>
              </w:rPr>
            </w:pPr>
            <w:r w:rsidRPr="00F628FD">
              <w:rPr>
                <w:b/>
                <w:lang w:val="uk-UA"/>
              </w:rPr>
              <w:t xml:space="preserve">Змістовий модуль 2. </w:t>
            </w:r>
            <w:proofErr w:type="spellStart"/>
            <w:r w:rsidRPr="00F628FD">
              <w:rPr>
                <w:b/>
                <w:lang w:val="uk-UA"/>
              </w:rPr>
              <w:t>Методично</w:t>
            </w:r>
            <w:proofErr w:type="spellEnd"/>
            <w:r w:rsidRPr="00F628FD">
              <w:rPr>
                <w:b/>
                <w:lang w:val="uk-UA"/>
              </w:rPr>
              <w:t>-професійний</w:t>
            </w: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8. </w:t>
            </w:r>
            <w:r w:rsidRPr="00973C89">
              <w:rPr>
                <w:b/>
                <w:lang w:val="uk-UA"/>
              </w:rPr>
              <w:t xml:space="preserve">Українська казка в </w:t>
            </w:r>
            <w:r w:rsidR="00682B53" w:rsidRPr="00973C89">
              <w:rPr>
                <w:b/>
                <w:lang w:val="uk-UA"/>
              </w:rPr>
              <w:t>закладі</w:t>
            </w:r>
            <w:r w:rsidR="00682B53" w:rsidRPr="00973C89">
              <w:rPr>
                <w:b/>
                <w:lang w:val="uk-UA"/>
              </w:rPr>
              <w:t xml:space="preserve"> </w:t>
            </w:r>
            <w:r w:rsidR="00682B53">
              <w:rPr>
                <w:b/>
                <w:lang w:val="uk-UA"/>
              </w:rPr>
              <w:t>дошкільної освіти</w:t>
            </w:r>
            <w:r w:rsidRPr="00973C89">
              <w:rPr>
                <w:b/>
                <w:lang w:val="uk-UA"/>
              </w:rPr>
              <w:t>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Жанрові особливості української  народної казки.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Види та типи казок.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Надокучливі казки, специфіка їх використання.</w:t>
            </w:r>
          </w:p>
          <w:p w:rsidR="00A301CF" w:rsidRPr="00A7031F" w:rsidRDefault="00A301CF" w:rsidP="00A7031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Казки-билини, леген</w:t>
            </w:r>
            <w:r w:rsidR="00A87F8F">
              <w:rPr>
                <w:sz w:val="22"/>
                <w:lang w:val="uk-UA"/>
              </w:rPr>
              <w:t xml:space="preserve">ди, їх місце в системі роботи </w:t>
            </w:r>
            <w:r w:rsidRPr="0071516D">
              <w:rPr>
                <w:sz w:val="22"/>
                <w:lang w:val="uk-UA"/>
              </w:rPr>
              <w:t>З</w:t>
            </w:r>
            <w:r w:rsidR="00A87F8F">
              <w:rPr>
                <w:sz w:val="22"/>
                <w:lang w:val="uk-UA"/>
              </w:rPr>
              <w:t>ДО</w:t>
            </w:r>
            <w:r w:rsidRPr="0071516D">
              <w:rPr>
                <w:sz w:val="22"/>
                <w:lang w:val="uk-UA"/>
              </w:rPr>
              <w:t>.</w:t>
            </w:r>
            <w:r w:rsidR="00A7031F">
              <w:rPr>
                <w:sz w:val="22"/>
                <w:lang w:val="uk-UA"/>
              </w:rPr>
              <w:t xml:space="preserve"> </w:t>
            </w:r>
            <w:r w:rsidRPr="0071516D">
              <w:rPr>
                <w:sz w:val="22"/>
                <w:lang w:val="uk-UA"/>
              </w:rPr>
              <w:t>Форми, методи та прийоми роботи з казкою.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A301CF" w:rsidRPr="00973C89" w:rsidRDefault="00A301CF" w:rsidP="00A301CF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9. </w:t>
            </w:r>
            <w:r w:rsidRPr="00973C89">
              <w:rPr>
                <w:b/>
                <w:lang w:val="uk-UA"/>
              </w:rPr>
              <w:t>Українські народні пісні та методика їх використання в роботі з дітьми.</w:t>
            </w:r>
          </w:p>
          <w:p w:rsidR="00A301CF" w:rsidRPr="004968CA" w:rsidRDefault="00A301CF" w:rsidP="00A301CF">
            <w:pPr>
              <w:shd w:val="clear" w:color="auto" w:fill="FFFFFF"/>
              <w:jc w:val="both"/>
              <w:rPr>
                <w:lang w:val="uk-UA"/>
              </w:rPr>
            </w:pPr>
            <w:r w:rsidRPr="004968CA">
              <w:rPr>
                <w:lang w:val="uk-UA"/>
              </w:rPr>
              <w:t>Спец</w:t>
            </w:r>
            <w:r w:rsidR="00682B53">
              <w:rPr>
                <w:lang w:val="uk-UA"/>
              </w:rPr>
              <w:t>ифіка українських народних календарно-обрядових пісень</w:t>
            </w:r>
            <w:r w:rsidRPr="004968CA">
              <w:rPr>
                <w:lang w:val="uk-UA"/>
              </w:rPr>
              <w:t>.</w:t>
            </w:r>
          </w:p>
          <w:p w:rsidR="00A301CF" w:rsidRPr="004968CA" w:rsidRDefault="00A301CF" w:rsidP="00A301CF">
            <w:pPr>
              <w:shd w:val="clear" w:color="auto" w:fill="FFFFFF"/>
              <w:jc w:val="both"/>
              <w:rPr>
                <w:lang w:val="uk-UA"/>
              </w:rPr>
            </w:pPr>
            <w:r w:rsidRPr="004968CA">
              <w:rPr>
                <w:lang w:val="uk-UA"/>
              </w:rPr>
              <w:t xml:space="preserve">Види обрядових пісень. </w:t>
            </w:r>
          </w:p>
          <w:p w:rsidR="00A301CF" w:rsidRPr="004968CA" w:rsidRDefault="00A301CF" w:rsidP="00A301CF">
            <w:pPr>
              <w:shd w:val="clear" w:color="auto" w:fill="FFFFFF"/>
              <w:jc w:val="both"/>
              <w:rPr>
                <w:lang w:val="uk-UA"/>
              </w:rPr>
            </w:pPr>
            <w:r w:rsidRPr="004968CA">
              <w:rPr>
                <w:lang w:val="uk-UA"/>
              </w:rPr>
              <w:t xml:space="preserve">Спільна робота </w:t>
            </w:r>
            <w:r w:rsidR="00682B53">
              <w:rPr>
                <w:lang w:val="uk-UA"/>
              </w:rPr>
              <w:t>ЗДО</w:t>
            </w:r>
            <w:r w:rsidRPr="004968CA">
              <w:rPr>
                <w:lang w:val="uk-UA"/>
              </w:rPr>
              <w:t xml:space="preserve"> та сім’ї в ознайомленні дітей з піснею. 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  <w:r w:rsidRPr="004968CA">
              <w:rPr>
                <w:lang w:val="uk-UA"/>
              </w:rPr>
              <w:t>Коломийки, їх характеристика та методика ознайомлення.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10. </w:t>
            </w:r>
            <w:r w:rsidRPr="00973C89">
              <w:rPr>
                <w:b/>
                <w:lang w:val="uk-UA"/>
              </w:rPr>
              <w:t>Українські національні народні ігри в дошкільному закладі.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lastRenderedPageBreak/>
              <w:t xml:space="preserve">Особливості народних ігор. 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Історія виникнення та розвиток українських народних ігор.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Класифікація народних ігор.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Методичні прийоми використання ігор у кожній віковій групі.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11. </w:t>
            </w:r>
            <w:r w:rsidRPr="00973C89">
              <w:rPr>
                <w:b/>
                <w:lang w:val="uk-UA"/>
              </w:rPr>
              <w:t>Методика ознайомлення дітей з символами України.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Походження державної символіки України.</w:t>
            </w:r>
            <w:r w:rsidR="00A7031F">
              <w:rPr>
                <w:sz w:val="22"/>
                <w:lang w:val="uk-UA"/>
              </w:rPr>
              <w:t xml:space="preserve"> </w:t>
            </w:r>
            <w:r w:rsidRPr="0071516D">
              <w:rPr>
                <w:sz w:val="22"/>
                <w:lang w:val="uk-UA"/>
              </w:rPr>
              <w:t>Обереги українського народу, їх значення.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Рушник – фольклорний символ України.</w:t>
            </w:r>
          </w:p>
          <w:p w:rsidR="00A301CF" w:rsidRPr="0071516D" w:rsidRDefault="00A301CF" w:rsidP="00A301CF">
            <w:pPr>
              <w:shd w:val="clear" w:color="auto" w:fill="FFFFFF"/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Ознайомлення дітей дошкільного віку з народними оберегами.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Особливості методичної роботи з ознайомлення з символами в кожній віковій групі.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973C89" w:rsidRDefault="00A301CF" w:rsidP="00A301CF">
            <w:pPr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12. </w:t>
            </w:r>
            <w:r w:rsidRPr="00973C89">
              <w:rPr>
                <w:b/>
                <w:lang w:val="uk-UA"/>
              </w:rPr>
              <w:t>Методика ознайомлення дітей з родинними стосунками та сімейними традиціями.</w:t>
            </w:r>
          </w:p>
          <w:p w:rsidR="00A301CF" w:rsidRDefault="00A301CF" w:rsidP="00A301CF">
            <w:pPr>
              <w:widowControl w:val="0"/>
              <w:shd w:val="clear" w:color="auto" w:fill="FFFFFF"/>
              <w:tabs>
                <w:tab w:val="left" w:pos="286"/>
                <w:tab w:val="num" w:pos="21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304A1">
              <w:rPr>
                <w:lang w:val="uk-UA"/>
              </w:rPr>
              <w:t xml:space="preserve">Сім’я. Рід. Родина. Родовід. </w:t>
            </w:r>
          </w:p>
          <w:p w:rsidR="00A301CF" w:rsidRDefault="00A301CF" w:rsidP="00A301CF">
            <w:pPr>
              <w:widowControl w:val="0"/>
              <w:shd w:val="clear" w:color="auto" w:fill="FFFFFF"/>
              <w:tabs>
                <w:tab w:val="left" w:pos="286"/>
                <w:tab w:val="num" w:pos="21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304A1">
              <w:rPr>
                <w:lang w:val="uk-UA"/>
              </w:rPr>
              <w:t xml:space="preserve">Культура родинних стосунків. </w:t>
            </w:r>
          </w:p>
          <w:p w:rsidR="00A301CF" w:rsidRDefault="00A301CF" w:rsidP="00A301CF">
            <w:pPr>
              <w:widowControl w:val="0"/>
              <w:shd w:val="clear" w:color="auto" w:fill="FFFFFF"/>
              <w:tabs>
                <w:tab w:val="left" w:pos="286"/>
                <w:tab w:val="num" w:pos="21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304A1">
              <w:rPr>
                <w:lang w:val="uk-UA"/>
              </w:rPr>
              <w:t xml:space="preserve">Сімейні свята та традиції. 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  <w:r w:rsidRPr="009304A1">
              <w:rPr>
                <w:lang w:val="uk-UA"/>
              </w:rPr>
              <w:t>Методика ознайомлення дітей з сімейними святами.</w:t>
            </w: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13. </w:t>
            </w:r>
            <w:r w:rsidRPr="00973C89">
              <w:rPr>
                <w:b/>
                <w:lang w:val="uk-UA"/>
              </w:rPr>
              <w:t xml:space="preserve">Методика ознайомлення </w:t>
            </w:r>
            <w:r w:rsidRPr="00973C89">
              <w:rPr>
                <w:b/>
                <w:lang w:val="uk-UA"/>
              </w:rPr>
              <w:lastRenderedPageBreak/>
              <w:t>дітей з рідним краєм.</w:t>
            </w:r>
          </w:p>
          <w:p w:rsidR="00A301CF" w:rsidRPr="0071516D" w:rsidRDefault="00A301CF" w:rsidP="00A301CF">
            <w:pPr>
              <w:shd w:val="clear" w:color="auto" w:fill="FFFFFF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Характеристика адміністративно-територіального поділу України.</w:t>
            </w:r>
          </w:p>
          <w:p w:rsidR="00A301CF" w:rsidRPr="0071516D" w:rsidRDefault="00A301CF" w:rsidP="00A301CF">
            <w:pPr>
              <w:shd w:val="clear" w:color="auto" w:fill="FFFFFF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Особливості рельєфу України.</w:t>
            </w:r>
          </w:p>
          <w:p w:rsidR="00A301CF" w:rsidRPr="0071516D" w:rsidRDefault="00A301CF" w:rsidP="00A301CF">
            <w:pPr>
              <w:shd w:val="clear" w:color="auto" w:fill="FFFFFF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Національні герої України. Запорізька Січ. Асканія Нова. Тарасова гора.</w:t>
            </w:r>
          </w:p>
          <w:p w:rsidR="00A301CF" w:rsidRPr="0071516D" w:rsidRDefault="00A301CF" w:rsidP="00A301CF">
            <w:pPr>
              <w:shd w:val="clear" w:color="auto" w:fill="FFFFFF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Методика ознайомлення з вулицею, містом (селом), країною в різних вікових групах.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  <w:r w:rsidRPr="0071516D">
              <w:rPr>
                <w:sz w:val="22"/>
                <w:lang w:val="uk-UA"/>
              </w:rPr>
              <w:t>Ознайомлення дітей з природою рідного краю, її охороною.</w:t>
            </w:r>
          </w:p>
          <w:p w:rsidR="00A301CF" w:rsidRDefault="00A301CF" w:rsidP="00A301CF">
            <w:pPr>
              <w:jc w:val="both"/>
              <w:rPr>
                <w:sz w:val="22"/>
                <w:lang w:val="uk-UA"/>
              </w:rPr>
            </w:pPr>
          </w:p>
          <w:p w:rsidR="00A301CF" w:rsidRPr="00973C89" w:rsidRDefault="00A301CF" w:rsidP="00A301CF">
            <w:pPr>
              <w:jc w:val="both"/>
              <w:rPr>
                <w:b/>
                <w:lang w:val="uk-UA"/>
              </w:rPr>
            </w:pPr>
            <w:r w:rsidRPr="00973C89">
              <w:rPr>
                <w:b/>
                <w:lang w:val="uk-UA"/>
              </w:rPr>
              <w:t xml:space="preserve">Тема. </w:t>
            </w:r>
            <w:r w:rsidR="00A7031F">
              <w:rPr>
                <w:b/>
                <w:lang w:val="uk-UA"/>
              </w:rPr>
              <w:t xml:space="preserve">14. </w:t>
            </w:r>
            <w:r w:rsidRPr="00973C89">
              <w:rPr>
                <w:b/>
                <w:lang w:val="uk-UA"/>
              </w:rPr>
              <w:t>Методика ознайомлення дітей з народною метеорологією.</w:t>
            </w:r>
          </w:p>
          <w:p w:rsidR="00A301CF" w:rsidRDefault="00A301CF" w:rsidP="00A301CF">
            <w:pPr>
              <w:shd w:val="clear" w:color="auto" w:fill="FFFFFF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Поняття</w:t>
            </w:r>
            <w:proofErr w:type="spellEnd"/>
            <w:r>
              <w:rPr>
                <w:sz w:val="22"/>
              </w:rPr>
              <w:t xml:space="preserve"> про </w:t>
            </w:r>
            <w:proofErr w:type="spellStart"/>
            <w:r>
              <w:rPr>
                <w:sz w:val="22"/>
              </w:rPr>
              <w:t>метеорологію</w:t>
            </w:r>
            <w:proofErr w:type="spellEnd"/>
            <w:r>
              <w:rPr>
                <w:sz w:val="22"/>
              </w:rPr>
              <w:t>.</w:t>
            </w:r>
          </w:p>
          <w:p w:rsidR="00A301CF" w:rsidRDefault="00A301CF" w:rsidP="00A7031F">
            <w:pPr>
              <w:shd w:val="clear" w:color="auto" w:fill="FFFFFF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Народні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сезонні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прикмети</w:t>
            </w:r>
            <w:proofErr w:type="spellEnd"/>
            <w:r>
              <w:rPr>
                <w:sz w:val="22"/>
              </w:rPr>
              <w:t>.</w:t>
            </w:r>
            <w:r w:rsidR="00A7031F"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 xml:space="preserve">Методика </w:t>
            </w:r>
            <w:proofErr w:type="spellStart"/>
            <w:r>
              <w:rPr>
                <w:sz w:val="22"/>
              </w:rPr>
              <w:t>ознайомлення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дітей</w:t>
            </w:r>
            <w:proofErr w:type="spellEnd"/>
            <w:r>
              <w:rPr>
                <w:sz w:val="22"/>
              </w:rPr>
              <w:t xml:space="preserve"> з народною </w:t>
            </w:r>
            <w:proofErr w:type="spellStart"/>
            <w:r>
              <w:rPr>
                <w:sz w:val="22"/>
              </w:rPr>
              <w:t>метеорологією</w:t>
            </w:r>
            <w:proofErr w:type="spellEnd"/>
            <w:r>
              <w:rPr>
                <w:sz w:val="22"/>
              </w:rPr>
              <w:t>.</w:t>
            </w:r>
          </w:p>
          <w:p w:rsidR="00A44509" w:rsidRDefault="00A44509" w:rsidP="00A7031F">
            <w:pPr>
              <w:shd w:val="clear" w:color="auto" w:fill="FFFFFF"/>
              <w:jc w:val="both"/>
              <w:rPr>
                <w:sz w:val="22"/>
              </w:rPr>
            </w:pPr>
          </w:p>
          <w:p w:rsidR="00A44509" w:rsidRDefault="00A44509" w:rsidP="00A7031F">
            <w:pPr>
              <w:shd w:val="clear" w:color="auto" w:fill="FFFFFF"/>
              <w:jc w:val="both"/>
              <w:rPr>
                <w:sz w:val="22"/>
              </w:rPr>
            </w:pPr>
          </w:p>
          <w:p w:rsidR="00A44509" w:rsidRPr="00A7031F" w:rsidRDefault="00A44509" w:rsidP="00A7031F">
            <w:p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1793" w:type="dxa"/>
            <w:gridSpan w:val="2"/>
          </w:tcPr>
          <w:p w:rsidR="00550119" w:rsidRPr="00C90D73" w:rsidRDefault="00E921E0" w:rsidP="00550119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lastRenderedPageBreak/>
              <w:t>Лекція</w:t>
            </w:r>
            <w:r w:rsidR="00550119" w:rsidRPr="00C90D73">
              <w:rPr>
                <w:lang w:val="uk-UA"/>
              </w:rPr>
              <w:br/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D94D7D" w:rsidRPr="00C90D73" w:rsidRDefault="00D94D7D" w:rsidP="00D94D7D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94D7D" w:rsidRPr="00C90D73" w:rsidRDefault="00D94D7D" w:rsidP="00A301CF">
            <w:pPr>
              <w:jc w:val="both"/>
              <w:rPr>
                <w:rStyle w:val="fontstyle01"/>
                <w:color w:val="auto"/>
              </w:rPr>
            </w:pPr>
          </w:p>
          <w:p w:rsidR="00D94D7D" w:rsidRPr="00C90D73" w:rsidRDefault="00D94D7D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Default="00A301CF" w:rsidP="00A301CF">
            <w:pPr>
              <w:jc w:val="both"/>
              <w:rPr>
                <w:lang w:val="uk-UA" w:eastAsia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 w:eastAsia="uk-UA"/>
              </w:rPr>
            </w:pPr>
          </w:p>
          <w:p w:rsidR="00D94D7D" w:rsidRPr="00C90D73" w:rsidRDefault="00D94D7D" w:rsidP="00D94D7D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 w:eastAsia="uk-UA"/>
              </w:rPr>
            </w:pPr>
          </w:p>
          <w:p w:rsidR="009A6E32" w:rsidRPr="00C90D73" w:rsidRDefault="009A6E32" w:rsidP="00A301CF">
            <w:pPr>
              <w:jc w:val="both"/>
              <w:rPr>
                <w:lang w:val="uk-UA" w:eastAsia="uk-UA"/>
              </w:rPr>
            </w:pPr>
          </w:p>
          <w:p w:rsidR="009A6E32" w:rsidRPr="00C90D73" w:rsidRDefault="009A6E32" w:rsidP="00A301CF">
            <w:pPr>
              <w:jc w:val="both"/>
              <w:rPr>
                <w:lang w:val="uk-UA" w:eastAsia="uk-UA"/>
              </w:rPr>
            </w:pPr>
          </w:p>
          <w:p w:rsidR="009A6E32" w:rsidRPr="00C90D73" w:rsidRDefault="009A6E32" w:rsidP="00A301CF">
            <w:pPr>
              <w:jc w:val="both"/>
              <w:rPr>
                <w:lang w:val="uk-UA" w:eastAsia="uk-UA"/>
              </w:rPr>
            </w:pPr>
          </w:p>
          <w:p w:rsidR="009A6E32" w:rsidRPr="00C90D73" w:rsidRDefault="009A6E32" w:rsidP="00A301CF">
            <w:pPr>
              <w:jc w:val="both"/>
              <w:rPr>
                <w:lang w:val="uk-UA" w:eastAsia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C46AA8" w:rsidRPr="00C90D73" w:rsidRDefault="00C46AA8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B259C5" w:rsidRPr="00C90D73" w:rsidRDefault="00B259C5" w:rsidP="00A301CF">
            <w:pPr>
              <w:jc w:val="both"/>
              <w:rPr>
                <w:rStyle w:val="fontstyle01"/>
                <w:color w:val="auto"/>
              </w:rPr>
            </w:pPr>
          </w:p>
          <w:p w:rsidR="00D94D7D" w:rsidRPr="00C90D73" w:rsidRDefault="00E921E0" w:rsidP="00D94D7D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D94D7D" w:rsidRPr="00C90D73">
              <w:rPr>
                <w:lang w:val="uk-UA"/>
              </w:rPr>
              <w:br/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9A6E32" w:rsidRPr="00C90D73" w:rsidRDefault="009A6E32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D94D7D" w:rsidRPr="00C90D73" w:rsidRDefault="00D94D7D" w:rsidP="00D94D7D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D549BB" w:rsidRPr="00C90D73" w:rsidRDefault="00D549BB" w:rsidP="00A301CF">
            <w:pPr>
              <w:jc w:val="both"/>
              <w:rPr>
                <w:rStyle w:val="fontstyle01"/>
                <w:color w:val="auto"/>
              </w:rPr>
            </w:pPr>
          </w:p>
          <w:p w:rsidR="00E921E0" w:rsidRPr="00C90D73" w:rsidRDefault="00E921E0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D549BB" w:rsidRPr="00C90D73" w:rsidRDefault="00D549BB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D549BB" w:rsidRPr="00C90D73" w:rsidRDefault="00D549BB" w:rsidP="00A301CF">
            <w:pPr>
              <w:jc w:val="both"/>
              <w:rPr>
                <w:rStyle w:val="fontstyle01"/>
                <w:color w:val="auto"/>
              </w:rPr>
            </w:pPr>
          </w:p>
          <w:p w:rsidR="00D549BB" w:rsidRPr="00C90D73" w:rsidRDefault="00D549BB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E3770B" w:rsidRDefault="00E3770B" w:rsidP="00A301CF">
            <w:pPr>
              <w:jc w:val="both"/>
              <w:rPr>
                <w:rStyle w:val="fontstyle01"/>
                <w:color w:val="auto"/>
              </w:rPr>
            </w:pPr>
          </w:p>
          <w:p w:rsidR="00E921E0" w:rsidRDefault="00E921E0" w:rsidP="00A301CF">
            <w:pPr>
              <w:jc w:val="both"/>
              <w:rPr>
                <w:rStyle w:val="fontstyle01"/>
                <w:color w:val="auto"/>
              </w:rPr>
            </w:pPr>
          </w:p>
          <w:p w:rsidR="00E921E0" w:rsidRDefault="00E921E0" w:rsidP="00A301CF">
            <w:pPr>
              <w:jc w:val="both"/>
              <w:rPr>
                <w:rStyle w:val="fontstyle01"/>
                <w:color w:val="auto"/>
              </w:rPr>
            </w:pPr>
          </w:p>
          <w:p w:rsidR="00E921E0" w:rsidRDefault="00E921E0" w:rsidP="00A301CF">
            <w:pPr>
              <w:jc w:val="both"/>
              <w:rPr>
                <w:rStyle w:val="fontstyle01"/>
                <w:color w:val="auto"/>
              </w:rPr>
            </w:pPr>
          </w:p>
          <w:p w:rsidR="00682B53" w:rsidRDefault="00682B53" w:rsidP="00A301CF">
            <w:pPr>
              <w:jc w:val="both"/>
              <w:rPr>
                <w:rStyle w:val="fontstyle01"/>
                <w:color w:val="auto"/>
              </w:rPr>
            </w:pPr>
          </w:p>
          <w:p w:rsidR="00682B53" w:rsidRDefault="00682B53" w:rsidP="00A301CF">
            <w:pPr>
              <w:jc w:val="both"/>
              <w:rPr>
                <w:rStyle w:val="fontstyle01"/>
                <w:color w:val="auto"/>
              </w:rPr>
            </w:pPr>
          </w:p>
          <w:p w:rsidR="00682B53" w:rsidRPr="00C90D73" w:rsidRDefault="00682B53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053EC" w:rsidRPr="00C90D73" w:rsidRDefault="001053EC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6C615B" w:rsidRPr="00C90D73" w:rsidRDefault="006C615B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682B53" w:rsidRPr="00C90D73" w:rsidRDefault="00682B53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Default="001053EC" w:rsidP="00A301CF">
            <w:pPr>
              <w:jc w:val="both"/>
              <w:rPr>
                <w:rStyle w:val="fontstyle01"/>
                <w:color w:val="auto"/>
              </w:rPr>
            </w:pPr>
          </w:p>
          <w:p w:rsidR="00E75077" w:rsidRPr="00C90D73" w:rsidRDefault="00E75077" w:rsidP="00A301CF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A301CF" w:rsidRPr="00C90D73" w:rsidRDefault="00A301CF" w:rsidP="00A301CF">
            <w:pPr>
              <w:jc w:val="both"/>
              <w:rPr>
                <w:rStyle w:val="fontstyle01"/>
                <w:color w:val="auto"/>
              </w:rPr>
            </w:pPr>
          </w:p>
          <w:p w:rsidR="00A301CF" w:rsidRPr="00C90D73" w:rsidRDefault="00A301CF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177595" w:rsidRPr="00C90D73" w:rsidRDefault="00177595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1053EC" w:rsidRPr="00C90D73" w:rsidRDefault="001053EC" w:rsidP="00A301CF">
            <w:pPr>
              <w:jc w:val="both"/>
              <w:rPr>
                <w:lang w:val="uk-UA"/>
              </w:rPr>
            </w:pPr>
          </w:p>
          <w:p w:rsidR="00D4439B" w:rsidRPr="00C90D73" w:rsidRDefault="00D4439B" w:rsidP="00A301CF">
            <w:pPr>
              <w:jc w:val="both"/>
              <w:rPr>
                <w:lang w:val="uk-UA"/>
              </w:rPr>
            </w:pPr>
          </w:p>
          <w:p w:rsidR="001053EC" w:rsidRPr="00C90D73" w:rsidRDefault="001053EC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C90D73">
              <w:rPr>
                <w:lang w:val="uk-UA"/>
              </w:rPr>
              <w:br/>
            </w:r>
            <w:r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5732B8" w:rsidRPr="00C90D73" w:rsidRDefault="005732B8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  <w:p w:rsidR="00202026" w:rsidRDefault="00202026" w:rsidP="00A301CF">
            <w:pPr>
              <w:jc w:val="both"/>
              <w:rPr>
                <w:lang w:val="uk-UA"/>
              </w:rPr>
            </w:pPr>
          </w:p>
          <w:p w:rsidR="00682B53" w:rsidRPr="00C90D73" w:rsidRDefault="00682B53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1053EC" w:rsidRPr="00C90D73" w:rsidRDefault="00E921E0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1053EC" w:rsidRPr="00C90D73">
              <w:rPr>
                <w:lang w:val="uk-UA"/>
              </w:rPr>
              <w:br/>
            </w: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  <w:lang w:val="uk-UA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C26C54" w:rsidRPr="00C90D73" w:rsidRDefault="00C26C54" w:rsidP="00202026">
            <w:pPr>
              <w:jc w:val="both"/>
              <w:rPr>
                <w:rStyle w:val="fontstyle01"/>
                <w:color w:val="auto"/>
              </w:rPr>
            </w:pPr>
          </w:p>
          <w:p w:rsidR="003469AB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9C1120" w:rsidRDefault="009C1120" w:rsidP="00202026">
            <w:pPr>
              <w:jc w:val="both"/>
              <w:rPr>
                <w:rStyle w:val="fontstyle01"/>
                <w:color w:val="auto"/>
              </w:rPr>
            </w:pPr>
          </w:p>
          <w:p w:rsidR="00E921E0" w:rsidRPr="00C90D73" w:rsidRDefault="00E921E0" w:rsidP="00202026">
            <w:pPr>
              <w:jc w:val="both"/>
              <w:rPr>
                <w:rStyle w:val="fontstyle01"/>
                <w:color w:val="auto"/>
              </w:rPr>
            </w:pPr>
          </w:p>
          <w:p w:rsidR="001053EC" w:rsidRPr="00C90D73" w:rsidRDefault="00E921E0" w:rsidP="001053EC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1053EC"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рактичне</w:t>
            </w:r>
            <w:r w:rsidR="001053EC" w:rsidRPr="00C90D73">
              <w:rPr>
                <w:lang w:val="uk-UA"/>
              </w:rPr>
              <w:br/>
            </w:r>
            <w:r w:rsidR="001053EC" w:rsidRPr="00C90D7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3469AB" w:rsidRPr="00C90D73" w:rsidRDefault="003469AB" w:rsidP="00202026">
            <w:pPr>
              <w:jc w:val="both"/>
              <w:rPr>
                <w:rStyle w:val="fontstyle01"/>
                <w:color w:val="auto"/>
              </w:rPr>
            </w:pPr>
          </w:p>
          <w:p w:rsidR="00202026" w:rsidRPr="00C90D73" w:rsidRDefault="00202026" w:rsidP="00A301CF">
            <w:pPr>
              <w:jc w:val="both"/>
              <w:rPr>
                <w:lang w:val="uk-UA"/>
              </w:rPr>
            </w:pPr>
          </w:p>
        </w:tc>
        <w:tc>
          <w:tcPr>
            <w:tcW w:w="1326" w:type="dxa"/>
            <w:gridSpan w:val="2"/>
          </w:tcPr>
          <w:p w:rsidR="00E11676" w:rsidRPr="00C90D73" w:rsidRDefault="00E11676" w:rsidP="00E11676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lastRenderedPageBreak/>
              <w:t>[</w:t>
            </w:r>
            <w:r w:rsidR="00413FCD">
              <w:rPr>
                <w:lang w:val="uk-UA"/>
              </w:rPr>
              <w:t>3, 4, 10, 16, 18, 21, 29</w:t>
            </w:r>
            <w:r w:rsidRPr="00C90D73">
              <w:rPr>
                <w:lang w:val="en-US"/>
              </w:rPr>
              <w:t>]</w:t>
            </w:r>
          </w:p>
          <w:p w:rsidR="003469AB" w:rsidRPr="00C90D73" w:rsidRDefault="003469AB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CC6476" w:rsidRPr="00C90D73" w:rsidRDefault="00CC6476" w:rsidP="00CC6476">
            <w:pPr>
              <w:jc w:val="both"/>
              <w:rPr>
                <w:lang w:val="en-US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4, 9, 10, 14, 16, 20, 21, 23</w:t>
            </w:r>
            <w:r w:rsidRPr="00C90D73">
              <w:rPr>
                <w:lang w:val="en-US"/>
              </w:rPr>
              <w:t>]</w:t>
            </w: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CC6476">
            <w:pPr>
              <w:jc w:val="both"/>
              <w:rPr>
                <w:lang w:val="en-US"/>
              </w:rPr>
            </w:pPr>
          </w:p>
          <w:p w:rsidR="0054563A" w:rsidRDefault="0054563A" w:rsidP="00CC6476">
            <w:pPr>
              <w:jc w:val="both"/>
              <w:rPr>
                <w:lang w:val="en-US"/>
              </w:rPr>
            </w:pPr>
          </w:p>
          <w:p w:rsidR="00FC6729" w:rsidRPr="00C90D73" w:rsidRDefault="00FC6729" w:rsidP="00CC6476">
            <w:pPr>
              <w:jc w:val="both"/>
              <w:rPr>
                <w:lang w:val="en-US"/>
              </w:rPr>
            </w:pPr>
          </w:p>
          <w:p w:rsidR="0054563A" w:rsidRPr="00C90D73" w:rsidRDefault="0054563A" w:rsidP="0054563A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1, 3, 4, 7, 10</w:t>
            </w:r>
            <w:r w:rsidRPr="00C90D73">
              <w:rPr>
                <w:lang w:val="en-US"/>
              </w:rPr>
              <w:t>]</w:t>
            </w:r>
          </w:p>
          <w:p w:rsidR="0054563A" w:rsidRPr="00C90D73" w:rsidRDefault="0054563A" w:rsidP="00CC6476">
            <w:pPr>
              <w:jc w:val="both"/>
              <w:rPr>
                <w:lang w:val="uk-UA"/>
              </w:rPr>
            </w:pPr>
          </w:p>
          <w:p w:rsidR="00CC6476" w:rsidRPr="00C90D73" w:rsidRDefault="00CC6476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54563A" w:rsidRPr="00C90D73" w:rsidRDefault="0054563A" w:rsidP="0054563A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4, 6, 12, 14, 20, 29</w:t>
            </w:r>
            <w:r w:rsidRPr="00C90D73">
              <w:rPr>
                <w:lang w:val="en-US"/>
              </w:rPr>
              <w:t>]</w:t>
            </w:r>
          </w:p>
          <w:p w:rsidR="0054563A" w:rsidRPr="00C90D73" w:rsidRDefault="0054563A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Default="009C38D8" w:rsidP="00A301CF">
            <w:pPr>
              <w:jc w:val="both"/>
              <w:rPr>
                <w:lang w:val="uk-UA"/>
              </w:rPr>
            </w:pPr>
          </w:p>
          <w:p w:rsidR="00B9460D" w:rsidRPr="00C90D73" w:rsidRDefault="00B9460D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9C38D8" w:rsidRPr="00C90D73" w:rsidRDefault="009C38D8" w:rsidP="009C38D8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2, 4, 5, 11, 12, 16, 17, 19, 21, 28</w:t>
            </w:r>
            <w:r w:rsidRPr="00C90D73">
              <w:rPr>
                <w:lang w:val="en-US"/>
              </w:rPr>
              <w:t>]</w:t>
            </w:r>
          </w:p>
          <w:p w:rsidR="009C38D8" w:rsidRPr="00C90D73" w:rsidRDefault="009C38D8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FD66FD" w:rsidRPr="00C90D73" w:rsidRDefault="00FD66FD" w:rsidP="00FD66FD">
            <w:pPr>
              <w:jc w:val="both"/>
              <w:rPr>
                <w:lang w:val="en-US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4, 14, 16, 17, 18, 21</w:t>
            </w:r>
            <w:r w:rsidRPr="00C90D73">
              <w:rPr>
                <w:lang w:val="en-US"/>
              </w:rPr>
              <w:t>]</w:t>
            </w: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7114B2" w:rsidRPr="00C90D73" w:rsidRDefault="007114B2" w:rsidP="00FD66FD">
            <w:pPr>
              <w:jc w:val="both"/>
              <w:rPr>
                <w:lang w:val="en-US"/>
              </w:rPr>
            </w:pPr>
          </w:p>
          <w:p w:rsidR="004239AB" w:rsidRPr="00C90D73" w:rsidRDefault="004239AB" w:rsidP="007114B2">
            <w:pPr>
              <w:jc w:val="both"/>
              <w:rPr>
                <w:lang w:val="en-US"/>
              </w:rPr>
            </w:pPr>
          </w:p>
          <w:p w:rsidR="007114B2" w:rsidRPr="00C90D73" w:rsidRDefault="007114B2" w:rsidP="007114B2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4, 8, 13, 15, 18, 21, 28</w:t>
            </w:r>
            <w:r w:rsidRPr="00C90D73">
              <w:rPr>
                <w:lang w:val="en-US"/>
              </w:rPr>
              <w:t>]</w:t>
            </w:r>
          </w:p>
          <w:p w:rsidR="007114B2" w:rsidRPr="00C90D73" w:rsidRDefault="007114B2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1C04ED" w:rsidRDefault="001C04ED" w:rsidP="00FD66FD">
            <w:pPr>
              <w:jc w:val="both"/>
              <w:rPr>
                <w:lang w:val="uk-UA"/>
              </w:rPr>
            </w:pPr>
          </w:p>
          <w:p w:rsidR="00687E0B" w:rsidRDefault="00687E0B" w:rsidP="00FD66FD">
            <w:pPr>
              <w:jc w:val="both"/>
              <w:rPr>
                <w:lang w:val="uk-UA"/>
              </w:rPr>
            </w:pPr>
          </w:p>
          <w:p w:rsidR="001C04ED" w:rsidRDefault="001C04ED" w:rsidP="00FD66FD">
            <w:pPr>
              <w:jc w:val="both"/>
              <w:rPr>
                <w:lang w:val="uk-UA"/>
              </w:rPr>
            </w:pPr>
          </w:p>
          <w:p w:rsidR="00682B53" w:rsidRDefault="00682B53" w:rsidP="00FD66FD">
            <w:pPr>
              <w:jc w:val="both"/>
              <w:rPr>
                <w:lang w:val="uk-UA"/>
              </w:rPr>
            </w:pPr>
          </w:p>
          <w:p w:rsidR="00E921E0" w:rsidRPr="00C90D73" w:rsidRDefault="00E921E0" w:rsidP="00FD66FD">
            <w:pPr>
              <w:jc w:val="both"/>
              <w:rPr>
                <w:lang w:val="uk-UA"/>
              </w:rPr>
            </w:pPr>
          </w:p>
          <w:p w:rsidR="001C04ED" w:rsidRPr="00C90D73" w:rsidRDefault="001C04ED" w:rsidP="001C04ED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4, 8, 13, 15, 18, 21, 28</w:t>
            </w:r>
            <w:r w:rsidRPr="00C90D73">
              <w:rPr>
                <w:lang w:val="en-US"/>
              </w:rPr>
              <w:t>]</w:t>
            </w:r>
          </w:p>
          <w:p w:rsidR="001C04ED" w:rsidRPr="00C90D73" w:rsidRDefault="001C04ED" w:rsidP="00FD66FD">
            <w:pPr>
              <w:jc w:val="both"/>
              <w:rPr>
                <w:lang w:val="uk-UA"/>
              </w:rPr>
            </w:pPr>
          </w:p>
          <w:p w:rsidR="00FD66FD" w:rsidRPr="00C90D73" w:rsidRDefault="00FD66FD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Default="00196711" w:rsidP="00A301CF">
            <w:pPr>
              <w:jc w:val="both"/>
              <w:rPr>
                <w:lang w:val="uk-UA"/>
              </w:rPr>
            </w:pPr>
          </w:p>
          <w:p w:rsidR="00682B53" w:rsidRPr="00C90D73" w:rsidRDefault="00682B53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196711" w:rsidRPr="00C90D73" w:rsidRDefault="00196711" w:rsidP="00196711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4, 8, 13, 15, 16, 18, 21, 28</w:t>
            </w:r>
            <w:r w:rsidRPr="00C90D73">
              <w:rPr>
                <w:lang w:val="en-US"/>
              </w:rPr>
              <w:t>]</w:t>
            </w:r>
          </w:p>
          <w:p w:rsidR="00196711" w:rsidRPr="00C90D73" w:rsidRDefault="00196711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B40BB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4, 8, 13, 15, 18, 21, 28</w:t>
            </w:r>
            <w:r w:rsidRPr="00C90D73">
              <w:rPr>
                <w:lang w:val="en-US"/>
              </w:rPr>
              <w:t>]</w:t>
            </w: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AB40BB" w:rsidRPr="00C90D73" w:rsidRDefault="00AB40BB" w:rsidP="00AB40BB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B9460D">
              <w:rPr>
                <w:lang w:val="uk-UA"/>
              </w:rPr>
              <w:t>4, 8, 10, 11, 12, 14, 16, 18, 25, 29</w:t>
            </w:r>
            <w:r w:rsidRPr="00C90D73">
              <w:rPr>
                <w:lang w:val="en-US"/>
              </w:rPr>
              <w:t>]</w:t>
            </w:r>
          </w:p>
          <w:p w:rsidR="00AB40BB" w:rsidRPr="00C90D73" w:rsidRDefault="00AB40BB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4E5E41" w:rsidRDefault="004E5E41" w:rsidP="00A301CF">
            <w:pPr>
              <w:jc w:val="both"/>
              <w:rPr>
                <w:lang w:val="uk-UA"/>
              </w:rPr>
            </w:pPr>
          </w:p>
          <w:p w:rsidR="00E3770B" w:rsidRDefault="00E3770B" w:rsidP="00A301CF">
            <w:pPr>
              <w:jc w:val="both"/>
              <w:rPr>
                <w:lang w:val="uk-UA"/>
              </w:rPr>
            </w:pPr>
          </w:p>
          <w:p w:rsidR="00687E0B" w:rsidRPr="00C90D73" w:rsidRDefault="00687E0B" w:rsidP="00A301CF">
            <w:pPr>
              <w:jc w:val="both"/>
              <w:rPr>
                <w:lang w:val="uk-UA"/>
              </w:rPr>
            </w:pPr>
          </w:p>
          <w:p w:rsidR="004E5E41" w:rsidRPr="00C90D73" w:rsidRDefault="004E5E41" w:rsidP="004E5E41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7D13EB">
              <w:rPr>
                <w:lang w:val="uk-UA"/>
              </w:rPr>
              <w:t>4, 8, 12, 14, 15, 18, 21, 27, 28</w:t>
            </w:r>
            <w:r w:rsidRPr="00C90D73">
              <w:rPr>
                <w:lang w:val="en-US"/>
              </w:rPr>
              <w:t>]</w:t>
            </w:r>
          </w:p>
          <w:p w:rsidR="004E5E41" w:rsidRPr="00C90D73" w:rsidRDefault="004E5E4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Default="002A7651" w:rsidP="00A301CF">
            <w:pPr>
              <w:jc w:val="both"/>
              <w:rPr>
                <w:lang w:val="uk-UA"/>
              </w:rPr>
            </w:pPr>
          </w:p>
          <w:p w:rsidR="00682B53" w:rsidRPr="00C90D73" w:rsidRDefault="00682B53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2A7651" w:rsidRPr="00C90D73" w:rsidRDefault="002A7651" w:rsidP="002A7651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7D13EB">
              <w:rPr>
                <w:lang w:val="uk-UA"/>
              </w:rPr>
              <w:t>4, 6, 14, 16, 21, 23</w:t>
            </w:r>
            <w:r w:rsidRPr="00C90D73">
              <w:rPr>
                <w:lang w:val="en-US"/>
              </w:rPr>
              <w:t>]</w:t>
            </w:r>
          </w:p>
          <w:p w:rsidR="002A7651" w:rsidRPr="00C90D73" w:rsidRDefault="002A7651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  <w:p w:rsidR="00C26C54" w:rsidRPr="00C90D73" w:rsidRDefault="00C26C54" w:rsidP="00A301CF">
            <w:pPr>
              <w:jc w:val="both"/>
              <w:rPr>
                <w:lang w:val="uk-UA"/>
              </w:rPr>
            </w:pPr>
          </w:p>
          <w:p w:rsidR="007A4CAC" w:rsidRDefault="007A4CAC" w:rsidP="00A301CF">
            <w:pPr>
              <w:jc w:val="both"/>
              <w:rPr>
                <w:lang w:val="uk-UA"/>
              </w:rPr>
            </w:pPr>
          </w:p>
          <w:p w:rsidR="009C1120" w:rsidRPr="00C90D73" w:rsidRDefault="009C1120" w:rsidP="00A301CF">
            <w:pPr>
              <w:jc w:val="both"/>
              <w:rPr>
                <w:lang w:val="uk-UA"/>
              </w:rPr>
            </w:pPr>
          </w:p>
          <w:p w:rsidR="00755C36" w:rsidRPr="00C90D73" w:rsidRDefault="00755C36" w:rsidP="00755C36">
            <w:pPr>
              <w:jc w:val="both"/>
              <w:rPr>
                <w:lang w:val="uk-UA"/>
              </w:rPr>
            </w:pPr>
            <w:r w:rsidRPr="00C90D73">
              <w:rPr>
                <w:lang w:val="en-US"/>
              </w:rPr>
              <w:t>[</w:t>
            </w:r>
            <w:r w:rsidR="007D13EB">
              <w:rPr>
                <w:lang w:val="uk-UA"/>
              </w:rPr>
              <w:t>4, 6, 14, 16, 21, 23</w:t>
            </w:r>
            <w:r w:rsidRPr="00C90D73">
              <w:rPr>
                <w:lang w:val="en-US"/>
              </w:rPr>
              <w:t>]</w:t>
            </w:r>
          </w:p>
          <w:p w:rsidR="00755C36" w:rsidRPr="00C90D73" w:rsidRDefault="00755C36" w:rsidP="00A301CF">
            <w:pPr>
              <w:jc w:val="both"/>
              <w:rPr>
                <w:lang w:val="uk-UA"/>
              </w:rPr>
            </w:pPr>
          </w:p>
        </w:tc>
        <w:tc>
          <w:tcPr>
            <w:tcW w:w="1627" w:type="dxa"/>
            <w:gridSpan w:val="2"/>
          </w:tcPr>
          <w:p w:rsidR="00A301CF" w:rsidRPr="00682B53" w:rsidRDefault="00E921E0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lastRenderedPageBreak/>
              <w:t>2</w:t>
            </w:r>
            <w:r w:rsidR="00687E0B" w:rsidRPr="00682B53">
              <w:rPr>
                <w:lang w:val="uk-UA"/>
              </w:rPr>
              <w:t xml:space="preserve"> год (2 год </w:t>
            </w:r>
            <w:proofErr w:type="spellStart"/>
            <w:r w:rsidR="00687E0B" w:rsidRPr="00682B53">
              <w:rPr>
                <w:lang w:val="uk-UA"/>
              </w:rPr>
              <w:t>лекц</w:t>
            </w:r>
            <w:proofErr w:type="spellEnd"/>
            <w:r w:rsidR="00687E0B" w:rsidRPr="00682B53">
              <w:rPr>
                <w:lang w:val="uk-UA"/>
              </w:rPr>
              <w:t>.</w:t>
            </w:r>
            <w:r w:rsidR="00A301CF" w:rsidRPr="00682B53">
              <w:rPr>
                <w:lang w:val="uk-UA"/>
              </w:rPr>
              <w:t>)</w:t>
            </w:r>
          </w:p>
          <w:p w:rsidR="00CC6FA2" w:rsidRPr="00682B53" w:rsidRDefault="00CC6FA2" w:rsidP="00CC6FA2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687E0B" w:rsidRPr="00682B53" w:rsidRDefault="00687E0B" w:rsidP="00A301CF">
            <w:pPr>
              <w:jc w:val="both"/>
              <w:rPr>
                <w:lang w:val="uk-UA"/>
              </w:rPr>
            </w:pPr>
          </w:p>
          <w:p w:rsidR="00A301CF" w:rsidRPr="00682B53" w:rsidRDefault="00266311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A301CF" w:rsidRPr="00682B53">
              <w:rPr>
                <w:lang w:val="uk-UA"/>
              </w:rPr>
              <w:t xml:space="preserve"> год (2 год </w:t>
            </w:r>
            <w:proofErr w:type="spellStart"/>
            <w:r w:rsidR="00A301CF" w:rsidRPr="00682B53">
              <w:rPr>
                <w:lang w:val="uk-UA"/>
              </w:rPr>
              <w:t>практ</w:t>
            </w:r>
            <w:proofErr w:type="spellEnd"/>
            <w:r w:rsidR="00A301CF"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текстовий матеріал, підготувати-ся до практичного заняття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687E0B" w:rsidRDefault="00687E0B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A301CF" w:rsidRPr="00682B53" w:rsidRDefault="009A6E32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A301CF" w:rsidRPr="00682B53">
              <w:rPr>
                <w:lang w:val="uk-UA"/>
              </w:rPr>
              <w:t xml:space="preserve"> год (2 год </w:t>
            </w:r>
            <w:proofErr w:type="spellStart"/>
            <w:r w:rsidR="00A301CF" w:rsidRPr="00682B53">
              <w:rPr>
                <w:lang w:val="uk-UA"/>
              </w:rPr>
              <w:t>практ</w:t>
            </w:r>
            <w:proofErr w:type="spellEnd"/>
            <w:r w:rsidR="00A301CF"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текстовий матеріал, підготувати-ся до практичного заняття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2C4A2B" w:rsidRPr="00682B53" w:rsidRDefault="00E921E0" w:rsidP="002C4A2B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2C4A2B" w:rsidRPr="00682B53">
              <w:rPr>
                <w:lang w:val="uk-UA"/>
              </w:rPr>
              <w:t xml:space="preserve"> год (2 год </w:t>
            </w:r>
            <w:proofErr w:type="spellStart"/>
            <w:r w:rsidR="002C4A2B" w:rsidRPr="00682B53">
              <w:rPr>
                <w:lang w:val="uk-UA"/>
              </w:rPr>
              <w:t>лекц</w:t>
            </w:r>
            <w:proofErr w:type="spellEnd"/>
            <w:r w:rsidR="002C4A2B" w:rsidRPr="00682B53">
              <w:rPr>
                <w:lang w:val="uk-UA"/>
              </w:rPr>
              <w:t>.,)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E921E0" w:rsidRPr="00682B53" w:rsidRDefault="00E921E0" w:rsidP="00A301CF">
            <w:pPr>
              <w:jc w:val="both"/>
              <w:rPr>
                <w:lang w:val="uk-UA"/>
              </w:rPr>
            </w:pPr>
          </w:p>
          <w:p w:rsidR="0052008D" w:rsidRPr="00682B53" w:rsidRDefault="00E921E0" w:rsidP="0052008D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4</w:t>
            </w:r>
            <w:r w:rsidR="0052008D" w:rsidRPr="00682B53">
              <w:rPr>
                <w:lang w:val="uk-UA"/>
              </w:rPr>
              <w:t xml:space="preserve"> год (</w:t>
            </w:r>
            <w:r w:rsidR="00F5673A" w:rsidRPr="00682B53">
              <w:rPr>
                <w:lang w:val="uk-UA"/>
              </w:rPr>
              <w:t>2</w:t>
            </w:r>
            <w:r w:rsidR="0052008D" w:rsidRPr="00682B53">
              <w:rPr>
                <w:lang w:val="uk-UA"/>
              </w:rPr>
              <w:t xml:space="preserve"> год </w:t>
            </w:r>
            <w:proofErr w:type="spellStart"/>
            <w:r w:rsidR="0052008D" w:rsidRPr="00682B53">
              <w:rPr>
                <w:lang w:val="uk-UA"/>
              </w:rPr>
              <w:t>лекц</w:t>
            </w:r>
            <w:proofErr w:type="spellEnd"/>
            <w:r w:rsidR="0052008D" w:rsidRPr="00682B53">
              <w:rPr>
                <w:lang w:val="uk-UA"/>
              </w:rPr>
              <w:t>.,</w:t>
            </w:r>
          </w:p>
          <w:p w:rsidR="0052008D" w:rsidRPr="00682B53" w:rsidRDefault="00687E0B" w:rsidP="0052008D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52008D" w:rsidRPr="00682B53">
              <w:rPr>
                <w:lang w:val="uk-UA"/>
              </w:rPr>
              <w:t xml:space="preserve"> год </w:t>
            </w:r>
            <w:proofErr w:type="spellStart"/>
            <w:r w:rsidR="0052008D" w:rsidRPr="00682B53">
              <w:rPr>
                <w:lang w:val="uk-UA"/>
              </w:rPr>
              <w:t>практ</w:t>
            </w:r>
            <w:proofErr w:type="spellEnd"/>
            <w:r w:rsidR="0052008D"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E3770B" w:rsidRPr="00682B53" w:rsidRDefault="00E3770B" w:rsidP="00A301CF">
            <w:pPr>
              <w:jc w:val="both"/>
              <w:rPr>
                <w:lang w:val="uk-UA"/>
              </w:rPr>
            </w:pPr>
          </w:p>
          <w:p w:rsidR="00D549BB" w:rsidRPr="00682B53" w:rsidRDefault="00D549BB" w:rsidP="00A301CF">
            <w:pPr>
              <w:jc w:val="both"/>
              <w:rPr>
                <w:lang w:val="uk-UA"/>
              </w:rPr>
            </w:pPr>
          </w:p>
          <w:p w:rsidR="00A301CF" w:rsidRPr="00682B53" w:rsidRDefault="00E921E0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4</w:t>
            </w:r>
            <w:r w:rsidR="00A301CF" w:rsidRPr="00682B53">
              <w:rPr>
                <w:lang w:val="uk-UA"/>
              </w:rPr>
              <w:t xml:space="preserve"> год (2 год </w:t>
            </w:r>
            <w:proofErr w:type="spellStart"/>
            <w:r w:rsidR="00A301CF" w:rsidRPr="00682B53">
              <w:rPr>
                <w:lang w:val="uk-UA"/>
              </w:rPr>
              <w:t>лекц</w:t>
            </w:r>
            <w:proofErr w:type="spellEnd"/>
            <w:r w:rsidR="00A301CF" w:rsidRPr="00682B53">
              <w:rPr>
                <w:lang w:val="uk-UA"/>
              </w:rPr>
              <w:t>.,</w:t>
            </w:r>
          </w:p>
          <w:p w:rsidR="00A301CF" w:rsidRPr="00682B53" w:rsidRDefault="00687E0B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A301CF" w:rsidRPr="00682B53">
              <w:rPr>
                <w:lang w:val="uk-UA"/>
              </w:rPr>
              <w:t xml:space="preserve"> год </w:t>
            </w:r>
            <w:proofErr w:type="spellStart"/>
            <w:r w:rsidR="00A301CF" w:rsidRPr="00682B53">
              <w:rPr>
                <w:lang w:val="uk-UA"/>
              </w:rPr>
              <w:t>практ</w:t>
            </w:r>
            <w:proofErr w:type="spellEnd"/>
            <w:r w:rsidR="00A301CF" w:rsidRPr="00682B53">
              <w:rPr>
                <w:lang w:val="uk-UA"/>
              </w:rPr>
              <w:t>.)</w:t>
            </w:r>
          </w:p>
          <w:p w:rsidR="002E08CF" w:rsidRPr="00682B53" w:rsidRDefault="00D549BB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Аналіз </w:t>
            </w:r>
            <w:r w:rsidR="002E08CF" w:rsidRPr="00682B53">
              <w:rPr>
                <w:lang w:val="uk-UA"/>
              </w:rPr>
              <w:t xml:space="preserve">Опрацювати </w:t>
            </w:r>
            <w:r w:rsidR="002E08CF" w:rsidRPr="00682B53">
              <w:rPr>
                <w:lang w:val="uk-UA"/>
              </w:rPr>
              <w:lastRenderedPageBreak/>
              <w:t>лекційний матеріал, підготувати-ся до практичного заняття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391060" w:rsidRPr="00682B53" w:rsidRDefault="00391060" w:rsidP="00A301CF">
            <w:pPr>
              <w:jc w:val="both"/>
              <w:rPr>
                <w:lang w:val="uk-UA"/>
              </w:rPr>
            </w:pPr>
          </w:p>
          <w:p w:rsidR="004239AB" w:rsidRPr="00682B53" w:rsidRDefault="004239AB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4 год (2 год </w:t>
            </w:r>
            <w:proofErr w:type="spellStart"/>
            <w:r w:rsidRPr="00682B53">
              <w:rPr>
                <w:lang w:val="uk-UA"/>
              </w:rPr>
              <w:t>лекц</w:t>
            </w:r>
            <w:proofErr w:type="spellEnd"/>
            <w:r w:rsidRPr="00682B53">
              <w:rPr>
                <w:lang w:val="uk-UA"/>
              </w:rPr>
              <w:t>.,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2 год </w:t>
            </w:r>
            <w:proofErr w:type="spellStart"/>
            <w:r w:rsidRPr="00682B53">
              <w:rPr>
                <w:lang w:val="uk-UA"/>
              </w:rPr>
              <w:t>практ</w:t>
            </w:r>
            <w:proofErr w:type="spellEnd"/>
            <w:r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A301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8C1AC3" w:rsidRPr="00682B53" w:rsidRDefault="008C1AC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2E08CF" w:rsidRPr="00682B53" w:rsidRDefault="002E08CF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C46AA8" w:rsidRPr="00682B53" w:rsidRDefault="00C46AA8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3770B" w:rsidRPr="00682B53" w:rsidRDefault="00E3770B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682B53" w:rsidRDefault="00682B5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682B53" w:rsidRPr="00682B53" w:rsidRDefault="00682B53" w:rsidP="00A301CF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A301CF" w:rsidRPr="00682B53" w:rsidRDefault="00E921E0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4</w:t>
            </w:r>
            <w:r w:rsidR="00A301CF" w:rsidRPr="00682B53">
              <w:rPr>
                <w:lang w:val="uk-UA"/>
              </w:rPr>
              <w:t xml:space="preserve"> год (</w:t>
            </w:r>
            <w:r w:rsidR="00F5673A" w:rsidRPr="00682B53">
              <w:rPr>
                <w:lang w:val="uk-UA"/>
              </w:rPr>
              <w:t>2</w:t>
            </w:r>
            <w:r w:rsidR="00A301CF" w:rsidRPr="00682B53">
              <w:rPr>
                <w:lang w:val="uk-UA"/>
              </w:rPr>
              <w:t xml:space="preserve"> год </w:t>
            </w:r>
            <w:proofErr w:type="spellStart"/>
            <w:r w:rsidR="00A301CF" w:rsidRPr="00682B53">
              <w:rPr>
                <w:lang w:val="uk-UA"/>
              </w:rPr>
              <w:t>лекц</w:t>
            </w:r>
            <w:proofErr w:type="spellEnd"/>
            <w:r w:rsidR="00A301CF" w:rsidRPr="00682B53">
              <w:rPr>
                <w:lang w:val="uk-UA"/>
              </w:rPr>
              <w:t>.,</w:t>
            </w:r>
          </w:p>
          <w:p w:rsidR="00A301CF" w:rsidRPr="00682B53" w:rsidRDefault="00687E0B" w:rsidP="00A301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A301CF" w:rsidRPr="00682B53">
              <w:rPr>
                <w:lang w:val="uk-UA"/>
              </w:rPr>
              <w:t xml:space="preserve"> год </w:t>
            </w:r>
            <w:proofErr w:type="spellStart"/>
            <w:r w:rsidR="00A301CF" w:rsidRPr="00682B53">
              <w:rPr>
                <w:lang w:val="uk-UA"/>
              </w:rPr>
              <w:t>практ</w:t>
            </w:r>
            <w:proofErr w:type="spellEnd"/>
            <w:r w:rsidR="00A301CF"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A301CF" w:rsidRPr="00682B53" w:rsidRDefault="00A301CF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2E08CF" w:rsidRPr="00682B53" w:rsidRDefault="002E08CF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2E08CF" w:rsidRPr="00682B53" w:rsidRDefault="002E08CF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2E08CF" w:rsidRPr="00682B53" w:rsidRDefault="002E08CF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75077" w:rsidRDefault="00E75077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682B53" w:rsidRPr="00682B53" w:rsidRDefault="00682B53" w:rsidP="00A301CF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8C1AC3" w:rsidRPr="00682B53" w:rsidRDefault="008C1AC3" w:rsidP="008C1AC3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4 год (2 год </w:t>
            </w:r>
            <w:proofErr w:type="spellStart"/>
            <w:r w:rsidRPr="00682B53">
              <w:rPr>
                <w:lang w:val="uk-UA"/>
              </w:rPr>
              <w:t>лекц</w:t>
            </w:r>
            <w:proofErr w:type="spellEnd"/>
            <w:r w:rsidRPr="00682B53">
              <w:rPr>
                <w:lang w:val="uk-UA"/>
              </w:rPr>
              <w:t>.,</w:t>
            </w:r>
          </w:p>
          <w:p w:rsidR="008C1AC3" w:rsidRPr="00682B53" w:rsidRDefault="008C1AC3" w:rsidP="008C1AC3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2 год </w:t>
            </w:r>
            <w:proofErr w:type="spellStart"/>
            <w:r w:rsidRPr="00682B53">
              <w:rPr>
                <w:lang w:val="uk-UA"/>
              </w:rPr>
              <w:t>практ</w:t>
            </w:r>
            <w:proofErr w:type="spellEnd"/>
            <w:r w:rsidRPr="00682B53">
              <w:rPr>
                <w:lang w:val="uk-UA"/>
              </w:rPr>
              <w:t>.)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B1641D" w:rsidRPr="00682B53" w:rsidRDefault="00E921E0" w:rsidP="00B1641D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4</w:t>
            </w:r>
            <w:r w:rsidR="00B1641D" w:rsidRPr="00682B53">
              <w:rPr>
                <w:lang w:val="uk-UA"/>
              </w:rPr>
              <w:t xml:space="preserve"> год (2 год </w:t>
            </w:r>
            <w:proofErr w:type="spellStart"/>
            <w:r w:rsidR="00B1641D" w:rsidRPr="00682B53">
              <w:rPr>
                <w:lang w:val="uk-UA"/>
              </w:rPr>
              <w:t>лекц</w:t>
            </w:r>
            <w:proofErr w:type="spellEnd"/>
            <w:r w:rsidR="00B1641D" w:rsidRPr="00682B53">
              <w:rPr>
                <w:lang w:val="uk-UA"/>
              </w:rPr>
              <w:t>.,</w:t>
            </w:r>
          </w:p>
          <w:p w:rsidR="00B1641D" w:rsidRPr="00682B53" w:rsidRDefault="00687E0B" w:rsidP="00B1641D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B1641D" w:rsidRPr="00682B53">
              <w:rPr>
                <w:lang w:val="uk-UA"/>
              </w:rPr>
              <w:t xml:space="preserve"> год </w:t>
            </w:r>
            <w:proofErr w:type="spellStart"/>
            <w:r w:rsidR="00B1641D" w:rsidRPr="00682B53">
              <w:rPr>
                <w:lang w:val="uk-UA"/>
              </w:rPr>
              <w:t>практ</w:t>
            </w:r>
            <w:proofErr w:type="spellEnd"/>
            <w:r w:rsidR="00B1641D" w:rsidRPr="00682B53">
              <w:rPr>
                <w:lang w:val="uk-UA"/>
              </w:rPr>
              <w:t>.).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Опрацювати лекційний матеріал, </w:t>
            </w:r>
            <w:r w:rsidRPr="00682B53">
              <w:rPr>
                <w:lang w:val="uk-UA"/>
              </w:rPr>
              <w:lastRenderedPageBreak/>
              <w:t>підготувати-ся до практичного заняття</w:t>
            </w:r>
          </w:p>
          <w:p w:rsidR="00B1641D" w:rsidRPr="00682B53" w:rsidRDefault="00B1641D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177595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4 год (2 год </w:t>
            </w:r>
            <w:proofErr w:type="spellStart"/>
            <w:r w:rsidRPr="00682B53">
              <w:rPr>
                <w:lang w:val="uk-UA"/>
              </w:rPr>
              <w:t>лекц</w:t>
            </w:r>
            <w:proofErr w:type="spellEnd"/>
            <w:r w:rsidRPr="00682B53">
              <w:rPr>
                <w:lang w:val="uk-UA"/>
              </w:rPr>
              <w:t>.,</w:t>
            </w:r>
          </w:p>
          <w:p w:rsidR="00177595" w:rsidRPr="00682B53" w:rsidRDefault="00177595" w:rsidP="00177595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2 год </w:t>
            </w:r>
            <w:proofErr w:type="spellStart"/>
            <w:r w:rsidRPr="00682B53">
              <w:rPr>
                <w:lang w:val="uk-UA"/>
              </w:rPr>
              <w:t>практ</w:t>
            </w:r>
            <w:proofErr w:type="spellEnd"/>
            <w:r w:rsidRPr="00682B53">
              <w:rPr>
                <w:lang w:val="uk-UA"/>
              </w:rPr>
              <w:t>.).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2E08CF" w:rsidRPr="00682B53" w:rsidRDefault="002E08CF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177595">
            <w:pPr>
              <w:jc w:val="both"/>
              <w:rPr>
                <w:lang w:val="uk-UA"/>
              </w:rPr>
            </w:pPr>
          </w:p>
          <w:p w:rsidR="005732B8" w:rsidRPr="00682B53" w:rsidRDefault="005732B8" w:rsidP="005732B8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4 год (2 год </w:t>
            </w:r>
            <w:proofErr w:type="spellStart"/>
            <w:r w:rsidRPr="00682B53">
              <w:rPr>
                <w:lang w:val="uk-UA"/>
              </w:rPr>
              <w:t>лекц</w:t>
            </w:r>
            <w:proofErr w:type="spellEnd"/>
            <w:r w:rsidRPr="00682B53">
              <w:rPr>
                <w:lang w:val="uk-UA"/>
              </w:rPr>
              <w:t>.,</w:t>
            </w:r>
          </w:p>
          <w:p w:rsidR="005732B8" w:rsidRPr="00682B53" w:rsidRDefault="005732B8" w:rsidP="005732B8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2 год </w:t>
            </w:r>
            <w:proofErr w:type="spellStart"/>
            <w:r w:rsidRPr="00682B53">
              <w:rPr>
                <w:lang w:val="uk-UA"/>
              </w:rPr>
              <w:t>практ</w:t>
            </w:r>
            <w:proofErr w:type="spellEnd"/>
            <w:r w:rsidRPr="00682B53">
              <w:rPr>
                <w:lang w:val="uk-UA"/>
              </w:rPr>
              <w:t>.).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Pr="00682B53" w:rsidRDefault="002E08CF" w:rsidP="00A301CF">
            <w:pPr>
              <w:jc w:val="both"/>
              <w:rPr>
                <w:lang w:val="uk-UA"/>
              </w:rPr>
            </w:pPr>
          </w:p>
          <w:p w:rsidR="002E08CF" w:rsidRDefault="002E08CF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</w:p>
          <w:p w:rsidR="00E921E0" w:rsidRPr="00682B53" w:rsidRDefault="00E921E0" w:rsidP="00A301CF">
            <w:pPr>
              <w:jc w:val="both"/>
              <w:rPr>
                <w:lang w:val="uk-UA"/>
              </w:rPr>
            </w:pPr>
          </w:p>
          <w:p w:rsidR="00202026" w:rsidRPr="00682B53" w:rsidRDefault="00E921E0" w:rsidP="00202026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2 год (2 год </w:t>
            </w:r>
            <w:proofErr w:type="spellStart"/>
            <w:r w:rsidRPr="00682B53">
              <w:rPr>
                <w:lang w:val="uk-UA"/>
              </w:rPr>
              <w:t>лекц</w:t>
            </w:r>
            <w:proofErr w:type="spellEnd"/>
            <w:r w:rsidRPr="00682B53">
              <w:rPr>
                <w:lang w:val="uk-UA"/>
              </w:rPr>
              <w:t>.</w:t>
            </w:r>
            <w:r w:rsidR="00202026" w:rsidRPr="00682B53">
              <w:rPr>
                <w:lang w:val="uk-UA"/>
              </w:rPr>
              <w:t>).</w:t>
            </w:r>
          </w:p>
          <w:p w:rsidR="002E08CF" w:rsidRPr="00682B53" w:rsidRDefault="002E08CF" w:rsidP="002E08C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lastRenderedPageBreak/>
              <w:t>Опрацювати лекційний матеріал, підготувати-ся до практичного заняття</w:t>
            </w:r>
          </w:p>
          <w:p w:rsidR="003469AB" w:rsidRPr="00682B53" w:rsidRDefault="003469AB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2E08CF" w:rsidRPr="00682B53" w:rsidRDefault="002E08CF" w:rsidP="00E05E72">
            <w:pPr>
              <w:jc w:val="both"/>
              <w:rPr>
                <w:lang w:val="uk-UA"/>
              </w:rPr>
            </w:pPr>
          </w:p>
          <w:p w:rsidR="00C26C54" w:rsidRPr="00682B53" w:rsidRDefault="00C26C54" w:rsidP="00E05E72">
            <w:pPr>
              <w:jc w:val="both"/>
              <w:rPr>
                <w:lang w:val="uk-UA"/>
              </w:rPr>
            </w:pPr>
          </w:p>
          <w:p w:rsidR="009C1120" w:rsidRPr="00682B53" w:rsidRDefault="009C1120" w:rsidP="00E05E72">
            <w:pPr>
              <w:jc w:val="both"/>
              <w:rPr>
                <w:lang w:val="uk-UA"/>
              </w:rPr>
            </w:pPr>
          </w:p>
          <w:p w:rsidR="00E921E0" w:rsidRPr="00682B53" w:rsidRDefault="00E921E0" w:rsidP="00E05E72">
            <w:pPr>
              <w:jc w:val="both"/>
              <w:rPr>
                <w:lang w:val="uk-UA"/>
              </w:rPr>
            </w:pPr>
          </w:p>
          <w:p w:rsidR="003469AB" w:rsidRPr="00682B53" w:rsidRDefault="003469AB" w:rsidP="00E05E72">
            <w:pPr>
              <w:jc w:val="both"/>
              <w:rPr>
                <w:lang w:val="uk-UA"/>
              </w:rPr>
            </w:pPr>
          </w:p>
          <w:p w:rsidR="003469AB" w:rsidRPr="00682B53" w:rsidRDefault="00E921E0" w:rsidP="003469AB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2</w:t>
            </w:r>
            <w:r w:rsidR="003469AB" w:rsidRPr="00682B53">
              <w:rPr>
                <w:lang w:val="uk-UA"/>
              </w:rPr>
              <w:t xml:space="preserve"> год (2 год </w:t>
            </w:r>
            <w:proofErr w:type="spellStart"/>
            <w:r w:rsidR="003469AB" w:rsidRPr="00682B53">
              <w:rPr>
                <w:lang w:val="uk-UA"/>
              </w:rPr>
              <w:t>практ</w:t>
            </w:r>
            <w:proofErr w:type="spellEnd"/>
            <w:r w:rsidR="003469AB" w:rsidRPr="00682B53">
              <w:rPr>
                <w:lang w:val="uk-UA"/>
              </w:rPr>
              <w:t>.).</w:t>
            </w:r>
          </w:p>
          <w:p w:rsidR="003469AB" w:rsidRPr="00682B53" w:rsidRDefault="002E08CF" w:rsidP="00E05E72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Опрацювати лекційний матеріал, підготувати-ся до практичного заняття</w:t>
            </w:r>
          </w:p>
        </w:tc>
        <w:tc>
          <w:tcPr>
            <w:tcW w:w="924" w:type="dxa"/>
            <w:gridSpan w:val="2"/>
          </w:tcPr>
          <w:p w:rsidR="00D82540" w:rsidRPr="00682B53" w:rsidRDefault="009C1120" w:rsidP="00D8254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lastRenderedPageBreak/>
              <w:t>5</w:t>
            </w:r>
            <w:r w:rsidR="00D82540" w:rsidRPr="00682B53">
              <w:rPr>
                <w:lang w:val="uk-UA"/>
              </w:rPr>
              <w:t xml:space="preserve"> </w:t>
            </w:r>
            <w:r w:rsidRPr="00682B53">
              <w:rPr>
                <w:lang w:val="uk-UA"/>
              </w:rPr>
              <w:t>балів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C46AA8" w:rsidRDefault="00C46AA8" w:rsidP="00A301CF">
            <w:pPr>
              <w:jc w:val="both"/>
              <w:rPr>
                <w:lang w:val="uk-UA"/>
              </w:rPr>
            </w:pPr>
          </w:p>
          <w:p w:rsidR="00682B53" w:rsidRDefault="00682B53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E3770B" w:rsidRPr="00682B53" w:rsidRDefault="00E3770B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4239AB" w:rsidRPr="00682B53" w:rsidRDefault="004239AB" w:rsidP="00C46AA8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E3770B" w:rsidRPr="00682B53" w:rsidRDefault="00E3770B" w:rsidP="00A301CF">
            <w:pPr>
              <w:jc w:val="both"/>
              <w:rPr>
                <w:lang w:val="uk-UA"/>
              </w:rPr>
            </w:pPr>
          </w:p>
          <w:p w:rsidR="00687E0B" w:rsidRPr="00682B53" w:rsidRDefault="00687E0B" w:rsidP="00A301CF">
            <w:pPr>
              <w:jc w:val="both"/>
              <w:rPr>
                <w:lang w:val="uk-UA"/>
              </w:rPr>
            </w:pPr>
          </w:p>
          <w:p w:rsidR="00687E0B" w:rsidRPr="00682B53" w:rsidRDefault="00687E0B" w:rsidP="00A301CF">
            <w:pPr>
              <w:jc w:val="both"/>
              <w:rPr>
                <w:lang w:val="uk-UA"/>
              </w:rPr>
            </w:pPr>
          </w:p>
          <w:p w:rsidR="001C04ED" w:rsidRDefault="001C04ED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C46AA8" w:rsidRDefault="00C46AA8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177595" w:rsidRPr="00682B53" w:rsidRDefault="00177595" w:rsidP="00177595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AB40BB" w:rsidRPr="00682B53" w:rsidRDefault="00AB40BB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C46AA8" w:rsidRPr="00682B53" w:rsidRDefault="00C46AA8" w:rsidP="00F03743">
            <w:pPr>
              <w:jc w:val="both"/>
              <w:rPr>
                <w:lang w:val="uk-UA"/>
              </w:rPr>
            </w:pPr>
          </w:p>
          <w:p w:rsidR="002A7651" w:rsidRDefault="002A7651" w:rsidP="00F03743">
            <w:pPr>
              <w:jc w:val="both"/>
              <w:rPr>
                <w:lang w:val="uk-UA"/>
              </w:rPr>
            </w:pPr>
          </w:p>
          <w:p w:rsidR="00682B53" w:rsidRPr="00682B53" w:rsidRDefault="00682B53" w:rsidP="00F03743">
            <w:pPr>
              <w:jc w:val="both"/>
              <w:rPr>
                <w:lang w:val="uk-UA"/>
              </w:rPr>
            </w:pPr>
          </w:p>
          <w:p w:rsidR="00E921E0" w:rsidRPr="00682B53" w:rsidRDefault="00E921E0" w:rsidP="00F03743">
            <w:pPr>
              <w:jc w:val="both"/>
              <w:rPr>
                <w:lang w:val="uk-UA"/>
              </w:rPr>
            </w:pPr>
          </w:p>
          <w:p w:rsidR="009C1120" w:rsidRPr="00682B53" w:rsidRDefault="009C1120" w:rsidP="009C1120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 балів</w:t>
            </w:r>
          </w:p>
          <w:p w:rsidR="00E05E72" w:rsidRPr="00682B53" w:rsidRDefault="00E05E72" w:rsidP="00F03743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26C54" w:rsidRPr="00682B53" w:rsidRDefault="00C26C54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A301CF">
            <w:pPr>
              <w:jc w:val="both"/>
              <w:rPr>
                <w:lang w:val="uk-UA"/>
              </w:rPr>
            </w:pPr>
          </w:p>
          <w:p w:rsidR="00C46AA8" w:rsidRPr="00682B53" w:rsidRDefault="00C46AA8" w:rsidP="00A301CF">
            <w:pPr>
              <w:jc w:val="both"/>
              <w:rPr>
                <w:lang w:val="uk-UA"/>
              </w:rPr>
            </w:pPr>
          </w:p>
          <w:p w:rsidR="00C46AA8" w:rsidRPr="00682B53" w:rsidRDefault="00B84612" w:rsidP="00C46AA8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5</w:t>
            </w:r>
            <w:r w:rsidR="00C46AA8" w:rsidRPr="00682B53">
              <w:rPr>
                <w:lang w:val="uk-UA"/>
              </w:rPr>
              <w:t xml:space="preserve"> </w:t>
            </w:r>
            <w:r w:rsidRPr="00682B53">
              <w:rPr>
                <w:lang w:val="uk-UA"/>
              </w:rPr>
              <w:t>балів</w:t>
            </w:r>
          </w:p>
          <w:p w:rsidR="00C46AA8" w:rsidRPr="00682B53" w:rsidRDefault="00C46AA8" w:rsidP="00C46AA8">
            <w:pPr>
              <w:jc w:val="both"/>
              <w:rPr>
                <w:lang w:val="uk-UA"/>
              </w:rPr>
            </w:pPr>
          </w:p>
          <w:p w:rsidR="001623D5" w:rsidRPr="00682B53" w:rsidRDefault="001623D5" w:rsidP="001623D5">
            <w:pPr>
              <w:jc w:val="both"/>
              <w:rPr>
                <w:lang w:val="uk-UA"/>
              </w:rPr>
            </w:pP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</w:tc>
        <w:tc>
          <w:tcPr>
            <w:tcW w:w="1412" w:type="dxa"/>
          </w:tcPr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lastRenderedPageBreak/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CC6476" w:rsidRPr="00682B53" w:rsidRDefault="00CC6476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9A6E32" w:rsidRDefault="009A6E32" w:rsidP="00A301CF">
            <w:pPr>
              <w:jc w:val="both"/>
              <w:rPr>
                <w:lang w:val="uk-UA"/>
              </w:rPr>
            </w:pPr>
          </w:p>
          <w:p w:rsidR="009A6E32" w:rsidRPr="00682B53" w:rsidRDefault="009A6E32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54563A" w:rsidRPr="00682B53" w:rsidRDefault="0054563A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E3770B" w:rsidRPr="00682B53" w:rsidRDefault="00E3770B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596614" w:rsidRPr="00682B53" w:rsidRDefault="00596614" w:rsidP="00A301CF">
            <w:pPr>
              <w:jc w:val="both"/>
              <w:rPr>
                <w:lang w:val="uk-UA"/>
              </w:rPr>
            </w:pPr>
          </w:p>
          <w:p w:rsidR="004239AB" w:rsidRPr="00682B53" w:rsidRDefault="004239AB" w:rsidP="00FF1B9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E3770B" w:rsidRPr="00682B53" w:rsidRDefault="00E3770B" w:rsidP="00A301CF">
            <w:pPr>
              <w:jc w:val="both"/>
              <w:rPr>
                <w:lang w:val="uk-UA"/>
              </w:rPr>
            </w:pPr>
          </w:p>
          <w:p w:rsidR="00687E0B" w:rsidRPr="00682B53" w:rsidRDefault="00687E0B" w:rsidP="00A301CF">
            <w:pPr>
              <w:jc w:val="both"/>
              <w:rPr>
                <w:lang w:val="uk-UA"/>
              </w:rPr>
            </w:pPr>
          </w:p>
          <w:p w:rsidR="008C1AC3" w:rsidRPr="00682B53" w:rsidRDefault="008C1AC3" w:rsidP="00A301CF">
            <w:pPr>
              <w:jc w:val="both"/>
              <w:rPr>
                <w:lang w:val="uk-UA"/>
              </w:rPr>
            </w:pPr>
          </w:p>
          <w:p w:rsidR="00E75077" w:rsidRDefault="00E75077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Pr="00682B53" w:rsidRDefault="00A301CF" w:rsidP="00A301CF">
            <w:pPr>
              <w:jc w:val="both"/>
              <w:rPr>
                <w:lang w:val="uk-UA"/>
              </w:rPr>
            </w:pPr>
          </w:p>
          <w:p w:rsidR="00A301CF" w:rsidRDefault="00A301CF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177595" w:rsidRPr="00682B53" w:rsidRDefault="00177595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895FBD" w:rsidRPr="00682B53" w:rsidRDefault="00895FBD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03743" w:rsidRPr="00682B53" w:rsidRDefault="00F03743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Pr="00682B53" w:rsidRDefault="00E05E72" w:rsidP="00A301CF">
            <w:pPr>
              <w:jc w:val="both"/>
              <w:rPr>
                <w:lang w:val="uk-UA"/>
              </w:rPr>
            </w:pPr>
          </w:p>
          <w:p w:rsidR="00E05E72" w:rsidRDefault="00E05E72" w:rsidP="00A301CF">
            <w:pPr>
              <w:jc w:val="both"/>
              <w:rPr>
                <w:lang w:val="uk-UA"/>
              </w:rPr>
            </w:pPr>
          </w:p>
          <w:p w:rsidR="00682B53" w:rsidRPr="00682B53" w:rsidRDefault="00682B53" w:rsidP="00A301CF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  <w:p w:rsidR="00E921E0" w:rsidRPr="00682B53" w:rsidRDefault="00E921E0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 xml:space="preserve">До наступного </w:t>
            </w:r>
            <w:r w:rsidRPr="00682B53">
              <w:rPr>
                <w:lang w:val="uk-UA"/>
              </w:rPr>
              <w:lastRenderedPageBreak/>
              <w:t>заняття за розкладом</w:t>
            </w:r>
          </w:p>
          <w:p w:rsidR="001623D5" w:rsidRPr="00682B53" w:rsidRDefault="001623D5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9C1120" w:rsidRPr="00682B53" w:rsidRDefault="009C1120" w:rsidP="00A301CF">
            <w:pPr>
              <w:jc w:val="both"/>
              <w:rPr>
                <w:lang w:val="uk-UA"/>
              </w:rPr>
            </w:pPr>
          </w:p>
          <w:p w:rsidR="00C26C54" w:rsidRPr="00682B53" w:rsidRDefault="00C26C54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  <w:p w:rsidR="00FF1B9F" w:rsidRPr="00682B53" w:rsidRDefault="00FF1B9F" w:rsidP="00FF1B9F">
            <w:pPr>
              <w:jc w:val="both"/>
              <w:rPr>
                <w:lang w:val="uk-UA"/>
              </w:rPr>
            </w:pPr>
            <w:r w:rsidRPr="00682B53">
              <w:rPr>
                <w:lang w:val="uk-UA"/>
              </w:rPr>
              <w:t>До наступного заняття за розкладом</w:t>
            </w:r>
          </w:p>
          <w:p w:rsidR="00FF1B9F" w:rsidRPr="00682B53" w:rsidRDefault="00FF1B9F" w:rsidP="00A301CF">
            <w:pPr>
              <w:jc w:val="both"/>
              <w:rPr>
                <w:lang w:val="uk-UA"/>
              </w:rPr>
            </w:pPr>
          </w:p>
        </w:tc>
      </w:tr>
      <w:tr w:rsidR="00A301CF" w:rsidRPr="00C67355" w:rsidTr="003D188B">
        <w:tc>
          <w:tcPr>
            <w:tcW w:w="9345" w:type="dxa"/>
            <w:gridSpan w:val="10"/>
          </w:tcPr>
          <w:p w:rsidR="00A301CF" w:rsidRPr="00151BC4" w:rsidRDefault="00027DBB" w:rsidP="00A301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A301CF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A301CF" w:rsidRPr="002E35C3" w:rsidTr="003D188B">
        <w:tc>
          <w:tcPr>
            <w:tcW w:w="4056" w:type="dxa"/>
            <w:gridSpan w:val="3"/>
          </w:tcPr>
          <w:p w:rsidR="00A301CF" w:rsidRPr="00151BC4" w:rsidRDefault="00A301CF" w:rsidP="00A301C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89" w:type="dxa"/>
            <w:gridSpan w:val="7"/>
          </w:tcPr>
          <w:p w:rsidR="00765733" w:rsidRDefault="00765733" w:rsidP="00765733">
            <w:pPr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контролю. Положення про організацію освітнього процесу та розробку основних документів з організ</w:t>
            </w:r>
            <w:r>
              <w:rPr>
                <w:lang w:val="uk-UA"/>
              </w:rPr>
              <w:t xml:space="preserve">ації освітнього процесу в ДВНЗ </w:t>
            </w:r>
            <w:r w:rsidRPr="00315C24">
              <w:rPr>
                <w:lang w:val="uk-UA"/>
              </w:rPr>
              <w:t>„Прикарпатський національний у</w:t>
            </w:r>
            <w:r>
              <w:rPr>
                <w:lang w:val="uk-UA"/>
              </w:rPr>
              <w:t>ніверситет імені Василя Стефаника</w:t>
            </w:r>
            <w:r w:rsidRPr="004C5E23">
              <w:rPr>
                <w:lang w:val="uk-UA"/>
              </w:rPr>
              <w:t>”</w:t>
            </w:r>
            <w:r w:rsidR="00584A7B">
              <w:rPr>
                <w:lang w:val="uk-UA"/>
              </w:rPr>
              <w:t>)</w:t>
            </w:r>
            <w:r w:rsidRPr="004C5E23">
              <w:rPr>
                <w:lang w:val="uk-UA"/>
              </w:rPr>
              <w:t>.</w:t>
            </w:r>
          </w:p>
          <w:p w:rsidR="00E55482" w:rsidRDefault="00E55482" w:rsidP="00765733">
            <w:pPr>
              <w:jc w:val="both"/>
              <w:rPr>
                <w:lang w:val="uk-UA"/>
              </w:rPr>
            </w:pPr>
            <w:r w:rsidRPr="00E55482">
              <w:rPr>
                <w:b/>
                <w:lang w:val="uk-UA"/>
              </w:rPr>
              <w:t xml:space="preserve">100 бальна </w:t>
            </w:r>
            <w:r w:rsidRPr="00E55482">
              <w:rPr>
                <w:lang w:val="uk-UA"/>
              </w:rPr>
              <w:t xml:space="preserve">– 50 балів </w:t>
            </w:r>
            <w:r>
              <w:rPr>
                <w:lang w:val="uk-UA"/>
              </w:rPr>
              <w:t>упродовж</w:t>
            </w:r>
            <w:r w:rsidRPr="00E55482">
              <w:rPr>
                <w:lang w:val="uk-UA"/>
              </w:rPr>
              <w:t xml:space="preserve"> семестру (поточна успішність, підготовка індивідуальних творчих завдань, написання анотацій до наукових статей, тести, контрольна</w:t>
            </w:r>
            <w:r>
              <w:rPr>
                <w:lang w:val="uk-UA"/>
              </w:rPr>
              <w:t xml:space="preserve"> робота) та 50 балів за екзамен;</w:t>
            </w:r>
          </w:p>
          <w:p w:rsidR="00765733" w:rsidRDefault="00765733" w:rsidP="00765733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“відмінно”</w:t>
            </w:r>
            <w:r w:rsidRPr="00F01039">
              <w:rPr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</w:t>
            </w:r>
            <w:r w:rsidRPr="00F01039">
              <w:rPr>
                <w:lang w:val="uk-UA"/>
              </w:rPr>
              <w:lastRenderedPageBreak/>
              <w:t>висновків, наводить повний обґрунтований розв’язок прикладів та задач, аналізує причинно-наслідкові зв’язки;</w:t>
            </w:r>
            <w:r>
              <w:rPr>
                <w:lang w:val="uk-UA"/>
              </w:rPr>
              <w:t xml:space="preserve"> </w:t>
            </w:r>
            <w:r w:rsidRPr="00F01039">
              <w:rPr>
                <w:lang w:val="uk-UA"/>
              </w:rPr>
              <w:t xml:space="preserve">вільно володіє науковими термінами; </w:t>
            </w:r>
          </w:p>
          <w:p w:rsidR="00765733" w:rsidRDefault="00765733" w:rsidP="00765733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“добре”</w:t>
            </w:r>
            <w:r w:rsidRPr="00F01039">
              <w:rPr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A301CF" w:rsidRPr="00765733" w:rsidRDefault="00765733" w:rsidP="00765733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“задовільно”</w:t>
            </w:r>
            <w:r w:rsidRPr="00F01039">
              <w:rPr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</w:t>
            </w:r>
            <w:proofErr w:type="spellStart"/>
            <w:r w:rsidRPr="00F01039">
              <w:rPr>
                <w:lang w:val="uk-UA"/>
              </w:rPr>
              <w:t>логічно</w:t>
            </w:r>
            <w:proofErr w:type="spellEnd"/>
            <w:r w:rsidRPr="00F01039">
              <w:rPr>
                <w:lang w:val="uk-UA"/>
              </w:rPr>
              <w:t xml:space="preserve"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  <w:r w:rsidRPr="00F01039">
              <w:rPr>
                <w:b/>
                <w:lang w:val="uk-UA"/>
              </w:rPr>
              <w:t>“незадовільно”</w:t>
            </w:r>
            <w:r w:rsidRPr="00F01039">
              <w:rPr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A301CF" w:rsidRPr="00C67355" w:rsidTr="003D188B">
        <w:tc>
          <w:tcPr>
            <w:tcW w:w="4056" w:type="dxa"/>
            <w:gridSpan w:val="3"/>
          </w:tcPr>
          <w:p w:rsidR="00A301CF" w:rsidRPr="00151BC4" w:rsidRDefault="00A301CF" w:rsidP="00A301C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289" w:type="dxa"/>
            <w:gridSpan w:val="7"/>
          </w:tcPr>
          <w:p w:rsidR="00A301CF" w:rsidRPr="00115361" w:rsidRDefault="00482E46" w:rsidP="00E75077">
            <w:pPr>
              <w:jc w:val="both"/>
              <w:rPr>
                <w:lang w:val="uk-UA" w:eastAsia="uk-UA"/>
              </w:rPr>
            </w:pPr>
            <w:r w:rsidRPr="004F5D53">
              <w:rPr>
                <w:lang w:val="uk-UA"/>
              </w:rPr>
              <w:t>Відповідно до навчального плану, студент</w:t>
            </w:r>
            <w:r w:rsidR="00E75077">
              <w:rPr>
                <w:lang w:val="uk-UA"/>
              </w:rPr>
              <w:t xml:space="preserve"> виконує одну контрольну роботу</w:t>
            </w:r>
            <w:r w:rsidRPr="004F5D53">
              <w:rPr>
                <w:lang w:val="uk-UA"/>
              </w:rPr>
              <w:t>. Головна</w:t>
            </w:r>
            <w:r w:rsidR="00E75077">
              <w:rPr>
                <w:lang w:val="uk-UA"/>
              </w:rPr>
              <w:t xml:space="preserve"> її мета </w:t>
            </w:r>
            <w:r w:rsidRPr="004F5D53">
              <w:rPr>
                <w:lang w:val="uk-UA"/>
              </w:rPr>
              <w:t xml:space="preserve">– перевірка самостійної роботи студентів в процесі навчання, виявлення ступеня засвоєння ними теоретичних </w:t>
            </w:r>
            <w:r w:rsidR="00E75077">
              <w:rPr>
                <w:lang w:val="uk-UA"/>
              </w:rPr>
              <w:t xml:space="preserve">і методичних </w:t>
            </w:r>
            <w:r w:rsidRPr="004F5D53">
              <w:rPr>
                <w:lang w:val="uk-UA"/>
              </w:rPr>
              <w:t xml:space="preserve">положень курсу. При </w:t>
            </w:r>
            <w:r w:rsidR="00E75077">
              <w:rPr>
                <w:lang w:val="uk-UA"/>
              </w:rPr>
              <w:t>цьому</w:t>
            </w:r>
            <w:r w:rsidRPr="004F5D53">
              <w:rPr>
                <w:lang w:val="uk-UA"/>
              </w:rPr>
              <w:t xml:space="preserve"> студент має детально вказувати, яким саме був хід його роздумів, якими фактами він користувався</w:t>
            </w:r>
            <w:r w:rsidR="00E75077">
              <w:rPr>
                <w:lang w:val="uk-UA"/>
              </w:rPr>
              <w:t>.</w:t>
            </w:r>
          </w:p>
        </w:tc>
      </w:tr>
      <w:tr w:rsidR="00A301CF" w:rsidRPr="00C67355" w:rsidTr="003D188B">
        <w:tc>
          <w:tcPr>
            <w:tcW w:w="4056" w:type="dxa"/>
            <w:gridSpan w:val="3"/>
          </w:tcPr>
          <w:p w:rsidR="00A301CF" w:rsidRPr="00151BC4" w:rsidRDefault="00A301CF" w:rsidP="00A301C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89" w:type="dxa"/>
            <w:gridSpan w:val="7"/>
          </w:tcPr>
          <w:p w:rsidR="00A301CF" w:rsidRPr="00C67355" w:rsidRDefault="00482E46" w:rsidP="00E750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</w:t>
            </w:r>
            <w:r w:rsidRPr="004F5D53">
              <w:rPr>
                <w:lang w:val="uk-UA"/>
              </w:rPr>
              <w:t xml:space="preserve">ться з метою формування у студентів умінь і навичок з </w:t>
            </w:r>
            <w:r w:rsidR="00E75077">
              <w:rPr>
                <w:lang w:val="uk-UA"/>
              </w:rPr>
              <w:t>дисципліни</w:t>
            </w:r>
            <w:r w:rsidRPr="004F5D53">
              <w:rPr>
                <w:lang w:val="uk-UA"/>
              </w:rPr>
              <w:t>, вирішення сформульованих завдань, їх перевірка та оцінювання. За метою і структурою практичні заняття передбачають попередній контроль знан</w:t>
            </w:r>
            <w:r>
              <w:rPr>
                <w:lang w:val="uk-UA"/>
              </w:rPr>
              <w:t>ь студентів. Оцінки за практичні</w:t>
            </w:r>
            <w:r w:rsidRPr="004F5D53">
              <w:rPr>
                <w:lang w:val="uk-UA"/>
              </w:rPr>
              <w:t xml:space="preserve"> занятт</w:t>
            </w:r>
            <w:r>
              <w:rPr>
                <w:lang w:val="uk-UA"/>
              </w:rPr>
              <w:t>я враховую</w:t>
            </w:r>
            <w:r w:rsidRPr="004F5D53">
              <w:rPr>
                <w:lang w:val="uk-UA"/>
              </w:rPr>
              <w:t>ться при виставленні підсумкової оцінки з дисципліни.</w:t>
            </w:r>
          </w:p>
        </w:tc>
      </w:tr>
      <w:tr w:rsidR="00A301CF" w:rsidRPr="00C67355" w:rsidTr="003D188B">
        <w:tc>
          <w:tcPr>
            <w:tcW w:w="4056" w:type="dxa"/>
            <w:gridSpan w:val="3"/>
          </w:tcPr>
          <w:p w:rsidR="00A301CF" w:rsidRPr="00151BC4" w:rsidRDefault="00A301CF" w:rsidP="00A301C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89" w:type="dxa"/>
            <w:gridSpan w:val="7"/>
          </w:tcPr>
          <w:p w:rsidR="00482E46" w:rsidRPr="00DC63B6" w:rsidRDefault="00DC63B6" w:rsidP="00482E46">
            <w:pPr>
              <w:jc w:val="both"/>
              <w:rPr>
                <w:lang w:val="uk-UA"/>
              </w:rPr>
            </w:pPr>
            <w:proofErr w:type="spellStart"/>
            <w:r>
              <w:t>Виконання</w:t>
            </w:r>
            <w:proofErr w:type="spellEnd"/>
            <w:r>
              <w:t xml:space="preserve"> 50 % </w:t>
            </w:r>
            <w:proofErr w:type="spellStart"/>
            <w:r>
              <w:t>завдань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301CF" w:rsidRPr="00C67355" w:rsidTr="003D188B">
        <w:tc>
          <w:tcPr>
            <w:tcW w:w="9345" w:type="dxa"/>
            <w:gridSpan w:val="10"/>
          </w:tcPr>
          <w:p w:rsidR="00A301CF" w:rsidRPr="00483A45" w:rsidRDefault="00027DBB" w:rsidP="00A301C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A301CF" w:rsidRPr="00483A45">
              <w:rPr>
                <w:b/>
                <w:lang w:val="uk-UA"/>
              </w:rPr>
              <w:t>. Політика курсу</w:t>
            </w:r>
          </w:p>
        </w:tc>
      </w:tr>
      <w:tr w:rsidR="00A301CF" w:rsidRPr="002E35C3" w:rsidTr="003D188B">
        <w:tc>
          <w:tcPr>
            <w:tcW w:w="9345" w:type="dxa"/>
            <w:gridSpan w:val="10"/>
          </w:tcPr>
          <w:p w:rsidR="00153FEF" w:rsidRPr="004F5D53" w:rsidRDefault="00153FEF" w:rsidP="00153FEF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      </w:r>
          </w:p>
          <w:p w:rsidR="00153FEF" w:rsidRPr="004F5D53" w:rsidRDefault="00153FEF" w:rsidP="00153FEF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посилання на джерела інформації у разі використання ідей, розробок, тверджень, відомостей; </w:t>
            </w:r>
          </w:p>
          <w:p w:rsidR="00153FEF" w:rsidRPr="004F5D53" w:rsidRDefault="00153FEF" w:rsidP="00153FEF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 </w:t>
            </w:r>
          </w:p>
          <w:p w:rsidR="00153FEF" w:rsidRPr="004F5D53" w:rsidRDefault="00153FEF" w:rsidP="00153FEF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A301CF" w:rsidRPr="00483A45" w:rsidRDefault="00153FEF" w:rsidP="00153FEF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lastRenderedPageBreak/>
              <w:t>Пропущені практичні, семінарські заняття, незалежно від причини пропуску, студент відпрацьовує згідно з графіком консультацій. Поточні ,,2”, отримані студентом під час засвоєння відповідної теми на практичному, семінарському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A301CF" w:rsidRPr="00C67355" w:rsidTr="003D188B">
        <w:tc>
          <w:tcPr>
            <w:tcW w:w="9345" w:type="dxa"/>
            <w:gridSpan w:val="10"/>
          </w:tcPr>
          <w:p w:rsidR="00A301CF" w:rsidRPr="00151BC4" w:rsidRDefault="00027DBB" w:rsidP="00A301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A301CF">
              <w:rPr>
                <w:b/>
                <w:lang w:val="uk-UA"/>
              </w:rPr>
              <w:t xml:space="preserve">. </w:t>
            </w:r>
            <w:r w:rsidR="00A301CF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301CF" w:rsidRPr="00ED3776" w:rsidTr="003D188B">
        <w:tc>
          <w:tcPr>
            <w:tcW w:w="9345" w:type="dxa"/>
            <w:gridSpan w:val="10"/>
          </w:tcPr>
          <w:p w:rsidR="00E04D3E" w:rsidRPr="00E04D3E" w:rsidRDefault="00E04D3E" w:rsidP="00E75077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Базова програма розвитку дитини дошкільного віку «Я у Світі» / Наук.</w:t>
            </w:r>
            <w:r w:rsidR="00351128">
              <w:rPr>
                <w:lang w:val="uk-UA"/>
              </w:rPr>
              <w:t xml:space="preserve"> ред. та </w:t>
            </w:r>
            <w:proofErr w:type="spellStart"/>
            <w:r w:rsidR="00351128">
              <w:rPr>
                <w:lang w:val="uk-UA"/>
              </w:rPr>
              <w:t>упоряд</w:t>
            </w:r>
            <w:proofErr w:type="spellEnd"/>
            <w:r w:rsidR="00351128">
              <w:rPr>
                <w:lang w:val="uk-UA"/>
              </w:rPr>
              <w:t xml:space="preserve">. О.Л. </w:t>
            </w:r>
            <w:proofErr w:type="spellStart"/>
            <w:r w:rsidR="00351128">
              <w:rPr>
                <w:lang w:val="uk-UA"/>
              </w:rPr>
              <w:t>Кононко</w:t>
            </w:r>
            <w:proofErr w:type="spellEnd"/>
            <w:r w:rsidR="00351128">
              <w:rPr>
                <w:lang w:val="uk-UA"/>
              </w:rPr>
              <w:t xml:space="preserve">. К.: Світич, 2014. </w:t>
            </w:r>
            <w:r w:rsidRPr="00E04D3E">
              <w:rPr>
                <w:lang w:val="uk-UA"/>
              </w:rPr>
              <w:t xml:space="preserve"> 430</w:t>
            </w:r>
            <w:r w:rsidR="00351128">
              <w:rPr>
                <w:lang w:val="uk-UA"/>
              </w:rPr>
              <w:t xml:space="preserve"> с</w:t>
            </w:r>
            <w:r w:rsidRPr="00E04D3E">
              <w:rPr>
                <w:lang w:val="uk-UA"/>
              </w:rPr>
              <w:t>.</w:t>
            </w:r>
          </w:p>
          <w:p w:rsidR="00E04D3E" w:rsidRPr="00E04D3E" w:rsidRDefault="00E04D3E" w:rsidP="00E75077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Білан М.</w:t>
            </w:r>
            <w:r w:rsidR="00351128">
              <w:rPr>
                <w:lang w:val="uk-UA"/>
              </w:rPr>
              <w:t>,</w:t>
            </w:r>
            <w:r w:rsidRPr="00E04D3E">
              <w:rPr>
                <w:lang w:val="uk-UA"/>
              </w:rPr>
              <w:t xml:space="preserve"> </w:t>
            </w:r>
            <w:proofErr w:type="spellStart"/>
            <w:r w:rsidR="00351128" w:rsidRPr="00E04D3E">
              <w:rPr>
                <w:lang w:val="uk-UA"/>
              </w:rPr>
              <w:t>Стельмащук</w:t>
            </w:r>
            <w:proofErr w:type="spellEnd"/>
            <w:r w:rsidR="00351128">
              <w:rPr>
                <w:lang w:val="uk-UA"/>
              </w:rPr>
              <w:t xml:space="preserve"> Г.</w:t>
            </w:r>
            <w:r w:rsidR="00351128" w:rsidRPr="00E04D3E">
              <w:rPr>
                <w:lang w:val="uk-UA"/>
              </w:rPr>
              <w:t xml:space="preserve"> </w:t>
            </w:r>
            <w:r w:rsidR="00351128">
              <w:rPr>
                <w:lang w:val="uk-UA"/>
              </w:rPr>
              <w:t xml:space="preserve">Український стрій. Львів : Фенікс, 2000. </w:t>
            </w:r>
            <w:r w:rsidRPr="00E04D3E">
              <w:rPr>
                <w:lang w:val="uk-UA"/>
              </w:rPr>
              <w:t xml:space="preserve">325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 xml:space="preserve">Білан О. Програма розвитку дитини дошкільного віку «Українське </w:t>
            </w:r>
            <w:proofErr w:type="spellStart"/>
            <w:r w:rsidRPr="00E04D3E">
              <w:rPr>
                <w:lang w:val="uk-UA"/>
              </w:rPr>
              <w:t>дошкілля</w:t>
            </w:r>
            <w:proofErr w:type="spellEnd"/>
            <w:r w:rsidRPr="00E04D3E">
              <w:rPr>
                <w:lang w:val="uk-UA"/>
              </w:rPr>
              <w:t xml:space="preserve">» / </w:t>
            </w:r>
            <w:r w:rsidR="00351128">
              <w:rPr>
                <w:lang w:val="uk-UA"/>
              </w:rPr>
              <w:t xml:space="preserve">за </w:t>
            </w:r>
            <w:proofErr w:type="spellStart"/>
            <w:r w:rsidR="00351128">
              <w:rPr>
                <w:lang w:val="uk-UA"/>
              </w:rPr>
              <w:t>заг</w:t>
            </w:r>
            <w:proofErr w:type="spellEnd"/>
            <w:r w:rsidR="00351128">
              <w:rPr>
                <w:lang w:val="uk-UA"/>
              </w:rPr>
              <w:t xml:space="preserve">. ред. О. </w:t>
            </w:r>
            <w:proofErr w:type="spellStart"/>
            <w:r w:rsidR="00351128">
              <w:rPr>
                <w:lang w:val="uk-UA"/>
              </w:rPr>
              <w:t>Низьковської</w:t>
            </w:r>
            <w:proofErr w:type="spellEnd"/>
            <w:r w:rsidR="00351128">
              <w:rPr>
                <w:lang w:val="uk-UA"/>
              </w:rPr>
              <w:t xml:space="preserve">. </w:t>
            </w:r>
            <w:r w:rsidRPr="00E04D3E">
              <w:rPr>
                <w:lang w:val="uk-UA"/>
              </w:rPr>
              <w:t>Тернопіль : Мандрівець, 2017.</w:t>
            </w:r>
            <w:r w:rsidR="00351128">
              <w:rPr>
                <w:lang w:val="uk-UA"/>
              </w:rPr>
              <w:t xml:space="preserve"> </w:t>
            </w:r>
            <w:r w:rsidRPr="00E04D3E">
              <w:rPr>
                <w:lang w:val="uk-UA"/>
              </w:rPr>
              <w:t>256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lang w:val="uk-UA"/>
              </w:rPr>
              <w:t>Богуш</w:t>
            </w:r>
            <w:proofErr w:type="spellEnd"/>
            <w:r w:rsidRPr="00E04D3E">
              <w:rPr>
                <w:lang w:val="uk-UA"/>
              </w:rPr>
              <w:t xml:space="preserve"> А., Лисенко Н. Українське народоз</w:t>
            </w:r>
            <w:r w:rsidR="00351128">
              <w:rPr>
                <w:lang w:val="uk-UA"/>
              </w:rPr>
              <w:t>навство в дошкільному закладі.  К.: Вища школа, 2002.</w:t>
            </w:r>
            <w:r w:rsidRPr="00E04D3E">
              <w:rPr>
                <w:lang w:val="uk-UA"/>
              </w:rPr>
              <w:t xml:space="preserve"> 407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lang w:val="uk-UA"/>
              </w:rPr>
              <w:t>Васіна</w:t>
            </w:r>
            <w:proofErr w:type="spellEnd"/>
            <w:r w:rsidR="00351128">
              <w:rPr>
                <w:lang w:val="uk-UA"/>
              </w:rPr>
              <w:t xml:space="preserve"> З. Український літопис вбрання</w:t>
            </w:r>
            <w:r w:rsidRPr="00E04D3E">
              <w:rPr>
                <w:lang w:val="uk-UA"/>
              </w:rPr>
              <w:t xml:space="preserve"> [</w:t>
            </w:r>
            <w:r w:rsidR="00351128">
              <w:rPr>
                <w:lang w:val="uk-UA"/>
              </w:rPr>
              <w:t>книга-альбом].</w:t>
            </w:r>
            <w:r w:rsidRPr="00E04D3E">
              <w:rPr>
                <w:lang w:val="uk-UA"/>
              </w:rPr>
              <w:t xml:space="preserve"> К.: Мистецтво, 2006.  448 с.</w:t>
            </w:r>
          </w:p>
          <w:p w:rsid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lang w:val="uk-UA"/>
              </w:rPr>
              <w:t>Во</w:t>
            </w:r>
            <w:r w:rsidR="00351128">
              <w:rPr>
                <w:lang w:val="uk-UA"/>
              </w:rPr>
              <w:t>ропай</w:t>
            </w:r>
            <w:proofErr w:type="spellEnd"/>
            <w:r w:rsidR="00351128">
              <w:rPr>
                <w:lang w:val="uk-UA"/>
              </w:rPr>
              <w:t xml:space="preserve"> О. Звичаї нашого народу.</w:t>
            </w:r>
            <w:r w:rsidRPr="00E04D3E">
              <w:rPr>
                <w:lang w:val="uk-UA"/>
              </w:rPr>
              <w:t xml:space="preserve"> К. : Фолі</w:t>
            </w:r>
            <w:r w:rsidR="00351128">
              <w:rPr>
                <w:lang w:val="uk-UA"/>
              </w:rPr>
              <w:t>о, 2013.</w:t>
            </w:r>
            <w:r w:rsidRPr="00E04D3E">
              <w:rPr>
                <w:lang w:val="uk-UA"/>
              </w:rPr>
              <w:t xml:space="preserve"> 512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 xml:space="preserve">Дитина: освітня програма для дітей від двох до семи років / </w:t>
            </w:r>
            <w:r w:rsidR="00351128">
              <w:rPr>
                <w:lang w:val="uk-UA"/>
              </w:rPr>
              <w:t>а</w:t>
            </w:r>
            <w:r w:rsidRPr="00E04D3E">
              <w:rPr>
                <w:lang w:val="uk-UA"/>
              </w:rPr>
              <w:t xml:space="preserve">втор. колектив; наук. керівник В. </w:t>
            </w:r>
            <w:proofErr w:type="spellStart"/>
            <w:r w:rsidRPr="00E04D3E">
              <w:rPr>
                <w:lang w:val="uk-UA"/>
              </w:rPr>
              <w:t>Огнев</w:t>
            </w:r>
            <w:proofErr w:type="spellEnd"/>
            <w:r w:rsidRPr="00E04D3E">
              <w:t>’</w:t>
            </w:r>
            <w:proofErr w:type="spellStart"/>
            <w:r w:rsidR="00351128">
              <w:rPr>
                <w:lang w:val="uk-UA"/>
              </w:rPr>
              <w:t>юк</w:t>
            </w:r>
            <w:proofErr w:type="spellEnd"/>
            <w:r w:rsidR="00351128">
              <w:rPr>
                <w:lang w:val="uk-UA"/>
              </w:rPr>
              <w:t>. К., 2016.</w:t>
            </w:r>
            <w:r w:rsidRPr="00E04D3E">
              <w:rPr>
                <w:lang w:val="uk-UA"/>
              </w:rPr>
              <w:t xml:space="preserve"> 304 с.</w:t>
            </w:r>
          </w:p>
          <w:p w:rsid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lang w:val="uk-UA"/>
              </w:rPr>
              <w:t>Дроботій</w:t>
            </w:r>
            <w:proofErr w:type="spellEnd"/>
            <w:r w:rsidRPr="00E04D3E">
              <w:rPr>
                <w:lang w:val="uk-UA"/>
              </w:rPr>
              <w:t xml:space="preserve"> О., Кривоніс М.</w:t>
            </w:r>
            <w:r w:rsidR="00351128">
              <w:rPr>
                <w:lang w:val="uk-UA"/>
              </w:rPr>
              <w:t xml:space="preserve"> Патріотичне виховання в ДНЗ. К.: Ранок, 2017.</w:t>
            </w:r>
            <w:r w:rsidRPr="00E04D3E">
              <w:rPr>
                <w:lang w:val="uk-UA"/>
              </w:rPr>
              <w:t xml:space="preserve"> 192 с.</w:t>
            </w:r>
          </w:p>
          <w:p w:rsid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 xml:space="preserve"> Енциклопедія українозна</w:t>
            </w:r>
            <w:r w:rsidR="00351128">
              <w:rPr>
                <w:lang w:val="uk-UA"/>
              </w:rPr>
              <w:t xml:space="preserve">вства для школярів і студентів </w:t>
            </w:r>
            <w:r w:rsidRPr="00E04D3E">
              <w:rPr>
                <w:lang w:val="uk-UA"/>
              </w:rPr>
              <w:t xml:space="preserve">/ </w:t>
            </w:r>
            <w:proofErr w:type="spellStart"/>
            <w:r w:rsidRPr="00E04D3E">
              <w:rPr>
                <w:lang w:val="uk-UA"/>
              </w:rPr>
              <w:t>авт</w:t>
            </w:r>
            <w:proofErr w:type="spellEnd"/>
            <w:r w:rsidRPr="00E04D3E">
              <w:rPr>
                <w:lang w:val="uk-UA"/>
              </w:rPr>
              <w:t>.-</w:t>
            </w:r>
            <w:proofErr w:type="spellStart"/>
            <w:r w:rsidRPr="00E04D3E">
              <w:rPr>
                <w:lang w:val="uk-UA"/>
              </w:rPr>
              <w:t>упоря</w:t>
            </w:r>
            <w:r w:rsidR="00351128">
              <w:rPr>
                <w:lang w:val="uk-UA"/>
              </w:rPr>
              <w:t>д</w:t>
            </w:r>
            <w:proofErr w:type="spellEnd"/>
            <w:r w:rsidR="00351128">
              <w:rPr>
                <w:lang w:val="uk-UA"/>
              </w:rPr>
              <w:t xml:space="preserve">. В. В. </w:t>
            </w:r>
            <w:proofErr w:type="spellStart"/>
            <w:r w:rsidR="00351128">
              <w:rPr>
                <w:lang w:val="uk-UA"/>
              </w:rPr>
              <w:t>Оліфіренко</w:t>
            </w:r>
            <w:proofErr w:type="spellEnd"/>
            <w:r w:rsidR="00351128">
              <w:rPr>
                <w:lang w:val="uk-UA"/>
              </w:rPr>
              <w:t xml:space="preserve"> [та ін.]. Донецьк : </w:t>
            </w:r>
            <w:proofErr w:type="spellStart"/>
            <w:r w:rsidR="00351128">
              <w:rPr>
                <w:lang w:val="uk-UA"/>
              </w:rPr>
              <w:t>Сталкер</w:t>
            </w:r>
            <w:proofErr w:type="spellEnd"/>
            <w:r w:rsidR="00351128">
              <w:rPr>
                <w:lang w:val="uk-UA"/>
              </w:rPr>
              <w:t>, 2001.</w:t>
            </w:r>
            <w:r w:rsidRPr="00E04D3E">
              <w:rPr>
                <w:lang w:val="uk-UA"/>
              </w:rPr>
              <w:t xml:space="preserve"> 494 с. </w:t>
            </w:r>
          </w:p>
          <w:p w:rsidR="00E04D3E" w:rsidRPr="00E04D3E" w:rsidRDefault="00351128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Каплуновська</w:t>
            </w:r>
            <w:proofErr w:type="spellEnd"/>
            <w:r>
              <w:rPr>
                <w:lang w:val="uk-UA"/>
              </w:rPr>
              <w:t xml:space="preserve"> О.,</w:t>
            </w:r>
            <w:r w:rsidRPr="00E04D3E">
              <w:t xml:space="preserve"> </w:t>
            </w:r>
            <w:proofErr w:type="spellStart"/>
            <w:r>
              <w:t>Кичата</w:t>
            </w:r>
            <w:proofErr w:type="spellEnd"/>
            <w:r>
              <w:t xml:space="preserve"> І., </w:t>
            </w:r>
            <w:proofErr w:type="spellStart"/>
            <w:r>
              <w:t>Палець</w:t>
            </w:r>
            <w:proofErr w:type="spellEnd"/>
            <w:r>
              <w:t xml:space="preserve"> Ю.</w:t>
            </w:r>
            <w:r w:rsidR="00E04D3E" w:rsidRPr="00E04D3E">
              <w:rPr>
                <w:lang w:val="uk-UA"/>
              </w:rPr>
              <w:t xml:space="preserve"> «Україна – моя Батьківщина». </w:t>
            </w:r>
            <w:proofErr w:type="spellStart"/>
            <w:r w:rsidR="00E04D3E" w:rsidRPr="00E04D3E">
              <w:t>Парціальна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програма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національно-патріотичного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виховання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дітей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дошкільного</w:t>
            </w:r>
            <w:proofErr w:type="spellEnd"/>
            <w:r w:rsidR="00E04D3E" w:rsidRPr="00E04D3E">
              <w:t xml:space="preserve"> </w:t>
            </w:r>
            <w:proofErr w:type="spellStart"/>
            <w:r w:rsidR="00E04D3E" w:rsidRPr="00E04D3E">
              <w:t>віку</w:t>
            </w:r>
            <w:proofErr w:type="spellEnd"/>
            <w:r w:rsidR="00E04D3E" w:rsidRPr="00E04D3E">
              <w:t xml:space="preserve"> / за н</w:t>
            </w:r>
            <w:r>
              <w:t xml:space="preserve">аук. ред. О. Д. </w:t>
            </w:r>
            <w:proofErr w:type="spellStart"/>
            <w:r>
              <w:t>Рейпольської</w:t>
            </w:r>
            <w:proofErr w:type="spellEnd"/>
            <w:r>
              <w:t xml:space="preserve">. </w:t>
            </w:r>
            <w:proofErr w:type="spellStart"/>
            <w:r>
              <w:t>Тернопіль</w:t>
            </w:r>
            <w:proofErr w:type="spellEnd"/>
            <w:r>
              <w:t xml:space="preserve">: </w:t>
            </w:r>
            <w:proofErr w:type="spellStart"/>
            <w:r>
              <w:t>Мандрівець</w:t>
            </w:r>
            <w:proofErr w:type="spellEnd"/>
            <w:r>
              <w:t>, 2016.</w:t>
            </w:r>
            <w:r w:rsidR="00E04D3E" w:rsidRPr="00E04D3E">
              <w:t xml:space="preserve"> 72 с.</w:t>
            </w:r>
          </w:p>
          <w:p w:rsidR="00E04D3E" w:rsidRPr="00E04D3E" w:rsidRDefault="00351128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r>
              <w:t xml:space="preserve">Кононенко П. </w:t>
            </w:r>
            <w:proofErr w:type="spellStart"/>
            <w:r>
              <w:t>Українознавство</w:t>
            </w:r>
            <w:proofErr w:type="spellEnd"/>
            <w:r>
              <w:t xml:space="preserve">. К.: МАУП, 2005. </w:t>
            </w:r>
            <w:r w:rsidR="00E04D3E" w:rsidRPr="00E04D3E">
              <w:t>392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Лаврик О. Україна. В</w:t>
            </w:r>
            <w:r w:rsidR="00351128">
              <w:rPr>
                <w:lang w:val="uk-UA"/>
              </w:rPr>
              <w:t xml:space="preserve">се, що робить нас українцями. </w:t>
            </w:r>
            <w:r w:rsidRPr="00E04D3E">
              <w:rPr>
                <w:lang w:val="uk-UA"/>
              </w:rPr>
              <w:t xml:space="preserve">Х. : </w:t>
            </w:r>
            <w:proofErr w:type="spellStart"/>
            <w:r w:rsidRPr="00E04D3E">
              <w:rPr>
                <w:lang w:val="uk-UA"/>
              </w:rPr>
              <w:t>Віват</w:t>
            </w:r>
            <w:proofErr w:type="spellEnd"/>
            <w:r w:rsidRPr="00E04D3E">
              <w:rPr>
                <w:lang w:val="uk-UA"/>
              </w:rPr>
              <w:t>,</w:t>
            </w:r>
            <w:r w:rsidR="00351128">
              <w:rPr>
                <w:lang w:val="uk-UA"/>
              </w:rPr>
              <w:t xml:space="preserve"> 2015.</w:t>
            </w:r>
            <w:r w:rsidRPr="00E04D3E">
              <w:rPr>
                <w:lang w:val="uk-UA"/>
              </w:rPr>
              <w:t xml:space="preserve"> 256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t>Лановик</w:t>
            </w:r>
            <w:proofErr w:type="spellEnd"/>
            <w:r w:rsidRPr="00E04D3E">
              <w:t xml:space="preserve"> М., </w:t>
            </w:r>
            <w:proofErr w:type="spellStart"/>
            <w:r w:rsidRPr="00E04D3E">
              <w:t>Лановик</w:t>
            </w:r>
            <w:proofErr w:type="spellEnd"/>
            <w:r w:rsidRPr="00E04D3E">
              <w:t xml:space="preserve"> З. </w:t>
            </w:r>
            <w:proofErr w:type="spellStart"/>
            <w:r w:rsidRPr="00E04D3E">
              <w:t>Українська</w:t>
            </w:r>
            <w:proofErr w:type="spellEnd"/>
            <w:r w:rsidRPr="00E04D3E">
              <w:t xml:space="preserve"> </w:t>
            </w:r>
            <w:proofErr w:type="spellStart"/>
            <w:r w:rsidRPr="00E04D3E">
              <w:t>усна</w:t>
            </w:r>
            <w:proofErr w:type="spellEnd"/>
            <w:r w:rsidR="00351128">
              <w:t xml:space="preserve"> народна </w:t>
            </w:r>
            <w:proofErr w:type="spellStart"/>
            <w:r w:rsidR="00351128">
              <w:t>творчість</w:t>
            </w:r>
            <w:proofErr w:type="spellEnd"/>
            <w:r w:rsidR="00351128">
              <w:rPr>
                <w:lang w:val="uk-UA"/>
              </w:rPr>
              <w:t>.</w:t>
            </w:r>
            <w:r w:rsidR="00351128">
              <w:t xml:space="preserve"> К.: </w:t>
            </w:r>
            <w:proofErr w:type="spellStart"/>
            <w:r w:rsidR="00351128">
              <w:t>Знання-Прес</w:t>
            </w:r>
            <w:proofErr w:type="spellEnd"/>
            <w:r w:rsidR="00351128">
              <w:t>, 2001.</w:t>
            </w:r>
            <w:r w:rsidRPr="00E04D3E">
              <w:t xml:space="preserve"> 475с.</w:t>
            </w:r>
          </w:p>
          <w:p w:rsidR="00E04D3E" w:rsidRPr="00E04D3E" w:rsidRDefault="00351128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r>
              <w:rPr>
                <w:lang w:val="uk-UA"/>
              </w:rPr>
              <w:t>Лепеха Т.</w:t>
            </w:r>
            <w:r w:rsidR="00E04D3E" w:rsidRPr="00E04D3E">
              <w:rPr>
                <w:lang w:val="uk-UA"/>
              </w:rPr>
              <w:t xml:space="preserve"> Укр</w:t>
            </w:r>
            <w:r>
              <w:rPr>
                <w:lang w:val="uk-UA"/>
              </w:rPr>
              <w:t xml:space="preserve">аїнознавство. К.: Просвіта, 2005. </w:t>
            </w:r>
            <w:r w:rsidR="00E04D3E" w:rsidRPr="00E04D3E">
              <w:rPr>
                <w:lang w:val="uk-UA"/>
              </w:rPr>
              <w:t>376 с.</w:t>
            </w:r>
          </w:p>
          <w:p w:rsidR="00E04D3E" w:rsidRPr="00E75077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</w:tabs>
              <w:ind w:right="283"/>
              <w:jc w:val="both"/>
              <w:rPr>
                <w:lang w:val="uk-UA"/>
              </w:rPr>
            </w:pPr>
            <w:r w:rsidRPr="00E75077">
              <w:rPr>
                <w:color w:val="000000"/>
                <w:shd w:val="clear" w:color="auto" w:fill="FFFFFF"/>
              </w:rPr>
              <w:t xml:space="preserve">Лисенко Н. </w:t>
            </w:r>
            <w:proofErr w:type="spellStart"/>
            <w:r w:rsidRPr="00E75077">
              <w:rPr>
                <w:color w:val="000000"/>
                <w:shd w:val="clear" w:color="auto" w:fill="FFFFFF"/>
              </w:rPr>
              <w:t>Етнопедагогіка</w:t>
            </w:r>
            <w:proofErr w:type="spellEnd"/>
            <w:r w:rsidRPr="00E7507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5077">
              <w:rPr>
                <w:color w:val="000000"/>
                <w:shd w:val="clear" w:color="auto" w:fill="FFFFFF"/>
              </w:rPr>
              <w:t>дитинства</w:t>
            </w:r>
            <w:proofErr w:type="spellEnd"/>
            <w:r w:rsidRPr="00E75077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75077">
              <w:rPr>
                <w:color w:val="000000"/>
                <w:shd w:val="clear" w:color="auto" w:fill="FFFFFF"/>
              </w:rPr>
              <w:t>навчально-методичний</w:t>
            </w:r>
            <w:proofErr w:type="spellEnd"/>
            <w:r w:rsidRPr="00E7507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5077">
              <w:rPr>
                <w:color w:val="000000"/>
                <w:shd w:val="clear" w:color="auto" w:fill="FFFFFF"/>
              </w:rPr>
              <w:t>пос</w:t>
            </w:r>
            <w:r w:rsidR="00351128" w:rsidRPr="00E75077">
              <w:rPr>
                <w:color w:val="000000"/>
                <w:shd w:val="clear" w:color="auto" w:fill="FFFFFF"/>
              </w:rPr>
              <w:t>ібник</w:t>
            </w:r>
            <w:proofErr w:type="spellEnd"/>
            <w:r w:rsidR="00351128" w:rsidRPr="00E75077"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r w:rsidR="00351128" w:rsidRPr="00E75077">
              <w:rPr>
                <w:color w:val="000000"/>
                <w:shd w:val="clear" w:color="auto" w:fill="FFFFFF"/>
              </w:rPr>
              <w:t>К.: Слово, 2011.</w:t>
            </w:r>
            <w:r w:rsidRPr="00E75077">
              <w:rPr>
                <w:color w:val="000000"/>
                <w:shd w:val="clear" w:color="auto" w:fill="FFFFFF"/>
              </w:rPr>
              <w:t xml:space="preserve"> 702 с.</w:t>
            </w:r>
          </w:p>
          <w:p w:rsidR="00E75077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  <w:tab w:val="left" w:pos="1021"/>
                <w:tab w:val="left" w:pos="8818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75077">
              <w:rPr>
                <w:lang w:val="uk-UA"/>
              </w:rPr>
              <w:t>Лозко</w:t>
            </w:r>
            <w:proofErr w:type="spellEnd"/>
            <w:r w:rsidRPr="00E75077">
              <w:rPr>
                <w:lang w:val="uk-UA"/>
              </w:rPr>
              <w:t xml:space="preserve"> Г.</w:t>
            </w:r>
            <w:r w:rsidR="00351128" w:rsidRPr="00E75077">
              <w:rPr>
                <w:lang w:val="uk-UA"/>
              </w:rPr>
              <w:t>С. Українське народознавство. Х.: Див, 2011.</w:t>
            </w:r>
            <w:r w:rsidRPr="00E75077">
              <w:rPr>
                <w:lang w:val="uk-UA"/>
              </w:rPr>
              <w:t xml:space="preserve"> 512 с.</w:t>
            </w:r>
          </w:p>
          <w:p w:rsidR="00E75077" w:rsidRPr="00E75077" w:rsidRDefault="00E75077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  <w:tab w:val="left" w:pos="1021"/>
                <w:tab w:val="left" w:pos="8818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75077">
              <w:rPr>
                <w:lang w:val="uk-UA"/>
              </w:rPr>
              <w:t>Марчій-Дмитраш</w:t>
            </w:r>
            <w:proofErr w:type="spellEnd"/>
            <w:r w:rsidRPr="00E75077">
              <w:rPr>
                <w:lang w:val="uk-UA"/>
              </w:rPr>
              <w:t xml:space="preserve"> Т., </w:t>
            </w:r>
            <w:proofErr w:type="spellStart"/>
            <w:r w:rsidRPr="00E75077">
              <w:rPr>
                <w:lang w:val="uk-UA"/>
              </w:rPr>
              <w:t>Кирста</w:t>
            </w:r>
            <w:proofErr w:type="spellEnd"/>
            <w:r w:rsidRPr="00E75077">
              <w:rPr>
                <w:lang w:val="uk-UA"/>
              </w:rPr>
              <w:t xml:space="preserve"> Н., </w:t>
            </w:r>
            <w:proofErr w:type="spellStart"/>
            <w:r w:rsidRPr="00E75077">
              <w:rPr>
                <w:lang w:val="uk-UA"/>
              </w:rPr>
              <w:t>Матішак</w:t>
            </w:r>
            <w:proofErr w:type="spellEnd"/>
            <w:r w:rsidRPr="00E75077">
              <w:rPr>
                <w:lang w:val="uk-UA"/>
              </w:rPr>
              <w:t xml:space="preserve"> М. Психолого-педагогічні основи формування комунікативної культури майбутніх вихователів ЗДО: міждисциплінарний підхід. Гірська школа Українських Карпат. 2022. №26. 144 с. С. 65-67.</w:t>
            </w:r>
          </w:p>
          <w:p w:rsidR="004873A1" w:rsidRPr="00ED3776" w:rsidRDefault="00351128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1021"/>
                <w:tab w:val="left" w:pos="8818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75077">
              <w:rPr>
                <w:lang w:val="uk-UA"/>
              </w:rPr>
              <w:t>Марчій-Дмитраш</w:t>
            </w:r>
            <w:proofErr w:type="spellEnd"/>
            <w:r w:rsidRPr="00E75077">
              <w:rPr>
                <w:lang w:val="uk-UA"/>
              </w:rPr>
              <w:t xml:space="preserve"> Т., </w:t>
            </w:r>
            <w:proofErr w:type="spellStart"/>
            <w:r w:rsidRPr="00E75077">
              <w:rPr>
                <w:lang w:val="uk-UA"/>
              </w:rPr>
              <w:t>Тринок</w:t>
            </w:r>
            <w:proofErr w:type="spellEnd"/>
            <w:r w:rsidRPr="00E75077">
              <w:rPr>
                <w:lang w:val="uk-UA"/>
              </w:rPr>
              <w:t xml:space="preserve"> В.</w:t>
            </w:r>
            <w:r w:rsidR="00ED3776" w:rsidRPr="00E75077">
              <w:rPr>
                <w:lang w:val="uk-UA"/>
              </w:rPr>
              <w:t xml:space="preserve"> Сучасні підходи до використання українських народних традицій у патріотичному вихованні дітей дошкільного віку. </w:t>
            </w:r>
            <w:proofErr w:type="spellStart"/>
            <w:r w:rsidR="00ED3776" w:rsidRPr="00E75077">
              <w:rPr>
                <w:i/>
              </w:rPr>
              <w:t>Перспективи</w:t>
            </w:r>
            <w:proofErr w:type="spellEnd"/>
            <w:r w:rsidR="00ED3776" w:rsidRPr="00E75077">
              <w:rPr>
                <w:i/>
              </w:rPr>
              <w:t xml:space="preserve"> та </w:t>
            </w:r>
            <w:proofErr w:type="spellStart"/>
            <w:r w:rsidR="00ED3776" w:rsidRPr="00E75077">
              <w:rPr>
                <w:i/>
              </w:rPr>
              <w:t>інновації</w:t>
            </w:r>
            <w:proofErr w:type="spellEnd"/>
            <w:r w:rsidR="00ED3776" w:rsidRPr="00E75077">
              <w:rPr>
                <w:i/>
              </w:rPr>
              <w:t xml:space="preserve"> науки (</w:t>
            </w:r>
            <w:proofErr w:type="spellStart"/>
            <w:r w:rsidR="00ED3776" w:rsidRPr="00E75077">
              <w:rPr>
                <w:i/>
              </w:rPr>
              <w:t>Серія</w:t>
            </w:r>
            <w:proofErr w:type="spellEnd"/>
            <w:r w:rsidR="00ED3776" w:rsidRPr="00E75077">
              <w:rPr>
                <w:i/>
              </w:rPr>
              <w:t xml:space="preserve"> «</w:t>
            </w:r>
            <w:proofErr w:type="spellStart"/>
            <w:r w:rsidR="00ED3776" w:rsidRPr="00E75077">
              <w:rPr>
                <w:i/>
              </w:rPr>
              <w:t>Педагогіка</w:t>
            </w:r>
            <w:proofErr w:type="spellEnd"/>
            <w:r w:rsidR="00ED3776" w:rsidRPr="00E75077">
              <w:rPr>
                <w:i/>
              </w:rPr>
              <w:t xml:space="preserve">», </w:t>
            </w:r>
            <w:proofErr w:type="spellStart"/>
            <w:r w:rsidR="00ED3776" w:rsidRPr="00E75077">
              <w:rPr>
                <w:i/>
              </w:rPr>
              <w:t>Серія</w:t>
            </w:r>
            <w:proofErr w:type="spellEnd"/>
            <w:r w:rsidR="00ED3776" w:rsidRPr="00E75077">
              <w:rPr>
                <w:i/>
              </w:rPr>
              <w:t xml:space="preserve"> «</w:t>
            </w:r>
            <w:proofErr w:type="spellStart"/>
            <w:r w:rsidR="00ED3776" w:rsidRPr="00E75077">
              <w:rPr>
                <w:i/>
              </w:rPr>
              <w:t>Психологія</w:t>
            </w:r>
            <w:proofErr w:type="spellEnd"/>
            <w:r w:rsidR="00ED3776" w:rsidRPr="00E75077">
              <w:rPr>
                <w:i/>
              </w:rPr>
              <w:t xml:space="preserve">», </w:t>
            </w:r>
            <w:proofErr w:type="spellStart"/>
            <w:r w:rsidR="00ED3776" w:rsidRPr="00E75077">
              <w:rPr>
                <w:i/>
              </w:rPr>
              <w:t>Серія</w:t>
            </w:r>
            <w:proofErr w:type="spellEnd"/>
            <w:r w:rsidR="00ED3776" w:rsidRPr="00E75077">
              <w:rPr>
                <w:i/>
              </w:rPr>
              <w:t xml:space="preserve"> «Медицина»). </w:t>
            </w:r>
            <w:r w:rsidR="00ED3776" w:rsidRPr="00E75077">
              <w:t xml:space="preserve">2022. </w:t>
            </w:r>
            <w:r w:rsidR="00ED3776" w:rsidRPr="00E75077">
              <w:rPr>
                <w:lang w:val="en-US"/>
              </w:rPr>
              <w:t>№ 6</w:t>
            </w:r>
            <w:r w:rsidR="00ED3776" w:rsidRPr="00ED3776">
              <w:rPr>
                <w:lang w:val="uk-UA"/>
              </w:rPr>
              <w:t xml:space="preserve"> </w:t>
            </w:r>
            <w:r w:rsidR="00ED3776" w:rsidRPr="00ED3776">
              <w:rPr>
                <w:lang w:val="en-US"/>
              </w:rPr>
              <w:t xml:space="preserve">(11). </w:t>
            </w:r>
            <w:proofErr w:type="gramStart"/>
            <w:r w:rsidR="00ED3776" w:rsidRPr="00ED3776">
              <w:rPr>
                <w:lang w:val="en-US"/>
              </w:rPr>
              <w:t>510</w:t>
            </w:r>
            <w:r w:rsidR="00ED3776" w:rsidRPr="00ED3776">
              <w:rPr>
                <w:lang w:val="uk-UA"/>
              </w:rPr>
              <w:t xml:space="preserve"> с</w:t>
            </w:r>
            <w:proofErr w:type="gramEnd"/>
            <w:r w:rsidR="00ED3776" w:rsidRPr="00ED3776">
              <w:rPr>
                <w:lang w:val="uk-UA"/>
              </w:rPr>
              <w:t>. С. 264-277.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D3776">
              <w:rPr>
                <w:lang w:val="uk-UA"/>
              </w:rPr>
              <w:t>Народознавство.</w:t>
            </w:r>
            <w:r w:rsidRPr="00E04D3E">
              <w:rPr>
                <w:lang w:val="uk-UA"/>
              </w:rPr>
              <w:t xml:space="preserve"> Твор</w:t>
            </w:r>
            <w:r w:rsidR="00351128">
              <w:rPr>
                <w:lang w:val="uk-UA"/>
              </w:rPr>
              <w:t>ча майстерня народних митців / у</w:t>
            </w:r>
            <w:r w:rsidRPr="00E04D3E">
              <w:rPr>
                <w:lang w:val="uk-UA"/>
              </w:rPr>
              <w:t>клад. Л. Яковенко. Х.</w:t>
            </w:r>
            <w:r w:rsidR="00351128">
              <w:rPr>
                <w:lang w:val="uk-UA"/>
              </w:rPr>
              <w:t xml:space="preserve"> : Видавництво «Ранок», 2016. </w:t>
            </w:r>
            <w:r w:rsidRPr="00E04D3E">
              <w:rPr>
                <w:lang w:val="uk-UA"/>
              </w:rPr>
              <w:t xml:space="preserve">16 </w:t>
            </w:r>
            <w:proofErr w:type="spellStart"/>
            <w:r w:rsidRPr="00E04D3E">
              <w:rPr>
                <w:lang w:val="uk-UA"/>
              </w:rPr>
              <w:t>арк</w:t>
            </w:r>
            <w:proofErr w:type="spellEnd"/>
            <w:r w:rsidRPr="00E04D3E">
              <w:rPr>
                <w:lang w:val="uk-UA"/>
              </w:rPr>
              <w:t>. у папці.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 xml:space="preserve">Ніколаєнко В. </w:t>
            </w:r>
            <w:proofErr w:type="spellStart"/>
            <w:r w:rsidRPr="00E04D3E">
              <w:t>Народознавство</w:t>
            </w:r>
            <w:proofErr w:type="spellEnd"/>
            <w:r w:rsidRPr="00E04D3E">
              <w:t xml:space="preserve"> у </w:t>
            </w:r>
            <w:proofErr w:type="spellStart"/>
            <w:r w:rsidRPr="00E04D3E">
              <w:t>дошкільному</w:t>
            </w:r>
            <w:proofErr w:type="spellEnd"/>
            <w:r w:rsidRPr="00E04D3E">
              <w:t xml:space="preserve"> </w:t>
            </w:r>
            <w:proofErr w:type="spellStart"/>
            <w:r w:rsidRPr="00E04D3E">
              <w:t>навчальному</w:t>
            </w:r>
            <w:proofErr w:type="spellEnd"/>
            <w:r w:rsidRPr="00E04D3E">
              <w:t xml:space="preserve"> </w:t>
            </w:r>
            <w:proofErr w:type="spellStart"/>
            <w:r w:rsidRPr="00E04D3E">
              <w:t>закладі</w:t>
            </w:r>
            <w:proofErr w:type="spellEnd"/>
            <w:r w:rsidRPr="00E04D3E">
              <w:t xml:space="preserve"> </w:t>
            </w:r>
            <w:r w:rsidRPr="00E04D3E">
              <w:rPr>
                <w:lang w:val="uk-UA"/>
              </w:rPr>
              <w:t>(</w:t>
            </w:r>
            <w:r w:rsidRPr="00E04D3E">
              <w:t xml:space="preserve">2-6 </w:t>
            </w:r>
            <w:proofErr w:type="spellStart"/>
            <w:r w:rsidRPr="00E04D3E">
              <w:t>років</w:t>
            </w:r>
            <w:proofErr w:type="spellEnd"/>
            <w:r w:rsidR="00E10BAB">
              <w:rPr>
                <w:lang w:val="uk-UA"/>
              </w:rPr>
              <w:t xml:space="preserve">). Х. : Основа, 2010. </w:t>
            </w:r>
            <w:r w:rsidRPr="00E04D3E">
              <w:rPr>
                <w:lang w:val="uk-UA"/>
              </w:rPr>
              <w:t xml:space="preserve">208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Ніколаєва Т. Україн</w:t>
            </w:r>
            <w:r w:rsidR="00E10BAB">
              <w:rPr>
                <w:lang w:val="uk-UA"/>
              </w:rPr>
              <w:t>ський костюм. Надія на ренесанс. К.: Дніпро, 2005.</w:t>
            </w:r>
            <w:r w:rsidRPr="00E04D3E">
              <w:rPr>
                <w:lang w:val="uk-UA"/>
              </w:rPr>
              <w:t xml:space="preserve">320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 xml:space="preserve">Українська етнологія: </w:t>
            </w:r>
            <w:proofErr w:type="spellStart"/>
            <w:r w:rsidR="00E10BAB">
              <w:rPr>
                <w:lang w:val="uk-UA"/>
              </w:rPr>
              <w:t>навч</w:t>
            </w:r>
            <w:proofErr w:type="spellEnd"/>
            <w:r w:rsidR="00E10BAB">
              <w:rPr>
                <w:lang w:val="uk-UA"/>
              </w:rPr>
              <w:t xml:space="preserve">. </w:t>
            </w:r>
            <w:proofErr w:type="spellStart"/>
            <w:r w:rsidR="00E10BAB">
              <w:rPr>
                <w:lang w:val="uk-UA"/>
              </w:rPr>
              <w:t>посіб</w:t>
            </w:r>
            <w:proofErr w:type="spellEnd"/>
            <w:r w:rsidR="00E10BAB">
              <w:rPr>
                <w:lang w:val="uk-UA"/>
              </w:rPr>
              <w:t>. / з</w:t>
            </w:r>
            <w:r w:rsidRPr="00E04D3E">
              <w:rPr>
                <w:lang w:val="uk-UA"/>
              </w:rPr>
              <w:t>а ред. В. Борисенк</w:t>
            </w:r>
            <w:r w:rsidR="00E10BAB">
              <w:rPr>
                <w:lang w:val="uk-UA"/>
              </w:rPr>
              <w:t>о.</w:t>
            </w:r>
            <w:r w:rsidRPr="00E04D3E">
              <w:rPr>
                <w:lang w:val="uk-UA"/>
              </w:rPr>
              <w:t xml:space="preserve"> К. : Либідь, 2007. 400 с. 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Українське народознавство</w:t>
            </w:r>
            <w:r w:rsidRPr="00E04D3E">
              <w:t xml:space="preserve">: </w:t>
            </w:r>
            <w:r w:rsidR="00E10BAB">
              <w:rPr>
                <w:lang w:val="uk-UA"/>
              </w:rPr>
              <w:t>н</w:t>
            </w:r>
            <w:proofErr w:type="spellStart"/>
            <w:r w:rsidR="00E10BAB">
              <w:t>авч</w:t>
            </w:r>
            <w:proofErr w:type="spellEnd"/>
            <w:r w:rsidR="00E10BAB">
              <w:t xml:space="preserve">. </w:t>
            </w:r>
            <w:proofErr w:type="spellStart"/>
            <w:r w:rsidR="00E10BAB">
              <w:t>посіб</w:t>
            </w:r>
            <w:proofErr w:type="spellEnd"/>
            <w:r w:rsidR="00E10BAB">
              <w:t>. / з</w:t>
            </w:r>
            <w:r w:rsidRPr="00E04D3E">
              <w:t xml:space="preserve">а ред. </w:t>
            </w:r>
            <w:proofErr w:type="spellStart"/>
            <w:r w:rsidRPr="00E04D3E">
              <w:t>С.П.Павлюка</w:t>
            </w:r>
            <w:proofErr w:type="spellEnd"/>
            <w:r w:rsidRPr="00E04D3E">
              <w:t>.</w:t>
            </w:r>
            <w:r w:rsidRPr="00E04D3E">
              <w:rPr>
                <w:lang w:val="uk-UA"/>
              </w:rPr>
              <w:t xml:space="preserve"> </w:t>
            </w:r>
            <w:r w:rsidRPr="00E04D3E">
              <w:t>2-ге вид. К.:</w:t>
            </w:r>
            <w:r w:rsidRPr="00E04D3E">
              <w:rPr>
                <w:lang w:val="uk-UA"/>
              </w:rPr>
              <w:t xml:space="preserve"> </w:t>
            </w:r>
            <w:proofErr w:type="spellStart"/>
            <w:r w:rsidR="00E10BAB">
              <w:t>Знання</w:t>
            </w:r>
            <w:proofErr w:type="spellEnd"/>
            <w:r w:rsidR="00E10BAB">
              <w:t>, 2004.</w:t>
            </w:r>
            <w:r w:rsidRPr="00E04D3E">
              <w:rPr>
                <w:lang w:val="uk-UA"/>
              </w:rPr>
              <w:t xml:space="preserve"> </w:t>
            </w:r>
            <w:r w:rsidRPr="00E04D3E">
              <w:t>570</w:t>
            </w:r>
            <w:r w:rsidRPr="00E04D3E">
              <w:rPr>
                <w:lang w:val="uk-UA"/>
              </w:rPr>
              <w:t xml:space="preserve"> </w:t>
            </w:r>
            <w:r w:rsidRPr="00E04D3E">
              <w:t>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rStyle w:val="fontstyle01"/>
                <w:rFonts w:ascii="Times New Roman" w:hAnsi="Times New Roman"/>
                <w:color w:val="auto"/>
              </w:rPr>
              <w:t>Освітня</w:t>
            </w:r>
            <w:proofErr w:type="spellEnd"/>
            <w:r w:rsidRPr="00E04D3E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програма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Впевнений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старт» для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дітей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старшого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дошкільного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віку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4D3E">
              <w:t xml:space="preserve"> </w:t>
            </w:r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[</w:t>
            </w:r>
            <w:proofErr w:type="gram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Н. В.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Гавриш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, Т. В. Панасюк, Т. О.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Піроженко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, О. С.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Рогозянський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, О. Ю.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Хартман</w:t>
            </w:r>
            <w:proofErr w:type="spell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4D3E">
              <w:t xml:space="preserve"> </w:t>
            </w:r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А. С. Шевчук] </w:t>
            </w:r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/ з</w:t>
            </w:r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г</w:t>
            </w:r>
            <w:proofErr w:type="spellEnd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. наук. ред. Т. О. </w:t>
            </w:r>
            <w:proofErr w:type="spellStart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Піроженко</w:t>
            </w:r>
            <w:proofErr w:type="spellEnd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К. :</w:t>
            </w:r>
            <w:proofErr w:type="gramEnd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Україн</w:t>
            </w:r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ська</w:t>
            </w:r>
            <w:proofErr w:type="spellEnd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академія</w:t>
            </w:r>
            <w:proofErr w:type="spellEnd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дитинства</w:t>
            </w:r>
            <w:proofErr w:type="spellEnd"/>
            <w:r w:rsidR="00E10BAB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>, 2017.</w:t>
            </w:r>
            <w:r w:rsidRPr="00E04D3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</w:rPr>
              <w:t xml:space="preserve"> 80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t>Павлюк</w:t>
            </w:r>
            <w:proofErr w:type="spellEnd"/>
            <w:r w:rsidR="00E10BAB">
              <w:t xml:space="preserve"> С. </w:t>
            </w:r>
            <w:proofErr w:type="spellStart"/>
            <w:r w:rsidR="00E10BAB">
              <w:t>Українське</w:t>
            </w:r>
            <w:proofErr w:type="spellEnd"/>
            <w:r w:rsidR="00E10BAB">
              <w:t xml:space="preserve"> </w:t>
            </w:r>
            <w:proofErr w:type="spellStart"/>
            <w:r w:rsidR="00E10BAB">
              <w:t>народознавство</w:t>
            </w:r>
            <w:proofErr w:type="spellEnd"/>
            <w:r w:rsidR="00E10BAB">
              <w:t xml:space="preserve">. К.: </w:t>
            </w:r>
            <w:proofErr w:type="spellStart"/>
            <w:r w:rsidR="00E10BAB">
              <w:t>Знання</w:t>
            </w:r>
            <w:proofErr w:type="spellEnd"/>
            <w:r w:rsidR="00E10BAB">
              <w:t xml:space="preserve">, 2006. </w:t>
            </w:r>
            <w:r w:rsidRPr="00E04D3E">
              <w:t>568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Програма розвитку дітей старшого дошкільного віку «Впевнений старт» / [</w:t>
            </w:r>
            <w:proofErr w:type="spellStart"/>
            <w:r w:rsidRPr="00E04D3E">
              <w:rPr>
                <w:lang w:val="uk-UA"/>
              </w:rPr>
              <w:t>Андрієтті</w:t>
            </w:r>
            <w:proofErr w:type="spellEnd"/>
            <w:r w:rsidRPr="00E04D3E">
              <w:rPr>
                <w:lang w:val="uk-UA"/>
              </w:rPr>
              <w:t xml:space="preserve"> О., </w:t>
            </w:r>
            <w:proofErr w:type="spellStart"/>
            <w:r w:rsidRPr="00E04D3E">
              <w:rPr>
                <w:lang w:val="uk-UA"/>
              </w:rPr>
              <w:t>Голубович</w:t>
            </w:r>
            <w:proofErr w:type="spellEnd"/>
            <w:r w:rsidRPr="00E04D3E">
              <w:rPr>
                <w:lang w:val="uk-UA"/>
              </w:rPr>
              <w:t xml:space="preserve"> О., Дя</w:t>
            </w:r>
            <w:r w:rsidR="00E10BAB">
              <w:rPr>
                <w:lang w:val="uk-UA"/>
              </w:rPr>
              <w:t>ченко Т., Ільченко Т. та ін.].  Т.: Мандрівець, 2012.</w:t>
            </w:r>
            <w:r w:rsidRPr="00E04D3E">
              <w:rPr>
                <w:lang w:val="uk-UA"/>
              </w:rPr>
              <w:t xml:space="preserve"> 104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10BAB">
              <w:rPr>
                <w:lang w:val="uk-UA"/>
              </w:rPr>
              <w:t>С</w:t>
            </w:r>
            <w:r w:rsidR="00E10BAB">
              <w:rPr>
                <w:lang w:val="uk-UA"/>
              </w:rPr>
              <w:t>авчук Б. Українська етнологія.</w:t>
            </w:r>
            <w:r w:rsidRPr="00E10BAB">
              <w:rPr>
                <w:lang w:val="uk-UA"/>
              </w:rPr>
              <w:t xml:space="preserve"> Іван</w:t>
            </w:r>
            <w:r w:rsidR="00E10BAB">
              <w:rPr>
                <w:lang w:val="uk-UA"/>
              </w:rPr>
              <w:t xml:space="preserve">о-Франківськ: Лілея-НВ, 2004. </w:t>
            </w:r>
            <w:r w:rsidRPr="00E10BAB">
              <w:rPr>
                <w:lang w:val="uk-UA"/>
              </w:rPr>
              <w:t>559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Фоменко Е. Формування наці</w:t>
            </w:r>
            <w:r w:rsidR="00E10BAB">
              <w:rPr>
                <w:lang w:val="uk-UA"/>
              </w:rPr>
              <w:t>ональної самосвідомості дітей.</w:t>
            </w:r>
            <w:r w:rsidRPr="00E04D3E">
              <w:rPr>
                <w:lang w:val="uk-UA"/>
              </w:rPr>
              <w:t xml:space="preserve"> Х. : </w:t>
            </w:r>
            <w:r w:rsidR="00E10BAB">
              <w:rPr>
                <w:lang w:val="uk-UA"/>
              </w:rPr>
              <w:t>Основа, 2009.</w:t>
            </w:r>
            <w:r w:rsidRPr="00E04D3E">
              <w:rPr>
                <w:lang w:val="uk-UA"/>
              </w:rPr>
              <w:t xml:space="preserve"> 121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04D3E">
              <w:rPr>
                <w:lang w:val="uk-UA"/>
              </w:rPr>
              <w:t>Хоружа</w:t>
            </w:r>
            <w:proofErr w:type="spellEnd"/>
            <w:r w:rsidRPr="00E04D3E">
              <w:rPr>
                <w:lang w:val="uk-UA"/>
              </w:rPr>
              <w:t xml:space="preserve"> Л. Педагогічна деонтологія: </w:t>
            </w:r>
            <w:proofErr w:type="spellStart"/>
            <w:r w:rsidRPr="00E04D3E">
              <w:rPr>
                <w:lang w:val="uk-UA"/>
              </w:rPr>
              <w:t>навч-методич</w:t>
            </w:r>
            <w:proofErr w:type="spellEnd"/>
            <w:r w:rsidRPr="00E04D3E">
              <w:rPr>
                <w:lang w:val="uk-UA"/>
              </w:rPr>
              <w:t xml:space="preserve">. </w:t>
            </w:r>
            <w:proofErr w:type="spellStart"/>
            <w:r w:rsidRPr="00E04D3E">
              <w:rPr>
                <w:lang w:val="uk-UA"/>
              </w:rPr>
              <w:t>посіб</w:t>
            </w:r>
            <w:proofErr w:type="spellEnd"/>
            <w:r w:rsidRPr="00E04D3E">
              <w:rPr>
                <w:lang w:val="uk-UA"/>
              </w:rPr>
              <w:t>. К.: КМП</w:t>
            </w:r>
            <w:r w:rsidR="00E10BAB">
              <w:rPr>
                <w:lang w:val="uk-UA"/>
              </w:rPr>
              <w:t xml:space="preserve">У імені Б.Д. Грінченка, 2008. </w:t>
            </w:r>
            <w:r w:rsidRPr="00E04D3E">
              <w:rPr>
                <w:lang w:val="uk-UA"/>
              </w:rPr>
              <w:t>96 с.</w:t>
            </w:r>
          </w:p>
          <w:p w:rsidR="00E04D3E" w:rsidRPr="00E04D3E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r w:rsidRPr="00E04D3E">
              <w:rPr>
                <w:lang w:val="uk-UA"/>
              </w:rPr>
              <w:t>Щербань П. Н</w:t>
            </w:r>
            <w:r w:rsidR="00E10BAB">
              <w:rPr>
                <w:lang w:val="uk-UA"/>
              </w:rPr>
              <w:t xml:space="preserve">аціональне виховання в сім’ї. К., 2000. </w:t>
            </w:r>
            <w:r w:rsidRPr="00E04D3E">
              <w:rPr>
                <w:lang w:val="uk-UA"/>
              </w:rPr>
              <w:t>258 с.</w:t>
            </w:r>
          </w:p>
          <w:p w:rsidR="00A301CF" w:rsidRPr="00ED3776" w:rsidRDefault="00E04D3E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90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10BAB">
              <w:rPr>
                <w:lang w:val="uk-UA"/>
              </w:rPr>
              <w:t>Якухно</w:t>
            </w:r>
            <w:proofErr w:type="spellEnd"/>
            <w:r w:rsidRPr="00E10BAB">
              <w:rPr>
                <w:lang w:val="uk-UA"/>
              </w:rPr>
              <w:t xml:space="preserve"> І. Українознавство</w:t>
            </w:r>
            <w:r w:rsidR="00E10BAB">
              <w:rPr>
                <w:lang w:val="uk-UA"/>
              </w:rPr>
              <w:t>.</w:t>
            </w:r>
            <w:r w:rsidRPr="00E10BAB">
              <w:rPr>
                <w:lang w:val="uk-UA"/>
              </w:rPr>
              <w:t xml:space="preserve"> Житомир</w:t>
            </w:r>
            <w:r w:rsidR="00E10BAB">
              <w:rPr>
                <w:lang w:val="uk-UA"/>
              </w:rPr>
              <w:t xml:space="preserve">, 2006. </w:t>
            </w:r>
            <w:r w:rsidRPr="00E10BAB">
              <w:rPr>
                <w:lang w:val="uk-UA"/>
              </w:rPr>
              <w:t>164 с.</w:t>
            </w:r>
          </w:p>
          <w:p w:rsidR="00ED3776" w:rsidRPr="00ED3776" w:rsidRDefault="00ED3776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88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D3776">
              <w:rPr>
                <w:color w:val="050505"/>
                <w:lang w:val="en-US"/>
              </w:rPr>
              <w:t>Marchii</w:t>
            </w:r>
            <w:proofErr w:type="spellEnd"/>
            <w:r w:rsidRPr="00E10BAB">
              <w:rPr>
                <w:color w:val="050505"/>
                <w:lang w:val="uk-UA"/>
              </w:rPr>
              <w:t>-</w:t>
            </w:r>
            <w:proofErr w:type="spellStart"/>
            <w:r w:rsidRPr="00ED3776">
              <w:rPr>
                <w:color w:val="050505"/>
                <w:lang w:val="en-US"/>
              </w:rPr>
              <w:t>Dmytrash</w:t>
            </w:r>
            <w:proofErr w:type="spellEnd"/>
            <w:r w:rsidRPr="00E10BAB">
              <w:rPr>
                <w:color w:val="050505"/>
                <w:lang w:val="uk-UA"/>
              </w:rPr>
              <w:t xml:space="preserve"> </w:t>
            </w:r>
            <w:r w:rsidRPr="00ED3776">
              <w:rPr>
                <w:color w:val="050505"/>
                <w:lang w:val="en-US"/>
              </w:rPr>
              <w:t>T</w:t>
            </w:r>
            <w:r w:rsidRPr="00E10BAB">
              <w:rPr>
                <w:color w:val="050505"/>
                <w:lang w:val="uk-UA"/>
              </w:rPr>
              <w:t xml:space="preserve">., </w:t>
            </w:r>
            <w:proofErr w:type="spellStart"/>
            <w:r w:rsidRPr="00ED3776">
              <w:rPr>
                <w:color w:val="050505"/>
                <w:lang w:val="en-US"/>
              </w:rPr>
              <w:t>Boryn</w:t>
            </w:r>
            <w:proofErr w:type="spellEnd"/>
            <w:r w:rsidRPr="00E10BAB">
              <w:rPr>
                <w:color w:val="050505"/>
                <w:lang w:val="uk-UA"/>
              </w:rPr>
              <w:t xml:space="preserve"> </w:t>
            </w:r>
            <w:r w:rsidRPr="00ED3776">
              <w:rPr>
                <w:color w:val="050505"/>
                <w:lang w:val="en-US"/>
              </w:rPr>
              <w:t xml:space="preserve">G. Professional training of future educators for the usage of ethnological-aesthetic means in work with children of senior preschool age. </w:t>
            </w:r>
            <w:r w:rsidRPr="00ED3776">
              <w:rPr>
                <w:i/>
                <w:iCs/>
                <w:color w:val="050505"/>
                <w:lang w:val="en-US"/>
              </w:rPr>
              <w:t xml:space="preserve">Journal of </w:t>
            </w:r>
            <w:proofErr w:type="spellStart"/>
            <w:r w:rsidRPr="00ED3776">
              <w:rPr>
                <w:i/>
                <w:iCs/>
                <w:color w:val="050505"/>
                <w:lang w:val="en-US"/>
              </w:rPr>
              <w:t>Vasyl</w:t>
            </w:r>
            <w:proofErr w:type="spellEnd"/>
            <w:r w:rsidRPr="00ED3776">
              <w:rPr>
                <w:i/>
                <w:iCs/>
                <w:color w:val="050505"/>
                <w:lang w:val="en-US"/>
              </w:rPr>
              <w:t xml:space="preserve"> </w:t>
            </w:r>
            <w:proofErr w:type="spellStart"/>
            <w:r w:rsidRPr="00ED3776">
              <w:rPr>
                <w:i/>
                <w:iCs/>
                <w:color w:val="050505"/>
                <w:lang w:val="en-US"/>
              </w:rPr>
              <w:t>Stefanyk</w:t>
            </w:r>
            <w:proofErr w:type="spellEnd"/>
            <w:r w:rsidRPr="00ED3776">
              <w:rPr>
                <w:i/>
                <w:iCs/>
                <w:color w:val="050505"/>
                <w:lang w:val="en-US"/>
              </w:rPr>
              <w:t xml:space="preserve"> </w:t>
            </w:r>
            <w:proofErr w:type="spellStart"/>
            <w:r w:rsidRPr="00ED3776">
              <w:rPr>
                <w:i/>
                <w:iCs/>
                <w:color w:val="050505"/>
                <w:lang w:val="en-US"/>
              </w:rPr>
              <w:t>Precarpathian</w:t>
            </w:r>
            <w:proofErr w:type="spellEnd"/>
            <w:r w:rsidRPr="00ED3776">
              <w:rPr>
                <w:i/>
                <w:iCs/>
                <w:color w:val="050505"/>
                <w:lang w:val="en-US"/>
              </w:rPr>
              <w:t xml:space="preserve"> National University. Pedagogy,</w:t>
            </w:r>
            <w:r w:rsidRPr="00ED3776">
              <w:rPr>
                <w:color w:val="050505"/>
                <w:lang w:val="en-US"/>
              </w:rPr>
              <w:t xml:space="preserve"> 9(1) (2022), 123-130. </w:t>
            </w:r>
            <w:proofErr w:type="spellStart"/>
            <w:proofErr w:type="gramStart"/>
            <w:r w:rsidRPr="00ED3776">
              <w:rPr>
                <w:color w:val="050505"/>
                <w:lang w:val="en-US"/>
              </w:rPr>
              <w:t>doi</w:t>
            </w:r>
            <w:proofErr w:type="spellEnd"/>
            <w:proofErr w:type="gramEnd"/>
            <w:r w:rsidRPr="00ED3776">
              <w:rPr>
                <w:color w:val="050505"/>
                <w:lang w:val="en-US"/>
              </w:rPr>
              <w:t>: 10.15330/jpnu.9.1.123-130</w:t>
            </w:r>
            <w:r w:rsidRPr="00ED3776">
              <w:rPr>
                <w:color w:val="050505"/>
                <w:lang w:val="uk-UA"/>
              </w:rPr>
              <w:t>.</w:t>
            </w:r>
          </w:p>
          <w:p w:rsidR="00ED3776" w:rsidRPr="00ED3776" w:rsidRDefault="00ED3776" w:rsidP="00E75077">
            <w:pPr>
              <w:pStyle w:val="ab"/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880"/>
              </w:tabs>
              <w:spacing w:before="0" w:beforeAutospacing="0" w:after="0" w:afterAutospacing="0"/>
              <w:ind w:right="283"/>
              <w:jc w:val="both"/>
              <w:rPr>
                <w:lang w:val="en-US"/>
              </w:rPr>
            </w:pPr>
            <w:proofErr w:type="spellStart"/>
            <w:r w:rsidRPr="00ED3776">
              <w:rPr>
                <w:color w:val="050505"/>
                <w:lang w:val="en-US"/>
              </w:rPr>
              <w:t>Marchii-Dmytrash</w:t>
            </w:r>
            <w:proofErr w:type="spellEnd"/>
            <w:r w:rsidRPr="00ED3776">
              <w:rPr>
                <w:color w:val="050505"/>
                <w:lang w:val="en-US"/>
              </w:rPr>
              <w:t xml:space="preserve"> T. </w:t>
            </w:r>
            <w:r w:rsidRPr="00ED3776">
              <w:rPr>
                <w:color w:val="000000"/>
                <w:lang w:val="en-US"/>
              </w:rPr>
              <w:t xml:space="preserve">Organizing of educational space of institutions of preschool education: subject and </w:t>
            </w:r>
            <w:proofErr w:type="spellStart"/>
            <w:r w:rsidRPr="00ED3776">
              <w:rPr>
                <w:color w:val="000000"/>
                <w:lang w:val="en-US"/>
              </w:rPr>
              <w:t>ethnologigal</w:t>
            </w:r>
            <w:proofErr w:type="spellEnd"/>
            <w:r w:rsidRPr="00ED3776">
              <w:rPr>
                <w:color w:val="000000"/>
                <w:lang w:val="en-US"/>
              </w:rPr>
              <w:t xml:space="preserve"> environment.  </w:t>
            </w:r>
            <w:proofErr w:type="spellStart"/>
            <w:r w:rsidRPr="00ED3776">
              <w:rPr>
                <w:color w:val="000000"/>
                <w:lang w:val="en-US"/>
              </w:rPr>
              <w:t>Moderní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aspekty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vědy</w:t>
            </w:r>
            <w:proofErr w:type="spellEnd"/>
            <w:r w:rsidRPr="00ED3776">
              <w:rPr>
                <w:color w:val="000000"/>
                <w:lang w:val="en-US"/>
              </w:rPr>
              <w:t xml:space="preserve">: XX. </w:t>
            </w:r>
            <w:proofErr w:type="spellStart"/>
            <w:r w:rsidRPr="00ED3776">
              <w:rPr>
                <w:color w:val="000000"/>
                <w:lang w:val="en-US"/>
              </w:rPr>
              <w:t>Díl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mezinárodní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kolektivní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monografie</w:t>
            </w:r>
            <w:proofErr w:type="spellEnd"/>
            <w:r w:rsidRPr="00ED3776">
              <w:rPr>
                <w:color w:val="000000"/>
                <w:lang w:val="en-US"/>
              </w:rPr>
              <w:t xml:space="preserve"> / </w:t>
            </w:r>
            <w:proofErr w:type="spellStart"/>
            <w:r w:rsidRPr="00ED3776">
              <w:rPr>
                <w:color w:val="000000"/>
                <w:lang w:val="en-US"/>
              </w:rPr>
              <w:t>Mezinárodní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Ekonomický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Institut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s.r.o</w:t>
            </w:r>
            <w:proofErr w:type="spellEnd"/>
            <w:proofErr w:type="gramStart"/>
            <w:r w:rsidRPr="00ED3776">
              <w:rPr>
                <w:color w:val="000000"/>
                <w:lang w:val="en-US"/>
              </w:rPr>
              <w:t>..</w:t>
            </w:r>
            <w:proofErr w:type="gram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Česká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republika</w:t>
            </w:r>
            <w:proofErr w:type="spellEnd"/>
            <w:r w:rsidRPr="00ED3776">
              <w:rPr>
                <w:color w:val="000000"/>
                <w:lang w:val="en-US"/>
              </w:rPr>
              <w:t xml:space="preserve">: </w:t>
            </w:r>
            <w:proofErr w:type="spellStart"/>
            <w:r w:rsidRPr="00ED3776">
              <w:rPr>
                <w:color w:val="000000"/>
                <w:lang w:val="en-US"/>
              </w:rPr>
              <w:t>Mezinárodní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Ekonomický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Institut</w:t>
            </w:r>
            <w:proofErr w:type="spellEnd"/>
            <w:r w:rsidRPr="00ED3776">
              <w:rPr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color w:val="000000"/>
                <w:lang w:val="en-US"/>
              </w:rPr>
              <w:t>s.r.o</w:t>
            </w:r>
            <w:proofErr w:type="spellEnd"/>
            <w:r w:rsidRPr="00ED3776">
              <w:rPr>
                <w:color w:val="000000"/>
                <w:lang w:val="en-US"/>
              </w:rPr>
              <w:t>., 2022. str. 624. S. 102-127.</w:t>
            </w:r>
          </w:p>
          <w:p w:rsidR="00ED3776" w:rsidRPr="00ED3776" w:rsidRDefault="00ED3776" w:rsidP="00E75077">
            <w:pPr>
              <w:numPr>
                <w:ilvl w:val="0"/>
                <w:numId w:val="9"/>
              </w:numPr>
              <w:tabs>
                <w:tab w:val="left" w:pos="360"/>
                <w:tab w:val="left" w:pos="851"/>
                <w:tab w:val="left" w:pos="880"/>
              </w:tabs>
              <w:ind w:right="283"/>
              <w:jc w:val="both"/>
              <w:rPr>
                <w:lang w:val="uk-UA"/>
              </w:rPr>
            </w:pPr>
            <w:proofErr w:type="spellStart"/>
            <w:r w:rsidRPr="00ED3776">
              <w:rPr>
                <w:lang w:val="en-US"/>
              </w:rPr>
              <w:t>Matishak</w:t>
            </w:r>
            <w:proofErr w:type="spellEnd"/>
            <w:r w:rsidRPr="00ED3776">
              <w:rPr>
                <w:lang w:val="en-US"/>
              </w:rPr>
              <w:t xml:space="preserve"> M.V., </w:t>
            </w:r>
            <w:proofErr w:type="spellStart"/>
            <w:r w:rsidRPr="00ED3776">
              <w:rPr>
                <w:color w:val="050505"/>
                <w:lang w:val="en-US"/>
              </w:rPr>
              <w:t>Marchii-Dmytrash</w:t>
            </w:r>
            <w:proofErr w:type="spellEnd"/>
            <w:r w:rsidRPr="00ED3776">
              <w:rPr>
                <w:color w:val="050505"/>
                <w:lang w:val="en-US"/>
              </w:rPr>
              <w:t xml:space="preserve"> T. M. Psychological and pedagogical conditions of future educators’ training for the national-patriotic education of preschool age children. </w:t>
            </w:r>
            <w:r w:rsidRPr="00ED3776">
              <w:rPr>
                <w:bCs/>
                <w:i/>
                <w:color w:val="000000"/>
              </w:rPr>
              <w:t>Наука</w:t>
            </w:r>
            <w:r w:rsidRPr="00ED3776">
              <w:rPr>
                <w:bCs/>
                <w:i/>
                <w:color w:val="000000"/>
                <w:lang w:val="en-US"/>
              </w:rPr>
              <w:t xml:space="preserve"> </w:t>
            </w:r>
            <w:r w:rsidRPr="00ED3776">
              <w:rPr>
                <w:bCs/>
                <w:i/>
                <w:color w:val="000000"/>
              </w:rPr>
              <w:t>і</w:t>
            </w:r>
            <w:r w:rsidRPr="00ED3776">
              <w:rPr>
                <w:bCs/>
                <w:i/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bCs/>
                <w:i/>
                <w:color w:val="000000"/>
              </w:rPr>
              <w:t>техніка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</w:t>
            </w:r>
            <w:proofErr w:type="spellStart"/>
            <w:r w:rsidRPr="00ED3776">
              <w:rPr>
                <w:bCs/>
                <w:i/>
                <w:color w:val="000000"/>
              </w:rPr>
              <w:t>сьогодні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(</w:t>
            </w:r>
            <w:proofErr w:type="spellStart"/>
            <w:r w:rsidRPr="00ED3776">
              <w:rPr>
                <w:bCs/>
                <w:i/>
                <w:color w:val="000000"/>
              </w:rPr>
              <w:t>Серія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«</w:t>
            </w:r>
            <w:proofErr w:type="spellStart"/>
            <w:r w:rsidRPr="00ED3776">
              <w:rPr>
                <w:bCs/>
                <w:i/>
                <w:color w:val="000000"/>
              </w:rPr>
              <w:t>Педагогіка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», </w:t>
            </w:r>
            <w:proofErr w:type="spellStart"/>
            <w:r w:rsidRPr="00ED3776">
              <w:rPr>
                <w:bCs/>
                <w:i/>
                <w:color w:val="000000"/>
              </w:rPr>
              <w:t>Серія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«</w:t>
            </w:r>
            <w:r w:rsidRPr="00ED3776">
              <w:rPr>
                <w:bCs/>
                <w:i/>
                <w:color w:val="000000"/>
              </w:rPr>
              <w:t>Право</w:t>
            </w:r>
            <w:r w:rsidRPr="00ED3776">
              <w:rPr>
                <w:bCs/>
                <w:i/>
                <w:color w:val="000000"/>
                <w:lang w:val="en-US"/>
              </w:rPr>
              <w:t>», </w:t>
            </w:r>
            <w:proofErr w:type="spellStart"/>
            <w:r w:rsidRPr="00ED3776">
              <w:rPr>
                <w:bCs/>
                <w:i/>
                <w:color w:val="000000"/>
              </w:rPr>
              <w:t>Серія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> «</w:t>
            </w:r>
            <w:proofErr w:type="spellStart"/>
            <w:r w:rsidRPr="00ED3776">
              <w:rPr>
                <w:bCs/>
                <w:i/>
                <w:color w:val="000000"/>
              </w:rPr>
              <w:t>Економіка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>», </w:t>
            </w:r>
            <w:proofErr w:type="spellStart"/>
            <w:r w:rsidRPr="00ED3776">
              <w:rPr>
                <w:bCs/>
                <w:i/>
                <w:color w:val="000000"/>
              </w:rPr>
              <w:t>Серія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«</w:t>
            </w:r>
            <w:proofErr w:type="spellStart"/>
            <w:r w:rsidRPr="00ED3776">
              <w:rPr>
                <w:bCs/>
                <w:i/>
                <w:color w:val="000000"/>
              </w:rPr>
              <w:t>Фізико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>-</w:t>
            </w:r>
            <w:proofErr w:type="spellStart"/>
            <w:r w:rsidRPr="00ED3776">
              <w:rPr>
                <w:bCs/>
                <w:i/>
                <w:color w:val="000000"/>
              </w:rPr>
              <w:t>математичні</w:t>
            </w:r>
            <w:proofErr w:type="spellEnd"/>
            <w:r w:rsidRPr="00ED3776">
              <w:rPr>
                <w:bCs/>
                <w:i/>
                <w:color w:val="000000"/>
                <w:lang w:val="en-US"/>
              </w:rPr>
              <w:t xml:space="preserve"> </w:t>
            </w:r>
            <w:r w:rsidRPr="00ED3776">
              <w:rPr>
                <w:bCs/>
                <w:i/>
                <w:color w:val="000000"/>
              </w:rPr>
              <w:t>науки</w:t>
            </w:r>
            <w:r w:rsidRPr="00ED3776">
              <w:rPr>
                <w:bCs/>
                <w:i/>
                <w:color w:val="000000"/>
                <w:lang w:val="en-US"/>
              </w:rPr>
              <w:t>»)</w:t>
            </w:r>
            <w:r w:rsidRPr="00ED3776">
              <w:rPr>
                <w:bCs/>
                <w:color w:val="000000"/>
                <w:lang w:val="en-US"/>
              </w:rPr>
              <w:t>. 2022. № 7(7). 270 c. C. 98-112.</w:t>
            </w:r>
          </w:p>
        </w:tc>
      </w:tr>
    </w:tbl>
    <w:p w:rsidR="00395013" w:rsidRPr="00C67355" w:rsidRDefault="00395013" w:rsidP="00351128">
      <w:pPr>
        <w:tabs>
          <w:tab w:val="left" w:pos="360"/>
          <w:tab w:val="left" w:pos="851"/>
        </w:tabs>
        <w:ind w:left="142" w:right="283" w:firstLine="425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09529A" w:rsidRDefault="0009529A" w:rsidP="00395013">
      <w:pPr>
        <w:jc w:val="both"/>
        <w:rPr>
          <w:sz w:val="28"/>
          <w:szCs w:val="28"/>
          <w:lang w:val="uk-UA"/>
        </w:rPr>
      </w:pPr>
    </w:p>
    <w:p w:rsidR="0009529A" w:rsidRDefault="0009529A" w:rsidP="00395013">
      <w:pPr>
        <w:jc w:val="both"/>
        <w:rPr>
          <w:sz w:val="28"/>
          <w:szCs w:val="28"/>
          <w:lang w:val="uk-UA"/>
        </w:rPr>
      </w:pPr>
    </w:p>
    <w:p w:rsidR="0009529A" w:rsidRDefault="0009529A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0E1331" w:rsidRDefault="000E1331" w:rsidP="000E1331">
      <w:pPr>
        <w:jc w:val="center"/>
        <w:rPr>
          <w:lang w:val="uk-UA"/>
        </w:rPr>
      </w:pPr>
      <w:r w:rsidRPr="00315C24">
        <w:rPr>
          <w:b/>
          <w:lang w:val="uk-UA"/>
        </w:rPr>
        <w:t xml:space="preserve">Викладач: </w:t>
      </w:r>
      <w:r>
        <w:rPr>
          <w:b/>
          <w:lang w:val="uk-UA"/>
        </w:rPr>
        <w:t xml:space="preserve">_______________ </w:t>
      </w:r>
      <w:r w:rsidRPr="00315C24">
        <w:rPr>
          <w:lang w:val="uk-UA"/>
        </w:rPr>
        <w:t xml:space="preserve">кандидат педагогічних наук, доцент </w:t>
      </w:r>
      <w:proofErr w:type="spellStart"/>
      <w:r w:rsidRPr="00315C24">
        <w:rPr>
          <w:lang w:val="uk-UA"/>
        </w:rPr>
        <w:t>Марчій-Дмитраш</w:t>
      </w:r>
      <w:proofErr w:type="spellEnd"/>
      <w:r w:rsidRPr="00315C24">
        <w:rPr>
          <w:lang w:val="uk-UA"/>
        </w:rPr>
        <w:t xml:space="preserve"> Т.М.</w:t>
      </w:r>
    </w:p>
    <w:p w:rsidR="000E1331" w:rsidRPr="009202D1" w:rsidRDefault="00027DBB" w:rsidP="00C90D73">
      <w:pPr>
        <w:rPr>
          <w:i/>
        </w:rPr>
      </w:pPr>
      <w:r>
        <w:rPr>
          <w:i/>
          <w:lang w:val="uk-UA"/>
        </w:rPr>
        <w:t xml:space="preserve">                                                                     </w:t>
      </w:r>
      <w:proofErr w:type="spellStart"/>
      <w:r w:rsidR="000E1331" w:rsidRPr="009202D1">
        <w:rPr>
          <w:i/>
        </w:rPr>
        <w:t>Підпис</w:t>
      </w:r>
      <w:proofErr w:type="spellEnd"/>
      <w:r w:rsidR="000E1331" w:rsidRPr="009202D1">
        <w:rPr>
          <w:i/>
        </w:rPr>
        <w:t xml:space="preserve"> </w:t>
      </w:r>
      <w:proofErr w:type="spellStart"/>
      <w:r w:rsidR="000E1331" w:rsidRPr="009202D1">
        <w:rPr>
          <w:i/>
        </w:rPr>
        <w:t>викладача</w:t>
      </w:r>
      <w:proofErr w:type="spellEnd"/>
      <w:r w:rsidR="000E1331" w:rsidRPr="009202D1">
        <w:rPr>
          <w:i/>
        </w:rPr>
        <w:t xml:space="preserve"> на </w:t>
      </w:r>
      <w:proofErr w:type="spellStart"/>
      <w:r w:rsidR="000E1331" w:rsidRPr="009202D1">
        <w:rPr>
          <w:i/>
        </w:rPr>
        <w:t>оригіналі</w:t>
      </w:r>
      <w:proofErr w:type="spellEnd"/>
      <w:r w:rsidR="000E1331" w:rsidRPr="009202D1">
        <w:rPr>
          <w:i/>
        </w:rPr>
        <w:t xml:space="preserve"> документа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65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D801D0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777D3"/>
    <w:multiLevelType w:val="hybridMultilevel"/>
    <w:tmpl w:val="B26EA6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62C7EB0"/>
    <w:multiLevelType w:val="hybridMultilevel"/>
    <w:tmpl w:val="257EAC98"/>
    <w:lvl w:ilvl="0" w:tplc="BD0AB2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9D3436"/>
    <w:multiLevelType w:val="hybridMultilevel"/>
    <w:tmpl w:val="5284E890"/>
    <w:lvl w:ilvl="0" w:tplc="2BAEF6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16CC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686530"/>
    <w:multiLevelType w:val="hybridMultilevel"/>
    <w:tmpl w:val="0E985C8E"/>
    <w:lvl w:ilvl="0" w:tplc="F55EDC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628CB"/>
    <w:multiLevelType w:val="hybridMultilevel"/>
    <w:tmpl w:val="77580D12"/>
    <w:lvl w:ilvl="0" w:tplc="C53C3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7C3178"/>
    <w:multiLevelType w:val="hybridMultilevel"/>
    <w:tmpl w:val="B5921E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32D5F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605C2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92451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7E3B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D1D06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776136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7650A19"/>
    <w:multiLevelType w:val="hybridMultilevel"/>
    <w:tmpl w:val="736C72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B003B3"/>
    <w:multiLevelType w:val="hybridMultilevel"/>
    <w:tmpl w:val="BB5A01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046671"/>
    <w:multiLevelType w:val="hybridMultilevel"/>
    <w:tmpl w:val="1D4C3AC8"/>
    <w:lvl w:ilvl="0" w:tplc="83FCE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19"/>
  </w:num>
  <w:num w:numId="5">
    <w:abstractNumId w:val="3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22"/>
  </w:num>
  <w:num w:numId="11">
    <w:abstractNumId w:val="2"/>
  </w:num>
  <w:num w:numId="12">
    <w:abstractNumId w:val="8"/>
  </w:num>
  <w:num w:numId="13">
    <w:abstractNumId w:val="9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4"/>
  </w:num>
  <w:num w:numId="19">
    <w:abstractNumId w:val="12"/>
  </w:num>
  <w:num w:numId="20">
    <w:abstractNumId w:val="21"/>
  </w:num>
  <w:num w:numId="21">
    <w:abstractNumId w:val="11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376C"/>
    <w:rsid w:val="00004418"/>
    <w:rsid w:val="000079F2"/>
    <w:rsid w:val="00027DBB"/>
    <w:rsid w:val="00032CF0"/>
    <w:rsid w:val="00071C9C"/>
    <w:rsid w:val="00071F79"/>
    <w:rsid w:val="00072283"/>
    <w:rsid w:val="00075B71"/>
    <w:rsid w:val="0009529A"/>
    <w:rsid w:val="000A71E4"/>
    <w:rsid w:val="000B2C25"/>
    <w:rsid w:val="000C46E3"/>
    <w:rsid w:val="000C5FF7"/>
    <w:rsid w:val="000D5B9E"/>
    <w:rsid w:val="000E1331"/>
    <w:rsid w:val="000F3F84"/>
    <w:rsid w:val="001027FD"/>
    <w:rsid w:val="001039A3"/>
    <w:rsid w:val="001053EC"/>
    <w:rsid w:val="001228F7"/>
    <w:rsid w:val="00151BC4"/>
    <w:rsid w:val="00153FEF"/>
    <w:rsid w:val="001623D5"/>
    <w:rsid w:val="00177595"/>
    <w:rsid w:val="00193CEB"/>
    <w:rsid w:val="00194F9F"/>
    <w:rsid w:val="00196711"/>
    <w:rsid w:val="00197BA2"/>
    <w:rsid w:val="00197F6B"/>
    <w:rsid w:val="001A662E"/>
    <w:rsid w:val="001C04ED"/>
    <w:rsid w:val="001C41B9"/>
    <w:rsid w:val="001C647B"/>
    <w:rsid w:val="001F3275"/>
    <w:rsid w:val="00202026"/>
    <w:rsid w:val="00214871"/>
    <w:rsid w:val="002327AE"/>
    <w:rsid w:val="00234483"/>
    <w:rsid w:val="00254871"/>
    <w:rsid w:val="00266311"/>
    <w:rsid w:val="0029341F"/>
    <w:rsid w:val="002A0F5D"/>
    <w:rsid w:val="002A7651"/>
    <w:rsid w:val="002C2330"/>
    <w:rsid w:val="002C4A2B"/>
    <w:rsid w:val="002E08CF"/>
    <w:rsid w:val="002E35C3"/>
    <w:rsid w:val="002F3547"/>
    <w:rsid w:val="00320752"/>
    <w:rsid w:val="00326B07"/>
    <w:rsid w:val="00330B5F"/>
    <w:rsid w:val="00335A19"/>
    <w:rsid w:val="00337720"/>
    <w:rsid w:val="00344F19"/>
    <w:rsid w:val="003469AB"/>
    <w:rsid w:val="00351128"/>
    <w:rsid w:val="00373614"/>
    <w:rsid w:val="00391060"/>
    <w:rsid w:val="0039367C"/>
    <w:rsid w:val="00395013"/>
    <w:rsid w:val="003957B8"/>
    <w:rsid w:val="003A6772"/>
    <w:rsid w:val="003B3569"/>
    <w:rsid w:val="003C5A06"/>
    <w:rsid w:val="003D188B"/>
    <w:rsid w:val="003D7482"/>
    <w:rsid w:val="003E67E9"/>
    <w:rsid w:val="003F155F"/>
    <w:rsid w:val="00413FCD"/>
    <w:rsid w:val="004239AB"/>
    <w:rsid w:val="00450250"/>
    <w:rsid w:val="00482E46"/>
    <w:rsid w:val="00483A45"/>
    <w:rsid w:val="004873A1"/>
    <w:rsid w:val="004A1FE2"/>
    <w:rsid w:val="004B7627"/>
    <w:rsid w:val="004C6408"/>
    <w:rsid w:val="004D4638"/>
    <w:rsid w:val="004D7972"/>
    <w:rsid w:val="004E5E41"/>
    <w:rsid w:val="004F672A"/>
    <w:rsid w:val="004F7AFF"/>
    <w:rsid w:val="005149BE"/>
    <w:rsid w:val="0052008D"/>
    <w:rsid w:val="00525171"/>
    <w:rsid w:val="00533995"/>
    <w:rsid w:val="0054024F"/>
    <w:rsid w:val="0054563A"/>
    <w:rsid w:val="00550119"/>
    <w:rsid w:val="0055018A"/>
    <w:rsid w:val="00563EB1"/>
    <w:rsid w:val="005704DC"/>
    <w:rsid w:val="005732B8"/>
    <w:rsid w:val="00584A7B"/>
    <w:rsid w:val="00596614"/>
    <w:rsid w:val="005A2D3A"/>
    <w:rsid w:val="005C2C62"/>
    <w:rsid w:val="005C3B1A"/>
    <w:rsid w:val="005D25D7"/>
    <w:rsid w:val="005D6DCD"/>
    <w:rsid w:val="0060500A"/>
    <w:rsid w:val="00650938"/>
    <w:rsid w:val="00654CF9"/>
    <w:rsid w:val="00667AE3"/>
    <w:rsid w:val="00671EAF"/>
    <w:rsid w:val="00682B53"/>
    <w:rsid w:val="00687E0B"/>
    <w:rsid w:val="006919A0"/>
    <w:rsid w:val="006A14B2"/>
    <w:rsid w:val="006B57B9"/>
    <w:rsid w:val="006C615B"/>
    <w:rsid w:val="006D5EE6"/>
    <w:rsid w:val="006F4490"/>
    <w:rsid w:val="007114B2"/>
    <w:rsid w:val="00724D71"/>
    <w:rsid w:val="00730668"/>
    <w:rsid w:val="0073371E"/>
    <w:rsid w:val="007359F5"/>
    <w:rsid w:val="00735D19"/>
    <w:rsid w:val="00737F74"/>
    <w:rsid w:val="00751801"/>
    <w:rsid w:val="00755C36"/>
    <w:rsid w:val="0075604F"/>
    <w:rsid w:val="00765733"/>
    <w:rsid w:val="00784AB3"/>
    <w:rsid w:val="00785155"/>
    <w:rsid w:val="007A4CAC"/>
    <w:rsid w:val="007B5F1B"/>
    <w:rsid w:val="007D13EB"/>
    <w:rsid w:val="007D356C"/>
    <w:rsid w:val="007F0462"/>
    <w:rsid w:val="008231AF"/>
    <w:rsid w:val="0082723D"/>
    <w:rsid w:val="0083431A"/>
    <w:rsid w:val="00873C59"/>
    <w:rsid w:val="00883DAF"/>
    <w:rsid w:val="00895FBD"/>
    <w:rsid w:val="008A1B87"/>
    <w:rsid w:val="008A5F2E"/>
    <w:rsid w:val="008C1AC3"/>
    <w:rsid w:val="008D69A0"/>
    <w:rsid w:val="009237BD"/>
    <w:rsid w:val="0093549B"/>
    <w:rsid w:val="009440BD"/>
    <w:rsid w:val="009506C9"/>
    <w:rsid w:val="0095499A"/>
    <w:rsid w:val="00966E5A"/>
    <w:rsid w:val="00973C89"/>
    <w:rsid w:val="009A2779"/>
    <w:rsid w:val="009A6E32"/>
    <w:rsid w:val="009C1120"/>
    <w:rsid w:val="009C140E"/>
    <w:rsid w:val="009C38D8"/>
    <w:rsid w:val="00A156F7"/>
    <w:rsid w:val="00A279A9"/>
    <w:rsid w:val="00A301CF"/>
    <w:rsid w:val="00A40140"/>
    <w:rsid w:val="00A42619"/>
    <w:rsid w:val="00A44509"/>
    <w:rsid w:val="00A7031F"/>
    <w:rsid w:val="00A70C70"/>
    <w:rsid w:val="00A71364"/>
    <w:rsid w:val="00A87F8F"/>
    <w:rsid w:val="00A907E4"/>
    <w:rsid w:val="00AB324B"/>
    <w:rsid w:val="00AB40BB"/>
    <w:rsid w:val="00AC76DC"/>
    <w:rsid w:val="00AE0C28"/>
    <w:rsid w:val="00AF7691"/>
    <w:rsid w:val="00B10A22"/>
    <w:rsid w:val="00B1641D"/>
    <w:rsid w:val="00B259C5"/>
    <w:rsid w:val="00B71E21"/>
    <w:rsid w:val="00B84612"/>
    <w:rsid w:val="00B93336"/>
    <w:rsid w:val="00B9460D"/>
    <w:rsid w:val="00BA0DAB"/>
    <w:rsid w:val="00BC225C"/>
    <w:rsid w:val="00BC32A7"/>
    <w:rsid w:val="00C015B6"/>
    <w:rsid w:val="00C1407C"/>
    <w:rsid w:val="00C26C54"/>
    <w:rsid w:val="00C46AA8"/>
    <w:rsid w:val="00C47BCA"/>
    <w:rsid w:val="00C6647A"/>
    <w:rsid w:val="00C67355"/>
    <w:rsid w:val="00C81B4F"/>
    <w:rsid w:val="00C90D73"/>
    <w:rsid w:val="00C97947"/>
    <w:rsid w:val="00CA1BE2"/>
    <w:rsid w:val="00CC6476"/>
    <w:rsid w:val="00CC6FA2"/>
    <w:rsid w:val="00CF55E2"/>
    <w:rsid w:val="00D01AF6"/>
    <w:rsid w:val="00D11B5C"/>
    <w:rsid w:val="00D168F8"/>
    <w:rsid w:val="00D43F31"/>
    <w:rsid w:val="00D4439B"/>
    <w:rsid w:val="00D50002"/>
    <w:rsid w:val="00D54904"/>
    <w:rsid w:val="00D549BB"/>
    <w:rsid w:val="00D67384"/>
    <w:rsid w:val="00D74B80"/>
    <w:rsid w:val="00D77461"/>
    <w:rsid w:val="00D82540"/>
    <w:rsid w:val="00D94D7D"/>
    <w:rsid w:val="00DB200D"/>
    <w:rsid w:val="00DB5620"/>
    <w:rsid w:val="00DC5FE5"/>
    <w:rsid w:val="00DC63B6"/>
    <w:rsid w:val="00DE214E"/>
    <w:rsid w:val="00DF5B16"/>
    <w:rsid w:val="00E04D3E"/>
    <w:rsid w:val="00E05E72"/>
    <w:rsid w:val="00E10BAB"/>
    <w:rsid w:val="00E11676"/>
    <w:rsid w:val="00E17094"/>
    <w:rsid w:val="00E33059"/>
    <w:rsid w:val="00E3770B"/>
    <w:rsid w:val="00E55482"/>
    <w:rsid w:val="00E742A6"/>
    <w:rsid w:val="00E74A3E"/>
    <w:rsid w:val="00E75077"/>
    <w:rsid w:val="00E83C25"/>
    <w:rsid w:val="00E921E0"/>
    <w:rsid w:val="00EA2286"/>
    <w:rsid w:val="00ED3776"/>
    <w:rsid w:val="00EE1819"/>
    <w:rsid w:val="00EE321D"/>
    <w:rsid w:val="00EE4289"/>
    <w:rsid w:val="00EF569C"/>
    <w:rsid w:val="00EF77B3"/>
    <w:rsid w:val="00F00143"/>
    <w:rsid w:val="00F03743"/>
    <w:rsid w:val="00F068E4"/>
    <w:rsid w:val="00F14070"/>
    <w:rsid w:val="00F34743"/>
    <w:rsid w:val="00F54D76"/>
    <w:rsid w:val="00F56160"/>
    <w:rsid w:val="00F5673A"/>
    <w:rsid w:val="00F70FA9"/>
    <w:rsid w:val="00F71319"/>
    <w:rsid w:val="00F9137E"/>
    <w:rsid w:val="00FC6729"/>
    <w:rsid w:val="00FD21E8"/>
    <w:rsid w:val="00FD66FD"/>
    <w:rsid w:val="00FE5562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F897-E054-45CF-AADA-7D74C79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032C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29341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934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D1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75604F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customStyle="1" w:styleId="fontstyle21">
    <w:name w:val="fontstyle21"/>
    <w:rsid w:val="00E04D3E"/>
    <w:rPr>
      <w:rFonts w:ascii="MyriadPro-Regular" w:hAnsi="MyriadPro-Regular" w:hint="default"/>
      <w:b w:val="0"/>
      <w:bCs w:val="0"/>
      <w:i w:val="0"/>
      <w:iCs w:val="0"/>
      <w:color w:val="24202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952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29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ED3776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ED377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dmytra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07A3-A81E-4FC6-882F-C50B7008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14923</Words>
  <Characters>8507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Tamara</cp:lastModifiedBy>
  <cp:revision>5</cp:revision>
  <cp:lastPrinted>2020-05-25T10:18:00Z</cp:lastPrinted>
  <dcterms:created xsi:type="dcterms:W3CDTF">2022-09-21T08:20:00Z</dcterms:created>
  <dcterms:modified xsi:type="dcterms:W3CDTF">2022-09-23T17:41:00Z</dcterms:modified>
</cp:coreProperties>
</file>