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0A" w:rsidRPr="005609BA" w:rsidRDefault="0067750A" w:rsidP="0067750A">
      <w:pPr>
        <w:tabs>
          <w:tab w:val="left" w:pos="1276"/>
          <w:tab w:val="center" w:pos="5386"/>
          <w:tab w:val="left" w:pos="9120"/>
        </w:tabs>
        <w:spacing w:line="276" w:lineRule="auto"/>
        <w:ind w:left="142"/>
        <w:jc w:val="center"/>
        <w:rPr>
          <w:b/>
          <w:lang w:val="uk-UA"/>
        </w:rPr>
      </w:pPr>
      <w:r w:rsidRPr="005609BA">
        <w:rPr>
          <w:b/>
          <w:lang w:val="uk-UA"/>
        </w:rPr>
        <w:t>ПЛАНИ СЕМІНАРСЬКИХ ТА ПРАКТИЧНИХ ЗАНЯТЬ</w:t>
      </w:r>
    </w:p>
    <w:p w:rsidR="0067750A" w:rsidRPr="005609BA" w:rsidRDefault="0067750A" w:rsidP="0067750A">
      <w:pPr>
        <w:tabs>
          <w:tab w:val="left" w:pos="1276"/>
          <w:tab w:val="center" w:pos="5386"/>
          <w:tab w:val="left" w:pos="9120"/>
        </w:tabs>
        <w:spacing w:line="276" w:lineRule="auto"/>
        <w:ind w:left="142"/>
        <w:jc w:val="center"/>
        <w:rPr>
          <w:b/>
          <w:lang w:val="uk-UA"/>
        </w:rPr>
      </w:pPr>
      <w:r w:rsidRPr="005609BA">
        <w:rPr>
          <w:b/>
          <w:lang w:val="uk-UA"/>
        </w:rPr>
        <w:t>З НАВЧАЛЬНОЇ ДИСЦИПЛІНИ «ПАТОПСИХОЛОГІЯ»</w:t>
      </w:r>
    </w:p>
    <w:p w:rsidR="0067750A" w:rsidRPr="005609BA" w:rsidRDefault="0067750A" w:rsidP="0067750A">
      <w:pPr>
        <w:tabs>
          <w:tab w:val="left" w:pos="1276"/>
          <w:tab w:val="center" w:pos="5386"/>
          <w:tab w:val="left" w:pos="9120"/>
        </w:tabs>
        <w:spacing w:line="276" w:lineRule="auto"/>
        <w:ind w:left="142"/>
        <w:jc w:val="center"/>
        <w:rPr>
          <w:b/>
          <w:lang w:val="uk-UA"/>
        </w:rPr>
      </w:pPr>
    </w:p>
    <w:p w:rsidR="00A50C54" w:rsidRPr="005609BA" w:rsidRDefault="00CD1FA6" w:rsidP="00CD1FA6">
      <w:pPr>
        <w:shd w:val="clear" w:color="auto" w:fill="FFFFFF"/>
        <w:tabs>
          <w:tab w:val="left" w:pos="1276"/>
        </w:tabs>
        <w:rPr>
          <w:b/>
          <w:i/>
          <w:lang w:val="uk-UA"/>
        </w:rPr>
      </w:pPr>
      <w:r w:rsidRPr="005609BA">
        <w:rPr>
          <w:b/>
          <w:i/>
          <w:lang w:val="uk-UA"/>
        </w:rPr>
        <w:t>Семінарське з</w:t>
      </w:r>
      <w:r w:rsidR="0067750A" w:rsidRPr="005609BA">
        <w:rPr>
          <w:b/>
          <w:i/>
          <w:lang w:val="uk-UA"/>
        </w:rPr>
        <w:t xml:space="preserve">аняття 1. </w:t>
      </w:r>
      <w:r w:rsidR="00A50C54" w:rsidRPr="005609BA">
        <w:rPr>
          <w:b/>
          <w:i/>
          <w:lang w:val="uk-UA"/>
        </w:rPr>
        <w:t xml:space="preserve">Патопсихологія як </w:t>
      </w:r>
      <w:proofErr w:type="spellStart"/>
      <w:r w:rsidR="00A50C54" w:rsidRPr="005609BA">
        <w:rPr>
          <w:b/>
          <w:i/>
          <w:lang w:val="uk-UA"/>
        </w:rPr>
        <w:t>наука</w:t>
      </w:r>
      <w:r w:rsidR="00D10E5D">
        <w:rPr>
          <w:b/>
          <w:i/>
          <w:lang w:val="uk-UA"/>
        </w:rPr>
        <w:t>.</w:t>
      </w:r>
      <w:r w:rsidR="00D10E5D" w:rsidRPr="005609BA">
        <w:rPr>
          <w:b/>
          <w:lang w:val="uk-UA"/>
        </w:rPr>
        <w:t>Принципи</w:t>
      </w:r>
      <w:proofErr w:type="spellEnd"/>
      <w:r w:rsidR="00D10E5D" w:rsidRPr="005609BA">
        <w:rPr>
          <w:b/>
          <w:lang w:val="uk-UA"/>
        </w:rPr>
        <w:t xml:space="preserve"> побудови та методи патопсихологічного дослідження</w:t>
      </w:r>
    </w:p>
    <w:p w:rsidR="00A50C54" w:rsidRPr="005609BA" w:rsidRDefault="00FE32D4" w:rsidP="00FE32D4">
      <w:pPr>
        <w:jc w:val="center"/>
        <w:rPr>
          <w:lang w:val="uk-UA"/>
        </w:rPr>
      </w:pPr>
      <w:r w:rsidRPr="005609BA">
        <w:rPr>
          <w:lang w:val="uk-UA"/>
        </w:rPr>
        <w:t xml:space="preserve">План </w:t>
      </w:r>
    </w:p>
    <w:p w:rsidR="00A50C54" w:rsidRPr="005609BA" w:rsidRDefault="00A50C54" w:rsidP="00D10E5D">
      <w:pPr>
        <w:ind w:left="360"/>
        <w:rPr>
          <w:lang w:val="uk-UA"/>
        </w:rPr>
      </w:pPr>
      <w:r w:rsidRPr="005609BA">
        <w:rPr>
          <w:lang w:val="uk-UA"/>
        </w:rPr>
        <w:t>1. Пред</w:t>
      </w:r>
      <w:r w:rsidR="00D10E5D">
        <w:rPr>
          <w:lang w:val="uk-UA"/>
        </w:rPr>
        <w:t>мет та завдання патопсихології.</w:t>
      </w:r>
      <w:r w:rsidRPr="005609BA">
        <w:rPr>
          <w:lang w:val="uk-UA"/>
        </w:rPr>
        <w:t xml:space="preserve"> Співвідношення патопсихології та психопатології.</w:t>
      </w:r>
    </w:p>
    <w:p w:rsidR="00FE32D4" w:rsidRPr="005609BA" w:rsidRDefault="00D10E5D" w:rsidP="00D10E5D">
      <w:pPr>
        <w:ind w:left="360"/>
        <w:rPr>
          <w:lang w:val="uk-UA"/>
        </w:rPr>
      </w:pPr>
      <w:r>
        <w:rPr>
          <w:lang w:val="uk-UA"/>
        </w:rPr>
        <w:t>2</w:t>
      </w:r>
      <w:r w:rsidR="00A50C54" w:rsidRPr="005609BA">
        <w:rPr>
          <w:lang w:val="uk-UA"/>
        </w:rPr>
        <w:t xml:space="preserve">. Зміст та об’єм роботи </w:t>
      </w:r>
      <w:proofErr w:type="spellStart"/>
      <w:r w:rsidR="00A50C54" w:rsidRPr="005609BA">
        <w:rPr>
          <w:lang w:val="uk-UA"/>
        </w:rPr>
        <w:t>патопсихолога</w:t>
      </w:r>
      <w:proofErr w:type="spellEnd"/>
      <w:r w:rsidR="00A50C54" w:rsidRPr="005609BA">
        <w:rPr>
          <w:lang w:val="uk-UA"/>
        </w:rPr>
        <w:t>.</w:t>
      </w:r>
      <w:r w:rsidR="00FE32D4" w:rsidRPr="005609BA">
        <w:rPr>
          <w:lang w:val="uk-UA"/>
        </w:rPr>
        <w:t xml:space="preserve"> Деонтологічний аспект діяльності </w:t>
      </w:r>
      <w:proofErr w:type="spellStart"/>
      <w:r w:rsidR="00FE32D4" w:rsidRPr="005609BA">
        <w:rPr>
          <w:lang w:val="uk-UA"/>
        </w:rPr>
        <w:t>патопсихолога</w:t>
      </w:r>
      <w:proofErr w:type="spellEnd"/>
      <w:r w:rsidR="00FE32D4" w:rsidRPr="005609BA">
        <w:rPr>
          <w:lang w:val="uk-UA"/>
        </w:rPr>
        <w:t>.</w:t>
      </w:r>
    </w:p>
    <w:p w:rsidR="00D10E5D" w:rsidRDefault="00D10E5D" w:rsidP="00D10E5D">
      <w:pPr>
        <w:ind w:left="360"/>
        <w:rPr>
          <w:lang w:val="uk-UA"/>
        </w:rPr>
      </w:pPr>
      <w:r>
        <w:rPr>
          <w:lang w:val="uk-UA"/>
        </w:rPr>
        <w:t>3</w:t>
      </w:r>
      <w:r w:rsidR="00A50C54" w:rsidRPr="005609BA">
        <w:rPr>
          <w:lang w:val="uk-UA"/>
        </w:rPr>
        <w:t>. Зав</w:t>
      </w:r>
      <w:r>
        <w:rPr>
          <w:lang w:val="uk-UA"/>
        </w:rPr>
        <w:t xml:space="preserve">дання патопсихології в </w:t>
      </w:r>
      <w:proofErr w:type="spellStart"/>
      <w:r>
        <w:rPr>
          <w:lang w:val="uk-UA"/>
        </w:rPr>
        <w:t>клініці.</w:t>
      </w:r>
      <w:r w:rsidR="00A50C54" w:rsidRPr="005609BA">
        <w:rPr>
          <w:lang w:val="uk-UA"/>
        </w:rPr>
        <w:t>Діяльність</w:t>
      </w:r>
      <w:proofErr w:type="spellEnd"/>
      <w:r w:rsidR="00A50C54" w:rsidRPr="005609BA">
        <w:rPr>
          <w:lang w:val="uk-UA"/>
        </w:rPr>
        <w:t xml:space="preserve"> </w:t>
      </w:r>
      <w:bookmarkStart w:id="0" w:name="_GoBack"/>
      <w:bookmarkEnd w:id="0"/>
      <w:r w:rsidR="00A50C54" w:rsidRPr="005609BA">
        <w:rPr>
          <w:lang w:val="uk-UA"/>
        </w:rPr>
        <w:t>психолога у виховних та освітніх закладах.</w:t>
      </w:r>
    </w:p>
    <w:p w:rsidR="00D10E5D" w:rsidRDefault="00D10E5D" w:rsidP="00D10E5D">
      <w:pPr>
        <w:ind w:left="360"/>
        <w:rPr>
          <w:lang w:val="uk-UA"/>
        </w:rPr>
      </w:pPr>
      <w:r>
        <w:rPr>
          <w:lang w:val="uk-UA"/>
        </w:rPr>
        <w:t>4</w:t>
      </w:r>
      <w:r w:rsidRPr="005609BA">
        <w:rPr>
          <w:lang w:val="uk-UA"/>
        </w:rPr>
        <w:t>. Основні принципи патопсихологічних досліджень.</w:t>
      </w:r>
    </w:p>
    <w:p w:rsidR="00D10E5D" w:rsidRPr="005609BA" w:rsidRDefault="00D10E5D" w:rsidP="00D10E5D">
      <w:pPr>
        <w:ind w:left="360"/>
        <w:rPr>
          <w:lang w:val="uk-UA"/>
        </w:rPr>
      </w:pPr>
      <w:r>
        <w:rPr>
          <w:lang w:val="uk-UA"/>
        </w:rPr>
        <w:t>5</w:t>
      </w:r>
      <w:r w:rsidRPr="005609BA">
        <w:rPr>
          <w:lang w:val="uk-UA"/>
        </w:rPr>
        <w:t>. Етапи і технологія проведення патопсихологічного експерименту.</w:t>
      </w:r>
    </w:p>
    <w:p w:rsidR="00A50C54" w:rsidRPr="005609BA" w:rsidRDefault="00A50C54" w:rsidP="00A50C54">
      <w:pPr>
        <w:ind w:firstLine="1080"/>
        <w:rPr>
          <w:lang w:val="uk-UA"/>
        </w:rPr>
      </w:pPr>
    </w:p>
    <w:p w:rsidR="00FE32D4" w:rsidRPr="005609BA" w:rsidRDefault="00FE32D4" w:rsidP="00FE32D4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FE32D4" w:rsidRPr="005609BA" w:rsidRDefault="00FE32D4" w:rsidP="00FE32D4">
      <w:pPr>
        <w:pStyle w:val="a7"/>
        <w:numPr>
          <w:ilvl w:val="0"/>
          <w:numId w:val="28"/>
        </w:numPr>
        <w:tabs>
          <w:tab w:val="left" w:pos="1276"/>
        </w:tabs>
        <w:spacing w:after="0" w:line="276" w:lineRule="auto"/>
        <w:ind w:left="709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занятті. </w:t>
      </w:r>
    </w:p>
    <w:p w:rsidR="00A50C54" w:rsidRDefault="00FE32D4" w:rsidP="00D10E5D">
      <w:pPr>
        <w:pStyle w:val="a7"/>
        <w:numPr>
          <w:ilvl w:val="0"/>
          <w:numId w:val="28"/>
        </w:numPr>
        <w:tabs>
          <w:tab w:val="left" w:pos="1276"/>
        </w:tabs>
        <w:spacing w:after="0" w:line="276" w:lineRule="auto"/>
        <w:ind w:left="709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>Опрацювати</w:t>
      </w:r>
      <w:r w:rsidR="00D10E5D">
        <w:rPr>
          <w:sz w:val="24"/>
          <w:lang w:val="uk-UA"/>
        </w:rPr>
        <w:t xml:space="preserve"> статті</w:t>
      </w:r>
      <w:r w:rsidR="00A50C54" w:rsidRPr="005609BA">
        <w:rPr>
          <w:sz w:val="24"/>
          <w:lang w:val="uk-UA"/>
        </w:rPr>
        <w:t xml:space="preserve"> «Використання патопсихологічного підходу в діяльності педагога-психолога» (</w:t>
      </w:r>
      <w:proofErr w:type="spellStart"/>
      <w:r w:rsidR="00A50C54" w:rsidRPr="005609BA">
        <w:rPr>
          <w:sz w:val="24"/>
          <w:lang w:val="uk-UA"/>
        </w:rPr>
        <w:t>Репина</w:t>
      </w:r>
      <w:proofErr w:type="spellEnd"/>
      <w:r w:rsidR="00A50C54" w:rsidRPr="005609BA">
        <w:rPr>
          <w:sz w:val="24"/>
          <w:lang w:val="uk-UA"/>
        </w:rPr>
        <w:t xml:space="preserve"> Н. В., Воронцов Д. В., </w:t>
      </w:r>
      <w:proofErr w:type="spellStart"/>
      <w:r w:rsidR="00A50C54" w:rsidRPr="005609BA">
        <w:rPr>
          <w:sz w:val="24"/>
          <w:lang w:val="uk-UA"/>
        </w:rPr>
        <w:t>Юматова</w:t>
      </w:r>
      <w:proofErr w:type="spellEnd"/>
      <w:r w:rsidR="00A50C54" w:rsidRPr="005609BA">
        <w:rPr>
          <w:sz w:val="24"/>
          <w:lang w:val="uk-UA"/>
        </w:rPr>
        <w:t xml:space="preserve"> И. И. </w:t>
      </w:r>
      <w:proofErr w:type="spellStart"/>
      <w:r w:rsidR="00A50C54" w:rsidRPr="005609BA">
        <w:rPr>
          <w:sz w:val="24"/>
          <w:lang w:val="uk-UA"/>
        </w:rPr>
        <w:t>Основы</w:t>
      </w:r>
      <w:proofErr w:type="spellEnd"/>
      <w:r w:rsidR="00A50C54" w:rsidRPr="005609BA">
        <w:rPr>
          <w:sz w:val="24"/>
          <w:lang w:val="uk-UA"/>
        </w:rPr>
        <w:t xml:space="preserve"> </w:t>
      </w:r>
      <w:proofErr w:type="spellStart"/>
      <w:r w:rsidR="00A50C54" w:rsidRPr="005609BA">
        <w:rPr>
          <w:sz w:val="24"/>
          <w:lang w:val="uk-UA"/>
        </w:rPr>
        <w:t>клинической</w:t>
      </w:r>
      <w:proofErr w:type="spellEnd"/>
      <w:r w:rsidR="00A50C54" w:rsidRPr="005609BA">
        <w:rPr>
          <w:sz w:val="24"/>
          <w:lang w:val="uk-UA"/>
        </w:rPr>
        <w:t xml:space="preserve"> </w:t>
      </w:r>
      <w:proofErr w:type="spellStart"/>
      <w:r w:rsidR="00A50C54" w:rsidRPr="005609BA">
        <w:rPr>
          <w:sz w:val="24"/>
          <w:lang w:val="uk-UA"/>
        </w:rPr>
        <w:t>психологии</w:t>
      </w:r>
      <w:proofErr w:type="spellEnd"/>
      <w:r w:rsidR="00A50C54" w:rsidRPr="005609BA">
        <w:rPr>
          <w:sz w:val="24"/>
          <w:lang w:val="uk-UA"/>
        </w:rPr>
        <w:t>. – М.,2003. – С.166-169)</w:t>
      </w:r>
      <w:r w:rsidR="00D10E5D">
        <w:rPr>
          <w:sz w:val="24"/>
          <w:lang w:val="uk-UA"/>
        </w:rPr>
        <w:t>,</w:t>
      </w:r>
      <w:r w:rsidR="00A50C54" w:rsidRPr="00D10E5D">
        <w:rPr>
          <w:sz w:val="24"/>
          <w:lang w:val="uk-UA"/>
        </w:rPr>
        <w:t xml:space="preserve"> (Братусь Б. С. </w:t>
      </w:r>
      <w:proofErr w:type="spellStart"/>
      <w:r w:rsidR="00A50C54" w:rsidRPr="00D10E5D">
        <w:rPr>
          <w:sz w:val="24"/>
          <w:lang w:val="uk-UA"/>
        </w:rPr>
        <w:t>Место</w:t>
      </w:r>
      <w:proofErr w:type="spellEnd"/>
      <w:r w:rsidR="00A50C54" w:rsidRPr="00D10E5D">
        <w:rPr>
          <w:sz w:val="24"/>
          <w:lang w:val="uk-UA"/>
        </w:rPr>
        <w:t xml:space="preserve"> </w:t>
      </w:r>
      <w:proofErr w:type="spellStart"/>
      <w:r w:rsidR="00A50C54" w:rsidRPr="00D10E5D">
        <w:rPr>
          <w:sz w:val="24"/>
          <w:lang w:val="uk-UA"/>
        </w:rPr>
        <w:t>патопсихологии</w:t>
      </w:r>
      <w:proofErr w:type="spellEnd"/>
      <w:r w:rsidR="00A50C54" w:rsidRPr="00D10E5D">
        <w:rPr>
          <w:sz w:val="24"/>
          <w:lang w:val="uk-UA"/>
        </w:rPr>
        <w:t xml:space="preserve"> в </w:t>
      </w:r>
      <w:proofErr w:type="spellStart"/>
      <w:r w:rsidR="00A50C54" w:rsidRPr="00D10E5D">
        <w:rPr>
          <w:sz w:val="24"/>
          <w:lang w:val="uk-UA"/>
        </w:rPr>
        <w:t>изучении</w:t>
      </w:r>
      <w:proofErr w:type="spellEnd"/>
      <w:r w:rsidR="00A50C54" w:rsidRPr="00D10E5D">
        <w:rPr>
          <w:sz w:val="24"/>
          <w:lang w:val="uk-UA"/>
        </w:rPr>
        <w:t xml:space="preserve"> </w:t>
      </w:r>
      <w:proofErr w:type="spellStart"/>
      <w:r w:rsidR="00A50C54" w:rsidRPr="00D10E5D">
        <w:rPr>
          <w:sz w:val="24"/>
          <w:lang w:val="uk-UA"/>
        </w:rPr>
        <w:t>природы</w:t>
      </w:r>
      <w:proofErr w:type="spellEnd"/>
      <w:r w:rsidR="00A50C54" w:rsidRPr="00D10E5D">
        <w:rPr>
          <w:sz w:val="24"/>
          <w:lang w:val="uk-UA"/>
        </w:rPr>
        <w:t xml:space="preserve"> </w:t>
      </w:r>
      <w:proofErr w:type="spellStart"/>
      <w:r w:rsidR="00A50C54" w:rsidRPr="00D10E5D">
        <w:rPr>
          <w:sz w:val="24"/>
          <w:lang w:val="uk-UA"/>
        </w:rPr>
        <w:t>болезни</w:t>
      </w:r>
      <w:proofErr w:type="spellEnd"/>
      <w:r w:rsidR="00A50C54" w:rsidRPr="00D10E5D">
        <w:rPr>
          <w:sz w:val="24"/>
          <w:lang w:val="uk-UA"/>
        </w:rPr>
        <w:t xml:space="preserve"> // </w:t>
      </w:r>
      <w:proofErr w:type="spellStart"/>
      <w:r w:rsidR="00A50C54" w:rsidRPr="00D10E5D">
        <w:rPr>
          <w:sz w:val="24"/>
          <w:lang w:val="uk-UA"/>
        </w:rPr>
        <w:t>Вопросы</w:t>
      </w:r>
      <w:proofErr w:type="spellEnd"/>
      <w:r w:rsidR="00A50C54" w:rsidRPr="00D10E5D">
        <w:rPr>
          <w:sz w:val="24"/>
          <w:lang w:val="uk-UA"/>
        </w:rPr>
        <w:t xml:space="preserve"> психологи. – 1994. - №3. – с.38-42). </w:t>
      </w:r>
    </w:p>
    <w:p w:rsidR="00D10E5D" w:rsidRPr="00D10E5D" w:rsidRDefault="00D10E5D" w:rsidP="00D10E5D">
      <w:pPr>
        <w:pStyle w:val="a7"/>
        <w:numPr>
          <w:ilvl w:val="0"/>
          <w:numId w:val="28"/>
        </w:numPr>
        <w:tabs>
          <w:tab w:val="left" w:pos="1276"/>
        </w:tabs>
        <w:spacing w:after="0" w:line="276" w:lineRule="auto"/>
        <w:ind w:left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Підготувати </w:t>
      </w:r>
      <w:proofErr w:type="spellStart"/>
      <w:r>
        <w:rPr>
          <w:sz w:val="24"/>
          <w:lang w:val="uk-UA"/>
        </w:rPr>
        <w:t>мануали</w:t>
      </w:r>
      <w:proofErr w:type="spellEnd"/>
      <w:r>
        <w:rPr>
          <w:sz w:val="24"/>
          <w:lang w:val="uk-UA"/>
        </w:rPr>
        <w:t xml:space="preserve"> методик.</w:t>
      </w:r>
    </w:p>
    <w:p w:rsidR="00A50C54" w:rsidRPr="005609BA" w:rsidRDefault="00A50C54" w:rsidP="00A50C54">
      <w:pPr>
        <w:rPr>
          <w:lang w:val="uk-UA"/>
        </w:rPr>
      </w:pPr>
    </w:p>
    <w:p w:rsidR="00CD1FA6" w:rsidRPr="005609BA" w:rsidRDefault="00CD1FA6" w:rsidP="005609BA">
      <w:pPr>
        <w:tabs>
          <w:tab w:val="left" w:pos="1134"/>
        </w:tabs>
        <w:ind w:firstLine="709"/>
        <w:jc w:val="center"/>
        <w:rPr>
          <w:b/>
          <w:lang w:val="uk-UA"/>
        </w:rPr>
      </w:pPr>
      <w:r w:rsidRPr="005609BA">
        <w:rPr>
          <w:b/>
          <w:lang w:val="uk-UA"/>
        </w:rPr>
        <w:t>ПІДГОТОВКА МАНУАЛІВ ПАТОПСИХОЛОГІЧНИХ МЕТОДИК</w:t>
      </w:r>
    </w:p>
    <w:p w:rsidR="00CD1FA6" w:rsidRPr="005609BA" w:rsidRDefault="00CD1FA6" w:rsidP="00D10E5D">
      <w:pPr>
        <w:pStyle w:val="a6"/>
        <w:numPr>
          <w:ilvl w:val="0"/>
          <w:numId w:val="20"/>
        </w:numPr>
        <w:tabs>
          <w:tab w:val="left" w:pos="1134"/>
        </w:tabs>
        <w:ind w:left="426" w:firstLine="283"/>
        <w:jc w:val="both"/>
        <w:rPr>
          <w:lang w:val="uk-UA"/>
        </w:rPr>
      </w:pPr>
      <w:r w:rsidRPr="005609BA">
        <w:rPr>
          <w:lang w:val="uk-UA"/>
        </w:rPr>
        <w:t xml:space="preserve">Діагностика порушень сприйняття. (Дослідження сенсорної збудливості; проби </w:t>
      </w:r>
      <w:proofErr w:type="spellStart"/>
      <w:r w:rsidRPr="005609BA">
        <w:rPr>
          <w:lang w:val="uk-UA"/>
        </w:rPr>
        <w:t>Ашафенбурга</w:t>
      </w:r>
      <w:proofErr w:type="spellEnd"/>
      <w:r w:rsidRPr="005609BA">
        <w:rPr>
          <w:lang w:val="uk-UA"/>
        </w:rPr>
        <w:t xml:space="preserve">, </w:t>
      </w:r>
      <w:proofErr w:type="spellStart"/>
      <w:r w:rsidRPr="005609BA">
        <w:rPr>
          <w:lang w:val="uk-UA"/>
        </w:rPr>
        <w:t>Рейхардта</w:t>
      </w:r>
      <w:proofErr w:type="spellEnd"/>
      <w:r w:rsidRPr="005609BA">
        <w:rPr>
          <w:lang w:val="uk-UA"/>
        </w:rPr>
        <w:t xml:space="preserve">, </w:t>
      </w:r>
      <w:proofErr w:type="spellStart"/>
      <w:r w:rsidRPr="005609BA">
        <w:rPr>
          <w:lang w:val="uk-UA"/>
        </w:rPr>
        <w:t>Ліпмана</w:t>
      </w:r>
      <w:proofErr w:type="spellEnd"/>
      <w:r w:rsidRPr="005609BA">
        <w:rPr>
          <w:lang w:val="uk-UA"/>
        </w:rPr>
        <w:t>.)</w:t>
      </w:r>
    </w:p>
    <w:p w:rsidR="00CD1FA6" w:rsidRPr="005609BA" w:rsidRDefault="00CD1FA6" w:rsidP="00D10E5D">
      <w:pPr>
        <w:numPr>
          <w:ilvl w:val="0"/>
          <w:numId w:val="20"/>
        </w:numPr>
        <w:tabs>
          <w:tab w:val="left" w:pos="0"/>
          <w:tab w:val="left" w:pos="1134"/>
        </w:tabs>
        <w:autoSpaceDE w:val="0"/>
        <w:autoSpaceDN w:val="0"/>
        <w:ind w:left="426" w:firstLine="283"/>
        <w:jc w:val="both"/>
        <w:rPr>
          <w:lang w:val="uk-UA"/>
        </w:rPr>
      </w:pPr>
      <w:r w:rsidRPr="005609BA">
        <w:rPr>
          <w:lang w:val="uk-UA"/>
        </w:rPr>
        <w:t xml:space="preserve">Діагностика порушень уваги. (Таблиці </w:t>
      </w:r>
      <w:proofErr w:type="spellStart"/>
      <w:r w:rsidRPr="005609BA">
        <w:rPr>
          <w:lang w:val="uk-UA"/>
        </w:rPr>
        <w:t>Шульте</w:t>
      </w:r>
      <w:proofErr w:type="spellEnd"/>
      <w:r w:rsidRPr="005609BA">
        <w:rPr>
          <w:lang w:val="uk-UA"/>
        </w:rPr>
        <w:t xml:space="preserve">, коректурна проба; методика «Лічба за </w:t>
      </w:r>
      <w:proofErr w:type="spellStart"/>
      <w:r w:rsidRPr="005609BA">
        <w:rPr>
          <w:lang w:val="uk-UA"/>
        </w:rPr>
        <w:t>Крепеліном</w:t>
      </w:r>
      <w:proofErr w:type="spellEnd"/>
      <w:r w:rsidRPr="005609BA">
        <w:rPr>
          <w:lang w:val="uk-UA"/>
        </w:rPr>
        <w:t xml:space="preserve">»; методика </w:t>
      </w:r>
      <w:proofErr w:type="spellStart"/>
      <w:r w:rsidRPr="005609BA">
        <w:rPr>
          <w:lang w:val="uk-UA"/>
        </w:rPr>
        <w:t>Мюнстерберга</w:t>
      </w:r>
      <w:proofErr w:type="spellEnd"/>
      <w:r w:rsidRPr="005609BA">
        <w:rPr>
          <w:lang w:val="uk-UA"/>
        </w:rPr>
        <w:t>.)</w:t>
      </w:r>
    </w:p>
    <w:p w:rsidR="00CD1FA6" w:rsidRPr="005609BA" w:rsidRDefault="00CD1FA6" w:rsidP="00D10E5D">
      <w:pPr>
        <w:numPr>
          <w:ilvl w:val="0"/>
          <w:numId w:val="20"/>
        </w:numPr>
        <w:tabs>
          <w:tab w:val="left" w:pos="0"/>
          <w:tab w:val="left" w:pos="1134"/>
        </w:tabs>
        <w:autoSpaceDE w:val="0"/>
        <w:autoSpaceDN w:val="0"/>
        <w:ind w:left="426" w:firstLine="283"/>
        <w:jc w:val="both"/>
        <w:rPr>
          <w:lang w:val="uk-UA"/>
        </w:rPr>
      </w:pPr>
      <w:r w:rsidRPr="005609BA">
        <w:rPr>
          <w:lang w:val="uk-UA"/>
        </w:rPr>
        <w:t xml:space="preserve">Діагностика порушень пам'яті. (Методика заучування 10 слів; метод піктограм; метод опосередкованого запам'ятовування; тест зорової </w:t>
      </w:r>
      <w:proofErr w:type="spellStart"/>
      <w:r w:rsidRPr="005609BA">
        <w:rPr>
          <w:lang w:val="uk-UA"/>
        </w:rPr>
        <w:t>ретенції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Бентона</w:t>
      </w:r>
      <w:proofErr w:type="spellEnd"/>
      <w:r w:rsidRPr="005609BA">
        <w:rPr>
          <w:lang w:val="uk-UA"/>
        </w:rPr>
        <w:t>).</w:t>
      </w:r>
    </w:p>
    <w:p w:rsidR="00CD1FA6" w:rsidRPr="005609BA" w:rsidRDefault="00CD1FA6" w:rsidP="00D10E5D">
      <w:pPr>
        <w:numPr>
          <w:ilvl w:val="0"/>
          <w:numId w:val="20"/>
        </w:numPr>
        <w:tabs>
          <w:tab w:val="left" w:pos="0"/>
          <w:tab w:val="left" w:pos="1134"/>
        </w:tabs>
        <w:autoSpaceDE w:val="0"/>
        <w:autoSpaceDN w:val="0"/>
        <w:ind w:left="426" w:firstLine="283"/>
        <w:jc w:val="both"/>
        <w:rPr>
          <w:lang w:val="uk-UA"/>
        </w:rPr>
      </w:pPr>
      <w:r w:rsidRPr="005609BA">
        <w:rPr>
          <w:lang w:val="uk-UA"/>
        </w:rPr>
        <w:t>Діагностика порушень мислення. (Метод класифікації понять; метод пошуку виключень; методика «Аналогії»; асоціативний експеримент; метод піктограм.)</w:t>
      </w:r>
    </w:p>
    <w:p w:rsidR="00CD1FA6" w:rsidRPr="005609BA" w:rsidRDefault="00CD1FA6" w:rsidP="00D10E5D">
      <w:pPr>
        <w:numPr>
          <w:ilvl w:val="0"/>
          <w:numId w:val="20"/>
        </w:numPr>
        <w:tabs>
          <w:tab w:val="left" w:pos="0"/>
          <w:tab w:val="left" w:pos="1134"/>
        </w:tabs>
        <w:autoSpaceDE w:val="0"/>
        <w:autoSpaceDN w:val="0"/>
        <w:ind w:left="426" w:firstLine="283"/>
        <w:jc w:val="both"/>
        <w:rPr>
          <w:lang w:val="uk-UA"/>
        </w:rPr>
      </w:pPr>
      <w:r w:rsidRPr="005609BA">
        <w:rPr>
          <w:lang w:val="uk-UA"/>
        </w:rPr>
        <w:t xml:space="preserve">Діагностика порушень особистості. (Шкала реактивної і особистісної тривожності </w:t>
      </w:r>
      <w:proofErr w:type="spellStart"/>
      <w:r w:rsidRPr="005609BA">
        <w:rPr>
          <w:lang w:val="uk-UA"/>
        </w:rPr>
        <w:t>Спілбергера-Ханіна</w:t>
      </w:r>
      <w:proofErr w:type="spellEnd"/>
      <w:r w:rsidRPr="005609BA">
        <w:rPr>
          <w:lang w:val="uk-UA"/>
        </w:rPr>
        <w:t xml:space="preserve">; МІНІ-МУЛЬТ, шкала депресії </w:t>
      </w:r>
      <w:proofErr w:type="spellStart"/>
      <w:r w:rsidRPr="005609BA">
        <w:rPr>
          <w:lang w:val="uk-UA"/>
        </w:rPr>
        <w:t>Зунге</w:t>
      </w:r>
      <w:proofErr w:type="spellEnd"/>
      <w:r w:rsidRPr="005609BA">
        <w:rPr>
          <w:lang w:val="uk-UA"/>
        </w:rPr>
        <w:t xml:space="preserve">.) </w:t>
      </w:r>
    </w:p>
    <w:p w:rsidR="00CD1FA6" w:rsidRPr="005609BA" w:rsidRDefault="00CD1FA6" w:rsidP="00D10E5D">
      <w:pPr>
        <w:numPr>
          <w:ilvl w:val="0"/>
          <w:numId w:val="20"/>
        </w:numPr>
        <w:tabs>
          <w:tab w:val="left" w:pos="0"/>
          <w:tab w:val="left" w:pos="1134"/>
        </w:tabs>
        <w:autoSpaceDE w:val="0"/>
        <w:autoSpaceDN w:val="0"/>
        <w:ind w:left="426" w:firstLine="283"/>
        <w:jc w:val="both"/>
        <w:rPr>
          <w:lang w:val="uk-UA"/>
        </w:rPr>
      </w:pPr>
      <w:r w:rsidRPr="005609BA">
        <w:rPr>
          <w:lang w:val="uk-UA"/>
        </w:rPr>
        <w:t xml:space="preserve">Діагностика порушень свідомості, самосвідомості. (Дослідження самооцінки за методикою </w:t>
      </w:r>
      <w:proofErr w:type="spellStart"/>
      <w:r w:rsidRPr="005609BA">
        <w:rPr>
          <w:lang w:val="uk-UA"/>
        </w:rPr>
        <w:t>Дембо-Рубінштейн</w:t>
      </w:r>
      <w:proofErr w:type="spellEnd"/>
      <w:r w:rsidRPr="005609BA">
        <w:rPr>
          <w:lang w:val="uk-UA"/>
        </w:rPr>
        <w:t xml:space="preserve">; та Дослідження самооцінки за методикою </w:t>
      </w:r>
      <w:proofErr w:type="spellStart"/>
      <w:r w:rsidRPr="005609BA">
        <w:rPr>
          <w:lang w:val="uk-UA"/>
        </w:rPr>
        <w:t>Дембо-Рубінштейн</w:t>
      </w:r>
      <w:proofErr w:type="spellEnd"/>
      <w:r w:rsidRPr="005609BA">
        <w:rPr>
          <w:lang w:val="uk-UA"/>
        </w:rPr>
        <w:t xml:space="preserve"> в модифікації М. Прихожан</w:t>
      </w:r>
    </w:p>
    <w:p w:rsidR="00CD1FA6" w:rsidRPr="005609BA" w:rsidRDefault="00CD1FA6" w:rsidP="00D10E5D">
      <w:pPr>
        <w:numPr>
          <w:ilvl w:val="0"/>
          <w:numId w:val="20"/>
        </w:numPr>
        <w:tabs>
          <w:tab w:val="left" w:pos="0"/>
          <w:tab w:val="left" w:pos="1134"/>
        </w:tabs>
        <w:autoSpaceDE w:val="0"/>
        <w:autoSpaceDN w:val="0"/>
        <w:ind w:left="426" w:firstLine="283"/>
        <w:jc w:val="both"/>
        <w:rPr>
          <w:lang w:val="uk-UA"/>
        </w:rPr>
      </w:pPr>
      <w:r w:rsidRPr="005609BA">
        <w:rPr>
          <w:lang w:val="uk-UA"/>
        </w:rPr>
        <w:t xml:space="preserve">Діагностика несвідомого. (Метод колірних виборів </w:t>
      </w:r>
      <w:proofErr w:type="spellStart"/>
      <w:r w:rsidRPr="005609BA">
        <w:rPr>
          <w:lang w:val="uk-UA"/>
        </w:rPr>
        <w:t>Люшера</w:t>
      </w:r>
      <w:proofErr w:type="spellEnd"/>
      <w:r w:rsidRPr="005609BA">
        <w:rPr>
          <w:lang w:val="uk-UA"/>
        </w:rPr>
        <w:t>; методика «Будинок-Дерево-Людина»; методика «Малюнок неіснуючої тварини».)</w:t>
      </w:r>
    </w:p>
    <w:p w:rsidR="00CD1FA6" w:rsidRPr="005609BA" w:rsidRDefault="00CD1FA6" w:rsidP="005609BA">
      <w:pPr>
        <w:tabs>
          <w:tab w:val="left" w:pos="1134"/>
        </w:tabs>
        <w:ind w:firstLine="709"/>
        <w:jc w:val="center"/>
        <w:rPr>
          <w:b/>
          <w:lang w:val="uk-UA"/>
        </w:rPr>
      </w:pPr>
      <w:r w:rsidRPr="005609BA">
        <w:rPr>
          <w:b/>
          <w:lang w:val="uk-UA"/>
        </w:rPr>
        <w:t>Схема опису методики (</w:t>
      </w:r>
      <w:proofErr w:type="spellStart"/>
      <w:r w:rsidRPr="005609BA">
        <w:rPr>
          <w:b/>
          <w:lang w:val="uk-UA"/>
        </w:rPr>
        <w:t>мануал</w:t>
      </w:r>
      <w:proofErr w:type="spellEnd"/>
      <w:r w:rsidRPr="005609BA">
        <w:rPr>
          <w:b/>
          <w:lang w:val="uk-UA"/>
        </w:rPr>
        <w:t>)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num" w:pos="0"/>
          <w:tab w:val="left" w:pos="1134"/>
        </w:tabs>
        <w:ind w:left="0" w:firstLine="709"/>
        <w:rPr>
          <w:lang w:val="uk-UA"/>
        </w:rPr>
      </w:pPr>
      <w:r w:rsidRPr="005609BA">
        <w:rPr>
          <w:lang w:val="uk-UA"/>
        </w:rPr>
        <w:t>Автор-розробник тесту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num" w:pos="0"/>
          <w:tab w:val="left" w:pos="1134"/>
        </w:tabs>
        <w:ind w:left="0" w:firstLine="709"/>
        <w:rPr>
          <w:lang w:val="uk-UA"/>
        </w:rPr>
      </w:pPr>
      <w:r w:rsidRPr="005609BA">
        <w:rPr>
          <w:lang w:val="uk-UA"/>
        </w:rPr>
        <w:t>Рік розробки, стандартизації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Спрямованість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Вік випробуваних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Вибірка стандартизації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 xml:space="preserve">Відомості про </w:t>
      </w:r>
      <w:proofErr w:type="spellStart"/>
      <w:r w:rsidRPr="005609BA">
        <w:rPr>
          <w:lang w:val="uk-UA"/>
        </w:rPr>
        <w:t>валідність</w:t>
      </w:r>
      <w:proofErr w:type="spellEnd"/>
      <w:r w:rsidRPr="005609BA">
        <w:rPr>
          <w:lang w:val="uk-UA"/>
        </w:rPr>
        <w:t>, надійність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Наявні модифікації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Опис процедури проведення тесту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Інструкція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proofErr w:type="spellStart"/>
      <w:r w:rsidRPr="005609BA">
        <w:rPr>
          <w:lang w:val="uk-UA"/>
        </w:rPr>
        <w:t>Стимульний</w:t>
      </w:r>
      <w:proofErr w:type="spellEnd"/>
      <w:r w:rsidRPr="005609BA">
        <w:rPr>
          <w:lang w:val="uk-UA"/>
        </w:rPr>
        <w:t xml:space="preserve"> матеріал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Обробка результатів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Ключі, шкали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lastRenderedPageBreak/>
        <w:t>Тестові норми, статеві відмінності, якщо є</w:t>
      </w:r>
    </w:p>
    <w:p w:rsidR="00CD1FA6" w:rsidRPr="005609BA" w:rsidRDefault="00CD1FA6" w:rsidP="005609BA">
      <w:pPr>
        <w:numPr>
          <w:ilvl w:val="0"/>
          <w:numId w:val="21"/>
        </w:numPr>
        <w:tabs>
          <w:tab w:val="clear" w:pos="720"/>
          <w:tab w:val="left" w:pos="0"/>
          <w:tab w:val="left" w:pos="1134"/>
        </w:tabs>
        <w:autoSpaceDE w:val="0"/>
        <w:autoSpaceDN w:val="0"/>
        <w:ind w:left="0" w:firstLine="709"/>
        <w:rPr>
          <w:lang w:val="uk-UA"/>
        </w:rPr>
      </w:pPr>
      <w:r w:rsidRPr="005609BA">
        <w:rPr>
          <w:lang w:val="uk-UA"/>
        </w:rPr>
        <w:t>Інтерпретація результатів, опис чинників, якщо є.</w:t>
      </w:r>
    </w:p>
    <w:p w:rsidR="00CD1FA6" w:rsidRPr="005609BA" w:rsidRDefault="00CD1FA6" w:rsidP="005609BA">
      <w:pPr>
        <w:jc w:val="center"/>
        <w:rPr>
          <w:i/>
          <w:lang w:val="uk-UA"/>
        </w:rPr>
      </w:pPr>
    </w:p>
    <w:p w:rsidR="00CD1FA6" w:rsidRPr="005609BA" w:rsidRDefault="00CD1FA6" w:rsidP="005609BA">
      <w:pPr>
        <w:jc w:val="center"/>
        <w:rPr>
          <w:i/>
          <w:lang w:val="uk-UA"/>
        </w:rPr>
      </w:pPr>
      <w:r w:rsidRPr="005609BA">
        <w:rPr>
          <w:i/>
          <w:lang w:val="uk-UA"/>
        </w:rPr>
        <w:t xml:space="preserve">Приклад </w:t>
      </w:r>
      <w:proofErr w:type="spellStart"/>
      <w:r w:rsidRPr="005609BA">
        <w:rPr>
          <w:i/>
          <w:lang w:val="uk-UA"/>
        </w:rPr>
        <w:t>мануалу</w:t>
      </w:r>
      <w:proofErr w:type="spellEnd"/>
    </w:p>
    <w:p w:rsidR="00CD1FA6" w:rsidRPr="005609BA" w:rsidRDefault="00CD1FA6" w:rsidP="005609BA">
      <w:pPr>
        <w:jc w:val="center"/>
        <w:rPr>
          <w:lang w:val="uk-UA"/>
        </w:rPr>
      </w:pPr>
      <w:r w:rsidRPr="005609BA">
        <w:rPr>
          <w:lang w:val="uk-UA"/>
        </w:rPr>
        <w:t>ШКАЛА РЕАКТИВНОЇ І ОСОБИСТІСНОЇ ТРИВОЖНОСТІ СПІЛБЕРГЕРА-ХАНІНА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Автор – Ч. </w:t>
      </w:r>
      <w:proofErr w:type="spellStart"/>
      <w:r w:rsidRPr="005609BA">
        <w:rPr>
          <w:lang w:val="uk-UA"/>
        </w:rPr>
        <w:t>Спілбергер</w:t>
      </w:r>
      <w:proofErr w:type="spellEnd"/>
      <w:r w:rsidRPr="005609BA">
        <w:rPr>
          <w:lang w:val="uk-UA"/>
        </w:rPr>
        <w:t xml:space="preserve">, адаптував Ю.Л. </w:t>
      </w:r>
      <w:proofErr w:type="spellStart"/>
      <w:r w:rsidRPr="005609BA">
        <w:rPr>
          <w:lang w:val="uk-UA"/>
        </w:rPr>
        <w:t>Ханін</w:t>
      </w:r>
      <w:proofErr w:type="spellEnd"/>
      <w:r w:rsidRPr="005609BA">
        <w:rPr>
          <w:lang w:val="uk-UA"/>
        </w:rPr>
        <w:t xml:space="preserve">. 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r w:rsidRPr="005609BA">
        <w:rPr>
          <w:lang w:val="uk-UA"/>
        </w:rPr>
        <w:t>Роки розробки 1966-1973, адаптації 1976, 1978.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lang w:val="uk-UA"/>
        </w:rPr>
      </w:pPr>
      <w:r w:rsidRPr="005609BA">
        <w:rPr>
          <w:lang w:val="uk-UA"/>
        </w:rPr>
        <w:t>Шкала призначена для виявлення стану тривоги і тривожності як властивості особистості.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r w:rsidRPr="005609BA">
        <w:rPr>
          <w:lang w:val="uk-UA"/>
        </w:rPr>
        <w:t>Вік від 17 років.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Стандартизований Ю.Л. </w:t>
      </w:r>
      <w:proofErr w:type="spellStart"/>
      <w:r w:rsidRPr="005609BA">
        <w:rPr>
          <w:lang w:val="uk-UA"/>
        </w:rPr>
        <w:t>Ханіним</w:t>
      </w:r>
      <w:proofErr w:type="spellEnd"/>
      <w:r w:rsidRPr="005609BA">
        <w:rPr>
          <w:lang w:val="uk-UA"/>
        </w:rPr>
        <w:t xml:space="preserve"> на студентах, спортсменах, музикантах, танцівниках – більше 500 випробуваних.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proofErr w:type="spellStart"/>
      <w:r w:rsidRPr="005609BA">
        <w:rPr>
          <w:lang w:val="uk-UA"/>
        </w:rPr>
        <w:t>Валідність</w:t>
      </w:r>
      <w:proofErr w:type="spellEnd"/>
      <w:r w:rsidRPr="005609BA">
        <w:rPr>
          <w:lang w:val="uk-UA"/>
        </w:rPr>
        <w:t xml:space="preserve"> – корелює з 16-PF і EPQ. Високий рівень внутрішньої погодженості, </w:t>
      </w:r>
      <w:proofErr w:type="spellStart"/>
      <w:r w:rsidRPr="005609BA">
        <w:rPr>
          <w:lang w:val="uk-UA"/>
        </w:rPr>
        <w:t>ретестова</w:t>
      </w:r>
      <w:proofErr w:type="spellEnd"/>
      <w:r w:rsidRPr="005609BA">
        <w:rPr>
          <w:lang w:val="uk-UA"/>
        </w:rPr>
        <w:t xml:space="preserve"> надійність (14 днів) r=0,77 (особистісна тривожність), r=0,59 (ситуативна тривожність).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r w:rsidRPr="005609BA">
        <w:rPr>
          <w:lang w:val="uk-UA"/>
        </w:rPr>
        <w:t>Для дітей 10-15 років шкала STAIC (</w:t>
      </w:r>
      <w:proofErr w:type="spellStart"/>
      <w:r w:rsidRPr="005609BA">
        <w:rPr>
          <w:lang w:val="uk-UA"/>
        </w:rPr>
        <w:t>State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Trait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Anxiety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Inventory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for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Children</w:t>
      </w:r>
      <w:proofErr w:type="spellEnd"/>
      <w:r w:rsidRPr="005609BA">
        <w:rPr>
          <w:lang w:val="uk-UA"/>
        </w:rPr>
        <w:t>).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Шкала допускає індивідуальне і групове застосування без обмеження часу. У разі групового обстеження кількість учасників не має перевищувати 15 чоловік. Кожному необхідно надати окреме місце для заповнення шкал. Звичайно заповнення обох </w:t>
      </w:r>
      <w:proofErr w:type="spellStart"/>
      <w:r w:rsidRPr="005609BA">
        <w:rPr>
          <w:lang w:val="uk-UA"/>
        </w:rPr>
        <w:t>підшкал</w:t>
      </w:r>
      <w:proofErr w:type="spellEnd"/>
      <w:r w:rsidRPr="005609BA">
        <w:rPr>
          <w:lang w:val="uk-UA"/>
        </w:rPr>
        <w:t xml:space="preserve"> займає не більш 15-20 хвилин. Інструкція до кожної </w:t>
      </w:r>
      <w:proofErr w:type="spellStart"/>
      <w:r w:rsidRPr="005609BA">
        <w:rPr>
          <w:lang w:val="uk-UA"/>
        </w:rPr>
        <w:t>підшкали</w:t>
      </w:r>
      <w:proofErr w:type="spellEnd"/>
      <w:r w:rsidRPr="005609BA">
        <w:rPr>
          <w:lang w:val="uk-UA"/>
        </w:rPr>
        <w:t xml:space="preserve"> надається окремо, безпосередньо перед відповідями обстежуваних. Після того, як психолог переконається, що інструкція є зрозумілою, обстежуваний або група починає виконувати завдання.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Інструкція до </w:t>
      </w:r>
      <w:proofErr w:type="spellStart"/>
      <w:r w:rsidRPr="005609BA">
        <w:rPr>
          <w:lang w:val="uk-UA"/>
        </w:rPr>
        <w:t>підшкали</w:t>
      </w:r>
      <w:proofErr w:type="spellEnd"/>
      <w:r w:rsidRPr="005609BA">
        <w:rPr>
          <w:lang w:val="uk-UA"/>
        </w:rPr>
        <w:t xml:space="preserve"> актуальної тривоги: «Прочитайте уважно кожне з наведених нижче тверджень і прогляньте варіанти можливих відповідей. Визначте, якою мірою кожне твердження підходить до Вашого самопочуття на даний момент. Проти кожного твердження закресліть відповідну цифру. Працюйте швидко і уважно, не пропускайте жодного твердження». Інструкція до </w:t>
      </w:r>
      <w:proofErr w:type="spellStart"/>
      <w:r w:rsidRPr="005609BA">
        <w:rPr>
          <w:lang w:val="uk-UA"/>
        </w:rPr>
        <w:t>підшкали</w:t>
      </w:r>
      <w:proofErr w:type="spellEnd"/>
      <w:r w:rsidRPr="005609BA">
        <w:rPr>
          <w:lang w:val="uk-UA"/>
        </w:rPr>
        <w:t xml:space="preserve"> особистісної тривожності: «Прочитайте уважно кожне з наведених нижче тверджень і прогляньте варіанти можливих відповідей. Визначте, як Ви відчуваєте себе звичайно. Проти кожного твердження закресліть відповідну цифру. Працюйте швидко і уважно, не пропускайте жодного твердження».</w:t>
      </w:r>
    </w:p>
    <w:p w:rsidR="00CD1FA6" w:rsidRPr="005609BA" w:rsidRDefault="00CD1FA6" w:rsidP="005609BA">
      <w:pPr>
        <w:numPr>
          <w:ilvl w:val="0"/>
          <w:numId w:val="22"/>
        </w:numPr>
        <w:tabs>
          <w:tab w:val="clear" w:pos="720"/>
          <w:tab w:val="left" w:pos="0"/>
          <w:tab w:val="left" w:pos="426"/>
        </w:tabs>
        <w:autoSpaceDE w:val="0"/>
        <w:autoSpaceDN w:val="0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У основі шкали – суб'єктивна оцінка людиною своїх переживань, відчуттів, дій. Найбільші діагностичні можливості шкали виявляються при обстеженні дорослих, починаючи з 17 років. </w:t>
      </w:r>
      <w:proofErr w:type="spellStart"/>
      <w:r w:rsidRPr="005609BA">
        <w:rPr>
          <w:lang w:val="uk-UA"/>
        </w:rPr>
        <w:t>Стимульний</w:t>
      </w:r>
      <w:proofErr w:type="spellEnd"/>
      <w:r w:rsidRPr="005609BA">
        <w:rPr>
          <w:lang w:val="uk-UA"/>
        </w:rPr>
        <w:t xml:space="preserve"> матеріал, устаткування. Для обстеження необхідні бланки «Шкали самооцінки». Шкала містить дві </w:t>
      </w:r>
      <w:proofErr w:type="spellStart"/>
      <w:r w:rsidRPr="005609BA">
        <w:rPr>
          <w:lang w:val="uk-UA"/>
        </w:rPr>
        <w:t>підшкали</w:t>
      </w:r>
      <w:proofErr w:type="spellEnd"/>
      <w:r w:rsidRPr="005609BA">
        <w:rPr>
          <w:lang w:val="uk-UA"/>
        </w:rPr>
        <w:t xml:space="preserve">. Перша називається </w:t>
      </w:r>
      <w:proofErr w:type="spellStart"/>
      <w:r w:rsidRPr="005609BA">
        <w:rPr>
          <w:lang w:val="uk-UA"/>
        </w:rPr>
        <w:t>підшкалою</w:t>
      </w:r>
      <w:proofErr w:type="spellEnd"/>
      <w:r w:rsidRPr="005609BA">
        <w:rPr>
          <w:lang w:val="uk-UA"/>
        </w:rPr>
        <w:t xml:space="preserve"> актуальної (АТ) або реактивної тривоги (РТ), містить 20 тверджень (1-20) для виявлення стану тривоги. Друга одержала назву </w:t>
      </w:r>
      <w:proofErr w:type="spellStart"/>
      <w:r w:rsidRPr="005609BA">
        <w:rPr>
          <w:lang w:val="uk-UA"/>
        </w:rPr>
        <w:t>підшкали</w:t>
      </w:r>
      <w:proofErr w:type="spellEnd"/>
      <w:r w:rsidRPr="005609BA">
        <w:rPr>
          <w:lang w:val="uk-UA"/>
        </w:rPr>
        <w:t xml:space="preserve"> особистісної тривожності (ЛТ), містить також 20 тверджень (21-40) для визначення тривожності як властивості особистості. </w:t>
      </w:r>
    </w:p>
    <w:p w:rsidR="00CD1FA6" w:rsidRPr="005609BA" w:rsidRDefault="00CD1FA6" w:rsidP="00CD1FA6">
      <w:pPr>
        <w:ind w:firstLine="720"/>
        <w:jc w:val="center"/>
        <w:rPr>
          <w:b/>
          <w:bCs/>
          <w:lang w:val="uk-UA"/>
        </w:rPr>
      </w:pPr>
    </w:p>
    <w:p w:rsidR="00CD1FA6" w:rsidRPr="005609BA" w:rsidRDefault="00CD1FA6" w:rsidP="00CD1FA6">
      <w:pPr>
        <w:ind w:firstLine="720"/>
        <w:jc w:val="center"/>
        <w:rPr>
          <w:b/>
          <w:bCs/>
          <w:lang w:val="uk-UA"/>
        </w:rPr>
      </w:pPr>
      <w:r w:rsidRPr="005609BA">
        <w:rPr>
          <w:b/>
          <w:bCs/>
          <w:lang w:val="uk-UA"/>
        </w:rPr>
        <w:t>Шкала ситуативної тривожності (СТ)</w:t>
      </w:r>
    </w:p>
    <w:p w:rsidR="00CD1FA6" w:rsidRPr="005609BA" w:rsidRDefault="00CD1FA6" w:rsidP="00CD1FA6">
      <w:pPr>
        <w:ind w:firstLine="720"/>
        <w:jc w:val="center"/>
        <w:rPr>
          <w:b/>
          <w:bCs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2682"/>
        <w:gridCol w:w="1453"/>
        <w:gridCol w:w="1453"/>
        <w:gridCol w:w="1453"/>
        <w:gridCol w:w="1453"/>
      </w:tblGrid>
      <w:tr w:rsidR="00CD1FA6" w:rsidRPr="005609BA" w:rsidTr="00FE32D4">
        <w:trPr>
          <w:cantSplit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№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Твердження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Відповіді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Ні, це не так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pStyle w:val="a7"/>
              <w:rPr>
                <w:b/>
                <w:sz w:val="24"/>
                <w:lang w:val="uk-UA"/>
              </w:rPr>
            </w:pPr>
            <w:r w:rsidRPr="005609BA">
              <w:rPr>
                <w:b/>
                <w:sz w:val="24"/>
                <w:lang w:val="uk-UA"/>
              </w:rPr>
              <w:t>Мабуть,</w:t>
            </w:r>
          </w:p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Так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Вірно, так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Цілком вірно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pStyle w:val="1"/>
              <w:rPr>
                <w:b/>
                <w:bCs/>
                <w:sz w:val="24"/>
              </w:rPr>
            </w:pPr>
            <w:r w:rsidRPr="005609BA">
              <w:rPr>
                <w:b/>
                <w:bCs/>
                <w:sz w:val="24"/>
              </w:rPr>
              <w:t>Я спокійний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Мені нічого не загрожує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знаходжуся в напруженні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внутрішньо скутий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відчуваю себе вільно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засмучений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Мене хвилюють можливі невдачі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відчуваю душевний спокій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стривожений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переживаю почуття внутрішнього задоволення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упевнений в собі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нервую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не знаходжу собі місця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напружений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15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не відчуваю скутості, напруженості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задоволений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стурбований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дуже збуджений і мені ніяково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Мені радісно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Мені приємно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</w:tbl>
    <w:p w:rsidR="00CD1FA6" w:rsidRPr="005609BA" w:rsidRDefault="00CD1FA6" w:rsidP="00FE32D4">
      <w:pPr>
        <w:rPr>
          <w:b/>
          <w:bCs/>
          <w:lang w:val="uk-UA"/>
        </w:rPr>
      </w:pPr>
    </w:p>
    <w:p w:rsidR="00CD1FA6" w:rsidRPr="005609BA" w:rsidRDefault="00CD1FA6" w:rsidP="00CD1FA6">
      <w:pPr>
        <w:jc w:val="center"/>
        <w:rPr>
          <w:b/>
          <w:bCs/>
          <w:lang w:val="uk-UA"/>
        </w:rPr>
      </w:pPr>
      <w:r w:rsidRPr="005609BA">
        <w:rPr>
          <w:b/>
          <w:bCs/>
          <w:lang w:val="uk-UA"/>
        </w:rPr>
        <w:t>Шкала особистісної тривожності</w:t>
      </w:r>
    </w:p>
    <w:p w:rsidR="00CD1FA6" w:rsidRPr="005609BA" w:rsidRDefault="00CD1FA6" w:rsidP="00CD1FA6">
      <w:pPr>
        <w:jc w:val="center"/>
        <w:rPr>
          <w:b/>
          <w:bCs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02"/>
        <w:gridCol w:w="1453"/>
        <w:gridCol w:w="1453"/>
        <w:gridCol w:w="1453"/>
        <w:gridCol w:w="1453"/>
      </w:tblGrid>
      <w:tr w:rsidR="00CD1FA6" w:rsidRPr="005609BA" w:rsidTr="00FE32D4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№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Твердження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Відповіді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</w:p>
        </w:tc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Ніколи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Майже ніколи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Часто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b/>
                <w:lang w:val="uk-UA"/>
              </w:rPr>
            </w:pPr>
            <w:r w:rsidRPr="005609BA">
              <w:rPr>
                <w:b/>
                <w:lang w:val="uk-UA"/>
              </w:rPr>
              <w:t>Майже завжди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У мене буває піднесений настрій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буваю дратівливим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легко можу засмутитися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хотів би бути таким же удачливим, як і інші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сильно переживаю неприємності і довго не можу про них забути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відчуваю приплив сил, бажання працювати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спокійний, холоднокровний і зібраний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Мене турбують можливі труднощі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дуже переживаю через дурниці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буваю цілком щасливий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все приймаю близько до серця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Мені не вистачає упевненості в собі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відчуваю себе беззахисним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намагаюся уникати критичних ситуацій і труднощів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У мене буває нудьга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буваю задоволений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17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Усілякі дурниці відволікають і хвилюють мене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Буває, що я відчуваю себе невдахою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Я врівноважена людина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CD1FA6" w:rsidRPr="005609BA" w:rsidTr="00FE32D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A6" w:rsidRPr="005609BA" w:rsidRDefault="00CD1FA6" w:rsidP="00FE32D4">
            <w:pPr>
              <w:rPr>
                <w:lang w:val="uk-UA"/>
              </w:rPr>
            </w:pPr>
            <w:r w:rsidRPr="005609BA">
              <w:rPr>
                <w:lang w:val="uk-UA"/>
              </w:rPr>
              <w:t>Мене охоплює занепокоєння, коли я думаю про свої справи і турботи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A6" w:rsidRPr="005609BA" w:rsidRDefault="00CD1FA6" w:rsidP="00FE32D4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</w:tbl>
    <w:p w:rsidR="00CD1FA6" w:rsidRPr="005609BA" w:rsidRDefault="00CD1FA6" w:rsidP="00CD1FA6">
      <w:pPr>
        <w:spacing w:line="360" w:lineRule="auto"/>
        <w:jc w:val="both"/>
        <w:rPr>
          <w:lang w:val="uk-UA"/>
        </w:rPr>
      </w:pPr>
    </w:p>
    <w:p w:rsidR="005609BA" w:rsidRPr="00D10E5D" w:rsidRDefault="00CD1FA6" w:rsidP="00D10E5D">
      <w:pPr>
        <w:jc w:val="both"/>
        <w:rPr>
          <w:lang w:val="uk-UA"/>
        </w:rPr>
      </w:pPr>
      <w:r w:rsidRPr="005609BA">
        <w:rPr>
          <w:lang w:val="uk-UA"/>
        </w:rPr>
        <w:t xml:space="preserve">11-12. Обробка. Обробка одержаних відповідей здійснюється за допомогою «ключа». При обробці слід враховувати «прямі» і «зворотні» твердження, що містяться в обох </w:t>
      </w:r>
      <w:proofErr w:type="spellStart"/>
      <w:r w:rsidRPr="005609BA">
        <w:rPr>
          <w:lang w:val="uk-UA"/>
        </w:rPr>
        <w:t>підшкалах</w:t>
      </w:r>
      <w:proofErr w:type="spellEnd"/>
      <w:r w:rsidRPr="005609BA">
        <w:rPr>
          <w:lang w:val="uk-UA"/>
        </w:rPr>
        <w:t xml:space="preserve">. «Прямі» спрямовані безпосередньо на діагностику стану тривоги або тривожності як властивості особистості. Наприклад, твердження 3 «Я знаходжуся в напруженні» або 9 «Я дуже переживаю через дурниці». У першому випадку про наявність тривоги судять по відповідях «мабуть, так», «вірно» і «цілком вірно», в другому про наявність тривожності – «іноді», «часто» і «майже завжди». У зворотних твердженнях тривога або тривожність діагностуються побічно, через заперечення ознак спокою, емоційної рівноваги. Наприклад, в твердженні 1 «Я спокійний» ознакою тривоги буде відповідь «ні, це не так», а в твердженні 39 «Я урівноважена людина» тривожність полягає у відповіді «майже ніколи». </w:t>
      </w:r>
    </w:p>
    <w:p w:rsidR="005609BA" w:rsidRPr="005609BA" w:rsidRDefault="005609BA" w:rsidP="00A50C54">
      <w:pPr>
        <w:rPr>
          <w:b/>
          <w:lang w:val="uk-UA"/>
        </w:rPr>
      </w:pPr>
    </w:p>
    <w:p w:rsidR="00DF3D0C" w:rsidRPr="005609BA" w:rsidRDefault="00D10E5D" w:rsidP="00A50C54">
      <w:pPr>
        <w:rPr>
          <w:b/>
          <w:i/>
          <w:lang w:val="uk-UA"/>
        </w:rPr>
      </w:pPr>
      <w:r>
        <w:rPr>
          <w:b/>
          <w:i/>
          <w:lang w:val="uk-UA"/>
        </w:rPr>
        <w:t>Семінарське заняття № 2</w:t>
      </w:r>
      <w:r w:rsidR="00DF3D0C" w:rsidRPr="005609BA">
        <w:rPr>
          <w:b/>
          <w:i/>
          <w:lang w:val="uk-UA"/>
        </w:rPr>
        <w:t>. Складання висновку патопсихологічного дослідження</w:t>
      </w:r>
    </w:p>
    <w:p w:rsidR="00DF3D0C" w:rsidRPr="005609BA" w:rsidRDefault="00DF3D0C" w:rsidP="00A50C54">
      <w:pPr>
        <w:rPr>
          <w:b/>
          <w:i/>
          <w:lang w:val="uk-UA"/>
        </w:rPr>
      </w:pPr>
    </w:p>
    <w:p w:rsidR="00DF3D0C" w:rsidRPr="005609BA" w:rsidRDefault="00DF3D0C" w:rsidP="00DF3D0C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Провести клініко-психологічне дослідження хворого в психіатричній клінічній лікарні №3. Форма звітності – протоколи методик та висновок патопсихологічного дослідження. Максимальна кількість балів – 2. </w:t>
      </w:r>
    </w:p>
    <w:p w:rsidR="00DF3D0C" w:rsidRPr="005609BA" w:rsidRDefault="00DF3D0C" w:rsidP="00DF3D0C">
      <w:pPr>
        <w:tabs>
          <w:tab w:val="left" w:pos="1276"/>
        </w:tabs>
        <w:spacing w:line="276" w:lineRule="auto"/>
        <w:ind w:firstLine="709"/>
        <w:jc w:val="both"/>
        <w:rPr>
          <w:b/>
          <w:lang w:val="uk-UA"/>
        </w:rPr>
      </w:pPr>
      <w:r w:rsidRPr="005609BA">
        <w:rPr>
          <w:i/>
          <w:lang w:val="uk-UA"/>
        </w:rPr>
        <w:t>Мета.</w:t>
      </w:r>
      <w:r w:rsidRPr="005609BA">
        <w:rPr>
          <w:lang w:val="uk-UA"/>
        </w:rPr>
        <w:t xml:space="preserve"> Сформувати у студентів вміння застосовувати основні методи психологічного дослідження хворого; розвинути спостережливість; виховувати відповідальності.</w:t>
      </w:r>
    </w:p>
    <w:p w:rsidR="00DF3D0C" w:rsidRPr="005609BA" w:rsidRDefault="00DF3D0C" w:rsidP="00DF3D0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5609BA">
        <w:rPr>
          <w:i/>
          <w:lang w:val="uk-UA"/>
        </w:rPr>
        <w:t xml:space="preserve">База </w:t>
      </w:r>
      <w:proofErr w:type="spellStart"/>
      <w:r w:rsidRPr="005609BA">
        <w:rPr>
          <w:i/>
          <w:lang w:val="uk-UA"/>
        </w:rPr>
        <w:t>проведення.</w:t>
      </w:r>
      <w:r w:rsidRPr="005609BA">
        <w:rPr>
          <w:lang w:val="uk-UA"/>
        </w:rPr>
        <w:t>Івано-Франківська</w:t>
      </w:r>
      <w:proofErr w:type="spellEnd"/>
      <w:r w:rsidRPr="005609BA">
        <w:rPr>
          <w:lang w:val="uk-UA"/>
        </w:rPr>
        <w:t xml:space="preserve"> обласна психіатрична клінічна лікарня №3.</w:t>
      </w:r>
    </w:p>
    <w:p w:rsidR="00DF3D0C" w:rsidRPr="005609BA" w:rsidRDefault="00DF3D0C" w:rsidP="00DF3D0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5609BA">
        <w:rPr>
          <w:i/>
          <w:lang w:val="uk-UA"/>
        </w:rPr>
        <w:t>Методичні вказівки</w:t>
      </w:r>
      <w:r w:rsidRPr="005609BA">
        <w:rPr>
          <w:lang w:val="uk-UA"/>
        </w:rPr>
        <w:t>. Студентам слід опрацювати конспект лекцій та рекомендовану літератури з питань проведення психологічного дослідження осіб з розладами психіки, звернути особливу увагу на особливості застосування окремих методик та проведення клінічного інтерв’ю з хворими в умовах лікувального закладу</w:t>
      </w:r>
      <w:r w:rsidRPr="005609BA">
        <w:rPr>
          <w:color w:val="000000"/>
          <w:lang w:val="uk-UA"/>
        </w:rPr>
        <w:t>.</w:t>
      </w:r>
    </w:p>
    <w:p w:rsidR="00DF3D0C" w:rsidRPr="005609BA" w:rsidRDefault="00DF3D0C" w:rsidP="00DF3D0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Заняття відбувається на базі психіатричної лікарні, де студентам слід провести клініко-психологічне дослідження, підібравши адекватні </w:t>
      </w:r>
      <w:proofErr w:type="spellStart"/>
      <w:r w:rsidRPr="005609BA">
        <w:rPr>
          <w:lang w:val="uk-UA"/>
        </w:rPr>
        <w:t>методики.Результатом</w:t>
      </w:r>
      <w:proofErr w:type="spellEnd"/>
      <w:r w:rsidRPr="005609BA">
        <w:rPr>
          <w:lang w:val="uk-UA"/>
        </w:rPr>
        <w:t xml:space="preserve"> такої роботи буде складений висновок патопсихологічного дослідження хворого. </w:t>
      </w:r>
      <w:r w:rsidR="005609BA" w:rsidRPr="005609BA">
        <w:rPr>
          <w:lang w:val="uk-UA"/>
        </w:rPr>
        <w:t xml:space="preserve">Протоколи методик і висновок патопсихологічного дослідження </w:t>
      </w:r>
      <w:r w:rsidRPr="005609BA">
        <w:rPr>
          <w:lang w:val="uk-UA"/>
        </w:rPr>
        <w:t xml:space="preserve">студенти здають викладачеві. </w:t>
      </w:r>
    </w:p>
    <w:p w:rsidR="00E927AE" w:rsidRDefault="00E927AE" w:rsidP="005609BA">
      <w:pPr>
        <w:pStyle w:val="a4"/>
        <w:spacing w:before="0" w:beforeAutospacing="0" w:after="0" w:afterAutospacing="0"/>
        <w:ind w:firstLine="709"/>
        <w:jc w:val="center"/>
        <w:rPr>
          <w:b/>
          <w:bCs/>
        </w:rPr>
      </w:pPr>
    </w:p>
    <w:p w:rsidR="005609BA" w:rsidRPr="005609BA" w:rsidRDefault="005609BA" w:rsidP="005609BA">
      <w:pPr>
        <w:pStyle w:val="a4"/>
        <w:spacing w:before="0" w:beforeAutospacing="0" w:after="0" w:afterAutospacing="0"/>
        <w:ind w:firstLine="709"/>
        <w:jc w:val="center"/>
        <w:rPr>
          <w:b/>
          <w:bCs/>
        </w:rPr>
      </w:pPr>
      <w:r w:rsidRPr="005609BA">
        <w:rPr>
          <w:b/>
          <w:bCs/>
        </w:rPr>
        <w:t>Рекомендації до складання психологічних висновків</w:t>
      </w:r>
    </w:p>
    <w:p w:rsidR="005609BA" w:rsidRPr="005609BA" w:rsidRDefault="005609BA" w:rsidP="005609BA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5609BA" w:rsidRPr="005609BA" w:rsidRDefault="005609BA" w:rsidP="005609BA">
      <w:pPr>
        <w:pStyle w:val="a4"/>
        <w:spacing w:before="0" w:beforeAutospacing="0" w:after="0" w:afterAutospacing="0"/>
        <w:ind w:firstLine="709"/>
        <w:jc w:val="both"/>
      </w:pPr>
      <w:r w:rsidRPr="005609BA">
        <w:rPr>
          <w:bCs/>
        </w:rPr>
        <w:t>Подібно до того як не може бути стандартного побудови дослідження, стереотипного набору методик, не може бути і стандарту в складанні висновків. Кожен висновок складається психологом з урахуванням поставленого завдання. Можуть бути дані деякі рекомендації щодо загальної схеми подібних висновків, зміст ж їх не піддається суворої уніфікації.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Пропонується наступна схема оформлення висновку клініко-психологічного обстеження </w:t>
      </w:r>
      <w:proofErr w:type="spellStart"/>
      <w:r w:rsidRPr="005609BA">
        <w:rPr>
          <w:lang w:val="uk-UA"/>
        </w:rPr>
        <w:t>соматично-</w:t>
      </w:r>
      <w:proofErr w:type="spellEnd"/>
      <w:r w:rsidRPr="005609BA">
        <w:rPr>
          <w:lang w:val="uk-UA"/>
        </w:rPr>
        <w:t xml:space="preserve"> і психічно хворих, яка складається з п'яти абзаців.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b/>
          <w:lang w:val="uk-UA"/>
        </w:rPr>
        <w:t>Заголовок</w:t>
      </w:r>
      <w:r w:rsidRPr="005609BA">
        <w:rPr>
          <w:lang w:val="uk-UA"/>
        </w:rPr>
        <w:t>. Висновок клініко-психологічного (або патопсихологічного, нейропсихологічного) дослідження</w:t>
      </w:r>
    </w:p>
    <w:p w:rsidR="005609BA" w:rsidRPr="005609BA" w:rsidRDefault="005609BA" w:rsidP="005609BA">
      <w:pPr>
        <w:shd w:val="clear" w:color="auto" w:fill="FFFFFF"/>
        <w:tabs>
          <w:tab w:val="left" w:leader="dot" w:pos="4109"/>
          <w:tab w:val="left" w:leader="dot" w:pos="5390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>Прізвище, ім'я, по батькові</w:t>
      </w:r>
      <w:r w:rsidRPr="005609BA">
        <w:rPr>
          <w:lang w:val="uk-UA"/>
        </w:rPr>
        <w:tab/>
        <w:t>………………………………………..,  вік…</w:t>
      </w:r>
      <w:proofErr w:type="spellStart"/>
      <w:r w:rsidRPr="005609BA">
        <w:rPr>
          <w:lang w:val="uk-UA"/>
        </w:rPr>
        <w:t>..років</w:t>
      </w:r>
      <w:proofErr w:type="spellEnd"/>
      <w:r w:rsidRPr="005609BA">
        <w:rPr>
          <w:lang w:val="uk-UA"/>
        </w:rPr>
        <w:t>,</w:t>
      </w:r>
    </w:p>
    <w:p w:rsidR="005609BA" w:rsidRPr="005609BA" w:rsidRDefault="005609BA" w:rsidP="005609BA">
      <w:pPr>
        <w:shd w:val="clear" w:color="auto" w:fill="FFFFFF"/>
        <w:tabs>
          <w:tab w:val="left" w:leader="dot" w:pos="1862"/>
          <w:tab w:val="left" w:leader="dot" w:pos="5942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>освіта</w:t>
      </w:r>
      <w:r w:rsidRPr="005609BA">
        <w:rPr>
          <w:lang w:val="uk-UA"/>
        </w:rPr>
        <w:tab/>
        <w:t>…………………………………..., професія</w:t>
      </w:r>
      <w:r w:rsidRPr="005609BA">
        <w:rPr>
          <w:lang w:val="uk-UA"/>
        </w:rPr>
        <w:tab/>
        <w:t>………………....,</w:t>
      </w:r>
    </w:p>
    <w:p w:rsidR="005609BA" w:rsidRPr="005609BA" w:rsidRDefault="005609BA" w:rsidP="005609BA">
      <w:pPr>
        <w:shd w:val="clear" w:color="auto" w:fill="FFFFFF"/>
        <w:tabs>
          <w:tab w:val="left" w:leader="dot" w:pos="4954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сімейне   становище…………., мета дослідження…………………………………… </w:t>
      </w:r>
    </w:p>
    <w:p w:rsidR="005609BA" w:rsidRPr="005609BA" w:rsidRDefault="005609BA" w:rsidP="005609BA">
      <w:pPr>
        <w:shd w:val="clear" w:color="auto" w:fill="FFFFFF"/>
        <w:tabs>
          <w:tab w:val="left" w:leader="dot" w:pos="3211"/>
          <w:tab w:val="left" w:leader="dot" w:pos="6024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діагноз захворювання……………………… </w:t>
      </w:r>
    </w:p>
    <w:p w:rsidR="005609BA" w:rsidRPr="005609BA" w:rsidRDefault="005609BA" w:rsidP="005609BA">
      <w:pPr>
        <w:shd w:val="clear" w:color="auto" w:fill="FFFFFF"/>
        <w:tabs>
          <w:tab w:val="left" w:leader="dot" w:pos="3211"/>
          <w:tab w:val="left" w:leader="dot" w:pos="6024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>дата обстеження</w:t>
      </w:r>
      <w:r w:rsidRPr="005609BA">
        <w:rPr>
          <w:lang w:val="uk-UA"/>
        </w:rPr>
        <w:tab/>
        <w:t>………….</w:t>
      </w:r>
    </w:p>
    <w:p w:rsidR="005609BA" w:rsidRPr="005609BA" w:rsidRDefault="005609BA" w:rsidP="005609BA">
      <w:pPr>
        <w:shd w:val="clear" w:color="auto" w:fill="FFFFFF"/>
        <w:tabs>
          <w:tab w:val="left" w:pos="691"/>
        </w:tabs>
        <w:ind w:firstLine="709"/>
        <w:jc w:val="both"/>
        <w:rPr>
          <w:i/>
          <w:iCs/>
          <w:lang w:val="uk-UA"/>
        </w:rPr>
      </w:pPr>
      <w:r w:rsidRPr="005609BA">
        <w:rPr>
          <w:b/>
          <w:iCs/>
          <w:lang w:val="uk-UA"/>
        </w:rPr>
        <w:t xml:space="preserve">У першому </w:t>
      </w:r>
      <w:proofErr w:type="spellStart"/>
      <w:r w:rsidRPr="005609BA">
        <w:rPr>
          <w:b/>
          <w:iCs/>
          <w:lang w:val="uk-UA"/>
        </w:rPr>
        <w:t>абзаці</w:t>
      </w:r>
      <w:r w:rsidRPr="005609BA">
        <w:rPr>
          <w:lang w:val="uk-UA"/>
        </w:rPr>
        <w:t>висновку</w:t>
      </w:r>
      <w:proofErr w:type="spellEnd"/>
      <w:r w:rsidRPr="005609BA">
        <w:rPr>
          <w:lang w:val="uk-UA"/>
        </w:rPr>
        <w:t xml:space="preserve"> звичайно приводять мотиви направлення або звернення пацієнта на психологічне обстеження, а також вказуються його завдання (діагностичні, диференційно-діагностичні, експертні, оцінка ефективності лікування й ін.).</w:t>
      </w:r>
    </w:p>
    <w:p w:rsidR="005609BA" w:rsidRPr="005609BA" w:rsidRDefault="005609BA" w:rsidP="005609BA">
      <w:pPr>
        <w:shd w:val="clear" w:color="auto" w:fill="FFFFFF"/>
        <w:tabs>
          <w:tab w:val="left" w:pos="691"/>
        </w:tabs>
        <w:ind w:firstLine="709"/>
        <w:jc w:val="both"/>
        <w:rPr>
          <w:i/>
          <w:iCs/>
          <w:lang w:val="uk-UA"/>
        </w:rPr>
      </w:pPr>
      <w:r w:rsidRPr="005609BA">
        <w:rPr>
          <w:b/>
          <w:iCs/>
          <w:lang w:val="uk-UA"/>
        </w:rPr>
        <w:t>У другому абзаці,</w:t>
      </w:r>
      <w:r w:rsidRPr="005609BA">
        <w:rPr>
          <w:lang w:val="uk-UA"/>
        </w:rPr>
        <w:t>як правило, приводяться скарги (якщо висловлюються), а також коротко тільки дуже важливі для діагностики відомості з історії хвороби (анамнезу хвороби) і з історії життя (анамнезу життя) пацієнта.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b/>
          <w:iCs/>
          <w:lang w:val="uk-UA"/>
        </w:rPr>
        <w:t xml:space="preserve">У третьому </w:t>
      </w:r>
      <w:proofErr w:type="spellStart"/>
      <w:r w:rsidRPr="005609BA">
        <w:rPr>
          <w:b/>
          <w:iCs/>
          <w:lang w:val="uk-UA"/>
        </w:rPr>
        <w:t>абзаці</w:t>
      </w:r>
      <w:r w:rsidRPr="005609BA">
        <w:rPr>
          <w:lang w:val="uk-UA"/>
        </w:rPr>
        <w:t>висновку</w:t>
      </w:r>
      <w:proofErr w:type="spellEnd"/>
      <w:r w:rsidRPr="005609BA">
        <w:rPr>
          <w:lang w:val="uk-UA"/>
        </w:rPr>
        <w:t xml:space="preserve"> описується характеристика ставлення до обстеження та особливості контакту з пацієнтом, які є важливими в контексті дослідження індивідуально-психологічних властивостей особистості. Ставлення до обстеження та особливості контакту під час всієї процедури обстеження між пацієнтом і психологом дозволяють розпізнати й оцінити важливі психологічні особливості досліджуваного. Найкоротший спосіб описання характеристики відношення до обстеження "адекватне", "неадекватне".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b/>
          <w:iCs/>
          <w:lang w:val="uk-UA"/>
        </w:rPr>
        <w:t xml:space="preserve">Ознаки адекватного </w:t>
      </w:r>
      <w:proofErr w:type="spellStart"/>
      <w:r w:rsidRPr="005609BA">
        <w:rPr>
          <w:b/>
          <w:iCs/>
          <w:lang w:val="uk-UA"/>
        </w:rPr>
        <w:t>ставлення</w:t>
      </w:r>
      <w:r w:rsidRPr="005609BA">
        <w:rPr>
          <w:lang w:val="uk-UA"/>
        </w:rPr>
        <w:t>свідчать</w:t>
      </w:r>
      <w:proofErr w:type="spellEnd"/>
      <w:r w:rsidRPr="005609BA">
        <w:rPr>
          <w:lang w:val="uk-UA"/>
        </w:rPr>
        <w:t xml:space="preserve"> про сформованість мотиву експертизи, що характеризується такими проявами:</w:t>
      </w:r>
    </w:p>
    <w:p w:rsidR="005609BA" w:rsidRPr="005609BA" w:rsidRDefault="005609BA" w:rsidP="005609BA">
      <w:pPr>
        <w:shd w:val="clear" w:color="auto" w:fill="FFFFFF"/>
        <w:tabs>
          <w:tab w:val="left" w:pos="629"/>
          <w:tab w:val="left" w:pos="993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>а)</w:t>
      </w:r>
      <w:r w:rsidRPr="005609BA">
        <w:rPr>
          <w:lang w:val="uk-UA"/>
        </w:rPr>
        <w:tab/>
        <w:t>адекватність емоційних реакцій на успіх і невдачу;</w:t>
      </w:r>
    </w:p>
    <w:p w:rsidR="005609BA" w:rsidRPr="005609BA" w:rsidRDefault="005609BA" w:rsidP="005609BA">
      <w:pPr>
        <w:shd w:val="clear" w:color="auto" w:fill="FFFFFF"/>
        <w:tabs>
          <w:tab w:val="left" w:pos="629"/>
          <w:tab w:val="left" w:pos="993"/>
        </w:tabs>
        <w:ind w:firstLine="709"/>
        <w:jc w:val="both"/>
        <w:rPr>
          <w:lang w:val="uk-UA"/>
        </w:rPr>
      </w:pPr>
      <w:r w:rsidRPr="005609BA">
        <w:rPr>
          <w:spacing w:val="-1"/>
          <w:lang w:val="uk-UA"/>
        </w:rPr>
        <w:t>б)</w:t>
      </w:r>
      <w:r w:rsidRPr="005609BA">
        <w:rPr>
          <w:lang w:val="uk-UA"/>
        </w:rPr>
        <w:tab/>
        <w:t xml:space="preserve">адекватність реакції на </w:t>
      </w:r>
      <w:proofErr w:type="spellStart"/>
      <w:r w:rsidRPr="005609BA">
        <w:rPr>
          <w:lang w:val="uk-UA"/>
        </w:rPr>
        <w:t>корегуючі</w:t>
      </w:r>
      <w:proofErr w:type="spellEnd"/>
      <w:r w:rsidRPr="005609BA">
        <w:rPr>
          <w:lang w:val="uk-UA"/>
        </w:rPr>
        <w:t xml:space="preserve"> зауваження експериментатора;</w:t>
      </w:r>
    </w:p>
    <w:p w:rsidR="005609BA" w:rsidRPr="005609BA" w:rsidRDefault="005609BA" w:rsidP="005609BA">
      <w:pPr>
        <w:shd w:val="clear" w:color="auto" w:fill="FFFFFF"/>
        <w:tabs>
          <w:tab w:val="left" w:pos="658"/>
          <w:tab w:val="left" w:pos="993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>в)</w:t>
      </w:r>
      <w:r w:rsidRPr="005609BA">
        <w:rPr>
          <w:lang w:val="uk-UA"/>
        </w:rPr>
        <w:tab/>
        <w:t>зацікавленість у результатах обстеження.</w:t>
      </w:r>
    </w:p>
    <w:p w:rsidR="005609BA" w:rsidRPr="005609BA" w:rsidRDefault="005609BA" w:rsidP="005609BA">
      <w:pPr>
        <w:shd w:val="clear" w:color="auto" w:fill="FFFFFF"/>
        <w:tabs>
          <w:tab w:val="left" w:pos="658"/>
        </w:tabs>
        <w:ind w:firstLine="709"/>
        <w:jc w:val="both"/>
        <w:rPr>
          <w:b/>
          <w:lang w:val="uk-UA"/>
        </w:rPr>
      </w:pPr>
      <w:r w:rsidRPr="005609BA">
        <w:rPr>
          <w:b/>
          <w:iCs/>
          <w:lang w:val="uk-UA"/>
        </w:rPr>
        <w:t xml:space="preserve">Ознаки неадекватного </w:t>
      </w:r>
      <w:proofErr w:type="spellStart"/>
      <w:r w:rsidRPr="005609BA">
        <w:rPr>
          <w:b/>
          <w:iCs/>
          <w:lang w:val="uk-UA"/>
        </w:rPr>
        <w:t>ставлення</w:t>
      </w:r>
      <w:r w:rsidRPr="005609BA">
        <w:rPr>
          <w:b/>
          <w:lang w:val="uk-UA"/>
        </w:rPr>
        <w:t>до</w:t>
      </w:r>
      <w:proofErr w:type="spellEnd"/>
      <w:r w:rsidRPr="005609BA">
        <w:rPr>
          <w:b/>
          <w:lang w:val="uk-UA"/>
        </w:rPr>
        <w:t xml:space="preserve"> обстеження:</w:t>
      </w:r>
    </w:p>
    <w:p w:rsidR="005609BA" w:rsidRPr="005609BA" w:rsidRDefault="005609BA" w:rsidP="005609BA">
      <w:pPr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а) </w:t>
      </w:r>
      <w:proofErr w:type="spellStart"/>
      <w:r w:rsidRPr="005609BA">
        <w:rPr>
          <w:lang w:val="uk-UA"/>
        </w:rPr>
        <w:t>несформованість</w:t>
      </w:r>
      <w:proofErr w:type="spellEnd"/>
      <w:r w:rsidRPr="005609BA">
        <w:rPr>
          <w:lang w:val="uk-UA"/>
        </w:rPr>
        <w:t xml:space="preserve"> мотиву експертизи (аналізуються ті ж ознаки, як і у випадку сформованості мотиву (див. вище), але із зворотним знаком;</w:t>
      </w:r>
    </w:p>
    <w:p w:rsidR="005609BA" w:rsidRPr="005609BA" w:rsidRDefault="005609BA" w:rsidP="005609BA">
      <w:pPr>
        <w:shd w:val="clear" w:color="auto" w:fill="FFFFFF"/>
        <w:tabs>
          <w:tab w:val="left" w:pos="576"/>
        </w:tabs>
        <w:ind w:firstLine="709"/>
        <w:jc w:val="both"/>
        <w:rPr>
          <w:lang w:val="uk-UA"/>
        </w:rPr>
      </w:pPr>
      <w:r w:rsidRPr="005609BA">
        <w:rPr>
          <w:spacing w:val="-6"/>
          <w:lang w:val="uk-UA"/>
        </w:rPr>
        <w:t>б)</w:t>
      </w:r>
      <w:r w:rsidRPr="005609BA">
        <w:rPr>
          <w:lang w:val="uk-UA"/>
        </w:rPr>
        <w:t xml:space="preserve"> наявність установчої поведінки, до якої відносяться:</w:t>
      </w:r>
    </w:p>
    <w:p w:rsidR="005609BA" w:rsidRPr="005609BA" w:rsidRDefault="005609BA" w:rsidP="005609BA">
      <w:pPr>
        <w:shd w:val="clear" w:color="auto" w:fill="FFFFFF"/>
        <w:tabs>
          <w:tab w:val="left" w:pos="509"/>
          <w:tab w:val="left" w:pos="1134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>-</w:t>
      </w:r>
      <w:r w:rsidRPr="005609BA">
        <w:rPr>
          <w:lang w:val="uk-UA"/>
        </w:rPr>
        <w:tab/>
        <w:t>симуляція – навмисне пред'явлення скарг на психологічні проблеми чи психічні (</w:t>
      </w:r>
      <w:proofErr w:type="spellStart"/>
      <w:r w:rsidRPr="005609BA">
        <w:rPr>
          <w:lang w:val="uk-UA"/>
        </w:rPr>
        <w:t>психопаталогічні</w:t>
      </w:r>
      <w:proofErr w:type="spellEnd"/>
      <w:r w:rsidRPr="005609BA">
        <w:rPr>
          <w:lang w:val="uk-UA"/>
        </w:rPr>
        <w:t>) розлади, які відсутні у досліджуваного, з метою обману психолога та винесення помилкового висновку;</w:t>
      </w:r>
    </w:p>
    <w:p w:rsidR="005609BA" w:rsidRPr="005609BA" w:rsidRDefault="005609BA" w:rsidP="005609BA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  <w:tab w:val="left" w:pos="1134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609BA">
        <w:rPr>
          <w:lang w:val="uk-UA"/>
        </w:rPr>
        <w:t>агравація – навмисне перебільшення психологічних проблем або психічної патології, наявних у досліджуваного з метою привести психолога до помилкових висновків для отримання в майбутньому якої-небудь вигоди;</w:t>
      </w:r>
    </w:p>
    <w:p w:rsidR="005609BA" w:rsidRPr="005609BA" w:rsidRDefault="005609BA" w:rsidP="005609BA">
      <w:pPr>
        <w:widowControl w:val="0"/>
        <w:numPr>
          <w:ilvl w:val="0"/>
          <w:numId w:val="30"/>
        </w:numPr>
        <w:shd w:val="clear" w:color="auto" w:fill="FFFFFF"/>
        <w:tabs>
          <w:tab w:val="left" w:pos="528"/>
          <w:tab w:val="left" w:pos="1134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609BA">
        <w:rPr>
          <w:lang w:val="uk-UA"/>
        </w:rPr>
        <w:t>дисимуляція – навмисне заперечення або применшення значущості психологічних проблем чи психічних розладів також з метою привести психолога до помилкових висновків для отримання якоїсь вигоди;</w:t>
      </w:r>
    </w:p>
    <w:p w:rsidR="005609BA" w:rsidRPr="005609BA" w:rsidRDefault="005609BA" w:rsidP="005609BA">
      <w:pPr>
        <w:shd w:val="clear" w:color="auto" w:fill="FFFFFF"/>
        <w:tabs>
          <w:tab w:val="left" w:pos="576"/>
          <w:tab w:val="left" w:pos="1134"/>
        </w:tabs>
        <w:ind w:firstLine="709"/>
        <w:jc w:val="both"/>
        <w:rPr>
          <w:lang w:val="uk-UA"/>
        </w:rPr>
      </w:pPr>
      <w:r w:rsidRPr="005609BA">
        <w:rPr>
          <w:lang w:val="uk-UA"/>
        </w:rPr>
        <w:t>в)</w:t>
      </w:r>
      <w:r w:rsidRPr="005609BA">
        <w:rPr>
          <w:lang w:val="uk-UA"/>
        </w:rPr>
        <w:tab/>
        <w:t>наявність психічних розладів, які ускладнюють формування мотиву експертизи (наприклад, патологія емоційно-мотиваційної сфери у деяких хворих алкоголізмом, шизофренією та ін.).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Ознаки формального відношення до обстеження відбуваються в ситуації примушування до обстеження. У ситуації примушування таку поведінку можна визнати адекватною лише у випадку відповіді про порушення суверенітету особистості.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b/>
          <w:lang w:val="uk-UA"/>
        </w:rPr>
        <w:t>Характеристики контакту з досліджуваним</w:t>
      </w:r>
      <w:r w:rsidRPr="005609BA">
        <w:rPr>
          <w:lang w:val="uk-UA"/>
        </w:rPr>
        <w:t xml:space="preserve"> у короткій формі можна дати такі: </w:t>
      </w:r>
      <w:r w:rsidRPr="005609BA">
        <w:rPr>
          <w:i/>
          <w:iCs/>
          <w:lang w:val="uk-UA"/>
        </w:rPr>
        <w:t>вільний, ускладнений, порушений і формальний.</w:t>
      </w:r>
    </w:p>
    <w:p w:rsidR="005609BA" w:rsidRPr="005609BA" w:rsidRDefault="005609BA" w:rsidP="005609BA">
      <w:pPr>
        <w:shd w:val="clear" w:color="auto" w:fill="FFFFFF"/>
        <w:tabs>
          <w:tab w:val="left" w:pos="581"/>
        </w:tabs>
        <w:ind w:firstLine="709"/>
        <w:jc w:val="both"/>
        <w:rPr>
          <w:i/>
          <w:iCs/>
          <w:spacing w:val="-1"/>
          <w:lang w:val="uk-UA"/>
        </w:rPr>
      </w:pPr>
      <w:r w:rsidRPr="005609BA">
        <w:rPr>
          <w:i/>
          <w:iCs/>
          <w:lang w:val="uk-UA"/>
        </w:rPr>
        <w:t xml:space="preserve">Вільний – </w:t>
      </w:r>
      <w:r w:rsidRPr="005609BA">
        <w:rPr>
          <w:lang w:val="uk-UA"/>
        </w:rPr>
        <w:t>встановлюється легко і підтримується упродовж всього обстеження, досліджуваний відверто відповідає на запитання, емоційні реакції адекватні.</w:t>
      </w:r>
    </w:p>
    <w:p w:rsidR="005609BA" w:rsidRPr="005609BA" w:rsidRDefault="005609BA" w:rsidP="005609BA">
      <w:pPr>
        <w:shd w:val="clear" w:color="auto" w:fill="FFFFFF"/>
        <w:tabs>
          <w:tab w:val="left" w:pos="581"/>
        </w:tabs>
        <w:ind w:firstLine="709"/>
        <w:jc w:val="both"/>
        <w:rPr>
          <w:i/>
          <w:iCs/>
          <w:spacing w:val="-1"/>
          <w:lang w:val="uk-UA"/>
        </w:rPr>
      </w:pPr>
      <w:proofErr w:type="spellStart"/>
      <w:r w:rsidRPr="005609BA">
        <w:rPr>
          <w:i/>
          <w:iCs/>
          <w:lang w:val="uk-UA"/>
        </w:rPr>
        <w:t>Ускладнений</w:t>
      </w:r>
      <w:r w:rsidRPr="005609BA">
        <w:rPr>
          <w:lang w:val="uk-UA"/>
        </w:rPr>
        <w:t>зумовлений</w:t>
      </w:r>
      <w:proofErr w:type="spellEnd"/>
      <w:r w:rsidRPr="005609BA">
        <w:rPr>
          <w:lang w:val="uk-UA"/>
        </w:rPr>
        <w:t xml:space="preserve"> як психологічними так і патопсихологічними причинами (наприклад, при депресії, аутизмі, негативізмі, низькому інтелекті й ін.).</w:t>
      </w:r>
    </w:p>
    <w:p w:rsidR="005609BA" w:rsidRPr="005609BA" w:rsidRDefault="005609BA" w:rsidP="005609BA">
      <w:pPr>
        <w:shd w:val="clear" w:color="auto" w:fill="FFFFFF"/>
        <w:tabs>
          <w:tab w:val="left" w:pos="581"/>
        </w:tabs>
        <w:ind w:firstLine="709"/>
        <w:jc w:val="both"/>
        <w:rPr>
          <w:i/>
          <w:iCs/>
          <w:spacing w:val="-1"/>
          <w:lang w:val="uk-UA"/>
        </w:rPr>
      </w:pPr>
      <w:r w:rsidRPr="005609BA">
        <w:rPr>
          <w:i/>
          <w:iCs/>
          <w:lang w:val="uk-UA"/>
        </w:rPr>
        <w:t>Порушений</w:t>
      </w:r>
      <w:r w:rsidRPr="005609BA">
        <w:rPr>
          <w:iCs/>
          <w:lang w:val="uk-UA"/>
        </w:rPr>
        <w:t xml:space="preserve"> свідчить </w:t>
      </w:r>
      <w:proofErr w:type="spellStart"/>
      <w:r w:rsidRPr="005609BA">
        <w:rPr>
          <w:iCs/>
          <w:lang w:val="uk-UA"/>
        </w:rPr>
        <w:t>про</w:t>
      </w:r>
      <w:r w:rsidRPr="005609BA">
        <w:rPr>
          <w:lang w:val="uk-UA"/>
        </w:rPr>
        <w:t>неможливість</w:t>
      </w:r>
      <w:proofErr w:type="spellEnd"/>
      <w:r w:rsidRPr="005609BA">
        <w:rPr>
          <w:lang w:val="uk-UA"/>
        </w:rPr>
        <w:t xml:space="preserve"> встановлення або підтримання продуктивного контакту, що призводить до недоступності пацієнта для обстеження.</w:t>
      </w:r>
    </w:p>
    <w:p w:rsidR="005609BA" w:rsidRPr="005609BA" w:rsidRDefault="005609BA" w:rsidP="005609BA">
      <w:pPr>
        <w:shd w:val="clear" w:color="auto" w:fill="FFFFFF"/>
        <w:tabs>
          <w:tab w:val="left" w:pos="581"/>
        </w:tabs>
        <w:ind w:firstLine="709"/>
        <w:jc w:val="both"/>
        <w:rPr>
          <w:i/>
          <w:iCs/>
          <w:spacing w:val="-1"/>
          <w:lang w:val="uk-UA"/>
        </w:rPr>
      </w:pPr>
      <w:proofErr w:type="spellStart"/>
      <w:r w:rsidRPr="005609BA">
        <w:rPr>
          <w:i/>
          <w:iCs/>
          <w:lang w:val="uk-UA"/>
        </w:rPr>
        <w:t>Формальний</w:t>
      </w:r>
      <w:r w:rsidRPr="005609BA">
        <w:rPr>
          <w:lang w:val="uk-UA"/>
        </w:rPr>
        <w:t>спостерігається</w:t>
      </w:r>
      <w:proofErr w:type="spellEnd"/>
      <w:r w:rsidRPr="005609BA">
        <w:rPr>
          <w:lang w:val="uk-UA"/>
        </w:rPr>
        <w:t xml:space="preserve"> переважно у зв'язку з байдужим ставленням до обстеження. Характеристика формального контакту: досліджуваний в активний контакт не вступає, тримається насторожено, ухиляється або часто відмовляється відповідати на поставлені запитання, тримається на дистанції від дослідника.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b/>
          <w:iCs/>
          <w:lang w:val="uk-UA"/>
        </w:rPr>
        <w:t xml:space="preserve">Четвертий абзац </w:t>
      </w:r>
      <w:r w:rsidRPr="005609BA">
        <w:rPr>
          <w:b/>
          <w:lang w:val="uk-UA"/>
        </w:rPr>
        <w:t xml:space="preserve">– </w:t>
      </w:r>
      <w:r w:rsidRPr="005609BA">
        <w:rPr>
          <w:b/>
          <w:iCs/>
          <w:lang w:val="uk-UA"/>
        </w:rPr>
        <w:t>основний розділ висновку</w:t>
      </w:r>
      <w:r w:rsidRPr="005609BA">
        <w:rPr>
          <w:i/>
          <w:iCs/>
          <w:lang w:val="uk-UA"/>
        </w:rPr>
        <w:t xml:space="preserve">, </w:t>
      </w:r>
      <w:r w:rsidRPr="005609BA">
        <w:rPr>
          <w:lang w:val="uk-UA"/>
        </w:rPr>
        <w:t xml:space="preserve">в якому описуються результати обстеження пацієнта конкретними </w:t>
      </w:r>
      <w:proofErr w:type="spellStart"/>
      <w:r w:rsidRPr="005609BA">
        <w:rPr>
          <w:lang w:val="uk-UA"/>
        </w:rPr>
        <w:t>психодіагпостичними</w:t>
      </w:r>
      <w:proofErr w:type="spellEnd"/>
      <w:r w:rsidRPr="005609BA">
        <w:rPr>
          <w:lang w:val="uk-UA"/>
        </w:rPr>
        <w:t xml:space="preserve"> методами з метою встановлення психологічного діагнозу. Плануючи дослідження, психолог підбирає необхідний комплекс </w:t>
      </w:r>
      <w:proofErr w:type="spellStart"/>
      <w:r w:rsidRPr="005609BA">
        <w:rPr>
          <w:lang w:val="uk-UA"/>
        </w:rPr>
        <w:t>психодіагностичних</w:t>
      </w:r>
      <w:proofErr w:type="spellEnd"/>
      <w:r w:rsidRPr="005609BA">
        <w:rPr>
          <w:lang w:val="uk-UA"/>
        </w:rPr>
        <w:t xml:space="preserve"> методик, які спрямовані на дослідження різних сторін психічної діяльності, що повинно створити цілісне уявлення про психологічні особливості та проблеми обстежуваної особистості чи наявність патопсихологічних порушень.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Психолог повинен самостійно вибрати для кожного пацієнта комплекс методик з урахуванням віку досліджуваного, інтелектуального рівня, особливостей контакту, а також завдання </w:t>
      </w:r>
      <w:proofErr w:type="spellStart"/>
      <w:r w:rsidRPr="005609BA">
        <w:rPr>
          <w:lang w:val="uk-UA"/>
        </w:rPr>
        <w:t>дослідження.Тому</w:t>
      </w:r>
      <w:proofErr w:type="spellEnd"/>
      <w:r w:rsidRPr="005609BA">
        <w:rPr>
          <w:lang w:val="uk-UA"/>
        </w:rPr>
        <w:t xml:space="preserve"> опис результатів патопсихологічного дослідження </w:t>
      </w:r>
      <w:proofErr w:type="spellStart"/>
      <w:r w:rsidRPr="005609BA">
        <w:rPr>
          <w:lang w:val="uk-UA"/>
        </w:rPr>
        <w:t>соматично</w:t>
      </w:r>
      <w:proofErr w:type="spellEnd"/>
      <w:r w:rsidRPr="005609BA">
        <w:rPr>
          <w:lang w:val="uk-UA"/>
        </w:rPr>
        <w:t xml:space="preserve"> і психічно хворого будуть мати свої особливості як за структурою, так і за змістом. 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Таким чином, у цій частині висновку психологічного обстеження </w:t>
      </w:r>
      <w:r w:rsidRPr="005609BA">
        <w:rPr>
          <w:i/>
          <w:lang w:val="uk-UA"/>
        </w:rPr>
        <w:t>соматичного хворого</w:t>
      </w:r>
      <w:r w:rsidRPr="005609BA">
        <w:rPr>
          <w:lang w:val="uk-UA"/>
        </w:rPr>
        <w:t xml:space="preserve"> описують такі результати дослідження:</w:t>
      </w:r>
    </w:p>
    <w:p w:rsidR="005609BA" w:rsidRPr="005609BA" w:rsidRDefault="005609BA" w:rsidP="005609BA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609BA">
        <w:rPr>
          <w:lang w:val="uk-UA"/>
        </w:rPr>
        <w:t>індивідуально-психологічні властивості особистості;</w:t>
      </w:r>
    </w:p>
    <w:p w:rsidR="005609BA" w:rsidRPr="005609BA" w:rsidRDefault="005609BA" w:rsidP="005609BA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609BA">
        <w:rPr>
          <w:lang w:val="uk-UA"/>
        </w:rPr>
        <w:t>виявлені розлади психічних процесів (уваги, пам'яті, мислення й ін.); психічні стани (астенії, депресії і ін.);</w:t>
      </w:r>
    </w:p>
    <w:p w:rsidR="005609BA" w:rsidRPr="005609BA" w:rsidRDefault="005609BA" w:rsidP="005609BA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виявлені </w:t>
      </w:r>
      <w:proofErr w:type="spellStart"/>
      <w:r w:rsidRPr="005609BA">
        <w:rPr>
          <w:lang w:val="uk-UA"/>
        </w:rPr>
        <w:t>психотравмуючі</w:t>
      </w:r>
      <w:proofErr w:type="spellEnd"/>
      <w:r w:rsidRPr="005609BA">
        <w:rPr>
          <w:lang w:val="uk-UA"/>
        </w:rPr>
        <w:t xml:space="preserve"> чинники або внутрішньо психічні конфлікти;</w:t>
      </w:r>
    </w:p>
    <w:p w:rsidR="005609BA" w:rsidRPr="005609BA" w:rsidRDefault="005609BA" w:rsidP="005609BA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609BA">
        <w:rPr>
          <w:lang w:val="uk-UA"/>
        </w:rPr>
        <w:t>роль психологічних або соматичних механізмів у виникненні психічних, психосоматичних розладів;</w:t>
      </w:r>
    </w:p>
    <w:p w:rsidR="005609BA" w:rsidRPr="005609BA" w:rsidRDefault="005609BA" w:rsidP="005609BA">
      <w:pPr>
        <w:widowControl w:val="0"/>
        <w:numPr>
          <w:ilvl w:val="0"/>
          <w:numId w:val="3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5609BA">
        <w:rPr>
          <w:lang w:val="uk-UA"/>
        </w:rPr>
        <w:t>психологію хворого.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Опис результатів </w:t>
      </w:r>
      <w:r w:rsidRPr="005609BA">
        <w:rPr>
          <w:i/>
          <w:lang w:val="uk-UA"/>
        </w:rPr>
        <w:t>патопсихологічної діагностики психічно хворого</w:t>
      </w:r>
      <w:r w:rsidRPr="005609BA">
        <w:rPr>
          <w:lang w:val="uk-UA"/>
        </w:rPr>
        <w:t xml:space="preserve"> в цьому абзаці висновку також не може бути стандартним і повинно відображати виявлені особливості психічних розладів, патологічні симптоми.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Ця частина висновку описується у вигляді окремих положень, які розкривають результати </w:t>
      </w:r>
      <w:proofErr w:type="spellStart"/>
      <w:r w:rsidRPr="005609BA">
        <w:rPr>
          <w:lang w:val="uk-UA"/>
        </w:rPr>
        <w:t>психодіагностичного</w:t>
      </w:r>
      <w:proofErr w:type="spellEnd"/>
      <w:r w:rsidRPr="005609BA">
        <w:rPr>
          <w:lang w:val="uk-UA"/>
        </w:rPr>
        <w:t xml:space="preserve"> дослідження, отримані з допомогою різних методик. Порядок опису здійснюється не по методиках, а виходячи з </w:t>
      </w:r>
      <w:proofErr w:type="spellStart"/>
      <w:r w:rsidRPr="005609BA">
        <w:rPr>
          <w:lang w:val="uk-UA"/>
        </w:rPr>
        <w:t>вираженості</w:t>
      </w:r>
      <w:proofErr w:type="spellEnd"/>
      <w:r w:rsidRPr="005609BA">
        <w:rPr>
          <w:lang w:val="uk-UA"/>
        </w:rPr>
        <w:t xml:space="preserve"> виявлених психічних розладів. При цьому виявлені патопсихологічні симптоми необхідно </w:t>
      </w:r>
      <w:proofErr w:type="spellStart"/>
      <w:r w:rsidRPr="005609BA">
        <w:rPr>
          <w:lang w:val="uk-UA"/>
        </w:rPr>
        <w:t>об'єктивізувати</w:t>
      </w:r>
      <w:proofErr w:type="spellEnd"/>
      <w:r w:rsidRPr="005609BA">
        <w:rPr>
          <w:lang w:val="uk-UA"/>
        </w:rPr>
        <w:t xml:space="preserve"> доказами, підбираючи їх з протоколів дослідження. У кінці цієї частини висновку можна привести дані про збережені психічні процеси (уваги, пам'яті, мислення, інтелекту й ін.).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b/>
          <w:iCs/>
          <w:lang w:val="uk-UA"/>
        </w:rPr>
        <w:t xml:space="preserve">Висновок </w:t>
      </w:r>
      <w:r w:rsidRPr="005609BA">
        <w:rPr>
          <w:iCs/>
          <w:lang w:val="uk-UA"/>
        </w:rPr>
        <w:t xml:space="preserve">міститься </w:t>
      </w:r>
      <w:r w:rsidRPr="005609BA">
        <w:rPr>
          <w:b/>
          <w:iCs/>
          <w:lang w:val="uk-UA"/>
        </w:rPr>
        <w:t xml:space="preserve">у п'ятому </w:t>
      </w:r>
      <w:proofErr w:type="spellStart"/>
      <w:r w:rsidRPr="005609BA">
        <w:rPr>
          <w:b/>
          <w:iCs/>
          <w:lang w:val="uk-UA"/>
        </w:rPr>
        <w:t>абзаці</w:t>
      </w:r>
      <w:r w:rsidRPr="005609BA">
        <w:rPr>
          <w:iCs/>
          <w:lang w:val="uk-UA"/>
        </w:rPr>
        <w:t>–</w:t>
      </w:r>
      <w:proofErr w:type="spellEnd"/>
      <w:r w:rsidRPr="005609BA">
        <w:rPr>
          <w:iCs/>
          <w:lang w:val="uk-UA"/>
        </w:rPr>
        <w:t xml:space="preserve"> резюме,</w:t>
      </w:r>
      <w:r w:rsidRPr="005609BA">
        <w:rPr>
          <w:lang w:val="uk-UA"/>
        </w:rPr>
        <w:t>яке починається словами: "Таким чином...". У цій частині висновку підсумовуються найбільш важливі, головні дані, отримані при дослідженні, які повинні бути відповіддю на поставлене перед психологом завдання.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Резюме може бути психологічним діагнозом, який повинен відображати важливі дані для встановлення клінічного психічного діагнозу. У цій частині на основі виявлених у психічно хворого патопсихологічних симптомів необхідно вказати на встановлений патопсихологічний синдром або на відсутність психічних розладів, які припускалися (наприклад, шизофренічних, інтелектуальних та ін.), що має диференціально-діагностичне значення. Тут також вказують напрямки надання психологічної допомоги хворому.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b/>
          <w:i/>
          <w:lang w:val="uk-UA"/>
        </w:rPr>
      </w:pPr>
      <w:r w:rsidRPr="005609BA">
        <w:rPr>
          <w:b/>
          <w:i/>
          <w:lang w:val="uk-UA"/>
        </w:rPr>
        <w:t>Резюме не повинно містити розмірковувань психолога з приводу отриманих даних і їх аналізу, в ньому також не повинно бути нічого нового, чого не описано в попередній, основній частині висновку.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Подібно до того, як не може бути стандартно побудованого психологічного дослідження і стереотипного підбору методів, так не може бути і стандартного висновку. Характер опису висновку різними психологами значною мірою залежить також від їх індивідуальних особливостей та робочого навантаження. Цим також пояснюється лаконічність чи детальність висновку.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Для ілюстрації </w:t>
      </w:r>
      <w:proofErr w:type="spellStart"/>
      <w:r w:rsidRPr="005609BA">
        <w:rPr>
          <w:lang w:val="uk-UA"/>
        </w:rPr>
        <w:t>вищеприведеної</w:t>
      </w:r>
      <w:proofErr w:type="spellEnd"/>
      <w:r w:rsidRPr="005609BA">
        <w:rPr>
          <w:lang w:val="uk-UA"/>
        </w:rPr>
        <w:t xml:space="preserve"> схеми клініко-психологічного обстеження приводимо декілька прикладів висновків, описаних по одній і тій же схемі різними клінічними психологами.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b/>
          <w:lang w:val="uk-UA"/>
        </w:rPr>
      </w:pPr>
    </w:p>
    <w:p w:rsidR="005609BA" w:rsidRPr="005609BA" w:rsidRDefault="005609BA" w:rsidP="005609BA">
      <w:pPr>
        <w:shd w:val="clear" w:color="auto" w:fill="FFFFFF"/>
        <w:ind w:firstLine="709"/>
        <w:jc w:val="both"/>
        <w:rPr>
          <w:b/>
          <w:i/>
          <w:iCs/>
          <w:lang w:val="uk-UA"/>
        </w:rPr>
      </w:pPr>
      <w:r w:rsidRPr="005609BA">
        <w:rPr>
          <w:b/>
          <w:i/>
          <w:iCs/>
          <w:lang w:val="uk-UA"/>
        </w:rPr>
        <w:t>Висновок патопсихологічного обстеження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Хворий К., 68 років, пенсіонер, направлений на патопсихологічне обстеження для диференціальної діагностики шизофренії і судинної патології головного мозку.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Хворий скаржиться на забудькуватість, втомлюваність, зниження працездатності, просить з'ясувати й усунути причину.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Завдання виконує старанно, безперервно перевіряє свої дії, якщо помічає помилку, засмучується і намагається виправити її. Стежить за виразом обличчя експериментатора, намагаючись орієнтуватися в тому, правильно чи помилково виконує завдання.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Новий матеріал розуміє швидко, правильно, але запам'ятовує гірше: з 10 слів відтворив 5, 6, 7, 6, 7, а через годину – 4 слова. Асоціації хворого при складанні піктограм змістовні, конкретні, відтворив 11 з 15 слів, решта 4 – приблизні за змістом, неточні.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Судження хворого також адекватні, прості, при невеликій допомозі приходить до правильних узагальнень. Увага нестійка: як у завданнях на додавання (за </w:t>
      </w:r>
      <w:proofErr w:type="spellStart"/>
      <w:r w:rsidRPr="005609BA">
        <w:rPr>
          <w:lang w:val="uk-UA"/>
        </w:rPr>
        <w:t>Крапеліним</w:t>
      </w:r>
      <w:proofErr w:type="spellEnd"/>
      <w:r w:rsidRPr="005609BA">
        <w:rPr>
          <w:lang w:val="uk-UA"/>
        </w:rPr>
        <w:t>), коректурній пробі, так і в операціях мислення спостерігається багато випадкових, легко корегованих помилок. Під кінець дослідження кількість таких помилок зростає.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Таким чином, шизофренічних патопсихологічних симптомів не виявлено; на перший план виступають зниження пам'яті, уваги, підвищена уважність, </w:t>
      </w:r>
      <w:proofErr w:type="spellStart"/>
      <w:r w:rsidRPr="005609BA">
        <w:rPr>
          <w:lang w:val="uk-UA"/>
        </w:rPr>
        <w:t>виснажуваність</w:t>
      </w:r>
      <w:proofErr w:type="spellEnd"/>
      <w:r w:rsidRPr="005609BA">
        <w:rPr>
          <w:lang w:val="uk-UA"/>
        </w:rPr>
        <w:t xml:space="preserve"> розумової працездатності, що характерно для екзогенно-органічного синдрому.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</w:p>
    <w:p w:rsidR="005609BA" w:rsidRPr="005609BA" w:rsidRDefault="005609BA" w:rsidP="005609BA">
      <w:pPr>
        <w:shd w:val="clear" w:color="auto" w:fill="FFFFFF"/>
        <w:ind w:firstLine="709"/>
        <w:jc w:val="both"/>
        <w:rPr>
          <w:b/>
          <w:lang w:val="uk-UA"/>
        </w:rPr>
      </w:pPr>
      <w:r w:rsidRPr="005609BA">
        <w:rPr>
          <w:b/>
          <w:i/>
          <w:iCs/>
          <w:lang w:val="uk-UA"/>
        </w:rPr>
        <w:t>Висновок патопсихологічного дослідження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Хворий Е., 18 років, закінчив допоміжну школу, направлений на військово-психіатричну експертизу для розмежування олігофренії і шизофренії. Скарг не висловлює.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На початку дослідження сидить, відвернувшись від експериментатора, неохоче, </w:t>
      </w:r>
      <w:proofErr w:type="spellStart"/>
      <w:r w:rsidRPr="005609BA">
        <w:rPr>
          <w:lang w:val="uk-UA"/>
        </w:rPr>
        <w:t>однослівно</w:t>
      </w:r>
      <w:proofErr w:type="spellEnd"/>
      <w:r w:rsidRPr="005609BA">
        <w:rPr>
          <w:lang w:val="uk-UA"/>
        </w:rPr>
        <w:t xml:space="preserve"> відповідав на запитання. Поступово втягнувся в роботу, став більш контактний і виконував завдання.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При виконанні експериментальних завдань встановлено, що хворий розуміє досить складні для його освітнього рівня узагальнення, легко, без допомоги проводить класифікацію предметів по суттєвих ознаках. Мова характеризується багатим словниковим запасом.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У той же час при окремих експериментальних завданнях виявилась велика химерність асоціацій і суджень хворого.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Так, класифікуючи предмети, хворий поряд з правильно узагальненими групами об'єднав карточки "за рухом" зображених на малюнках: "Коваль рухає молотком, а дитина рухає зубами". Об'єднавши в класифікації посуд, називає його "ємністю". Виключаючи предмети (телефон, конверт, радіо, гітара), хворий говорить: "Конверт – це "письмове", а все решта - "слухове".</w:t>
      </w:r>
    </w:p>
    <w:p w:rsidR="005609BA" w:rsidRPr="005609BA" w:rsidRDefault="005609BA" w:rsidP="005609BA">
      <w:pPr>
        <w:shd w:val="clear" w:color="auto" w:fill="FFFFFF"/>
        <w:ind w:firstLine="709"/>
        <w:jc w:val="both"/>
        <w:rPr>
          <w:lang w:val="uk-UA"/>
        </w:rPr>
      </w:pPr>
      <w:r w:rsidRPr="005609BA">
        <w:rPr>
          <w:lang w:val="uk-UA"/>
        </w:rPr>
        <w:t>Таким чином, на перший план при дослідженні хворого виступають явища різнопланового мислення, химерність асоціацій при доброму рівні узагальнення. Доступність узагальнень, достатній запас уявлень свідчать про відсутність олігофренії, а порушення цілеспрямованості мислення дає підстави для діагностування шизофренічного синдрому.</w:t>
      </w:r>
    </w:p>
    <w:p w:rsidR="00DF3D0C" w:rsidRPr="005609BA" w:rsidRDefault="00DF3D0C" w:rsidP="00A50C54">
      <w:pPr>
        <w:rPr>
          <w:b/>
          <w:i/>
          <w:lang w:val="uk-UA"/>
        </w:rPr>
      </w:pPr>
    </w:p>
    <w:p w:rsidR="00FE32D4" w:rsidRPr="005609BA" w:rsidRDefault="00FE32D4" w:rsidP="00A50C54">
      <w:pPr>
        <w:rPr>
          <w:b/>
          <w:lang w:val="uk-UA"/>
        </w:rPr>
      </w:pPr>
    </w:p>
    <w:p w:rsidR="00A50C54" w:rsidRPr="005609BA" w:rsidRDefault="00D10E5D" w:rsidP="00A50C54">
      <w:pPr>
        <w:rPr>
          <w:b/>
          <w:i/>
          <w:lang w:val="uk-UA"/>
        </w:rPr>
      </w:pPr>
      <w:r>
        <w:rPr>
          <w:b/>
          <w:i/>
          <w:lang w:val="uk-UA"/>
        </w:rPr>
        <w:t>Семінарське заняття № 3</w:t>
      </w:r>
      <w:r w:rsidR="00A15E01" w:rsidRPr="005609BA">
        <w:rPr>
          <w:b/>
          <w:i/>
          <w:lang w:val="uk-UA"/>
        </w:rPr>
        <w:t xml:space="preserve">. </w:t>
      </w:r>
      <w:r w:rsidR="00A50C54" w:rsidRPr="005609BA">
        <w:rPr>
          <w:b/>
          <w:lang w:val="uk-UA"/>
        </w:rPr>
        <w:t xml:space="preserve">Патопсихологія відчуттів та сприймань </w:t>
      </w:r>
    </w:p>
    <w:p w:rsidR="00A50C54" w:rsidRPr="005609BA" w:rsidRDefault="005609BA" w:rsidP="005609BA">
      <w:pPr>
        <w:ind w:firstLine="180"/>
        <w:jc w:val="center"/>
        <w:rPr>
          <w:b/>
          <w:lang w:val="uk-UA"/>
        </w:rPr>
      </w:pPr>
      <w:r>
        <w:rPr>
          <w:b/>
          <w:lang w:val="uk-UA"/>
        </w:rPr>
        <w:t xml:space="preserve">План </w:t>
      </w:r>
    </w:p>
    <w:p w:rsidR="00A50C54" w:rsidRPr="005609BA" w:rsidRDefault="00A50C54" w:rsidP="00A50C54">
      <w:pPr>
        <w:ind w:left="1080"/>
        <w:rPr>
          <w:lang w:val="uk-UA"/>
        </w:rPr>
      </w:pPr>
      <w:r w:rsidRPr="005609BA">
        <w:rPr>
          <w:lang w:val="uk-UA"/>
        </w:rPr>
        <w:t xml:space="preserve">1. Патологія відчуттів. </w:t>
      </w:r>
      <w:proofErr w:type="spellStart"/>
      <w:r w:rsidRPr="005609BA">
        <w:rPr>
          <w:lang w:val="uk-UA"/>
        </w:rPr>
        <w:t>Сенестопатії</w:t>
      </w:r>
      <w:proofErr w:type="spellEnd"/>
      <w:r w:rsidRPr="005609BA">
        <w:rPr>
          <w:lang w:val="uk-UA"/>
        </w:rPr>
        <w:t xml:space="preserve">. Синестезії. </w:t>
      </w:r>
    </w:p>
    <w:p w:rsidR="00A50C54" w:rsidRPr="005609BA" w:rsidRDefault="00A50C54" w:rsidP="00A50C54">
      <w:pPr>
        <w:ind w:firstLine="1080"/>
        <w:rPr>
          <w:lang w:val="uk-UA"/>
        </w:rPr>
      </w:pPr>
      <w:r w:rsidRPr="005609BA">
        <w:rPr>
          <w:lang w:val="uk-UA"/>
        </w:rPr>
        <w:t>2. Порушення сприймання. Ілюзії.</w:t>
      </w:r>
    </w:p>
    <w:p w:rsidR="00A50C54" w:rsidRPr="005609BA" w:rsidRDefault="00A50C54" w:rsidP="00A50C54">
      <w:pPr>
        <w:ind w:left="1440" w:hanging="360"/>
        <w:rPr>
          <w:lang w:val="uk-UA"/>
        </w:rPr>
      </w:pPr>
      <w:r w:rsidRPr="005609BA">
        <w:rPr>
          <w:lang w:val="uk-UA"/>
        </w:rPr>
        <w:t xml:space="preserve">3. Види галюцинації. </w:t>
      </w:r>
    </w:p>
    <w:p w:rsidR="00A50C54" w:rsidRPr="005609BA" w:rsidRDefault="00A50C54" w:rsidP="00A50C54">
      <w:pPr>
        <w:ind w:left="1440" w:hanging="360"/>
        <w:rPr>
          <w:lang w:val="uk-UA"/>
        </w:rPr>
      </w:pPr>
      <w:r w:rsidRPr="005609BA">
        <w:rPr>
          <w:lang w:val="uk-UA"/>
        </w:rPr>
        <w:t>4. Диференціально-діагностичні критерії розмежування істинних галюцинацій від хибних.</w:t>
      </w:r>
    </w:p>
    <w:p w:rsidR="00A50C54" w:rsidRPr="005609BA" w:rsidRDefault="00A50C54" w:rsidP="00A50C54">
      <w:pPr>
        <w:ind w:firstLine="1080"/>
        <w:rPr>
          <w:lang w:val="uk-UA"/>
        </w:rPr>
      </w:pPr>
      <w:r w:rsidRPr="005609BA">
        <w:rPr>
          <w:lang w:val="uk-UA"/>
        </w:rPr>
        <w:t xml:space="preserve">5. </w:t>
      </w:r>
      <w:proofErr w:type="spellStart"/>
      <w:r w:rsidRPr="005609BA">
        <w:rPr>
          <w:lang w:val="uk-UA"/>
        </w:rPr>
        <w:t>Психосенсорні</w:t>
      </w:r>
      <w:proofErr w:type="spellEnd"/>
      <w:r w:rsidRPr="005609BA">
        <w:rPr>
          <w:lang w:val="uk-UA"/>
        </w:rPr>
        <w:t xml:space="preserve"> розлади. Дереалізація. Деперсоналізація.</w:t>
      </w:r>
    </w:p>
    <w:p w:rsidR="005609BA" w:rsidRDefault="005609BA" w:rsidP="005609BA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</w:p>
    <w:p w:rsidR="005609BA" w:rsidRPr="005609BA" w:rsidRDefault="005609BA" w:rsidP="005609BA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A50C54" w:rsidRPr="005609BA" w:rsidRDefault="005609BA" w:rsidP="00A50C54">
      <w:pPr>
        <w:pStyle w:val="a7"/>
        <w:numPr>
          <w:ilvl w:val="0"/>
          <w:numId w:val="3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занятті. </w:t>
      </w:r>
    </w:p>
    <w:p w:rsidR="00A50C54" w:rsidRPr="005609BA" w:rsidRDefault="005609BA" w:rsidP="00A50C54">
      <w:pPr>
        <w:numPr>
          <w:ilvl w:val="0"/>
          <w:numId w:val="3"/>
        </w:numPr>
        <w:rPr>
          <w:lang w:val="uk-UA"/>
        </w:rPr>
      </w:pPr>
      <w:r>
        <w:rPr>
          <w:lang w:val="uk-UA"/>
        </w:rPr>
        <w:t>Опрацювати</w:t>
      </w:r>
      <w:r w:rsidR="00A50C54" w:rsidRPr="005609BA">
        <w:rPr>
          <w:lang w:val="uk-UA"/>
        </w:rPr>
        <w:t xml:space="preserve"> експериментально-психологічну методику дослідження зорово-моторної координації.</w:t>
      </w:r>
    </w:p>
    <w:p w:rsidR="00A50C54" w:rsidRPr="005609BA" w:rsidRDefault="005609BA" w:rsidP="00A50C54">
      <w:pPr>
        <w:numPr>
          <w:ilvl w:val="0"/>
          <w:numId w:val="3"/>
        </w:numPr>
        <w:rPr>
          <w:lang w:val="uk-UA"/>
        </w:rPr>
      </w:pPr>
      <w:r>
        <w:rPr>
          <w:lang w:val="uk-UA"/>
        </w:rPr>
        <w:t>Опрацювати</w:t>
      </w:r>
      <w:r w:rsidR="00A50C54" w:rsidRPr="005609BA">
        <w:rPr>
          <w:lang w:val="uk-UA"/>
        </w:rPr>
        <w:t xml:space="preserve"> методику дослідження слухових сприймань.</w:t>
      </w:r>
    </w:p>
    <w:p w:rsidR="00A50C54" w:rsidRPr="005609BA" w:rsidRDefault="005609BA" w:rsidP="00A50C54">
      <w:pPr>
        <w:numPr>
          <w:ilvl w:val="0"/>
          <w:numId w:val="3"/>
        </w:numPr>
        <w:rPr>
          <w:lang w:val="uk-UA"/>
        </w:rPr>
      </w:pPr>
      <w:r>
        <w:rPr>
          <w:lang w:val="uk-UA"/>
        </w:rPr>
        <w:t>Підготувати</w:t>
      </w:r>
      <w:r w:rsidR="00A50C54" w:rsidRPr="005609BA">
        <w:rPr>
          <w:lang w:val="uk-UA"/>
        </w:rPr>
        <w:t xml:space="preserve"> анотацію статті Шевченко А.А. </w:t>
      </w:r>
      <w:proofErr w:type="spellStart"/>
      <w:r w:rsidR="00A50C54" w:rsidRPr="005609BA">
        <w:rPr>
          <w:lang w:val="uk-UA"/>
        </w:rPr>
        <w:t>Имитируемые</w:t>
      </w:r>
      <w:proofErr w:type="spellEnd"/>
      <w:r w:rsidR="00A50C54" w:rsidRPr="005609BA">
        <w:rPr>
          <w:lang w:val="uk-UA"/>
        </w:rPr>
        <w:t xml:space="preserve"> </w:t>
      </w:r>
      <w:proofErr w:type="spellStart"/>
      <w:r w:rsidR="00A50C54" w:rsidRPr="005609BA">
        <w:rPr>
          <w:lang w:val="uk-UA"/>
        </w:rPr>
        <w:t>расстройства</w:t>
      </w:r>
      <w:proofErr w:type="spellEnd"/>
      <w:r w:rsidR="00A50C54" w:rsidRPr="005609BA">
        <w:rPr>
          <w:lang w:val="uk-UA"/>
        </w:rPr>
        <w:t xml:space="preserve"> у </w:t>
      </w:r>
      <w:proofErr w:type="spellStart"/>
      <w:r w:rsidR="00A50C54" w:rsidRPr="005609BA">
        <w:rPr>
          <w:lang w:val="uk-UA"/>
        </w:rPr>
        <w:t>детей</w:t>
      </w:r>
      <w:proofErr w:type="spellEnd"/>
      <w:r w:rsidR="00A50C54" w:rsidRPr="005609BA">
        <w:rPr>
          <w:lang w:val="uk-UA"/>
        </w:rPr>
        <w:t xml:space="preserve"> – </w:t>
      </w:r>
      <w:proofErr w:type="spellStart"/>
      <w:r w:rsidR="00A50C54" w:rsidRPr="005609BA">
        <w:rPr>
          <w:lang w:val="uk-UA"/>
        </w:rPr>
        <w:t>актуальные</w:t>
      </w:r>
      <w:proofErr w:type="spellEnd"/>
      <w:r w:rsidR="00A50C54" w:rsidRPr="005609BA">
        <w:rPr>
          <w:lang w:val="uk-UA"/>
        </w:rPr>
        <w:t xml:space="preserve"> </w:t>
      </w:r>
      <w:proofErr w:type="spellStart"/>
      <w:r w:rsidR="00A50C54" w:rsidRPr="005609BA">
        <w:rPr>
          <w:lang w:val="uk-UA"/>
        </w:rPr>
        <w:t>проблемы</w:t>
      </w:r>
      <w:proofErr w:type="spellEnd"/>
      <w:r w:rsidR="00A50C54" w:rsidRPr="005609BA">
        <w:rPr>
          <w:lang w:val="uk-UA"/>
        </w:rPr>
        <w:t xml:space="preserve"> </w:t>
      </w:r>
      <w:proofErr w:type="spellStart"/>
      <w:r w:rsidR="00A50C54" w:rsidRPr="005609BA">
        <w:rPr>
          <w:lang w:val="uk-UA"/>
        </w:rPr>
        <w:t>современной</w:t>
      </w:r>
      <w:proofErr w:type="spellEnd"/>
      <w:r w:rsidR="00A50C54" w:rsidRPr="005609BA">
        <w:rPr>
          <w:lang w:val="uk-UA"/>
        </w:rPr>
        <w:t xml:space="preserve"> </w:t>
      </w:r>
      <w:proofErr w:type="spellStart"/>
      <w:r w:rsidR="00A50C54" w:rsidRPr="005609BA">
        <w:rPr>
          <w:lang w:val="uk-UA"/>
        </w:rPr>
        <w:t>медицины</w:t>
      </w:r>
      <w:proofErr w:type="spellEnd"/>
      <w:r w:rsidR="00A50C54" w:rsidRPr="005609BA">
        <w:rPr>
          <w:lang w:val="uk-UA"/>
        </w:rPr>
        <w:t xml:space="preserve"> // </w:t>
      </w:r>
      <w:proofErr w:type="spellStart"/>
      <w:r w:rsidR="00A50C54" w:rsidRPr="005609BA">
        <w:rPr>
          <w:lang w:val="uk-UA"/>
        </w:rPr>
        <w:t>Перинатология</w:t>
      </w:r>
      <w:proofErr w:type="spellEnd"/>
      <w:r w:rsidR="00A50C54" w:rsidRPr="005609BA">
        <w:rPr>
          <w:lang w:val="uk-UA"/>
        </w:rPr>
        <w:t xml:space="preserve"> и </w:t>
      </w:r>
      <w:proofErr w:type="spellStart"/>
      <w:r w:rsidR="00A50C54" w:rsidRPr="005609BA">
        <w:rPr>
          <w:lang w:val="uk-UA"/>
        </w:rPr>
        <w:t>педиатрия</w:t>
      </w:r>
      <w:proofErr w:type="spellEnd"/>
      <w:r w:rsidR="00A50C54" w:rsidRPr="005609BA">
        <w:rPr>
          <w:lang w:val="uk-UA"/>
        </w:rPr>
        <w:t>. – 2009. - №2. – С. 64-67</w:t>
      </w:r>
    </w:p>
    <w:p w:rsidR="00A15E01" w:rsidRPr="005609BA" w:rsidRDefault="00A15E01" w:rsidP="00A50C54">
      <w:pPr>
        <w:rPr>
          <w:b/>
          <w:lang w:val="uk-UA"/>
        </w:rPr>
      </w:pPr>
    </w:p>
    <w:p w:rsidR="00A50C54" w:rsidRPr="005609BA" w:rsidRDefault="00D10E5D" w:rsidP="00A50C54">
      <w:pPr>
        <w:rPr>
          <w:b/>
          <w:i/>
          <w:lang w:val="uk-UA"/>
        </w:rPr>
      </w:pPr>
      <w:r>
        <w:rPr>
          <w:b/>
          <w:i/>
          <w:lang w:val="uk-UA"/>
        </w:rPr>
        <w:t>Семінарське заняття №4</w:t>
      </w:r>
      <w:r w:rsidR="00A15E01" w:rsidRPr="005609BA">
        <w:rPr>
          <w:b/>
          <w:i/>
          <w:lang w:val="uk-UA"/>
        </w:rPr>
        <w:t xml:space="preserve">. </w:t>
      </w:r>
      <w:r w:rsidR="00A50C54" w:rsidRPr="005609BA">
        <w:rPr>
          <w:b/>
          <w:lang w:val="uk-UA"/>
        </w:rPr>
        <w:t>Патопсихологія пам'яті та уваги</w:t>
      </w:r>
    </w:p>
    <w:p w:rsidR="005609BA" w:rsidRPr="005609BA" w:rsidRDefault="005609BA" w:rsidP="005609BA">
      <w:pPr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A50C54" w:rsidRPr="005609BA" w:rsidRDefault="00A50C54" w:rsidP="00A50C54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/>
        <w:ind w:left="307"/>
        <w:rPr>
          <w:spacing w:val="-15"/>
          <w:lang w:val="uk-UA"/>
        </w:rPr>
      </w:pPr>
      <w:r w:rsidRPr="005609BA">
        <w:rPr>
          <w:lang w:val="uk-UA"/>
        </w:rPr>
        <w:t>Класифікація порушень пам'яті.</w:t>
      </w:r>
    </w:p>
    <w:p w:rsidR="00A50C54" w:rsidRPr="005609BA" w:rsidRDefault="00A50C54" w:rsidP="00A50C54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/>
        <w:ind w:left="307"/>
        <w:rPr>
          <w:spacing w:val="-20"/>
          <w:lang w:val="uk-UA"/>
        </w:rPr>
      </w:pPr>
      <w:r w:rsidRPr="005609BA">
        <w:rPr>
          <w:lang w:val="uk-UA"/>
        </w:rPr>
        <w:t>Види амнезій.</w:t>
      </w:r>
    </w:p>
    <w:p w:rsidR="00A50C54" w:rsidRPr="005609BA" w:rsidRDefault="00A50C54" w:rsidP="00A50C54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40" w:right="14" w:hanging="233"/>
        <w:jc w:val="both"/>
        <w:rPr>
          <w:spacing w:val="-18"/>
          <w:lang w:val="uk-UA"/>
        </w:rPr>
      </w:pPr>
      <w:r w:rsidRPr="005609BA">
        <w:rPr>
          <w:lang w:val="uk-UA"/>
        </w:rPr>
        <w:t xml:space="preserve">Якісні порушення пам'яті. Парамнезії. </w:t>
      </w:r>
    </w:p>
    <w:p w:rsidR="00A50C54" w:rsidRPr="005609BA" w:rsidRDefault="00A50C54" w:rsidP="00A50C54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/>
        <w:ind w:left="29" w:right="14" w:firstLine="278"/>
        <w:jc w:val="both"/>
        <w:rPr>
          <w:spacing w:val="-20"/>
          <w:lang w:val="uk-UA"/>
        </w:rPr>
      </w:pPr>
      <w:r w:rsidRPr="005609BA">
        <w:rPr>
          <w:spacing w:val="-1"/>
          <w:lang w:val="uk-UA"/>
        </w:rPr>
        <w:t>Розлади уваги. Захворювання, для яких характерні розлади ува</w:t>
      </w:r>
      <w:r w:rsidRPr="005609BA">
        <w:rPr>
          <w:lang w:val="uk-UA"/>
        </w:rPr>
        <w:t>ги та пам'яті.</w:t>
      </w:r>
    </w:p>
    <w:p w:rsidR="00A50C54" w:rsidRPr="005609BA" w:rsidRDefault="00A50C54" w:rsidP="00A50C54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/>
        <w:ind w:left="29" w:right="14" w:firstLine="278"/>
        <w:jc w:val="both"/>
        <w:rPr>
          <w:spacing w:val="-20"/>
          <w:lang w:val="uk-UA"/>
        </w:rPr>
      </w:pPr>
      <w:r w:rsidRPr="005609BA">
        <w:rPr>
          <w:lang w:val="uk-UA"/>
        </w:rPr>
        <w:t>Практичне моделювання експериментального дослідження пам'яті.</w:t>
      </w:r>
    </w:p>
    <w:p w:rsidR="005609BA" w:rsidRDefault="005609BA" w:rsidP="005609BA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</w:p>
    <w:p w:rsidR="005609BA" w:rsidRPr="005609BA" w:rsidRDefault="005609BA" w:rsidP="005609BA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A50C54" w:rsidRPr="005609BA" w:rsidRDefault="005609BA" w:rsidP="00A50C54">
      <w:pPr>
        <w:pStyle w:val="a7"/>
        <w:numPr>
          <w:ilvl w:val="0"/>
          <w:numId w:val="7"/>
        </w:numPr>
        <w:tabs>
          <w:tab w:val="left" w:pos="1276"/>
        </w:tabs>
        <w:spacing w:after="0" w:line="276" w:lineRule="auto"/>
        <w:ind w:hanging="327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занятті. </w:t>
      </w:r>
    </w:p>
    <w:p w:rsidR="00A50C54" w:rsidRPr="005609BA" w:rsidRDefault="005609BA" w:rsidP="00A50C54">
      <w:pPr>
        <w:numPr>
          <w:ilvl w:val="0"/>
          <w:numId w:val="7"/>
        </w:numPr>
        <w:ind w:hanging="420"/>
        <w:jc w:val="both"/>
        <w:rPr>
          <w:lang w:val="uk-UA"/>
        </w:rPr>
      </w:pPr>
      <w:r>
        <w:rPr>
          <w:lang w:val="uk-UA"/>
        </w:rPr>
        <w:t>Опрацювати</w:t>
      </w:r>
      <w:r w:rsidR="00A50C54" w:rsidRPr="005609BA">
        <w:rPr>
          <w:lang w:val="uk-UA"/>
        </w:rPr>
        <w:t xml:space="preserve"> статтю В.Н. </w:t>
      </w:r>
      <w:proofErr w:type="spellStart"/>
      <w:r w:rsidR="00A50C54" w:rsidRPr="005609BA">
        <w:rPr>
          <w:lang w:val="uk-UA"/>
        </w:rPr>
        <w:t>Мясіщева</w:t>
      </w:r>
      <w:proofErr w:type="spellEnd"/>
      <w:r w:rsidR="00A50C54" w:rsidRPr="005609BA">
        <w:rPr>
          <w:lang w:val="uk-UA"/>
        </w:rPr>
        <w:t xml:space="preserve"> «</w:t>
      </w:r>
      <w:proofErr w:type="spellStart"/>
      <w:r w:rsidR="00A50C54" w:rsidRPr="005609BA">
        <w:rPr>
          <w:lang w:val="uk-UA"/>
        </w:rPr>
        <w:t>Работоспособность</w:t>
      </w:r>
      <w:proofErr w:type="spellEnd"/>
      <w:r w:rsidR="00A50C54" w:rsidRPr="005609BA">
        <w:rPr>
          <w:lang w:val="uk-UA"/>
        </w:rPr>
        <w:t xml:space="preserve"> и </w:t>
      </w:r>
      <w:proofErr w:type="spellStart"/>
      <w:r w:rsidR="00A50C54" w:rsidRPr="005609BA">
        <w:rPr>
          <w:lang w:val="uk-UA"/>
        </w:rPr>
        <w:t>болезни</w:t>
      </w:r>
      <w:proofErr w:type="spellEnd"/>
      <w:r w:rsidR="00A50C54" w:rsidRPr="005609BA">
        <w:rPr>
          <w:lang w:val="uk-UA"/>
        </w:rPr>
        <w:t xml:space="preserve"> </w:t>
      </w:r>
      <w:proofErr w:type="spellStart"/>
      <w:r w:rsidR="00A50C54" w:rsidRPr="005609BA">
        <w:rPr>
          <w:lang w:val="uk-UA"/>
        </w:rPr>
        <w:t>личности</w:t>
      </w:r>
      <w:proofErr w:type="spellEnd"/>
      <w:r w:rsidR="00A50C54" w:rsidRPr="005609BA">
        <w:rPr>
          <w:lang w:val="uk-UA"/>
        </w:rPr>
        <w:t>» (Хрестоматія з патопсихології / під ред. Б.В.</w:t>
      </w:r>
      <w:proofErr w:type="spellStart"/>
      <w:r w:rsidR="00A50C54" w:rsidRPr="005609BA">
        <w:rPr>
          <w:lang w:val="uk-UA"/>
        </w:rPr>
        <w:t>Зейгарник</w:t>
      </w:r>
      <w:proofErr w:type="spellEnd"/>
      <w:r w:rsidR="00A50C54" w:rsidRPr="005609BA">
        <w:rPr>
          <w:lang w:val="uk-UA"/>
        </w:rPr>
        <w:t>, А.П. Корнілова. – М.,1981. – С.36-48)</w:t>
      </w:r>
    </w:p>
    <w:p w:rsidR="00A50C54" w:rsidRPr="005609BA" w:rsidRDefault="005609BA" w:rsidP="00A50C54">
      <w:pPr>
        <w:numPr>
          <w:ilvl w:val="0"/>
          <w:numId w:val="7"/>
        </w:numPr>
        <w:ind w:hanging="420"/>
        <w:jc w:val="both"/>
        <w:rPr>
          <w:lang w:val="uk-UA"/>
        </w:rPr>
      </w:pPr>
      <w:r>
        <w:rPr>
          <w:lang w:val="uk-UA"/>
        </w:rPr>
        <w:t>Опрацювати</w:t>
      </w:r>
      <w:r w:rsidR="00A50C54" w:rsidRPr="005609BA">
        <w:rPr>
          <w:lang w:val="uk-UA"/>
        </w:rPr>
        <w:t xml:space="preserve"> та підготуйте бланки (форми протоколу) для методик дослідження пам'яті та уваги: «Запам’ятовування десяти слів», метод піктограми, тест зорової та слухової пам'яті, проби на запам’ятовування, проба на асоціативну пам'ять; коректурна проба, відшукування чисел (методика </w:t>
      </w:r>
      <w:proofErr w:type="spellStart"/>
      <w:r w:rsidR="00A50C54" w:rsidRPr="005609BA">
        <w:rPr>
          <w:lang w:val="uk-UA"/>
        </w:rPr>
        <w:t>Шульте</w:t>
      </w:r>
      <w:proofErr w:type="spellEnd"/>
      <w:r w:rsidR="00A50C54" w:rsidRPr="005609BA">
        <w:rPr>
          <w:lang w:val="uk-UA"/>
        </w:rPr>
        <w:t xml:space="preserve">), рахунок за </w:t>
      </w:r>
      <w:proofErr w:type="spellStart"/>
      <w:r w:rsidR="00A50C54" w:rsidRPr="005609BA">
        <w:rPr>
          <w:lang w:val="uk-UA"/>
        </w:rPr>
        <w:t>Крепеліним</w:t>
      </w:r>
      <w:proofErr w:type="spellEnd"/>
      <w:r w:rsidR="00A50C54" w:rsidRPr="005609BA">
        <w:rPr>
          <w:lang w:val="uk-UA"/>
        </w:rPr>
        <w:t xml:space="preserve">, віднімання. </w:t>
      </w:r>
    </w:p>
    <w:p w:rsidR="00A50C54" w:rsidRPr="005609BA" w:rsidRDefault="00A50C54" w:rsidP="00A50C54">
      <w:pPr>
        <w:rPr>
          <w:b/>
          <w:lang w:val="uk-UA"/>
        </w:rPr>
      </w:pPr>
    </w:p>
    <w:p w:rsidR="00A50C54" w:rsidRPr="005609BA" w:rsidRDefault="005609BA" w:rsidP="00A50C54">
      <w:pPr>
        <w:rPr>
          <w:b/>
          <w:i/>
          <w:lang w:val="uk-UA"/>
        </w:rPr>
      </w:pPr>
      <w:r>
        <w:rPr>
          <w:b/>
          <w:i/>
          <w:lang w:val="uk-UA"/>
        </w:rPr>
        <w:t>Семінар</w:t>
      </w:r>
      <w:r w:rsidR="00D10E5D">
        <w:rPr>
          <w:b/>
          <w:i/>
          <w:lang w:val="uk-UA"/>
        </w:rPr>
        <w:t>ське заняття № 5</w:t>
      </w:r>
      <w:r w:rsidR="00A15E01" w:rsidRPr="005609BA">
        <w:rPr>
          <w:b/>
          <w:i/>
          <w:lang w:val="uk-UA"/>
        </w:rPr>
        <w:t xml:space="preserve">. </w:t>
      </w:r>
      <w:r w:rsidR="00A50C54" w:rsidRPr="005609BA">
        <w:rPr>
          <w:b/>
          <w:lang w:val="uk-UA"/>
        </w:rPr>
        <w:t xml:space="preserve">Патопсихологічний аналіз порушень мислення </w:t>
      </w:r>
    </w:p>
    <w:p w:rsidR="00A50C54" w:rsidRPr="005609BA" w:rsidRDefault="005609BA" w:rsidP="005609BA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План 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54"/>
        <w:ind w:left="293"/>
        <w:rPr>
          <w:spacing w:val="-25"/>
          <w:lang w:val="uk-UA"/>
        </w:rPr>
      </w:pPr>
      <w:r w:rsidRPr="005609BA">
        <w:rPr>
          <w:lang w:val="uk-UA"/>
        </w:rPr>
        <w:t>Визначення понять "мислення", "розумові операції".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293"/>
        <w:rPr>
          <w:spacing w:val="-18"/>
          <w:lang w:val="uk-UA"/>
        </w:rPr>
      </w:pPr>
      <w:r w:rsidRPr="005609BA">
        <w:rPr>
          <w:lang w:val="uk-UA"/>
        </w:rPr>
        <w:t>Класифікація розладів мислення.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293"/>
        <w:rPr>
          <w:spacing w:val="-18"/>
          <w:lang w:val="uk-UA"/>
        </w:rPr>
      </w:pPr>
      <w:r w:rsidRPr="005609BA">
        <w:rPr>
          <w:lang w:val="uk-UA"/>
        </w:rPr>
        <w:t>Порушення мислення за темпом.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293"/>
        <w:rPr>
          <w:spacing w:val="-14"/>
          <w:lang w:val="uk-UA"/>
        </w:rPr>
      </w:pPr>
      <w:r w:rsidRPr="005609BA">
        <w:rPr>
          <w:lang w:val="uk-UA"/>
        </w:rPr>
        <w:t>Порушення мислення за формою.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10" w:right="29" w:firstLine="283"/>
        <w:jc w:val="both"/>
        <w:rPr>
          <w:spacing w:val="-18"/>
          <w:lang w:val="uk-UA"/>
        </w:rPr>
      </w:pPr>
      <w:r w:rsidRPr="005609BA">
        <w:rPr>
          <w:lang w:val="uk-UA"/>
        </w:rPr>
        <w:t>Маячні, нав'язливі та надцінні ідеї.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/>
        <w:ind w:left="293"/>
        <w:rPr>
          <w:spacing w:val="-18"/>
          <w:lang w:val="uk-UA"/>
        </w:rPr>
      </w:pPr>
      <w:r w:rsidRPr="005609BA">
        <w:rPr>
          <w:lang w:val="uk-UA"/>
        </w:rPr>
        <w:t>Види маячних ідей за змістом.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/>
        <w:ind w:left="10" w:right="34" w:firstLine="283"/>
        <w:jc w:val="both"/>
        <w:rPr>
          <w:spacing w:val="-15"/>
          <w:lang w:val="uk-UA"/>
        </w:rPr>
      </w:pPr>
      <w:r w:rsidRPr="005609BA">
        <w:rPr>
          <w:lang w:val="uk-UA"/>
        </w:rPr>
        <w:t>Форми утворення маячіння (систематизоване та несистематизоване).</w:t>
      </w:r>
    </w:p>
    <w:p w:rsidR="00A50C54" w:rsidRPr="005609BA" w:rsidRDefault="00A50C54" w:rsidP="00A50C54">
      <w:pPr>
        <w:widowControl w:val="0"/>
        <w:numPr>
          <w:ilvl w:val="0"/>
          <w:numId w:val="1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/>
        <w:ind w:left="293"/>
        <w:rPr>
          <w:spacing w:val="-20"/>
          <w:lang w:val="uk-UA"/>
        </w:rPr>
      </w:pPr>
      <w:r w:rsidRPr="005609BA">
        <w:rPr>
          <w:lang w:val="uk-UA"/>
        </w:rPr>
        <w:t>Види нав'язливих ідей.</w:t>
      </w:r>
    </w:p>
    <w:p w:rsidR="005609BA" w:rsidRPr="005609BA" w:rsidRDefault="005609BA" w:rsidP="00E927AE">
      <w:pPr>
        <w:rPr>
          <w:lang w:val="uk-UA"/>
        </w:rPr>
      </w:pPr>
    </w:p>
    <w:p w:rsidR="005609BA" w:rsidRPr="005609BA" w:rsidRDefault="005609BA" w:rsidP="005609BA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5609BA" w:rsidRDefault="005609BA" w:rsidP="005609BA">
      <w:pPr>
        <w:pStyle w:val="a7"/>
        <w:numPr>
          <w:ilvl w:val="0"/>
          <w:numId w:val="5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занятті. </w:t>
      </w:r>
    </w:p>
    <w:p w:rsidR="00A50C54" w:rsidRPr="005609BA" w:rsidRDefault="005609BA" w:rsidP="005609BA">
      <w:pPr>
        <w:pStyle w:val="a7"/>
        <w:numPr>
          <w:ilvl w:val="0"/>
          <w:numId w:val="5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Підготувати бланки та опрацювати</w:t>
      </w:r>
      <w:r w:rsidR="00A50C54" w:rsidRPr="005609BA">
        <w:rPr>
          <w:sz w:val="24"/>
          <w:lang w:val="uk-UA"/>
        </w:rPr>
        <w:t xml:space="preserve"> (у формі протоколу) методики дослідження  рівня та протікання </w:t>
      </w:r>
      <w:proofErr w:type="spellStart"/>
      <w:r w:rsidR="00A50C54" w:rsidRPr="005609BA">
        <w:rPr>
          <w:sz w:val="24"/>
          <w:lang w:val="uk-UA"/>
        </w:rPr>
        <w:t>мисленнєвих</w:t>
      </w:r>
      <w:proofErr w:type="spellEnd"/>
      <w:r w:rsidR="00A50C54" w:rsidRPr="005609BA">
        <w:rPr>
          <w:sz w:val="24"/>
          <w:lang w:val="uk-UA"/>
        </w:rPr>
        <w:t xml:space="preserve"> процесів: «Класифікація предметів», «Вилучення предметів і слів», «Суттєві ознаки», «Прості аналогії», «Порівняння понять», «Пояснення прислів’їв та метафор», «Розуміння змісту сюжетних малюнків та оповідань», «Встановлення послідовності подій», методика Виготського-Сахарова.</w:t>
      </w:r>
    </w:p>
    <w:p w:rsidR="00A50C54" w:rsidRPr="005609BA" w:rsidRDefault="005609BA" w:rsidP="00A50C54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Підготувати</w:t>
      </w:r>
      <w:r w:rsidR="00A50C54" w:rsidRPr="005609BA">
        <w:rPr>
          <w:lang w:val="uk-UA"/>
        </w:rPr>
        <w:t xml:space="preserve"> анотацію статті з фахового журналу (</w:t>
      </w:r>
      <w:proofErr w:type="spellStart"/>
      <w:r w:rsidR="00A50C54" w:rsidRPr="005609BA">
        <w:rPr>
          <w:lang w:val="uk-UA"/>
        </w:rPr>
        <w:t>Ковязина</w:t>
      </w:r>
      <w:proofErr w:type="spellEnd"/>
      <w:r w:rsidR="00A50C54" w:rsidRPr="005609BA">
        <w:rPr>
          <w:lang w:val="uk-UA"/>
        </w:rPr>
        <w:t xml:space="preserve"> М.С., </w:t>
      </w:r>
      <w:proofErr w:type="spellStart"/>
      <w:r w:rsidR="00A50C54" w:rsidRPr="005609BA">
        <w:rPr>
          <w:lang w:val="uk-UA"/>
        </w:rPr>
        <w:t>Коган</w:t>
      </w:r>
      <w:proofErr w:type="spellEnd"/>
      <w:r w:rsidR="00A50C54" w:rsidRPr="005609BA">
        <w:rPr>
          <w:lang w:val="uk-UA"/>
        </w:rPr>
        <w:t xml:space="preserve"> М.А. </w:t>
      </w:r>
      <w:proofErr w:type="spellStart"/>
      <w:r w:rsidR="00A50C54" w:rsidRPr="005609BA">
        <w:rPr>
          <w:lang w:val="uk-UA"/>
        </w:rPr>
        <w:t>Восприятие</w:t>
      </w:r>
      <w:proofErr w:type="spellEnd"/>
      <w:r w:rsidR="00A50C54" w:rsidRPr="005609BA">
        <w:rPr>
          <w:lang w:val="uk-UA"/>
        </w:rPr>
        <w:t xml:space="preserve"> </w:t>
      </w:r>
      <w:proofErr w:type="spellStart"/>
      <w:r w:rsidR="00A50C54" w:rsidRPr="005609BA">
        <w:rPr>
          <w:lang w:val="uk-UA"/>
        </w:rPr>
        <w:t>юмора</w:t>
      </w:r>
      <w:proofErr w:type="spellEnd"/>
      <w:r w:rsidR="00A50C54" w:rsidRPr="005609BA">
        <w:rPr>
          <w:lang w:val="uk-UA"/>
        </w:rPr>
        <w:t xml:space="preserve"> </w:t>
      </w:r>
      <w:proofErr w:type="spellStart"/>
      <w:r w:rsidR="00A50C54" w:rsidRPr="005609BA">
        <w:rPr>
          <w:lang w:val="uk-UA"/>
        </w:rPr>
        <w:t>больными</w:t>
      </w:r>
      <w:proofErr w:type="spellEnd"/>
      <w:r w:rsidR="00A50C54" w:rsidRPr="005609BA">
        <w:rPr>
          <w:lang w:val="uk-UA"/>
        </w:rPr>
        <w:t xml:space="preserve"> с локальними </w:t>
      </w:r>
      <w:proofErr w:type="spellStart"/>
      <w:r w:rsidR="00A50C54" w:rsidRPr="005609BA">
        <w:rPr>
          <w:lang w:val="uk-UA"/>
        </w:rPr>
        <w:t>поражениями</w:t>
      </w:r>
      <w:proofErr w:type="spellEnd"/>
      <w:r w:rsidR="00A50C54" w:rsidRPr="005609BA">
        <w:rPr>
          <w:lang w:val="uk-UA"/>
        </w:rPr>
        <w:t xml:space="preserve"> головного </w:t>
      </w:r>
      <w:proofErr w:type="spellStart"/>
      <w:r w:rsidR="00A50C54" w:rsidRPr="005609BA">
        <w:rPr>
          <w:lang w:val="uk-UA"/>
        </w:rPr>
        <w:t>мозга</w:t>
      </w:r>
      <w:proofErr w:type="spellEnd"/>
      <w:r w:rsidR="00A50C54" w:rsidRPr="005609BA">
        <w:rPr>
          <w:lang w:val="uk-UA"/>
        </w:rPr>
        <w:t xml:space="preserve"> // </w:t>
      </w:r>
      <w:proofErr w:type="spellStart"/>
      <w:r w:rsidR="00A50C54" w:rsidRPr="005609BA">
        <w:rPr>
          <w:lang w:val="uk-UA"/>
        </w:rPr>
        <w:t>Вопросы</w:t>
      </w:r>
      <w:proofErr w:type="spellEnd"/>
      <w:r w:rsidR="00A50C54" w:rsidRPr="005609BA">
        <w:rPr>
          <w:lang w:val="uk-UA"/>
        </w:rPr>
        <w:t xml:space="preserve"> психологи. – 2008. - №2). </w:t>
      </w:r>
    </w:p>
    <w:p w:rsidR="00A50C54" w:rsidRPr="005609BA" w:rsidRDefault="00A50C54" w:rsidP="00A50C54">
      <w:pPr>
        <w:rPr>
          <w:lang w:val="uk-UA"/>
        </w:rPr>
      </w:pPr>
    </w:p>
    <w:p w:rsidR="00A50C54" w:rsidRPr="005609BA" w:rsidRDefault="00D10E5D" w:rsidP="00A50C54">
      <w:pPr>
        <w:rPr>
          <w:b/>
          <w:i/>
          <w:lang w:val="uk-UA"/>
        </w:rPr>
      </w:pPr>
      <w:r>
        <w:rPr>
          <w:b/>
          <w:i/>
          <w:lang w:val="uk-UA"/>
        </w:rPr>
        <w:t>Семінарське заняття № 6</w:t>
      </w:r>
      <w:r w:rsidR="00A15E01" w:rsidRPr="005609BA">
        <w:rPr>
          <w:b/>
          <w:i/>
          <w:lang w:val="uk-UA"/>
        </w:rPr>
        <w:t xml:space="preserve">. </w:t>
      </w:r>
      <w:r w:rsidR="00A50C54" w:rsidRPr="005609BA">
        <w:rPr>
          <w:b/>
          <w:lang w:val="uk-UA"/>
        </w:rPr>
        <w:t>Афективні розлади. Порушення волі та потягів.</w:t>
      </w:r>
    </w:p>
    <w:p w:rsidR="00A50C54" w:rsidRPr="005609BA" w:rsidRDefault="00A50C54" w:rsidP="00A50C54">
      <w:pPr>
        <w:rPr>
          <w:b/>
          <w:lang w:val="uk-UA"/>
        </w:rPr>
      </w:pPr>
    </w:p>
    <w:p w:rsidR="00A50C54" w:rsidRPr="005609BA" w:rsidRDefault="005609BA" w:rsidP="005609BA">
      <w:pPr>
        <w:ind w:firstLine="180"/>
        <w:jc w:val="center"/>
        <w:rPr>
          <w:b/>
          <w:lang w:val="uk-UA"/>
        </w:rPr>
      </w:pPr>
      <w:r>
        <w:rPr>
          <w:b/>
          <w:lang w:val="uk-UA"/>
        </w:rPr>
        <w:t xml:space="preserve">План </w:t>
      </w:r>
    </w:p>
    <w:p w:rsidR="00A50C54" w:rsidRPr="005609BA" w:rsidRDefault="00A50C54" w:rsidP="00A50C54">
      <w:pPr>
        <w:ind w:left="900"/>
        <w:rPr>
          <w:lang w:val="uk-UA"/>
        </w:rPr>
      </w:pPr>
      <w:r w:rsidRPr="005609BA">
        <w:rPr>
          <w:lang w:val="uk-UA"/>
        </w:rPr>
        <w:t>1. Порушення емоційної сфери.</w:t>
      </w:r>
    </w:p>
    <w:p w:rsidR="00A50C54" w:rsidRPr="005609BA" w:rsidRDefault="00A50C54" w:rsidP="00A50C54">
      <w:pPr>
        <w:ind w:left="900"/>
        <w:rPr>
          <w:lang w:val="uk-UA"/>
        </w:rPr>
      </w:pPr>
      <w:r w:rsidRPr="005609BA">
        <w:rPr>
          <w:lang w:val="uk-UA"/>
        </w:rPr>
        <w:t>2. Емоційні синдроми. Маніакальний синдром.</w:t>
      </w:r>
    </w:p>
    <w:p w:rsidR="00A50C54" w:rsidRPr="005609BA" w:rsidRDefault="00A50C54" w:rsidP="00A50C54">
      <w:pPr>
        <w:ind w:left="900"/>
        <w:rPr>
          <w:lang w:val="uk-UA"/>
        </w:rPr>
      </w:pPr>
      <w:r w:rsidRPr="005609BA">
        <w:rPr>
          <w:lang w:val="uk-UA"/>
        </w:rPr>
        <w:t>3. Депресивний та апатичний синдроми.</w:t>
      </w:r>
    </w:p>
    <w:p w:rsidR="00A50C54" w:rsidRPr="005609BA" w:rsidRDefault="00A50C54" w:rsidP="00A50C54">
      <w:pPr>
        <w:ind w:left="900"/>
        <w:rPr>
          <w:lang w:val="uk-UA"/>
        </w:rPr>
      </w:pPr>
      <w:r w:rsidRPr="005609BA">
        <w:rPr>
          <w:lang w:val="uk-UA"/>
        </w:rPr>
        <w:t>4. Розлади волі.</w:t>
      </w:r>
    </w:p>
    <w:p w:rsidR="00A50C54" w:rsidRPr="005609BA" w:rsidRDefault="00A50C54" w:rsidP="00A50C54">
      <w:pPr>
        <w:ind w:left="900"/>
        <w:rPr>
          <w:lang w:val="uk-UA"/>
        </w:rPr>
      </w:pPr>
      <w:r w:rsidRPr="005609BA">
        <w:rPr>
          <w:lang w:val="uk-UA"/>
        </w:rPr>
        <w:t>5. Патологічні потяги.</w:t>
      </w:r>
    </w:p>
    <w:p w:rsidR="00A50C54" w:rsidRPr="005609BA" w:rsidRDefault="00A50C54" w:rsidP="00A50C54">
      <w:pPr>
        <w:rPr>
          <w:lang w:val="uk-UA"/>
        </w:rPr>
      </w:pPr>
    </w:p>
    <w:p w:rsidR="005609BA" w:rsidRPr="005609BA" w:rsidRDefault="005609BA" w:rsidP="005609BA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A50C54" w:rsidRPr="005609BA" w:rsidRDefault="005609BA" w:rsidP="00A50C54">
      <w:pPr>
        <w:pStyle w:val="a7"/>
        <w:numPr>
          <w:ilvl w:val="0"/>
          <w:numId w:val="10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занятті. </w:t>
      </w:r>
    </w:p>
    <w:p w:rsidR="00A50C54" w:rsidRPr="005609BA" w:rsidRDefault="005609BA" w:rsidP="00A50C54">
      <w:pPr>
        <w:numPr>
          <w:ilvl w:val="0"/>
          <w:numId w:val="10"/>
        </w:numPr>
        <w:rPr>
          <w:lang w:val="uk-UA"/>
        </w:rPr>
      </w:pPr>
      <w:r>
        <w:rPr>
          <w:lang w:val="uk-UA"/>
        </w:rPr>
        <w:t>Опрацювати</w:t>
      </w:r>
      <w:r w:rsidR="00A50C54" w:rsidRPr="005609BA">
        <w:rPr>
          <w:lang w:val="uk-UA"/>
        </w:rPr>
        <w:t xml:space="preserve"> та підготуйте форми протоколу до тесту </w:t>
      </w:r>
      <w:proofErr w:type="spellStart"/>
      <w:r w:rsidR="00A50C54" w:rsidRPr="005609BA">
        <w:rPr>
          <w:lang w:val="uk-UA"/>
        </w:rPr>
        <w:t>фрустраційних</w:t>
      </w:r>
      <w:proofErr w:type="spellEnd"/>
      <w:r w:rsidR="00A50C54" w:rsidRPr="005609BA">
        <w:rPr>
          <w:lang w:val="uk-UA"/>
        </w:rPr>
        <w:t xml:space="preserve"> реакцій С.</w:t>
      </w:r>
      <w:proofErr w:type="spellStart"/>
      <w:r w:rsidR="00A50C54" w:rsidRPr="005609BA">
        <w:rPr>
          <w:lang w:val="uk-UA"/>
        </w:rPr>
        <w:t>Розенцвейга</w:t>
      </w:r>
      <w:proofErr w:type="spellEnd"/>
      <w:r w:rsidR="00A50C54" w:rsidRPr="005609BA">
        <w:rPr>
          <w:lang w:val="uk-UA"/>
        </w:rPr>
        <w:t>, ТАТ.</w:t>
      </w:r>
    </w:p>
    <w:p w:rsidR="00A50C54" w:rsidRPr="005609BA" w:rsidRDefault="005609BA" w:rsidP="00A50C54">
      <w:pPr>
        <w:numPr>
          <w:ilvl w:val="0"/>
          <w:numId w:val="10"/>
        </w:numPr>
        <w:rPr>
          <w:lang w:val="uk-UA"/>
        </w:rPr>
      </w:pPr>
      <w:r>
        <w:rPr>
          <w:lang w:val="uk-UA"/>
        </w:rPr>
        <w:t>Провести</w:t>
      </w:r>
      <w:r w:rsidR="00A50C54" w:rsidRPr="005609BA">
        <w:rPr>
          <w:lang w:val="uk-UA"/>
        </w:rPr>
        <w:t xml:space="preserve"> діагностику психічних станів за допомогою методики діагностики невротичних станів К.К. Яніна та Д.М. </w:t>
      </w:r>
      <w:proofErr w:type="spellStart"/>
      <w:r w:rsidR="00A50C54" w:rsidRPr="005609BA">
        <w:rPr>
          <w:lang w:val="uk-UA"/>
        </w:rPr>
        <w:t>Менеделевича</w:t>
      </w:r>
      <w:proofErr w:type="spellEnd"/>
      <w:r w:rsidR="00A50C54" w:rsidRPr="005609BA">
        <w:rPr>
          <w:lang w:val="uk-UA"/>
        </w:rPr>
        <w:t xml:space="preserve">, діагностику астенічного стану та пониженого настрою. </w:t>
      </w:r>
    </w:p>
    <w:p w:rsidR="00A50C54" w:rsidRPr="005609BA" w:rsidRDefault="005609BA" w:rsidP="00A50C54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Опрацювати</w:t>
      </w:r>
      <w:r w:rsidR="00A50C54" w:rsidRPr="005609BA">
        <w:rPr>
          <w:lang w:val="uk-UA"/>
        </w:rPr>
        <w:t xml:space="preserve"> опитувальник </w:t>
      </w:r>
      <w:proofErr w:type="spellStart"/>
      <w:r w:rsidR="00A50C54" w:rsidRPr="005609BA">
        <w:rPr>
          <w:lang w:val="uk-UA"/>
        </w:rPr>
        <w:t>Колер</w:t>
      </w:r>
      <w:proofErr w:type="spellEnd"/>
      <w:r w:rsidR="00A50C54" w:rsidRPr="005609BA">
        <w:rPr>
          <w:lang w:val="uk-UA"/>
        </w:rPr>
        <w:t xml:space="preserve"> для вивчення ступня задоволення пацієнта своїм функціонуванням в різних сферах.</w:t>
      </w:r>
    </w:p>
    <w:p w:rsidR="00A50C54" w:rsidRPr="005609BA" w:rsidRDefault="005609BA" w:rsidP="00A50C54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Провести</w:t>
      </w:r>
      <w:r w:rsidR="00A50C54" w:rsidRPr="005609BA">
        <w:rPr>
          <w:lang w:val="uk-UA"/>
        </w:rPr>
        <w:t xml:space="preserve"> діагностику типів ставлення до хвороби.</w:t>
      </w:r>
    </w:p>
    <w:p w:rsidR="00A50C54" w:rsidRPr="005609BA" w:rsidRDefault="00A50C54" w:rsidP="00A50C54">
      <w:pPr>
        <w:jc w:val="both"/>
        <w:rPr>
          <w:lang w:val="uk-UA"/>
        </w:rPr>
      </w:pPr>
    </w:p>
    <w:p w:rsidR="00A50C54" w:rsidRPr="005609BA" w:rsidRDefault="00A50C54" w:rsidP="00A50C54">
      <w:pPr>
        <w:rPr>
          <w:lang w:val="uk-UA"/>
        </w:rPr>
      </w:pPr>
    </w:p>
    <w:p w:rsidR="00A50C54" w:rsidRPr="005609BA" w:rsidRDefault="00D10E5D" w:rsidP="00A50C54">
      <w:pPr>
        <w:rPr>
          <w:b/>
          <w:i/>
          <w:lang w:val="uk-UA"/>
        </w:rPr>
      </w:pPr>
      <w:r>
        <w:rPr>
          <w:b/>
          <w:i/>
          <w:lang w:val="uk-UA"/>
        </w:rPr>
        <w:t>Семінарське заняття № 7</w:t>
      </w:r>
      <w:r w:rsidR="00A15E01" w:rsidRPr="005609BA">
        <w:rPr>
          <w:b/>
          <w:i/>
          <w:lang w:val="uk-UA"/>
        </w:rPr>
        <w:t xml:space="preserve">. </w:t>
      </w:r>
      <w:r w:rsidR="00A50C54" w:rsidRPr="005609BA">
        <w:rPr>
          <w:b/>
          <w:lang w:val="uk-UA"/>
        </w:rPr>
        <w:t>Синдроми порушеної свідомості та самосвідомості</w:t>
      </w:r>
    </w:p>
    <w:p w:rsidR="00A50C54" w:rsidRPr="005609BA" w:rsidRDefault="005609BA" w:rsidP="00E927AE">
      <w:pPr>
        <w:jc w:val="center"/>
        <w:rPr>
          <w:lang w:val="uk-UA"/>
        </w:rPr>
      </w:pPr>
      <w:r>
        <w:rPr>
          <w:b/>
          <w:lang w:val="uk-UA"/>
        </w:rPr>
        <w:t>План</w:t>
      </w:r>
    </w:p>
    <w:p w:rsidR="00A50C54" w:rsidRPr="005609BA" w:rsidRDefault="00A50C54" w:rsidP="00A50C54">
      <w:pPr>
        <w:ind w:firstLine="720"/>
        <w:rPr>
          <w:lang w:val="uk-UA"/>
        </w:rPr>
      </w:pPr>
      <w:r w:rsidRPr="005609BA">
        <w:rPr>
          <w:lang w:val="uk-UA"/>
        </w:rPr>
        <w:t>1. Синдроми порушеної свідомості. Оглушення та його ступені.</w:t>
      </w:r>
    </w:p>
    <w:p w:rsidR="00A50C54" w:rsidRPr="005609BA" w:rsidRDefault="00A50C54" w:rsidP="00A50C54">
      <w:pPr>
        <w:ind w:firstLine="720"/>
        <w:rPr>
          <w:lang w:val="uk-UA"/>
        </w:rPr>
      </w:pPr>
      <w:r w:rsidRPr="005609BA">
        <w:rPr>
          <w:lang w:val="uk-UA"/>
        </w:rPr>
        <w:t>2. Делірій як один з найпоширеніших синдромів порушення свідомості.</w:t>
      </w:r>
    </w:p>
    <w:p w:rsidR="00A50C54" w:rsidRPr="005609BA" w:rsidRDefault="00A50C54" w:rsidP="00A50C54">
      <w:pPr>
        <w:ind w:firstLine="720"/>
        <w:rPr>
          <w:lang w:val="uk-UA"/>
        </w:rPr>
      </w:pPr>
      <w:r w:rsidRPr="005609BA">
        <w:rPr>
          <w:lang w:val="uk-UA"/>
        </w:rPr>
        <w:t xml:space="preserve">3. </w:t>
      </w:r>
      <w:proofErr w:type="spellStart"/>
      <w:r w:rsidRPr="005609BA">
        <w:rPr>
          <w:lang w:val="uk-UA"/>
        </w:rPr>
        <w:t>Онейроїдний</w:t>
      </w:r>
      <w:proofErr w:type="spellEnd"/>
      <w:r w:rsidRPr="005609BA">
        <w:rPr>
          <w:lang w:val="uk-UA"/>
        </w:rPr>
        <w:t xml:space="preserve"> синдром.</w:t>
      </w:r>
    </w:p>
    <w:p w:rsidR="00A50C54" w:rsidRPr="005609BA" w:rsidRDefault="00A50C54" w:rsidP="00A50C54">
      <w:pPr>
        <w:ind w:firstLine="720"/>
        <w:rPr>
          <w:lang w:val="uk-UA"/>
        </w:rPr>
      </w:pPr>
      <w:r w:rsidRPr="005609BA">
        <w:rPr>
          <w:lang w:val="uk-UA"/>
        </w:rPr>
        <w:t>4. Сутінкове потьмарення свідомості.</w:t>
      </w:r>
    </w:p>
    <w:p w:rsidR="00A50C54" w:rsidRPr="005609BA" w:rsidRDefault="00A50C54" w:rsidP="00A50C54">
      <w:pPr>
        <w:ind w:firstLine="720"/>
        <w:rPr>
          <w:lang w:val="uk-UA"/>
        </w:rPr>
      </w:pPr>
      <w:r w:rsidRPr="005609BA">
        <w:rPr>
          <w:lang w:val="uk-UA"/>
        </w:rPr>
        <w:t>5. Розлади самосвідомості.</w:t>
      </w:r>
    </w:p>
    <w:p w:rsidR="00E927AE" w:rsidRDefault="00E927AE" w:rsidP="00E927AE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</w:p>
    <w:p w:rsidR="00E927AE" w:rsidRPr="005609BA" w:rsidRDefault="00E927AE" w:rsidP="00E927AE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E927AE" w:rsidRPr="00E927AE" w:rsidRDefault="00E927AE" w:rsidP="00E927AE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</w:t>
      </w:r>
      <w:r w:rsidRPr="00E927AE">
        <w:rPr>
          <w:sz w:val="24"/>
          <w:lang w:val="uk-UA"/>
        </w:rPr>
        <w:t xml:space="preserve">занятті. </w:t>
      </w:r>
    </w:p>
    <w:p w:rsidR="00E927AE" w:rsidRDefault="00E927AE" w:rsidP="00E927AE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Опрацювати</w:t>
      </w:r>
      <w:r w:rsidR="00A50C54" w:rsidRPr="00E927AE">
        <w:rPr>
          <w:sz w:val="24"/>
          <w:lang w:val="uk-UA"/>
        </w:rPr>
        <w:t xml:space="preserve"> статтю «Порушення свідомості» (</w:t>
      </w:r>
      <w:proofErr w:type="spellStart"/>
      <w:r w:rsidR="00A50C54" w:rsidRPr="00E927AE">
        <w:rPr>
          <w:sz w:val="24"/>
          <w:lang w:val="uk-UA"/>
        </w:rPr>
        <w:t>Коркина</w:t>
      </w:r>
      <w:proofErr w:type="spellEnd"/>
      <w:r w:rsidR="00A50C54" w:rsidRPr="00E927AE">
        <w:rPr>
          <w:sz w:val="24"/>
          <w:lang w:val="uk-UA"/>
        </w:rPr>
        <w:t xml:space="preserve"> М.В. </w:t>
      </w:r>
      <w:proofErr w:type="spellStart"/>
      <w:r w:rsidR="00A50C54" w:rsidRPr="00E927AE">
        <w:rPr>
          <w:sz w:val="24"/>
          <w:lang w:val="uk-UA"/>
        </w:rPr>
        <w:t>Нарушение</w:t>
      </w:r>
      <w:proofErr w:type="spellEnd"/>
      <w:r w:rsidR="00A50C54" w:rsidRPr="00E927AE">
        <w:rPr>
          <w:sz w:val="24"/>
          <w:lang w:val="uk-UA"/>
        </w:rPr>
        <w:t xml:space="preserve"> </w:t>
      </w:r>
      <w:proofErr w:type="spellStart"/>
      <w:r w:rsidR="00A50C54" w:rsidRPr="00E927AE">
        <w:rPr>
          <w:sz w:val="24"/>
          <w:lang w:val="uk-UA"/>
        </w:rPr>
        <w:t>самосознания</w:t>
      </w:r>
      <w:proofErr w:type="spellEnd"/>
      <w:r w:rsidR="00A50C54" w:rsidRPr="00E927AE">
        <w:rPr>
          <w:sz w:val="24"/>
          <w:lang w:val="uk-UA"/>
        </w:rPr>
        <w:t xml:space="preserve"> // </w:t>
      </w:r>
      <w:proofErr w:type="spellStart"/>
      <w:r w:rsidR="00A50C54" w:rsidRPr="00E927AE">
        <w:rPr>
          <w:sz w:val="24"/>
          <w:lang w:val="uk-UA"/>
        </w:rPr>
        <w:t>Психиатрия</w:t>
      </w:r>
      <w:proofErr w:type="spellEnd"/>
      <w:r w:rsidR="00A50C54" w:rsidRPr="00E927AE">
        <w:rPr>
          <w:sz w:val="24"/>
          <w:lang w:val="uk-UA"/>
        </w:rPr>
        <w:t>: Ученик. – М.,1995. – С.145-149)</w:t>
      </w:r>
    </w:p>
    <w:p w:rsidR="00A50C54" w:rsidRPr="00E927AE" w:rsidRDefault="00E927AE" w:rsidP="00E927AE">
      <w:pPr>
        <w:pStyle w:val="a7"/>
        <w:numPr>
          <w:ilvl w:val="0"/>
          <w:numId w:val="11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Підготувати</w:t>
      </w:r>
      <w:r w:rsidR="00A50C54" w:rsidRPr="00E927AE">
        <w:rPr>
          <w:sz w:val="24"/>
          <w:lang w:val="uk-UA"/>
        </w:rPr>
        <w:t xml:space="preserve"> повідомлення на тему: </w:t>
      </w:r>
    </w:p>
    <w:p w:rsidR="00A50C54" w:rsidRPr="005609BA" w:rsidRDefault="00A50C54" w:rsidP="00E927AE">
      <w:pPr>
        <w:ind w:left="993" w:hanging="284"/>
        <w:jc w:val="both"/>
        <w:rPr>
          <w:lang w:val="uk-UA"/>
        </w:rPr>
      </w:pPr>
      <w:r w:rsidRPr="005609BA">
        <w:rPr>
          <w:lang w:val="uk-UA"/>
        </w:rPr>
        <w:t xml:space="preserve">а). Розлади, викликані використанням </w:t>
      </w:r>
      <w:proofErr w:type="spellStart"/>
      <w:r w:rsidRPr="005609BA">
        <w:rPr>
          <w:lang w:val="uk-UA"/>
        </w:rPr>
        <w:t>психоактивних</w:t>
      </w:r>
      <w:proofErr w:type="spellEnd"/>
      <w:r w:rsidRPr="005609BA">
        <w:rPr>
          <w:lang w:val="uk-UA"/>
        </w:rPr>
        <w:t xml:space="preserve"> речовин: депресантів, стимуляторів, галюциногенів.</w:t>
      </w:r>
    </w:p>
    <w:p w:rsidR="00A50C54" w:rsidRPr="005609BA" w:rsidRDefault="00A50C54" w:rsidP="00E927AE">
      <w:pPr>
        <w:ind w:left="993" w:hanging="284"/>
        <w:jc w:val="both"/>
        <w:rPr>
          <w:lang w:val="uk-UA"/>
        </w:rPr>
      </w:pPr>
      <w:r w:rsidRPr="005609BA">
        <w:rPr>
          <w:lang w:val="uk-UA"/>
        </w:rPr>
        <w:t xml:space="preserve">б) Методи лікування розладів, викликаних використанням </w:t>
      </w:r>
      <w:proofErr w:type="spellStart"/>
      <w:r w:rsidRPr="005609BA">
        <w:rPr>
          <w:lang w:val="uk-UA"/>
        </w:rPr>
        <w:t>психоактивних</w:t>
      </w:r>
      <w:proofErr w:type="spellEnd"/>
      <w:r w:rsidRPr="005609BA">
        <w:rPr>
          <w:lang w:val="uk-UA"/>
        </w:rPr>
        <w:t xml:space="preserve"> речовин.</w:t>
      </w:r>
    </w:p>
    <w:p w:rsidR="00A50C54" w:rsidRPr="005609BA" w:rsidRDefault="00E927AE" w:rsidP="00E927AE">
      <w:pPr>
        <w:ind w:left="993" w:hanging="284"/>
        <w:jc w:val="both"/>
        <w:rPr>
          <w:lang w:val="uk-UA"/>
        </w:rPr>
      </w:pPr>
      <w:r>
        <w:rPr>
          <w:lang w:val="uk-UA"/>
        </w:rPr>
        <w:t>в)</w:t>
      </w:r>
      <w:r w:rsidR="00A50C54" w:rsidRPr="005609BA">
        <w:rPr>
          <w:lang w:val="uk-UA"/>
        </w:rPr>
        <w:t>. Медико-соціальна, військова та судово-психіатрична експертиза.</w:t>
      </w:r>
    </w:p>
    <w:p w:rsidR="00A50C54" w:rsidRPr="005609BA" w:rsidRDefault="00A50C54" w:rsidP="00A50C54">
      <w:pPr>
        <w:rPr>
          <w:b/>
          <w:lang w:val="uk-UA"/>
        </w:rPr>
      </w:pPr>
    </w:p>
    <w:p w:rsidR="00A50C54" w:rsidRPr="005609BA" w:rsidRDefault="00A15E01" w:rsidP="00A50C54">
      <w:pPr>
        <w:rPr>
          <w:b/>
          <w:i/>
          <w:lang w:val="uk-UA"/>
        </w:rPr>
      </w:pPr>
      <w:r w:rsidRPr="005609BA">
        <w:rPr>
          <w:b/>
          <w:i/>
          <w:lang w:val="uk-UA"/>
        </w:rPr>
        <w:t xml:space="preserve">Семінарське заняття № 8. </w:t>
      </w:r>
      <w:r w:rsidR="00A50C54" w:rsidRPr="005609BA">
        <w:rPr>
          <w:b/>
          <w:lang w:val="uk-UA"/>
        </w:rPr>
        <w:t>Психомоторні розлади</w:t>
      </w:r>
    </w:p>
    <w:p w:rsidR="00A50C54" w:rsidRPr="005609BA" w:rsidRDefault="00A469B7" w:rsidP="00A46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План </w:t>
      </w:r>
    </w:p>
    <w:p w:rsidR="00A50C54" w:rsidRPr="005609BA" w:rsidRDefault="00A50C54" w:rsidP="00A50C54">
      <w:pPr>
        <w:numPr>
          <w:ilvl w:val="0"/>
          <w:numId w:val="18"/>
        </w:numPr>
        <w:rPr>
          <w:lang w:val="uk-UA"/>
        </w:rPr>
      </w:pPr>
      <w:r w:rsidRPr="005609BA">
        <w:rPr>
          <w:lang w:val="uk-UA"/>
        </w:rPr>
        <w:t>Симптоми психомоторних розладів.</w:t>
      </w:r>
    </w:p>
    <w:p w:rsidR="00A50C54" w:rsidRPr="005609BA" w:rsidRDefault="00A50C54" w:rsidP="00A50C54">
      <w:pPr>
        <w:numPr>
          <w:ilvl w:val="0"/>
          <w:numId w:val="18"/>
        </w:numPr>
        <w:rPr>
          <w:lang w:val="uk-UA"/>
        </w:rPr>
      </w:pPr>
      <w:r w:rsidRPr="005609BA">
        <w:rPr>
          <w:lang w:val="uk-UA"/>
        </w:rPr>
        <w:t>Синдроми рухових розладів.</w:t>
      </w:r>
    </w:p>
    <w:p w:rsidR="00A50C54" w:rsidRPr="005609BA" w:rsidRDefault="00A50C54" w:rsidP="00A50C54">
      <w:pPr>
        <w:numPr>
          <w:ilvl w:val="0"/>
          <w:numId w:val="18"/>
        </w:numPr>
        <w:rPr>
          <w:lang w:val="uk-UA"/>
        </w:rPr>
      </w:pPr>
      <w:r w:rsidRPr="005609BA">
        <w:rPr>
          <w:lang w:val="uk-UA"/>
        </w:rPr>
        <w:t xml:space="preserve">Рухові збудження. Тики. </w:t>
      </w:r>
    </w:p>
    <w:p w:rsidR="00A50C54" w:rsidRPr="005609BA" w:rsidRDefault="00A50C54" w:rsidP="00A50C54">
      <w:pPr>
        <w:numPr>
          <w:ilvl w:val="0"/>
          <w:numId w:val="18"/>
        </w:numPr>
        <w:rPr>
          <w:lang w:val="uk-UA"/>
        </w:rPr>
      </w:pPr>
      <w:proofErr w:type="spellStart"/>
      <w:r w:rsidRPr="005609BA">
        <w:rPr>
          <w:lang w:val="uk-UA"/>
        </w:rPr>
        <w:t>Гіпердинамічний</w:t>
      </w:r>
      <w:proofErr w:type="spellEnd"/>
      <w:r w:rsidRPr="005609BA">
        <w:rPr>
          <w:lang w:val="uk-UA"/>
        </w:rPr>
        <w:t xml:space="preserve"> синдром з дефіцитом уваги (СДУГ).</w:t>
      </w:r>
    </w:p>
    <w:p w:rsidR="00A50C54" w:rsidRPr="005609BA" w:rsidRDefault="00A50C54" w:rsidP="00A50C54">
      <w:pPr>
        <w:numPr>
          <w:ilvl w:val="0"/>
          <w:numId w:val="18"/>
        </w:numPr>
        <w:rPr>
          <w:lang w:val="uk-UA"/>
        </w:rPr>
      </w:pPr>
      <w:r w:rsidRPr="005609BA">
        <w:rPr>
          <w:lang w:val="uk-UA"/>
        </w:rPr>
        <w:t>Порівняльно-вікові особливості рухових розладів.</w:t>
      </w:r>
    </w:p>
    <w:p w:rsidR="00A469B7" w:rsidRDefault="00A469B7" w:rsidP="00A469B7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</w:p>
    <w:p w:rsidR="00A469B7" w:rsidRPr="005609BA" w:rsidRDefault="00A469B7" w:rsidP="00A469B7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A469B7" w:rsidRPr="00A469B7" w:rsidRDefault="00A469B7" w:rsidP="00A50C54">
      <w:pPr>
        <w:pStyle w:val="a7"/>
        <w:numPr>
          <w:ilvl w:val="0"/>
          <w:numId w:val="32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</w:t>
      </w:r>
      <w:r>
        <w:rPr>
          <w:sz w:val="24"/>
          <w:lang w:val="uk-UA"/>
        </w:rPr>
        <w:t>занятті.</w:t>
      </w:r>
    </w:p>
    <w:p w:rsidR="00A469B7" w:rsidRPr="00A469B7" w:rsidRDefault="00A50C54" w:rsidP="00A50C54">
      <w:pPr>
        <w:pStyle w:val="a7"/>
        <w:numPr>
          <w:ilvl w:val="0"/>
          <w:numId w:val="32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 xml:space="preserve">Опрацюйте клінічні діагностичні критерії порушення психічного розвитку за </w:t>
      </w:r>
      <w:proofErr w:type="spellStart"/>
      <w:r w:rsidRPr="00A469B7">
        <w:rPr>
          <w:sz w:val="24"/>
          <w:lang w:val="uk-UA"/>
        </w:rPr>
        <w:t>МКБ</w:t>
      </w:r>
      <w:proofErr w:type="spellEnd"/>
      <w:r w:rsidRPr="00A469B7">
        <w:rPr>
          <w:sz w:val="24"/>
          <w:lang w:val="uk-UA"/>
        </w:rPr>
        <w:t>-10 (F80-F89), корист</w:t>
      </w:r>
      <w:r w:rsidR="00A469B7" w:rsidRPr="00A469B7">
        <w:rPr>
          <w:sz w:val="24"/>
          <w:lang w:val="uk-UA"/>
        </w:rPr>
        <w:t xml:space="preserve">уючись електронним ресурсом </w:t>
      </w:r>
    </w:p>
    <w:p w:rsidR="00A469B7" w:rsidRPr="00A469B7" w:rsidRDefault="00A50C54" w:rsidP="00A50C54">
      <w:pPr>
        <w:pStyle w:val="a7"/>
        <w:numPr>
          <w:ilvl w:val="0"/>
          <w:numId w:val="32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 xml:space="preserve">Розробіть рекомендації щодо навчання та виховання дітей з гіперактивними розладами та дефіцитом уваги для батьків та педагогів, використовуючи джерела </w:t>
      </w:r>
    </w:p>
    <w:p w:rsidR="00A469B7" w:rsidRPr="00A469B7" w:rsidRDefault="00A50C54" w:rsidP="00A50C54">
      <w:pPr>
        <w:pStyle w:val="a7"/>
        <w:numPr>
          <w:ilvl w:val="0"/>
          <w:numId w:val="32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>Підготуйте рекомендації з патопсихологічного вивчення дітей раннього і дошкільного віку.</w:t>
      </w:r>
    </w:p>
    <w:p w:rsidR="00A50C54" w:rsidRPr="00A469B7" w:rsidRDefault="00A50C54" w:rsidP="00A50C54">
      <w:pPr>
        <w:pStyle w:val="a7"/>
        <w:numPr>
          <w:ilvl w:val="0"/>
          <w:numId w:val="32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 xml:space="preserve">Підготуйте </w:t>
      </w:r>
      <w:r w:rsidR="00A469B7" w:rsidRPr="00A469B7">
        <w:rPr>
          <w:sz w:val="24"/>
          <w:lang w:val="uk-UA"/>
        </w:rPr>
        <w:t xml:space="preserve">есе </w:t>
      </w:r>
      <w:r w:rsidRPr="00A469B7">
        <w:rPr>
          <w:sz w:val="24"/>
          <w:lang w:val="uk-UA"/>
        </w:rPr>
        <w:t>на теми: «Тривожний розлад у зв’язку з розлукою в дитячому віці»; «Комунікативні розлади: заїкання».</w:t>
      </w:r>
    </w:p>
    <w:p w:rsidR="00A50C54" w:rsidRPr="005609BA" w:rsidRDefault="00A50C54" w:rsidP="00A469B7">
      <w:pPr>
        <w:rPr>
          <w:lang w:val="uk-UA"/>
        </w:rPr>
      </w:pPr>
    </w:p>
    <w:p w:rsidR="00A50C54" w:rsidRPr="005609BA" w:rsidRDefault="00A50C54" w:rsidP="00A50C54">
      <w:pPr>
        <w:rPr>
          <w:b/>
          <w:lang w:val="uk-UA"/>
        </w:rPr>
      </w:pPr>
      <w:r w:rsidRPr="005609BA">
        <w:rPr>
          <w:b/>
          <w:lang w:val="uk-UA"/>
        </w:rPr>
        <w:t xml:space="preserve">Семінарське заняття № </w:t>
      </w:r>
      <w:proofErr w:type="spellStart"/>
      <w:r w:rsidRPr="005609BA">
        <w:rPr>
          <w:b/>
          <w:lang w:val="uk-UA"/>
        </w:rPr>
        <w:t>9Порушення</w:t>
      </w:r>
      <w:proofErr w:type="spellEnd"/>
      <w:r w:rsidRPr="005609BA">
        <w:rPr>
          <w:b/>
          <w:lang w:val="uk-UA"/>
        </w:rPr>
        <w:t xml:space="preserve"> психічного розвитку у різні вікові періоди. </w:t>
      </w:r>
    </w:p>
    <w:p w:rsidR="00A50C54" w:rsidRPr="005609BA" w:rsidRDefault="00A469B7" w:rsidP="00A469B7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План </w:t>
      </w:r>
    </w:p>
    <w:p w:rsidR="00A50C54" w:rsidRPr="005609BA" w:rsidRDefault="00A50C54" w:rsidP="00A50C54">
      <w:pPr>
        <w:numPr>
          <w:ilvl w:val="0"/>
          <w:numId w:val="19"/>
        </w:numPr>
        <w:tabs>
          <w:tab w:val="clear" w:pos="1440"/>
          <w:tab w:val="num" w:pos="252"/>
        </w:tabs>
        <w:ind w:left="252" w:hanging="252"/>
        <w:rPr>
          <w:lang w:val="uk-UA"/>
        </w:rPr>
      </w:pPr>
      <w:r w:rsidRPr="005609BA">
        <w:rPr>
          <w:lang w:val="uk-UA"/>
        </w:rPr>
        <w:t xml:space="preserve">Психологічні особливості та психосоматичні розлади у підлітків та в ранній юності. </w:t>
      </w:r>
    </w:p>
    <w:p w:rsidR="00A50C54" w:rsidRPr="005609BA" w:rsidRDefault="00A50C54" w:rsidP="00A50C54">
      <w:pPr>
        <w:numPr>
          <w:ilvl w:val="0"/>
          <w:numId w:val="19"/>
        </w:numPr>
        <w:tabs>
          <w:tab w:val="clear" w:pos="1440"/>
          <w:tab w:val="num" w:pos="252"/>
        </w:tabs>
        <w:ind w:left="252" w:hanging="252"/>
        <w:rPr>
          <w:lang w:val="uk-UA"/>
        </w:rPr>
      </w:pPr>
      <w:r w:rsidRPr="005609BA">
        <w:rPr>
          <w:lang w:val="uk-UA"/>
        </w:rPr>
        <w:t>Патологічні потяги в підлітковому віці.</w:t>
      </w:r>
    </w:p>
    <w:p w:rsidR="00A50C54" w:rsidRPr="005609BA" w:rsidRDefault="00A50C54" w:rsidP="00A50C54">
      <w:pPr>
        <w:numPr>
          <w:ilvl w:val="0"/>
          <w:numId w:val="19"/>
        </w:numPr>
        <w:tabs>
          <w:tab w:val="clear" w:pos="1440"/>
          <w:tab w:val="num" w:pos="252"/>
        </w:tabs>
        <w:ind w:left="252" w:hanging="252"/>
        <w:rPr>
          <w:lang w:val="uk-UA"/>
        </w:rPr>
      </w:pPr>
      <w:r w:rsidRPr="005609BA">
        <w:rPr>
          <w:lang w:val="uk-UA"/>
        </w:rPr>
        <w:t>Психологічні особливості та психічні розлади в осіб зрілого, похилого та старечого віку.</w:t>
      </w:r>
    </w:p>
    <w:p w:rsidR="00A50C54" w:rsidRPr="005609BA" w:rsidRDefault="00A50C54" w:rsidP="00A50C54">
      <w:pPr>
        <w:numPr>
          <w:ilvl w:val="0"/>
          <w:numId w:val="19"/>
        </w:numPr>
        <w:tabs>
          <w:tab w:val="clear" w:pos="1440"/>
          <w:tab w:val="num" w:pos="252"/>
        </w:tabs>
        <w:ind w:left="252" w:hanging="252"/>
        <w:rPr>
          <w:lang w:val="uk-UA"/>
        </w:rPr>
      </w:pPr>
      <w:proofErr w:type="spellStart"/>
      <w:r w:rsidRPr="005609BA">
        <w:rPr>
          <w:lang w:val="uk-UA"/>
        </w:rPr>
        <w:t>Культуральні</w:t>
      </w:r>
      <w:proofErr w:type="spellEnd"/>
      <w:r w:rsidRPr="005609BA">
        <w:rPr>
          <w:lang w:val="uk-UA"/>
        </w:rPr>
        <w:t xml:space="preserve"> синдроми.</w:t>
      </w:r>
    </w:p>
    <w:p w:rsidR="00A50C54" w:rsidRPr="005609BA" w:rsidRDefault="00A50C54" w:rsidP="00A50C54">
      <w:pPr>
        <w:numPr>
          <w:ilvl w:val="0"/>
          <w:numId w:val="19"/>
        </w:numPr>
        <w:tabs>
          <w:tab w:val="clear" w:pos="1440"/>
          <w:tab w:val="num" w:pos="252"/>
        </w:tabs>
        <w:ind w:left="252" w:hanging="252"/>
        <w:rPr>
          <w:lang w:val="uk-UA"/>
        </w:rPr>
      </w:pPr>
      <w:r w:rsidRPr="005609BA">
        <w:rPr>
          <w:lang w:val="uk-UA"/>
        </w:rPr>
        <w:t xml:space="preserve">Психологія сімейних відносин. </w:t>
      </w:r>
      <w:proofErr w:type="spellStart"/>
      <w:r w:rsidRPr="005609BA">
        <w:rPr>
          <w:lang w:val="uk-UA"/>
        </w:rPr>
        <w:t>Саногенне</w:t>
      </w:r>
      <w:proofErr w:type="spellEnd"/>
      <w:r w:rsidRPr="005609BA">
        <w:rPr>
          <w:lang w:val="uk-UA"/>
        </w:rPr>
        <w:t xml:space="preserve"> та патогенне мислення.</w:t>
      </w:r>
    </w:p>
    <w:p w:rsidR="00A469B7" w:rsidRDefault="00A469B7" w:rsidP="00A50C54">
      <w:pPr>
        <w:tabs>
          <w:tab w:val="left" w:pos="847"/>
        </w:tabs>
        <w:spacing w:line="226" w:lineRule="auto"/>
        <w:jc w:val="both"/>
        <w:rPr>
          <w:b/>
          <w:lang w:val="uk-UA"/>
        </w:rPr>
      </w:pPr>
    </w:p>
    <w:p w:rsidR="00A469B7" w:rsidRPr="005609BA" w:rsidRDefault="00A469B7" w:rsidP="00A469B7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b/>
          <w:i/>
          <w:sz w:val="24"/>
          <w:lang w:val="uk-UA"/>
        </w:rPr>
        <w:t>Самостійна робота:</w:t>
      </w:r>
    </w:p>
    <w:p w:rsidR="00A469B7" w:rsidRDefault="00A469B7" w:rsidP="00A469B7">
      <w:pPr>
        <w:pStyle w:val="a7"/>
        <w:numPr>
          <w:ilvl w:val="0"/>
          <w:numId w:val="33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 xml:space="preserve">Опрацювати рекомендовану літературу і підготуватись до виступу на семінарському </w:t>
      </w:r>
      <w:r w:rsidRPr="00E927AE">
        <w:rPr>
          <w:sz w:val="24"/>
          <w:lang w:val="uk-UA"/>
        </w:rPr>
        <w:t xml:space="preserve">занятті. </w:t>
      </w:r>
    </w:p>
    <w:p w:rsidR="00A469B7" w:rsidRPr="00A469B7" w:rsidRDefault="00A50C54" w:rsidP="00A469B7">
      <w:pPr>
        <w:pStyle w:val="a7"/>
        <w:numPr>
          <w:ilvl w:val="0"/>
          <w:numId w:val="33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 xml:space="preserve">Опрацюйте опитувальники діагностики </w:t>
      </w:r>
      <w:proofErr w:type="spellStart"/>
      <w:r w:rsidRPr="00A469B7">
        <w:rPr>
          <w:sz w:val="24"/>
          <w:lang w:val="uk-UA"/>
        </w:rPr>
        <w:t>Інтернет-залежності</w:t>
      </w:r>
      <w:proofErr w:type="spellEnd"/>
      <w:r w:rsidRPr="00A469B7">
        <w:rPr>
          <w:sz w:val="24"/>
          <w:lang w:val="uk-UA"/>
        </w:rPr>
        <w:t xml:space="preserve"> В. </w:t>
      </w:r>
      <w:proofErr w:type="spellStart"/>
      <w:r w:rsidRPr="00A469B7">
        <w:rPr>
          <w:sz w:val="24"/>
          <w:lang w:val="uk-UA"/>
        </w:rPr>
        <w:t>Лоскутової</w:t>
      </w:r>
      <w:proofErr w:type="spellEnd"/>
      <w:r w:rsidRPr="00A469B7">
        <w:rPr>
          <w:sz w:val="24"/>
          <w:lang w:val="uk-UA"/>
        </w:rPr>
        <w:t xml:space="preserve"> (російськомовна адаптація опитувальника К.</w:t>
      </w:r>
      <w:proofErr w:type="spellStart"/>
      <w:r w:rsidRPr="00A469B7">
        <w:rPr>
          <w:sz w:val="24"/>
          <w:lang w:val="uk-UA"/>
        </w:rPr>
        <w:t>Янг</w:t>
      </w:r>
      <w:proofErr w:type="spellEnd"/>
      <w:r w:rsidRPr="00A469B7">
        <w:rPr>
          <w:sz w:val="24"/>
          <w:lang w:val="uk-UA"/>
        </w:rPr>
        <w:t>)</w:t>
      </w:r>
      <w:proofErr w:type="spellStart"/>
      <w:r w:rsidRPr="00A469B7">
        <w:rPr>
          <w:rFonts w:eastAsia="Symbol"/>
          <w:sz w:val="24"/>
          <w:lang w:val="uk-UA"/>
        </w:rPr>
        <w:t></w:t>
      </w:r>
      <w:r w:rsidRPr="00A469B7">
        <w:rPr>
          <w:rFonts w:eastAsia="Symbol"/>
          <w:sz w:val="24"/>
          <w:lang w:val="uk-UA"/>
        </w:rPr>
        <w:t></w:t>
      </w:r>
      <w:r w:rsidRPr="00A469B7">
        <w:rPr>
          <w:sz w:val="24"/>
          <w:lang w:val="uk-UA"/>
        </w:rPr>
        <w:t>скринінг-тест</w:t>
      </w:r>
      <w:proofErr w:type="spellEnd"/>
      <w:r w:rsidRPr="00A469B7">
        <w:rPr>
          <w:sz w:val="24"/>
          <w:lang w:val="uk-UA"/>
        </w:rPr>
        <w:t xml:space="preserve"> на виявлення сексуальної </w:t>
      </w:r>
      <w:proofErr w:type="spellStart"/>
      <w:r w:rsidRPr="00A469B7">
        <w:rPr>
          <w:sz w:val="24"/>
          <w:lang w:val="uk-UA"/>
        </w:rPr>
        <w:t>адикції</w:t>
      </w:r>
      <w:proofErr w:type="spellEnd"/>
      <w:r w:rsidRPr="00A469B7">
        <w:rPr>
          <w:sz w:val="24"/>
          <w:lang w:val="uk-UA"/>
        </w:rPr>
        <w:t xml:space="preserve">, П. </w:t>
      </w:r>
      <w:proofErr w:type="spellStart"/>
      <w:r w:rsidRPr="00A469B7">
        <w:rPr>
          <w:sz w:val="24"/>
          <w:lang w:val="uk-UA"/>
        </w:rPr>
        <w:t>Карнес</w:t>
      </w:r>
      <w:proofErr w:type="spellEnd"/>
      <w:r w:rsidRPr="00A469B7">
        <w:rPr>
          <w:sz w:val="24"/>
          <w:lang w:val="uk-UA"/>
        </w:rPr>
        <w:t xml:space="preserve">; тест «Виявлення залежності в почутті любові»; тест на виявлення залежності від сексу, А. В. </w:t>
      </w:r>
      <w:proofErr w:type="spellStart"/>
      <w:r w:rsidRPr="00A469B7">
        <w:rPr>
          <w:sz w:val="24"/>
          <w:lang w:val="uk-UA"/>
        </w:rPr>
        <w:t>Котляров</w:t>
      </w:r>
      <w:proofErr w:type="spellEnd"/>
      <w:r w:rsidRPr="00A469B7">
        <w:rPr>
          <w:sz w:val="24"/>
          <w:lang w:val="uk-UA"/>
        </w:rPr>
        <w:t>.</w:t>
      </w:r>
    </w:p>
    <w:p w:rsidR="00A469B7" w:rsidRPr="00A469B7" w:rsidRDefault="00A50C54" w:rsidP="00A50C54">
      <w:pPr>
        <w:pStyle w:val="a7"/>
        <w:numPr>
          <w:ilvl w:val="0"/>
          <w:numId w:val="33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 xml:space="preserve">Проведіть діагностику розладів харчової поведінки серед однокурсників за Голландським опитувальником харчової поведінки та Опитувальником нервової </w:t>
      </w:r>
      <w:proofErr w:type="spellStart"/>
      <w:r w:rsidRPr="00A469B7">
        <w:rPr>
          <w:sz w:val="24"/>
          <w:lang w:val="uk-UA"/>
        </w:rPr>
        <w:t>орторексії</w:t>
      </w:r>
      <w:proofErr w:type="spellEnd"/>
      <w:r w:rsidRPr="00A469B7">
        <w:rPr>
          <w:sz w:val="24"/>
          <w:lang w:val="uk-UA"/>
        </w:rPr>
        <w:t xml:space="preserve"> С. </w:t>
      </w:r>
      <w:proofErr w:type="spellStart"/>
      <w:r w:rsidRPr="00A469B7">
        <w:rPr>
          <w:sz w:val="24"/>
          <w:lang w:val="uk-UA"/>
        </w:rPr>
        <w:t>Бретмена</w:t>
      </w:r>
      <w:proofErr w:type="spellEnd"/>
      <w:r w:rsidRPr="00A469B7">
        <w:rPr>
          <w:sz w:val="24"/>
          <w:lang w:val="uk-UA"/>
        </w:rPr>
        <w:t>.</w:t>
      </w:r>
    </w:p>
    <w:p w:rsidR="00A469B7" w:rsidRPr="00A469B7" w:rsidRDefault="00A50C54" w:rsidP="00A469B7">
      <w:pPr>
        <w:pStyle w:val="a7"/>
        <w:numPr>
          <w:ilvl w:val="0"/>
          <w:numId w:val="33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 xml:space="preserve">Опрацюйте опитувальник образу власного тіла (О. А. </w:t>
      </w:r>
      <w:proofErr w:type="spellStart"/>
      <w:r w:rsidRPr="00A469B7">
        <w:rPr>
          <w:sz w:val="24"/>
          <w:lang w:val="uk-UA"/>
        </w:rPr>
        <w:t>Скугаревський</w:t>
      </w:r>
      <w:proofErr w:type="spellEnd"/>
      <w:r w:rsidRPr="00A469B7">
        <w:rPr>
          <w:sz w:val="24"/>
          <w:lang w:val="uk-UA"/>
        </w:rPr>
        <w:t xml:space="preserve"> і С. В. Сивуха)</w:t>
      </w:r>
    </w:p>
    <w:p w:rsidR="00A469B7" w:rsidRPr="00A469B7" w:rsidRDefault="00A50C54" w:rsidP="00A50C54">
      <w:pPr>
        <w:pStyle w:val="a7"/>
        <w:numPr>
          <w:ilvl w:val="0"/>
          <w:numId w:val="33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 w:rsidRPr="00A469B7">
        <w:rPr>
          <w:sz w:val="24"/>
          <w:lang w:val="uk-UA"/>
        </w:rPr>
        <w:t>Розробіть презентацію та проведіть інформаційно-просвітницьку кампанію серед однокурсників «За здоровий спосіб життя».</w:t>
      </w:r>
    </w:p>
    <w:p w:rsidR="00A50C54" w:rsidRPr="00A469B7" w:rsidRDefault="00A469B7" w:rsidP="00A50C54">
      <w:pPr>
        <w:pStyle w:val="a7"/>
        <w:numPr>
          <w:ilvl w:val="0"/>
          <w:numId w:val="33"/>
        </w:numPr>
        <w:tabs>
          <w:tab w:val="left" w:pos="1276"/>
        </w:tabs>
        <w:spacing w:after="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Підготуйте мультимедійну презентацію на тему</w:t>
      </w:r>
      <w:r w:rsidR="00A50C54" w:rsidRPr="00A469B7">
        <w:rPr>
          <w:sz w:val="24"/>
          <w:lang w:val="uk-UA"/>
        </w:rPr>
        <w:t>: «Проблема депресії в аспекті охорони психічного здоров’я в осіб похилого віку».</w:t>
      </w:r>
    </w:p>
    <w:p w:rsidR="00A50C54" w:rsidRPr="005609BA" w:rsidRDefault="00A50C54" w:rsidP="00A50C54">
      <w:pPr>
        <w:jc w:val="both"/>
        <w:rPr>
          <w:lang w:val="uk-UA"/>
        </w:rPr>
      </w:pPr>
    </w:p>
    <w:p w:rsidR="0067750A" w:rsidRPr="005609BA" w:rsidRDefault="0067750A">
      <w:pPr>
        <w:rPr>
          <w:lang w:val="uk-UA"/>
        </w:rPr>
      </w:pPr>
    </w:p>
    <w:p w:rsidR="00CD1FA6" w:rsidRPr="005609BA" w:rsidRDefault="00CD1FA6" w:rsidP="00CD1FA6">
      <w:pPr>
        <w:jc w:val="center"/>
        <w:rPr>
          <w:b/>
          <w:lang w:val="uk-UA"/>
        </w:rPr>
      </w:pPr>
      <w:r w:rsidRPr="005609BA">
        <w:rPr>
          <w:b/>
          <w:lang w:val="uk-UA"/>
        </w:rPr>
        <w:t>ФОРМИ САМОСТІЙНОЇ РОБОТИ СТУДЕНТІВ</w:t>
      </w:r>
    </w:p>
    <w:p w:rsidR="0067750A" w:rsidRPr="005609BA" w:rsidRDefault="0067750A" w:rsidP="0067750A">
      <w:pPr>
        <w:tabs>
          <w:tab w:val="left" w:pos="1276"/>
        </w:tabs>
        <w:ind w:left="7513" w:hanging="7513"/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4"/>
        <w:gridCol w:w="1274"/>
        <w:gridCol w:w="3282"/>
        <w:gridCol w:w="929"/>
        <w:gridCol w:w="1594"/>
        <w:gridCol w:w="1652"/>
      </w:tblGrid>
      <w:tr w:rsidR="0067750A" w:rsidRPr="005609BA" w:rsidTr="0067750A">
        <w:trPr>
          <w:trHeight w:val="650"/>
        </w:trPr>
        <w:tc>
          <w:tcPr>
            <w:tcW w:w="1124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b/>
                <w:lang w:val="uk-UA"/>
              </w:rPr>
              <w:t>Семестр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b/>
                <w:lang w:val="uk-UA"/>
              </w:rPr>
              <w:t>Номер тижня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b/>
                <w:lang w:val="uk-UA"/>
              </w:rPr>
              <w:t>Зміст індивідуальної роботи</w:t>
            </w:r>
          </w:p>
        </w:tc>
        <w:tc>
          <w:tcPr>
            <w:tcW w:w="929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b/>
                <w:lang w:val="uk-UA"/>
              </w:rPr>
              <w:t>Обсяг, год.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b/>
                <w:lang w:val="uk-UA"/>
              </w:rPr>
              <w:t>Форма контролю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b/>
                <w:lang w:val="uk-UA"/>
              </w:rPr>
              <w:t>Тиждень, на якому здійснюється контроль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2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 xml:space="preserve">Деонтологічний аспект діяльності </w:t>
            </w:r>
            <w:proofErr w:type="spellStart"/>
            <w:r w:rsidRPr="005609BA">
              <w:rPr>
                <w:lang w:val="uk-UA"/>
              </w:rPr>
              <w:t>патопсихолога</w:t>
            </w:r>
            <w:proofErr w:type="spellEnd"/>
            <w:r w:rsidRPr="005609BA">
              <w:rPr>
                <w:lang w:val="uk-UA"/>
              </w:rPr>
              <w:t>.</w:t>
            </w:r>
          </w:p>
          <w:p w:rsidR="0067750A" w:rsidRPr="005609BA" w:rsidRDefault="0067750A" w:rsidP="0067750A">
            <w:pPr>
              <w:rPr>
                <w:lang w:val="uk-UA"/>
              </w:rPr>
            </w:pP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lang w:val="uk-UA"/>
              </w:rPr>
              <w:t>Конспект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3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>Принципи побудови патопсихологічного експерименту.</w:t>
            </w:r>
          </w:p>
          <w:p w:rsidR="0067750A" w:rsidRPr="005609BA" w:rsidRDefault="0067750A" w:rsidP="0067750A">
            <w:pPr>
              <w:rPr>
                <w:lang w:val="uk-UA"/>
              </w:rPr>
            </w:pP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Тестування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5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4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lang w:val="uk-UA"/>
              </w:rPr>
              <w:t xml:space="preserve">Схема оформлення висновку клініко-психологічного обстеження </w:t>
            </w:r>
            <w:proofErr w:type="spellStart"/>
            <w:r w:rsidRPr="005609BA">
              <w:rPr>
                <w:lang w:val="uk-UA"/>
              </w:rPr>
              <w:t>соматично-</w:t>
            </w:r>
            <w:proofErr w:type="spellEnd"/>
            <w:r w:rsidRPr="005609BA">
              <w:rPr>
                <w:lang w:val="uk-UA"/>
              </w:rPr>
              <w:t xml:space="preserve"> і психічно хворих</w:t>
            </w: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Висновок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5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lang w:val="uk-UA"/>
              </w:rPr>
              <w:t xml:space="preserve">Методики  дослідження рівня та протікання </w:t>
            </w:r>
            <w:proofErr w:type="spellStart"/>
            <w:r w:rsidRPr="005609BA">
              <w:rPr>
                <w:lang w:val="uk-UA"/>
              </w:rPr>
              <w:t>мисленнєвих</w:t>
            </w:r>
            <w:proofErr w:type="spellEnd"/>
            <w:r w:rsidRPr="005609BA">
              <w:rPr>
                <w:lang w:val="uk-UA"/>
              </w:rPr>
              <w:t xml:space="preserve"> процесів.</w:t>
            </w: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Конспект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7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lang w:val="uk-UA"/>
              </w:rPr>
              <w:t>Критерії диференційної діагностики психічного розвитку (для дітей молодшого шкільного віку).</w:t>
            </w: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Конспект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8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7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lang w:val="uk-UA"/>
              </w:rPr>
              <w:t>Порушення самосвідомості.</w:t>
            </w:r>
          </w:p>
          <w:p w:rsidR="0067750A" w:rsidRPr="005609BA" w:rsidRDefault="0067750A" w:rsidP="0067750A">
            <w:pPr>
              <w:rPr>
                <w:lang w:val="uk-UA"/>
              </w:rPr>
            </w:pP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письмове опитування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9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8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lang w:val="uk-UA"/>
              </w:rPr>
              <w:t>Причини виникнення посттравматичних стресових розладів.</w:t>
            </w: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proofErr w:type="spellStart"/>
            <w:r w:rsidRPr="005609BA">
              <w:rPr>
                <w:lang w:val="uk-UA"/>
              </w:rPr>
              <w:t>Мульмедійна</w:t>
            </w:r>
            <w:proofErr w:type="spellEnd"/>
            <w:r w:rsidRPr="005609BA">
              <w:rPr>
                <w:lang w:val="uk-UA"/>
              </w:rPr>
              <w:t xml:space="preserve"> презентація 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10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9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rPr>
                <w:lang w:val="uk-UA"/>
              </w:rPr>
            </w:pPr>
            <w:r w:rsidRPr="005609BA">
              <w:rPr>
                <w:lang w:val="uk-UA"/>
              </w:rPr>
              <w:t>Наслідки ЧМТ в ранньому віці.</w:t>
            </w: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Тести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11</w:t>
            </w:r>
          </w:p>
        </w:tc>
      </w:tr>
      <w:tr w:rsidR="0067750A" w:rsidRPr="005609BA" w:rsidTr="0067750A">
        <w:tc>
          <w:tcPr>
            <w:tcW w:w="112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315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10</w:t>
            </w:r>
          </w:p>
        </w:tc>
        <w:tc>
          <w:tcPr>
            <w:tcW w:w="3398" w:type="dxa"/>
          </w:tcPr>
          <w:p w:rsidR="0067750A" w:rsidRPr="005609BA" w:rsidRDefault="0067750A" w:rsidP="0067750A">
            <w:pPr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>Принципи та методи лікування психічно хворих.</w:t>
            </w:r>
          </w:p>
          <w:p w:rsidR="0067750A" w:rsidRPr="005609BA" w:rsidRDefault="0067750A" w:rsidP="0067750A">
            <w:pPr>
              <w:rPr>
                <w:lang w:val="uk-UA"/>
              </w:rPr>
            </w:pPr>
          </w:p>
        </w:tc>
        <w:tc>
          <w:tcPr>
            <w:tcW w:w="929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Есе</w:t>
            </w:r>
          </w:p>
        </w:tc>
        <w:tc>
          <w:tcPr>
            <w:tcW w:w="1652" w:type="dxa"/>
          </w:tcPr>
          <w:p w:rsidR="0067750A" w:rsidRPr="005609BA" w:rsidRDefault="0067750A" w:rsidP="0067750A">
            <w:pPr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12</w:t>
            </w:r>
          </w:p>
        </w:tc>
      </w:tr>
    </w:tbl>
    <w:p w:rsidR="0067750A" w:rsidRPr="005609BA" w:rsidRDefault="0067750A" w:rsidP="0067750A">
      <w:pPr>
        <w:ind w:left="1080"/>
        <w:rPr>
          <w:b/>
          <w:lang w:val="uk-UA"/>
        </w:rPr>
      </w:pPr>
    </w:p>
    <w:p w:rsidR="00CD1FA6" w:rsidRPr="005609BA" w:rsidRDefault="00CD1FA6" w:rsidP="00CD1FA6">
      <w:pPr>
        <w:pStyle w:val="aa"/>
        <w:tabs>
          <w:tab w:val="left" w:pos="1276"/>
          <w:tab w:val="left" w:pos="4678"/>
        </w:tabs>
        <w:spacing w:line="276" w:lineRule="auto"/>
        <w:ind w:left="851"/>
        <w:rPr>
          <w:lang w:val="uk-UA"/>
        </w:rPr>
      </w:pPr>
      <w:r w:rsidRPr="005609BA">
        <w:rPr>
          <w:lang w:val="uk-UA"/>
        </w:rPr>
        <w:t xml:space="preserve">КРИТЕРІЇ ОЦІНЮВАННЯ </w:t>
      </w:r>
    </w:p>
    <w:p w:rsidR="00CD1FA6" w:rsidRPr="005609BA" w:rsidRDefault="00CD1FA6" w:rsidP="00CD1FA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lang w:val="uk-UA"/>
        </w:rPr>
      </w:pPr>
      <w:r w:rsidRPr="005609BA">
        <w:rPr>
          <w:lang w:val="uk-UA"/>
        </w:rPr>
        <w:t>Основними критеріями, що характеризують рівень компетентності студента при оцінюванні результатів навчання з навчальної дисципліни, є:</w:t>
      </w:r>
    </w:p>
    <w:p w:rsidR="00CD1FA6" w:rsidRPr="005609BA" w:rsidRDefault="00CD1FA6" w:rsidP="00CD1FA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jc w:val="both"/>
        <w:rPr>
          <w:lang w:val="uk-UA"/>
        </w:rPr>
      </w:pPr>
      <w:r w:rsidRPr="005609BA">
        <w:rPr>
          <w:lang w:val="uk-UA"/>
        </w:rPr>
        <w:t>•</w:t>
      </w:r>
      <w:r w:rsidRPr="005609BA">
        <w:rPr>
          <w:lang w:val="uk-UA"/>
        </w:rPr>
        <w:tab/>
        <w:t>своєчасне і у повному обсязі виконання всіх навчальних завдань, що передбачені робочою програмою навчальної дисципліни;</w:t>
      </w:r>
    </w:p>
    <w:p w:rsidR="00CD1FA6" w:rsidRPr="005609BA" w:rsidRDefault="00CD1FA6" w:rsidP="00CD1FA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jc w:val="both"/>
        <w:rPr>
          <w:lang w:val="uk-UA"/>
        </w:rPr>
      </w:pPr>
      <w:r w:rsidRPr="005609BA">
        <w:rPr>
          <w:lang w:val="uk-UA"/>
        </w:rPr>
        <w:t>•</w:t>
      </w:r>
      <w:r w:rsidRPr="005609BA">
        <w:rPr>
          <w:lang w:val="uk-UA"/>
        </w:rPr>
        <w:tab/>
        <w:t>глибина і характер знань навчального матеріалу за змістом навчальної дисципліни, що міститься в основних та додаткових рекомендованих літературних джерелах;</w:t>
      </w:r>
    </w:p>
    <w:p w:rsidR="00CD1FA6" w:rsidRPr="005609BA" w:rsidRDefault="00CD1FA6" w:rsidP="00CD1FA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jc w:val="both"/>
        <w:rPr>
          <w:lang w:val="uk-UA"/>
        </w:rPr>
      </w:pPr>
      <w:r w:rsidRPr="005609BA">
        <w:rPr>
          <w:lang w:val="uk-UA"/>
        </w:rPr>
        <w:t>•</w:t>
      </w:r>
      <w:r w:rsidRPr="005609BA">
        <w:rPr>
          <w:lang w:val="uk-UA"/>
        </w:rPr>
        <w:tab/>
        <w:t>вміння самостійно аналізувати явища, що вивчаються, у їх взаємозв’язку та розвитку;</w:t>
      </w:r>
    </w:p>
    <w:p w:rsidR="00CD1FA6" w:rsidRPr="005609BA" w:rsidRDefault="00CD1FA6" w:rsidP="00CD1FA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jc w:val="both"/>
        <w:rPr>
          <w:lang w:val="uk-UA"/>
        </w:rPr>
      </w:pPr>
      <w:r w:rsidRPr="005609BA">
        <w:rPr>
          <w:lang w:val="uk-UA"/>
        </w:rPr>
        <w:t>•</w:t>
      </w:r>
      <w:r w:rsidRPr="005609BA">
        <w:rPr>
          <w:lang w:val="uk-UA"/>
        </w:rPr>
        <w:tab/>
        <w:t>вміння застосовувати методи психологічної діагностики, психокорекції та психопрофілактики на практиці;</w:t>
      </w:r>
    </w:p>
    <w:p w:rsidR="00CD1FA6" w:rsidRPr="005609BA" w:rsidRDefault="00CD1FA6" w:rsidP="00CD1FA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jc w:val="both"/>
        <w:rPr>
          <w:lang w:val="uk-UA"/>
        </w:rPr>
      </w:pPr>
      <w:r w:rsidRPr="005609BA">
        <w:rPr>
          <w:lang w:val="uk-UA"/>
        </w:rPr>
        <w:t>•</w:t>
      </w:r>
      <w:r w:rsidRPr="005609BA">
        <w:rPr>
          <w:lang w:val="uk-UA"/>
        </w:rPr>
        <w:tab/>
        <w:t>вміння застосовувати теоретичні положення під час розв’язання практичних задач.</w:t>
      </w:r>
    </w:p>
    <w:p w:rsidR="00CD1FA6" w:rsidRPr="005609BA" w:rsidRDefault="00CD1FA6" w:rsidP="00CD1FA6">
      <w:pPr>
        <w:tabs>
          <w:tab w:val="left" w:pos="0"/>
        </w:tabs>
        <w:spacing w:line="276" w:lineRule="auto"/>
        <w:ind w:firstLine="709"/>
        <w:jc w:val="center"/>
        <w:rPr>
          <w:b/>
          <w:lang w:val="uk-UA"/>
        </w:rPr>
      </w:pPr>
    </w:p>
    <w:p w:rsidR="00CD1FA6" w:rsidRPr="005609BA" w:rsidRDefault="00CD1FA6" w:rsidP="00CD1FA6">
      <w:pPr>
        <w:tabs>
          <w:tab w:val="left" w:pos="0"/>
        </w:tabs>
        <w:spacing w:line="276" w:lineRule="auto"/>
        <w:ind w:firstLine="709"/>
        <w:jc w:val="center"/>
        <w:rPr>
          <w:b/>
          <w:lang w:val="uk-UA"/>
        </w:rPr>
      </w:pPr>
      <w:r w:rsidRPr="005609BA">
        <w:rPr>
          <w:b/>
          <w:lang w:val="uk-UA"/>
        </w:rPr>
        <w:t>ЗАСОБИ ОЦІНЮВАННЯ</w:t>
      </w:r>
    </w:p>
    <w:p w:rsidR="00CD1FA6" w:rsidRPr="005609BA" w:rsidRDefault="00CD1FA6" w:rsidP="00CD1FA6">
      <w:pPr>
        <w:tabs>
          <w:tab w:val="left" w:pos="0"/>
        </w:tabs>
        <w:spacing w:line="276" w:lineRule="auto"/>
        <w:ind w:firstLine="709"/>
        <w:jc w:val="both"/>
        <w:rPr>
          <w:b/>
          <w:lang w:val="uk-UA"/>
        </w:rPr>
      </w:pPr>
    </w:p>
    <w:p w:rsidR="00CD1FA6" w:rsidRPr="005609BA" w:rsidRDefault="00CD1FA6" w:rsidP="00CD1FA6">
      <w:pPr>
        <w:tabs>
          <w:tab w:val="left" w:pos="0"/>
        </w:tabs>
        <w:spacing w:line="276" w:lineRule="auto"/>
        <w:ind w:firstLine="709"/>
        <w:jc w:val="both"/>
        <w:rPr>
          <w:b/>
          <w:lang w:val="uk-UA"/>
        </w:rPr>
      </w:pPr>
      <w:r w:rsidRPr="005609BA">
        <w:rPr>
          <w:lang w:val="uk-UA"/>
        </w:rPr>
        <w:t xml:space="preserve">Оцінювання навчальних досягнень студентів за усіма видами навчальних робіт проводиться за </w:t>
      </w:r>
      <w:r w:rsidRPr="005609BA">
        <w:rPr>
          <w:i/>
          <w:lang w:val="uk-UA"/>
        </w:rPr>
        <w:t>поточним</w:t>
      </w:r>
      <w:r w:rsidRPr="005609BA">
        <w:rPr>
          <w:lang w:val="uk-UA"/>
        </w:rPr>
        <w:t xml:space="preserve"> та </w:t>
      </w:r>
      <w:r w:rsidRPr="005609BA">
        <w:rPr>
          <w:i/>
          <w:lang w:val="uk-UA"/>
        </w:rPr>
        <w:t>підсумковим</w:t>
      </w:r>
      <w:r w:rsidRPr="005609BA">
        <w:rPr>
          <w:lang w:val="uk-UA"/>
        </w:rPr>
        <w:t xml:space="preserve"> контролями</w:t>
      </w:r>
      <w:r w:rsidRPr="005609BA">
        <w:rPr>
          <w:b/>
          <w:lang w:val="uk-UA"/>
        </w:rPr>
        <w:t xml:space="preserve">. </w:t>
      </w:r>
      <w:r w:rsidRPr="005609BA">
        <w:rPr>
          <w:lang w:val="uk-UA"/>
        </w:rPr>
        <w:t xml:space="preserve">Поточний контроль знань студентів з навчальної дисципліни проводиться в усній та письмовій формі (тестування, контрольна робота, самостійної роботи). </w:t>
      </w:r>
    </w:p>
    <w:p w:rsidR="00CD1FA6" w:rsidRPr="005609BA" w:rsidRDefault="00CD1FA6" w:rsidP="00CD1FA6">
      <w:pPr>
        <w:tabs>
          <w:tab w:val="left" w:pos="1276"/>
        </w:tabs>
        <w:spacing w:line="276" w:lineRule="auto"/>
        <w:ind w:firstLine="709"/>
        <w:jc w:val="both"/>
        <w:rPr>
          <w:lang w:val="uk-UA"/>
        </w:rPr>
      </w:pPr>
      <w:r w:rsidRPr="005609BA">
        <w:rPr>
          <w:lang w:val="uk-UA"/>
        </w:rPr>
        <w:t xml:space="preserve">Контроль самостійної роботи проводиться шляхом перевірки виконаних завдань. Усі контрольні заходи включено до 100-бальної шкали оцінювання. 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sz w:val="24"/>
          <w:lang w:val="uk-UA"/>
        </w:rPr>
      </w:pPr>
      <w:r w:rsidRPr="005609BA">
        <w:rPr>
          <w:b/>
          <w:bCs/>
          <w:sz w:val="24"/>
          <w:lang w:val="uk-UA"/>
        </w:rPr>
        <w:t>Оцінювання знань студентів</w:t>
      </w:r>
      <w:r w:rsidRPr="005609BA">
        <w:rPr>
          <w:sz w:val="24"/>
          <w:lang w:val="uk-UA"/>
        </w:rPr>
        <w:t xml:space="preserve"> здійснюється за 100-бальною шкалою, де 50 балів відводиться на оцінку усних відповідей студентів, тестування, презентації, виконання самостійної роботи та контрольної роботи і 50 балів – на оцінювання відповідей студентів на екзамені.</w:t>
      </w:r>
    </w:p>
    <w:p w:rsidR="00CD1FA6" w:rsidRPr="005609BA" w:rsidRDefault="00CD1FA6" w:rsidP="00CD1FA6">
      <w:pPr>
        <w:pStyle w:val="aa"/>
        <w:spacing w:line="276" w:lineRule="auto"/>
        <w:ind w:firstLine="709"/>
        <w:jc w:val="both"/>
        <w:rPr>
          <w:b/>
          <w:bCs/>
          <w:lang w:val="uk-UA"/>
        </w:rPr>
      </w:pPr>
      <w:r w:rsidRPr="005609BA">
        <w:rPr>
          <w:lang w:val="uk-UA"/>
        </w:rPr>
        <w:t xml:space="preserve">На семінарських заняттях студенти за </w:t>
      </w:r>
      <w:r w:rsidRPr="005609BA">
        <w:rPr>
          <w:i/>
          <w:lang w:val="uk-UA"/>
        </w:rPr>
        <w:t>усну відповідь</w:t>
      </w:r>
      <w:r w:rsidRPr="005609BA">
        <w:rPr>
          <w:lang w:val="uk-UA"/>
        </w:rPr>
        <w:t xml:space="preserve"> та </w:t>
      </w:r>
      <w:r w:rsidRPr="005609BA">
        <w:rPr>
          <w:i/>
          <w:lang w:val="uk-UA"/>
        </w:rPr>
        <w:t>письмову відповідь</w:t>
      </w:r>
      <w:r w:rsidRPr="005609BA">
        <w:rPr>
          <w:lang w:val="uk-UA"/>
        </w:rPr>
        <w:t xml:space="preserve"> (тестування) максимально можуть отримати  5 балів. При цьому, студенти здійснюють огляд літератури за ключовими поняттями теми, </w:t>
      </w:r>
      <w:r w:rsidRPr="005609BA">
        <w:rPr>
          <w:color w:val="000000"/>
          <w:lang w:val="uk-UA"/>
        </w:rPr>
        <w:t>анотують та конспектують першоджерела,</w:t>
      </w:r>
      <w:r w:rsidRPr="005609BA">
        <w:rPr>
          <w:lang w:val="uk-UA"/>
        </w:rPr>
        <w:t xml:space="preserve"> оформляють відповіді на питання семінару у вигляді асоціативних малюнків-схем, пишуть </w:t>
      </w:r>
      <w:r w:rsidRPr="005609BA">
        <w:rPr>
          <w:color w:val="000000"/>
          <w:lang w:val="uk-UA"/>
        </w:rPr>
        <w:t xml:space="preserve">есе, </w:t>
      </w:r>
      <w:r w:rsidRPr="005609BA">
        <w:rPr>
          <w:lang w:val="uk-UA"/>
        </w:rPr>
        <w:t xml:space="preserve">розглядають клінічні випадки, дискутують з приводу напрямків психологічної допомоги особам, </w:t>
      </w:r>
      <w:r w:rsidRPr="005609BA">
        <w:rPr>
          <w:color w:val="000000"/>
          <w:lang w:val="uk-UA"/>
        </w:rPr>
        <w:t>розробляють заходи психологічної просвіти з питань збереження психічного здоров'я і стану психологічного благополуччя.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276" w:lineRule="auto"/>
        <w:ind w:left="0" w:firstLine="851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>Усне опитування студентів може здійснюватись індивідуально або фронтально. Загальний бал за цей вид роботи по кожному змістовому модулю виводиться з середнього балу за всі усні і письмові відповіді.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276" w:lineRule="auto"/>
        <w:ind w:left="0" w:firstLine="851"/>
        <w:jc w:val="both"/>
        <w:rPr>
          <w:sz w:val="24"/>
          <w:lang w:val="uk-UA"/>
        </w:rPr>
      </w:pPr>
    </w:p>
    <w:p w:rsidR="00CD1FA6" w:rsidRPr="005609BA" w:rsidRDefault="00CD1FA6" w:rsidP="00CD1FA6">
      <w:pPr>
        <w:tabs>
          <w:tab w:val="left" w:pos="1276"/>
        </w:tabs>
        <w:spacing w:line="276" w:lineRule="auto"/>
        <w:ind w:firstLine="425"/>
        <w:jc w:val="center"/>
        <w:rPr>
          <w:b/>
          <w:bCs/>
          <w:lang w:val="uk-UA"/>
        </w:rPr>
      </w:pPr>
      <w:r w:rsidRPr="005609BA">
        <w:rPr>
          <w:b/>
          <w:bCs/>
          <w:lang w:val="uk-UA"/>
        </w:rPr>
        <w:t>Розподіл балів, що отримують студенти</w:t>
      </w:r>
    </w:p>
    <w:tbl>
      <w:tblPr>
        <w:tblW w:w="10065" w:type="dxa"/>
        <w:tblInd w:w="-176" w:type="dxa"/>
        <w:tblLayout w:type="fixed"/>
        <w:tblLook w:val="0000"/>
      </w:tblPr>
      <w:tblGrid>
        <w:gridCol w:w="710"/>
        <w:gridCol w:w="567"/>
        <w:gridCol w:w="567"/>
        <w:gridCol w:w="560"/>
        <w:gridCol w:w="7"/>
        <w:gridCol w:w="7"/>
        <w:gridCol w:w="560"/>
        <w:gridCol w:w="567"/>
        <w:gridCol w:w="567"/>
        <w:gridCol w:w="587"/>
        <w:gridCol w:w="567"/>
        <w:gridCol w:w="688"/>
        <w:gridCol w:w="709"/>
        <w:gridCol w:w="709"/>
        <w:gridCol w:w="709"/>
        <w:gridCol w:w="708"/>
        <w:gridCol w:w="567"/>
        <w:gridCol w:w="709"/>
      </w:tblGrid>
      <w:tr w:rsidR="00CD1FA6" w:rsidRPr="005609BA" w:rsidTr="00FE32D4">
        <w:tc>
          <w:tcPr>
            <w:tcW w:w="878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Поточне опитування та самостійна робота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ind w:right="113"/>
              <w:jc w:val="center"/>
              <w:rPr>
                <w:lang w:val="uk-UA"/>
              </w:rPr>
            </w:pPr>
            <w:r w:rsidRPr="005609BA">
              <w:rPr>
                <w:b/>
                <w:lang w:val="uk-UA"/>
              </w:rPr>
              <w:t xml:space="preserve">Екзамен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ind w:right="113"/>
              <w:jc w:val="center"/>
              <w:rPr>
                <w:lang w:val="uk-UA"/>
              </w:rPr>
            </w:pPr>
            <w:r w:rsidRPr="005609BA">
              <w:rPr>
                <w:b/>
                <w:lang w:val="uk-UA"/>
              </w:rPr>
              <w:t>Сума</w:t>
            </w:r>
          </w:p>
        </w:tc>
      </w:tr>
      <w:tr w:rsidR="00CD1FA6" w:rsidRPr="005609BA" w:rsidTr="00FE32D4">
        <w:trPr>
          <w:trHeight w:val="82"/>
        </w:trPr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Змістовий модуль 1</w:t>
            </w:r>
          </w:p>
        </w:tc>
        <w:tc>
          <w:tcPr>
            <w:tcW w:w="638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Змістовий модуль 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ind w:right="113"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ind w:right="113"/>
              <w:jc w:val="center"/>
              <w:rPr>
                <w:lang w:val="uk-UA"/>
              </w:rPr>
            </w:pPr>
          </w:p>
        </w:tc>
      </w:tr>
      <w:tr w:rsidR="00CD1FA6" w:rsidRPr="005609BA" w:rsidTr="00FE32D4">
        <w:trPr>
          <w:cantSplit/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Т14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ind w:right="113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ind w:right="113"/>
              <w:jc w:val="center"/>
              <w:rPr>
                <w:b/>
                <w:lang w:val="uk-UA"/>
              </w:rPr>
            </w:pPr>
          </w:p>
        </w:tc>
      </w:tr>
      <w:tr w:rsidR="00CD1FA6" w:rsidRPr="005609BA" w:rsidTr="00FE32D4">
        <w:trPr>
          <w:trHeight w:val="815"/>
        </w:trPr>
        <w:tc>
          <w:tcPr>
            <w:tcW w:w="2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>Усні та письмові відповіді – 5</w:t>
            </w:r>
          </w:p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>Самостійна робота – 9</w:t>
            </w:r>
          </w:p>
        </w:tc>
        <w:tc>
          <w:tcPr>
            <w:tcW w:w="63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>Усні та письмові відповіді – 10</w:t>
            </w:r>
          </w:p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>Самостійна робота – 16</w:t>
            </w:r>
          </w:p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uk-UA"/>
              </w:rPr>
            </w:pPr>
            <w:r w:rsidRPr="005609BA">
              <w:rPr>
                <w:lang w:val="uk-UA"/>
              </w:rPr>
              <w:t>Контрольна робота – 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1FA6" w:rsidRPr="005609BA" w:rsidRDefault="00CD1FA6" w:rsidP="00FE32D4">
            <w:pPr>
              <w:tabs>
                <w:tab w:val="left" w:pos="1276"/>
              </w:tabs>
              <w:snapToGrid w:val="0"/>
              <w:spacing w:line="276" w:lineRule="auto"/>
              <w:jc w:val="center"/>
              <w:rPr>
                <w:lang w:val="uk-UA"/>
              </w:rPr>
            </w:pPr>
            <w:r w:rsidRPr="005609BA">
              <w:rPr>
                <w:lang w:val="uk-UA"/>
              </w:rPr>
              <w:t>100</w:t>
            </w:r>
          </w:p>
        </w:tc>
      </w:tr>
    </w:tbl>
    <w:p w:rsidR="00CD1FA6" w:rsidRPr="005609BA" w:rsidRDefault="00CD1FA6" w:rsidP="00CD1FA6">
      <w:pPr>
        <w:tabs>
          <w:tab w:val="left" w:pos="1276"/>
        </w:tabs>
        <w:spacing w:line="276" w:lineRule="auto"/>
        <w:ind w:firstLine="425"/>
        <w:jc w:val="center"/>
        <w:rPr>
          <w:b/>
          <w:bCs/>
          <w:lang w:val="uk-UA"/>
        </w:rPr>
      </w:pPr>
    </w:p>
    <w:p w:rsidR="00CD1FA6" w:rsidRPr="005609BA" w:rsidRDefault="00CD1FA6" w:rsidP="00CD1FA6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sz w:val="24"/>
          <w:lang w:val="uk-UA"/>
        </w:rPr>
      </w:pPr>
      <w:r w:rsidRPr="005609BA">
        <w:rPr>
          <w:sz w:val="24"/>
          <w:lang w:val="uk-UA"/>
        </w:rPr>
        <w:t>Т1, Т2 і т.д. – теми дисципліни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sz w:val="24"/>
          <w:lang w:val="uk-UA"/>
        </w:rPr>
      </w:pPr>
      <w:r w:rsidRPr="005609BA">
        <w:rPr>
          <w:b/>
          <w:sz w:val="24"/>
          <w:lang w:val="uk-UA"/>
        </w:rPr>
        <w:t>Самостійна робота</w:t>
      </w:r>
      <w:r w:rsidRPr="005609BA">
        <w:rPr>
          <w:sz w:val="24"/>
          <w:lang w:val="uk-UA"/>
        </w:rPr>
        <w:t xml:space="preserve"> студентів ділиться на базову і додаткову. </w:t>
      </w:r>
      <w:r w:rsidRPr="005609BA">
        <w:rPr>
          <w:sz w:val="24"/>
          <w:u w:val="single"/>
          <w:lang w:val="uk-UA"/>
        </w:rPr>
        <w:t xml:space="preserve">Базова самостійна робота </w:t>
      </w:r>
      <w:r w:rsidRPr="005609BA">
        <w:rPr>
          <w:sz w:val="24"/>
          <w:lang w:val="uk-UA"/>
        </w:rPr>
        <w:t>забезпечує підготовку студента до аудиторних занять і контрольних заходів. Результати цієї підготовки виявляються в активності студента на заняттях, при виконанні ним контрольних робіт, тестових завдань й інших видів робіт. Базова самостійна робота студентів включає:  опрацювання лекційного матеріалу і рекомендованої літератури; пошук (підбір), огляд літератури і електронних джерел інформації; вивчення матеріалу, винесеного на самостійне опрацьовування; підготовка до лабораторних робіт, практичних (семінарських) занять;  підготовка до написання контрольних робіт, інших форм поточного контролю;  систематизація вивченого матеріалу перед семестровим екзаменом.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b/>
          <w:i/>
          <w:sz w:val="24"/>
          <w:lang w:val="uk-UA"/>
        </w:rPr>
      </w:pPr>
      <w:r w:rsidRPr="005609BA">
        <w:rPr>
          <w:sz w:val="24"/>
          <w:u w:val="single"/>
          <w:lang w:val="uk-UA"/>
        </w:rPr>
        <w:t>Додаткова самостійна робота</w:t>
      </w:r>
      <w:r w:rsidRPr="005609BA">
        <w:rPr>
          <w:sz w:val="24"/>
          <w:lang w:val="uk-UA"/>
        </w:rPr>
        <w:t xml:space="preserve"> спрямована на поглиблення і закріплення знань студента, розвиток аналітичних навичок з проблематики навчальної дисципліни. Вона включає такі види робіт:  аналіз наукових публікацій з визначеної викладачем теми; оформлення малюнку-схеми; проведення клініко-психологічного дослідження у </w:t>
      </w:r>
      <w:proofErr w:type="spellStart"/>
      <w:r w:rsidRPr="005609BA">
        <w:rPr>
          <w:sz w:val="24"/>
          <w:lang w:val="uk-UA"/>
        </w:rPr>
        <w:t>позааудиторний</w:t>
      </w:r>
      <w:proofErr w:type="spellEnd"/>
      <w:r w:rsidRPr="005609BA">
        <w:rPr>
          <w:sz w:val="24"/>
          <w:lang w:val="uk-UA"/>
        </w:rPr>
        <w:t xml:space="preserve"> час;  написання есе за заданою проблематикою; розробка конспекту заходу просвітницького спрямування; бібліографічний огляд літератури за заданою проблематикою;  розробка мультимедійної презентації; виконання практичних задач, ситуативних завдань;  опрацювання художніх фільмів; підготовка порівняльної таблиці;  підготовка термінологічного словника та ін. 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276" w:lineRule="auto"/>
        <w:ind w:left="0" w:firstLine="709"/>
        <w:jc w:val="both"/>
        <w:rPr>
          <w:sz w:val="24"/>
          <w:lang w:val="uk-UA"/>
        </w:rPr>
      </w:pPr>
      <w:r w:rsidRPr="005609BA">
        <w:rPr>
          <w:i/>
          <w:sz w:val="24"/>
          <w:lang w:val="uk-UA"/>
        </w:rPr>
        <w:t xml:space="preserve">Самостійна </w:t>
      </w:r>
      <w:proofErr w:type="spellStart"/>
      <w:r w:rsidRPr="005609BA">
        <w:rPr>
          <w:i/>
          <w:sz w:val="24"/>
          <w:lang w:val="uk-UA"/>
        </w:rPr>
        <w:t>роботастудентів</w:t>
      </w:r>
      <w:proofErr w:type="spellEnd"/>
      <w:r w:rsidRPr="005609BA">
        <w:rPr>
          <w:sz w:val="24"/>
          <w:lang w:val="uk-UA"/>
        </w:rPr>
        <w:t xml:space="preserve"> максимально оцінюється залежно від виду роботи. Конспектування матеріалів з актуальних питань патопсихології студенти отримують 1 бал; за есе – 2 бали; оформлення бланку спостереження за поведінкою хворого під час його обстеження та матеріалів патопсихологічного дослідження – 5 балів; за виступ на тему: «Класифікація розладів мислення» у формі мультимедійної презентації – 3 бали; за оформлення матеріалів діагностики депресії в осіб – 3 бали; за аналіз художніх фільмів з питань клінічної психології – 2 бали; за оформлення порівняльної таблички розладів особистості та психопатій – 1 бал; за проведення просвітницького заходу для пацієнтів (їх родичів, медперсоналу – на вибір) ЛПЗ з питань збереження психічного здоров'я та психологічного благополуччя – 5 балів. 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sz w:val="24"/>
          <w:lang w:val="uk-UA"/>
        </w:rPr>
      </w:pPr>
      <w:r w:rsidRPr="005609BA">
        <w:rPr>
          <w:b/>
          <w:i/>
          <w:sz w:val="24"/>
          <w:lang w:val="uk-UA"/>
        </w:rPr>
        <w:t>Контрольна робота</w:t>
      </w:r>
      <w:r w:rsidRPr="005609BA">
        <w:rPr>
          <w:sz w:val="24"/>
          <w:lang w:val="uk-UA"/>
        </w:rPr>
        <w:t xml:space="preserve"> студентів максимально оцінюється у 10 балів. </w:t>
      </w:r>
    </w:p>
    <w:p w:rsidR="00CD1FA6" w:rsidRPr="005609BA" w:rsidRDefault="00CD1FA6" w:rsidP="00CD1FA6">
      <w:pPr>
        <w:pStyle w:val="a7"/>
        <w:tabs>
          <w:tab w:val="left" w:pos="1276"/>
        </w:tabs>
        <w:spacing w:after="0" w:line="360" w:lineRule="auto"/>
        <w:ind w:left="0" w:firstLine="709"/>
        <w:jc w:val="center"/>
        <w:rPr>
          <w:b/>
          <w:sz w:val="24"/>
          <w:lang w:val="uk-UA"/>
        </w:rPr>
      </w:pPr>
      <w:r w:rsidRPr="005609BA">
        <w:rPr>
          <w:b/>
          <w:sz w:val="24"/>
          <w:lang w:val="uk-UA"/>
        </w:rPr>
        <w:t>Питання до контрольної роботи: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Предмет і завдання патопсихології.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Місце патопсихології в системі психологічних і медичних наук.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Принципи побудови патопсихологічного обстеження.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Особливості побудови патопсихологічного експерименту 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Патологія відчуттів. (Агнозії. Анестезія. </w:t>
      </w:r>
      <w:proofErr w:type="spellStart"/>
      <w:r w:rsidRPr="005609BA">
        <w:rPr>
          <w:lang w:val="uk-UA"/>
        </w:rPr>
        <w:t>Гіпостезія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Гіперестезія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Алгії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Сенестопатії</w:t>
      </w:r>
      <w:proofErr w:type="spellEnd"/>
      <w:r w:rsidRPr="005609BA">
        <w:rPr>
          <w:lang w:val="uk-UA"/>
        </w:rPr>
        <w:t xml:space="preserve">. Синестезії). 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Патологія сприймання. Ілюзії.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Патологія сприймання. Види галюцинацій.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Диференціально-діагностичні критерії відмежування істинних галюцинацій від хибних.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Порушення сенсорного синтезу (деперсоналізація, дереалізація, порушення схеми тіла).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Розлади мислення. Патологія асоціативного процесу.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Патологія суджень. Нав’язливі стани (</w:t>
      </w:r>
      <w:proofErr w:type="spellStart"/>
      <w:r w:rsidRPr="005609BA">
        <w:rPr>
          <w:lang w:val="uk-UA"/>
        </w:rPr>
        <w:t>обсесії</w:t>
      </w:r>
      <w:proofErr w:type="spellEnd"/>
      <w:r w:rsidRPr="005609BA">
        <w:rPr>
          <w:lang w:val="uk-UA"/>
        </w:rPr>
        <w:t>).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Порушення пам'яті. </w:t>
      </w:r>
      <w:proofErr w:type="spellStart"/>
      <w:r w:rsidRPr="005609BA">
        <w:rPr>
          <w:lang w:val="uk-UA"/>
        </w:rPr>
        <w:t>Гіпермнезія</w:t>
      </w:r>
      <w:proofErr w:type="spellEnd"/>
      <w:r w:rsidRPr="005609BA">
        <w:rPr>
          <w:lang w:val="uk-UA"/>
        </w:rPr>
        <w:t>. Гіпомнезія. Амнезія. Парамнезії.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Патологія емоцій. Симптоми емоційних порушень (ейфорія, </w:t>
      </w:r>
      <w:proofErr w:type="spellStart"/>
      <w:r w:rsidRPr="005609BA">
        <w:rPr>
          <w:lang w:val="uk-UA"/>
        </w:rPr>
        <w:t>морія</w:t>
      </w:r>
      <w:proofErr w:type="spellEnd"/>
      <w:r w:rsidRPr="005609BA">
        <w:rPr>
          <w:lang w:val="uk-UA"/>
        </w:rPr>
        <w:t xml:space="preserve">, </w:t>
      </w:r>
      <w:proofErr w:type="spellStart"/>
      <w:r w:rsidRPr="005609BA">
        <w:rPr>
          <w:lang w:val="uk-UA"/>
        </w:rPr>
        <w:t>дистимія</w:t>
      </w:r>
      <w:proofErr w:type="spellEnd"/>
      <w:r w:rsidRPr="005609BA">
        <w:rPr>
          <w:lang w:val="uk-UA"/>
        </w:rPr>
        <w:t xml:space="preserve">, тривога, </w:t>
      </w:r>
      <w:proofErr w:type="spellStart"/>
      <w:r w:rsidRPr="005609BA">
        <w:rPr>
          <w:lang w:val="uk-UA"/>
        </w:rPr>
        <w:t>дисфорія</w:t>
      </w:r>
      <w:proofErr w:type="spellEnd"/>
      <w:r w:rsidRPr="005609BA">
        <w:rPr>
          <w:lang w:val="uk-UA"/>
        </w:rPr>
        <w:t>, апатія, емоційна лабільність, емоційна тупість).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Порушення потягів.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 xml:space="preserve">Синдроми порушеної свідомості. 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Невротичні синдроми.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Психологічна сутність психопатій.</w:t>
      </w:r>
    </w:p>
    <w:p w:rsidR="00CD1FA6" w:rsidRPr="005609BA" w:rsidRDefault="00CD1FA6" w:rsidP="00CD1FA6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 w:rsidRPr="005609BA">
        <w:rPr>
          <w:lang w:val="uk-UA"/>
        </w:rPr>
        <w:t>Психогенні розлади.</w:t>
      </w:r>
    </w:p>
    <w:p w:rsidR="00CD1FA6" w:rsidRPr="005609BA" w:rsidRDefault="00CD1FA6" w:rsidP="00CD1FA6">
      <w:pPr>
        <w:tabs>
          <w:tab w:val="left" w:pos="426"/>
        </w:tabs>
        <w:spacing w:line="360" w:lineRule="auto"/>
        <w:jc w:val="both"/>
        <w:rPr>
          <w:lang w:val="uk-UA"/>
        </w:rPr>
      </w:pPr>
    </w:p>
    <w:p w:rsidR="00CD1FA6" w:rsidRPr="005609BA" w:rsidRDefault="00CD1FA6" w:rsidP="00CD1FA6">
      <w:pPr>
        <w:pStyle w:val="a6"/>
        <w:spacing w:line="276" w:lineRule="auto"/>
        <w:jc w:val="center"/>
        <w:rPr>
          <w:b/>
          <w:lang w:val="uk-UA" w:eastAsia="en-US"/>
        </w:rPr>
      </w:pPr>
      <w:r w:rsidRPr="005609BA">
        <w:rPr>
          <w:b/>
          <w:lang w:val="uk-UA" w:eastAsia="en-US"/>
        </w:rPr>
        <w:t>ПРОГРАМОВІ ПИТАННЯ ДО ЕКЗАМЕНУ</w:t>
      </w:r>
    </w:p>
    <w:p w:rsidR="00CD1FA6" w:rsidRPr="005609BA" w:rsidRDefault="00CD1FA6" w:rsidP="00CD1FA6">
      <w:pPr>
        <w:pStyle w:val="a6"/>
        <w:spacing w:line="276" w:lineRule="auto"/>
        <w:jc w:val="center"/>
        <w:rPr>
          <w:b/>
          <w:lang w:val="uk-UA" w:eastAsia="en-US"/>
        </w:rPr>
      </w:pPr>
      <w:r w:rsidRPr="005609BA">
        <w:rPr>
          <w:b/>
          <w:lang w:val="uk-UA" w:eastAsia="en-US"/>
        </w:rPr>
        <w:t>З НАВЧАЛЬНОЇ ДИСЦИПЛІНИ «ПАТОПСИХОЛОГІЯ»</w:t>
      </w:r>
    </w:p>
    <w:p w:rsidR="0067750A" w:rsidRPr="005609BA" w:rsidRDefault="0067750A" w:rsidP="0067750A">
      <w:pPr>
        <w:tabs>
          <w:tab w:val="left" w:pos="1276"/>
        </w:tabs>
        <w:jc w:val="center"/>
        <w:rPr>
          <w:b/>
          <w:bCs/>
          <w:lang w:val="uk-UA"/>
        </w:rPr>
      </w:pP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0"/>
          <w:tab w:val="left" w:pos="142"/>
          <w:tab w:val="left" w:pos="426"/>
        </w:tabs>
        <w:spacing w:line="276" w:lineRule="auto"/>
        <w:ind w:left="0" w:firstLine="426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Патопсихологія як психологічна дисципліна: її предмет, задачі, актуальні проблеми.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0"/>
          <w:tab w:val="left" w:pos="142"/>
          <w:tab w:val="left" w:pos="426"/>
        </w:tabs>
        <w:autoSpaceDE w:val="0"/>
        <w:autoSpaceDN w:val="0"/>
        <w:spacing w:line="276" w:lineRule="auto"/>
        <w:ind w:left="0" w:firstLine="426"/>
        <w:jc w:val="both"/>
        <w:rPr>
          <w:bCs/>
          <w:lang w:val="uk-UA"/>
        </w:rPr>
      </w:pPr>
      <w:r w:rsidRPr="005609BA">
        <w:rPr>
          <w:bCs/>
          <w:lang w:val="uk-UA"/>
        </w:rPr>
        <w:t>Поняття «патопсихологія» і «психопатологія», їх відмінності.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в патопсихології, їхня класифікація, особливості застосування.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Спостереження в процесі патопсихологічного обстеження.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Бесіда в процесі патопсихологічного обстеження.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Збір анамнезу, його значення.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Використання тестів-опитувальників і проективних методів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Особливості проведення патопсихологічного експерименту.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Значення патопсихологічних досліджень для психіатрії.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Порушення відчуття. Їхня класифікація, чинники, що впливають на виникнення.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Класифікація порушень уваги.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Кількісні порушення пам'яті (амнезія, </w:t>
      </w:r>
      <w:proofErr w:type="spellStart"/>
      <w:r w:rsidRPr="005609BA">
        <w:rPr>
          <w:bCs/>
          <w:lang w:val="uk-UA"/>
        </w:rPr>
        <w:t>гіпермнезія</w:t>
      </w:r>
      <w:proofErr w:type="spellEnd"/>
      <w:r w:rsidRPr="005609BA">
        <w:rPr>
          <w:bCs/>
          <w:lang w:val="uk-UA"/>
        </w:rPr>
        <w:t xml:space="preserve">, гіпомнезія)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Якісні порушення пам'яті – парамнезії (</w:t>
      </w:r>
      <w:proofErr w:type="spellStart"/>
      <w:r w:rsidRPr="005609BA">
        <w:rPr>
          <w:bCs/>
          <w:lang w:val="uk-UA"/>
        </w:rPr>
        <w:t>дежавю</w:t>
      </w:r>
      <w:proofErr w:type="spellEnd"/>
      <w:r w:rsidRPr="005609BA">
        <w:rPr>
          <w:bCs/>
          <w:lang w:val="uk-UA"/>
        </w:rPr>
        <w:t xml:space="preserve">, </w:t>
      </w:r>
      <w:proofErr w:type="spellStart"/>
      <w:r w:rsidRPr="005609BA">
        <w:rPr>
          <w:bCs/>
          <w:lang w:val="uk-UA"/>
        </w:rPr>
        <w:t>конфабуляції</w:t>
      </w:r>
      <w:proofErr w:type="spellEnd"/>
      <w:r w:rsidRPr="005609BA">
        <w:rPr>
          <w:bCs/>
          <w:lang w:val="uk-UA"/>
        </w:rPr>
        <w:t xml:space="preserve">, псевдоремінісценції).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Особливості порушення пам'яті при психічних захворюваннях органічного ґенезу.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Клінічна і психологічна феноменологія порушень мислення, основні критерії їх диференціації.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Порушення операційного аспекту мислення.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Порушення особистісного компоненту мислення.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Порушення динаміки діяльності мислення.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Характеристика патопсихологічної структури порушень мислення при психічних захворюваннях (шизофренії, епілепсії, деменції).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Поняття «ясної» і «потьмареної» свідомості.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«Змінені» стани свідомості.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Психологічна характеристика окремих видів порушення свідомості.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Порушення самосвідомості, їхнє місце в загальній картині порушень психічної діяльності.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 xml:space="preserve">Проблема несвідомого в патопсихології.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 xml:space="preserve">Патологія емоцій. Симптоми емоційних порушень (ейфорія, </w:t>
      </w:r>
      <w:proofErr w:type="spellStart"/>
      <w:r w:rsidRPr="005609BA">
        <w:rPr>
          <w:lang w:val="uk-UA"/>
        </w:rPr>
        <w:t>морія</w:t>
      </w:r>
      <w:proofErr w:type="spellEnd"/>
      <w:r w:rsidRPr="005609BA">
        <w:rPr>
          <w:lang w:val="uk-UA"/>
        </w:rPr>
        <w:t xml:space="preserve">, </w:t>
      </w:r>
      <w:proofErr w:type="spellStart"/>
      <w:r w:rsidRPr="005609BA">
        <w:rPr>
          <w:lang w:val="uk-UA"/>
        </w:rPr>
        <w:t>дистимія</w:t>
      </w:r>
      <w:proofErr w:type="spellEnd"/>
      <w:r w:rsidRPr="005609BA">
        <w:rPr>
          <w:lang w:val="uk-UA"/>
        </w:rPr>
        <w:t xml:space="preserve">, тривога, </w:t>
      </w:r>
      <w:proofErr w:type="spellStart"/>
      <w:r w:rsidRPr="005609BA">
        <w:rPr>
          <w:lang w:val="uk-UA"/>
        </w:rPr>
        <w:t>дисфорія</w:t>
      </w:r>
      <w:proofErr w:type="spellEnd"/>
      <w:r w:rsidRPr="005609BA">
        <w:rPr>
          <w:lang w:val="uk-UA"/>
        </w:rPr>
        <w:t>, апатія, емоційна лабільність, емоційна тупість).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Емоційні синдроми. Маніакальний синдром.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Емоційні синдроми. Депресивний синдром.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Апатичний синдром.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 xml:space="preserve">Патологія волі. </w:t>
      </w:r>
      <w:proofErr w:type="spellStart"/>
      <w:r w:rsidRPr="005609BA">
        <w:rPr>
          <w:lang w:val="uk-UA"/>
        </w:rPr>
        <w:t>Гіпобулія</w:t>
      </w:r>
      <w:proofErr w:type="spellEnd"/>
      <w:r w:rsidRPr="005609BA">
        <w:rPr>
          <w:lang w:val="uk-UA"/>
        </w:rPr>
        <w:t xml:space="preserve">. 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Порушення потягів.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 xml:space="preserve">Імпульсивні потяги. </w:t>
      </w:r>
      <w:proofErr w:type="spellStart"/>
      <w:r w:rsidRPr="005609BA">
        <w:rPr>
          <w:lang w:val="uk-UA"/>
        </w:rPr>
        <w:t>Драмоманія</w:t>
      </w:r>
      <w:proofErr w:type="spellEnd"/>
      <w:r w:rsidRPr="005609BA">
        <w:rPr>
          <w:lang w:val="uk-UA"/>
        </w:rPr>
        <w:t xml:space="preserve">. Клептоманія. Дипсоманія. Піроманія. </w:t>
      </w:r>
      <w:proofErr w:type="spellStart"/>
      <w:r w:rsidRPr="005609BA">
        <w:rPr>
          <w:lang w:val="uk-UA"/>
        </w:rPr>
        <w:t>Лудоманія</w:t>
      </w:r>
      <w:proofErr w:type="spellEnd"/>
      <w:r w:rsidRPr="005609BA">
        <w:rPr>
          <w:lang w:val="uk-UA"/>
        </w:rPr>
        <w:t>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Симптоми порушеної свідомості.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Синдроми порушеної свідомості. Оглушення.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Делірій.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proofErr w:type="spellStart"/>
      <w:r w:rsidRPr="005609BA">
        <w:rPr>
          <w:lang w:val="uk-UA"/>
        </w:rPr>
        <w:t>Онейроїдний</w:t>
      </w:r>
      <w:proofErr w:type="spellEnd"/>
      <w:r w:rsidRPr="005609BA">
        <w:rPr>
          <w:lang w:val="uk-UA"/>
        </w:rPr>
        <w:t xml:space="preserve"> синдром.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Сутінкове потьмарення свідомості.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Невротичні розлади сну.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num" w:pos="851"/>
        </w:tabs>
        <w:ind w:hanging="1003"/>
        <w:jc w:val="both"/>
        <w:rPr>
          <w:lang w:val="uk-UA"/>
        </w:rPr>
      </w:pPr>
      <w:r w:rsidRPr="005609BA">
        <w:rPr>
          <w:lang w:val="uk-UA"/>
        </w:rPr>
        <w:t>Невротичні синдроми.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відчуття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сприйняття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уваги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пам'яті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мислення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мовлення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особистості в патопсихології.</w:t>
      </w:r>
    </w:p>
    <w:p w:rsidR="00CD1FA6" w:rsidRPr="005609BA" w:rsidRDefault="00CD1FA6" w:rsidP="00CD1FA6">
      <w:pPr>
        <w:numPr>
          <w:ilvl w:val="0"/>
          <w:numId w:val="23"/>
        </w:numPr>
        <w:tabs>
          <w:tab w:val="clear" w:pos="1429"/>
          <w:tab w:val="left" w:pos="142"/>
          <w:tab w:val="left" w:pos="426"/>
          <w:tab w:val="left" w:pos="851"/>
        </w:tabs>
        <w:autoSpaceDE w:val="0"/>
        <w:autoSpaceDN w:val="0"/>
        <w:spacing w:line="276" w:lineRule="auto"/>
        <w:ind w:left="851" w:hanging="425"/>
        <w:jc w:val="both"/>
        <w:rPr>
          <w:bCs/>
          <w:lang w:val="uk-UA"/>
        </w:rPr>
      </w:pPr>
      <w:r w:rsidRPr="005609BA">
        <w:rPr>
          <w:bCs/>
          <w:lang w:val="uk-UA"/>
        </w:rPr>
        <w:t>Методи дослідження порушень свідомості і самосвідомості в патопсихології.</w:t>
      </w:r>
    </w:p>
    <w:p w:rsidR="0067750A" w:rsidRPr="005609BA" w:rsidRDefault="0067750A" w:rsidP="00CD1FA6">
      <w:pPr>
        <w:pStyle w:val="a6"/>
        <w:shd w:val="clear" w:color="auto" w:fill="FFFFFF" w:themeFill="background1"/>
        <w:tabs>
          <w:tab w:val="left" w:pos="426"/>
          <w:tab w:val="left" w:pos="1276"/>
        </w:tabs>
        <w:ind w:left="0"/>
        <w:rPr>
          <w:lang w:val="uk-UA"/>
        </w:rPr>
      </w:pPr>
    </w:p>
    <w:p w:rsidR="0067750A" w:rsidRPr="005609BA" w:rsidRDefault="0067750A" w:rsidP="0067750A">
      <w:pPr>
        <w:spacing w:line="360" w:lineRule="auto"/>
        <w:jc w:val="both"/>
        <w:rPr>
          <w:lang w:val="uk-UA"/>
        </w:rPr>
      </w:pPr>
    </w:p>
    <w:p w:rsidR="0067750A" w:rsidRPr="005609BA" w:rsidRDefault="0067750A" w:rsidP="0067750A">
      <w:pPr>
        <w:pStyle w:val="a6"/>
        <w:shd w:val="clear" w:color="auto" w:fill="FFFFFF" w:themeFill="background1"/>
        <w:tabs>
          <w:tab w:val="left" w:pos="426"/>
          <w:tab w:val="left" w:pos="1276"/>
        </w:tabs>
        <w:ind w:left="0"/>
        <w:jc w:val="center"/>
        <w:rPr>
          <w:b/>
          <w:bCs/>
          <w:lang w:val="uk-UA"/>
        </w:rPr>
      </w:pPr>
      <w:r w:rsidRPr="005609BA">
        <w:rPr>
          <w:b/>
          <w:bCs/>
          <w:lang w:val="uk-UA"/>
        </w:rPr>
        <w:t>РЕКОМЕНДОВАНА ЛІТЕРАТУРА</w:t>
      </w:r>
    </w:p>
    <w:p w:rsidR="0067750A" w:rsidRPr="005609BA" w:rsidRDefault="0067750A" w:rsidP="0067750A">
      <w:pPr>
        <w:pStyle w:val="12"/>
        <w:tabs>
          <w:tab w:val="left" w:pos="3594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9BA">
        <w:rPr>
          <w:rFonts w:ascii="Times New Roman" w:hAnsi="Times New Roman" w:cs="Times New Roman"/>
          <w:b/>
          <w:bCs/>
          <w:sz w:val="24"/>
          <w:szCs w:val="24"/>
        </w:rPr>
        <w:t>Основна: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Балабанова</w:t>
      </w:r>
      <w:proofErr w:type="spellEnd"/>
      <w:r w:rsidRPr="005609BA">
        <w:rPr>
          <w:lang w:val="uk-UA"/>
        </w:rPr>
        <w:t xml:space="preserve"> Л.М. </w:t>
      </w:r>
      <w:proofErr w:type="spellStart"/>
      <w:r w:rsidRPr="005609BA">
        <w:rPr>
          <w:lang w:val="uk-UA"/>
        </w:rPr>
        <w:t>Судебная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 (</w:t>
      </w:r>
      <w:proofErr w:type="spellStart"/>
      <w:r w:rsidRPr="005609BA">
        <w:rPr>
          <w:lang w:val="uk-UA"/>
        </w:rPr>
        <w:t>вопросы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определения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нормы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отклонений</w:t>
      </w:r>
      <w:proofErr w:type="spellEnd"/>
      <w:r w:rsidRPr="005609BA">
        <w:rPr>
          <w:lang w:val="uk-UA"/>
        </w:rPr>
        <w:t xml:space="preserve">) / Л.М. </w:t>
      </w:r>
      <w:proofErr w:type="spellStart"/>
      <w:r w:rsidRPr="005609BA">
        <w:rPr>
          <w:lang w:val="uk-UA"/>
        </w:rPr>
        <w:t>Балабанова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Донецк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Сталкер</w:t>
      </w:r>
      <w:proofErr w:type="spellEnd"/>
      <w:r w:rsidRPr="005609BA">
        <w:rPr>
          <w:lang w:val="uk-UA"/>
        </w:rPr>
        <w:t>, 1998.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Бауманн</w:t>
      </w:r>
      <w:proofErr w:type="spellEnd"/>
      <w:r w:rsidRPr="005609BA">
        <w:rPr>
          <w:lang w:val="uk-UA"/>
        </w:rPr>
        <w:t xml:space="preserve"> У. </w:t>
      </w:r>
      <w:proofErr w:type="spellStart"/>
      <w:r w:rsidRPr="005609BA">
        <w:rPr>
          <w:lang w:val="uk-UA"/>
        </w:rPr>
        <w:t>Клиническая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психология</w:t>
      </w:r>
      <w:proofErr w:type="spellEnd"/>
      <w:r w:rsidRPr="005609BA">
        <w:rPr>
          <w:lang w:val="uk-UA"/>
        </w:rPr>
        <w:t xml:space="preserve"> / </w:t>
      </w:r>
      <w:proofErr w:type="spellStart"/>
      <w:r w:rsidRPr="005609BA">
        <w:rPr>
          <w:lang w:val="uk-UA"/>
        </w:rPr>
        <w:t>Урс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Бауманн</w:t>
      </w:r>
      <w:proofErr w:type="spellEnd"/>
      <w:r w:rsidRPr="005609BA">
        <w:rPr>
          <w:lang w:val="uk-UA"/>
        </w:rPr>
        <w:t xml:space="preserve">, </w:t>
      </w:r>
      <w:proofErr w:type="spellStart"/>
      <w:r w:rsidRPr="005609BA">
        <w:rPr>
          <w:lang w:val="uk-UA"/>
        </w:rPr>
        <w:t>Майнрад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Перре</w:t>
      </w:r>
      <w:proofErr w:type="spellEnd"/>
      <w:r w:rsidRPr="005609BA">
        <w:rPr>
          <w:lang w:val="uk-UA"/>
        </w:rPr>
        <w:t xml:space="preserve">; [пер. с </w:t>
      </w:r>
      <w:proofErr w:type="spellStart"/>
      <w:r w:rsidRPr="005609BA">
        <w:rPr>
          <w:lang w:val="uk-UA"/>
        </w:rPr>
        <w:t>агнл</w:t>
      </w:r>
      <w:proofErr w:type="spellEnd"/>
      <w:r w:rsidRPr="005609BA">
        <w:rPr>
          <w:lang w:val="uk-UA"/>
        </w:rPr>
        <w:t xml:space="preserve">.]. – [2-е </w:t>
      </w:r>
      <w:proofErr w:type="spellStart"/>
      <w:r w:rsidRPr="005609BA">
        <w:rPr>
          <w:lang w:val="uk-UA"/>
        </w:rPr>
        <w:t>междунар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изд</w:t>
      </w:r>
      <w:proofErr w:type="spellEnd"/>
      <w:r w:rsidRPr="005609BA">
        <w:rPr>
          <w:lang w:val="uk-UA"/>
        </w:rPr>
        <w:t xml:space="preserve">.]–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Питер</w:t>
      </w:r>
      <w:proofErr w:type="spellEnd"/>
      <w:r w:rsidRPr="005609BA">
        <w:rPr>
          <w:lang w:val="uk-UA"/>
        </w:rPr>
        <w:t>, 2002.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Бизюк</w:t>
      </w:r>
      <w:proofErr w:type="spellEnd"/>
      <w:r w:rsidRPr="005609BA">
        <w:rPr>
          <w:lang w:val="uk-UA"/>
        </w:rPr>
        <w:t xml:space="preserve"> А.П.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краткий</w:t>
      </w:r>
      <w:proofErr w:type="spellEnd"/>
      <w:r w:rsidRPr="005609BA">
        <w:rPr>
          <w:lang w:val="uk-UA"/>
        </w:rPr>
        <w:t xml:space="preserve"> курс в </w:t>
      </w:r>
      <w:proofErr w:type="spellStart"/>
      <w:r w:rsidRPr="005609BA">
        <w:rPr>
          <w:lang w:val="uk-UA"/>
        </w:rPr>
        <w:t>контексте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общей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клинической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психологии</w:t>
      </w:r>
      <w:proofErr w:type="spellEnd"/>
      <w:r w:rsidRPr="005609BA">
        <w:rPr>
          <w:lang w:val="uk-UA"/>
        </w:rPr>
        <w:t>. [</w:t>
      </w:r>
      <w:proofErr w:type="spellStart"/>
      <w:r w:rsidRPr="005609BA">
        <w:rPr>
          <w:lang w:val="uk-UA"/>
        </w:rPr>
        <w:t>Учебное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пособие</w:t>
      </w:r>
      <w:proofErr w:type="spellEnd"/>
      <w:r w:rsidRPr="005609BA">
        <w:rPr>
          <w:lang w:val="uk-UA"/>
        </w:rPr>
        <w:t xml:space="preserve">] / А.П. </w:t>
      </w:r>
      <w:proofErr w:type="spellStart"/>
      <w:r w:rsidRPr="005609BA">
        <w:rPr>
          <w:lang w:val="uk-UA"/>
        </w:rPr>
        <w:t>Бизюк</w:t>
      </w:r>
      <w:proofErr w:type="spellEnd"/>
      <w:r w:rsidRPr="005609BA">
        <w:rPr>
          <w:lang w:val="uk-UA"/>
        </w:rPr>
        <w:t>; [</w:t>
      </w:r>
      <w:proofErr w:type="spellStart"/>
      <w:r w:rsidRPr="005609BA">
        <w:rPr>
          <w:lang w:val="uk-UA"/>
        </w:rPr>
        <w:t>Под</w:t>
      </w:r>
      <w:proofErr w:type="spellEnd"/>
      <w:r w:rsidRPr="005609BA">
        <w:rPr>
          <w:lang w:val="uk-UA"/>
        </w:rPr>
        <w:t xml:space="preserve"> ред. Л.М. </w:t>
      </w:r>
      <w:proofErr w:type="spellStart"/>
      <w:r w:rsidRPr="005609BA">
        <w:rPr>
          <w:lang w:val="uk-UA"/>
        </w:rPr>
        <w:t>Шипицыной</w:t>
      </w:r>
      <w:proofErr w:type="spellEnd"/>
      <w:r w:rsidRPr="005609BA">
        <w:rPr>
          <w:lang w:val="uk-UA"/>
        </w:rPr>
        <w:t xml:space="preserve">].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Речь</w:t>
      </w:r>
      <w:proofErr w:type="spellEnd"/>
      <w:r w:rsidRPr="005609BA">
        <w:rPr>
          <w:lang w:val="uk-UA"/>
        </w:rPr>
        <w:t xml:space="preserve">, 2010.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 В.М. </w:t>
      </w:r>
      <w:proofErr w:type="spellStart"/>
      <w:r w:rsidRPr="005609BA">
        <w:rPr>
          <w:lang w:val="uk-UA"/>
        </w:rPr>
        <w:t>Клиническая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 / В.М. </w:t>
      </w: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. – Ташкент: Медицина, 1976.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 В.М. </w:t>
      </w:r>
      <w:proofErr w:type="spellStart"/>
      <w:r w:rsidRPr="005609BA">
        <w:rPr>
          <w:lang w:val="uk-UA"/>
        </w:rPr>
        <w:t>Расстройства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мышления</w:t>
      </w:r>
      <w:proofErr w:type="spellEnd"/>
      <w:r w:rsidRPr="005609BA">
        <w:rPr>
          <w:lang w:val="uk-UA"/>
        </w:rPr>
        <w:t xml:space="preserve"> / В.М. </w:t>
      </w: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. – К.: Здоров’я, 1983.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 В.М. </w:t>
      </w:r>
      <w:proofErr w:type="spellStart"/>
      <w:r w:rsidRPr="005609BA">
        <w:rPr>
          <w:lang w:val="uk-UA"/>
        </w:rPr>
        <w:t>Патопсихологическая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диагностика</w:t>
      </w:r>
      <w:proofErr w:type="spellEnd"/>
      <w:r w:rsidRPr="005609BA">
        <w:rPr>
          <w:lang w:val="uk-UA"/>
        </w:rPr>
        <w:t xml:space="preserve"> / В.М. </w:t>
      </w: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>, И.В. Крук. – К.: Здоров’я, 1986.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 В.М. </w:t>
      </w:r>
      <w:proofErr w:type="spellStart"/>
      <w:r w:rsidRPr="005609BA">
        <w:rPr>
          <w:lang w:val="uk-UA"/>
        </w:rPr>
        <w:t>Клиническая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Руководство</w:t>
      </w:r>
      <w:proofErr w:type="spellEnd"/>
      <w:r w:rsidRPr="005609BA">
        <w:rPr>
          <w:lang w:val="uk-UA"/>
        </w:rPr>
        <w:t xml:space="preserve"> для </w:t>
      </w:r>
      <w:proofErr w:type="spellStart"/>
      <w:r w:rsidRPr="005609BA">
        <w:rPr>
          <w:lang w:val="uk-UA"/>
        </w:rPr>
        <w:t>врачей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клинических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психологов</w:t>
      </w:r>
      <w:proofErr w:type="spellEnd"/>
      <w:r w:rsidRPr="005609BA">
        <w:rPr>
          <w:lang w:val="uk-UA"/>
        </w:rPr>
        <w:t xml:space="preserve"> / В.М. </w:t>
      </w: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, И.В. Крук, С.И. </w:t>
      </w:r>
      <w:proofErr w:type="spellStart"/>
      <w:r w:rsidRPr="005609BA">
        <w:rPr>
          <w:lang w:val="uk-UA"/>
        </w:rPr>
        <w:t>Боков</w:t>
      </w:r>
      <w:proofErr w:type="spellEnd"/>
      <w:r w:rsidRPr="005609BA">
        <w:rPr>
          <w:lang w:val="uk-UA"/>
        </w:rPr>
        <w:t xml:space="preserve">. – М.: МПСИ, Воронеж: НЛО </w:t>
      </w:r>
      <w:proofErr w:type="spellStart"/>
      <w:r w:rsidRPr="005609BA">
        <w:rPr>
          <w:lang w:val="uk-UA"/>
        </w:rPr>
        <w:t>„Модєк”</w:t>
      </w:r>
      <w:proofErr w:type="spellEnd"/>
      <w:r w:rsidRPr="005609BA">
        <w:rPr>
          <w:lang w:val="uk-UA"/>
        </w:rPr>
        <w:t xml:space="preserve">, 2002.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 В.М. </w:t>
      </w:r>
      <w:proofErr w:type="spellStart"/>
      <w:r w:rsidRPr="005609BA">
        <w:rPr>
          <w:lang w:val="uk-UA"/>
        </w:rPr>
        <w:t>Практическая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Руководство</w:t>
      </w:r>
      <w:proofErr w:type="spellEnd"/>
      <w:r w:rsidRPr="005609BA">
        <w:rPr>
          <w:lang w:val="uk-UA"/>
        </w:rPr>
        <w:t xml:space="preserve"> для </w:t>
      </w:r>
      <w:proofErr w:type="spellStart"/>
      <w:r w:rsidRPr="005609BA">
        <w:rPr>
          <w:lang w:val="uk-UA"/>
        </w:rPr>
        <w:t>врачей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медицинских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психологов</w:t>
      </w:r>
      <w:proofErr w:type="spellEnd"/>
      <w:r w:rsidRPr="005609BA">
        <w:rPr>
          <w:lang w:val="uk-UA"/>
        </w:rPr>
        <w:t xml:space="preserve"> / В.М. </w:t>
      </w:r>
      <w:proofErr w:type="spellStart"/>
      <w:r w:rsidRPr="005609BA">
        <w:rPr>
          <w:lang w:val="uk-UA"/>
        </w:rPr>
        <w:t>Блейхер</w:t>
      </w:r>
      <w:proofErr w:type="spellEnd"/>
      <w:r w:rsidRPr="005609BA">
        <w:rPr>
          <w:lang w:val="uk-UA"/>
        </w:rPr>
        <w:t xml:space="preserve">, И.В. Крук, С.И. </w:t>
      </w:r>
      <w:proofErr w:type="spellStart"/>
      <w:r w:rsidRPr="005609BA">
        <w:rPr>
          <w:lang w:val="uk-UA"/>
        </w:rPr>
        <w:t>Боков</w:t>
      </w:r>
      <w:proofErr w:type="spellEnd"/>
      <w:r w:rsidRPr="005609BA">
        <w:rPr>
          <w:lang w:val="uk-UA"/>
        </w:rPr>
        <w:t xml:space="preserve">. – Ростов-на-Дону: Фенікс, 1996.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Буркин</w:t>
      </w:r>
      <w:proofErr w:type="spellEnd"/>
      <w:r w:rsidRPr="005609BA">
        <w:rPr>
          <w:lang w:val="uk-UA"/>
        </w:rPr>
        <w:t xml:space="preserve"> М.М. </w:t>
      </w:r>
      <w:proofErr w:type="spellStart"/>
      <w:r w:rsidRPr="005609BA">
        <w:rPr>
          <w:lang w:val="uk-UA"/>
        </w:rPr>
        <w:t>Введение</w:t>
      </w:r>
      <w:proofErr w:type="spellEnd"/>
      <w:r w:rsidRPr="005609BA">
        <w:rPr>
          <w:lang w:val="uk-UA"/>
        </w:rPr>
        <w:t xml:space="preserve"> в </w:t>
      </w:r>
      <w:proofErr w:type="spellStart"/>
      <w:r w:rsidRPr="005609BA">
        <w:rPr>
          <w:lang w:val="uk-UA"/>
        </w:rPr>
        <w:t>диагностику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заболеваний</w:t>
      </w:r>
      <w:proofErr w:type="spellEnd"/>
      <w:r w:rsidRPr="005609BA">
        <w:rPr>
          <w:lang w:val="uk-UA"/>
        </w:rPr>
        <w:t xml:space="preserve"> / М.М. </w:t>
      </w:r>
      <w:proofErr w:type="spellStart"/>
      <w:r w:rsidRPr="005609BA">
        <w:rPr>
          <w:lang w:val="uk-UA"/>
        </w:rPr>
        <w:t>Буркин</w:t>
      </w:r>
      <w:proofErr w:type="spellEnd"/>
      <w:r w:rsidRPr="005609BA">
        <w:rPr>
          <w:lang w:val="uk-UA"/>
        </w:rPr>
        <w:t xml:space="preserve">, Ю.Е. </w:t>
      </w:r>
      <w:proofErr w:type="spellStart"/>
      <w:r w:rsidRPr="005609BA">
        <w:rPr>
          <w:lang w:val="uk-UA"/>
        </w:rPr>
        <w:t>Рыбак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Петрозаводск</w:t>
      </w:r>
      <w:proofErr w:type="spellEnd"/>
      <w:r w:rsidRPr="005609BA">
        <w:rPr>
          <w:lang w:val="uk-UA"/>
        </w:rPr>
        <w:t xml:space="preserve">: ПГУ, 1998.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Бухановский</w:t>
      </w:r>
      <w:proofErr w:type="spellEnd"/>
      <w:r w:rsidRPr="005609BA">
        <w:rPr>
          <w:lang w:val="uk-UA"/>
        </w:rPr>
        <w:t xml:space="preserve"> А.О. </w:t>
      </w:r>
      <w:proofErr w:type="spellStart"/>
      <w:r w:rsidRPr="005609BA">
        <w:rPr>
          <w:lang w:val="uk-UA"/>
        </w:rPr>
        <w:t>Общая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психопатология</w:t>
      </w:r>
      <w:proofErr w:type="spellEnd"/>
      <w:r w:rsidRPr="005609BA">
        <w:rPr>
          <w:lang w:val="uk-UA"/>
        </w:rPr>
        <w:t xml:space="preserve"> / А.О. </w:t>
      </w:r>
      <w:proofErr w:type="spellStart"/>
      <w:r w:rsidRPr="005609BA">
        <w:rPr>
          <w:lang w:val="uk-UA"/>
        </w:rPr>
        <w:t>Бухановский</w:t>
      </w:r>
      <w:proofErr w:type="spellEnd"/>
      <w:r w:rsidRPr="005609BA">
        <w:rPr>
          <w:lang w:val="uk-UA"/>
        </w:rPr>
        <w:t xml:space="preserve">, Ю.А. </w:t>
      </w:r>
      <w:proofErr w:type="spellStart"/>
      <w:r w:rsidRPr="005609BA">
        <w:rPr>
          <w:lang w:val="uk-UA"/>
        </w:rPr>
        <w:t>Кутявин</w:t>
      </w:r>
      <w:proofErr w:type="spellEnd"/>
      <w:r w:rsidRPr="005609BA">
        <w:rPr>
          <w:lang w:val="uk-UA"/>
        </w:rPr>
        <w:t xml:space="preserve">, М.Е. </w:t>
      </w:r>
      <w:proofErr w:type="spellStart"/>
      <w:r w:rsidRPr="005609BA">
        <w:rPr>
          <w:lang w:val="uk-UA"/>
        </w:rPr>
        <w:t>Литвак</w:t>
      </w:r>
      <w:proofErr w:type="spellEnd"/>
      <w:r w:rsidRPr="005609BA">
        <w:rPr>
          <w:lang w:val="uk-UA"/>
        </w:rPr>
        <w:t>. – Ростов-на-Дону: «</w:t>
      </w:r>
      <w:proofErr w:type="spellStart"/>
      <w:r w:rsidRPr="005609BA">
        <w:rPr>
          <w:lang w:val="uk-UA"/>
        </w:rPr>
        <w:t>Феникс</w:t>
      </w:r>
      <w:proofErr w:type="spellEnd"/>
      <w:r w:rsidRPr="005609BA">
        <w:rPr>
          <w:lang w:val="uk-UA"/>
        </w:rPr>
        <w:t>», 1998.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r w:rsidRPr="005609BA">
        <w:rPr>
          <w:lang w:val="uk-UA"/>
        </w:rPr>
        <w:t xml:space="preserve">Вольф М.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ее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методы</w:t>
      </w:r>
      <w:proofErr w:type="spellEnd"/>
      <w:r w:rsidRPr="005609BA">
        <w:rPr>
          <w:lang w:val="uk-UA"/>
        </w:rPr>
        <w:t xml:space="preserve">/ М.Вольф.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Питер</w:t>
      </w:r>
      <w:proofErr w:type="spellEnd"/>
      <w:r w:rsidRPr="005609BA">
        <w:rPr>
          <w:lang w:val="uk-UA"/>
        </w:rPr>
        <w:t xml:space="preserve">, 2004.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Демьянов</w:t>
      </w:r>
      <w:proofErr w:type="spellEnd"/>
      <w:r w:rsidRPr="005609BA">
        <w:rPr>
          <w:lang w:val="uk-UA"/>
        </w:rPr>
        <w:t xml:space="preserve"> Ю.Г. </w:t>
      </w:r>
      <w:proofErr w:type="spellStart"/>
      <w:r w:rsidRPr="005609BA">
        <w:rPr>
          <w:lang w:val="uk-UA"/>
        </w:rPr>
        <w:t>Диагностика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нарушений</w:t>
      </w:r>
      <w:proofErr w:type="spellEnd"/>
      <w:r w:rsidRPr="005609BA">
        <w:rPr>
          <w:lang w:val="uk-UA"/>
        </w:rPr>
        <w:t xml:space="preserve">: [Практикум] / Ю.Г. </w:t>
      </w:r>
      <w:proofErr w:type="spellStart"/>
      <w:r w:rsidRPr="005609BA">
        <w:rPr>
          <w:lang w:val="uk-UA"/>
        </w:rPr>
        <w:t>Демьянов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Сфера, 2004.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Детская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Хрестоматия</w:t>
      </w:r>
      <w:proofErr w:type="spellEnd"/>
      <w:r w:rsidRPr="005609BA">
        <w:rPr>
          <w:lang w:val="uk-UA"/>
        </w:rPr>
        <w:t xml:space="preserve"> / [Состав. Н.Л. </w:t>
      </w:r>
      <w:proofErr w:type="spellStart"/>
      <w:r w:rsidRPr="005609BA">
        <w:rPr>
          <w:lang w:val="uk-UA"/>
        </w:rPr>
        <w:t>Белопольская</w:t>
      </w:r>
      <w:proofErr w:type="spellEnd"/>
      <w:r w:rsidRPr="005609BA">
        <w:rPr>
          <w:lang w:val="uk-UA"/>
        </w:rPr>
        <w:t xml:space="preserve">]. – М.: </w:t>
      </w:r>
      <w:proofErr w:type="spellStart"/>
      <w:r w:rsidRPr="005609BA">
        <w:rPr>
          <w:lang w:val="uk-UA"/>
        </w:rPr>
        <w:t>КогитоЦентр</w:t>
      </w:r>
      <w:proofErr w:type="spellEnd"/>
      <w:r w:rsidRPr="005609BA">
        <w:rPr>
          <w:lang w:val="uk-UA"/>
        </w:rPr>
        <w:t>, 2000.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Жмуров</w:t>
      </w:r>
      <w:proofErr w:type="spellEnd"/>
      <w:r w:rsidRPr="005609BA">
        <w:rPr>
          <w:lang w:val="uk-UA"/>
        </w:rPr>
        <w:t xml:space="preserve"> В.А. </w:t>
      </w:r>
      <w:proofErr w:type="spellStart"/>
      <w:r w:rsidRPr="005609BA">
        <w:rPr>
          <w:lang w:val="uk-UA"/>
        </w:rPr>
        <w:t>Психопатология</w:t>
      </w:r>
      <w:proofErr w:type="spellEnd"/>
      <w:r w:rsidRPr="005609BA">
        <w:rPr>
          <w:lang w:val="uk-UA"/>
        </w:rPr>
        <w:t xml:space="preserve"> / В.А. </w:t>
      </w:r>
      <w:proofErr w:type="spellStart"/>
      <w:r w:rsidRPr="005609BA">
        <w:rPr>
          <w:lang w:val="uk-UA"/>
        </w:rPr>
        <w:t>Жмуров</w:t>
      </w:r>
      <w:proofErr w:type="spellEnd"/>
      <w:r w:rsidRPr="005609BA">
        <w:rPr>
          <w:lang w:val="uk-UA"/>
        </w:rPr>
        <w:t xml:space="preserve">. – М.: </w:t>
      </w:r>
      <w:proofErr w:type="spellStart"/>
      <w:r w:rsidRPr="005609BA">
        <w:rPr>
          <w:lang w:val="uk-UA"/>
        </w:rPr>
        <w:t>Медицинская</w:t>
      </w:r>
      <w:proofErr w:type="spellEnd"/>
      <w:r w:rsidRPr="005609BA">
        <w:rPr>
          <w:lang w:val="uk-UA"/>
        </w:rPr>
        <w:t xml:space="preserve"> книга; </w:t>
      </w:r>
      <w:proofErr w:type="spellStart"/>
      <w:r w:rsidRPr="005609BA">
        <w:rPr>
          <w:lang w:val="uk-UA"/>
        </w:rPr>
        <w:t>Нижний</w:t>
      </w:r>
      <w:proofErr w:type="spellEnd"/>
      <w:r w:rsidRPr="005609BA">
        <w:rPr>
          <w:lang w:val="uk-UA"/>
        </w:rPr>
        <w:t xml:space="preserve"> Новгород: НГМА, 2002.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Зейгарник</w:t>
      </w:r>
      <w:proofErr w:type="spellEnd"/>
      <w:r w:rsidRPr="005609BA">
        <w:rPr>
          <w:lang w:val="uk-UA"/>
        </w:rPr>
        <w:t xml:space="preserve"> Б.В.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Основы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клинической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диагностики</w:t>
      </w:r>
      <w:proofErr w:type="spellEnd"/>
      <w:r w:rsidRPr="005609BA">
        <w:rPr>
          <w:lang w:val="uk-UA"/>
        </w:rPr>
        <w:t xml:space="preserve"> и практики / Б.В. </w:t>
      </w:r>
      <w:proofErr w:type="spellStart"/>
      <w:r w:rsidRPr="005609BA">
        <w:rPr>
          <w:lang w:val="uk-UA"/>
        </w:rPr>
        <w:t>Зейгарник</w:t>
      </w:r>
      <w:proofErr w:type="spellEnd"/>
      <w:r w:rsidRPr="005609BA">
        <w:rPr>
          <w:lang w:val="uk-UA"/>
        </w:rPr>
        <w:t xml:space="preserve">; [2-е </w:t>
      </w:r>
      <w:proofErr w:type="spellStart"/>
      <w:r w:rsidRPr="005609BA">
        <w:rPr>
          <w:lang w:val="uk-UA"/>
        </w:rPr>
        <w:t>изд</w:t>
      </w:r>
      <w:proofErr w:type="spellEnd"/>
      <w:r w:rsidRPr="005609BA">
        <w:rPr>
          <w:lang w:val="uk-UA"/>
        </w:rPr>
        <w:t xml:space="preserve">., </w:t>
      </w:r>
      <w:proofErr w:type="spellStart"/>
      <w:r w:rsidRPr="005609BA">
        <w:rPr>
          <w:lang w:val="uk-UA"/>
        </w:rPr>
        <w:t>перераб</w:t>
      </w:r>
      <w:proofErr w:type="spellEnd"/>
      <w:r w:rsidRPr="005609BA">
        <w:rPr>
          <w:lang w:val="uk-UA"/>
        </w:rPr>
        <w:t xml:space="preserve">. и </w:t>
      </w:r>
      <w:proofErr w:type="spellStart"/>
      <w:r w:rsidRPr="005609BA">
        <w:rPr>
          <w:lang w:val="uk-UA"/>
        </w:rPr>
        <w:t>доп</w:t>
      </w:r>
      <w:proofErr w:type="spellEnd"/>
      <w:r w:rsidRPr="005609BA">
        <w:rPr>
          <w:lang w:val="uk-UA"/>
        </w:rPr>
        <w:t xml:space="preserve">.]. – М.: </w:t>
      </w:r>
      <w:proofErr w:type="spellStart"/>
      <w:r w:rsidRPr="005609BA">
        <w:rPr>
          <w:lang w:val="uk-UA"/>
        </w:rPr>
        <w:t>Эксмо</w:t>
      </w:r>
      <w:proofErr w:type="spellEnd"/>
      <w:r w:rsidRPr="005609BA">
        <w:rPr>
          <w:lang w:val="uk-UA"/>
        </w:rPr>
        <w:t>, 2009.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</w:tabs>
        <w:spacing w:after="200" w:line="276" w:lineRule="auto"/>
        <w:ind w:left="426"/>
        <w:jc w:val="both"/>
        <w:rPr>
          <w:lang w:val="uk-UA"/>
        </w:rPr>
      </w:pPr>
      <w:r w:rsidRPr="005609BA">
        <w:rPr>
          <w:lang w:val="uk-UA"/>
        </w:rPr>
        <w:t>Клінічна психодіагностика: практикум / Редактор-упорядник проф. М.В.</w:t>
      </w:r>
      <w:proofErr w:type="spellStart"/>
      <w:r w:rsidRPr="005609BA">
        <w:rPr>
          <w:lang w:val="uk-UA"/>
        </w:rPr>
        <w:t>Миколайський</w:t>
      </w:r>
      <w:proofErr w:type="spellEnd"/>
      <w:r w:rsidRPr="005609BA">
        <w:rPr>
          <w:lang w:val="uk-UA"/>
        </w:rPr>
        <w:t xml:space="preserve">. – Івано-Франківськ: Місто НВ, 2006. – 228 с.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lang w:val="uk-UA"/>
        </w:rPr>
      </w:pPr>
      <w:r w:rsidRPr="005609BA">
        <w:rPr>
          <w:lang w:val="uk-UA"/>
        </w:rPr>
        <w:t xml:space="preserve">Клінічна психологія: словник-довідник / </w:t>
      </w:r>
      <w:proofErr w:type="spellStart"/>
      <w:r w:rsidRPr="005609BA">
        <w:rPr>
          <w:lang w:val="uk-UA"/>
        </w:rPr>
        <w:t>Авт.-</w:t>
      </w:r>
      <w:proofErr w:type="spellEnd"/>
      <w:r w:rsidRPr="005609BA">
        <w:rPr>
          <w:lang w:val="uk-UA"/>
        </w:rPr>
        <w:t xml:space="preserve"> уклад. С. В. Діденко К.: </w:t>
      </w:r>
      <w:proofErr w:type="spellStart"/>
      <w:r w:rsidRPr="005609BA">
        <w:rPr>
          <w:lang w:val="uk-UA"/>
        </w:rPr>
        <w:t>Академвидав</w:t>
      </w:r>
      <w:proofErr w:type="spellEnd"/>
      <w:r w:rsidRPr="005609BA">
        <w:rPr>
          <w:lang w:val="uk-UA"/>
        </w:rPr>
        <w:t>, 2012. – 320 с.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Комер</w:t>
      </w:r>
      <w:proofErr w:type="spellEnd"/>
      <w:r w:rsidRPr="005609BA">
        <w:rPr>
          <w:lang w:val="uk-UA"/>
        </w:rPr>
        <w:t xml:space="preserve"> Р. </w:t>
      </w:r>
      <w:proofErr w:type="spellStart"/>
      <w:r w:rsidRPr="005609BA">
        <w:rPr>
          <w:lang w:val="uk-UA"/>
        </w:rPr>
        <w:t>Основы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патопсихологии</w:t>
      </w:r>
      <w:proofErr w:type="spellEnd"/>
      <w:r w:rsidRPr="005609BA">
        <w:rPr>
          <w:lang w:val="uk-UA"/>
        </w:rPr>
        <w:t xml:space="preserve"> / Р. </w:t>
      </w:r>
      <w:proofErr w:type="spellStart"/>
      <w:r w:rsidRPr="005609BA">
        <w:rPr>
          <w:lang w:val="uk-UA"/>
        </w:rPr>
        <w:t>Комер</w:t>
      </w:r>
      <w:proofErr w:type="spellEnd"/>
      <w:r w:rsidRPr="005609BA">
        <w:rPr>
          <w:lang w:val="uk-UA"/>
        </w:rPr>
        <w:t xml:space="preserve">; 2-е </w:t>
      </w:r>
      <w:proofErr w:type="spellStart"/>
      <w:r w:rsidRPr="005609BA">
        <w:rPr>
          <w:lang w:val="uk-UA"/>
        </w:rPr>
        <w:t>изд</w:t>
      </w:r>
      <w:proofErr w:type="spellEnd"/>
      <w:r w:rsidRPr="005609BA">
        <w:rPr>
          <w:lang w:val="uk-UA"/>
        </w:rPr>
        <w:t xml:space="preserve">. – М.: Мир, 2001.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lang w:val="uk-UA"/>
        </w:rPr>
      </w:pPr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Комер</w:t>
      </w:r>
      <w:proofErr w:type="spellEnd"/>
      <w:r w:rsidRPr="005609BA">
        <w:rPr>
          <w:lang w:val="uk-UA"/>
        </w:rPr>
        <w:t xml:space="preserve"> Р.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поведения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Нарушения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патология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психики</w:t>
      </w:r>
      <w:proofErr w:type="spellEnd"/>
      <w:r w:rsidRPr="005609BA">
        <w:rPr>
          <w:lang w:val="uk-UA"/>
        </w:rPr>
        <w:t xml:space="preserve"> / Р.</w:t>
      </w:r>
      <w:proofErr w:type="spellStart"/>
      <w:r w:rsidRPr="005609BA">
        <w:rPr>
          <w:lang w:val="uk-UA"/>
        </w:rPr>
        <w:t>Комер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Прайм-Еврознак</w:t>
      </w:r>
      <w:proofErr w:type="spellEnd"/>
      <w:r w:rsidRPr="005609BA">
        <w:rPr>
          <w:lang w:val="uk-UA"/>
        </w:rPr>
        <w:t xml:space="preserve">, 2005.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Коркина</w:t>
      </w:r>
      <w:proofErr w:type="spellEnd"/>
      <w:r w:rsidRPr="005609BA">
        <w:rPr>
          <w:lang w:val="uk-UA"/>
        </w:rPr>
        <w:t xml:space="preserve"> М.В. </w:t>
      </w:r>
      <w:proofErr w:type="spellStart"/>
      <w:r w:rsidRPr="005609BA">
        <w:rPr>
          <w:lang w:val="uk-UA"/>
        </w:rPr>
        <w:t>Психиатрия</w:t>
      </w:r>
      <w:proofErr w:type="spellEnd"/>
      <w:r w:rsidRPr="005609BA">
        <w:rPr>
          <w:lang w:val="uk-UA"/>
        </w:rPr>
        <w:t xml:space="preserve"> / М.В. </w:t>
      </w:r>
      <w:proofErr w:type="spellStart"/>
      <w:r w:rsidRPr="005609BA">
        <w:rPr>
          <w:lang w:val="uk-UA"/>
        </w:rPr>
        <w:t>Коркина</w:t>
      </w:r>
      <w:proofErr w:type="spellEnd"/>
      <w:r w:rsidRPr="005609BA">
        <w:rPr>
          <w:lang w:val="uk-UA"/>
        </w:rPr>
        <w:t xml:space="preserve">, Н.Д. </w:t>
      </w:r>
      <w:proofErr w:type="spellStart"/>
      <w:r w:rsidRPr="005609BA">
        <w:rPr>
          <w:lang w:val="uk-UA"/>
        </w:rPr>
        <w:t>Лакосина</w:t>
      </w:r>
      <w:proofErr w:type="spellEnd"/>
      <w:r w:rsidRPr="005609BA">
        <w:rPr>
          <w:lang w:val="uk-UA"/>
        </w:rPr>
        <w:t xml:space="preserve">, А.Е. Личко. – М.: </w:t>
      </w:r>
      <w:proofErr w:type="spellStart"/>
      <w:r w:rsidRPr="005609BA">
        <w:rPr>
          <w:lang w:val="uk-UA"/>
        </w:rPr>
        <w:t>МЕДпресс</w:t>
      </w:r>
      <w:proofErr w:type="spellEnd"/>
      <w:r w:rsidRPr="005609BA">
        <w:rPr>
          <w:lang w:val="uk-UA"/>
        </w:rPr>
        <w:t>, 2008.</w:t>
      </w:r>
    </w:p>
    <w:p w:rsidR="00A15E01" w:rsidRPr="005609BA" w:rsidRDefault="00A15E01" w:rsidP="00A15E01">
      <w:pPr>
        <w:pStyle w:val="a6"/>
        <w:numPr>
          <w:ilvl w:val="0"/>
          <w:numId w:val="24"/>
        </w:numPr>
        <w:tabs>
          <w:tab w:val="left" w:pos="426"/>
          <w:tab w:val="left" w:pos="993"/>
          <w:tab w:val="left" w:pos="1134"/>
        </w:tabs>
        <w:spacing w:line="276" w:lineRule="auto"/>
        <w:ind w:left="426"/>
        <w:jc w:val="both"/>
        <w:rPr>
          <w:rStyle w:val="a9"/>
          <w:i w:val="0"/>
          <w:iCs w:val="0"/>
          <w:lang w:val="uk-UA"/>
        </w:rPr>
      </w:pPr>
      <w:r w:rsidRPr="005609BA">
        <w:rPr>
          <w:lang w:val="uk-UA"/>
        </w:rPr>
        <w:t>Критерії діагностики і психотерапії розладів психіки та поведінки [Електронний ресурс] / Під ред. Б.В.Михайлова, С.І.</w:t>
      </w:r>
      <w:proofErr w:type="spellStart"/>
      <w:r w:rsidRPr="005609BA">
        <w:rPr>
          <w:lang w:val="uk-UA"/>
        </w:rPr>
        <w:t>Табачнікова</w:t>
      </w:r>
      <w:proofErr w:type="spellEnd"/>
      <w:r w:rsidRPr="005609BA">
        <w:rPr>
          <w:lang w:val="uk-UA"/>
        </w:rPr>
        <w:t>, О.К.</w:t>
      </w:r>
      <w:proofErr w:type="spellStart"/>
      <w:r w:rsidRPr="005609BA">
        <w:rPr>
          <w:lang w:val="uk-UA"/>
        </w:rPr>
        <w:t>Напреєнка</w:t>
      </w:r>
      <w:proofErr w:type="spellEnd"/>
      <w:r w:rsidRPr="005609BA">
        <w:rPr>
          <w:lang w:val="uk-UA"/>
        </w:rPr>
        <w:t xml:space="preserve">, В.В.Домбровської // Новини української психіатрії. - Харків, 2003. - Режим доступу: </w:t>
      </w:r>
      <w:hyperlink r:id="rId5" w:history="1">
        <w:r w:rsidRPr="005609BA">
          <w:rPr>
            <w:rStyle w:val="a3"/>
            <w:lang w:val="uk-UA"/>
          </w:rPr>
          <w:t>http://www.psychiatry.ua/books/criteria/paper09.htm</w:t>
        </w:r>
      </w:hyperlink>
      <w:r w:rsidRPr="005609BA">
        <w:rPr>
          <w:lang w:val="uk-UA"/>
        </w:rPr>
        <w:t>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lang w:val="uk-UA"/>
        </w:rPr>
      </w:pPr>
      <w:r w:rsidRPr="005609BA">
        <w:rPr>
          <w:rStyle w:val="a9"/>
          <w:rFonts w:eastAsia="SimSun"/>
          <w:bCs/>
          <w:i w:val="0"/>
          <w:shd w:val="clear" w:color="auto" w:fill="FFFFFF"/>
          <w:lang w:val="uk-UA"/>
        </w:rPr>
        <w:t>Максименко</w:t>
      </w:r>
      <w:r w:rsidRPr="005609BA">
        <w:rPr>
          <w:shd w:val="clear" w:color="auto" w:fill="FFFFFF"/>
          <w:lang w:val="uk-UA"/>
        </w:rPr>
        <w:t xml:space="preserve"> С. </w:t>
      </w:r>
      <w:r w:rsidRPr="005609BA">
        <w:rPr>
          <w:rStyle w:val="a9"/>
          <w:rFonts w:eastAsia="SimSun"/>
          <w:bCs/>
          <w:i w:val="0"/>
          <w:shd w:val="clear" w:color="auto" w:fill="FFFFFF"/>
          <w:lang w:val="uk-UA"/>
        </w:rPr>
        <w:t>Д</w:t>
      </w:r>
      <w:r w:rsidRPr="005609BA">
        <w:rPr>
          <w:shd w:val="clear" w:color="auto" w:fill="FFFFFF"/>
          <w:lang w:val="uk-UA"/>
        </w:rPr>
        <w:t xml:space="preserve">. </w:t>
      </w:r>
      <w:r w:rsidRPr="005609BA">
        <w:rPr>
          <w:rStyle w:val="a9"/>
          <w:rFonts w:eastAsia="SimSun"/>
          <w:bCs/>
          <w:i w:val="0"/>
          <w:shd w:val="clear" w:color="auto" w:fill="FFFFFF"/>
          <w:lang w:val="uk-UA"/>
        </w:rPr>
        <w:t>Медична психологія</w:t>
      </w:r>
      <w:r w:rsidRPr="005609BA">
        <w:rPr>
          <w:shd w:val="clear" w:color="auto" w:fill="FFFFFF"/>
          <w:lang w:val="uk-UA"/>
        </w:rPr>
        <w:t xml:space="preserve"> / [</w:t>
      </w:r>
      <w:r w:rsidRPr="005609BA">
        <w:rPr>
          <w:rStyle w:val="a9"/>
          <w:rFonts w:eastAsia="SimSun"/>
          <w:bCs/>
          <w:i w:val="0"/>
          <w:shd w:val="clear" w:color="auto" w:fill="FFFFFF"/>
          <w:lang w:val="uk-UA"/>
        </w:rPr>
        <w:t>Максименко</w:t>
      </w:r>
      <w:r w:rsidRPr="005609BA">
        <w:rPr>
          <w:shd w:val="clear" w:color="auto" w:fill="FFFFFF"/>
          <w:lang w:val="uk-UA"/>
        </w:rPr>
        <w:t> С.</w:t>
      </w:r>
      <w:r w:rsidRPr="005609BA">
        <w:rPr>
          <w:rStyle w:val="a9"/>
          <w:rFonts w:eastAsia="SimSun"/>
          <w:bCs/>
          <w:i w:val="0"/>
          <w:shd w:val="clear" w:color="auto" w:fill="FFFFFF"/>
          <w:lang w:val="uk-UA"/>
        </w:rPr>
        <w:t>Д</w:t>
      </w:r>
      <w:r w:rsidRPr="005609BA">
        <w:rPr>
          <w:shd w:val="clear" w:color="auto" w:fill="FFFFFF"/>
          <w:lang w:val="uk-UA"/>
        </w:rPr>
        <w:t xml:space="preserve">., Цехмістер Я.В., Коваль І. А., </w:t>
      </w:r>
      <w:r w:rsidRPr="005609BA">
        <w:rPr>
          <w:rStyle w:val="a9"/>
          <w:rFonts w:eastAsia="SimSun"/>
          <w:bCs/>
          <w:i w:val="0"/>
          <w:shd w:val="clear" w:color="auto" w:fill="FFFFFF"/>
          <w:lang w:val="uk-UA"/>
        </w:rPr>
        <w:t xml:space="preserve">Максименко </w:t>
      </w:r>
      <w:r w:rsidRPr="005609BA">
        <w:rPr>
          <w:shd w:val="clear" w:color="auto" w:fill="FFFFFF"/>
          <w:lang w:val="uk-UA"/>
        </w:rPr>
        <w:t xml:space="preserve">К. С.]; за </w:t>
      </w:r>
      <w:proofErr w:type="spellStart"/>
      <w:r w:rsidRPr="005609BA">
        <w:rPr>
          <w:shd w:val="clear" w:color="auto" w:fill="FFFFFF"/>
          <w:lang w:val="uk-UA"/>
        </w:rPr>
        <w:t>заг</w:t>
      </w:r>
      <w:proofErr w:type="spellEnd"/>
      <w:r w:rsidRPr="005609BA">
        <w:rPr>
          <w:shd w:val="clear" w:color="auto" w:fill="FFFFFF"/>
          <w:lang w:val="uk-UA"/>
        </w:rPr>
        <w:t>. ред. С. Д. Максименка – К., 2014. – 520 с.</w:t>
      </w:r>
    </w:p>
    <w:p w:rsidR="00CD1FA6" w:rsidRPr="005609BA" w:rsidRDefault="0067750A" w:rsidP="00CD1FA6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color w:val="000000"/>
          <w:lang w:val="uk-UA"/>
        </w:rPr>
      </w:pPr>
      <w:r w:rsidRPr="005609BA">
        <w:rPr>
          <w:lang w:val="uk-UA"/>
        </w:rPr>
        <w:t>Максимова Н.Ю. Основи дитячої патопсихології. [</w:t>
      </w:r>
      <w:proofErr w:type="spellStart"/>
      <w:r w:rsidRPr="005609BA">
        <w:rPr>
          <w:lang w:val="uk-UA"/>
        </w:rPr>
        <w:t>Навч</w:t>
      </w:r>
      <w:proofErr w:type="spellEnd"/>
      <w:r w:rsidRPr="005609BA">
        <w:rPr>
          <w:lang w:val="uk-UA"/>
        </w:rPr>
        <w:t>. посібник] / Н.Ю. Максимова, К.Л. Мілютіна, В.Н. Піскун. – К.: Перун, 1996</w:t>
      </w:r>
    </w:p>
    <w:p w:rsidR="00CD1FA6" w:rsidRPr="005609BA" w:rsidRDefault="00CD1FA6" w:rsidP="00CD1FA6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color w:val="000000"/>
          <w:lang w:val="uk-UA"/>
        </w:rPr>
      </w:pPr>
      <w:proofErr w:type="spellStart"/>
      <w:r w:rsidRPr="005609BA">
        <w:rPr>
          <w:lang w:val="uk-UA"/>
        </w:rPr>
        <w:t>Матейко</w:t>
      </w:r>
      <w:proofErr w:type="spellEnd"/>
      <w:r w:rsidRPr="005609BA">
        <w:rPr>
          <w:lang w:val="uk-UA"/>
        </w:rPr>
        <w:t xml:space="preserve"> Н.М. Клінічна психологія: словник-довідник. - Івано-Франківськ: Симфонія форте, 2015. – 134с.</w:t>
      </w:r>
    </w:p>
    <w:p w:rsidR="00CD1FA6" w:rsidRPr="005609BA" w:rsidRDefault="00CD1FA6" w:rsidP="00CD1FA6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color w:val="000000"/>
          <w:lang w:val="uk-UA"/>
        </w:rPr>
      </w:pPr>
      <w:proofErr w:type="spellStart"/>
      <w:r w:rsidRPr="005609BA">
        <w:rPr>
          <w:color w:val="000000"/>
          <w:shd w:val="clear" w:color="auto" w:fill="FFFFFF"/>
          <w:lang w:val="uk-UA"/>
        </w:rPr>
        <w:t>Матейко</w:t>
      </w:r>
      <w:proofErr w:type="spellEnd"/>
      <w:r w:rsidRPr="005609BA">
        <w:rPr>
          <w:color w:val="000000"/>
          <w:shd w:val="clear" w:color="auto" w:fill="FFFFFF"/>
          <w:lang w:val="uk-UA"/>
        </w:rPr>
        <w:t xml:space="preserve"> Н.М.  Патопсихологія. </w:t>
      </w:r>
      <w:proofErr w:type="spellStart"/>
      <w:r w:rsidRPr="005609BA">
        <w:rPr>
          <w:color w:val="000000"/>
          <w:shd w:val="clear" w:color="auto" w:fill="FFFFFF"/>
          <w:lang w:val="uk-UA"/>
        </w:rPr>
        <w:t>Неврозологія</w:t>
      </w:r>
      <w:proofErr w:type="spellEnd"/>
      <w:r w:rsidRPr="005609BA">
        <w:rPr>
          <w:color w:val="000000"/>
          <w:shd w:val="clear" w:color="auto" w:fill="FFFFFF"/>
          <w:lang w:val="uk-UA"/>
        </w:rPr>
        <w:t xml:space="preserve"> : методичні рекомендації для студентів спеціальності 053 «Психологія» /Н.М. </w:t>
      </w:r>
      <w:proofErr w:type="spellStart"/>
      <w:r w:rsidRPr="005609BA">
        <w:rPr>
          <w:color w:val="000000"/>
          <w:shd w:val="clear" w:color="auto" w:fill="FFFFFF"/>
          <w:lang w:val="uk-UA"/>
        </w:rPr>
        <w:t>Матейко</w:t>
      </w:r>
      <w:proofErr w:type="spellEnd"/>
      <w:r w:rsidRPr="005609BA">
        <w:rPr>
          <w:color w:val="000000"/>
          <w:shd w:val="clear" w:color="auto" w:fill="FFFFFF"/>
          <w:lang w:val="uk-UA"/>
        </w:rPr>
        <w:t>. – Івано-Франківськ: Симфонія-форте, 2016. – 160 с.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color w:val="000000"/>
          <w:lang w:val="uk-UA"/>
        </w:rPr>
      </w:pPr>
      <w:proofErr w:type="spellStart"/>
      <w:r w:rsidRPr="005609BA">
        <w:rPr>
          <w:lang w:val="uk-UA"/>
        </w:rPr>
        <w:t>Марейке</w:t>
      </w:r>
      <w:proofErr w:type="spellEnd"/>
      <w:r w:rsidRPr="005609BA">
        <w:rPr>
          <w:lang w:val="uk-UA"/>
        </w:rPr>
        <w:t xml:space="preserve"> В.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ее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методы</w:t>
      </w:r>
      <w:proofErr w:type="spellEnd"/>
      <w:r w:rsidRPr="005609BA">
        <w:rPr>
          <w:lang w:val="uk-UA"/>
        </w:rPr>
        <w:t xml:space="preserve"> / В. </w:t>
      </w:r>
      <w:proofErr w:type="spellStart"/>
      <w:r w:rsidRPr="005609BA">
        <w:rPr>
          <w:lang w:val="uk-UA"/>
        </w:rPr>
        <w:t>Марейке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Питер</w:t>
      </w:r>
      <w:proofErr w:type="spellEnd"/>
      <w:r w:rsidRPr="005609BA">
        <w:rPr>
          <w:lang w:val="uk-UA"/>
        </w:rPr>
        <w:t xml:space="preserve">, 2004.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color w:val="000000"/>
          <w:lang w:val="uk-UA"/>
        </w:rPr>
      </w:pPr>
      <w:proofErr w:type="spellStart"/>
      <w:r w:rsidRPr="005609BA">
        <w:rPr>
          <w:lang w:val="uk-UA"/>
        </w:rPr>
        <w:t>Мэш</w:t>
      </w:r>
      <w:proofErr w:type="spellEnd"/>
      <w:r w:rsidRPr="005609BA">
        <w:rPr>
          <w:lang w:val="uk-UA"/>
        </w:rPr>
        <w:t xml:space="preserve"> Э. </w:t>
      </w:r>
      <w:proofErr w:type="spellStart"/>
      <w:r w:rsidRPr="005609BA">
        <w:rPr>
          <w:lang w:val="uk-UA"/>
        </w:rPr>
        <w:t>Детская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патопсихология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Нарушения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психики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ребенка</w:t>
      </w:r>
      <w:proofErr w:type="spellEnd"/>
      <w:r w:rsidRPr="005609BA">
        <w:rPr>
          <w:lang w:val="uk-UA"/>
        </w:rPr>
        <w:t xml:space="preserve"> / Э. </w:t>
      </w:r>
      <w:proofErr w:type="spellStart"/>
      <w:r w:rsidRPr="005609BA">
        <w:rPr>
          <w:lang w:val="uk-UA"/>
        </w:rPr>
        <w:t>Мэш</w:t>
      </w:r>
      <w:proofErr w:type="spellEnd"/>
      <w:r w:rsidRPr="005609BA">
        <w:rPr>
          <w:lang w:val="uk-UA"/>
        </w:rPr>
        <w:t xml:space="preserve">, Д. Вольф.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Прайм-Еврознак</w:t>
      </w:r>
      <w:proofErr w:type="spellEnd"/>
      <w:r w:rsidRPr="005609BA">
        <w:rPr>
          <w:lang w:val="uk-UA"/>
        </w:rPr>
        <w:t xml:space="preserve">, 2003.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color w:val="000000"/>
          <w:lang w:val="uk-UA"/>
        </w:rPr>
      </w:pPr>
      <w:proofErr w:type="spellStart"/>
      <w:r w:rsidRPr="005609BA">
        <w:rPr>
          <w:lang w:val="uk-UA"/>
        </w:rPr>
        <w:t>Николаева</w:t>
      </w:r>
      <w:proofErr w:type="spellEnd"/>
      <w:r w:rsidRPr="005609BA">
        <w:rPr>
          <w:lang w:val="uk-UA"/>
        </w:rPr>
        <w:t xml:space="preserve"> В.В. Спецпрактикум по </w:t>
      </w:r>
      <w:proofErr w:type="spellStart"/>
      <w:r w:rsidRPr="005609BA">
        <w:rPr>
          <w:lang w:val="uk-UA"/>
        </w:rPr>
        <w:t>патопсихологии</w:t>
      </w:r>
      <w:proofErr w:type="spellEnd"/>
      <w:r w:rsidRPr="005609BA">
        <w:rPr>
          <w:lang w:val="uk-UA"/>
        </w:rPr>
        <w:t xml:space="preserve"> / В.В. </w:t>
      </w:r>
      <w:proofErr w:type="spellStart"/>
      <w:r w:rsidRPr="005609BA">
        <w:rPr>
          <w:lang w:val="uk-UA"/>
        </w:rPr>
        <w:t>Николаева</w:t>
      </w:r>
      <w:proofErr w:type="spellEnd"/>
      <w:r w:rsidRPr="005609BA">
        <w:rPr>
          <w:lang w:val="uk-UA"/>
        </w:rPr>
        <w:t xml:space="preserve">, Е.Т. Соколова, А.С. </w:t>
      </w:r>
      <w:proofErr w:type="spellStart"/>
      <w:r w:rsidRPr="005609BA">
        <w:rPr>
          <w:lang w:val="uk-UA"/>
        </w:rPr>
        <w:t>Спиваковская</w:t>
      </w:r>
      <w:proofErr w:type="spellEnd"/>
      <w:r w:rsidRPr="005609BA">
        <w:rPr>
          <w:lang w:val="uk-UA"/>
        </w:rPr>
        <w:t xml:space="preserve">. – М.: </w:t>
      </w:r>
      <w:proofErr w:type="spellStart"/>
      <w:r w:rsidRPr="005609BA">
        <w:rPr>
          <w:lang w:val="uk-UA"/>
        </w:rPr>
        <w:t>Изд-во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МГУ</w:t>
      </w:r>
      <w:proofErr w:type="spellEnd"/>
      <w:r w:rsidRPr="005609BA">
        <w:rPr>
          <w:lang w:val="uk-UA"/>
        </w:rPr>
        <w:t xml:space="preserve">, 1979. 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200" w:line="276" w:lineRule="auto"/>
        <w:ind w:left="426"/>
        <w:jc w:val="both"/>
        <w:rPr>
          <w:color w:val="000000"/>
          <w:lang w:val="uk-UA"/>
        </w:rPr>
      </w:pPr>
      <w:proofErr w:type="spellStart"/>
      <w:r w:rsidRPr="005609BA">
        <w:rPr>
          <w:lang w:val="uk-UA"/>
        </w:rPr>
        <w:t>Носачев</w:t>
      </w:r>
      <w:proofErr w:type="spellEnd"/>
      <w:r w:rsidRPr="005609BA">
        <w:rPr>
          <w:lang w:val="uk-UA"/>
        </w:rPr>
        <w:t xml:space="preserve"> Г.Н. </w:t>
      </w:r>
      <w:proofErr w:type="spellStart"/>
      <w:r w:rsidRPr="005609BA">
        <w:rPr>
          <w:lang w:val="uk-UA"/>
        </w:rPr>
        <w:t>Семиотика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заболеваний</w:t>
      </w:r>
      <w:proofErr w:type="spellEnd"/>
      <w:r w:rsidRPr="005609BA">
        <w:rPr>
          <w:lang w:val="uk-UA"/>
        </w:rPr>
        <w:t>: (</w:t>
      </w:r>
      <w:proofErr w:type="spellStart"/>
      <w:r w:rsidRPr="005609BA">
        <w:rPr>
          <w:lang w:val="uk-UA"/>
        </w:rPr>
        <w:t>Общая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психопатилогия</w:t>
      </w:r>
      <w:proofErr w:type="spellEnd"/>
      <w:r w:rsidRPr="005609BA">
        <w:rPr>
          <w:lang w:val="uk-UA"/>
        </w:rPr>
        <w:t>): [</w:t>
      </w:r>
      <w:proofErr w:type="spellStart"/>
      <w:r w:rsidRPr="005609BA">
        <w:rPr>
          <w:lang w:val="uk-UA"/>
        </w:rPr>
        <w:t>Учебное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пособие</w:t>
      </w:r>
      <w:proofErr w:type="spellEnd"/>
      <w:r w:rsidRPr="005609BA">
        <w:rPr>
          <w:lang w:val="uk-UA"/>
        </w:rPr>
        <w:t xml:space="preserve">] / Г.Н </w:t>
      </w:r>
      <w:proofErr w:type="spellStart"/>
      <w:r w:rsidRPr="005609BA">
        <w:rPr>
          <w:lang w:val="uk-UA"/>
        </w:rPr>
        <w:t>Носачев</w:t>
      </w:r>
      <w:proofErr w:type="spellEnd"/>
      <w:r w:rsidRPr="005609BA">
        <w:rPr>
          <w:lang w:val="uk-UA"/>
        </w:rPr>
        <w:t xml:space="preserve">, В.С. Баранов; [4-е </w:t>
      </w:r>
      <w:proofErr w:type="spellStart"/>
      <w:r w:rsidRPr="005609BA">
        <w:rPr>
          <w:lang w:val="uk-UA"/>
        </w:rPr>
        <w:t>изд</w:t>
      </w:r>
      <w:proofErr w:type="spellEnd"/>
      <w:r w:rsidRPr="005609BA">
        <w:rPr>
          <w:lang w:val="uk-UA"/>
        </w:rPr>
        <w:t xml:space="preserve">., </w:t>
      </w:r>
      <w:proofErr w:type="spellStart"/>
      <w:r w:rsidRPr="005609BA">
        <w:rPr>
          <w:lang w:val="uk-UA"/>
        </w:rPr>
        <w:t>испр</w:t>
      </w:r>
      <w:proofErr w:type="spellEnd"/>
      <w:r w:rsidRPr="005609BA">
        <w:rPr>
          <w:lang w:val="uk-UA"/>
        </w:rPr>
        <w:t xml:space="preserve">. и </w:t>
      </w:r>
      <w:proofErr w:type="spellStart"/>
      <w:r w:rsidRPr="005609BA">
        <w:rPr>
          <w:lang w:val="uk-UA"/>
        </w:rPr>
        <w:t>перераб</w:t>
      </w:r>
      <w:proofErr w:type="spellEnd"/>
      <w:r w:rsidRPr="005609BA">
        <w:rPr>
          <w:lang w:val="uk-UA"/>
        </w:rPr>
        <w:t xml:space="preserve">.]. – Самара: Самар. мед. </w:t>
      </w:r>
      <w:proofErr w:type="spellStart"/>
      <w:r w:rsidRPr="005609BA">
        <w:rPr>
          <w:lang w:val="uk-UA"/>
        </w:rPr>
        <w:t>ин-т</w:t>
      </w:r>
      <w:proofErr w:type="spellEnd"/>
      <w:r w:rsidRPr="005609BA">
        <w:rPr>
          <w:lang w:val="uk-UA"/>
        </w:rPr>
        <w:t xml:space="preserve"> «</w:t>
      </w:r>
      <w:proofErr w:type="spellStart"/>
      <w:r w:rsidRPr="005609BA">
        <w:rPr>
          <w:lang w:val="uk-UA"/>
        </w:rPr>
        <w:t>Ревиз</w:t>
      </w:r>
      <w:proofErr w:type="spellEnd"/>
      <w:r w:rsidRPr="005609BA">
        <w:rPr>
          <w:lang w:val="uk-UA"/>
        </w:rPr>
        <w:t xml:space="preserve">», 2006. 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  <w:tab w:val="left" w:pos="1134"/>
        </w:tabs>
        <w:spacing w:after="200"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Репина</w:t>
      </w:r>
      <w:proofErr w:type="spellEnd"/>
      <w:r w:rsidRPr="005609BA">
        <w:rPr>
          <w:lang w:val="uk-UA"/>
        </w:rPr>
        <w:t xml:space="preserve"> Н.В. </w:t>
      </w:r>
      <w:proofErr w:type="spellStart"/>
      <w:r w:rsidRPr="005609BA">
        <w:rPr>
          <w:lang w:val="uk-UA"/>
        </w:rPr>
        <w:t>Основы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клинической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психологии</w:t>
      </w:r>
      <w:proofErr w:type="spellEnd"/>
      <w:r w:rsidRPr="005609BA">
        <w:rPr>
          <w:lang w:val="uk-UA"/>
        </w:rPr>
        <w:t xml:space="preserve"> / </w:t>
      </w:r>
      <w:proofErr w:type="spellStart"/>
      <w:r w:rsidRPr="005609BA">
        <w:rPr>
          <w:lang w:val="uk-UA"/>
        </w:rPr>
        <w:t>Репина</w:t>
      </w:r>
      <w:proofErr w:type="spellEnd"/>
      <w:r w:rsidRPr="005609BA">
        <w:rPr>
          <w:lang w:val="uk-UA"/>
        </w:rPr>
        <w:t xml:space="preserve"> Н.В., Воронцов Д.В., </w:t>
      </w:r>
      <w:proofErr w:type="spellStart"/>
      <w:r w:rsidRPr="005609BA">
        <w:rPr>
          <w:lang w:val="uk-UA"/>
        </w:rPr>
        <w:t>Юматова</w:t>
      </w:r>
      <w:proofErr w:type="spellEnd"/>
      <w:r w:rsidRPr="005609BA">
        <w:rPr>
          <w:lang w:val="uk-UA"/>
        </w:rPr>
        <w:t xml:space="preserve"> И.И. – Ростов н/Д: </w:t>
      </w:r>
      <w:proofErr w:type="spellStart"/>
      <w:r w:rsidRPr="005609BA">
        <w:rPr>
          <w:lang w:val="uk-UA"/>
        </w:rPr>
        <w:t>Феникс</w:t>
      </w:r>
      <w:proofErr w:type="spellEnd"/>
      <w:r w:rsidRPr="005609BA">
        <w:rPr>
          <w:lang w:val="uk-UA"/>
        </w:rPr>
        <w:t>, 2003. – 480 с.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  <w:tab w:val="left" w:pos="1134"/>
        </w:tabs>
        <w:spacing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Соммерз-Фланаган</w:t>
      </w:r>
      <w:proofErr w:type="spellEnd"/>
      <w:r w:rsidRPr="005609BA">
        <w:rPr>
          <w:lang w:val="uk-UA"/>
        </w:rPr>
        <w:t xml:space="preserve"> Дж. и Р. </w:t>
      </w:r>
      <w:proofErr w:type="spellStart"/>
      <w:r w:rsidRPr="005609BA">
        <w:rPr>
          <w:lang w:val="uk-UA"/>
        </w:rPr>
        <w:t>Клиническое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интервьюирование</w:t>
      </w:r>
      <w:proofErr w:type="spellEnd"/>
      <w:r w:rsidRPr="005609BA">
        <w:rPr>
          <w:lang w:val="uk-UA"/>
        </w:rPr>
        <w:t>. – М., 2006. – 672 с.</w:t>
      </w:r>
    </w:p>
    <w:p w:rsidR="0067750A" w:rsidRPr="005609BA" w:rsidRDefault="0067750A" w:rsidP="0067750A">
      <w:pPr>
        <w:pStyle w:val="a6"/>
        <w:numPr>
          <w:ilvl w:val="0"/>
          <w:numId w:val="24"/>
        </w:numPr>
        <w:tabs>
          <w:tab w:val="left" w:pos="426"/>
          <w:tab w:val="left" w:pos="993"/>
          <w:tab w:val="left" w:pos="1134"/>
        </w:tabs>
        <w:spacing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Психиатрическая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клиника</w:t>
      </w:r>
      <w:proofErr w:type="spellEnd"/>
      <w:r w:rsidRPr="005609BA">
        <w:rPr>
          <w:lang w:val="uk-UA"/>
        </w:rPr>
        <w:t>: [</w:t>
      </w:r>
      <w:proofErr w:type="spellStart"/>
      <w:r w:rsidRPr="005609BA">
        <w:rPr>
          <w:lang w:val="uk-UA"/>
        </w:rPr>
        <w:t>Учебное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пособие</w:t>
      </w:r>
      <w:proofErr w:type="spellEnd"/>
      <w:r w:rsidRPr="005609BA">
        <w:rPr>
          <w:lang w:val="uk-UA"/>
        </w:rPr>
        <w:t xml:space="preserve"> для </w:t>
      </w:r>
      <w:proofErr w:type="spellStart"/>
      <w:r w:rsidRPr="005609BA">
        <w:rPr>
          <w:lang w:val="uk-UA"/>
        </w:rPr>
        <w:t>студентов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врачей-интернов</w:t>
      </w:r>
      <w:proofErr w:type="spellEnd"/>
      <w:r w:rsidRPr="005609BA">
        <w:rPr>
          <w:lang w:val="uk-UA"/>
        </w:rPr>
        <w:t xml:space="preserve">] / [под. ред. </w:t>
      </w:r>
      <w:proofErr w:type="spellStart"/>
      <w:r w:rsidRPr="005609BA">
        <w:rPr>
          <w:lang w:val="uk-UA"/>
        </w:rPr>
        <w:t>профессора</w:t>
      </w:r>
      <w:proofErr w:type="spellEnd"/>
      <w:r w:rsidRPr="005609BA">
        <w:rPr>
          <w:lang w:val="uk-UA"/>
        </w:rPr>
        <w:t xml:space="preserve"> В.П. Самохвалова]. – </w:t>
      </w:r>
      <w:proofErr w:type="spellStart"/>
      <w:r w:rsidRPr="005609BA">
        <w:rPr>
          <w:lang w:val="uk-UA"/>
        </w:rPr>
        <w:t>Симферополь</w:t>
      </w:r>
      <w:proofErr w:type="spellEnd"/>
      <w:r w:rsidRPr="005609BA">
        <w:rPr>
          <w:lang w:val="uk-UA"/>
        </w:rPr>
        <w:t xml:space="preserve">, 2003. </w:t>
      </w:r>
    </w:p>
    <w:p w:rsidR="00A15E01" w:rsidRPr="005609BA" w:rsidRDefault="0067750A" w:rsidP="00A15E01">
      <w:pPr>
        <w:pStyle w:val="a6"/>
        <w:numPr>
          <w:ilvl w:val="0"/>
          <w:numId w:val="24"/>
        </w:numPr>
        <w:tabs>
          <w:tab w:val="left" w:pos="426"/>
          <w:tab w:val="left" w:pos="993"/>
          <w:tab w:val="left" w:pos="1134"/>
        </w:tabs>
        <w:spacing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Рубинштейн</w:t>
      </w:r>
      <w:proofErr w:type="spellEnd"/>
      <w:r w:rsidRPr="005609BA">
        <w:rPr>
          <w:lang w:val="uk-UA"/>
        </w:rPr>
        <w:t xml:space="preserve"> С.Я. </w:t>
      </w:r>
      <w:proofErr w:type="spellStart"/>
      <w:r w:rsidRPr="005609BA">
        <w:rPr>
          <w:lang w:val="uk-UA"/>
        </w:rPr>
        <w:t>Экспериментальные</w:t>
      </w:r>
      <w:proofErr w:type="spellEnd"/>
      <w:r w:rsidRPr="005609BA">
        <w:rPr>
          <w:lang w:val="uk-UA"/>
        </w:rPr>
        <w:t xml:space="preserve"> методики </w:t>
      </w:r>
      <w:proofErr w:type="spellStart"/>
      <w:r w:rsidRPr="005609BA">
        <w:rPr>
          <w:lang w:val="uk-UA"/>
        </w:rPr>
        <w:t>патопсихологии</w:t>
      </w:r>
      <w:proofErr w:type="spellEnd"/>
      <w:r w:rsidRPr="005609BA">
        <w:rPr>
          <w:lang w:val="uk-UA"/>
        </w:rPr>
        <w:t xml:space="preserve"> / С.Я. </w:t>
      </w:r>
      <w:proofErr w:type="spellStart"/>
      <w:r w:rsidRPr="005609BA">
        <w:rPr>
          <w:lang w:val="uk-UA"/>
        </w:rPr>
        <w:t>Рубинштейн</w:t>
      </w:r>
      <w:proofErr w:type="spellEnd"/>
      <w:r w:rsidRPr="005609BA">
        <w:rPr>
          <w:lang w:val="uk-UA"/>
        </w:rPr>
        <w:t>. – М.: Медицина, 1970.</w:t>
      </w:r>
    </w:p>
    <w:p w:rsidR="00A15E01" w:rsidRPr="005609BA" w:rsidRDefault="00A15E01" w:rsidP="00A15E01">
      <w:pPr>
        <w:pStyle w:val="a6"/>
        <w:numPr>
          <w:ilvl w:val="0"/>
          <w:numId w:val="24"/>
        </w:numPr>
        <w:tabs>
          <w:tab w:val="left" w:pos="426"/>
          <w:tab w:val="left" w:pos="993"/>
          <w:tab w:val="left" w:pos="1134"/>
        </w:tabs>
        <w:spacing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Романчук</w:t>
      </w:r>
      <w:proofErr w:type="spellEnd"/>
      <w:r w:rsidRPr="005609BA">
        <w:rPr>
          <w:lang w:val="uk-UA"/>
        </w:rPr>
        <w:t xml:space="preserve"> О. Гіперактивний розділ з дефіцитом уваги у дітей. Практичне керівництво для фахівців. Львів: "</w:t>
      </w:r>
      <w:proofErr w:type="spellStart"/>
      <w:r w:rsidRPr="005609BA">
        <w:rPr>
          <w:lang w:val="uk-UA"/>
        </w:rPr>
        <w:t>Крео</w:t>
      </w:r>
      <w:proofErr w:type="spellEnd"/>
      <w:r w:rsidRPr="005609BA">
        <w:rPr>
          <w:lang w:val="uk-UA"/>
        </w:rPr>
        <w:t>", 2007</w:t>
      </w:r>
    </w:p>
    <w:p w:rsidR="00A15E01" w:rsidRPr="005609BA" w:rsidRDefault="00A15E01" w:rsidP="00A15E01">
      <w:pPr>
        <w:pStyle w:val="a6"/>
        <w:numPr>
          <w:ilvl w:val="0"/>
          <w:numId w:val="24"/>
        </w:numPr>
        <w:tabs>
          <w:tab w:val="left" w:pos="426"/>
          <w:tab w:val="left" w:pos="993"/>
          <w:tab w:val="left" w:pos="1134"/>
        </w:tabs>
        <w:spacing w:line="276" w:lineRule="auto"/>
        <w:ind w:left="426"/>
        <w:jc w:val="both"/>
        <w:rPr>
          <w:lang w:val="uk-UA"/>
        </w:rPr>
      </w:pPr>
      <w:proofErr w:type="spellStart"/>
      <w:r w:rsidRPr="005609BA">
        <w:rPr>
          <w:lang w:val="uk-UA"/>
        </w:rPr>
        <w:t>Суковський</w:t>
      </w:r>
      <w:proofErr w:type="spellEnd"/>
      <w:r w:rsidRPr="005609BA">
        <w:rPr>
          <w:lang w:val="uk-UA"/>
        </w:rPr>
        <w:t xml:space="preserve"> Є. Гіперактивний розлад з дефіцитом уваги у дітей. Порадник для батьків. Львів: "Колесо", 2007 </w:t>
      </w:r>
      <w:r w:rsidRPr="005609BA">
        <w:rPr>
          <w:bCs/>
          <w:lang w:val="uk-UA"/>
        </w:rPr>
        <w:t>ukrreferat.com.</w:t>
      </w:r>
    </w:p>
    <w:p w:rsidR="00A15E01" w:rsidRPr="005609BA" w:rsidRDefault="00A15E01" w:rsidP="00A15E01">
      <w:pPr>
        <w:tabs>
          <w:tab w:val="left" w:pos="426"/>
          <w:tab w:val="left" w:pos="993"/>
          <w:tab w:val="left" w:pos="1134"/>
        </w:tabs>
        <w:spacing w:line="276" w:lineRule="auto"/>
        <w:ind w:left="66"/>
        <w:jc w:val="both"/>
        <w:rPr>
          <w:lang w:val="uk-UA"/>
        </w:rPr>
      </w:pPr>
    </w:p>
    <w:p w:rsidR="0067750A" w:rsidRPr="005609BA" w:rsidRDefault="0067750A" w:rsidP="0067750A">
      <w:pPr>
        <w:tabs>
          <w:tab w:val="left" w:pos="426"/>
          <w:tab w:val="left" w:pos="993"/>
          <w:tab w:val="left" w:pos="1134"/>
        </w:tabs>
        <w:jc w:val="both"/>
        <w:rPr>
          <w:lang w:val="uk-UA"/>
        </w:rPr>
      </w:pPr>
    </w:p>
    <w:p w:rsidR="0067750A" w:rsidRPr="005609BA" w:rsidRDefault="0067750A" w:rsidP="0067750A">
      <w:pPr>
        <w:tabs>
          <w:tab w:val="left" w:pos="426"/>
          <w:tab w:val="left" w:pos="1276"/>
        </w:tabs>
        <w:spacing w:line="276" w:lineRule="auto"/>
        <w:jc w:val="center"/>
        <w:rPr>
          <w:b/>
          <w:lang w:val="uk-UA"/>
        </w:rPr>
      </w:pPr>
      <w:r w:rsidRPr="005609BA">
        <w:rPr>
          <w:b/>
          <w:lang w:val="uk-UA"/>
        </w:rPr>
        <w:t>Допоміжна: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Александровский</w:t>
      </w:r>
      <w:proofErr w:type="spellEnd"/>
      <w:r w:rsidRPr="005609BA">
        <w:rPr>
          <w:lang w:val="uk-UA"/>
        </w:rPr>
        <w:t xml:space="preserve"> Ю.А. </w:t>
      </w:r>
      <w:proofErr w:type="spellStart"/>
      <w:r w:rsidRPr="005609BA">
        <w:rPr>
          <w:lang w:val="uk-UA"/>
        </w:rPr>
        <w:t>Пограничные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психические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расстройства</w:t>
      </w:r>
      <w:proofErr w:type="spellEnd"/>
      <w:r w:rsidRPr="005609BA">
        <w:rPr>
          <w:lang w:val="uk-UA"/>
        </w:rPr>
        <w:t xml:space="preserve"> / Ю.А. </w:t>
      </w:r>
      <w:proofErr w:type="spellStart"/>
      <w:r w:rsidRPr="005609BA">
        <w:rPr>
          <w:lang w:val="uk-UA"/>
        </w:rPr>
        <w:t>Александровский</w:t>
      </w:r>
      <w:proofErr w:type="spellEnd"/>
      <w:r w:rsidRPr="005609BA">
        <w:rPr>
          <w:lang w:val="uk-UA"/>
        </w:rPr>
        <w:t xml:space="preserve">. – М: Медицина, 2000.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Базыма</w:t>
      </w:r>
      <w:proofErr w:type="spellEnd"/>
      <w:r w:rsidRPr="005609BA">
        <w:rPr>
          <w:lang w:val="uk-UA"/>
        </w:rPr>
        <w:t xml:space="preserve"> Б.А. </w:t>
      </w:r>
      <w:proofErr w:type="spellStart"/>
      <w:r w:rsidRPr="005609BA">
        <w:rPr>
          <w:lang w:val="uk-UA"/>
        </w:rPr>
        <w:t>Новые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возможности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теста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Люшера</w:t>
      </w:r>
      <w:proofErr w:type="spellEnd"/>
      <w:r w:rsidRPr="005609BA">
        <w:rPr>
          <w:lang w:val="uk-UA"/>
        </w:rPr>
        <w:t xml:space="preserve"> в </w:t>
      </w:r>
      <w:proofErr w:type="spellStart"/>
      <w:r w:rsidRPr="005609BA">
        <w:rPr>
          <w:lang w:val="uk-UA"/>
        </w:rPr>
        <w:t>диагностике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характерологических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поведенческих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особенностей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подростков</w:t>
      </w:r>
      <w:proofErr w:type="spellEnd"/>
      <w:r w:rsidRPr="005609BA">
        <w:rPr>
          <w:lang w:val="uk-UA"/>
        </w:rPr>
        <w:t xml:space="preserve"> / Б.А. </w:t>
      </w:r>
      <w:proofErr w:type="spellStart"/>
      <w:r w:rsidRPr="005609BA">
        <w:rPr>
          <w:lang w:val="uk-UA"/>
        </w:rPr>
        <w:t>Базыма</w:t>
      </w:r>
      <w:proofErr w:type="spellEnd"/>
      <w:r w:rsidRPr="005609BA">
        <w:rPr>
          <w:lang w:val="uk-UA"/>
        </w:rPr>
        <w:t xml:space="preserve">. // Вісник Харківського університету. – 2004. – № 617.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Батаршев</w:t>
      </w:r>
      <w:proofErr w:type="spellEnd"/>
      <w:r w:rsidRPr="005609BA">
        <w:rPr>
          <w:lang w:val="uk-UA"/>
        </w:rPr>
        <w:t xml:space="preserve"> А.В. </w:t>
      </w:r>
      <w:proofErr w:type="spellStart"/>
      <w:r w:rsidRPr="005609BA">
        <w:rPr>
          <w:lang w:val="uk-UA"/>
        </w:rPr>
        <w:t>Психодиагностика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пограничных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расстройств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личности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поведения</w:t>
      </w:r>
      <w:proofErr w:type="spellEnd"/>
      <w:r w:rsidRPr="005609BA">
        <w:rPr>
          <w:lang w:val="uk-UA"/>
        </w:rPr>
        <w:t xml:space="preserve"> / А.В. </w:t>
      </w:r>
      <w:proofErr w:type="spellStart"/>
      <w:r w:rsidRPr="005609BA">
        <w:rPr>
          <w:lang w:val="uk-UA"/>
        </w:rPr>
        <w:t>Батаршев</w:t>
      </w:r>
      <w:proofErr w:type="spellEnd"/>
      <w:r w:rsidRPr="005609BA">
        <w:rPr>
          <w:lang w:val="uk-UA"/>
        </w:rPr>
        <w:t xml:space="preserve">. – М.: </w:t>
      </w:r>
      <w:proofErr w:type="spellStart"/>
      <w:r w:rsidRPr="005609BA">
        <w:rPr>
          <w:lang w:val="uk-UA"/>
        </w:rPr>
        <w:t>Изд-во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Института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Психотерапии</w:t>
      </w:r>
      <w:proofErr w:type="spellEnd"/>
      <w:r w:rsidRPr="005609BA">
        <w:rPr>
          <w:lang w:val="uk-UA"/>
        </w:rPr>
        <w:t xml:space="preserve">, 2004.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r w:rsidRPr="005609BA">
        <w:rPr>
          <w:lang w:val="uk-UA"/>
        </w:rPr>
        <w:t xml:space="preserve">Бек А. </w:t>
      </w:r>
      <w:proofErr w:type="spellStart"/>
      <w:r w:rsidRPr="005609BA">
        <w:rPr>
          <w:lang w:val="uk-UA"/>
        </w:rPr>
        <w:t>Когнитивная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терапия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депрессии</w:t>
      </w:r>
      <w:proofErr w:type="spellEnd"/>
      <w:r w:rsidRPr="005609BA">
        <w:rPr>
          <w:lang w:val="uk-UA"/>
        </w:rPr>
        <w:t xml:space="preserve"> / А. Бек, А. </w:t>
      </w:r>
      <w:proofErr w:type="spellStart"/>
      <w:r w:rsidRPr="005609BA">
        <w:rPr>
          <w:lang w:val="uk-UA"/>
        </w:rPr>
        <w:t>Раш</w:t>
      </w:r>
      <w:proofErr w:type="spellEnd"/>
      <w:r w:rsidRPr="005609BA">
        <w:rPr>
          <w:lang w:val="uk-UA"/>
        </w:rPr>
        <w:t xml:space="preserve">, Б. </w:t>
      </w:r>
      <w:proofErr w:type="spellStart"/>
      <w:r w:rsidRPr="005609BA">
        <w:rPr>
          <w:lang w:val="uk-UA"/>
        </w:rPr>
        <w:t>Шо</w:t>
      </w:r>
      <w:proofErr w:type="spellEnd"/>
      <w:r w:rsidRPr="005609BA">
        <w:rPr>
          <w:lang w:val="uk-UA"/>
        </w:rPr>
        <w:t xml:space="preserve">, Г. </w:t>
      </w:r>
      <w:proofErr w:type="spellStart"/>
      <w:r w:rsidRPr="005609BA">
        <w:rPr>
          <w:lang w:val="uk-UA"/>
        </w:rPr>
        <w:t>Эмери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Питер</w:t>
      </w:r>
      <w:proofErr w:type="spellEnd"/>
      <w:r w:rsidRPr="005609BA">
        <w:rPr>
          <w:lang w:val="uk-UA"/>
        </w:rPr>
        <w:t>, 2003.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Беллак</w:t>
      </w:r>
      <w:proofErr w:type="spellEnd"/>
      <w:r w:rsidRPr="005609BA">
        <w:rPr>
          <w:lang w:val="uk-UA"/>
        </w:rPr>
        <w:t xml:space="preserve"> Л. Тест </w:t>
      </w:r>
      <w:proofErr w:type="spellStart"/>
      <w:r w:rsidRPr="005609BA">
        <w:rPr>
          <w:lang w:val="uk-UA"/>
        </w:rPr>
        <w:t>детской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апперцепции</w:t>
      </w:r>
      <w:proofErr w:type="spellEnd"/>
      <w:r w:rsidRPr="005609BA">
        <w:rPr>
          <w:lang w:val="uk-UA"/>
        </w:rPr>
        <w:t xml:space="preserve"> (</w:t>
      </w:r>
      <w:proofErr w:type="spellStart"/>
      <w:r w:rsidRPr="005609BA">
        <w:rPr>
          <w:lang w:val="uk-UA"/>
        </w:rPr>
        <w:t>фигуры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животных</w:t>
      </w:r>
      <w:proofErr w:type="spellEnd"/>
      <w:r w:rsidRPr="005609BA">
        <w:rPr>
          <w:lang w:val="uk-UA"/>
        </w:rPr>
        <w:t>): [</w:t>
      </w:r>
      <w:proofErr w:type="spellStart"/>
      <w:r w:rsidRPr="005609BA">
        <w:rPr>
          <w:lang w:val="uk-UA"/>
        </w:rPr>
        <w:t>Методическое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руководство</w:t>
      </w:r>
      <w:proofErr w:type="spellEnd"/>
      <w:r w:rsidRPr="005609BA">
        <w:rPr>
          <w:lang w:val="uk-UA"/>
        </w:rPr>
        <w:t xml:space="preserve">] / Л. </w:t>
      </w:r>
      <w:proofErr w:type="spellStart"/>
      <w:r w:rsidRPr="005609BA">
        <w:rPr>
          <w:lang w:val="uk-UA"/>
        </w:rPr>
        <w:t>Беллак</w:t>
      </w:r>
      <w:proofErr w:type="spellEnd"/>
      <w:r w:rsidRPr="005609BA">
        <w:rPr>
          <w:lang w:val="uk-UA"/>
        </w:rPr>
        <w:t xml:space="preserve">, С.С. </w:t>
      </w:r>
      <w:proofErr w:type="spellStart"/>
      <w:r w:rsidRPr="005609BA">
        <w:rPr>
          <w:lang w:val="uk-UA"/>
        </w:rPr>
        <w:t>Беллак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Иматон</w:t>
      </w:r>
      <w:proofErr w:type="spellEnd"/>
      <w:r w:rsidRPr="005609BA">
        <w:rPr>
          <w:lang w:val="uk-UA"/>
        </w:rPr>
        <w:t xml:space="preserve">, 2002.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Беломестнова</w:t>
      </w:r>
      <w:proofErr w:type="spellEnd"/>
      <w:r w:rsidRPr="005609BA">
        <w:rPr>
          <w:lang w:val="uk-UA"/>
        </w:rPr>
        <w:t xml:space="preserve"> Н.В. </w:t>
      </w:r>
      <w:proofErr w:type="spellStart"/>
      <w:r w:rsidRPr="005609BA">
        <w:rPr>
          <w:lang w:val="uk-UA"/>
        </w:rPr>
        <w:t>Клиническая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диагностика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интеллекта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психометрическая</w:t>
      </w:r>
      <w:proofErr w:type="spellEnd"/>
      <w:r w:rsidRPr="005609BA">
        <w:rPr>
          <w:lang w:val="uk-UA"/>
        </w:rPr>
        <w:t xml:space="preserve"> т </w:t>
      </w:r>
      <w:proofErr w:type="spellStart"/>
      <w:r w:rsidRPr="005609BA">
        <w:rPr>
          <w:lang w:val="uk-UA"/>
        </w:rPr>
        <w:t>клинико-психологическая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оцынка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уровня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развития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интеллекта</w:t>
      </w:r>
      <w:proofErr w:type="spellEnd"/>
      <w:r w:rsidRPr="005609BA">
        <w:rPr>
          <w:lang w:val="uk-UA"/>
        </w:rPr>
        <w:t xml:space="preserve"> в </w:t>
      </w:r>
      <w:proofErr w:type="spellStart"/>
      <w:r w:rsidRPr="005609BA">
        <w:rPr>
          <w:lang w:val="uk-UA"/>
        </w:rPr>
        <w:t>клиничекской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судебно-психологической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экспертной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практике</w:t>
      </w:r>
      <w:proofErr w:type="spellEnd"/>
      <w:r w:rsidRPr="005609BA">
        <w:rPr>
          <w:lang w:val="uk-UA"/>
        </w:rPr>
        <w:t>: [</w:t>
      </w:r>
      <w:proofErr w:type="spellStart"/>
      <w:r w:rsidRPr="005609BA">
        <w:rPr>
          <w:lang w:val="uk-UA"/>
        </w:rPr>
        <w:t>Методическое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пособие</w:t>
      </w:r>
      <w:proofErr w:type="spellEnd"/>
      <w:r w:rsidRPr="005609BA">
        <w:rPr>
          <w:lang w:val="uk-UA"/>
        </w:rPr>
        <w:t xml:space="preserve">] / Н.В. </w:t>
      </w:r>
      <w:proofErr w:type="spellStart"/>
      <w:r w:rsidRPr="005609BA">
        <w:rPr>
          <w:lang w:val="uk-UA"/>
        </w:rPr>
        <w:t>Беломестнова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Речь</w:t>
      </w:r>
      <w:proofErr w:type="spellEnd"/>
      <w:r w:rsidRPr="005609BA">
        <w:rPr>
          <w:lang w:val="uk-UA"/>
        </w:rPr>
        <w:t xml:space="preserve">, 2003.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Белопольская</w:t>
      </w:r>
      <w:proofErr w:type="spellEnd"/>
      <w:r w:rsidRPr="005609BA">
        <w:rPr>
          <w:lang w:val="uk-UA"/>
        </w:rPr>
        <w:t xml:space="preserve"> Н.Л. </w:t>
      </w:r>
      <w:proofErr w:type="spellStart"/>
      <w:r w:rsidRPr="005609BA">
        <w:rPr>
          <w:lang w:val="uk-UA"/>
        </w:rPr>
        <w:t>Исключение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предметов</w:t>
      </w:r>
      <w:proofErr w:type="spellEnd"/>
      <w:r w:rsidRPr="005609BA">
        <w:rPr>
          <w:lang w:val="uk-UA"/>
        </w:rPr>
        <w:t xml:space="preserve"> (</w:t>
      </w:r>
      <w:proofErr w:type="spellStart"/>
      <w:r w:rsidRPr="005609BA">
        <w:rPr>
          <w:lang w:val="uk-UA"/>
        </w:rPr>
        <w:t>четвертый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лишний</w:t>
      </w:r>
      <w:proofErr w:type="spellEnd"/>
      <w:r w:rsidRPr="005609BA">
        <w:rPr>
          <w:lang w:val="uk-UA"/>
        </w:rPr>
        <w:t xml:space="preserve">): </w:t>
      </w:r>
      <w:proofErr w:type="spellStart"/>
      <w:r w:rsidRPr="005609BA">
        <w:rPr>
          <w:lang w:val="uk-UA"/>
        </w:rPr>
        <w:t>Модифицировання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психодиагностическая</w:t>
      </w:r>
      <w:proofErr w:type="spellEnd"/>
      <w:r w:rsidRPr="005609BA">
        <w:rPr>
          <w:lang w:val="uk-UA"/>
        </w:rPr>
        <w:t xml:space="preserve"> методика / Н.Л. </w:t>
      </w:r>
      <w:proofErr w:type="spellStart"/>
      <w:r w:rsidRPr="005609BA">
        <w:rPr>
          <w:lang w:val="uk-UA"/>
        </w:rPr>
        <w:t>Белопольская</w:t>
      </w:r>
      <w:proofErr w:type="spellEnd"/>
      <w:r w:rsidRPr="005609BA">
        <w:rPr>
          <w:lang w:val="uk-UA"/>
        </w:rPr>
        <w:t xml:space="preserve">. – М.: </w:t>
      </w:r>
      <w:proofErr w:type="spellStart"/>
      <w:r w:rsidRPr="005609BA">
        <w:rPr>
          <w:lang w:val="uk-UA"/>
        </w:rPr>
        <w:t>Когито-Центр</w:t>
      </w:r>
      <w:proofErr w:type="spellEnd"/>
      <w:r w:rsidRPr="005609BA">
        <w:rPr>
          <w:lang w:val="uk-UA"/>
        </w:rPr>
        <w:t xml:space="preserve">, 2006.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Белопольская</w:t>
      </w:r>
      <w:proofErr w:type="spellEnd"/>
      <w:r w:rsidRPr="005609BA">
        <w:rPr>
          <w:lang w:val="uk-UA"/>
        </w:rPr>
        <w:t xml:space="preserve"> Н.Л. </w:t>
      </w:r>
      <w:proofErr w:type="spellStart"/>
      <w:r w:rsidRPr="005609BA">
        <w:rPr>
          <w:lang w:val="uk-UA"/>
        </w:rPr>
        <w:t>Недостающие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предметы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Психодиагностическа</w:t>
      </w:r>
      <w:proofErr w:type="spellEnd"/>
      <w:r w:rsidRPr="005609BA">
        <w:rPr>
          <w:lang w:val="uk-UA"/>
        </w:rPr>
        <w:t xml:space="preserve"> методика. </w:t>
      </w:r>
      <w:proofErr w:type="spellStart"/>
      <w:r w:rsidRPr="005609BA">
        <w:rPr>
          <w:lang w:val="uk-UA"/>
        </w:rPr>
        <w:t>Модификация</w:t>
      </w:r>
      <w:proofErr w:type="spellEnd"/>
      <w:r w:rsidRPr="005609BA">
        <w:rPr>
          <w:lang w:val="uk-UA"/>
        </w:rPr>
        <w:t xml:space="preserve"> методики Г.И. </w:t>
      </w:r>
      <w:proofErr w:type="spellStart"/>
      <w:r w:rsidRPr="005609BA">
        <w:rPr>
          <w:lang w:val="uk-UA"/>
        </w:rPr>
        <w:t>Россолимо</w:t>
      </w:r>
      <w:proofErr w:type="spellEnd"/>
      <w:r w:rsidRPr="005609BA">
        <w:rPr>
          <w:lang w:val="uk-UA"/>
        </w:rPr>
        <w:t xml:space="preserve"> (комплект) / Н.Л. </w:t>
      </w:r>
      <w:proofErr w:type="spellStart"/>
      <w:r w:rsidRPr="005609BA">
        <w:rPr>
          <w:lang w:val="uk-UA"/>
        </w:rPr>
        <w:t>Белопольская</w:t>
      </w:r>
      <w:proofErr w:type="spellEnd"/>
      <w:r w:rsidRPr="005609BA">
        <w:rPr>
          <w:lang w:val="uk-UA"/>
        </w:rPr>
        <w:t xml:space="preserve">. – М.: </w:t>
      </w:r>
      <w:proofErr w:type="spellStart"/>
      <w:r w:rsidRPr="005609BA">
        <w:rPr>
          <w:lang w:val="uk-UA"/>
        </w:rPr>
        <w:t>КогитоЦентр</w:t>
      </w:r>
      <w:proofErr w:type="spellEnd"/>
      <w:r w:rsidRPr="005609BA">
        <w:rPr>
          <w:lang w:val="uk-UA"/>
        </w:rPr>
        <w:t xml:space="preserve">, 2003.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Белый</w:t>
      </w:r>
      <w:proofErr w:type="spellEnd"/>
      <w:r w:rsidRPr="005609BA">
        <w:rPr>
          <w:lang w:val="uk-UA"/>
        </w:rPr>
        <w:t xml:space="preserve"> Б.И. Тест </w:t>
      </w:r>
      <w:proofErr w:type="spellStart"/>
      <w:r w:rsidRPr="005609BA">
        <w:rPr>
          <w:lang w:val="uk-UA"/>
        </w:rPr>
        <w:t>Роршаха</w:t>
      </w:r>
      <w:proofErr w:type="spellEnd"/>
      <w:r w:rsidRPr="005609BA">
        <w:rPr>
          <w:lang w:val="uk-UA"/>
        </w:rPr>
        <w:t xml:space="preserve">: практика и </w:t>
      </w:r>
      <w:proofErr w:type="spellStart"/>
      <w:r w:rsidRPr="005609BA">
        <w:rPr>
          <w:lang w:val="uk-UA"/>
        </w:rPr>
        <w:t>теория</w:t>
      </w:r>
      <w:proofErr w:type="spellEnd"/>
      <w:r w:rsidRPr="005609BA">
        <w:rPr>
          <w:lang w:val="uk-UA"/>
        </w:rPr>
        <w:t xml:space="preserve"> / Б.И. </w:t>
      </w:r>
      <w:proofErr w:type="spellStart"/>
      <w:r w:rsidRPr="005609BA">
        <w:rPr>
          <w:lang w:val="uk-UA"/>
        </w:rPr>
        <w:t>Белый</w:t>
      </w:r>
      <w:proofErr w:type="spellEnd"/>
      <w:r w:rsidRPr="005609BA">
        <w:rPr>
          <w:lang w:val="uk-UA"/>
        </w:rPr>
        <w:t>; [</w:t>
      </w:r>
      <w:proofErr w:type="spellStart"/>
      <w:r w:rsidRPr="005609BA">
        <w:rPr>
          <w:lang w:val="uk-UA"/>
        </w:rPr>
        <w:t>под</w:t>
      </w:r>
      <w:proofErr w:type="spellEnd"/>
      <w:r w:rsidRPr="005609BA">
        <w:rPr>
          <w:lang w:val="uk-UA"/>
        </w:rPr>
        <w:t xml:space="preserve"> ред. Л.Н. </w:t>
      </w:r>
      <w:proofErr w:type="spellStart"/>
      <w:r w:rsidRPr="005609BA">
        <w:rPr>
          <w:lang w:val="uk-UA"/>
        </w:rPr>
        <w:t>Собчик</w:t>
      </w:r>
      <w:proofErr w:type="spellEnd"/>
      <w:r w:rsidRPr="005609BA">
        <w:rPr>
          <w:lang w:val="uk-UA"/>
        </w:rPr>
        <w:t xml:space="preserve">].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Дорваль</w:t>
      </w:r>
      <w:proofErr w:type="spellEnd"/>
      <w:r w:rsidRPr="005609BA">
        <w:rPr>
          <w:lang w:val="uk-UA"/>
        </w:rPr>
        <w:t xml:space="preserve">. 1992.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r w:rsidRPr="005609BA">
        <w:rPr>
          <w:lang w:val="uk-UA"/>
        </w:rPr>
        <w:t xml:space="preserve">Березин Ф.Б. </w:t>
      </w:r>
      <w:proofErr w:type="spellStart"/>
      <w:r w:rsidRPr="005609BA">
        <w:rPr>
          <w:lang w:val="uk-UA"/>
        </w:rPr>
        <w:t>Социально-психологическая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адаптация</w:t>
      </w:r>
      <w:proofErr w:type="spellEnd"/>
      <w:r w:rsidRPr="005609BA">
        <w:rPr>
          <w:lang w:val="uk-UA"/>
        </w:rPr>
        <w:t xml:space="preserve"> при </w:t>
      </w:r>
      <w:proofErr w:type="spellStart"/>
      <w:r w:rsidRPr="005609BA">
        <w:rPr>
          <w:lang w:val="uk-UA"/>
        </w:rPr>
        <w:t>невротических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психосоматических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расстройствах</w:t>
      </w:r>
      <w:proofErr w:type="spellEnd"/>
      <w:r w:rsidRPr="005609BA">
        <w:rPr>
          <w:lang w:val="uk-UA"/>
        </w:rPr>
        <w:t xml:space="preserve"> / Ф.Б. Березин, Т.В. </w:t>
      </w:r>
      <w:proofErr w:type="spellStart"/>
      <w:r w:rsidRPr="005609BA">
        <w:rPr>
          <w:lang w:val="uk-UA"/>
        </w:rPr>
        <w:t>Барлас</w:t>
      </w:r>
      <w:proofErr w:type="spellEnd"/>
      <w:r w:rsidRPr="005609BA">
        <w:rPr>
          <w:lang w:val="uk-UA"/>
        </w:rPr>
        <w:t xml:space="preserve"> // Журнал </w:t>
      </w:r>
      <w:proofErr w:type="spellStart"/>
      <w:r w:rsidRPr="005609BA">
        <w:rPr>
          <w:lang w:val="uk-UA"/>
        </w:rPr>
        <w:t>невропатологии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психиатрии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им</w:t>
      </w:r>
      <w:proofErr w:type="spellEnd"/>
      <w:r w:rsidRPr="005609BA">
        <w:rPr>
          <w:lang w:val="uk-UA"/>
        </w:rPr>
        <w:t xml:space="preserve">. С.С. Корсакова. – 1994. – Т.94. - №6. – С.38-43.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Березовский</w:t>
      </w:r>
      <w:proofErr w:type="spellEnd"/>
      <w:r w:rsidRPr="005609BA">
        <w:rPr>
          <w:lang w:val="uk-UA"/>
        </w:rPr>
        <w:t xml:space="preserve"> А.Э. </w:t>
      </w:r>
      <w:proofErr w:type="spellStart"/>
      <w:r w:rsidRPr="005609BA">
        <w:rPr>
          <w:lang w:val="uk-UA"/>
        </w:rPr>
        <w:t>Самосознание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больных</w:t>
      </w:r>
      <w:proofErr w:type="spellEnd"/>
      <w:r w:rsidRPr="005609BA">
        <w:rPr>
          <w:lang w:val="uk-UA"/>
        </w:rPr>
        <w:t xml:space="preserve"> / А.Э. </w:t>
      </w:r>
      <w:proofErr w:type="spellStart"/>
      <w:r w:rsidRPr="005609BA">
        <w:rPr>
          <w:lang w:val="uk-UA"/>
        </w:rPr>
        <w:t>Березовский</w:t>
      </w:r>
      <w:proofErr w:type="spellEnd"/>
      <w:r w:rsidRPr="005609BA">
        <w:rPr>
          <w:lang w:val="uk-UA"/>
        </w:rPr>
        <w:t xml:space="preserve">, Н.Н. </w:t>
      </w:r>
      <w:proofErr w:type="spellStart"/>
      <w:r w:rsidRPr="005609BA">
        <w:rPr>
          <w:lang w:val="uk-UA"/>
        </w:rPr>
        <w:t>Крайнова</w:t>
      </w:r>
      <w:proofErr w:type="spellEnd"/>
      <w:r w:rsidRPr="005609BA">
        <w:rPr>
          <w:lang w:val="uk-UA"/>
        </w:rPr>
        <w:t xml:space="preserve">, Н.С. </w:t>
      </w:r>
      <w:proofErr w:type="spellStart"/>
      <w:r w:rsidRPr="005609BA">
        <w:rPr>
          <w:lang w:val="uk-UA"/>
        </w:rPr>
        <w:t>Бондарь</w:t>
      </w:r>
      <w:proofErr w:type="spellEnd"/>
      <w:r w:rsidRPr="005609BA">
        <w:rPr>
          <w:lang w:val="uk-UA"/>
        </w:rPr>
        <w:t xml:space="preserve">. – Самара: </w:t>
      </w:r>
      <w:proofErr w:type="spellStart"/>
      <w:r w:rsidRPr="005609BA">
        <w:rPr>
          <w:lang w:val="uk-UA"/>
        </w:rPr>
        <w:t>Самарский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университет</w:t>
      </w:r>
      <w:proofErr w:type="spellEnd"/>
      <w:r w:rsidRPr="005609BA">
        <w:rPr>
          <w:lang w:val="uk-UA"/>
        </w:rPr>
        <w:t xml:space="preserve">, 2001.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0"/>
          <w:tab w:val="left" w:pos="142"/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200" w:line="276" w:lineRule="auto"/>
        <w:jc w:val="both"/>
        <w:rPr>
          <w:bCs/>
          <w:lang w:val="uk-UA"/>
        </w:rPr>
      </w:pPr>
      <w:r w:rsidRPr="005609BA">
        <w:rPr>
          <w:lang w:val="uk-UA"/>
        </w:rPr>
        <w:t xml:space="preserve">Леонгард К. </w:t>
      </w:r>
      <w:proofErr w:type="spellStart"/>
      <w:r w:rsidRPr="005609BA">
        <w:rPr>
          <w:lang w:val="uk-UA"/>
        </w:rPr>
        <w:t>Акцентуированные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личности</w:t>
      </w:r>
      <w:proofErr w:type="spellEnd"/>
      <w:r w:rsidRPr="005609BA">
        <w:rPr>
          <w:lang w:val="uk-UA"/>
        </w:rPr>
        <w:t xml:space="preserve"> </w:t>
      </w:r>
      <w:r w:rsidRPr="005609BA">
        <w:rPr>
          <w:shd w:val="clear" w:color="auto" w:fill="FFFFFF"/>
          <w:lang w:val="uk-UA"/>
        </w:rPr>
        <w:t xml:space="preserve">[Електронний ресурс] </w:t>
      </w:r>
      <w:r w:rsidRPr="005609BA">
        <w:rPr>
          <w:lang w:val="uk-UA"/>
        </w:rPr>
        <w:t>/ К. Леонгард. – К., 1981. – 389с. –</w:t>
      </w:r>
      <w:r w:rsidRPr="005609BA">
        <w:rPr>
          <w:bCs/>
          <w:lang w:val="uk-UA"/>
        </w:rPr>
        <w:t xml:space="preserve"> Режим доступу: </w:t>
      </w:r>
      <w:hyperlink r:id="rId6" w:history="1">
        <w:r w:rsidRPr="005609BA">
          <w:rPr>
            <w:rStyle w:val="a3"/>
            <w:lang w:val="uk-UA"/>
          </w:rPr>
          <w:t>http://www.klex.ru/ll</w:t>
        </w:r>
      </w:hyperlink>
      <w:r w:rsidRPr="005609BA">
        <w:rPr>
          <w:lang w:val="uk-UA"/>
        </w:rPr>
        <w:t>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567"/>
          <w:tab w:val="left" w:pos="993"/>
          <w:tab w:val="left" w:pos="1134"/>
        </w:tabs>
        <w:spacing w:line="276" w:lineRule="auto"/>
        <w:jc w:val="both"/>
        <w:rPr>
          <w:lang w:val="uk-UA"/>
        </w:rPr>
      </w:pPr>
      <w:r w:rsidRPr="005609BA">
        <w:rPr>
          <w:lang w:val="uk-UA"/>
        </w:rPr>
        <w:t xml:space="preserve">Личко А. Е. </w:t>
      </w:r>
      <w:proofErr w:type="spellStart"/>
      <w:r w:rsidRPr="005609BA">
        <w:rPr>
          <w:lang w:val="uk-UA"/>
        </w:rPr>
        <w:t>Психопатии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акцентуации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характера</w:t>
      </w:r>
      <w:proofErr w:type="spellEnd"/>
      <w:r w:rsidRPr="005609BA">
        <w:rPr>
          <w:lang w:val="uk-UA"/>
        </w:rPr>
        <w:t xml:space="preserve">  у </w:t>
      </w:r>
      <w:proofErr w:type="spellStart"/>
      <w:r w:rsidRPr="005609BA">
        <w:rPr>
          <w:lang w:val="uk-UA"/>
        </w:rPr>
        <w:t>детей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подростков</w:t>
      </w:r>
      <w:proofErr w:type="spellEnd"/>
      <w:r w:rsidRPr="005609BA">
        <w:rPr>
          <w:lang w:val="uk-UA"/>
        </w:rPr>
        <w:t xml:space="preserve"> / А. Е. Личко. – Л.: Медицина, 1983.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color w:val="000000"/>
          <w:shd w:val="clear" w:color="auto" w:fill="FFFFFF"/>
          <w:lang w:val="uk-UA"/>
        </w:rPr>
        <w:t>Матейко</w:t>
      </w:r>
      <w:proofErr w:type="spellEnd"/>
      <w:r w:rsidRPr="005609BA">
        <w:rPr>
          <w:color w:val="000000"/>
          <w:shd w:val="clear" w:color="auto" w:fill="FFFFFF"/>
          <w:lang w:val="uk-UA"/>
        </w:rPr>
        <w:t xml:space="preserve"> Н.М. </w:t>
      </w:r>
      <w:r w:rsidRPr="005609BA">
        <w:rPr>
          <w:color w:val="000000"/>
          <w:lang w:val="uk-UA"/>
        </w:rPr>
        <w:t xml:space="preserve">Першопричини </w:t>
      </w:r>
      <w:proofErr w:type="spellStart"/>
      <w:r w:rsidRPr="005609BA">
        <w:rPr>
          <w:color w:val="000000"/>
          <w:lang w:val="uk-UA"/>
        </w:rPr>
        <w:t>адиктивної</w:t>
      </w:r>
      <w:proofErr w:type="spellEnd"/>
      <w:r w:rsidRPr="005609BA">
        <w:rPr>
          <w:color w:val="000000"/>
          <w:lang w:val="uk-UA"/>
        </w:rPr>
        <w:t xml:space="preserve"> поведінки особистості з позицій духовної психотерапії </w:t>
      </w:r>
      <w:r w:rsidRPr="005609BA">
        <w:rPr>
          <w:color w:val="000000"/>
          <w:shd w:val="clear" w:color="auto" w:fill="FFFFFF"/>
          <w:lang w:val="uk-UA"/>
        </w:rPr>
        <w:t>"Збірник наукових праць: філософія, соціологія, психологія"</w:t>
      </w:r>
      <w:r w:rsidRPr="005609BA">
        <w:rPr>
          <w:lang w:val="uk-UA"/>
        </w:rPr>
        <w:t>Збірник наукових праць : психологія. Вип. 21 – Івано-Франківськ, 2016. – С.59-65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Матейко</w:t>
      </w:r>
      <w:proofErr w:type="spellEnd"/>
      <w:r w:rsidRPr="005609BA">
        <w:rPr>
          <w:lang w:val="uk-UA"/>
        </w:rPr>
        <w:t xml:space="preserve"> Н.М. Психологічна допомога в умовах онкологічного стаціонару//Сучасні наукові інновації (</w:t>
      </w:r>
      <w:proofErr w:type="spellStart"/>
      <w:r w:rsidRPr="005609BA">
        <w:rPr>
          <w:lang w:val="uk-UA"/>
        </w:rPr>
        <w:t>част.1</w:t>
      </w:r>
      <w:proofErr w:type="spellEnd"/>
      <w:r w:rsidRPr="005609BA">
        <w:rPr>
          <w:lang w:val="uk-UA"/>
        </w:rPr>
        <w:t xml:space="preserve">): Матеріали Міжнародної </w:t>
      </w:r>
      <w:proofErr w:type="spellStart"/>
      <w:r w:rsidRPr="005609BA">
        <w:rPr>
          <w:lang w:val="uk-UA"/>
        </w:rPr>
        <w:t>науково-практ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конф</w:t>
      </w:r>
      <w:proofErr w:type="spellEnd"/>
      <w:r w:rsidRPr="005609BA">
        <w:rPr>
          <w:lang w:val="uk-UA"/>
        </w:rPr>
        <w:t>. м. Київ, 15-16 лютого 2017р. – Київ: МЦНД, 2017 – С.80-82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spacing w:after="200" w:line="276" w:lineRule="auto"/>
        <w:jc w:val="both"/>
        <w:rPr>
          <w:lang w:val="uk-UA"/>
        </w:rPr>
      </w:pPr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Матейко</w:t>
      </w:r>
      <w:proofErr w:type="spellEnd"/>
      <w:r w:rsidRPr="005609BA">
        <w:rPr>
          <w:lang w:val="uk-UA"/>
        </w:rPr>
        <w:t xml:space="preserve"> Н.М. Психологічний супровід особистості як складова збереження психічного здоров‘я у процесі професійної підготовки// Матеріали V Всеукраїнської науково-практичної конференції «Актуальні питання теорії та практики психолого-педагогічної підготовки майбутніх фахівців», м. </w:t>
      </w:r>
      <w:proofErr w:type="spellStart"/>
      <w:r w:rsidRPr="005609BA">
        <w:rPr>
          <w:lang w:val="uk-UA"/>
        </w:rPr>
        <w:t>Хмельницьктй</w:t>
      </w:r>
      <w:proofErr w:type="spellEnd"/>
      <w:r w:rsidRPr="005609BA">
        <w:rPr>
          <w:lang w:val="uk-UA"/>
        </w:rPr>
        <w:t>, 30–31 березня 2017 р. – Хмельницький, 2017. – С.35-37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spacing w:after="200" w:line="276" w:lineRule="auto"/>
        <w:jc w:val="both"/>
        <w:rPr>
          <w:lang w:val="uk-UA"/>
        </w:rPr>
      </w:pPr>
      <w:r w:rsidRPr="005609BA">
        <w:rPr>
          <w:color w:val="000000"/>
          <w:lang w:val="uk-UA"/>
        </w:rPr>
        <w:t>.</w:t>
      </w:r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Матейко</w:t>
      </w:r>
      <w:proofErr w:type="spellEnd"/>
      <w:r w:rsidRPr="005609BA">
        <w:rPr>
          <w:lang w:val="uk-UA"/>
        </w:rPr>
        <w:t xml:space="preserve"> Н.М. Психологічна реабілітація емоційних порушень дітей та підлітків засобами піскової терапії // </w:t>
      </w:r>
      <w:proofErr w:type="spellStart"/>
      <w:r w:rsidRPr="005609BA">
        <w:rPr>
          <w:lang w:val="uk-UA"/>
        </w:rPr>
        <w:t>Scientific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Journal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Virtus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International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Innovative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Journal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Impact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Factor</w:t>
      </w:r>
      <w:proofErr w:type="spellEnd"/>
      <w:r w:rsidRPr="005609BA">
        <w:rPr>
          <w:lang w:val="uk-UA"/>
        </w:rPr>
        <w:t xml:space="preserve"> (IIGIF) - #13, </w:t>
      </w:r>
      <w:proofErr w:type="spellStart"/>
      <w:r w:rsidRPr="005609BA">
        <w:rPr>
          <w:lang w:val="uk-UA"/>
        </w:rPr>
        <w:t>April</w:t>
      </w:r>
      <w:proofErr w:type="spellEnd"/>
      <w:r w:rsidRPr="005609BA">
        <w:rPr>
          <w:lang w:val="uk-UA"/>
        </w:rPr>
        <w:t xml:space="preserve">, 2017 – P. 63-67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spacing w:after="200" w:line="276" w:lineRule="auto"/>
        <w:jc w:val="both"/>
        <w:rPr>
          <w:b/>
          <w:lang w:val="uk-UA"/>
        </w:rPr>
      </w:pPr>
      <w:proofErr w:type="spellStart"/>
      <w:r w:rsidRPr="005609BA">
        <w:rPr>
          <w:color w:val="000000"/>
          <w:lang w:val="uk-UA"/>
        </w:rPr>
        <w:t>Матейко</w:t>
      </w:r>
      <w:proofErr w:type="spellEnd"/>
      <w:r w:rsidRPr="005609BA">
        <w:rPr>
          <w:color w:val="000000"/>
          <w:lang w:val="uk-UA"/>
        </w:rPr>
        <w:t xml:space="preserve"> Н.М. Поширеність депресії невротичного ґенезу серед студентської молоді// VІ Міжнародні </w:t>
      </w:r>
      <w:proofErr w:type="spellStart"/>
      <w:r w:rsidRPr="005609BA">
        <w:rPr>
          <w:color w:val="000000"/>
          <w:lang w:val="uk-UA"/>
        </w:rPr>
        <w:t>Челпанівські</w:t>
      </w:r>
      <w:proofErr w:type="spellEnd"/>
      <w:r w:rsidRPr="005609BA">
        <w:rPr>
          <w:color w:val="000000"/>
          <w:lang w:val="uk-UA"/>
        </w:rPr>
        <w:t xml:space="preserve"> психолого-педагогічні читання – </w:t>
      </w:r>
      <w:proofErr w:type="spellStart"/>
      <w:r w:rsidRPr="005609BA">
        <w:rPr>
          <w:color w:val="000000"/>
          <w:lang w:val="uk-UA"/>
        </w:rPr>
        <w:t>Вип.37</w:t>
      </w:r>
      <w:proofErr w:type="spellEnd"/>
      <w:r w:rsidRPr="005609BA">
        <w:rPr>
          <w:color w:val="000000"/>
          <w:lang w:val="uk-UA"/>
        </w:rPr>
        <w:t xml:space="preserve">(3), Том 1 (21) – Київ, </w:t>
      </w:r>
      <w:proofErr w:type="spellStart"/>
      <w:r w:rsidRPr="005609BA">
        <w:rPr>
          <w:color w:val="000000"/>
          <w:lang w:val="uk-UA"/>
        </w:rPr>
        <w:t>Гнозис</w:t>
      </w:r>
      <w:proofErr w:type="spellEnd"/>
      <w:r w:rsidRPr="005609BA">
        <w:rPr>
          <w:color w:val="000000"/>
          <w:lang w:val="uk-UA"/>
        </w:rPr>
        <w:t>, 2017 – С.194-202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Мішиєв</w:t>
      </w:r>
      <w:proofErr w:type="spellEnd"/>
      <w:r w:rsidRPr="005609BA">
        <w:rPr>
          <w:lang w:val="uk-UA"/>
        </w:rPr>
        <w:t xml:space="preserve"> В.Д. Сучасні депресивні розлади: [керівництво для лікарів] / В.Д. </w:t>
      </w:r>
      <w:proofErr w:type="spellStart"/>
      <w:r w:rsidRPr="005609BA">
        <w:rPr>
          <w:lang w:val="uk-UA"/>
        </w:rPr>
        <w:t>Мішиєв</w:t>
      </w:r>
      <w:proofErr w:type="spellEnd"/>
      <w:r w:rsidRPr="005609BA">
        <w:rPr>
          <w:lang w:val="uk-UA"/>
        </w:rPr>
        <w:t xml:space="preserve">. – Львів: Видавництво </w:t>
      </w:r>
      <w:proofErr w:type="spellStart"/>
      <w:r w:rsidRPr="005609BA">
        <w:rPr>
          <w:lang w:val="uk-UA"/>
        </w:rPr>
        <w:t>Мс</w:t>
      </w:r>
      <w:proofErr w:type="spellEnd"/>
      <w:r w:rsidRPr="005609BA">
        <w:rPr>
          <w:lang w:val="uk-UA"/>
        </w:rPr>
        <w:t xml:space="preserve">. – 2004.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r w:rsidRPr="005609BA">
        <w:rPr>
          <w:lang w:val="uk-UA"/>
        </w:rPr>
        <w:t xml:space="preserve">Морозов Г.В. </w:t>
      </w:r>
      <w:proofErr w:type="spellStart"/>
      <w:r w:rsidRPr="005609BA">
        <w:rPr>
          <w:lang w:val="uk-UA"/>
        </w:rPr>
        <w:t>Основные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синдромы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психических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расстройств</w:t>
      </w:r>
      <w:proofErr w:type="spellEnd"/>
      <w:r w:rsidRPr="005609BA">
        <w:rPr>
          <w:lang w:val="uk-UA"/>
        </w:rPr>
        <w:t xml:space="preserve">: </w:t>
      </w:r>
      <w:proofErr w:type="spellStart"/>
      <w:r w:rsidRPr="005609BA">
        <w:rPr>
          <w:lang w:val="uk-UA"/>
        </w:rPr>
        <w:t>Руководство</w:t>
      </w:r>
      <w:proofErr w:type="spellEnd"/>
      <w:r w:rsidRPr="005609BA">
        <w:rPr>
          <w:lang w:val="uk-UA"/>
        </w:rPr>
        <w:t xml:space="preserve"> по </w:t>
      </w:r>
      <w:proofErr w:type="spellStart"/>
      <w:r w:rsidRPr="005609BA">
        <w:rPr>
          <w:lang w:val="uk-UA"/>
        </w:rPr>
        <w:t>психиатрии</w:t>
      </w:r>
      <w:proofErr w:type="spellEnd"/>
      <w:r w:rsidRPr="005609BA">
        <w:rPr>
          <w:lang w:val="uk-UA"/>
        </w:rPr>
        <w:t xml:space="preserve"> в 2 т. [Т.1] / [</w:t>
      </w:r>
      <w:proofErr w:type="spellStart"/>
      <w:r w:rsidRPr="005609BA">
        <w:rPr>
          <w:lang w:val="uk-UA"/>
        </w:rPr>
        <w:t>под</w:t>
      </w:r>
      <w:proofErr w:type="spellEnd"/>
      <w:r w:rsidRPr="005609BA">
        <w:rPr>
          <w:lang w:val="uk-UA"/>
        </w:rPr>
        <w:t xml:space="preserve"> ред. Г.В. Морозова].– М.: Медицина, 1988.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Мясищев</w:t>
      </w:r>
      <w:proofErr w:type="spellEnd"/>
      <w:r w:rsidRPr="005609BA">
        <w:rPr>
          <w:lang w:val="uk-UA"/>
        </w:rPr>
        <w:t xml:space="preserve"> В.Н. </w:t>
      </w:r>
      <w:proofErr w:type="spellStart"/>
      <w:r w:rsidRPr="005609BA">
        <w:rPr>
          <w:lang w:val="uk-UA"/>
        </w:rPr>
        <w:t>Личность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неврозы</w:t>
      </w:r>
      <w:proofErr w:type="spellEnd"/>
      <w:r w:rsidRPr="005609BA">
        <w:rPr>
          <w:lang w:val="uk-UA"/>
        </w:rPr>
        <w:t xml:space="preserve"> / В.Н. </w:t>
      </w:r>
      <w:proofErr w:type="spellStart"/>
      <w:r w:rsidRPr="005609BA">
        <w:rPr>
          <w:lang w:val="uk-UA"/>
        </w:rPr>
        <w:t>Мясищев</w:t>
      </w:r>
      <w:proofErr w:type="spellEnd"/>
      <w:r w:rsidRPr="005609BA">
        <w:rPr>
          <w:lang w:val="uk-UA"/>
        </w:rPr>
        <w:t xml:space="preserve">. – Л.: ЛГУ, 1960.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Нуллер</w:t>
      </w:r>
      <w:proofErr w:type="spellEnd"/>
      <w:r w:rsidRPr="005609BA">
        <w:rPr>
          <w:lang w:val="uk-UA"/>
        </w:rPr>
        <w:t xml:space="preserve"> Ю.Л. </w:t>
      </w:r>
      <w:proofErr w:type="spellStart"/>
      <w:r w:rsidRPr="005609BA">
        <w:rPr>
          <w:lang w:val="uk-UA"/>
        </w:rPr>
        <w:t>Депрессия</w:t>
      </w:r>
      <w:proofErr w:type="spellEnd"/>
      <w:r w:rsidRPr="005609BA">
        <w:rPr>
          <w:lang w:val="uk-UA"/>
        </w:rPr>
        <w:t xml:space="preserve"> и </w:t>
      </w:r>
      <w:proofErr w:type="spellStart"/>
      <w:r w:rsidRPr="005609BA">
        <w:rPr>
          <w:lang w:val="uk-UA"/>
        </w:rPr>
        <w:t>деперсонализация</w:t>
      </w:r>
      <w:proofErr w:type="spellEnd"/>
      <w:r w:rsidRPr="005609BA">
        <w:rPr>
          <w:lang w:val="uk-UA"/>
        </w:rPr>
        <w:t xml:space="preserve"> / Ю.Л.</w:t>
      </w:r>
      <w:proofErr w:type="spellStart"/>
      <w:r w:rsidRPr="005609BA">
        <w:rPr>
          <w:lang w:val="uk-UA"/>
        </w:rPr>
        <w:t>Нуллер</w:t>
      </w:r>
      <w:proofErr w:type="spellEnd"/>
      <w:r w:rsidRPr="005609BA">
        <w:rPr>
          <w:lang w:val="uk-UA"/>
        </w:rPr>
        <w:t>. – Л.: Медицина, 1981.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Пограничная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психическая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патология</w:t>
      </w:r>
      <w:proofErr w:type="spellEnd"/>
      <w:r w:rsidRPr="005609BA">
        <w:rPr>
          <w:lang w:val="uk-UA"/>
        </w:rPr>
        <w:t xml:space="preserve"> в </w:t>
      </w:r>
      <w:proofErr w:type="spellStart"/>
      <w:r w:rsidRPr="005609BA">
        <w:rPr>
          <w:lang w:val="uk-UA"/>
        </w:rPr>
        <w:t>общемедицинской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практике</w:t>
      </w:r>
      <w:proofErr w:type="spellEnd"/>
      <w:r w:rsidRPr="005609BA">
        <w:rPr>
          <w:lang w:val="uk-UA"/>
        </w:rPr>
        <w:t xml:space="preserve"> / </w:t>
      </w:r>
      <w:proofErr w:type="spellStart"/>
      <w:r w:rsidRPr="005609BA">
        <w:rPr>
          <w:lang w:val="uk-UA"/>
        </w:rPr>
        <w:t>Под</w:t>
      </w:r>
      <w:proofErr w:type="spellEnd"/>
      <w:r w:rsidRPr="005609BA">
        <w:rPr>
          <w:lang w:val="uk-UA"/>
        </w:rPr>
        <w:t xml:space="preserve"> ред. А. Б. </w:t>
      </w:r>
      <w:proofErr w:type="spellStart"/>
      <w:r w:rsidRPr="005609BA">
        <w:rPr>
          <w:lang w:val="uk-UA"/>
        </w:rPr>
        <w:t>Смулевича</w:t>
      </w:r>
      <w:proofErr w:type="spellEnd"/>
      <w:r w:rsidRPr="005609BA">
        <w:rPr>
          <w:lang w:val="uk-UA"/>
        </w:rPr>
        <w:t xml:space="preserve">. – М.: 2000. – 224 с.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line="276" w:lineRule="auto"/>
        <w:jc w:val="both"/>
        <w:rPr>
          <w:lang w:val="uk-UA"/>
        </w:rPr>
      </w:pPr>
      <w:proofErr w:type="spellStart"/>
      <w:r w:rsidRPr="005609BA">
        <w:rPr>
          <w:bCs/>
          <w:spacing w:val="-6"/>
          <w:lang w:val="uk-UA"/>
        </w:rPr>
        <w:t>Практическая</w:t>
      </w:r>
      <w:proofErr w:type="spellEnd"/>
      <w:r w:rsidRPr="005609BA">
        <w:rPr>
          <w:bCs/>
          <w:spacing w:val="-6"/>
          <w:lang w:val="uk-UA"/>
        </w:rPr>
        <w:t xml:space="preserve"> </w:t>
      </w:r>
      <w:proofErr w:type="spellStart"/>
      <w:r w:rsidRPr="005609BA">
        <w:rPr>
          <w:bCs/>
          <w:spacing w:val="-6"/>
          <w:lang w:val="uk-UA"/>
        </w:rPr>
        <w:t>психодиагностика</w:t>
      </w:r>
      <w:proofErr w:type="spellEnd"/>
      <w:r w:rsidRPr="005609BA">
        <w:rPr>
          <w:bCs/>
          <w:spacing w:val="-6"/>
          <w:lang w:val="uk-UA"/>
        </w:rPr>
        <w:t xml:space="preserve">. Методики и </w:t>
      </w:r>
      <w:proofErr w:type="spellStart"/>
      <w:r w:rsidRPr="005609BA">
        <w:rPr>
          <w:bCs/>
          <w:spacing w:val="-6"/>
          <w:lang w:val="uk-UA"/>
        </w:rPr>
        <w:t>тесты</w:t>
      </w:r>
      <w:proofErr w:type="spellEnd"/>
      <w:r w:rsidRPr="005609BA">
        <w:rPr>
          <w:bCs/>
          <w:spacing w:val="-6"/>
          <w:lang w:val="uk-UA"/>
        </w:rPr>
        <w:t xml:space="preserve"> // </w:t>
      </w:r>
      <w:proofErr w:type="spellStart"/>
      <w:r w:rsidRPr="005609BA">
        <w:rPr>
          <w:bCs/>
          <w:spacing w:val="-6"/>
          <w:lang w:val="uk-UA"/>
        </w:rPr>
        <w:t>под</w:t>
      </w:r>
      <w:proofErr w:type="spellEnd"/>
      <w:r w:rsidRPr="005609BA">
        <w:rPr>
          <w:bCs/>
          <w:spacing w:val="-6"/>
          <w:lang w:val="uk-UA"/>
        </w:rPr>
        <w:t xml:space="preserve"> ред. Д. </w:t>
      </w:r>
      <w:proofErr w:type="spellStart"/>
      <w:r w:rsidRPr="005609BA">
        <w:rPr>
          <w:bCs/>
          <w:spacing w:val="-6"/>
          <w:lang w:val="uk-UA"/>
        </w:rPr>
        <w:t>Райгородского</w:t>
      </w:r>
      <w:proofErr w:type="spellEnd"/>
      <w:r w:rsidRPr="005609BA">
        <w:rPr>
          <w:bCs/>
          <w:spacing w:val="-6"/>
          <w:lang w:val="uk-UA"/>
        </w:rPr>
        <w:t xml:space="preserve">. – Самара: </w:t>
      </w:r>
      <w:proofErr w:type="spellStart"/>
      <w:r w:rsidRPr="005609BA">
        <w:rPr>
          <w:bCs/>
          <w:spacing w:val="-6"/>
          <w:lang w:val="uk-UA"/>
        </w:rPr>
        <w:t>Бахрах-М</w:t>
      </w:r>
      <w:proofErr w:type="spellEnd"/>
      <w:r w:rsidRPr="005609BA">
        <w:rPr>
          <w:bCs/>
          <w:spacing w:val="-6"/>
          <w:lang w:val="uk-UA"/>
        </w:rPr>
        <w:t>, 1998. – 672 с.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line="276" w:lineRule="auto"/>
        <w:jc w:val="both"/>
        <w:rPr>
          <w:lang w:val="uk-UA"/>
        </w:rPr>
      </w:pPr>
      <w:r w:rsidRPr="005609BA">
        <w:rPr>
          <w:lang w:val="uk-UA"/>
        </w:rPr>
        <w:t xml:space="preserve">Романова Е. С. </w:t>
      </w:r>
      <w:proofErr w:type="spellStart"/>
      <w:r w:rsidRPr="005609BA">
        <w:rPr>
          <w:lang w:val="uk-UA"/>
        </w:rPr>
        <w:t>Графические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методы</w:t>
      </w:r>
      <w:proofErr w:type="spellEnd"/>
      <w:r w:rsidRPr="005609BA">
        <w:rPr>
          <w:lang w:val="uk-UA"/>
        </w:rPr>
        <w:t xml:space="preserve"> в </w:t>
      </w:r>
      <w:proofErr w:type="spellStart"/>
      <w:r w:rsidRPr="005609BA">
        <w:rPr>
          <w:lang w:val="uk-UA"/>
        </w:rPr>
        <w:t>практической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психологии</w:t>
      </w:r>
      <w:proofErr w:type="spellEnd"/>
      <w:r w:rsidRPr="005609BA">
        <w:rPr>
          <w:lang w:val="uk-UA"/>
        </w:rPr>
        <w:t xml:space="preserve"> / Е. С. Романова.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.: </w:t>
      </w:r>
      <w:proofErr w:type="spellStart"/>
      <w:r w:rsidRPr="005609BA">
        <w:rPr>
          <w:lang w:val="uk-UA"/>
        </w:rPr>
        <w:t>Речь</w:t>
      </w:r>
      <w:proofErr w:type="spellEnd"/>
      <w:r w:rsidRPr="005609BA">
        <w:rPr>
          <w:lang w:val="uk-UA"/>
        </w:rPr>
        <w:t xml:space="preserve">, 2002. – 416 с.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shd w:val="clear" w:color="auto" w:fill="FFFFFF"/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uk-UA"/>
        </w:rPr>
      </w:pPr>
      <w:r w:rsidRPr="005609BA">
        <w:rPr>
          <w:color w:val="000000"/>
          <w:lang w:val="uk-UA"/>
        </w:rPr>
        <w:t xml:space="preserve">Соколова Е. Т. </w:t>
      </w:r>
      <w:proofErr w:type="spellStart"/>
      <w:r w:rsidRPr="005609BA">
        <w:rPr>
          <w:color w:val="000000"/>
          <w:lang w:val="uk-UA"/>
        </w:rPr>
        <w:t>Особенности</w:t>
      </w:r>
      <w:proofErr w:type="spellEnd"/>
      <w:r w:rsidRPr="005609BA">
        <w:rPr>
          <w:color w:val="000000"/>
          <w:lang w:val="uk-UA"/>
        </w:rPr>
        <w:t xml:space="preserve"> </w:t>
      </w:r>
      <w:proofErr w:type="spellStart"/>
      <w:r w:rsidRPr="005609BA">
        <w:rPr>
          <w:color w:val="000000"/>
          <w:lang w:val="uk-UA"/>
        </w:rPr>
        <w:t>личности</w:t>
      </w:r>
      <w:proofErr w:type="spellEnd"/>
      <w:r w:rsidRPr="005609BA">
        <w:rPr>
          <w:color w:val="000000"/>
          <w:lang w:val="uk-UA"/>
        </w:rPr>
        <w:t xml:space="preserve"> при пограничних </w:t>
      </w:r>
      <w:proofErr w:type="spellStart"/>
      <w:r w:rsidRPr="005609BA">
        <w:rPr>
          <w:color w:val="000000"/>
          <w:lang w:val="uk-UA"/>
        </w:rPr>
        <w:t>расстройствах</w:t>
      </w:r>
      <w:proofErr w:type="spellEnd"/>
      <w:r w:rsidRPr="005609BA">
        <w:rPr>
          <w:color w:val="000000"/>
          <w:lang w:val="uk-UA"/>
        </w:rPr>
        <w:t xml:space="preserve"> и </w:t>
      </w:r>
      <w:proofErr w:type="spellStart"/>
      <w:r w:rsidRPr="005609BA">
        <w:rPr>
          <w:color w:val="000000"/>
          <w:lang w:val="uk-UA"/>
        </w:rPr>
        <w:t>соматических</w:t>
      </w:r>
      <w:proofErr w:type="spellEnd"/>
      <w:r w:rsidRPr="005609BA">
        <w:rPr>
          <w:color w:val="000000"/>
          <w:lang w:val="uk-UA"/>
        </w:rPr>
        <w:t xml:space="preserve"> </w:t>
      </w:r>
      <w:proofErr w:type="spellStart"/>
      <w:r w:rsidRPr="005609BA">
        <w:rPr>
          <w:color w:val="000000"/>
          <w:lang w:val="uk-UA"/>
        </w:rPr>
        <w:t>заболеваний</w:t>
      </w:r>
      <w:proofErr w:type="spellEnd"/>
      <w:r w:rsidRPr="005609BA">
        <w:rPr>
          <w:color w:val="000000"/>
          <w:lang w:val="uk-UA"/>
        </w:rPr>
        <w:t xml:space="preserve"> / Е. Т. Соколова, В. В. </w:t>
      </w:r>
      <w:proofErr w:type="spellStart"/>
      <w:r w:rsidRPr="005609BA">
        <w:rPr>
          <w:color w:val="000000"/>
          <w:lang w:val="uk-UA"/>
        </w:rPr>
        <w:t>Николаева</w:t>
      </w:r>
      <w:proofErr w:type="spellEnd"/>
      <w:r w:rsidRPr="005609BA">
        <w:rPr>
          <w:color w:val="000000"/>
          <w:lang w:val="uk-UA"/>
        </w:rPr>
        <w:t>. – М., 1995.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Собчик</w:t>
      </w:r>
      <w:proofErr w:type="spellEnd"/>
      <w:r w:rsidRPr="005609BA">
        <w:rPr>
          <w:lang w:val="uk-UA"/>
        </w:rPr>
        <w:t xml:space="preserve"> Л.Н. Метод </w:t>
      </w:r>
      <w:proofErr w:type="spellStart"/>
      <w:r w:rsidRPr="005609BA">
        <w:rPr>
          <w:lang w:val="uk-UA"/>
        </w:rPr>
        <w:t>портретных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выборов</w:t>
      </w:r>
      <w:proofErr w:type="spellEnd"/>
      <w:r w:rsidRPr="005609BA">
        <w:rPr>
          <w:lang w:val="uk-UA"/>
        </w:rPr>
        <w:t xml:space="preserve"> – </w:t>
      </w:r>
      <w:proofErr w:type="spellStart"/>
      <w:r w:rsidRPr="005609BA">
        <w:rPr>
          <w:lang w:val="uk-UA"/>
        </w:rPr>
        <w:t>адаптированный</w:t>
      </w:r>
      <w:proofErr w:type="spellEnd"/>
      <w:r w:rsidRPr="005609BA">
        <w:rPr>
          <w:lang w:val="uk-UA"/>
        </w:rPr>
        <w:t xml:space="preserve"> тест </w:t>
      </w:r>
      <w:proofErr w:type="spellStart"/>
      <w:r w:rsidRPr="005609BA">
        <w:rPr>
          <w:lang w:val="uk-UA"/>
        </w:rPr>
        <w:t>Сонди</w:t>
      </w:r>
      <w:proofErr w:type="spellEnd"/>
      <w:r w:rsidRPr="005609BA">
        <w:rPr>
          <w:lang w:val="uk-UA"/>
        </w:rPr>
        <w:t>. [</w:t>
      </w:r>
      <w:proofErr w:type="spellStart"/>
      <w:r w:rsidRPr="005609BA">
        <w:rPr>
          <w:lang w:val="uk-UA"/>
        </w:rPr>
        <w:t>Практическое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руководство</w:t>
      </w:r>
      <w:proofErr w:type="spellEnd"/>
      <w:r w:rsidRPr="005609BA">
        <w:rPr>
          <w:lang w:val="uk-UA"/>
        </w:rPr>
        <w:t xml:space="preserve">] / Л.Н. </w:t>
      </w:r>
      <w:proofErr w:type="spellStart"/>
      <w:r w:rsidRPr="005609BA">
        <w:rPr>
          <w:lang w:val="uk-UA"/>
        </w:rPr>
        <w:t>Собчик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., </w:t>
      </w:r>
      <w:proofErr w:type="spellStart"/>
      <w:r w:rsidRPr="005609BA">
        <w:rPr>
          <w:lang w:val="uk-UA"/>
        </w:rPr>
        <w:t>Речь</w:t>
      </w:r>
      <w:proofErr w:type="spellEnd"/>
      <w:r w:rsidRPr="005609BA">
        <w:rPr>
          <w:lang w:val="uk-UA"/>
        </w:rPr>
        <w:t>, 2007.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Собчик</w:t>
      </w:r>
      <w:proofErr w:type="spellEnd"/>
      <w:r w:rsidRPr="005609BA">
        <w:rPr>
          <w:lang w:val="uk-UA"/>
        </w:rPr>
        <w:t xml:space="preserve"> Л.Н. МЦВ – метод </w:t>
      </w:r>
      <w:proofErr w:type="spellStart"/>
      <w:r w:rsidRPr="005609BA">
        <w:rPr>
          <w:lang w:val="uk-UA"/>
        </w:rPr>
        <w:t>цветовых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выборов</w:t>
      </w:r>
      <w:proofErr w:type="spellEnd"/>
      <w:r w:rsidRPr="005609BA">
        <w:rPr>
          <w:lang w:val="uk-UA"/>
        </w:rPr>
        <w:t xml:space="preserve">. </w:t>
      </w:r>
      <w:proofErr w:type="spellStart"/>
      <w:r w:rsidRPr="005609BA">
        <w:rPr>
          <w:lang w:val="uk-UA"/>
        </w:rPr>
        <w:t>Модифицтрованный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восьмицветовой</w:t>
      </w:r>
      <w:proofErr w:type="spellEnd"/>
      <w:r w:rsidRPr="005609BA">
        <w:rPr>
          <w:lang w:val="uk-UA"/>
        </w:rPr>
        <w:t xml:space="preserve"> тест </w:t>
      </w:r>
      <w:proofErr w:type="spellStart"/>
      <w:r w:rsidRPr="005609BA">
        <w:rPr>
          <w:lang w:val="uk-UA"/>
        </w:rPr>
        <w:t>Люшера</w:t>
      </w:r>
      <w:proofErr w:type="spellEnd"/>
      <w:r w:rsidRPr="005609BA">
        <w:rPr>
          <w:lang w:val="uk-UA"/>
        </w:rPr>
        <w:t>. [</w:t>
      </w:r>
      <w:proofErr w:type="spellStart"/>
      <w:r w:rsidRPr="005609BA">
        <w:rPr>
          <w:lang w:val="uk-UA"/>
        </w:rPr>
        <w:t>Практическое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руководство</w:t>
      </w:r>
      <w:proofErr w:type="spellEnd"/>
      <w:r w:rsidRPr="005609BA">
        <w:rPr>
          <w:lang w:val="uk-UA"/>
        </w:rPr>
        <w:t xml:space="preserve">] / Л.Н. </w:t>
      </w:r>
      <w:proofErr w:type="spellStart"/>
      <w:r w:rsidRPr="005609BA">
        <w:rPr>
          <w:lang w:val="uk-UA"/>
        </w:rPr>
        <w:t>Собчик</w:t>
      </w:r>
      <w:proofErr w:type="spellEnd"/>
      <w:r w:rsidRPr="005609BA">
        <w:rPr>
          <w:lang w:val="uk-UA"/>
        </w:rPr>
        <w:t xml:space="preserve">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., </w:t>
      </w:r>
      <w:proofErr w:type="spellStart"/>
      <w:r w:rsidRPr="005609BA">
        <w:rPr>
          <w:lang w:val="uk-UA"/>
        </w:rPr>
        <w:t>Изд-во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“Речь”</w:t>
      </w:r>
      <w:proofErr w:type="spellEnd"/>
      <w:r w:rsidRPr="005609BA">
        <w:rPr>
          <w:lang w:val="uk-UA"/>
        </w:rPr>
        <w:t xml:space="preserve">, 2001. 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lang w:val="uk-UA"/>
        </w:rPr>
        <w:t>Собчик</w:t>
      </w:r>
      <w:proofErr w:type="spellEnd"/>
      <w:r w:rsidRPr="005609BA">
        <w:rPr>
          <w:lang w:val="uk-UA"/>
        </w:rPr>
        <w:t xml:space="preserve"> Л.Н. </w:t>
      </w:r>
      <w:proofErr w:type="spellStart"/>
      <w:r w:rsidRPr="005609BA">
        <w:rPr>
          <w:lang w:val="uk-UA"/>
        </w:rPr>
        <w:t>Стандартизированный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многофакторный</w:t>
      </w:r>
      <w:proofErr w:type="spellEnd"/>
      <w:r w:rsidRPr="005609BA">
        <w:rPr>
          <w:lang w:val="uk-UA"/>
        </w:rPr>
        <w:t xml:space="preserve"> метод </w:t>
      </w:r>
      <w:proofErr w:type="spellStart"/>
      <w:r w:rsidRPr="005609BA">
        <w:rPr>
          <w:lang w:val="uk-UA"/>
        </w:rPr>
        <w:t>исследования</w:t>
      </w:r>
      <w:proofErr w:type="spellEnd"/>
      <w:r w:rsidRPr="005609BA">
        <w:rPr>
          <w:lang w:val="uk-UA"/>
        </w:rPr>
        <w:t xml:space="preserve"> </w:t>
      </w:r>
      <w:proofErr w:type="spellStart"/>
      <w:r w:rsidRPr="005609BA">
        <w:rPr>
          <w:lang w:val="uk-UA"/>
        </w:rPr>
        <w:t>личности</w:t>
      </w:r>
      <w:proofErr w:type="spellEnd"/>
      <w:r w:rsidRPr="005609BA">
        <w:rPr>
          <w:lang w:val="uk-UA"/>
        </w:rPr>
        <w:t xml:space="preserve"> СМИЛ / Л.Н. </w:t>
      </w:r>
      <w:proofErr w:type="spellStart"/>
      <w:r w:rsidRPr="005609BA">
        <w:rPr>
          <w:lang w:val="uk-UA"/>
        </w:rPr>
        <w:t>Собчик</w:t>
      </w:r>
      <w:proofErr w:type="spellEnd"/>
      <w:r w:rsidRPr="005609BA">
        <w:rPr>
          <w:lang w:val="uk-UA"/>
        </w:rPr>
        <w:t xml:space="preserve">.. – </w:t>
      </w:r>
      <w:proofErr w:type="spellStart"/>
      <w:r w:rsidRPr="005609BA">
        <w:rPr>
          <w:lang w:val="uk-UA"/>
        </w:rPr>
        <w:t>СПб</w:t>
      </w:r>
      <w:proofErr w:type="spellEnd"/>
      <w:r w:rsidRPr="005609BA">
        <w:rPr>
          <w:lang w:val="uk-UA"/>
        </w:rPr>
        <w:t xml:space="preserve">., </w:t>
      </w:r>
      <w:proofErr w:type="spellStart"/>
      <w:r w:rsidRPr="005609BA">
        <w:rPr>
          <w:lang w:val="uk-UA"/>
        </w:rPr>
        <w:t>Речь</w:t>
      </w:r>
      <w:proofErr w:type="spellEnd"/>
      <w:r w:rsidRPr="005609BA">
        <w:rPr>
          <w:lang w:val="uk-UA"/>
        </w:rPr>
        <w:t>, 2002.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rStyle w:val="a3"/>
          <w:lang w:val="uk-UA"/>
        </w:rPr>
      </w:pPr>
      <w:r w:rsidRPr="005609BA">
        <w:rPr>
          <w:lang w:val="uk-UA"/>
        </w:rPr>
        <w:t xml:space="preserve">Протокол з діагностики та терапії ПТСР NICE </w:t>
      </w:r>
      <w:r w:rsidRPr="005609BA">
        <w:rPr>
          <w:shd w:val="clear" w:color="auto" w:fill="FFFFFF"/>
          <w:lang w:val="uk-UA"/>
        </w:rPr>
        <w:t>[Електронний ресурс]</w:t>
      </w:r>
      <w:r w:rsidRPr="005609BA">
        <w:rPr>
          <w:bCs/>
          <w:lang w:val="uk-UA"/>
        </w:rPr>
        <w:t xml:space="preserve"> – Режим доступу: </w:t>
      </w:r>
      <w:hyperlink r:id="rId7" w:history="1">
        <w:r w:rsidRPr="005609BA">
          <w:rPr>
            <w:rStyle w:val="a3"/>
            <w:bCs/>
            <w:lang w:val="uk-UA"/>
          </w:rPr>
          <w:t>http://ipz.org.ua/index.php/vydavnytstvo/94-knyhy-3/190-protokoly-z-diahnostyky-ta-terapii-ptsr-nice-2</w:t>
        </w:r>
      </w:hyperlink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r w:rsidRPr="005609BA">
        <w:rPr>
          <w:color w:val="000000"/>
          <w:lang w:val="uk-UA"/>
        </w:rPr>
        <w:t>Селюцький А. І. Психопатологія дитячого віку / А. І. Селюцький. – К., 1997. – 295 с.</w:t>
      </w:r>
    </w:p>
    <w:p w:rsidR="0067750A" w:rsidRPr="005609BA" w:rsidRDefault="0067750A" w:rsidP="0067750A">
      <w:pPr>
        <w:pStyle w:val="a6"/>
        <w:numPr>
          <w:ilvl w:val="0"/>
          <w:numId w:val="25"/>
        </w:numPr>
        <w:tabs>
          <w:tab w:val="left" w:pos="426"/>
          <w:tab w:val="left" w:pos="993"/>
          <w:tab w:val="left" w:pos="1134"/>
        </w:tabs>
        <w:spacing w:after="200" w:line="276" w:lineRule="auto"/>
        <w:jc w:val="both"/>
        <w:rPr>
          <w:lang w:val="uk-UA"/>
        </w:rPr>
      </w:pPr>
      <w:proofErr w:type="spellStart"/>
      <w:r w:rsidRPr="005609BA">
        <w:rPr>
          <w:color w:val="000000"/>
          <w:lang w:val="uk-UA"/>
        </w:rPr>
        <w:t>Синапсис</w:t>
      </w:r>
      <w:proofErr w:type="spellEnd"/>
      <w:r w:rsidRPr="005609BA">
        <w:rPr>
          <w:color w:val="000000"/>
          <w:lang w:val="uk-UA"/>
        </w:rPr>
        <w:t xml:space="preserve"> діагностичних критеріїв DSM-V та протоколів NICE для діагностики та лікування основних психічних розладів у дітей та підлітків [</w:t>
      </w:r>
      <w:r w:rsidRPr="005609BA">
        <w:rPr>
          <w:shd w:val="clear" w:color="auto" w:fill="FFFFFF"/>
          <w:lang w:val="uk-UA"/>
        </w:rPr>
        <w:t>Електронний ресурс</w:t>
      </w:r>
      <w:r w:rsidRPr="005609BA">
        <w:rPr>
          <w:color w:val="000000"/>
          <w:lang w:val="uk-UA"/>
        </w:rPr>
        <w:t xml:space="preserve">]. – </w:t>
      </w:r>
      <w:r w:rsidRPr="005609BA">
        <w:rPr>
          <w:bCs/>
          <w:lang w:val="uk-UA"/>
        </w:rPr>
        <w:t xml:space="preserve">Режим доступу: </w:t>
      </w:r>
      <w:hyperlink r:id="rId8" w:history="1">
        <w:r w:rsidRPr="005609BA">
          <w:rPr>
            <w:rStyle w:val="a3"/>
            <w:bCs/>
            <w:lang w:val="uk-UA"/>
          </w:rPr>
          <w:t>http://ipz.org.ua/index.php/vydavnytstvo/94-knyhy-3/190-protokoly-z-diahnostyky-ta-terapii-ptsr-nice-2</w:t>
        </w:r>
      </w:hyperlink>
      <w:r w:rsidRPr="005609BA">
        <w:rPr>
          <w:bCs/>
          <w:lang w:val="uk-UA"/>
        </w:rPr>
        <w:t>.</w:t>
      </w:r>
    </w:p>
    <w:p w:rsidR="0067750A" w:rsidRPr="005609BA" w:rsidRDefault="0067750A" w:rsidP="0067750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67750A" w:rsidRPr="005609BA" w:rsidRDefault="0067750A" w:rsidP="0067750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r w:rsidRPr="005609BA">
        <w:rPr>
          <w:b/>
          <w:lang w:val="uk-UA"/>
        </w:rPr>
        <w:t>Інформаційні ресурси в Інтернеті:</w:t>
      </w:r>
    </w:p>
    <w:p w:rsidR="0067750A" w:rsidRPr="005609BA" w:rsidRDefault="0067750A" w:rsidP="0067750A">
      <w:pPr>
        <w:tabs>
          <w:tab w:val="left" w:pos="1276"/>
        </w:tabs>
        <w:ind w:firstLine="851"/>
        <w:jc w:val="both"/>
        <w:rPr>
          <w:lang w:val="uk-UA"/>
        </w:rPr>
      </w:pPr>
    </w:p>
    <w:p w:rsidR="0067750A" w:rsidRPr="005609BA" w:rsidRDefault="00B33427" w:rsidP="0067750A">
      <w:pPr>
        <w:tabs>
          <w:tab w:val="left" w:pos="1276"/>
        </w:tabs>
        <w:ind w:firstLine="851"/>
        <w:jc w:val="both"/>
        <w:rPr>
          <w:color w:val="002060"/>
          <w:lang w:val="uk-UA"/>
        </w:rPr>
      </w:pPr>
      <w:hyperlink r:id="rId9" w:history="1">
        <w:r w:rsidR="0067750A" w:rsidRPr="005609BA">
          <w:rPr>
            <w:rStyle w:val="a3"/>
            <w:lang w:val="uk-UA"/>
          </w:rPr>
          <w:t>http://psylab.info</w:t>
        </w:r>
      </w:hyperlink>
    </w:p>
    <w:p w:rsidR="0067750A" w:rsidRPr="005609BA" w:rsidRDefault="00B33427" w:rsidP="0067750A">
      <w:pPr>
        <w:tabs>
          <w:tab w:val="left" w:pos="1276"/>
        </w:tabs>
        <w:ind w:firstLine="851"/>
        <w:jc w:val="both"/>
        <w:rPr>
          <w:color w:val="002060"/>
          <w:lang w:val="uk-UA"/>
        </w:rPr>
      </w:pPr>
      <w:hyperlink r:id="rId10" w:history="1">
        <w:r w:rsidR="0067750A" w:rsidRPr="005609BA">
          <w:rPr>
            <w:rStyle w:val="a3"/>
            <w:lang w:val="uk-UA"/>
          </w:rPr>
          <w:t>https://studme.com.ua/136010164937/psihologiya/patopsihologiya.htm</w:t>
        </w:r>
      </w:hyperlink>
    </w:p>
    <w:p w:rsidR="0067750A" w:rsidRPr="005609BA" w:rsidRDefault="00B33427" w:rsidP="0067750A">
      <w:pPr>
        <w:tabs>
          <w:tab w:val="left" w:pos="1276"/>
        </w:tabs>
        <w:ind w:firstLine="851"/>
        <w:jc w:val="both"/>
        <w:rPr>
          <w:color w:val="002060"/>
          <w:lang w:val="uk-UA"/>
        </w:rPr>
      </w:pPr>
      <w:hyperlink r:id="rId11" w:history="1">
        <w:r w:rsidR="0067750A" w:rsidRPr="005609BA">
          <w:rPr>
            <w:rStyle w:val="a3"/>
            <w:lang w:val="uk-UA"/>
          </w:rPr>
          <w:t>https://stud.com.ua/4937/psihologiya/patopsihologiya</w:t>
        </w:r>
      </w:hyperlink>
    </w:p>
    <w:p w:rsidR="0067750A" w:rsidRPr="005609BA" w:rsidRDefault="00B33427" w:rsidP="0067750A">
      <w:pPr>
        <w:tabs>
          <w:tab w:val="left" w:pos="1276"/>
        </w:tabs>
        <w:ind w:firstLine="851"/>
        <w:jc w:val="both"/>
        <w:rPr>
          <w:color w:val="002060"/>
          <w:lang w:val="uk-UA"/>
        </w:rPr>
      </w:pPr>
      <w:hyperlink r:id="rId12" w:history="1">
        <w:r w:rsidR="0067750A" w:rsidRPr="005609BA">
          <w:rPr>
            <w:rStyle w:val="a3"/>
            <w:lang w:val="uk-UA"/>
          </w:rPr>
          <w:t>http://www.psychiatry.ua/books/criteria/paper07.htm</w:t>
        </w:r>
      </w:hyperlink>
    </w:p>
    <w:p w:rsidR="0067750A" w:rsidRPr="005609BA" w:rsidRDefault="00B33427" w:rsidP="0067750A">
      <w:pPr>
        <w:tabs>
          <w:tab w:val="left" w:pos="1276"/>
        </w:tabs>
        <w:ind w:firstLine="851"/>
        <w:jc w:val="both"/>
        <w:rPr>
          <w:color w:val="002060"/>
          <w:lang w:val="uk-UA"/>
        </w:rPr>
      </w:pPr>
      <w:hyperlink r:id="rId13" w:history="1">
        <w:r w:rsidR="0067750A" w:rsidRPr="005609BA">
          <w:rPr>
            <w:rStyle w:val="a3"/>
            <w:lang w:val="uk-UA"/>
          </w:rPr>
          <w:t>http://kingmed.info/knigi/Psihologiya/book_192/Detskaya_patopsihologiya</w:t>
        </w:r>
      </w:hyperlink>
    </w:p>
    <w:p w:rsidR="0067750A" w:rsidRPr="005609BA" w:rsidRDefault="0067750A" w:rsidP="0067750A">
      <w:pPr>
        <w:spacing w:line="360" w:lineRule="auto"/>
        <w:jc w:val="both"/>
        <w:rPr>
          <w:lang w:val="uk-UA"/>
        </w:rPr>
      </w:pPr>
    </w:p>
    <w:p w:rsidR="0067750A" w:rsidRPr="005609BA" w:rsidRDefault="0067750A">
      <w:pPr>
        <w:rPr>
          <w:lang w:val="uk-UA"/>
        </w:rPr>
      </w:pPr>
    </w:p>
    <w:sectPr w:rsidR="0067750A" w:rsidRPr="005609BA" w:rsidSect="006775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061206"/>
    <w:lvl w:ilvl="0">
      <w:numFmt w:val="bullet"/>
      <w:lvlText w:val="*"/>
      <w:lvlJc w:val="left"/>
    </w:lvl>
  </w:abstractNum>
  <w:abstractNum w:abstractNumId="1">
    <w:nsid w:val="071444D5"/>
    <w:multiLevelType w:val="hybridMultilevel"/>
    <w:tmpl w:val="EBB2CF3C"/>
    <w:lvl w:ilvl="0" w:tplc="BDA26F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95216C"/>
    <w:multiLevelType w:val="hybridMultilevel"/>
    <w:tmpl w:val="7D0A8478"/>
    <w:lvl w:ilvl="0" w:tplc="7C3A2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057FBD"/>
    <w:multiLevelType w:val="hybridMultilevel"/>
    <w:tmpl w:val="C1349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13CA4"/>
    <w:multiLevelType w:val="hybridMultilevel"/>
    <w:tmpl w:val="B1E4E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201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940B5"/>
    <w:multiLevelType w:val="hybridMultilevel"/>
    <w:tmpl w:val="76F87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216FC"/>
    <w:multiLevelType w:val="hybridMultilevel"/>
    <w:tmpl w:val="4572B248"/>
    <w:lvl w:ilvl="0" w:tplc="23EA5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1358C"/>
    <w:multiLevelType w:val="hybridMultilevel"/>
    <w:tmpl w:val="CD42E706"/>
    <w:lvl w:ilvl="0" w:tplc="7B40B7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9D665C7"/>
    <w:multiLevelType w:val="hybridMultilevel"/>
    <w:tmpl w:val="1F987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80132"/>
    <w:multiLevelType w:val="singleLevel"/>
    <w:tmpl w:val="D9BA62E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205E5B98"/>
    <w:multiLevelType w:val="hybridMultilevel"/>
    <w:tmpl w:val="FA8A39C4"/>
    <w:lvl w:ilvl="0" w:tplc="B3925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2C5134"/>
    <w:multiLevelType w:val="hybridMultilevel"/>
    <w:tmpl w:val="CB2AB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204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7088A"/>
    <w:multiLevelType w:val="hybridMultilevel"/>
    <w:tmpl w:val="1DF83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A19CE"/>
    <w:multiLevelType w:val="hybridMultilevel"/>
    <w:tmpl w:val="45B6BA18"/>
    <w:lvl w:ilvl="0" w:tplc="5D6C85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10350D"/>
    <w:multiLevelType w:val="hybridMultilevel"/>
    <w:tmpl w:val="E0B050DA"/>
    <w:lvl w:ilvl="0" w:tplc="7C3A2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8448C"/>
    <w:multiLevelType w:val="hybridMultilevel"/>
    <w:tmpl w:val="69F0A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68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BA7FA1"/>
    <w:multiLevelType w:val="hybridMultilevel"/>
    <w:tmpl w:val="2BA82D22"/>
    <w:lvl w:ilvl="0" w:tplc="7C3A2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0AF37AE"/>
    <w:multiLevelType w:val="hybridMultilevel"/>
    <w:tmpl w:val="BA1090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05776"/>
    <w:multiLevelType w:val="hybridMultilevel"/>
    <w:tmpl w:val="41AE2244"/>
    <w:lvl w:ilvl="0" w:tplc="C1402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704566"/>
    <w:multiLevelType w:val="hybridMultilevel"/>
    <w:tmpl w:val="FA8A39C4"/>
    <w:lvl w:ilvl="0" w:tplc="B3925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BE735B"/>
    <w:multiLevelType w:val="hybridMultilevel"/>
    <w:tmpl w:val="ECE6D0D8"/>
    <w:lvl w:ilvl="0" w:tplc="B6CADC24">
      <w:start w:val="1"/>
      <w:numFmt w:val="decimal"/>
      <w:lvlText w:val="%1."/>
      <w:lvlJc w:val="left"/>
      <w:pPr>
        <w:tabs>
          <w:tab w:val="num" w:pos="1320"/>
        </w:tabs>
        <w:ind w:left="1320" w:hanging="1140"/>
      </w:pPr>
      <w:rPr>
        <w:rFonts w:hint="default"/>
      </w:rPr>
    </w:lvl>
    <w:lvl w:ilvl="1" w:tplc="7BAE41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25F5A53"/>
    <w:multiLevelType w:val="hybridMultilevel"/>
    <w:tmpl w:val="4E9AF2D4"/>
    <w:lvl w:ilvl="0" w:tplc="CDE8DA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4340FF9"/>
    <w:multiLevelType w:val="hybridMultilevel"/>
    <w:tmpl w:val="0D9A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661D82"/>
    <w:multiLevelType w:val="hybridMultilevel"/>
    <w:tmpl w:val="ED7E93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807D6"/>
    <w:multiLevelType w:val="singleLevel"/>
    <w:tmpl w:val="7736F59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>
    <w:nsid w:val="56CD3692"/>
    <w:multiLevelType w:val="hybridMultilevel"/>
    <w:tmpl w:val="8008314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9096C13"/>
    <w:multiLevelType w:val="hybridMultilevel"/>
    <w:tmpl w:val="3A228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2A3455"/>
    <w:multiLevelType w:val="hybridMultilevel"/>
    <w:tmpl w:val="0FD6E258"/>
    <w:lvl w:ilvl="0" w:tplc="7C3A2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BC3B6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ED532B1"/>
    <w:multiLevelType w:val="hybridMultilevel"/>
    <w:tmpl w:val="DC66C486"/>
    <w:lvl w:ilvl="0" w:tplc="5F7ED4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4C33FAD"/>
    <w:multiLevelType w:val="hybridMultilevel"/>
    <w:tmpl w:val="CDFE4540"/>
    <w:lvl w:ilvl="0" w:tplc="7C3A2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E722E3C"/>
    <w:multiLevelType w:val="hybridMultilevel"/>
    <w:tmpl w:val="848C7868"/>
    <w:lvl w:ilvl="0" w:tplc="D442A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C031C8"/>
    <w:multiLevelType w:val="hybridMultilevel"/>
    <w:tmpl w:val="77BE3940"/>
    <w:lvl w:ilvl="0" w:tplc="57FE09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9"/>
  </w:num>
  <w:num w:numId="3">
    <w:abstractNumId w:val="27"/>
  </w:num>
  <w:num w:numId="4">
    <w:abstractNumId w:val="29"/>
  </w:num>
  <w:num w:numId="5">
    <w:abstractNumId w:val="15"/>
  </w:num>
  <w:num w:numId="6">
    <w:abstractNumId w:val="12"/>
  </w:num>
  <w:num w:numId="7">
    <w:abstractNumId w:val="2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26"/>
  </w:num>
  <w:num w:numId="13">
    <w:abstractNumId w:val="2"/>
  </w:num>
  <w:num w:numId="14">
    <w:abstractNumId w:val="9"/>
  </w:num>
  <w:num w:numId="15">
    <w:abstractNumId w:val="24"/>
  </w:num>
  <w:num w:numId="16">
    <w:abstractNumId w:val="14"/>
  </w:num>
  <w:num w:numId="17">
    <w:abstractNumId w:val="16"/>
  </w:num>
  <w:num w:numId="18">
    <w:abstractNumId w:val="3"/>
  </w:num>
  <w:num w:numId="19">
    <w:abstractNumId w:val="28"/>
  </w:num>
  <w:num w:numId="20">
    <w:abstractNumId w:val="23"/>
  </w:num>
  <w:num w:numId="21">
    <w:abstractNumId w:val="18"/>
  </w:num>
  <w:num w:numId="22">
    <w:abstractNumId w:val="8"/>
  </w:num>
  <w:num w:numId="23">
    <w:abstractNumId w:val="25"/>
  </w:num>
  <w:num w:numId="24">
    <w:abstractNumId w:val="6"/>
  </w:num>
  <w:num w:numId="25">
    <w:abstractNumId w:val="31"/>
  </w:num>
  <w:num w:numId="26">
    <w:abstractNumId w:val="21"/>
  </w:num>
  <w:num w:numId="27">
    <w:abstractNumId w:val="22"/>
  </w:num>
  <w:num w:numId="28">
    <w:abstractNumId w:val="13"/>
  </w:num>
  <w:num w:numId="29">
    <w:abstractNumId w:val="10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A50C54"/>
    <w:rsid w:val="004C1328"/>
    <w:rsid w:val="005609BA"/>
    <w:rsid w:val="00614E19"/>
    <w:rsid w:val="0067750A"/>
    <w:rsid w:val="009B060C"/>
    <w:rsid w:val="00A15E01"/>
    <w:rsid w:val="00A469B7"/>
    <w:rsid w:val="00A50C54"/>
    <w:rsid w:val="00B33427"/>
    <w:rsid w:val="00CD1FA6"/>
    <w:rsid w:val="00D10E5D"/>
    <w:rsid w:val="00DF3D0C"/>
    <w:rsid w:val="00E927AE"/>
    <w:rsid w:val="00FE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7750A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50C54"/>
  </w:style>
  <w:style w:type="character" w:styleId="a3">
    <w:name w:val="Hyperlink"/>
    <w:basedOn w:val="a0"/>
    <w:uiPriority w:val="99"/>
    <w:rsid w:val="00A50C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0C54"/>
    <w:pPr>
      <w:spacing w:before="100" w:beforeAutospacing="1" w:after="100" w:afterAutospacing="1"/>
    </w:pPr>
    <w:rPr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A50C5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7750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67750A"/>
    <w:pPr>
      <w:ind w:left="720"/>
      <w:contextualSpacing/>
    </w:pPr>
  </w:style>
  <w:style w:type="paragraph" w:styleId="a7">
    <w:name w:val="Body Text Indent"/>
    <w:basedOn w:val="a"/>
    <w:link w:val="a8"/>
    <w:rsid w:val="0067750A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67750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1">
    <w:name w:val="Стиль1 Знак"/>
    <w:basedOn w:val="a0"/>
    <w:link w:val="12"/>
    <w:locked/>
    <w:rsid w:val="0067750A"/>
    <w:rPr>
      <w:rFonts w:ascii="Calibri" w:eastAsia="Times New Roman" w:hAnsi="Calibri" w:cs="Calibri"/>
      <w:shd w:val="clear" w:color="auto" w:fill="FFFFFF"/>
      <w:lang w:eastAsia="uk-UA" w:bidi="en-US"/>
    </w:rPr>
  </w:style>
  <w:style w:type="paragraph" w:customStyle="1" w:styleId="12">
    <w:name w:val="Стиль1"/>
    <w:basedOn w:val="a"/>
    <w:link w:val="11"/>
    <w:qFormat/>
    <w:rsid w:val="0067750A"/>
    <w:pPr>
      <w:shd w:val="clear" w:color="auto" w:fill="FFFFFF"/>
      <w:spacing w:before="240" w:after="200" w:line="269" w:lineRule="exact"/>
    </w:pPr>
    <w:rPr>
      <w:rFonts w:ascii="Calibri" w:hAnsi="Calibri" w:cs="Calibri"/>
      <w:sz w:val="22"/>
      <w:szCs w:val="22"/>
      <w:lang w:val="uk-UA" w:eastAsia="uk-UA" w:bidi="en-US"/>
    </w:rPr>
  </w:style>
  <w:style w:type="character" w:styleId="a9">
    <w:name w:val="Emphasis"/>
    <w:basedOn w:val="a0"/>
    <w:uiPriority w:val="20"/>
    <w:qFormat/>
    <w:rsid w:val="0067750A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67750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7750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7750A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50C54"/>
  </w:style>
  <w:style w:type="character" w:styleId="a3">
    <w:name w:val="Hyperlink"/>
    <w:basedOn w:val="a0"/>
    <w:uiPriority w:val="99"/>
    <w:rsid w:val="00A50C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0C54"/>
    <w:pPr>
      <w:spacing w:before="100" w:beforeAutospacing="1" w:after="100" w:afterAutospacing="1"/>
    </w:pPr>
    <w:rPr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A50C5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7750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List Paragraph"/>
    <w:basedOn w:val="a"/>
    <w:uiPriority w:val="34"/>
    <w:qFormat/>
    <w:rsid w:val="0067750A"/>
    <w:pPr>
      <w:ind w:left="720"/>
      <w:contextualSpacing/>
    </w:pPr>
  </w:style>
  <w:style w:type="paragraph" w:styleId="a7">
    <w:name w:val="Body Text Indent"/>
    <w:basedOn w:val="a"/>
    <w:link w:val="a8"/>
    <w:rsid w:val="0067750A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67750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1">
    <w:name w:val="Стиль1 Знак"/>
    <w:basedOn w:val="a0"/>
    <w:link w:val="12"/>
    <w:locked/>
    <w:rsid w:val="0067750A"/>
    <w:rPr>
      <w:rFonts w:ascii="Calibri" w:eastAsia="Times New Roman" w:hAnsi="Calibri" w:cs="Calibri"/>
      <w:shd w:val="clear" w:color="auto" w:fill="FFFFFF"/>
      <w:lang w:eastAsia="uk-UA" w:bidi="en-US"/>
    </w:rPr>
  </w:style>
  <w:style w:type="paragraph" w:customStyle="1" w:styleId="12">
    <w:name w:val="Стиль1"/>
    <w:basedOn w:val="a"/>
    <w:link w:val="11"/>
    <w:qFormat/>
    <w:rsid w:val="0067750A"/>
    <w:pPr>
      <w:shd w:val="clear" w:color="auto" w:fill="FFFFFF"/>
      <w:spacing w:before="240" w:after="200" w:line="269" w:lineRule="exact"/>
    </w:pPr>
    <w:rPr>
      <w:rFonts w:ascii="Calibri" w:hAnsi="Calibri" w:cs="Calibri"/>
      <w:sz w:val="22"/>
      <w:szCs w:val="22"/>
      <w:lang w:val="uk-UA" w:eastAsia="uk-UA" w:bidi="en-US"/>
    </w:rPr>
  </w:style>
  <w:style w:type="character" w:styleId="a9">
    <w:name w:val="Emphasis"/>
    <w:basedOn w:val="a0"/>
    <w:uiPriority w:val="20"/>
    <w:qFormat/>
    <w:rsid w:val="0067750A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67750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7750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z.org.ua/index.php/vydavnytstvo/94-knyhy-3/190-protokoly-z-diahnostyky-ta-terapii-ptsr-nice-2" TargetMode="External"/><Relationship Id="rId13" Type="http://schemas.openxmlformats.org/officeDocument/2006/relationships/hyperlink" Target="http://kingmed.info/knigi/Psihologiya/book_192/Detskaya_patopsiholog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z.org.ua/index.php/vydavnytstvo/94-knyhy-3/190-protokoly-z-diahnostyky-ta-terapii-ptsr-nice-2" TargetMode="External"/><Relationship Id="rId12" Type="http://schemas.openxmlformats.org/officeDocument/2006/relationships/hyperlink" Target="http://www.psychiatry.ua/books/criteria/paper07.ht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klex.ru/ll" TargetMode="External"/><Relationship Id="rId11" Type="http://schemas.openxmlformats.org/officeDocument/2006/relationships/hyperlink" Target="https://stud.com.ua/4937/psihologiya/patopsihologiya" TargetMode="External"/><Relationship Id="rId5" Type="http://schemas.openxmlformats.org/officeDocument/2006/relationships/hyperlink" Target="http://www.psychiatry.ua/books/criteria/paper0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tudme.com.ua/136010164937/psihologiya/patopsihologiy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lab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28550</Words>
  <Characters>16275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5</cp:revision>
  <dcterms:created xsi:type="dcterms:W3CDTF">2018-11-25T21:03:00Z</dcterms:created>
  <dcterms:modified xsi:type="dcterms:W3CDTF">2018-12-01T16:23:00Z</dcterms:modified>
</cp:coreProperties>
</file>