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328" w:rsidRPr="00386328" w:rsidRDefault="00386328" w:rsidP="00386328">
      <w:pPr>
        <w:rPr>
          <w:rFonts w:ascii="Times New Roman" w:hAnsi="Times New Roman" w:cs="Times New Roman"/>
          <w:sz w:val="28"/>
        </w:rPr>
      </w:pPr>
      <w:r w:rsidRPr="00386328">
        <w:rPr>
          <w:rFonts w:ascii="Times New Roman" w:hAnsi="Times New Roman" w:cs="Times New Roman"/>
          <w:sz w:val="28"/>
        </w:rPr>
        <w:t>Назва дисципліни: «Техніки розвитку комунікативної компетентності»</w:t>
      </w:r>
    </w:p>
    <w:p w:rsidR="00386328" w:rsidRPr="00386328" w:rsidRDefault="00386328" w:rsidP="00386328">
      <w:pPr>
        <w:rPr>
          <w:rFonts w:ascii="Times New Roman" w:hAnsi="Times New Roman" w:cs="Times New Roman"/>
          <w:sz w:val="28"/>
        </w:rPr>
      </w:pPr>
    </w:p>
    <w:p w:rsidR="00386328" w:rsidRPr="00386328" w:rsidRDefault="00386328" w:rsidP="00386328">
      <w:pPr>
        <w:rPr>
          <w:rFonts w:ascii="Times New Roman" w:hAnsi="Times New Roman" w:cs="Times New Roman"/>
          <w:sz w:val="28"/>
        </w:rPr>
      </w:pPr>
      <w:r w:rsidRPr="00386328">
        <w:rPr>
          <w:rFonts w:ascii="Times New Roman" w:hAnsi="Times New Roman" w:cs="Times New Roman"/>
          <w:sz w:val="28"/>
        </w:rPr>
        <w:t>Рік навчання: ІІ, семестр ІV</w:t>
      </w:r>
    </w:p>
    <w:p w:rsidR="00386328" w:rsidRPr="00386328" w:rsidRDefault="00386328" w:rsidP="00386328">
      <w:pPr>
        <w:rPr>
          <w:rFonts w:ascii="Times New Roman" w:hAnsi="Times New Roman" w:cs="Times New Roman"/>
          <w:sz w:val="28"/>
        </w:rPr>
      </w:pPr>
    </w:p>
    <w:p w:rsidR="00360ED3" w:rsidRPr="00386328" w:rsidRDefault="00386328" w:rsidP="00386328">
      <w:pPr>
        <w:rPr>
          <w:rFonts w:ascii="Times New Roman" w:hAnsi="Times New Roman" w:cs="Times New Roman"/>
          <w:sz w:val="28"/>
        </w:rPr>
      </w:pPr>
      <w:r w:rsidRPr="00386328">
        <w:rPr>
          <w:rFonts w:ascii="Times New Roman" w:hAnsi="Times New Roman" w:cs="Times New Roman"/>
          <w:sz w:val="28"/>
        </w:rPr>
        <w:t>Метою вивчення цієї дисципліни є розвиток комунікативного потенціалу студентів. Відбувається ознайомлення із психологічними закономірностями процесів обміну інформацією, організації міжособистісної взаємодії та сприймання людьми один одного в процесі спілкування, причинами виникнення труднощів у спілкуванні, специфікою професійної комунікації в роботі психолога, а також із різними техніками розвитку комунікативних здібностей. Здійснюється розвиток вмінь аналізувати комунікативні ситуації й прогнозувати їх динаміку, ефективно застосовувати вербальні і невербальні засоби комунікації, адекватно сприймати поведінку учасників взаємодії, здійснювати публічний виступ, брати участь у бесіді, дискусії, полеміці, використовувати техніки розвитку комунікативних можливостей особистості, долати комунікативні бар’єри.</w:t>
      </w:r>
      <w:bookmarkStart w:id="0" w:name="_GoBack"/>
      <w:bookmarkEnd w:id="0"/>
    </w:p>
    <w:sectPr w:rsidR="00360ED3" w:rsidRPr="00386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542"/>
    <w:rsid w:val="00360ED3"/>
    <w:rsid w:val="00386328"/>
    <w:rsid w:val="00DE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332</Characters>
  <Application>Microsoft Office Word</Application>
  <DocSecurity>0</DocSecurity>
  <Lines>2</Lines>
  <Paragraphs>1</Paragraphs>
  <ScaleCrop>false</ScaleCrop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Olexandra V</dc:creator>
  <cp:keywords/>
  <dc:description/>
  <cp:lastModifiedBy>Olexandra V</cp:lastModifiedBy>
  <cp:revision>2</cp:revision>
  <dcterms:created xsi:type="dcterms:W3CDTF">2018-09-20T12:39:00Z</dcterms:created>
  <dcterms:modified xsi:type="dcterms:W3CDTF">2018-09-20T12:39:00Z</dcterms:modified>
</cp:coreProperties>
</file>