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Система органів публічної влади в Україні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(Катр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й В.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статус Верховної Ради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(Кочан В.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Порядок формування Верховної Ради </w:t>
      </w:r>
      <w:proofErr w:type="spellStart"/>
      <w:r w:rsidRPr="00401B79">
        <w:rPr>
          <w:rFonts w:ascii="Times New Roman" w:hAnsi="Times New Roman" w:cs="Times New Roman"/>
          <w:sz w:val="28"/>
          <w:szCs w:val="28"/>
        </w:rPr>
        <w:t>України,її</w:t>
      </w:r>
      <w:proofErr w:type="spellEnd"/>
      <w:r w:rsidRPr="00401B79">
        <w:rPr>
          <w:rFonts w:ascii="Times New Roman" w:hAnsi="Times New Roman" w:cs="Times New Roman"/>
          <w:sz w:val="28"/>
          <w:szCs w:val="28"/>
        </w:rPr>
        <w:t xml:space="preserve">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 w:rsidRPr="003C13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Повноваження Верховної Ради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(Наконечна А. ПР-24)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CE3DD0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3DD0">
        <w:rPr>
          <w:rFonts w:ascii="Times New Roman" w:hAnsi="Times New Roman" w:cs="Times New Roman"/>
          <w:color w:val="FF0000"/>
          <w:sz w:val="28"/>
          <w:szCs w:val="28"/>
        </w:rPr>
        <w:t xml:space="preserve">Правовий статус народного депутата України </w:t>
      </w:r>
      <w:r w:rsidR="00CE3DD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E3DD0">
        <w:rPr>
          <w:rFonts w:ascii="Times New Roman" w:hAnsi="Times New Roman" w:cs="Times New Roman"/>
          <w:color w:val="FF0000"/>
          <w:sz w:val="28"/>
          <w:szCs w:val="28"/>
        </w:rPr>
        <w:t>Гева</w:t>
      </w:r>
      <w:proofErr w:type="spellEnd"/>
      <w:r w:rsidR="00CE3DD0">
        <w:rPr>
          <w:rFonts w:ascii="Times New Roman" w:hAnsi="Times New Roman" w:cs="Times New Roman"/>
          <w:color w:val="FF0000"/>
          <w:sz w:val="28"/>
          <w:szCs w:val="28"/>
        </w:rPr>
        <w:t xml:space="preserve"> У. ПР-24)</w:t>
      </w:r>
    </w:p>
    <w:p w:rsidR="00DB6982" w:rsidRPr="0093623D" w:rsidRDefault="00DB6982" w:rsidP="0093623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93623D">
        <w:rPr>
          <w:rFonts w:ascii="Times New Roman" w:hAnsi="Times New Roman" w:cs="Times New Roman"/>
          <w:color w:val="FF0000"/>
          <w:sz w:val="28"/>
          <w:szCs w:val="28"/>
        </w:rPr>
        <w:t xml:space="preserve">Конституційний статус Президента України </w:t>
      </w:r>
      <w:bookmarkEnd w:id="0"/>
      <w:r w:rsidR="0093623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93623D" w:rsidRPr="0093623D">
        <w:rPr>
          <w:rFonts w:ascii="Times New Roman" w:hAnsi="Times New Roman" w:cs="Times New Roman"/>
          <w:color w:val="FF0000"/>
          <w:sz w:val="28"/>
          <w:szCs w:val="28"/>
        </w:rPr>
        <w:t>Луквінська</w:t>
      </w:r>
      <w:proofErr w:type="spellEnd"/>
      <w:r w:rsidR="0093623D" w:rsidRPr="0093623D">
        <w:rPr>
          <w:rFonts w:ascii="Times New Roman" w:hAnsi="Times New Roman" w:cs="Times New Roman"/>
          <w:color w:val="FF0000"/>
          <w:sz w:val="28"/>
          <w:szCs w:val="28"/>
        </w:rPr>
        <w:t xml:space="preserve"> Л</w:t>
      </w:r>
      <w:r w:rsidR="0093623D">
        <w:rPr>
          <w:rFonts w:ascii="Times New Roman" w:hAnsi="Times New Roman" w:cs="Times New Roman"/>
          <w:color w:val="FF0000"/>
          <w:sz w:val="28"/>
          <w:szCs w:val="28"/>
        </w:rPr>
        <w:t>. ПР-24</w:t>
      </w:r>
      <w:r w:rsidR="0093623D" w:rsidRPr="0093623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>Загальна характеристика статусу Президента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Лапчук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Ю. ПР-24)</w:t>
      </w: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6982" w:rsidRPr="00E57772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57772">
        <w:rPr>
          <w:rFonts w:ascii="Times New Roman" w:hAnsi="Times New Roman" w:cs="Times New Roman"/>
          <w:color w:val="FF0000"/>
          <w:sz w:val="28"/>
          <w:szCs w:val="28"/>
        </w:rPr>
        <w:t>Порядок виборів Президента України та вступу</w:t>
      </w:r>
      <w:r w:rsidR="00401B79"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його на посаду </w:t>
      </w:r>
      <w:r w:rsidR="00E57772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E57772">
        <w:rPr>
          <w:rFonts w:ascii="Times New Roman" w:hAnsi="Times New Roman" w:cs="Times New Roman"/>
          <w:color w:val="FF0000"/>
          <w:sz w:val="28"/>
          <w:szCs w:val="28"/>
        </w:rPr>
        <w:t>Куфрик</w:t>
      </w:r>
      <w:proofErr w:type="spellEnd"/>
      <w:r w:rsidR="00E57772">
        <w:rPr>
          <w:rFonts w:ascii="Times New Roman" w:hAnsi="Times New Roman" w:cs="Times New Roman"/>
          <w:color w:val="FF0000"/>
          <w:sz w:val="28"/>
          <w:szCs w:val="28"/>
        </w:rPr>
        <w:t xml:space="preserve"> С.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Функції і повноваження Президента України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Василів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AD2D5E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2D5E">
        <w:rPr>
          <w:rFonts w:ascii="Times New Roman" w:hAnsi="Times New Roman" w:cs="Times New Roman"/>
          <w:color w:val="FF0000"/>
          <w:sz w:val="28"/>
          <w:szCs w:val="28"/>
        </w:rPr>
        <w:t>Судова система України.</w:t>
      </w:r>
      <w:r w:rsidR="00AD2D5E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AD2D5E">
        <w:rPr>
          <w:rFonts w:ascii="Times New Roman" w:hAnsi="Times New Roman" w:cs="Times New Roman"/>
          <w:color w:val="FF0000"/>
          <w:sz w:val="28"/>
          <w:szCs w:val="28"/>
        </w:rPr>
        <w:t>Рубаняк</w:t>
      </w:r>
      <w:proofErr w:type="spellEnd"/>
      <w:r w:rsidR="00AD2D5E">
        <w:rPr>
          <w:rFonts w:ascii="Times New Roman" w:hAnsi="Times New Roman" w:cs="Times New Roman"/>
          <w:color w:val="FF0000"/>
          <w:sz w:val="28"/>
          <w:szCs w:val="28"/>
        </w:rPr>
        <w:t xml:space="preserve"> Ю.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3C13F8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C13F8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Суд України </w:t>
      </w:r>
      <w:r w:rsidR="00401B79" w:rsidRPr="003C13F8">
        <w:rPr>
          <w:rFonts w:ascii="Times New Roman" w:hAnsi="Times New Roman" w:cs="Times New Roman"/>
          <w:color w:val="FF0000"/>
          <w:sz w:val="28"/>
          <w:szCs w:val="28"/>
        </w:rPr>
        <w:t>як орган  контролю</w:t>
      </w:r>
      <w:r w:rsidR="003C13F8">
        <w:rPr>
          <w:rFonts w:ascii="Times New Roman" w:hAnsi="Times New Roman" w:cs="Times New Roman"/>
          <w:color w:val="FF0000"/>
          <w:sz w:val="28"/>
          <w:szCs w:val="28"/>
        </w:rPr>
        <w:t>(Гладун О.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FE1D1C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E1D1C">
        <w:rPr>
          <w:rFonts w:ascii="Times New Roman" w:hAnsi="Times New Roman" w:cs="Times New Roman"/>
          <w:color w:val="FF0000"/>
          <w:sz w:val="28"/>
          <w:szCs w:val="28"/>
        </w:rPr>
        <w:t xml:space="preserve">Конституційний статус суддів Конституційного Суду </w:t>
      </w:r>
      <w:r w:rsidR="00FE1D1C">
        <w:rPr>
          <w:rFonts w:ascii="Times New Roman" w:hAnsi="Times New Roman" w:cs="Times New Roman"/>
          <w:color w:val="FF0000"/>
          <w:sz w:val="28"/>
          <w:szCs w:val="28"/>
        </w:rPr>
        <w:t>(Іванчук М.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lastRenderedPageBreak/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BC684C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C684C">
        <w:rPr>
          <w:rFonts w:ascii="Times New Roman" w:hAnsi="Times New Roman" w:cs="Times New Roman"/>
          <w:color w:val="FF0000"/>
          <w:sz w:val="28"/>
          <w:szCs w:val="28"/>
        </w:rPr>
        <w:t xml:space="preserve">Конституційний статус Автономної Республіки Крим </w:t>
      </w:r>
      <w:r w:rsidR="00BC684C">
        <w:rPr>
          <w:rFonts w:ascii="Times New Roman" w:hAnsi="Times New Roman" w:cs="Times New Roman"/>
          <w:color w:val="FF0000"/>
          <w:sz w:val="28"/>
          <w:szCs w:val="28"/>
        </w:rPr>
        <w:t>(Мазурик Ю.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0D0430"/>
    <w:rsid w:val="003C13F8"/>
    <w:rsid w:val="00401B79"/>
    <w:rsid w:val="004526AA"/>
    <w:rsid w:val="0093623D"/>
    <w:rsid w:val="00AD2D5E"/>
    <w:rsid w:val="00B63DCB"/>
    <w:rsid w:val="00BC684C"/>
    <w:rsid w:val="00CE3DD0"/>
    <w:rsid w:val="00DB6982"/>
    <w:rsid w:val="00E57772"/>
    <w:rsid w:val="00F3141C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DC8A"/>
  <w15:docId w15:val="{B3F3325B-E490-4C6B-BF88-B014893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Дарія Яремич</cp:lastModifiedBy>
  <cp:revision>18</cp:revision>
  <dcterms:created xsi:type="dcterms:W3CDTF">2021-09-09T07:59:00Z</dcterms:created>
  <dcterms:modified xsi:type="dcterms:W3CDTF">2021-11-29T17:37:00Z</dcterms:modified>
</cp:coreProperties>
</file>