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37" w:rsidRPr="00976B37" w:rsidRDefault="00D15DEC" w:rsidP="00976B37">
      <w:pPr>
        <w:spacing w:line="276" w:lineRule="auto"/>
        <w:ind w:firstLine="70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Пре</w:t>
      </w:r>
      <w:r w:rsidR="00976B37" w:rsidRPr="00976B37">
        <w:rPr>
          <w:b/>
          <w:sz w:val="28"/>
          <w:szCs w:val="28"/>
        </w:rPr>
        <w:t>йс</w:t>
      </w:r>
      <w:proofErr w:type="spellEnd"/>
      <w:r w:rsidR="00976B37" w:rsidRPr="00976B37">
        <w:rPr>
          <w:b/>
          <w:sz w:val="28"/>
          <w:szCs w:val="28"/>
        </w:rPr>
        <w:t>-реліз</w:t>
      </w:r>
    </w:p>
    <w:p w:rsidR="00976B37" w:rsidRPr="00976B37" w:rsidRDefault="00976B37" w:rsidP="00976B37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976B37" w:rsidRPr="00976B37" w:rsidRDefault="00976B37" w:rsidP="00976B37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r w:rsidRPr="00976B37">
        <w:rPr>
          <w:sz w:val="28"/>
          <w:szCs w:val="28"/>
        </w:rPr>
        <w:t>22 січня 2021 року на базі кафедри конституційного, міжнародного та адміністративного права навчально-наукового юридичного інституту Прикарпатського національного університету імені Василя Стефаника відбулася Міжнародна науково-практична онлайн-конференція на тему: «Міжнародні і національні механізми прямої демократії: теорія і практика».</w:t>
      </w:r>
    </w:p>
    <w:bookmarkEnd w:id="0"/>
    <w:p w:rsidR="00976B37" w:rsidRPr="00976B37" w:rsidRDefault="00976B37" w:rsidP="00976B37">
      <w:pPr>
        <w:spacing w:line="276" w:lineRule="auto"/>
        <w:ind w:firstLine="709"/>
        <w:jc w:val="both"/>
        <w:rPr>
          <w:sz w:val="28"/>
          <w:szCs w:val="28"/>
        </w:rPr>
      </w:pPr>
      <w:r w:rsidRPr="00976B37">
        <w:rPr>
          <w:sz w:val="28"/>
          <w:szCs w:val="28"/>
        </w:rPr>
        <w:t xml:space="preserve">Дата проведення конференції була обрана не випадково. Саме в цей день в 1919 році була втілена віковічна мрія українського народу про єдину і соборну Українську державу. Впродовж багатьох років незалежності 22 січня Український народ традиційно створює «живі ланцюги» з метою демонстрації своєї волі до єдності та соборності. Саме тому обговорення здобутків і проблем правового регулювання у сфері прямої демократії в Україні, а також ознайомлення з відповідним досвідом іноземних держав, в цей день є не лише актуальним, практично необхідним, але й символічним. </w:t>
      </w:r>
    </w:p>
    <w:p w:rsidR="00976B37" w:rsidRPr="00976B37" w:rsidRDefault="00976B37" w:rsidP="00976B37">
      <w:pPr>
        <w:spacing w:line="276" w:lineRule="auto"/>
        <w:ind w:firstLine="709"/>
        <w:jc w:val="both"/>
        <w:rPr>
          <w:sz w:val="28"/>
          <w:szCs w:val="28"/>
        </w:rPr>
      </w:pPr>
      <w:r w:rsidRPr="00976B37">
        <w:rPr>
          <w:sz w:val="28"/>
          <w:szCs w:val="28"/>
        </w:rPr>
        <w:t xml:space="preserve">З урахуванням зазначеної вікопомної дати в українській історії, а також сучасних проблем прямої демократії робота конференції велась за чотирьома найбільш важливими напрямами у цій сфері, а саме: 1) проблематика основоположних засад прямої демократії в Україні та світі: </w:t>
      </w:r>
      <w:proofErr w:type="spellStart"/>
      <w:r w:rsidRPr="00976B37">
        <w:rPr>
          <w:sz w:val="28"/>
          <w:szCs w:val="28"/>
        </w:rPr>
        <w:t>філософсько</w:t>
      </w:r>
      <w:proofErr w:type="spellEnd"/>
      <w:r w:rsidRPr="00976B37">
        <w:rPr>
          <w:sz w:val="28"/>
          <w:szCs w:val="28"/>
        </w:rPr>
        <w:t xml:space="preserve">-світоглядні, загальнотеоретичні та історико-правові аспекти; 2) проблеми удосконалення основних форм прямої демократії в Україні та світі; 3) проблематика інституційних, організаційних та функціональних механізмів у сфері забезпечення прямої демократії; 4) проблеми забезпечення прямої демократії у виключних, особливих і надзвичайних умовах та при здійсненні особливих процедур. </w:t>
      </w:r>
    </w:p>
    <w:p w:rsidR="00976B37" w:rsidRPr="00976B37" w:rsidRDefault="00976B37" w:rsidP="00976B37">
      <w:pPr>
        <w:spacing w:line="276" w:lineRule="auto"/>
        <w:ind w:firstLine="709"/>
        <w:jc w:val="both"/>
        <w:rPr>
          <w:sz w:val="28"/>
          <w:szCs w:val="28"/>
        </w:rPr>
      </w:pPr>
      <w:r w:rsidRPr="00976B37">
        <w:rPr>
          <w:sz w:val="28"/>
          <w:szCs w:val="28"/>
        </w:rPr>
        <w:t>Із вступним словом до доповідачів та учасників звернулось керівництво Навчально-наукового Юридичного інституту Прикарпатського національного університету імені Василя Стефаника та організатори конференції.</w:t>
      </w:r>
    </w:p>
    <w:p w:rsidR="00976B37" w:rsidRPr="00976B37" w:rsidRDefault="00976B37" w:rsidP="00976B37">
      <w:pPr>
        <w:spacing w:line="276" w:lineRule="auto"/>
        <w:ind w:firstLine="709"/>
        <w:jc w:val="both"/>
        <w:rPr>
          <w:sz w:val="28"/>
          <w:szCs w:val="28"/>
        </w:rPr>
      </w:pPr>
      <w:r w:rsidRPr="00976B37">
        <w:rPr>
          <w:sz w:val="28"/>
          <w:szCs w:val="28"/>
        </w:rPr>
        <w:t>До участі у обговоренні актуальних проблем реалізації безпосереднього народовладдя долучилися представники наукової доктрини України та Польщі, народні депутати України, практики, представники громадських організацій, а також студенти.</w:t>
      </w:r>
    </w:p>
    <w:p w:rsidR="00976B37" w:rsidRPr="00976B37" w:rsidRDefault="00976B37" w:rsidP="00976B3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76B37">
        <w:rPr>
          <w:sz w:val="28"/>
          <w:szCs w:val="28"/>
        </w:rPr>
        <w:t>Під час конференції відбулися цікаві обговорення та дискусії з приводу актуальності прямої демократії в Україні та світі (</w:t>
      </w:r>
      <w:proofErr w:type="spellStart"/>
      <w:r w:rsidRPr="00976B37">
        <w:rPr>
          <w:sz w:val="28"/>
          <w:szCs w:val="28"/>
        </w:rPr>
        <w:t>Вінтоняк</w:t>
      </w:r>
      <w:proofErr w:type="spellEnd"/>
      <w:r w:rsidRPr="00976B37">
        <w:rPr>
          <w:sz w:val="28"/>
          <w:szCs w:val="28"/>
        </w:rPr>
        <w:t xml:space="preserve"> О.В., Україна), порівняльного аналізу організації місцевого референдуму в Україні та Польщі (</w:t>
      </w:r>
      <w:proofErr w:type="spellStart"/>
      <w:r w:rsidRPr="00976B37">
        <w:rPr>
          <w:color w:val="000000"/>
          <w:sz w:val="28"/>
          <w:szCs w:val="28"/>
        </w:rPr>
        <w:t>Przywora</w:t>
      </w:r>
      <w:proofErr w:type="spellEnd"/>
      <w:r w:rsidRPr="00976B37">
        <w:rPr>
          <w:color w:val="000000"/>
          <w:sz w:val="28"/>
          <w:szCs w:val="28"/>
        </w:rPr>
        <w:t xml:space="preserve"> </w:t>
      </w:r>
      <w:proofErr w:type="spellStart"/>
      <w:r w:rsidRPr="00976B37">
        <w:rPr>
          <w:color w:val="000000"/>
          <w:sz w:val="28"/>
          <w:szCs w:val="28"/>
        </w:rPr>
        <w:t>Bogusław</w:t>
      </w:r>
      <w:proofErr w:type="spellEnd"/>
      <w:r w:rsidRPr="00976B37">
        <w:rPr>
          <w:i/>
          <w:color w:val="000000"/>
          <w:sz w:val="28"/>
          <w:szCs w:val="28"/>
        </w:rPr>
        <w:t xml:space="preserve">, </w:t>
      </w:r>
      <w:r w:rsidRPr="00976B37">
        <w:rPr>
          <w:color w:val="000000"/>
          <w:sz w:val="28"/>
          <w:szCs w:val="28"/>
        </w:rPr>
        <w:t>Польща), важливості інституту місцевого референдуму при зміні кордонів органів місцевого самоврядування в Польщі (</w:t>
      </w:r>
      <w:r w:rsidRPr="00976B37">
        <w:rPr>
          <w:sz w:val="28"/>
          <w:szCs w:val="28"/>
        </w:rPr>
        <w:t xml:space="preserve">доповідач – </w:t>
      </w:r>
      <w:r w:rsidRPr="00976B37">
        <w:rPr>
          <w:color w:val="000000"/>
          <w:sz w:val="28"/>
          <w:szCs w:val="28"/>
          <w:lang w:val="pl-PL"/>
        </w:rPr>
        <w:t>Feja</w:t>
      </w:r>
      <w:r w:rsidRPr="00976B37">
        <w:rPr>
          <w:color w:val="000000"/>
          <w:sz w:val="28"/>
          <w:szCs w:val="28"/>
        </w:rPr>
        <w:t>–</w:t>
      </w:r>
      <w:r w:rsidRPr="00976B37">
        <w:rPr>
          <w:color w:val="000000"/>
          <w:sz w:val="28"/>
          <w:szCs w:val="28"/>
          <w:lang w:val="pl-PL"/>
        </w:rPr>
        <w:t>Paszkiewicz</w:t>
      </w:r>
      <w:r w:rsidRPr="00976B37">
        <w:rPr>
          <w:color w:val="000000"/>
          <w:sz w:val="28"/>
          <w:szCs w:val="28"/>
        </w:rPr>
        <w:t xml:space="preserve"> </w:t>
      </w:r>
      <w:r w:rsidRPr="00976B37">
        <w:rPr>
          <w:color w:val="000000"/>
          <w:sz w:val="28"/>
          <w:szCs w:val="28"/>
          <w:lang w:val="pl-PL"/>
        </w:rPr>
        <w:t>Anna</w:t>
      </w:r>
      <w:r w:rsidRPr="00976B37">
        <w:rPr>
          <w:color w:val="000000"/>
          <w:sz w:val="28"/>
          <w:szCs w:val="28"/>
        </w:rPr>
        <w:t xml:space="preserve">, Польща), народоправства в Україні та європейської демократичної традиції (Панкевич І. М., Україна), судового перегляду рішення </w:t>
      </w:r>
      <w:r w:rsidRPr="00976B37">
        <w:rPr>
          <w:color w:val="000000"/>
          <w:sz w:val="28"/>
          <w:szCs w:val="28"/>
        </w:rPr>
        <w:lastRenderedPageBreak/>
        <w:t>про проведення місцевого референдуму у польському законодавст</w:t>
      </w:r>
      <w:r w:rsidR="00D15DEC">
        <w:rPr>
          <w:color w:val="000000"/>
          <w:sz w:val="28"/>
          <w:szCs w:val="28"/>
        </w:rPr>
        <w:t>ві (</w:t>
      </w:r>
      <w:proofErr w:type="spellStart"/>
      <w:r w:rsidR="00D15DEC">
        <w:rPr>
          <w:color w:val="000000"/>
          <w:sz w:val="28"/>
          <w:szCs w:val="28"/>
        </w:rPr>
        <w:t>Kowalski</w:t>
      </w:r>
      <w:proofErr w:type="spellEnd"/>
      <w:r w:rsidR="00D15DEC">
        <w:rPr>
          <w:color w:val="000000"/>
          <w:sz w:val="28"/>
          <w:szCs w:val="28"/>
        </w:rPr>
        <w:t xml:space="preserve"> </w:t>
      </w:r>
      <w:proofErr w:type="spellStart"/>
      <w:r w:rsidR="00D15DEC">
        <w:rPr>
          <w:color w:val="000000"/>
          <w:sz w:val="28"/>
          <w:szCs w:val="28"/>
        </w:rPr>
        <w:t>Sebastian</w:t>
      </w:r>
      <w:proofErr w:type="spellEnd"/>
      <w:r w:rsidRPr="00976B37">
        <w:rPr>
          <w:color w:val="000000"/>
          <w:sz w:val="28"/>
          <w:szCs w:val="28"/>
        </w:rPr>
        <w:t xml:space="preserve">, Польща), </w:t>
      </w:r>
      <w:r w:rsidRPr="00976B37">
        <w:rPr>
          <w:bCs/>
          <w:color w:val="000000"/>
          <w:sz w:val="28"/>
          <w:szCs w:val="28"/>
        </w:rPr>
        <w:t>ролі Уповноваженого Верховної Ради України з прав людини у національному механізмі захисту прав і свобод людини і громадянина (</w:t>
      </w:r>
      <w:proofErr w:type="spellStart"/>
      <w:r w:rsidRPr="00976B37">
        <w:rPr>
          <w:color w:val="000000"/>
          <w:sz w:val="28"/>
          <w:szCs w:val="28"/>
        </w:rPr>
        <w:t>Непийвода</w:t>
      </w:r>
      <w:proofErr w:type="spellEnd"/>
      <w:r w:rsidRPr="00976B37">
        <w:rPr>
          <w:color w:val="000000"/>
          <w:sz w:val="28"/>
          <w:szCs w:val="28"/>
        </w:rPr>
        <w:t xml:space="preserve"> Л. І., Україна), конституційної просвіти як основи прямої та представницької демократії в Україні (</w:t>
      </w:r>
      <w:proofErr w:type="spellStart"/>
      <w:r w:rsidRPr="00976B37">
        <w:rPr>
          <w:color w:val="000000"/>
          <w:sz w:val="28"/>
          <w:szCs w:val="28"/>
        </w:rPr>
        <w:t>Колодзінський</w:t>
      </w:r>
      <w:proofErr w:type="spellEnd"/>
      <w:r w:rsidRPr="00976B37">
        <w:rPr>
          <w:color w:val="000000"/>
          <w:sz w:val="28"/>
          <w:szCs w:val="28"/>
        </w:rPr>
        <w:t xml:space="preserve"> В. А., Україна) та з інших важливих проблем прямої демократії. </w:t>
      </w:r>
    </w:p>
    <w:p w:rsidR="00976B37" w:rsidRPr="00976B37" w:rsidRDefault="00976B37" w:rsidP="00976B3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76B37">
        <w:rPr>
          <w:color w:val="000000"/>
          <w:sz w:val="28"/>
          <w:szCs w:val="28"/>
        </w:rPr>
        <w:t xml:space="preserve">Обговорення тематики конференції дало можливість досягти мети і завдань даного заходу в повному обсязі. За результатами виступів, доповідей та обговорень було сформульовано цілу низку науково-теоретичних та практичних рекомендацій, які викладені у збірнику матеріалів конференції та передані до відповідних органів публічної влади. </w:t>
      </w:r>
    </w:p>
    <w:p w:rsidR="00976B37" w:rsidRPr="00976B37" w:rsidRDefault="00976B37" w:rsidP="00976B3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76B37">
        <w:rPr>
          <w:color w:val="000000"/>
          <w:sz w:val="28"/>
          <w:szCs w:val="28"/>
        </w:rPr>
        <w:t>Детальніше з перебігом конференції можна ознайомитися, завантаживши відео.</w:t>
      </w:r>
    </w:p>
    <w:p w:rsidR="00976B37" w:rsidRPr="00976B37" w:rsidRDefault="00976B37" w:rsidP="00976B3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76B37">
        <w:rPr>
          <w:color w:val="000000"/>
          <w:sz w:val="28"/>
          <w:szCs w:val="28"/>
        </w:rPr>
        <w:t xml:space="preserve">Керівник та модератор конференції – завідувач кафедри конституційного, міжнародного та адміністративного права ННЮІ Прикарпатського національного університету ім. Василя Стефаника, доцент </w:t>
      </w:r>
      <w:proofErr w:type="spellStart"/>
      <w:r w:rsidRPr="00976B37">
        <w:rPr>
          <w:color w:val="000000"/>
          <w:sz w:val="28"/>
          <w:szCs w:val="28"/>
        </w:rPr>
        <w:t>Розвадовський</w:t>
      </w:r>
      <w:proofErr w:type="spellEnd"/>
      <w:r w:rsidRPr="00976B37">
        <w:rPr>
          <w:color w:val="000000"/>
          <w:sz w:val="28"/>
          <w:szCs w:val="28"/>
        </w:rPr>
        <w:t> В. І.</w:t>
      </w:r>
    </w:p>
    <w:p w:rsidR="00976B37" w:rsidRPr="00976B37" w:rsidRDefault="00976B37" w:rsidP="00976B37">
      <w:pPr>
        <w:spacing w:line="276" w:lineRule="auto"/>
        <w:ind w:firstLine="709"/>
        <w:jc w:val="both"/>
        <w:rPr>
          <w:sz w:val="28"/>
          <w:szCs w:val="28"/>
        </w:rPr>
      </w:pPr>
    </w:p>
    <w:p w:rsidR="00BA002B" w:rsidRPr="00976B37" w:rsidRDefault="00BA002B" w:rsidP="00976B37"/>
    <w:sectPr w:rsidR="00BA002B" w:rsidRPr="00976B37" w:rsidSect="0046447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2B"/>
    <w:rsid w:val="00003D9B"/>
    <w:rsid w:val="003C2CCC"/>
    <w:rsid w:val="00976B37"/>
    <w:rsid w:val="00BA002B"/>
    <w:rsid w:val="00D1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01D7F-48AF-4C4A-80AD-7FEEB471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2273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Дарія Яремич</cp:lastModifiedBy>
  <cp:revision>2</cp:revision>
  <dcterms:created xsi:type="dcterms:W3CDTF">2021-01-24T10:23:00Z</dcterms:created>
  <dcterms:modified xsi:type="dcterms:W3CDTF">2021-01-24T10:23:00Z</dcterms:modified>
</cp:coreProperties>
</file>