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46" w:rsidRDefault="005E6E46" w:rsidP="005E6E4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 на засіданні кафедри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Конституційного, міжнародного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 адміністративного права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протокол № 1 від 27.08.2020</w:t>
      </w:r>
    </w:p>
    <w:p w:rsidR="005E6E46" w:rsidRPr="00590CBC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hAnsi="Times New Roman" w:cs="Times New Roman"/>
          <w:b/>
          <w:sz w:val="28"/>
          <w:szCs w:val="28"/>
        </w:rPr>
        <w:t>ДИПЛОМНИХ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РОБІТ ДЛЯ СТУДЕНТІВ </w:t>
      </w:r>
      <w:r>
        <w:rPr>
          <w:rFonts w:ascii="Times New Roman" w:hAnsi="Times New Roman" w:cs="Times New Roman"/>
          <w:b/>
          <w:sz w:val="28"/>
          <w:szCs w:val="28"/>
        </w:rPr>
        <w:t>МАГІСТРАТУРИ</w:t>
      </w:r>
    </w:p>
    <w:p w:rsidR="005E6E46" w:rsidRPr="00590CBC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</w:t>
      </w:r>
      <w:r>
        <w:rPr>
          <w:rFonts w:ascii="Times New Roman" w:hAnsi="Times New Roman" w:cs="Times New Roman"/>
          <w:b/>
          <w:sz w:val="28"/>
          <w:szCs w:val="28"/>
        </w:rPr>
        <w:t xml:space="preserve"> І ЗАОЧНА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5E6E46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C969F9" w:rsidRPr="00936BCE" w:rsidRDefault="00C969F9" w:rsidP="003A4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B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936BCE">
        <w:rPr>
          <w:rFonts w:ascii="Times New Roman" w:hAnsi="Times New Roman" w:cs="Times New Roman"/>
          <w:b/>
          <w:sz w:val="28"/>
          <w:szCs w:val="28"/>
        </w:rPr>
        <w:t>Розвадовський</w:t>
      </w:r>
      <w:proofErr w:type="spellEnd"/>
      <w:r w:rsidRPr="00936BCE">
        <w:rPr>
          <w:rFonts w:ascii="Times New Roman" w:hAnsi="Times New Roman" w:cs="Times New Roman"/>
          <w:b/>
          <w:sz w:val="28"/>
          <w:szCs w:val="28"/>
        </w:rPr>
        <w:t xml:space="preserve"> В.І.</w:t>
      </w:r>
      <w:r w:rsidR="0047302D" w:rsidRPr="0093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942" w:rsidRPr="00936BCE">
        <w:rPr>
          <w:rFonts w:ascii="Times New Roman" w:hAnsi="Times New Roman" w:cs="Times New Roman"/>
          <w:b/>
          <w:sz w:val="28"/>
          <w:szCs w:val="28"/>
        </w:rPr>
        <w:t>(</w:t>
      </w:r>
      <w:r w:rsidR="007D7549" w:rsidRPr="00936BCE">
        <w:rPr>
          <w:rFonts w:ascii="Times New Roman" w:hAnsi="Times New Roman" w:cs="Times New Roman"/>
          <w:b/>
          <w:sz w:val="28"/>
          <w:szCs w:val="28"/>
        </w:rPr>
        <w:t>1</w:t>
      </w:r>
      <w:r w:rsidR="00905CA0" w:rsidRPr="00936BCE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7D7549" w:rsidRPr="0093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1DD" w:rsidRPr="00936BCE">
        <w:rPr>
          <w:rFonts w:ascii="Times New Roman" w:hAnsi="Times New Roman" w:cs="Times New Roman"/>
          <w:b/>
          <w:sz w:val="28"/>
          <w:szCs w:val="28"/>
        </w:rPr>
        <w:t>заочна форма</w:t>
      </w:r>
      <w:r w:rsidR="00470942" w:rsidRPr="00936BCE">
        <w:rPr>
          <w:rFonts w:ascii="Times New Roman" w:hAnsi="Times New Roman" w:cs="Times New Roman"/>
          <w:b/>
          <w:sz w:val="28"/>
          <w:szCs w:val="28"/>
        </w:rPr>
        <w:t>)</w:t>
      </w:r>
      <w:r w:rsidR="00FF5C87" w:rsidRPr="00936BCE">
        <w:rPr>
          <w:rFonts w:ascii="Times New Roman" w:hAnsi="Times New Roman" w:cs="Times New Roman"/>
          <w:b/>
          <w:sz w:val="28"/>
          <w:szCs w:val="28"/>
        </w:rPr>
        <w:t>: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Правовий  статус  суб’єктів  парламентського  контролю  в  Україні.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 державного  суверенітету  України.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Конституційно-правовий  статус  м. Київ</w:t>
      </w:r>
      <w:r w:rsidR="00CC21DD">
        <w:rPr>
          <w:rFonts w:ascii="Times New Roman" w:hAnsi="Times New Roman"/>
          <w:sz w:val="28"/>
          <w:szCs w:val="28"/>
        </w:rPr>
        <w:t>.</w:t>
      </w:r>
    </w:p>
    <w:p w:rsidR="00ED3827" w:rsidRPr="00FF5C87" w:rsidRDefault="00ED3827" w:rsidP="003A4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 </w:t>
      </w:r>
      <w:r w:rsidR="00470942"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 денна форма</w:t>
      </w:r>
      <w:r w:rsidR="00470942">
        <w:rPr>
          <w:rFonts w:ascii="Times New Roman" w:hAnsi="Times New Roman" w:cs="Times New Roman"/>
          <w:b/>
          <w:sz w:val="28"/>
          <w:szCs w:val="28"/>
        </w:rPr>
        <w:t>, 1 заочна форма)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0942" w:rsidRPr="00470942" w:rsidRDefault="00ED3827" w:rsidP="00322ACE">
      <w:pPr>
        <w:pStyle w:val="a3"/>
        <w:numPr>
          <w:ilvl w:val="3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Міжнародно-правові та національні механізми вирішення російсько-українського збройного конфлікту</w:t>
      </w:r>
      <w:r w:rsidR="00470942">
        <w:rPr>
          <w:rFonts w:ascii="Times New Roman" w:hAnsi="Times New Roman" w:cs="Times New Roman"/>
          <w:sz w:val="28"/>
          <w:szCs w:val="28"/>
        </w:rPr>
        <w:t xml:space="preserve"> (денна форма навчання)</w:t>
      </w:r>
      <w:r w:rsidRPr="00470942">
        <w:rPr>
          <w:rFonts w:ascii="Times New Roman" w:hAnsi="Times New Roman" w:cs="Times New Roman"/>
          <w:sz w:val="28"/>
          <w:szCs w:val="28"/>
        </w:rPr>
        <w:t>.</w:t>
      </w:r>
    </w:p>
    <w:p w:rsidR="00ED3827" w:rsidRPr="00470942" w:rsidRDefault="00ED3827" w:rsidP="00322ACE">
      <w:pPr>
        <w:pStyle w:val="a3"/>
        <w:numPr>
          <w:ilvl w:val="3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Етапи становлення, розвитку та реформування виборчого законодавства України</w:t>
      </w:r>
      <w:r w:rsidR="00470942">
        <w:rPr>
          <w:rFonts w:ascii="Times New Roman" w:hAnsi="Times New Roman" w:cs="Times New Roman"/>
          <w:sz w:val="28"/>
          <w:szCs w:val="28"/>
        </w:rPr>
        <w:t xml:space="preserve"> (заочна форма навчання)</w:t>
      </w:r>
      <w:r w:rsidRPr="00470942">
        <w:rPr>
          <w:rFonts w:ascii="Times New Roman" w:hAnsi="Times New Roman" w:cs="Times New Roman"/>
          <w:sz w:val="28"/>
          <w:szCs w:val="28"/>
        </w:rPr>
        <w:t>.</w:t>
      </w:r>
    </w:p>
    <w:p w:rsidR="00470942" w:rsidRPr="003A4CFB" w:rsidRDefault="003A4CFB" w:rsidP="003A4C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 w:rsidR="00470942" w:rsidRPr="003A4CFB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470942" w:rsidRPr="003A4CFB">
        <w:rPr>
          <w:rFonts w:ascii="Times New Roman" w:hAnsi="Times New Roman" w:cs="Times New Roman"/>
          <w:b/>
          <w:sz w:val="28"/>
          <w:szCs w:val="28"/>
        </w:rPr>
        <w:t xml:space="preserve"> денна форма, 1 заочна форма):</w:t>
      </w:r>
    </w:p>
    <w:p w:rsidR="00470942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Публічне адміністрування будівельної діяльності.</w:t>
      </w:r>
    </w:p>
    <w:p w:rsidR="00470942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Військова служба як вид публічної служби.</w:t>
      </w:r>
    </w:p>
    <w:p w:rsidR="00470942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Роль публічних службовців у сфері забезпечення національної безпеки.</w:t>
      </w:r>
    </w:p>
    <w:p w:rsidR="00470942" w:rsidRPr="00470942" w:rsidRDefault="003A4CFB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0942">
        <w:rPr>
          <w:rFonts w:ascii="Times New Roman" w:hAnsi="Times New Roman" w:cs="Times New Roman"/>
          <w:sz w:val="28"/>
          <w:szCs w:val="28"/>
        </w:rPr>
        <w:t xml:space="preserve">Правове регулювання процедури створення, реорганізації </w:t>
      </w:r>
      <w:r>
        <w:rPr>
          <w:rFonts w:ascii="Times New Roman" w:hAnsi="Times New Roman" w:cs="Times New Roman"/>
          <w:sz w:val="28"/>
          <w:szCs w:val="28"/>
        </w:rPr>
        <w:t>та ліквідації центральних органів виконавчої влади.</w:t>
      </w:r>
    </w:p>
    <w:p w:rsidR="003A4CFB" w:rsidRPr="003A4CFB" w:rsidRDefault="003A4CFB" w:rsidP="003A4C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CFB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A4CFB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A4CFB">
        <w:rPr>
          <w:rFonts w:ascii="Times New Roman" w:hAnsi="Times New Roman" w:cs="Times New Roman"/>
          <w:b/>
          <w:sz w:val="28"/>
          <w:szCs w:val="28"/>
        </w:rPr>
        <w:t xml:space="preserve"> О.А. (1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3A4CFB">
        <w:rPr>
          <w:rFonts w:ascii="Times New Roman" w:hAnsi="Times New Roman" w:cs="Times New Roman"/>
          <w:b/>
          <w:sz w:val="28"/>
          <w:szCs w:val="28"/>
        </w:rPr>
        <w:t xml:space="preserve"> денна форма, 1 заочна форма):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Правове регулювання виборів до Верховної Ради України.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Конституційно-правові засади припинення повноважень Президента України.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Конституційно-правова відповідальність в Україні.</w:t>
      </w:r>
    </w:p>
    <w:p w:rsidR="00ED3827" w:rsidRPr="00ED3827" w:rsidRDefault="003A4CFB" w:rsidP="00A54F0A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A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27" w:rsidRPr="00ED3827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="00ED3827" w:rsidRPr="00ED3827">
        <w:rPr>
          <w:rFonts w:ascii="Times New Roman" w:hAnsi="Times New Roman"/>
          <w:b/>
          <w:sz w:val="28"/>
          <w:szCs w:val="28"/>
        </w:rPr>
        <w:t xml:space="preserve">. Зінич Л.В., </w:t>
      </w:r>
      <w:r w:rsidR="00251629">
        <w:rPr>
          <w:rFonts w:ascii="Times New Roman" w:hAnsi="Times New Roman"/>
          <w:b/>
          <w:sz w:val="28"/>
          <w:szCs w:val="28"/>
        </w:rPr>
        <w:t>(</w:t>
      </w:r>
      <w:r w:rsidR="00ED3827" w:rsidRPr="00ED3827">
        <w:rPr>
          <w:rFonts w:ascii="Times New Roman" w:hAnsi="Times New Roman"/>
          <w:b/>
          <w:sz w:val="28"/>
          <w:szCs w:val="28"/>
        </w:rPr>
        <w:t>1</w:t>
      </w:r>
      <w:r w:rsidR="00905CA0">
        <w:rPr>
          <w:rFonts w:ascii="Times New Roman" w:hAnsi="Times New Roman"/>
          <w:b/>
          <w:sz w:val="28"/>
          <w:szCs w:val="28"/>
        </w:rPr>
        <w:t xml:space="preserve"> тема</w:t>
      </w:r>
      <w:r w:rsidR="00ED3827" w:rsidRPr="00ED3827">
        <w:rPr>
          <w:rFonts w:ascii="Times New Roman" w:hAnsi="Times New Roman"/>
          <w:b/>
          <w:sz w:val="28"/>
          <w:szCs w:val="28"/>
        </w:rPr>
        <w:t xml:space="preserve"> денна форма</w:t>
      </w:r>
      <w:r w:rsidR="00251629">
        <w:rPr>
          <w:rFonts w:ascii="Times New Roman" w:hAnsi="Times New Roman"/>
          <w:b/>
          <w:sz w:val="28"/>
          <w:szCs w:val="28"/>
        </w:rPr>
        <w:t>, 1 заочна форма)</w:t>
      </w:r>
      <w:r w:rsidR="00ED3827" w:rsidRPr="00ED3827">
        <w:rPr>
          <w:rFonts w:ascii="Times New Roman" w:hAnsi="Times New Roman"/>
          <w:b/>
          <w:sz w:val="28"/>
          <w:szCs w:val="28"/>
        </w:rPr>
        <w:t>:</w:t>
      </w:r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Громадський контроль за діяльністю правоохоронних органів.</w:t>
      </w:r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Адміністративно-правове регулювання дисциплінарної відповідальності детективів Національного антикорупційного бюро України.</w:t>
      </w:r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протидії інформаційній агресії.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>Адміністративно-правове регулювання формування та ведення 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629">
        <w:rPr>
          <w:rFonts w:ascii="Times New Roman" w:hAnsi="Times New Roman" w:cs="Times New Roman"/>
          <w:sz w:val="28"/>
          <w:szCs w:val="28"/>
        </w:rPr>
        <w:t>реєстрів в Україні.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51629">
        <w:rPr>
          <w:rFonts w:ascii="Times New Roman" w:hAnsi="Times New Roman" w:cs="Times New Roman"/>
          <w:sz w:val="28"/>
          <w:szCs w:val="28"/>
        </w:rPr>
        <w:t>ахист персональних даних в Україні та країнах Європейського Союзу.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>Правові засоби забезпечення національної безпеки України в умовах євроінтеграції.</w:t>
      </w:r>
    </w:p>
    <w:p w:rsidR="00251629" w:rsidRPr="00905CA0" w:rsidRDefault="00905CA0" w:rsidP="003A4CFB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905CA0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905CA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905CA0">
        <w:rPr>
          <w:rFonts w:ascii="Times New Roman" w:hAnsi="Times New Roman"/>
          <w:b/>
          <w:sz w:val="28"/>
          <w:szCs w:val="28"/>
        </w:rPr>
        <w:t>Албу</w:t>
      </w:r>
      <w:proofErr w:type="spellEnd"/>
      <w:r w:rsidRPr="00905CA0">
        <w:rPr>
          <w:rFonts w:ascii="Times New Roman" w:hAnsi="Times New Roman"/>
          <w:b/>
          <w:sz w:val="28"/>
          <w:szCs w:val="28"/>
        </w:rPr>
        <w:t xml:space="preserve"> А.А. (1 тема денна форма, 1 заочна</w:t>
      </w:r>
      <w:r w:rsidR="00A54F0A">
        <w:rPr>
          <w:rFonts w:ascii="Times New Roman" w:hAnsi="Times New Roman"/>
          <w:b/>
          <w:sz w:val="28"/>
          <w:szCs w:val="28"/>
        </w:rPr>
        <w:t xml:space="preserve"> форма</w:t>
      </w:r>
      <w:r w:rsidRPr="00905CA0">
        <w:rPr>
          <w:rFonts w:ascii="Times New Roman" w:hAnsi="Times New Roman"/>
          <w:b/>
          <w:sz w:val="28"/>
          <w:szCs w:val="28"/>
        </w:rPr>
        <w:t>):</w:t>
      </w:r>
    </w:p>
    <w:p w:rsidR="00905CA0" w:rsidRDefault="00905CA0" w:rsidP="00905CA0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519E">
        <w:rPr>
          <w:rFonts w:ascii="Times New Roman" w:hAnsi="Times New Roman"/>
          <w:sz w:val="28"/>
          <w:szCs w:val="28"/>
        </w:rPr>
        <w:t>Становлення та сучасний стан дипломатичних відносин між Україною та США.</w:t>
      </w:r>
    </w:p>
    <w:p w:rsidR="00905CA0" w:rsidRDefault="0098519E" w:rsidP="00905CA0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Міжнародно-правові засади діяльності Міжнародного валютного фонду.</w:t>
      </w:r>
    </w:p>
    <w:p w:rsidR="00ED3827" w:rsidRDefault="00ED3827" w:rsidP="003A4CFB">
      <w:pPr>
        <w:spacing w:after="0"/>
        <w:rPr>
          <w:rFonts w:ascii="Times New Roman" w:hAnsi="Times New Roman"/>
          <w:sz w:val="28"/>
          <w:szCs w:val="28"/>
        </w:rPr>
      </w:pPr>
    </w:p>
    <w:p w:rsidR="00322ACE" w:rsidRPr="00C969F9" w:rsidRDefault="00322ACE" w:rsidP="00003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2ACE" w:rsidRPr="00C969F9" w:rsidSect="00A54F0A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D7C6D"/>
    <w:multiLevelType w:val="hybridMultilevel"/>
    <w:tmpl w:val="D8E45D10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CC24065E">
      <w:start w:val="1"/>
      <w:numFmt w:val="decimal"/>
      <w:lvlText w:val="%7."/>
      <w:lvlJc w:val="left"/>
      <w:pPr>
        <w:ind w:left="5400" w:hanging="360"/>
      </w:pPr>
      <w:rPr>
        <w:rFonts w:asciiTheme="minorHAnsi" w:eastAsiaTheme="minorHAnsi" w:hAnsiTheme="minorHAnsi" w:cstheme="minorBidi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3092D"/>
    <w:multiLevelType w:val="hybridMultilevel"/>
    <w:tmpl w:val="8E12C954"/>
    <w:lvl w:ilvl="0" w:tplc="A04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FC3AAE"/>
    <w:multiLevelType w:val="hybridMultilevel"/>
    <w:tmpl w:val="623E5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17DF2"/>
    <w:multiLevelType w:val="hybridMultilevel"/>
    <w:tmpl w:val="B3846FAA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6D942588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9B086F"/>
    <w:multiLevelType w:val="hybridMultilevel"/>
    <w:tmpl w:val="EF508BB2"/>
    <w:lvl w:ilvl="0" w:tplc="FD3EE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F87AD4"/>
    <w:multiLevelType w:val="hybridMultilevel"/>
    <w:tmpl w:val="62B88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74781"/>
    <w:multiLevelType w:val="hybridMultilevel"/>
    <w:tmpl w:val="52281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3209E"/>
    <w:multiLevelType w:val="multilevel"/>
    <w:tmpl w:val="168A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063AD"/>
    <w:multiLevelType w:val="hybridMultilevel"/>
    <w:tmpl w:val="5876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3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F9"/>
    <w:rsid w:val="0000304B"/>
    <w:rsid w:val="00041C0C"/>
    <w:rsid w:val="001248BA"/>
    <w:rsid w:val="00163578"/>
    <w:rsid w:val="00251629"/>
    <w:rsid w:val="002A3AB7"/>
    <w:rsid w:val="002C36C2"/>
    <w:rsid w:val="002C3E7E"/>
    <w:rsid w:val="002F5D9D"/>
    <w:rsid w:val="003016B2"/>
    <w:rsid w:val="00322ACE"/>
    <w:rsid w:val="00333F67"/>
    <w:rsid w:val="0034523A"/>
    <w:rsid w:val="0037235F"/>
    <w:rsid w:val="003A4CFB"/>
    <w:rsid w:val="003E1D8B"/>
    <w:rsid w:val="00470942"/>
    <w:rsid w:val="0047302D"/>
    <w:rsid w:val="00526EF9"/>
    <w:rsid w:val="005E6E46"/>
    <w:rsid w:val="006A51A9"/>
    <w:rsid w:val="007D7549"/>
    <w:rsid w:val="007E6FFC"/>
    <w:rsid w:val="008313A2"/>
    <w:rsid w:val="00834BF4"/>
    <w:rsid w:val="00857B28"/>
    <w:rsid w:val="008B521A"/>
    <w:rsid w:val="00905CA0"/>
    <w:rsid w:val="00936BCE"/>
    <w:rsid w:val="0098519E"/>
    <w:rsid w:val="00A54F0A"/>
    <w:rsid w:val="00C969F9"/>
    <w:rsid w:val="00CC21DD"/>
    <w:rsid w:val="00D643CC"/>
    <w:rsid w:val="00ED3827"/>
    <w:rsid w:val="00F00407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2020-10-08T10:42:00Z</cp:lastPrinted>
  <dcterms:created xsi:type="dcterms:W3CDTF">2020-10-21T06:16:00Z</dcterms:created>
  <dcterms:modified xsi:type="dcterms:W3CDTF">2020-10-21T06:16:00Z</dcterms:modified>
</cp:coreProperties>
</file>