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8E" w:rsidRPr="00B352A5" w:rsidRDefault="00670F8E" w:rsidP="00B352A5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B352A5">
        <w:rPr>
          <w:sz w:val="26"/>
          <w:szCs w:val="26"/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70F8E" w:rsidRPr="00B352A5" w:rsidRDefault="00670F8E" w:rsidP="00525736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B352A5">
        <w:rPr>
          <w:sz w:val="26"/>
          <w:szCs w:val="26"/>
          <w:lang w:val="uk-UA"/>
        </w:rPr>
        <w:t>п</w:t>
      </w:r>
      <w:r w:rsidR="00E8658A" w:rsidRPr="00B352A5">
        <w:rPr>
          <w:sz w:val="26"/>
          <w:szCs w:val="26"/>
          <w:lang w:val="uk-UA"/>
        </w:rPr>
        <w:t>ротокол №</w:t>
      </w:r>
      <w:r w:rsidR="009A3A39">
        <w:rPr>
          <w:sz w:val="26"/>
          <w:szCs w:val="26"/>
          <w:lang w:val="uk-UA"/>
        </w:rPr>
        <w:t>4</w:t>
      </w:r>
      <w:r w:rsidR="00BB1A6A">
        <w:rPr>
          <w:sz w:val="26"/>
          <w:szCs w:val="26"/>
          <w:lang w:val="en-US"/>
        </w:rPr>
        <w:t xml:space="preserve"> </w:t>
      </w:r>
      <w:r w:rsidR="00E8658A" w:rsidRPr="00B352A5">
        <w:rPr>
          <w:sz w:val="26"/>
          <w:szCs w:val="26"/>
          <w:lang w:val="uk-UA"/>
        </w:rPr>
        <w:t xml:space="preserve">від </w:t>
      </w:r>
      <w:bookmarkStart w:id="0" w:name="_GoBack"/>
      <w:bookmarkEnd w:id="0"/>
      <w:r w:rsidR="009A3A39">
        <w:rPr>
          <w:sz w:val="26"/>
          <w:szCs w:val="26"/>
          <w:lang w:val="uk-UA"/>
        </w:rPr>
        <w:t>27</w:t>
      </w:r>
      <w:r w:rsidR="00BB1A6A">
        <w:rPr>
          <w:sz w:val="26"/>
          <w:szCs w:val="26"/>
          <w:lang w:val="en-US"/>
        </w:rPr>
        <w:t xml:space="preserve"> </w:t>
      </w:r>
      <w:r w:rsidR="009A3A39">
        <w:rPr>
          <w:sz w:val="26"/>
          <w:szCs w:val="26"/>
          <w:lang w:val="uk-UA"/>
        </w:rPr>
        <w:t xml:space="preserve">листопада </w:t>
      </w:r>
      <w:r w:rsidR="00BB1A6A">
        <w:rPr>
          <w:sz w:val="26"/>
          <w:szCs w:val="26"/>
          <w:lang w:val="uk-UA"/>
        </w:rPr>
        <w:t>2019</w:t>
      </w:r>
      <w:r w:rsidR="00B352A5" w:rsidRPr="00B352A5">
        <w:rPr>
          <w:sz w:val="26"/>
          <w:szCs w:val="26"/>
          <w:lang w:val="uk-UA"/>
        </w:rPr>
        <w:t xml:space="preserve"> </w:t>
      </w:r>
      <w:r w:rsidR="0062439F" w:rsidRPr="00B352A5">
        <w:rPr>
          <w:sz w:val="26"/>
          <w:szCs w:val="26"/>
          <w:lang w:val="uk-UA"/>
        </w:rPr>
        <w:t xml:space="preserve"> </w:t>
      </w:r>
      <w:r w:rsidRPr="00B352A5">
        <w:rPr>
          <w:sz w:val="26"/>
          <w:szCs w:val="26"/>
          <w:lang w:val="uk-UA"/>
        </w:rPr>
        <w:t>р</w:t>
      </w:r>
      <w:r w:rsidR="00E8658A" w:rsidRPr="00B352A5">
        <w:rPr>
          <w:sz w:val="26"/>
          <w:szCs w:val="26"/>
          <w:lang w:val="uk-UA"/>
        </w:rPr>
        <w:t>.</w:t>
      </w:r>
    </w:p>
    <w:p w:rsidR="00670F8E" w:rsidRPr="00B352A5" w:rsidRDefault="00670F8E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70F8E" w:rsidRPr="0068556E" w:rsidRDefault="00670F8E" w:rsidP="00B352A5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  <w:lang w:val="uk-UA"/>
        </w:rPr>
        <w:t xml:space="preserve">ПРОГРАМОВІ ВИМОГИ З </w:t>
      </w:r>
      <w:r w:rsidR="0068556E">
        <w:rPr>
          <w:b/>
          <w:sz w:val="26"/>
          <w:szCs w:val="26"/>
          <w:lang w:val="en-US"/>
        </w:rPr>
        <w:t>НАВЧАЛЬНОЇ ДИСЦИПЛІНИ</w:t>
      </w:r>
    </w:p>
    <w:p w:rsidR="00670F8E" w:rsidRDefault="00670F8E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  <w:lang w:val="uk-UA"/>
        </w:rPr>
        <w:t>«</w:t>
      </w:r>
      <w:r w:rsidR="0068556E">
        <w:rPr>
          <w:b/>
          <w:sz w:val="26"/>
          <w:szCs w:val="26"/>
          <w:lang w:val="uk-UA"/>
        </w:rPr>
        <w:t>МІЖНАРОДНЕ ГУМАНІТАРНЕ ПРАВО</w:t>
      </w:r>
      <w:r w:rsidRPr="00B352A5">
        <w:rPr>
          <w:b/>
          <w:sz w:val="26"/>
          <w:szCs w:val="26"/>
          <w:lang w:val="uk-UA"/>
        </w:rPr>
        <w:t>»</w:t>
      </w:r>
      <w:r w:rsidR="00A11C16" w:rsidRPr="00B352A5">
        <w:rPr>
          <w:b/>
          <w:sz w:val="26"/>
          <w:szCs w:val="26"/>
        </w:rPr>
        <w:t xml:space="preserve"> </w:t>
      </w:r>
      <w:r w:rsidR="00A11C16" w:rsidRPr="00B352A5">
        <w:rPr>
          <w:b/>
          <w:sz w:val="26"/>
          <w:szCs w:val="26"/>
        </w:rPr>
        <w:br/>
      </w:r>
      <w:r w:rsidR="00A11C16" w:rsidRPr="00B352A5">
        <w:rPr>
          <w:b/>
          <w:sz w:val="26"/>
          <w:szCs w:val="26"/>
          <w:lang w:val="uk-UA"/>
        </w:rPr>
        <w:t>для</w:t>
      </w:r>
      <w:r w:rsidR="00811CD8" w:rsidRPr="00B352A5">
        <w:rPr>
          <w:b/>
          <w:sz w:val="26"/>
          <w:szCs w:val="26"/>
          <w:lang w:val="uk-UA"/>
        </w:rPr>
        <w:t xml:space="preserve"> студентів</w:t>
      </w:r>
      <w:r w:rsidR="0068556E">
        <w:rPr>
          <w:b/>
          <w:sz w:val="26"/>
          <w:szCs w:val="26"/>
          <w:lang w:val="uk-UA"/>
        </w:rPr>
        <w:t xml:space="preserve"> 4 курсу денної форми навчання</w:t>
      </w:r>
      <w:r w:rsidR="000910E1">
        <w:rPr>
          <w:b/>
          <w:sz w:val="26"/>
          <w:szCs w:val="26"/>
          <w:lang w:val="uk-UA"/>
        </w:rPr>
        <w:t xml:space="preserve"> ОС «Бакалавр»</w:t>
      </w:r>
      <w:r w:rsidR="0068556E">
        <w:rPr>
          <w:b/>
          <w:sz w:val="26"/>
          <w:szCs w:val="26"/>
          <w:lang w:val="uk-UA"/>
        </w:rPr>
        <w:t>,</w:t>
      </w:r>
      <w:r w:rsidR="00811CD8" w:rsidRPr="00B352A5">
        <w:rPr>
          <w:b/>
          <w:sz w:val="26"/>
          <w:szCs w:val="26"/>
          <w:lang w:val="uk-UA"/>
        </w:rPr>
        <w:t xml:space="preserve"> спеціальності</w:t>
      </w:r>
      <w:r w:rsidR="0068556E">
        <w:rPr>
          <w:b/>
          <w:sz w:val="26"/>
          <w:szCs w:val="26"/>
          <w:lang w:val="uk-UA"/>
        </w:rPr>
        <w:t xml:space="preserve"> 081</w:t>
      </w:r>
      <w:r w:rsidR="00811CD8" w:rsidRPr="00B352A5">
        <w:rPr>
          <w:b/>
          <w:sz w:val="26"/>
          <w:szCs w:val="26"/>
          <w:lang w:val="uk-UA"/>
        </w:rPr>
        <w:t xml:space="preserve"> «Право</w:t>
      </w:r>
      <w:r w:rsidR="00A11C16" w:rsidRPr="00B352A5">
        <w:rPr>
          <w:b/>
          <w:sz w:val="26"/>
          <w:szCs w:val="26"/>
          <w:lang w:val="uk-UA"/>
        </w:rPr>
        <w:t>»</w:t>
      </w:r>
    </w:p>
    <w:p w:rsidR="0068556E" w:rsidRPr="00B352A5" w:rsidRDefault="0068556E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 2 семестр 2019-2020 </w:t>
      </w:r>
      <w:proofErr w:type="spellStart"/>
      <w:r>
        <w:rPr>
          <w:b/>
          <w:sz w:val="26"/>
          <w:szCs w:val="26"/>
          <w:lang w:val="uk-UA"/>
        </w:rPr>
        <w:t>н.р</w:t>
      </w:r>
      <w:proofErr w:type="spellEnd"/>
      <w:r>
        <w:rPr>
          <w:b/>
          <w:sz w:val="26"/>
          <w:szCs w:val="26"/>
          <w:lang w:val="uk-UA"/>
        </w:rPr>
        <w:t>.</w:t>
      </w:r>
    </w:p>
    <w:p w:rsidR="00811CD8" w:rsidRPr="00B352A5" w:rsidRDefault="00811CD8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2439F" w:rsidRPr="00B352A5" w:rsidRDefault="00811CD8" w:rsidP="00B352A5">
      <w:pPr>
        <w:pStyle w:val="a5"/>
        <w:widowControl w:val="0"/>
        <w:spacing w:line="276" w:lineRule="auto"/>
        <w:ind w:firstLine="539"/>
        <w:outlineLvl w:val="0"/>
        <w:rPr>
          <w:b/>
          <w:bCs/>
          <w:sz w:val="26"/>
          <w:szCs w:val="26"/>
        </w:rPr>
      </w:pPr>
      <w:r w:rsidRPr="00B352A5">
        <w:rPr>
          <w:b/>
          <w:sz w:val="26"/>
          <w:szCs w:val="26"/>
        </w:rPr>
        <w:t xml:space="preserve">Змістовний модуль І. </w:t>
      </w:r>
      <w:r w:rsidRPr="00B352A5">
        <w:rPr>
          <w:b/>
          <w:bCs/>
          <w:sz w:val="26"/>
          <w:szCs w:val="26"/>
        </w:rPr>
        <w:t>Основи міжнародного гуманітарного права. Види збройних конфліктів. Учасники бойових дій.</w:t>
      </w:r>
    </w:p>
    <w:p w:rsidR="00811CD8" w:rsidRPr="00B352A5" w:rsidRDefault="00811CD8" w:rsidP="00B352A5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B352A5">
        <w:rPr>
          <w:b/>
          <w:sz w:val="26"/>
          <w:szCs w:val="26"/>
        </w:rPr>
        <w:t xml:space="preserve">ТЕМА 1. </w:t>
      </w:r>
      <w:r w:rsidR="00811CD8" w:rsidRPr="00B352A5">
        <w:rPr>
          <w:b/>
          <w:sz w:val="26"/>
          <w:szCs w:val="26"/>
        </w:rPr>
        <w:t>Основи права збройних конфліктів.  Історія становлення міжнародного гуманітарного права. Види збройних конфліктів. Принципи міжнародного гуманітарного права.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Історичний розвиток міжнародного гуманітарного права. Період формування. Період розвитку між Гаазькими мирними конференціями 1899-1907 років та Женевськими конференціями 1949-1977 років. Період реформування: кардинальні зміни на сучасному етапі.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Поняття та предмет регулювання міжнародного гуманітарного права як галузі міжнародного права. </w:t>
      </w:r>
      <w:proofErr w:type="spellStart"/>
      <w:r w:rsidRPr="00B352A5">
        <w:rPr>
          <w:i/>
          <w:iCs/>
          <w:sz w:val="26"/>
          <w:szCs w:val="26"/>
        </w:rPr>
        <w:t>Jus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ad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bellum</w:t>
      </w:r>
      <w:proofErr w:type="spellEnd"/>
      <w:r w:rsidRPr="00B352A5">
        <w:rPr>
          <w:sz w:val="26"/>
          <w:szCs w:val="26"/>
        </w:rPr>
        <w:t xml:space="preserve"> та </w:t>
      </w:r>
      <w:proofErr w:type="spellStart"/>
      <w:r w:rsidRPr="00B352A5">
        <w:rPr>
          <w:i/>
          <w:iCs/>
          <w:sz w:val="26"/>
          <w:szCs w:val="26"/>
        </w:rPr>
        <w:t>jus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in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bello</w:t>
      </w:r>
      <w:proofErr w:type="spellEnd"/>
      <w:r w:rsidRPr="00B352A5">
        <w:rPr>
          <w:sz w:val="26"/>
          <w:szCs w:val="26"/>
        </w:rPr>
        <w:t xml:space="preserve">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Сфера застосування щодо збройних конфліктів. Відмінність термінів «війна» та «збройний конфлікт». Поняття та види збройних конфліктів.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Міжнародний збройний конфлікт, його правове регулювання, сторони</w:t>
      </w:r>
      <w:r w:rsidR="00B47FA4" w:rsidRPr="00B352A5">
        <w:rPr>
          <w:sz w:val="26"/>
          <w:szCs w:val="26"/>
        </w:rPr>
        <w:t xml:space="preserve">. </w:t>
      </w:r>
      <w:r w:rsidRPr="00B352A5">
        <w:rPr>
          <w:sz w:val="26"/>
          <w:szCs w:val="26"/>
        </w:rPr>
        <w:t xml:space="preserve">Збройний конфлікт </w:t>
      </w:r>
      <w:proofErr w:type="spellStart"/>
      <w:r w:rsidRPr="00B352A5">
        <w:rPr>
          <w:sz w:val="26"/>
          <w:szCs w:val="26"/>
        </w:rPr>
        <w:t>неміжнародного</w:t>
      </w:r>
      <w:proofErr w:type="spellEnd"/>
      <w:r w:rsidRPr="00B352A5">
        <w:rPr>
          <w:sz w:val="26"/>
          <w:szCs w:val="26"/>
        </w:rPr>
        <w:t xml:space="preserve"> характеру. Види збройних конфліктів </w:t>
      </w:r>
      <w:proofErr w:type="spellStart"/>
      <w:r w:rsidRPr="00B352A5">
        <w:rPr>
          <w:sz w:val="26"/>
          <w:szCs w:val="26"/>
        </w:rPr>
        <w:t>неміжнародного</w:t>
      </w:r>
      <w:proofErr w:type="spellEnd"/>
      <w:r w:rsidRPr="00B352A5">
        <w:rPr>
          <w:sz w:val="26"/>
          <w:szCs w:val="26"/>
        </w:rPr>
        <w:t xml:space="preserve"> характеру, проблеми кваліфікації.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Міжнародне гуманітарне право і споріднені галузі: право прав людини і міжнародне кримінальне право.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Джерела мі</w:t>
      </w:r>
      <w:r w:rsidR="00B47FA4" w:rsidRPr="00B352A5">
        <w:rPr>
          <w:sz w:val="26"/>
          <w:szCs w:val="26"/>
        </w:rPr>
        <w:t xml:space="preserve">жнародного гуманітарного права. </w:t>
      </w:r>
      <w:r w:rsidRPr="00B352A5">
        <w:rPr>
          <w:sz w:val="26"/>
          <w:szCs w:val="26"/>
        </w:rPr>
        <w:t>Основоположні принципи міжнародно</w:t>
      </w:r>
      <w:r w:rsidR="0004348C" w:rsidRPr="00B352A5">
        <w:rPr>
          <w:sz w:val="26"/>
          <w:szCs w:val="26"/>
        </w:rPr>
        <w:t>го гуманітарного права. Застере</w:t>
      </w:r>
      <w:r w:rsidRPr="00B352A5">
        <w:rPr>
          <w:sz w:val="26"/>
          <w:szCs w:val="26"/>
        </w:rPr>
        <w:t xml:space="preserve">ження </w:t>
      </w:r>
      <w:proofErr w:type="spellStart"/>
      <w:r w:rsidRPr="00B352A5">
        <w:rPr>
          <w:sz w:val="26"/>
          <w:szCs w:val="26"/>
        </w:rPr>
        <w:t>Мартенса</w:t>
      </w:r>
      <w:proofErr w:type="spellEnd"/>
      <w:r w:rsidRPr="00B352A5">
        <w:rPr>
          <w:sz w:val="26"/>
          <w:szCs w:val="26"/>
        </w:rPr>
        <w:t>.</w:t>
      </w:r>
    </w:p>
    <w:p w:rsidR="00B47FA4" w:rsidRPr="00B352A5" w:rsidRDefault="00B47FA4" w:rsidP="00B352A5">
      <w:pPr>
        <w:widowControl w:val="0"/>
        <w:spacing w:line="276" w:lineRule="auto"/>
        <w:jc w:val="both"/>
        <w:rPr>
          <w:sz w:val="26"/>
          <w:szCs w:val="26"/>
          <w:lang w:val="uk-UA"/>
        </w:rPr>
      </w:pPr>
    </w:p>
    <w:p w:rsidR="00B47FA4" w:rsidRPr="00B352A5" w:rsidRDefault="00B47FA4" w:rsidP="00B352A5">
      <w:pPr>
        <w:widowControl w:val="0"/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62439F" w:rsidRPr="00B352A5" w:rsidRDefault="00811CD8" w:rsidP="00B352A5">
      <w:pPr>
        <w:widowControl w:val="0"/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</w:rPr>
        <w:t xml:space="preserve">ТЕМА 2. </w:t>
      </w:r>
      <w:proofErr w:type="spellStart"/>
      <w:r w:rsidRPr="00B352A5">
        <w:rPr>
          <w:b/>
          <w:sz w:val="26"/>
          <w:szCs w:val="26"/>
        </w:rPr>
        <w:t>Учасники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збройних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конфліктів</w:t>
      </w:r>
      <w:proofErr w:type="spellEnd"/>
      <w:r w:rsidRPr="00B352A5">
        <w:rPr>
          <w:b/>
          <w:sz w:val="26"/>
          <w:szCs w:val="26"/>
        </w:rPr>
        <w:t xml:space="preserve">.  </w:t>
      </w:r>
      <w:proofErr w:type="spellStart"/>
      <w:r w:rsidRPr="00B352A5">
        <w:rPr>
          <w:b/>
          <w:sz w:val="26"/>
          <w:szCs w:val="26"/>
        </w:rPr>
        <w:t>Захист</w:t>
      </w:r>
      <w:proofErr w:type="spellEnd"/>
      <w:r w:rsidRPr="00B352A5">
        <w:rPr>
          <w:b/>
          <w:sz w:val="26"/>
          <w:szCs w:val="26"/>
        </w:rPr>
        <w:t xml:space="preserve"> жертв </w:t>
      </w:r>
      <w:proofErr w:type="spellStart"/>
      <w:r w:rsidRPr="00B352A5">
        <w:rPr>
          <w:b/>
          <w:sz w:val="26"/>
          <w:szCs w:val="26"/>
        </w:rPr>
        <w:t>збройних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конфлікті</w:t>
      </w:r>
      <w:proofErr w:type="gramStart"/>
      <w:r w:rsidRPr="00B352A5">
        <w:rPr>
          <w:b/>
          <w:sz w:val="26"/>
          <w:szCs w:val="26"/>
        </w:rPr>
        <w:t>в</w:t>
      </w:r>
      <w:proofErr w:type="spellEnd"/>
      <w:proofErr w:type="gramEnd"/>
      <w:r w:rsidRPr="00B352A5">
        <w:rPr>
          <w:b/>
          <w:sz w:val="26"/>
          <w:szCs w:val="26"/>
        </w:rPr>
        <w:t>.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Учасники збройних конфліктів. Правовий статус комбатантів, категорії комбатантів. Особливий статус розвідників, добровольців, парламентарів, іноземних військових радників і спеціалістів.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Правовий статус осіб, що не беруть участь у збройних діях, але входять до складу збройних сил (</w:t>
      </w:r>
      <w:proofErr w:type="spellStart"/>
      <w:r w:rsidRPr="00B352A5">
        <w:rPr>
          <w:sz w:val="26"/>
          <w:szCs w:val="26"/>
        </w:rPr>
        <w:t>некомбатанти</w:t>
      </w:r>
      <w:proofErr w:type="spellEnd"/>
      <w:r w:rsidRPr="00B352A5">
        <w:rPr>
          <w:sz w:val="26"/>
          <w:szCs w:val="26"/>
        </w:rPr>
        <w:t xml:space="preserve">).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Незаконні учасники збройних дій (шпигуни, найманці та ін.).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Жертви війни: правовий статус, види. Система захисту жертва війни у міжнародному гуманітарному праві (загальний захист, спеціальний захист, мінімальний захист).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lastRenderedPageBreak/>
        <w:t xml:space="preserve">Захист поранених, хворих та осіб, що зазнали аварії на морі.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Захист медичного і духовного персоналу, медичних формувань і санітарно-транспортних засобів.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Правовий статус військовополоненого. Міжнародно-правове регулювання захисту військовополонених. Захист цивільного населення в період збройних конфліктів.</w:t>
      </w:r>
    </w:p>
    <w:p w:rsidR="00B47FA4" w:rsidRPr="00B352A5" w:rsidRDefault="00B47FA4" w:rsidP="00B352A5">
      <w:pPr>
        <w:pStyle w:val="a5"/>
        <w:widowControl w:val="0"/>
        <w:spacing w:line="276" w:lineRule="auto"/>
        <w:ind w:firstLine="0"/>
        <w:outlineLvl w:val="0"/>
        <w:rPr>
          <w:sz w:val="26"/>
          <w:szCs w:val="26"/>
        </w:rPr>
      </w:pPr>
    </w:p>
    <w:p w:rsidR="00B47FA4" w:rsidRPr="00B352A5" w:rsidRDefault="00B47FA4" w:rsidP="00B352A5">
      <w:pPr>
        <w:pStyle w:val="a5"/>
        <w:widowControl w:val="0"/>
        <w:spacing w:line="276" w:lineRule="auto"/>
        <w:ind w:firstLine="539"/>
        <w:outlineLvl w:val="0"/>
        <w:rPr>
          <w:sz w:val="26"/>
          <w:szCs w:val="26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B352A5">
        <w:rPr>
          <w:b/>
          <w:sz w:val="26"/>
          <w:szCs w:val="26"/>
        </w:rPr>
        <w:t xml:space="preserve">ТЕМА 3. </w:t>
      </w:r>
      <w:r w:rsidR="001105F7" w:rsidRPr="00B352A5">
        <w:rPr>
          <w:b/>
          <w:bCs/>
          <w:sz w:val="26"/>
          <w:szCs w:val="26"/>
        </w:rPr>
        <w:t>Правовий статус «дітей-солдат</w:t>
      </w:r>
      <w:r w:rsidR="00811CD8" w:rsidRPr="00B352A5">
        <w:rPr>
          <w:b/>
          <w:bCs/>
          <w:sz w:val="26"/>
          <w:szCs w:val="26"/>
        </w:rPr>
        <w:t>». Правовий статус військових журналістів.</w:t>
      </w:r>
    </w:p>
    <w:p w:rsidR="0062439F" w:rsidRPr="00B352A5" w:rsidRDefault="001105F7" w:rsidP="00B352A5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B352A5">
        <w:rPr>
          <w:spacing w:val="-4"/>
          <w:sz w:val="26"/>
          <w:szCs w:val="26"/>
        </w:rPr>
        <w:t xml:space="preserve">Залучення дітей до ведення воєнних дій. Правове регулювання заборони використання дітей в збройних конфліктах. Особливості визначення правового статусу «дітей солдат». </w:t>
      </w:r>
    </w:p>
    <w:p w:rsidR="001105F7" w:rsidRPr="00B352A5" w:rsidRDefault="001105F7" w:rsidP="00B352A5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B352A5">
        <w:rPr>
          <w:spacing w:val="-4"/>
          <w:sz w:val="26"/>
          <w:szCs w:val="26"/>
        </w:rPr>
        <w:t xml:space="preserve">Правовий статус військових журналістів. Міжнародно-правове регулювання діяльності військових журналістів. </w:t>
      </w:r>
    </w:p>
    <w:p w:rsidR="00B47FA4" w:rsidRPr="00B352A5" w:rsidRDefault="00B47FA4" w:rsidP="00B352A5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jc w:val="left"/>
        <w:outlineLvl w:val="0"/>
        <w:rPr>
          <w:sz w:val="26"/>
          <w:szCs w:val="26"/>
        </w:rPr>
      </w:pPr>
      <w:r w:rsidRPr="00B352A5">
        <w:rPr>
          <w:b/>
          <w:sz w:val="26"/>
          <w:szCs w:val="26"/>
        </w:rPr>
        <w:t xml:space="preserve">ТЕМА 4. </w:t>
      </w:r>
      <w:r w:rsidR="00811CD8" w:rsidRPr="00B352A5">
        <w:rPr>
          <w:b/>
          <w:bCs/>
          <w:sz w:val="26"/>
          <w:szCs w:val="26"/>
        </w:rPr>
        <w:t>Діяльність Міжнародного Комітету Червоного Хреста. Рух Червоного Хреста і міжнародне гуманітарне право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Міжнародний Рух Червоного Хреста, його складові.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Виникнення і розвиток Міжнародного Комітету Червоного Хреста, його сучасний правовий статус.  Виникнення, роль і значення емблем червоного хреста, червоного півмісяця та червоного кристалу. Правова основа їх використання. </w:t>
      </w:r>
    </w:p>
    <w:p w:rsidR="00811CD8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Захисна та розпізнавальна функції емблем.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Діяльність Міжнародного Комітету Червоного Хреста під час збройних конфліктів та у мирний час.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Національні товариства Червоного Хреста, сфера їх діяльності.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811CD8" w:rsidRPr="00B352A5" w:rsidRDefault="00811CD8" w:rsidP="00B352A5">
      <w:pPr>
        <w:pStyle w:val="a5"/>
        <w:widowControl w:val="0"/>
        <w:spacing w:line="276" w:lineRule="auto"/>
        <w:ind w:firstLine="0"/>
        <w:jc w:val="left"/>
        <w:outlineLvl w:val="0"/>
        <w:rPr>
          <w:spacing w:val="-4"/>
          <w:sz w:val="26"/>
          <w:szCs w:val="26"/>
        </w:rPr>
      </w:pPr>
    </w:p>
    <w:p w:rsidR="00B47FA4" w:rsidRPr="00B352A5" w:rsidRDefault="0062439F" w:rsidP="00B352A5">
      <w:pPr>
        <w:spacing w:line="276" w:lineRule="auto"/>
        <w:ind w:firstLine="567"/>
        <w:jc w:val="both"/>
        <w:rPr>
          <w:b/>
          <w:bCs/>
          <w:sz w:val="26"/>
          <w:szCs w:val="26"/>
          <w:lang w:val="uk-UA"/>
        </w:rPr>
      </w:pPr>
      <w:r w:rsidRPr="00B352A5">
        <w:rPr>
          <w:b/>
          <w:bCs/>
          <w:sz w:val="26"/>
          <w:szCs w:val="26"/>
        </w:rPr>
        <w:t xml:space="preserve">ТЕМА 5. </w:t>
      </w:r>
      <w:r w:rsidR="00811CD8" w:rsidRPr="00B352A5">
        <w:rPr>
          <w:b/>
          <w:bCs/>
          <w:sz w:val="26"/>
          <w:szCs w:val="26"/>
          <w:lang w:val="uk-UA"/>
        </w:rPr>
        <w:t>Міжнародне гуманітарне право і ООН. Миротворчі місії. Відповідальність миротворців за міжнародним правом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Міжнародний та внутрішньодержавні механізми імплементації норм міжнародного гуманітарного права.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Роль ООН у імплементації норм міжнародного гуманітарного права. </w:t>
      </w:r>
    </w:p>
    <w:p w:rsidR="0062439F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Відмінність миротворчих операцій від військових операцій. Причини виникнення миротворчих операцій ООН. Операції з підтримки миру та операції примусу до миру і реалізація в них норм міжнародного гуманітарного права.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Основні операції ООН з підтримки миру та примушування до миру: міжнародно-правова характеристика. Порушення норм міжнародного права під час миротворчих місій.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Особливості формування миротворчого контингенту ООН. Відповідальність миротворців в міжнародному праві.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 </w:t>
      </w:r>
    </w:p>
    <w:p w:rsidR="00811CD8" w:rsidRPr="00B352A5" w:rsidRDefault="00811CD8" w:rsidP="00B352A5">
      <w:pPr>
        <w:widowControl w:val="0"/>
        <w:spacing w:line="276" w:lineRule="auto"/>
        <w:ind w:firstLine="567"/>
        <w:rPr>
          <w:b/>
          <w:bCs/>
          <w:sz w:val="26"/>
          <w:szCs w:val="26"/>
          <w:lang w:val="uk-UA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  <w:r w:rsidRPr="00B352A5">
        <w:rPr>
          <w:b/>
          <w:spacing w:val="-4"/>
          <w:sz w:val="26"/>
          <w:szCs w:val="26"/>
        </w:rPr>
        <w:t xml:space="preserve">Змістовний модуль ІІ. </w:t>
      </w:r>
      <w:r w:rsidR="00811CD8" w:rsidRPr="00B352A5">
        <w:rPr>
          <w:b/>
          <w:bCs/>
          <w:sz w:val="26"/>
          <w:szCs w:val="26"/>
        </w:rPr>
        <w:t>Особлива частина. Правовий аналіз основних міжнародних та не міжнародних збройних конфліктів.</w:t>
      </w: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</w:p>
    <w:p w:rsidR="00811CD8" w:rsidRPr="00B352A5" w:rsidRDefault="00811CD8" w:rsidP="00B352A5">
      <w:pPr>
        <w:pStyle w:val="a5"/>
        <w:widowControl w:val="0"/>
        <w:spacing w:line="276" w:lineRule="auto"/>
        <w:ind w:firstLine="0"/>
        <w:jc w:val="left"/>
        <w:outlineLvl w:val="0"/>
        <w:rPr>
          <w:spacing w:val="-6"/>
          <w:sz w:val="26"/>
          <w:szCs w:val="26"/>
          <w:lang w:val="ru-RU"/>
        </w:rPr>
      </w:pPr>
    </w:p>
    <w:p w:rsidR="00811CD8" w:rsidRPr="00B352A5" w:rsidRDefault="00811CD8" w:rsidP="00B352A5">
      <w:pPr>
        <w:widowControl w:val="0"/>
        <w:spacing w:line="276" w:lineRule="auto"/>
        <w:ind w:firstLine="567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</w:rPr>
        <w:t xml:space="preserve">ТЕМА 6. «Боснійська війна» та збройні конфлікти на території колишньої Югославії. </w:t>
      </w:r>
      <w:proofErr w:type="spellStart"/>
      <w:r w:rsidRPr="00B352A5">
        <w:rPr>
          <w:b/>
          <w:sz w:val="26"/>
          <w:szCs w:val="26"/>
        </w:rPr>
        <w:t>Правові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наслідки</w:t>
      </w:r>
      <w:proofErr w:type="spellEnd"/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Історія та підстави виникнення збройних конфліктів на території колишньої Югославії. 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 </w:t>
      </w:r>
      <w:hyperlink r:id="rId5" w:tooltip="Десятиденна війна" w:history="1">
        <w:r w:rsidRPr="00B352A5">
          <w:rPr>
            <w:sz w:val="26"/>
            <w:szCs w:val="26"/>
          </w:rPr>
          <w:t>Війна Словенії за незалежність (1991) (Десятиденна війна)</w:t>
        </w:r>
      </w:hyperlink>
      <w:r w:rsidRPr="00B352A5">
        <w:rPr>
          <w:sz w:val="26"/>
          <w:szCs w:val="26"/>
        </w:rPr>
        <w:t xml:space="preserve">. </w:t>
      </w:r>
      <w:hyperlink r:id="rId6" w:tooltip="Війна Хорватії за незалежність" w:history="1">
        <w:r w:rsidRPr="00B352A5">
          <w:rPr>
            <w:sz w:val="26"/>
            <w:szCs w:val="26"/>
          </w:rPr>
          <w:t>Війна Хорватії за незалежність (1991—1995)</w:t>
        </w:r>
      </w:hyperlink>
      <w:r w:rsidRPr="00B352A5">
        <w:rPr>
          <w:sz w:val="26"/>
          <w:szCs w:val="26"/>
        </w:rPr>
        <w:t xml:space="preserve"> (Вітчизняна війна). </w:t>
      </w:r>
      <w:hyperlink r:id="rId7" w:tooltip="Боснійська війна" w:history="1">
        <w:r w:rsidRPr="00B352A5">
          <w:rPr>
            <w:sz w:val="26"/>
            <w:szCs w:val="26"/>
          </w:rPr>
          <w:t>Боснійська війна (1992—1995)</w:t>
        </w:r>
      </w:hyperlink>
      <w:r w:rsidRPr="00B352A5">
        <w:rPr>
          <w:sz w:val="26"/>
          <w:szCs w:val="26"/>
        </w:rPr>
        <w:t xml:space="preserve">. </w:t>
      </w:r>
      <w:hyperlink r:id="rId8" w:tooltip="Операція НАТО в Боснії та Герцеговині (1995)" w:history="1">
        <w:r w:rsidRPr="00B352A5">
          <w:rPr>
            <w:sz w:val="26"/>
            <w:szCs w:val="26"/>
          </w:rPr>
          <w:t>Операція НАТО в Боснії та Герцеговині (1995)</w:t>
        </w:r>
      </w:hyperlink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 Конфлікти в регіонах населених </w:t>
      </w:r>
      <w:hyperlink r:id="rId9" w:tooltip="Албанці" w:history="1">
        <w:r w:rsidRPr="00B352A5">
          <w:rPr>
            <w:sz w:val="26"/>
            <w:szCs w:val="26"/>
          </w:rPr>
          <w:t>албанцями</w:t>
        </w:r>
      </w:hyperlink>
      <w:r w:rsidRPr="00B352A5">
        <w:rPr>
          <w:sz w:val="26"/>
          <w:szCs w:val="26"/>
        </w:rPr>
        <w:t xml:space="preserve">: </w:t>
      </w:r>
      <w:hyperlink r:id="rId10" w:tooltip="Косовська війна" w:history="1">
        <w:r w:rsidRPr="00B352A5">
          <w:rPr>
            <w:sz w:val="26"/>
            <w:szCs w:val="26"/>
          </w:rPr>
          <w:t>Війна в Косові (1998—1999)</w:t>
        </w:r>
      </w:hyperlink>
      <w:r w:rsidRPr="00B352A5">
        <w:rPr>
          <w:sz w:val="26"/>
          <w:szCs w:val="26"/>
        </w:rPr>
        <w:t xml:space="preserve">. </w:t>
      </w:r>
      <w:hyperlink r:id="rId11" w:tooltip="Бомбардування Югославії силами НАТО" w:history="1">
        <w:r w:rsidRPr="00B352A5">
          <w:rPr>
            <w:sz w:val="26"/>
            <w:szCs w:val="26"/>
          </w:rPr>
          <w:t>Операція НАТО в Югославії (1999)</w:t>
        </w:r>
      </w:hyperlink>
      <w:r w:rsidRPr="00B352A5">
        <w:rPr>
          <w:sz w:val="26"/>
          <w:szCs w:val="26"/>
        </w:rPr>
        <w:t xml:space="preserve">. </w:t>
      </w:r>
      <w:hyperlink r:id="rId12" w:tooltip="Конфлікт у Південній Сербії (2000-2001) (ще не написана)" w:history="1">
        <w:r w:rsidRPr="00B352A5">
          <w:rPr>
            <w:sz w:val="26"/>
            <w:szCs w:val="26"/>
          </w:rPr>
          <w:t>Конфлікт у Південній Сербії (2000-2001)</w:t>
        </w:r>
      </w:hyperlink>
      <w:r w:rsidRPr="00B352A5">
        <w:rPr>
          <w:sz w:val="26"/>
          <w:szCs w:val="26"/>
        </w:rPr>
        <w:t xml:space="preserve">. </w:t>
      </w:r>
      <w:hyperlink r:id="rId13" w:tooltip="Конфлікт у Македонії (2001)" w:history="1">
        <w:r w:rsidRPr="00B352A5">
          <w:rPr>
            <w:sz w:val="26"/>
            <w:szCs w:val="26"/>
          </w:rPr>
          <w:t>Конфлікт у Македонії (2001)</w:t>
        </w:r>
      </w:hyperlink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Порушення принципів міжнародного гуманітарного права під час Югославських воєн. 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Правові наслідки для регіону після завершення збройних конфліктів. 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1105F7" w:rsidRPr="00B352A5" w:rsidRDefault="0062439F" w:rsidP="00B352A5">
      <w:pPr>
        <w:pStyle w:val="Default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B352A5">
        <w:rPr>
          <w:b/>
          <w:bCs/>
          <w:sz w:val="26"/>
          <w:szCs w:val="26"/>
        </w:rPr>
        <w:t xml:space="preserve">ТЕМА 7. </w:t>
      </w:r>
      <w:r w:rsidR="00811CD8" w:rsidRPr="00B352A5">
        <w:rPr>
          <w:b/>
          <w:bCs/>
          <w:sz w:val="26"/>
          <w:szCs w:val="26"/>
        </w:rPr>
        <w:t xml:space="preserve">Правова характеристика збройних конфліктів на території </w:t>
      </w:r>
      <w:r w:rsidR="00846C15" w:rsidRPr="00B352A5">
        <w:rPr>
          <w:b/>
          <w:bCs/>
          <w:sz w:val="26"/>
          <w:szCs w:val="26"/>
        </w:rPr>
        <w:t>Середнього та Близького Сходу</w:t>
      </w:r>
      <w:r w:rsidR="00811CD8" w:rsidRPr="00B352A5">
        <w:rPr>
          <w:b/>
          <w:bCs/>
          <w:sz w:val="26"/>
          <w:szCs w:val="26"/>
        </w:rPr>
        <w:t>.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proofErr w:type="spellStart"/>
      <w:r w:rsidRPr="00B352A5">
        <w:rPr>
          <w:sz w:val="26"/>
          <w:szCs w:val="26"/>
        </w:rPr>
        <w:t>Арабо-</w:t>
      </w:r>
      <w:r w:rsidRPr="00B352A5">
        <w:rPr>
          <w:sz w:val="26"/>
          <w:szCs w:val="26"/>
        </w:rPr>
        <w:softHyphen/>
        <w:t>ізраїльські</w:t>
      </w:r>
      <w:proofErr w:type="spellEnd"/>
      <w:r w:rsidRPr="00B352A5">
        <w:rPr>
          <w:sz w:val="26"/>
          <w:szCs w:val="26"/>
        </w:rPr>
        <w:t xml:space="preserve"> війни. Перша </w:t>
      </w:r>
      <w:proofErr w:type="spellStart"/>
      <w:r w:rsidRPr="00B352A5">
        <w:rPr>
          <w:sz w:val="26"/>
          <w:szCs w:val="26"/>
        </w:rPr>
        <w:t>арабо-ізраїльська</w:t>
      </w:r>
      <w:proofErr w:type="spellEnd"/>
      <w:r w:rsidRPr="00B352A5">
        <w:rPr>
          <w:sz w:val="26"/>
          <w:szCs w:val="26"/>
        </w:rPr>
        <w:t xml:space="preserve"> війна (Палестинська війна або Війна Ізраїлю за незалежність - травень 1948 р. </w:t>
      </w:r>
      <w:proofErr w:type="spellStart"/>
      <w:r w:rsidRPr="00B352A5">
        <w:rPr>
          <w:sz w:val="26"/>
          <w:szCs w:val="26"/>
        </w:rPr>
        <w:t>-січень</w:t>
      </w:r>
      <w:proofErr w:type="spellEnd"/>
      <w:r w:rsidRPr="00B352A5">
        <w:rPr>
          <w:sz w:val="26"/>
          <w:szCs w:val="26"/>
        </w:rPr>
        <w:t xml:space="preserve"> січень 1949 р.). Друга </w:t>
      </w:r>
      <w:proofErr w:type="spellStart"/>
      <w:r w:rsidRPr="00B352A5">
        <w:rPr>
          <w:sz w:val="26"/>
          <w:szCs w:val="26"/>
        </w:rPr>
        <w:t>арабо-ізраїльська</w:t>
      </w:r>
      <w:proofErr w:type="spellEnd"/>
      <w:r w:rsidRPr="00B352A5">
        <w:rPr>
          <w:sz w:val="26"/>
          <w:szCs w:val="26"/>
        </w:rPr>
        <w:t xml:space="preserve"> війна </w:t>
      </w:r>
      <w:r w:rsidR="001105F7" w:rsidRPr="00B352A5">
        <w:rPr>
          <w:sz w:val="26"/>
          <w:szCs w:val="26"/>
        </w:rPr>
        <w:t xml:space="preserve">(Синайсько-Суецька війна, </w:t>
      </w:r>
      <w:r w:rsidRPr="00B352A5">
        <w:rPr>
          <w:sz w:val="26"/>
          <w:szCs w:val="26"/>
        </w:rPr>
        <w:t>1956 р.</w:t>
      </w:r>
      <w:r w:rsidR="001105F7" w:rsidRPr="00B352A5">
        <w:rPr>
          <w:sz w:val="26"/>
          <w:szCs w:val="26"/>
        </w:rPr>
        <w:t xml:space="preserve">). Третя </w:t>
      </w:r>
      <w:proofErr w:type="spellStart"/>
      <w:r w:rsidR="001105F7" w:rsidRPr="00B352A5">
        <w:rPr>
          <w:sz w:val="26"/>
          <w:szCs w:val="26"/>
        </w:rPr>
        <w:t>арабо-ізраїльська</w:t>
      </w:r>
      <w:proofErr w:type="spellEnd"/>
      <w:r w:rsidR="001105F7" w:rsidRPr="00B352A5">
        <w:rPr>
          <w:sz w:val="26"/>
          <w:szCs w:val="26"/>
        </w:rPr>
        <w:t xml:space="preserve"> війна (Шести</w:t>
      </w:r>
      <w:r w:rsidR="001105F7" w:rsidRPr="00B352A5">
        <w:rPr>
          <w:sz w:val="26"/>
          <w:szCs w:val="26"/>
        </w:rPr>
        <w:softHyphen/>
        <w:t xml:space="preserve">денна війна - 5 - 10 червня 1967 р.). Четверта </w:t>
      </w:r>
      <w:proofErr w:type="spellStart"/>
      <w:r w:rsidR="001105F7" w:rsidRPr="00B352A5">
        <w:rPr>
          <w:sz w:val="26"/>
          <w:szCs w:val="26"/>
        </w:rPr>
        <w:t>арабо-ізраїльська</w:t>
      </w:r>
      <w:proofErr w:type="spellEnd"/>
      <w:r w:rsidR="001105F7" w:rsidRPr="00B352A5">
        <w:rPr>
          <w:sz w:val="26"/>
          <w:szCs w:val="26"/>
        </w:rPr>
        <w:t xml:space="preserve"> війна (Війна Судного дня - 6 - 24 жовтня 1973 р.). Ліванська війна (1982 р.)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Війна в Перській затоці (1990-1991). 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Війна між Іраном та Іраком 1980–</w:t>
      </w:r>
      <w:r w:rsidRPr="00B352A5">
        <w:rPr>
          <w:sz w:val="26"/>
          <w:szCs w:val="26"/>
        </w:rPr>
        <w:softHyphen/>
        <w:t xml:space="preserve">1988 рр. Війна в Іраку 2003 р. </w:t>
      </w:r>
    </w:p>
    <w:p w:rsidR="0062439F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в Секторі Газа. </w:t>
      </w:r>
      <w:r w:rsidR="001105F7" w:rsidRPr="00B352A5">
        <w:rPr>
          <w:sz w:val="26"/>
          <w:szCs w:val="26"/>
        </w:rPr>
        <w:t>Афганські війни.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62439F" w:rsidRPr="00B352A5" w:rsidRDefault="0062439F" w:rsidP="00B352A5">
      <w:pPr>
        <w:pStyle w:val="a3"/>
        <w:widowControl w:val="0"/>
        <w:spacing w:line="276" w:lineRule="auto"/>
        <w:ind w:firstLine="720"/>
        <w:rPr>
          <w:sz w:val="26"/>
          <w:szCs w:val="26"/>
        </w:rPr>
      </w:pPr>
      <w:r w:rsidRPr="00B352A5">
        <w:rPr>
          <w:b/>
          <w:iCs/>
          <w:spacing w:val="-6"/>
          <w:sz w:val="26"/>
          <w:szCs w:val="26"/>
        </w:rPr>
        <w:t xml:space="preserve">ТЕМА 8. </w:t>
      </w:r>
      <w:proofErr w:type="spellStart"/>
      <w:r w:rsidR="00811CD8" w:rsidRPr="00B352A5">
        <w:rPr>
          <w:b/>
          <w:sz w:val="26"/>
          <w:szCs w:val="26"/>
          <w:lang w:val="ru-RU"/>
        </w:rPr>
        <w:t>Аналіз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</w:t>
      </w:r>
      <w:proofErr w:type="spellStart"/>
      <w:proofErr w:type="gramStart"/>
      <w:r w:rsidR="00811CD8" w:rsidRPr="00B352A5">
        <w:rPr>
          <w:b/>
          <w:sz w:val="26"/>
          <w:szCs w:val="26"/>
          <w:lang w:val="ru-RU"/>
        </w:rPr>
        <w:t>нем</w:t>
      </w:r>
      <w:proofErr w:type="gramEnd"/>
      <w:r w:rsidR="00811CD8" w:rsidRPr="00B352A5">
        <w:rPr>
          <w:b/>
          <w:sz w:val="26"/>
          <w:szCs w:val="26"/>
          <w:lang w:val="ru-RU"/>
        </w:rPr>
        <w:t>іжнародних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</w:t>
      </w:r>
      <w:proofErr w:type="spellStart"/>
      <w:r w:rsidR="00811CD8" w:rsidRPr="00B352A5">
        <w:rPr>
          <w:b/>
          <w:sz w:val="26"/>
          <w:szCs w:val="26"/>
          <w:lang w:val="ru-RU"/>
        </w:rPr>
        <w:t>збройних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</w:t>
      </w:r>
      <w:proofErr w:type="spellStart"/>
      <w:r w:rsidR="00811CD8" w:rsidRPr="00B352A5">
        <w:rPr>
          <w:b/>
          <w:sz w:val="26"/>
          <w:szCs w:val="26"/>
          <w:lang w:val="ru-RU"/>
        </w:rPr>
        <w:t>конфліктів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та порушення норм міжнародного права</w:t>
      </w:r>
      <w:r w:rsidR="00811CD8" w:rsidRPr="00B352A5">
        <w:rPr>
          <w:sz w:val="26"/>
          <w:szCs w:val="26"/>
        </w:rPr>
        <w:t xml:space="preserve"> 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на Сході України: правова характеристика та порушення норма міжнародного права. 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І та ІІ Чеченські війни: порушення прав людини, міжнародне гуманітарне та кримінальне право.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на території Руанди 1994 р. та його вплив на подальший розвиток міжнародного кримінального права.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Громадянська війна в Сьєрра-Леоне (1991-2002 рр.)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Громадянська війна в Лівії (2011 р.).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в Сирії – правова кваліфікація виду конфлікту та основних порушень норм міжнародного права.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62439F" w:rsidRPr="00B352A5" w:rsidRDefault="0062439F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E8658A" w:rsidRPr="00B352A5" w:rsidRDefault="00E8658A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sectPr w:rsidR="00E8658A" w:rsidRPr="00B352A5" w:rsidSect="006243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F66"/>
    <w:multiLevelType w:val="multilevel"/>
    <w:tmpl w:val="E2A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D1392"/>
    <w:multiLevelType w:val="multilevel"/>
    <w:tmpl w:val="1852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4858C5"/>
    <w:multiLevelType w:val="multilevel"/>
    <w:tmpl w:val="83F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F8E"/>
    <w:rsid w:val="00012EC2"/>
    <w:rsid w:val="0004348C"/>
    <w:rsid w:val="0008684A"/>
    <w:rsid w:val="000910E1"/>
    <w:rsid w:val="001105F7"/>
    <w:rsid w:val="00127FAA"/>
    <w:rsid w:val="00141B5B"/>
    <w:rsid w:val="0019741F"/>
    <w:rsid w:val="00237C82"/>
    <w:rsid w:val="002B2D93"/>
    <w:rsid w:val="004F0E63"/>
    <w:rsid w:val="00525736"/>
    <w:rsid w:val="00543A50"/>
    <w:rsid w:val="0062439F"/>
    <w:rsid w:val="00670F8E"/>
    <w:rsid w:val="0068556E"/>
    <w:rsid w:val="00811CD8"/>
    <w:rsid w:val="00846C15"/>
    <w:rsid w:val="009A3A39"/>
    <w:rsid w:val="009D36F4"/>
    <w:rsid w:val="00A11C16"/>
    <w:rsid w:val="00A23B28"/>
    <w:rsid w:val="00B352A5"/>
    <w:rsid w:val="00B47FA4"/>
    <w:rsid w:val="00BB1A6A"/>
    <w:rsid w:val="00C753AA"/>
    <w:rsid w:val="00E00BA4"/>
    <w:rsid w:val="00E52584"/>
    <w:rsid w:val="00E8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811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46C15"/>
  </w:style>
  <w:style w:type="character" w:styleId="a7">
    <w:name w:val="Hyperlink"/>
    <w:basedOn w:val="a0"/>
    <w:uiPriority w:val="99"/>
    <w:semiHidden/>
    <w:unhideWhenUsed/>
    <w:rsid w:val="00846C15"/>
    <w:rPr>
      <w:color w:val="0000FF"/>
      <w:u w:val="single"/>
    </w:rPr>
  </w:style>
  <w:style w:type="character" w:styleId="a8">
    <w:name w:val="Strong"/>
    <w:basedOn w:val="a0"/>
    <w:uiPriority w:val="22"/>
    <w:qFormat/>
    <w:rsid w:val="00846C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811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46C15"/>
  </w:style>
  <w:style w:type="character" w:styleId="a7">
    <w:name w:val="Hyperlink"/>
    <w:basedOn w:val="a0"/>
    <w:uiPriority w:val="99"/>
    <w:semiHidden/>
    <w:unhideWhenUsed/>
    <w:rsid w:val="00846C15"/>
    <w:rPr>
      <w:color w:val="0000FF"/>
      <w:u w:val="single"/>
    </w:rPr>
  </w:style>
  <w:style w:type="character" w:styleId="a8">
    <w:name w:val="Strong"/>
    <w:basedOn w:val="a0"/>
    <w:uiPriority w:val="22"/>
    <w:qFormat/>
    <w:rsid w:val="00846C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E%D0%BF%D0%B5%D1%80%D0%B0%D1%86%D1%96%D1%8F_%D0%9D%D0%90%D0%A2%D0%9E_%D0%B2_%D0%91%D0%BE%D1%81%D0%BD%D1%96%D1%97_%D1%82%D0%B0_%D0%93%D0%B5%D1%80%D1%86%D0%B5%D0%B3%D0%BE%D0%B2%D0%B8%D0%BD%D1%96_(1995)" TargetMode="External"/><Relationship Id="rId13" Type="http://schemas.openxmlformats.org/officeDocument/2006/relationships/hyperlink" Target="https://uk.wikipedia.org/wiki/%D0%9A%D0%BE%D0%BD%D1%84%D0%BB%D1%96%D0%BA%D1%82_%D1%83_%D0%9C%D0%B0%D0%BA%D0%B5%D0%B4%D0%BE%D0%BD%D1%96%D1%97_(2001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1%D0%BE%D1%81%D0%BD%D1%96%D0%B9%D1%81%D1%8C%D0%BA%D0%B0_%D0%B2%D1%96%D0%B9%D0%BD%D0%B0" TargetMode="External"/><Relationship Id="rId12" Type="http://schemas.openxmlformats.org/officeDocument/2006/relationships/hyperlink" Target="https://uk.wikipedia.org/w/index.php?title=%D0%9A%D0%BE%D0%BD%D1%84%D0%BB%D1%96%D0%BA%D1%82_%D1%83_%D0%9F%D1%96%D0%B2%D0%B4%D0%B5%D0%BD%D0%BD%D1%96%D0%B9_%D0%A1%D0%B5%D1%80%D0%B1%D1%96%D1%97_(2000-2001)&amp;action=edit&amp;redlink=1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2%D1%96%D0%B9%D0%BD%D0%B0_%D0%A5%D0%BE%D1%80%D0%B2%D0%B0%D1%82%D1%96%D1%97_%D0%B7%D0%B0_%D0%BD%D0%B5%D0%B7%D0%B0%D0%BB%D0%B5%D0%B6%D0%BD%D1%96%D1%81%D1%82%D1%8C" TargetMode="External"/><Relationship Id="rId11" Type="http://schemas.openxmlformats.org/officeDocument/2006/relationships/hyperlink" Target="https://uk.wikipedia.org/wiki/%D0%91%D0%BE%D0%BC%D0%B1%D0%B0%D1%80%D0%B4%D1%83%D0%B2%D0%B0%D0%BD%D0%BD%D1%8F_%D0%AE%D0%B3%D0%BE%D1%81%D0%BB%D0%B0%D0%B2%D1%96%D1%97_%D1%81%D0%B8%D0%BB%D0%B0%D0%BC%D0%B8_%D0%9D%D0%90%D0%A2%D0%9E" TargetMode="External"/><Relationship Id="rId5" Type="http://schemas.openxmlformats.org/officeDocument/2006/relationships/hyperlink" Target="https://uk.wikipedia.org/wiki/%D0%94%D0%B5%D1%81%D1%8F%D1%82%D0%B8%D0%B4%D0%B5%D0%BD%D0%BD%D0%B0_%D0%B2%D1%96%D0%B9%D0%BD%D0%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A%D0%BE%D1%81%D0%BE%D0%B2%D1%81%D1%8C%D0%BA%D0%B0_%D0%B2%D1%96%D0%B9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0%D0%BB%D0%B1%D0%B0%D0%BD%D1%86%D1%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5157</Words>
  <Characters>2940</Characters>
  <Application>Microsoft Office Word</Application>
  <DocSecurity>0</DocSecurity>
  <Lines>24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2020-02-06T13:39:00Z</dcterms:created>
  <dcterms:modified xsi:type="dcterms:W3CDTF">2020-02-06T13:39:00Z</dcterms:modified>
</cp:coreProperties>
</file>