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7" w:rsidRPr="00397157" w:rsidRDefault="00397157" w:rsidP="00397157">
      <w:pPr>
        <w:autoSpaceDE w:val="0"/>
        <w:autoSpaceDN w:val="0"/>
        <w:adjustRightInd w:val="0"/>
        <w:ind w:firstLine="3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000000" w:rsidRDefault="00397157" w:rsidP="0039715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Pr="0039715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7157">
        <w:rPr>
          <w:rFonts w:ascii="Times New Roman" w:hAnsi="Times New Roman" w:cs="Times New Roman"/>
          <w:b/>
          <w:sz w:val="28"/>
          <w:szCs w:val="28"/>
          <w:lang w:val="en-US"/>
        </w:rPr>
        <w:t>ПРАВО МІЖНАРОДНИХ ОРГАНІЗАЦІЙ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Предметом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навчальної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є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однойменна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галузь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законодавства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також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практика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реалізації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відповідних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норм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різноманітними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суб’єктами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Програма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навчальної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складається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такого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змістовного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модулю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Загальна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характеристика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Сучасні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Метою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викладання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навчальної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» є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студентам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відповідного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рівня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історичні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передумови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утворення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перших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основні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функції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еволюцію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повноважень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орієнтована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економічних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правових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соціально-культурних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аспектів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утворення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існування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найбільших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універсальних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регіональних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теоретичних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проблем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цього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процесу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також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можливих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шляхів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вирішення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спрямована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формування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системи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науково-теоретичних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функціонування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сучасних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ознайомлення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актуальними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проблемами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сучасного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взаємозв’язку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викликами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загрозами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існування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учасником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яких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є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Україна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Основними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завданнями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» є: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засвоєння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концептуальних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основ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походження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сутності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функцій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таких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формування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розуміння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особливостей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імунітетів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привілеїв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персоналу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дослідження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особливостей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формування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функціонування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організаціях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з’ясування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студентами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компетенції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структури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порядку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формування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Генеральної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Асамблеї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ООН,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Безпеки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Суду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ООН,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опіки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ООН;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дослідження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правових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аспектів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діяльності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регіональних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прикладі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Європейського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Союзу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Співдружності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Незалежних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Держав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тощо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розуміння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призначення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принципи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діяльності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правозахисних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організацій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97157" w:rsidRPr="00397157" w:rsidRDefault="00397157" w:rsidP="003971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1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71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proofErr w:type="gram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концептуальних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поглядів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української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міжнародно-правової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школи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напрямків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розвитку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 xml:space="preserve"> ЄС в </w:t>
      </w:r>
      <w:proofErr w:type="spellStart"/>
      <w:r w:rsidRPr="00397157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3971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397157" w:rsidRPr="00397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7157"/>
    <w:rsid w:val="0039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2019-12-24T13:36:00Z</dcterms:created>
  <dcterms:modified xsi:type="dcterms:W3CDTF">2019-12-24T13:38:00Z</dcterms:modified>
</cp:coreProperties>
</file>